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5F1" w:rsidRPr="00E20AE3" w:rsidRDefault="002E55F1" w:rsidP="002E55F1">
      <w:pPr>
        <w:pStyle w:val="a6"/>
        <w:rPr>
          <w:szCs w:val="28"/>
        </w:rPr>
      </w:pPr>
      <w:r w:rsidRPr="00E20AE3">
        <w:rPr>
          <w:szCs w:val="28"/>
        </w:rPr>
        <w:t>НАУКОВО – ДОСЛIДНИЙ ЕКОНОМIЧНИЙ IНСТИТУТ</w:t>
      </w:r>
    </w:p>
    <w:p w:rsidR="002E55F1" w:rsidRPr="00E20AE3" w:rsidRDefault="002E55F1" w:rsidP="002E55F1">
      <w:pPr>
        <w:ind w:right="-85" w:firstLine="567"/>
        <w:jc w:val="center"/>
        <w:rPr>
          <w:rFonts w:ascii="Times New Roman" w:hAnsi="Times New Roman"/>
          <w:b/>
          <w:sz w:val="28"/>
          <w:szCs w:val="28"/>
          <w:lang w:val="uk-UA"/>
        </w:rPr>
      </w:pPr>
      <w:r w:rsidRPr="00E20AE3">
        <w:rPr>
          <w:rFonts w:ascii="Times New Roman" w:hAnsi="Times New Roman"/>
          <w:b/>
          <w:sz w:val="28"/>
          <w:szCs w:val="28"/>
          <w:lang w:val="uk-UA"/>
        </w:rPr>
        <w:t>МIНIСТЕРСТВА ЕКОНОМIКИ УКРАЇНИ</w:t>
      </w:r>
    </w:p>
    <w:p w:rsidR="002E55F1" w:rsidRPr="00E20AE3" w:rsidRDefault="002E55F1" w:rsidP="002E55F1">
      <w:pPr>
        <w:ind w:right="-85" w:firstLine="567"/>
        <w:jc w:val="both"/>
        <w:rPr>
          <w:rFonts w:ascii="Times New Roman" w:hAnsi="Times New Roman"/>
          <w:sz w:val="28"/>
          <w:szCs w:val="28"/>
          <w:lang w:val="uk-UA"/>
        </w:rPr>
      </w:pPr>
    </w:p>
    <w:p w:rsidR="002E55F1" w:rsidRPr="00DE54D5" w:rsidRDefault="002E55F1" w:rsidP="002E55F1">
      <w:pPr>
        <w:ind w:right="-85" w:firstLine="567"/>
        <w:jc w:val="both"/>
        <w:rPr>
          <w:rFonts w:ascii="Times New Roman" w:hAnsi="Times New Roman"/>
          <w:sz w:val="28"/>
          <w:szCs w:val="28"/>
        </w:rPr>
      </w:pPr>
    </w:p>
    <w:p w:rsidR="002E55F1" w:rsidRPr="00DE54D5" w:rsidRDefault="002E55F1" w:rsidP="002E55F1">
      <w:pPr>
        <w:ind w:right="-85" w:firstLine="567"/>
        <w:jc w:val="both"/>
        <w:rPr>
          <w:rFonts w:ascii="Times New Roman" w:hAnsi="Times New Roman"/>
          <w:sz w:val="28"/>
          <w:szCs w:val="28"/>
        </w:rPr>
      </w:pPr>
    </w:p>
    <w:p w:rsidR="002E55F1" w:rsidRPr="00E20AE3" w:rsidRDefault="002E55F1" w:rsidP="002E55F1">
      <w:pPr>
        <w:pStyle w:val="a5"/>
        <w:spacing w:after="0" w:line="240" w:lineRule="auto"/>
        <w:ind w:left="0"/>
        <w:jc w:val="center"/>
        <w:rPr>
          <w:rFonts w:ascii="Times New Roman" w:hAnsi="Times New Roman"/>
          <w:b/>
          <w:sz w:val="28"/>
          <w:szCs w:val="28"/>
          <w:lang w:val="uk-UA"/>
        </w:rPr>
      </w:pPr>
      <w:r w:rsidRPr="00E20AE3">
        <w:rPr>
          <w:rFonts w:ascii="Times New Roman" w:hAnsi="Times New Roman"/>
          <w:b/>
          <w:sz w:val="28"/>
          <w:szCs w:val="28"/>
          <w:lang w:val="uk-UA"/>
        </w:rPr>
        <w:t>ГОМЕНЮК  Марина  Олександрівна</w:t>
      </w:r>
    </w:p>
    <w:p w:rsidR="002E55F1" w:rsidRPr="00E20AE3" w:rsidRDefault="002E55F1" w:rsidP="002E55F1">
      <w:pPr>
        <w:pStyle w:val="a5"/>
        <w:spacing w:after="0" w:line="240" w:lineRule="auto"/>
        <w:ind w:left="0"/>
        <w:jc w:val="center"/>
        <w:rPr>
          <w:rFonts w:ascii="Times New Roman" w:hAnsi="Times New Roman"/>
          <w:sz w:val="28"/>
          <w:szCs w:val="28"/>
          <w:lang w:val="uk-UA"/>
        </w:rPr>
      </w:pPr>
    </w:p>
    <w:p w:rsidR="002E55F1" w:rsidRPr="00E20AE3" w:rsidRDefault="002E55F1" w:rsidP="002E55F1">
      <w:pPr>
        <w:pStyle w:val="a5"/>
        <w:spacing w:after="0" w:line="240" w:lineRule="auto"/>
        <w:ind w:left="0"/>
        <w:jc w:val="center"/>
        <w:rPr>
          <w:rFonts w:ascii="Times New Roman" w:hAnsi="Times New Roman"/>
          <w:sz w:val="28"/>
          <w:szCs w:val="28"/>
          <w:lang w:val="uk-UA"/>
        </w:rPr>
      </w:pPr>
    </w:p>
    <w:p w:rsidR="002E55F1" w:rsidRPr="00E20AE3" w:rsidRDefault="002E55F1" w:rsidP="002E55F1">
      <w:pPr>
        <w:pStyle w:val="a5"/>
        <w:spacing w:after="0" w:line="240" w:lineRule="auto"/>
        <w:ind w:left="0"/>
        <w:jc w:val="center"/>
        <w:rPr>
          <w:rFonts w:ascii="Times New Roman" w:hAnsi="Times New Roman"/>
          <w:sz w:val="28"/>
          <w:szCs w:val="28"/>
          <w:lang w:val="uk-UA"/>
        </w:rPr>
      </w:pPr>
    </w:p>
    <w:p w:rsidR="002E55F1" w:rsidRPr="00E20AE3" w:rsidRDefault="002E55F1" w:rsidP="002E55F1">
      <w:pPr>
        <w:pStyle w:val="a5"/>
        <w:spacing w:after="0" w:line="240" w:lineRule="auto"/>
        <w:ind w:left="0"/>
        <w:jc w:val="right"/>
        <w:rPr>
          <w:rFonts w:ascii="Times New Roman" w:hAnsi="Times New Roman"/>
          <w:sz w:val="28"/>
          <w:szCs w:val="28"/>
          <w:lang w:val="uk-UA"/>
        </w:rPr>
      </w:pPr>
      <w:r w:rsidRPr="00E20AE3">
        <w:rPr>
          <w:rFonts w:ascii="Times New Roman" w:hAnsi="Times New Roman"/>
          <w:sz w:val="28"/>
          <w:szCs w:val="28"/>
          <w:lang w:val="uk-UA"/>
        </w:rPr>
        <w:t xml:space="preserve">                                             УДК 338.242:330.341.1(332.122)</w:t>
      </w:r>
    </w:p>
    <w:p w:rsidR="002E55F1" w:rsidRPr="00E20AE3" w:rsidRDefault="002E55F1" w:rsidP="002E55F1">
      <w:pPr>
        <w:pStyle w:val="a5"/>
        <w:spacing w:after="0" w:line="240" w:lineRule="auto"/>
        <w:ind w:left="0"/>
        <w:jc w:val="right"/>
        <w:rPr>
          <w:rFonts w:ascii="Times New Roman" w:hAnsi="Times New Roman"/>
          <w:sz w:val="28"/>
          <w:szCs w:val="28"/>
          <w:lang w:val="uk-UA"/>
        </w:rPr>
      </w:pPr>
    </w:p>
    <w:p w:rsidR="002E55F1" w:rsidRPr="00E20AE3" w:rsidRDefault="002E55F1" w:rsidP="002E55F1">
      <w:pPr>
        <w:pStyle w:val="a5"/>
        <w:spacing w:after="0" w:line="240" w:lineRule="auto"/>
        <w:ind w:left="0"/>
        <w:jc w:val="right"/>
        <w:rPr>
          <w:rFonts w:ascii="Times New Roman" w:hAnsi="Times New Roman"/>
          <w:sz w:val="28"/>
          <w:szCs w:val="28"/>
          <w:lang w:val="uk-UA"/>
        </w:rPr>
      </w:pPr>
    </w:p>
    <w:p w:rsidR="002E55F1" w:rsidRPr="00E20AE3" w:rsidRDefault="002E55F1" w:rsidP="002E55F1">
      <w:pPr>
        <w:pStyle w:val="a5"/>
        <w:spacing w:after="0" w:line="240" w:lineRule="auto"/>
        <w:ind w:left="0"/>
        <w:jc w:val="right"/>
        <w:rPr>
          <w:rFonts w:ascii="Times New Roman" w:hAnsi="Times New Roman"/>
          <w:sz w:val="28"/>
          <w:szCs w:val="28"/>
          <w:lang w:val="uk-UA"/>
        </w:rPr>
      </w:pPr>
    </w:p>
    <w:p w:rsidR="002E55F1" w:rsidRPr="00E20AE3" w:rsidRDefault="002E55F1" w:rsidP="002E55F1">
      <w:pPr>
        <w:pStyle w:val="a5"/>
        <w:spacing w:after="0" w:line="240" w:lineRule="auto"/>
        <w:ind w:left="0"/>
        <w:jc w:val="right"/>
        <w:rPr>
          <w:rFonts w:ascii="Times New Roman" w:hAnsi="Times New Roman"/>
          <w:sz w:val="28"/>
          <w:szCs w:val="28"/>
          <w:lang w:val="uk-UA"/>
        </w:rPr>
      </w:pPr>
    </w:p>
    <w:p w:rsidR="002E55F1" w:rsidRDefault="002E55F1" w:rsidP="002E55F1">
      <w:pPr>
        <w:pStyle w:val="a5"/>
        <w:spacing w:after="0" w:line="240" w:lineRule="auto"/>
        <w:ind w:left="0"/>
        <w:jc w:val="right"/>
        <w:rPr>
          <w:rFonts w:ascii="Times New Roman" w:hAnsi="Times New Roman"/>
          <w:sz w:val="28"/>
          <w:szCs w:val="28"/>
          <w:lang w:val="uk-UA"/>
        </w:rPr>
      </w:pPr>
    </w:p>
    <w:p w:rsidR="002E55F1" w:rsidRPr="00E20AE3" w:rsidRDefault="002E55F1" w:rsidP="002E55F1">
      <w:pPr>
        <w:pStyle w:val="a5"/>
        <w:spacing w:after="0" w:line="240" w:lineRule="auto"/>
        <w:ind w:left="0"/>
        <w:jc w:val="right"/>
        <w:rPr>
          <w:rFonts w:ascii="Times New Roman" w:hAnsi="Times New Roman"/>
          <w:sz w:val="28"/>
          <w:szCs w:val="28"/>
          <w:lang w:val="uk-UA"/>
        </w:rPr>
      </w:pPr>
    </w:p>
    <w:p w:rsidR="002E55F1" w:rsidRPr="00E20AE3" w:rsidRDefault="002E55F1" w:rsidP="002E55F1">
      <w:pPr>
        <w:pStyle w:val="a5"/>
        <w:spacing w:after="0" w:line="240" w:lineRule="auto"/>
        <w:ind w:left="0"/>
        <w:jc w:val="center"/>
        <w:rPr>
          <w:rFonts w:ascii="Times New Roman" w:hAnsi="Times New Roman"/>
          <w:sz w:val="28"/>
          <w:szCs w:val="28"/>
          <w:lang w:val="uk-UA"/>
        </w:rPr>
      </w:pPr>
    </w:p>
    <w:p w:rsidR="002E55F1" w:rsidRPr="00E20AE3" w:rsidRDefault="002E55F1" w:rsidP="002E55F1">
      <w:pPr>
        <w:pStyle w:val="a5"/>
        <w:spacing w:after="0" w:line="240" w:lineRule="auto"/>
        <w:ind w:left="0"/>
        <w:jc w:val="center"/>
        <w:rPr>
          <w:rFonts w:ascii="Times New Roman" w:hAnsi="Times New Roman"/>
          <w:b/>
          <w:sz w:val="28"/>
          <w:szCs w:val="28"/>
          <w:lang w:val="ru-RU"/>
        </w:rPr>
      </w:pPr>
      <w:r w:rsidRPr="00E20AE3">
        <w:rPr>
          <w:rFonts w:ascii="Times New Roman" w:hAnsi="Times New Roman"/>
          <w:b/>
          <w:sz w:val="28"/>
          <w:szCs w:val="28"/>
          <w:lang w:val="uk-UA"/>
        </w:rPr>
        <w:t xml:space="preserve">МЕХАНІЗМ РЕГУЛЮВАННЯ ІННОВАЦІЙНОЇ ДІЯЛЬНОСТІ </w:t>
      </w:r>
    </w:p>
    <w:p w:rsidR="002E55F1" w:rsidRPr="00E20AE3" w:rsidRDefault="002E55F1" w:rsidP="002E55F1">
      <w:pPr>
        <w:pStyle w:val="a5"/>
        <w:spacing w:after="0" w:line="240" w:lineRule="auto"/>
        <w:ind w:left="0"/>
        <w:jc w:val="center"/>
        <w:rPr>
          <w:rFonts w:ascii="Times New Roman" w:hAnsi="Times New Roman"/>
          <w:b/>
          <w:sz w:val="28"/>
          <w:szCs w:val="28"/>
          <w:lang w:val="uk-UA"/>
        </w:rPr>
      </w:pPr>
      <w:r w:rsidRPr="00E20AE3">
        <w:rPr>
          <w:rFonts w:ascii="Times New Roman" w:hAnsi="Times New Roman"/>
          <w:b/>
          <w:sz w:val="28"/>
          <w:szCs w:val="28"/>
          <w:lang w:val="uk-UA"/>
        </w:rPr>
        <w:t>НА РЕГІОНАЛЬНОМУ РІВНІ</w:t>
      </w:r>
    </w:p>
    <w:p w:rsidR="002E55F1" w:rsidRPr="00E20AE3" w:rsidRDefault="002E55F1" w:rsidP="002E55F1">
      <w:pPr>
        <w:pStyle w:val="a5"/>
        <w:spacing w:after="0" w:line="240" w:lineRule="auto"/>
        <w:ind w:left="0"/>
        <w:jc w:val="center"/>
        <w:rPr>
          <w:rFonts w:ascii="Times New Roman" w:hAnsi="Times New Roman"/>
          <w:sz w:val="28"/>
          <w:szCs w:val="28"/>
          <w:lang w:val="uk-UA"/>
        </w:rPr>
      </w:pPr>
    </w:p>
    <w:p w:rsidR="002E55F1" w:rsidRPr="002E55F1" w:rsidRDefault="002E55F1" w:rsidP="002E55F1">
      <w:pPr>
        <w:pStyle w:val="a5"/>
        <w:spacing w:after="0" w:line="240" w:lineRule="auto"/>
        <w:ind w:left="0"/>
        <w:jc w:val="center"/>
        <w:rPr>
          <w:rFonts w:ascii="Times New Roman" w:hAnsi="Times New Roman"/>
          <w:sz w:val="28"/>
          <w:szCs w:val="28"/>
          <w:lang w:val="ru-RU"/>
        </w:rPr>
      </w:pPr>
    </w:p>
    <w:p w:rsidR="002E55F1" w:rsidRPr="002E55F1" w:rsidRDefault="002E55F1" w:rsidP="002E55F1">
      <w:pPr>
        <w:pStyle w:val="a5"/>
        <w:spacing w:after="0" w:line="240" w:lineRule="auto"/>
        <w:ind w:left="0"/>
        <w:jc w:val="center"/>
        <w:rPr>
          <w:rFonts w:ascii="Times New Roman" w:hAnsi="Times New Roman"/>
          <w:sz w:val="28"/>
          <w:szCs w:val="28"/>
          <w:lang w:val="ru-RU"/>
        </w:rPr>
      </w:pPr>
    </w:p>
    <w:p w:rsidR="002E55F1" w:rsidRPr="00E20AE3" w:rsidRDefault="002E55F1" w:rsidP="002E55F1">
      <w:pPr>
        <w:pStyle w:val="a5"/>
        <w:spacing w:after="0" w:line="240" w:lineRule="auto"/>
        <w:ind w:left="0"/>
        <w:jc w:val="center"/>
        <w:rPr>
          <w:rFonts w:ascii="Times New Roman" w:hAnsi="Times New Roman"/>
          <w:sz w:val="28"/>
          <w:szCs w:val="28"/>
          <w:lang w:val="uk-UA"/>
        </w:rPr>
      </w:pPr>
      <w:r w:rsidRPr="00E20AE3">
        <w:rPr>
          <w:rFonts w:ascii="Times New Roman" w:hAnsi="Times New Roman"/>
          <w:sz w:val="28"/>
          <w:szCs w:val="28"/>
          <w:lang w:val="uk-UA"/>
        </w:rPr>
        <w:t>Спеціальність:</w:t>
      </w:r>
      <w:r w:rsidRPr="00E20AE3">
        <w:rPr>
          <w:rFonts w:ascii="Times New Roman" w:hAnsi="Times New Roman"/>
          <w:b/>
          <w:sz w:val="28"/>
          <w:szCs w:val="28"/>
          <w:lang w:val="uk-UA"/>
        </w:rPr>
        <w:t xml:space="preserve"> </w:t>
      </w:r>
      <w:r w:rsidRPr="00E20AE3">
        <w:rPr>
          <w:rFonts w:ascii="Times New Roman" w:hAnsi="Times New Roman"/>
          <w:sz w:val="28"/>
          <w:szCs w:val="28"/>
          <w:lang w:val="ru-RU"/>
        </w:rPr>
        <w:t>0</w:t>
      </w:r>
      <w:r w:rsidRPr="00E20AE3">
        <w:rPr>
          <w:rFonts w:ascii="Times New Roman" w:hAnsi="Times New Roman"/>
          <w:sz w:val="28"/>
          <w:szCs w:val="28"/>
          <w:lang w:val="uk-UA"/>
        </w:rPr>
        <w:t>8.00.03 – економіка та управління національним    господарством</w:t>
      </w:r>
    </w:p>
    <w:p w:rsidR="002E55F1" w:rsidRPr="00E20AE3" w:rsidRDefault="002E55F1" w:rsidP="002E55F1">
      <w:pPr>
        <w:ind w:right="-85" w:firstLine="567"/>
        <w:jc w:val="both"/>
        <w:rPr>
          <w:rFonts w:ascii="Times New Roman" w:hAnsi="Times New Roman"/>
          <w:b/>
          <w:sz w:val="28"/>
          <w:szCs w:val="28"/>
          <w:lang w:val="uk-UA"/>
        </w:rPr>
      </w:pPr>
    </w:p>
    <w:p w:rsidR="002E55F1" w:rsidRPr="002E55F1" w:rsidRDefault="002E55F1" w:rsidP="002E55F1">
      <w:pPr>
        <w:pStyle w:val="1"/>
        <w:jc w:val="both"/>
        <w:rPr>
          <w:szCs w:val="28"/>
          <w:lang w:val="ru-RU"/>
        </w:rPr>
      </w:pPr>
    </w:p>
    <w:p w:rsidR="002E55F1" w:rsidRPr="002E55F1" w:rsidRDefault="002E55F1" w:rsidP="002E55F1"/>
    <w:p w:rsidR="002E55F1" w:rsidRPr="00E20AE3" w:rsidRDefault="002E55F1" w:rsidP="002E55F1">
      <w:pPr>
        <w:pStyle w:val="1"/>
        <w:jc w:val="both"/>
        <w:rPr>
          <w:szCs w:val="28"/>
        </w:rPr>
      </w:pPr>
    </w:p>
    <w:p w:rsidR="002E55F1" w:rsidRPr="00E20AE3" w:rsidRDefault="002E55F1" w:rsidP="002E55F1">
      <w:pPr>
        <w:pStyle w:val="1"/>
        <w:ind w:firstLine="0"/>
        <w:jc w:val="both"/>
        <w:rPr>
          <w:szCs w:val="28"/>
        </w:rPr>
      </w:pPr>
    </w:p>
    <w:p w:rsidR="002E55F1" w:rsidRPr="00E20AE3" w:rsidRDefault="002E55F1" w:rsidP="002E55F1">
      <w:pPr>
        <w:pStyle w:val="1"/>
        <w:ind w:firstLine="0"/>
        <w:jc w:val="both"/>
        <w:rPr>
          <w:szCs w:val="28"/>
        </w:rPr>
      </w:pPr>
    </w:p>
    <w:p w:rsidR="002E55F1" w:rsidRPr="00E20AE3" w:rsidRDefault="002E55F1" w:rsidP="002E55F1">
      <w:pPr>
        <w:pStyle w:val="1"/>
        <w:ind w:firstLine="0"/>
      </w:pPr>
      <w:r w:rsidRPr="00E20AE3">
        <w:t xml:space="preserve">Автореферат </w:t>
      </w:r>
    </w:p>
    <w:p w:rsidR="002E55F1" w:rsidRPr="00E20AE3" w:rsidRDefault="002E55F1" w:rsidP="002E55F1">
      <w:pPr>
        <w:pStyle w:val="1"/>
        <w:ind w:firstLine="0"/>
        <w:rPr>
          <w:b w:val="0"/>
        </w:rPr>
      </w:pPr>
      <w:r w:rsidRPr="00E20AE3">
        <w:rPr>
          <w:b w:val="0"/>
          <w:bCs/>
        </w:rPr>
        <w:t xml:space="preserve">дисертації </w:t>
      </w:r>
      <w:r w:rsidRPr="00E20AE3">
        <w:rPr>
          <w:b w:val="0"/>
        </w:rPr>
        <w:t>на здобуття наукового ступеня</w:t>
      </w:r>
    </w:p>
    <w:p w:rsidR="002E55F1" w:rsidRPr="00E20AE3" w:rsidRDefault="002E55F1" w:rsidP="002E55F1">
      <w:pPr>
        <w:spacing w:after="0" w:line="240" w:lineRule="auto"/>
        <w:ind w:right="85"/>
        <w:jc w:val="center"/>
        <w:rPr>
          <w:rFonts w:ascii="Times New Roman" w:hAnsi="Times New Roman"/>
          <w:sz w:val="28"/>
          <w:szCs w:val="28"/>
          <w:lang w:val="uk-UA"/>
        </w:rPr>
      </w:pPr>
      <w:r w:rsidRPr="00E20AE3">
        <w:rPr>
          <w:rFonts w:ascii="Times New Roman" w:hAnsi="Times New Roman"/>
          <w:sz w:val="28"/>
          <w:szCs w:val="28"/>
          <w:lang w:val="uk-UA"/>
        </w:rPr>
        <w:t>кандидата економічних наук</w:t>
      </w:r>
    </w:p>
    <w:p w:rsidR="002E55F1" w:rsidRPr="00E20AE3" w:rsidRDefault="002E55F1" w:rsidP="002E55F1">
      <w:pPr>
        <w:ind w:right="85"/>
        <w:jc w:val="both"/>
        <w:rPr>
          <w:rFonts w:ascii="Times New Roman" w:hAnsi="Times New Roman"/>
          <w:b/>
          <w:sz w:val="28"/>
          <w:szCs w:val="28"/>
          <w:lang w:val="uk-UA"/>
        </w:rPr>
      </w:pPr>
      <w:r w:rsidRPr="00E20AE3">
        <w:rPr>
          <w:rFonts w:ascii="Times New Roman" w:hAnsi="Times New Roman"/>
          <w:b/>
          <w:sz w:val="28"/>
          <w:szCs w:val="28"/>
          <w:lang w:val="uk-UA"/>
        </w:rPr>
        <w:t xml:space="preserve">                                                                         </w:t>
      </w:r>
    </w:p>
    <w:p w:rsidR="002E55F1" w:rsidRPr="00E20AE3" w:rsidRDefault="002E55F1" w:rsidP="002E55F1">
      <w:pPr>
        <w:ind w:right="-85" w:firstLine="567"/>
        <w:jc w:val="both"/>
        <w:rPr>
          <w:rFonts w:ascii="Times New Roman" w:hAnsi="Times New Roman"/>
          <w:sz w:val="28"/>
          <w:szCs w:val="28"/>
          <w:lang w:val="uk-UA"/>
        </w:rPr>
      </w:pPr>
      <w:r w:rsidRPr="00E20AE3">
        <w:rPr>
          <w:rFonts w:ascii="Times New Roman" w:hAnsi="Times New Roman"/>
          <w:sz w:val="28"/>
          <w:szCs w:val="28"/>
          <w:lang w:val="uk-UA"/>
        </w:rPr>
        <w:t xml:space="preserve"> </w:t>
      </w:r>
    </w:p>
    <w:p w:rsidR="002E55F1" w:rsidRPr="00E20AE3" w:rsidRDefault="002E55F1" w:rsidP="002E55F1">
      <w:pPr>
        <w:ind w:right="-85" w:firstLine="567"/>
        <w:jc w:val="both"/>
        <w:rPr>
          <w:rFonts w:ascii="Times New Roman" w:hAnsi="Times New Roman"/>
          <w:sz w:val="28"/>
          <w:szCs w:val="28"/>
          <w:lang w:val="uk-UA"/>
        </w:rPr>
      </w:pPr>
    </w:p>
    <w:p w:rsidR="002E55F1" w:rsidRPr="00DE54D5" w:rsidRDefault="002E55F1" w:rsidP="002E55F1">
      <w:pPr>
        <w:ind w:right="-85"/>
        <w:jc w:val="center"/>
        <w:rPr>
          <w:rFonts w:ascii="Times New Roman" w:hAnsi="Times New Roman"/>
          <w:sz w:val="28"/>
          <w:szCs w:val="28"/>
        </w:rPr>
      </w:pPr>
      <w:r w:rsidRPr="00E20AE3">
        <w:rPr>
          <w:rFonts w:ascii="Times New Roman" w:hAnsi="Times New Roman"/>
          <w:sz w:val="28"/>
          <w:szCs w:val="28"/>
          <w:lang w:val="uk-UA"/>
        </w:rPr>
        <w:t>Київ - 20</w:t>
      </w:r>
      <w:r w:rsidRPr="00DE54D5">
        <w:rPr>
          <w:rFonts w:ascii="Times New Roman" w:hAnsi="Times New Roman"/>
          <w:sz w:val="28"/>
          <w:szCs w:val="28"/>
        </w:rPr>
        <w:t>10</w:t>
      </w:r>
    </w:p>
    <w:p w:rsidR="002E55F1" w:rsidRPr="00E20AE3" w:rsidRDefault="002E55F1" w:rsidP="002E55F1">
      <w:pPr>
        <w:ind w:right="-85" w:firstLine="567"/>
        <w:jc w:val="both"/>
        <w:rPr>
          <w:rFonts w:ascii="Times New Roman" w:hAnsi="Times New Roman"/>
          <w:sz w:val="28"/>
          <w:szCs w:val="28"/>
        </w:rPr>
        <w:sectPr w:rsidR="002E55F1" w:rsidRPr="00E20AE3" w:rsidSect="00DE54D5">
          <w:headerReference w:type="even" r:id="rId8"/>
          <w:headerReference w:type="default" r:id="rId9"/>
          <w:pgSz w:w="11907" w:h="16840" w:code="9"/>
          <w:pgMar w:top="1134" w:right="1134" w:bottom="1134" w:left="1134" w:header="357" w:footer="680" w:gutter="0"/>
          <w:pgNumType w:start="1"/>
          <w:cols w:space="708"/>
          <w:titlePg/>
          <w:docGrid w:linePitch="360"/>
        </w:sectPr>
      </w:pPr>
    </w:p>
    <w:p w:rsidR="002E55F1" w:rsidRPr="00E20AE3" w:rsidRDefault="002E55F1" w:rsidP="002E55F1">
      <w:pPr>
        <w:ind w:right="-85" w:firstLine="567"/>
        <w:jc w:val="both"/>
        <w:rPr>
          <w:rFonts w:ascii="Times New Roman" w:hAnsi="Times New Roman"/>
          <w:sz w:val="28"/>
          <w:szCs w:val="28"/>
          <w:lang w:val="uk-UA"/>
        </w:rPr>
      </w:pPr>
      <w:r w:rsidRPr="00E20AE3">
        <w:rPr>
          <w:rFonts w:ascii="Times New Roman" w:hAnsi="Times New Roman"/>
          <w:sz w:val="28"/>
          <w:szCs w:val="28"/>
          <w:lang w:val="uk-UA"/>
        </w:rPr>
        <w:lastRenderedPageBreak/>
        <w:t>Дисертацією є рукопис.</w:t>
      </w:r>
    </w:p>
    <w:p w:rsidR="002E55F1" w:rsidRPr="00E20AE3" w:rsidRDefault="002E55F1" w:rsidP="002E55F1">
      <w:pPr>
        <w:ind w:right="-85" w:firstLine="567"/>
        <w:jc w:val="both"/>
        <w:rPr>
          <w:rFonts w:ascii="Times New Roman" w:hAnsi="Times New Roman"/>
          <w:sz w:val="28"/>
          <w:szCs w:val="28"/>
          <w:lang w:val="uk-UA"/>
        </w:rPr>
      </w:pPr>
      <w:r w:rsidRPr="00E20AE3">
        <w:rPr>
          <w:rFonts w:ascii="Times New Roman" w:hAnsi="Times New Roman"/>
          <w:sz w:val="28"/>
          <w:szCs w:val="28"/>
          <w:lang w:val="uk-UA"/>
        </w:rPr>
        <w:t>Робота виконана в Уманському державному аграрному університеті</w:t>
      </w:r>
      <w:r w:rsidRPr="00E20AE3">
        <w:rPr>
          <w:b/>
        </w:rPr>
        <w:t xml:space="preserve"> </w:t>
      </w:r>
      <w:r w:rsidRPr="00E20AE3">
        <w:rPr>
          <w:rFonts w:ascii="Times New Roman" w:hAnsi="Times New Roman"/>
          <w:sz w:val="28"/>
          <w:szCs w:val="28"/>
          <w:lang w:val="uk-UA"/>
        </w:rPr>
        <w:t>Міністерства аграрної політики</w:t>
      </w:r>
      <w:r w:rsidRPr="00E20AE3">
        <w:rPr>
          <w:rFonts w:ascii="Times New Roman" w:hAnsi="Times New Roman"/>
          <w:sz w:val="28"/>
          <w:szCs w:val="28"/>
        </w:rPr>
        <w:t xml:space="preserve"> </w:t>
      </w:r>
      <w:proofErr w:type="spellStart"/>
      <w:r w:rsidRPr="00E20AE3">
        <w:rPr>
          <w:rFonts w:ascii="Times New Roman" w:hAnsi="Times New Roman"/>
          <w:sz w:val="28"/>
          <w:szCs w:val="28"/>
        </w:rPr>
        <w:t>України</w:t>
      </w:r>
      <w:proofErr w:type="spellEnd"/>
      <w:r w:rsidRPr="00E20AE3">
        <w:rPr>
          <w:rFonts w:ascii="Times New Roman" w:hAnsi="Times New Roman"/>
          <w:sz w:val="28"/>
          <w:szCs w:val="28"/>
          <w:lang w:val="uk-UA"/>
        </w:rPr>
        <w:t>.</w:t>
      </w:r>
    </w:p>
    <w:tbl>
      <w:tblPr>
        <w:tblW w:w="9488" w:type="dxa"/>
        <w:tblInd w:w="80" w:type="dxa"/>
        <w:tblLayout w:type="fixed"/>
        <w:tblLook w:val="0000" w:firstRow="0" w:lastRow="0" w:firstColumn="0" w:lastColumn="0" w:noHBand="0" w:noVBand="0"/>
      </w:tblPr>
      <w:tblGrid>
        <w:gridCol w:w="2668"/>
        <w:gridCol w:w="6820"/>
      </w:tblGrid>
      <w:tr w:rsidR="002E55F1" w:rsidRPr="00E20AE3" w:rsidTr="007D3200">
        <w:tc>
          <w:tcPr>
            <w:tcW w:w="2668" w:type="dxa"/>
            <w:tcBorders>
              <w:top w:val="nil"/>
              <w:left w:val="nil"/>
              <w:bottom w:val="nil"/>
              <w:right w:val="nil"/>
            </w:tcBorders>
          </w:tcPr>
          <w:p w:rsidR="002E55F1" w:rsidRPr="00E20AE3" w:rsidRDefault="002E55F1" w:rsidP="007D3200">
            <w:pPr>
              <w:pStyle w:val="a3"/>
              <w:ind w:firstLine="0"/>
              <w:rPr>
                <w:rFonts w:ascii="Times New Roman" w:hAnsi="Times New Roman"/>
                <w:color w:val="auto"/>
                <w:sz w:val="28"/>
                <w:szCs w:val="28"/>
              </w:rPr>
            </w:pPr>
            <w:proofErr w:type="spellStart"/>
            <w:r w:rsidRPr="00E20AE3">
              <w:rPr>
                <w:rFonts w:ascii="Times New Roman" w:hAnsi="Times New Roman"/>
                <w:b/>
                <w:bCs/>
                <w:color w:val="auto"/>
                <w:sz w:val="28"/>
                <w:szCs w:val="28"/>
              </w:rPr>
              <w:t>Науковий</w:t>
            </w:r>
            <w:proofErr w:type="spellEnd"/>
            <w:r w:rsidRPr="00E20AE3">
              <w:rPr>
                <w:rFonts w:ascii="Times New Roman" w:hAnsi="Times New Roman"/>
                <w:b/>
                <w:bCs/>
                <w:color w:val="auto"/>
                <w:sz w:val="28"/>
                <w:szCs w:val="28"/>
              </w:rPr>
              <w:t xml:space="preserve"> </w:t>
            </w:r>
            <w:proofErr w:type="spellStart"/>
            <w:r w:rsidRPr="00E20AE3">
              <w:rPr>
                <w:rFonts w:ascii="Times New Roman" w:hAnsi="Times New Roman"/>
                <w:b/>
                <w:bCs/>
                <w:color w:val="auto"/>
                <w:sz w:val="28"/>
                <w:szCs w:val="28"/>
              </w:rPr>
              <w:t>керівник</w:t>
            </w:r>
            <w:proofErr w:type="spellEnd"/>
          </w:p>
        </w:tc>
        <w:tc>
          <w:tcPr>
            <w:tcW w:w="6820" w:type="dxa"/>
            <w:tcBorders>
              <w:top w:val="nil"/>
              <w:left w:val="nil"/>
              <w:bottom w:val="nil"/>
              <w:right w:val="nil"/>
            </w:tcBorders>
          </w:tcPr>
          <w:p w:rsidR="002E55F1" w:rsidRPr="00E20AE3" w:rsidRDefault="002E55F1" w:rsidP="007D3200">
            <w:pPr>
              <w:spacing w:after="0" w:line="240" w:lineRule="auto"/>
              <w:rPr>
                <w:rFonts w:ascii="Times New Roman" w:hAnsi="Times New Roman"/>
                <w:sz w:val="28"/>
                <w:szCs w:val="28"/>
                <w:lang w:val="uk-UA"/>
              </w:rPr>
            </w:pPr>
            <w:r w:rsidRPr="00E20AE3">
              <w:rPr>
                <w:rFonts w:ascii="Times New Roman" w:hAnsi="Times New Roman"/>
                <w:sz w:val="28"/>
                <w:szCs w:val="28"/>
                <w:lang w:val="uk-UA"/>
              </w:rPr>
              <w:t>доктор економічних наук, доцент,</w:t>
            </w:r>
          </w:p>
          <w:p w:rsidR="002E55F1" w:rsidRPr="00E20AE3" w:rsidRDefault="002E55F1" w:rsidP="007D3200">
            <w:pPr>
              <w:spacing w:after="0" w:line="240" w:lineRule="auto"/>
              <w:rPr>
                <w:rFonts w:ascii="Times New Roman" w:hAnsi="Times New Roman"/>
                <w:b/>
                <w:i/>
                <w:sz w:val="28"/>
                <w:szCs w:val="28"/>
                <w:lang w:val="uk-UA"/>
              </w:rPr>
            </w:pPr>
            <w:proofErr w:type="spellStart"/>
            <w:r w:rsidRPr="00E20AE3">
              <w:rPr>
                <w:rFonts w:ascii="Times New Roman" w:hAnsi="Times New Roman"/>
                <w:b/>
                <w:i/>
                <w:sz w:val="28"/>
                <w:szCs w:val="28"/>
                <w:lang w:val="uk-UA"/>
              </w:rPr>
              <w:t>Антошкіна</w:t>
            </w:r>
            <w:proofErr w:type="spellEnd"/>
            <w:r w:rsidRPr="00E20AE3">
              <w:rPr>
                <w:rFonts w:ascii="Times New Roman" w:hAnsi="Times New Roman"/>
                <w:b/>
                <w:i/>
                <w:sz w:val="28"/>
                <w:szCs w:val="28"/>
                <w:lang w:val="uk-UA"/>
              </w:rPr>
              <w:t xml:space="preserve"> Лідія Іванівна,</w:t>
            </w:r>
          </w:p>
          <w:p w:rsidR="002E55F1" w:rsidRPr="00E20AE3" w:rsidRDefault="002E55F1" w:rsidP="007D3200">
            <w:pPr>
              <w:pStyle w:val="a3"/>
              <w:ind w:firstLine="0"/>
              <w:jc w:val="left"/>
              <w:rPr>
                <w:rFonts w:ascii="Times New Roman" w:hAnsi="Times New Roman"/>
                <w:color w:val="auto"/>
                <w:sz w:val="28"/>
                <w:szCs w:val="28"/>
              </w:rPr>
            </w:pPr>
            <w:r w:rsidRPr="00E20AE3">
              <w:rPr>
                <w:rFonts w:ascii="Times New Roman" w:hAnsi="Times New Roman"/>
                <w:color w:val="auto"/>
                <w:sz w:val="28"/>
                <w:szCs w:val="28"/>
                <w:lang w:val="uk-UA"/>
              </w:rPr>
              <w:t xml:space="preserve">Бердянський інститут менеджменту та бізнесу, ректор </w:t>
            </w:r>
          </w:p>
        </w:tc>
      </w:tr>
      <w:tr w:rsidR="002E55F1" w:rsidRPr="00E20AE3" w:rsidTr="007D3200">
        <w:tc>
          <w:tcPr>
            <w:tcW w:w="2668" w:type="dxa"/>
            <w:tcBorders>
              <w:top w:val="nil"/>
              <w:left w:val="nil"/>
              <w:bottom w:val="nil"/>
              <w:right w:val="nil"/>
            </w:tcBorders>
          </w:tcPr>
          <w:p w:rsidR="002E55F1" w:rsidRPr="00E20AE3" w:rsidRDefault="002E55F1" w:rsidP="007D3200">
            <w:pPr>
              <w:pStyle w:val="a3"/>
              <w:spacing w:line="240" w:lineRule="exact"/>
              <w:ind w:firstLine="0"/>
              <w:rPr>
                <w:rFonts w:ascii="Times New Roman" w:hAnsi="Times New Roman"/>
                <w:color w:val="auto"/>
                <w:sz w:val="28"/>
                <w:szCs w:val="28"/>
              </w:rPr>
            </w:pPr>
          </w:p>
        </w:tc>
        <w:tc>
          <w:tcPr>
            <w:tcW w:w="6820" w:type="dxa"/>
            <w:tcBorders>
              <w:top w:val="nil"/>
              <w:left w:val="nil"/>
              <w:bottom w:val="nil"/>
              <w:right w:val="nil"/>
            </w:tcBorders>
          </w:tcPr>
          <w:p w:rsidR="002E55F1" w:rsidRPr="00E20AE3" w:rsidRDefault="002E55F1" w:rsidP="007D3200">
            <w:pPr>
              <w:pStyle w:val="a3"/>
              <w:spacing w:line="240" w:lineRule="exact"/>
              <w:ind w:firstLine="0"/>
              <w:jc w:val="left"/>
              <w:rPr>
                <w:rFonts w:ascii="Times New Roman" w:hAnsi="Times New Roman"/>
                <w:color w:val="auto"/>
                <w:sz w:val="28"/>
                <w:szCs w:val="28"/>
              </w:rPr>
            </w:pPr>
          </w:p>
        </w:tc>
      </w:tr>
      <w:tr w:rsidR="002E55F1" w:rsidRPr="00E20AE3" w:rsidTr="007D3200">
        <w:tc>
          <w:tcPr>
            <w:tcW w:w="2668" w:type="dxa"/>
            <w:tcBorders>
              <w:top w:val="nil"/>
              <w:left w:val="nil"/>
              <w:bottom w:val="nil"/>
              <w:right w:val="nil"/>
            </w:tcBorders>
          </w:tcPr>
          <w:p w:rsidR="002E55F1" w:rsidRPr="00E20AE3" w:rsidRDefault="002E55F1" w:rsidP="007D3200">
            <w:pPr>
              <w:pStyle w:val="a3"/>
              <w:ind w:firstLine="0"/>
              <w:rPr>
                <w:rFonts w:ascii="Times New Roman" w:hAnsi="Times New Roman"/>
                <w:b/>
                <w:bCs/>
                <w:color w:val="auto"/>
                <w:sz w:val="28"/>
                <w:szCs w:val="28"/>
              </w:rPr>
            </w:pPr>
            <w:proofErr w:type="spellStart"/>
            <w:r w:rsidRPr="00E20AE3">
              <w:rPr>
                <w:rFonts w:ascii="Times New Roman" w:hAnsi="Times New Roman"/>
                <w:b/>
                <w:bCs/>
                <w:color w:val="auto"/>
                <w:sz w:val="28"/>
                <w:szCs w:val="28"/>
              </w:rPr>
              <w:t>Офіційні</w:t>
            </w:r>
            <w:proofErr w:type="spellEnd"/>
            <w:r w:rsidRPr="00E20AE3">
              <w:rPr>
                <w:rFonts w:ascii="Times New Roman" w:hAnsi="Times New Roman"/>
                <w:b/>
                <w:bCs/>
                <w:color w:val="auto"/>
                <w:sz w:val="28"/>
                <w:szCs w:val="28"/>
              </w:rPr>
              <w:t xml:space="preserve"> </w:t>
            </w:r>
            <w:proofErr w:type="spellStart"/>
            <w:r w:rsidRPr="00E20AE3">
              <w:rPr>
                <w:rFonts w:ascii="Times New Roman" w:hAnsi="Times New Roman"/>
                <w:b/>
                <w:bCs/>
                <w:color w:val="auto"/>
                <w:sz w:val="28"/>
                <w:szCs w:val="28"/>
              </w:rPr>
              <w:t>опоненти</w:t>
            </w:r>
            <w:proofErr w:type="spellEnd"/>
            <w:r w:rsidRPr="00E20AE3">
              <w:rPr>
                <w:rFonts w:ascii="Times New Roman" w:hAnsi="Times New Roman"/>
                <w:b/>
                <w:bCs/>
                <w:color w:val="auto"/>
                <w:sz w:val="28"/>
                <w:szCs w:val="28"/>
              </w:rPr>
              <w:t>:</w:t>
            </w:r>
          </w:p>
        </w:tc>
        <w:tc>
          <w:tcPr>
            <w:tcW w:w="6820" w:type="dxa"/>
            <w:tcBorders>
              <w:top w:val="nil"/>
              <w:left w:val="nil"/>
              <w:bottom w:val="nil"/>
              <w:right w:val="nil"/>
            </w:tcBorders>
          </w:tcPr>
          <w:p w:rsidR="002E55F1" w:rsidRPr="00E20AE3" w:rsidRDefault="002E55F1" w:rsidP="007D3200">
            <w:pPr>
              <w:pStyle w:val="a6"/>
              <w:ind w:right="0" w:hanging="18"/>
              <w:jc w:val="left"/>
              <w:rPr>
                <w:b w:val="0"/>
                <w:szCs w:val="28"/>
              </w:rPr>
            </w:pPr>
            <w:r w:rsidRPr="00E20AE3">
              <w:rPr>
                <w:b w:val="0"/>
                <w:szCs w:val="28"/>
              </w:rPr>
              <w:t>доктор економічних наук, професор</w:t>
            </w:r>
          </w:p>
          <w:p w:rsidR="002E55F1" w:rsidRPr="00E20AE3" w:rsidRDefault="002E55F1" w:rsidP="007D3200">
            <w:pPr>
              <w:pStyle w:val="a6"/>
              <w:ind w:right="0" w:hanging="18"/>
              <w:jc w:val="left"/>
              <w:rPr>
                <w:i/>
                <w:szCs w:val="28"/>
              </w:rPr>
            </w:pPr>
            <w:r w:rsidRPr="00E20AE3">
              <w:rPr>
                <w:i/>
                <w:szCs w:val="28"/>
              </w:rPr>
              <w:t>Денисенко Микола Павлович</w:t>
            </w:r>
          </w:p>
          <w:p w:rsidR="002E55F1" w:rsidRPr="00E20AE3" w:rsidRDefault="002E55F1" w:rsidP="007D3200">
            <w:pPr>
              <w:pStyle w:val="a6"/>
              <w:ind w:right="0" w:hanging="17"/>
              <w:jc w:val="left"/>
              <w:rPr>
                <w:b w:val="0"/>
                <w:szCs w:val="28"/>
              </w:rPr>
            </w:pPr>
            <w:r w:rsidRPr="00E20AE3">
              <w:rPr>
                <w:b w:val="0"/>
                <w:szCs w:val="28"/>
              </w:rPr>
              <w:t xml:space="preserve">Київський національний університет технологій </w:t>
            </w:r>
          </w:p>
          <w:p w:rsidR="002E55F1" w:rsidRPr="00E20AE3" w:rsidRDefault="002E55F1" w:rsidP="007D3200">
            <w:pPr>
              <w:pStyle w:val="a6"/>
              <w:ind w:right="0" w:hanging="17"/>
              <w:jc w:val="left"/>
              <w:rPr>
                <w:b w:val="0"/>
                <w:szCs w:val="28"/>
              </w:rPr>
            </w:pPr>
            <w:r w:rsidRPr="00E20AE3">
              <w:rPr>
                <w:b w:val="0"/>
                <w:szCs w:val="28"/>
              </w:rPr>
              <w:t xml:space="preserve">та дизайну МОН України (м. Київ), </w:t>
            </w:r>
          </w:p>
          <w:p w:rsidR="002E55F1" w:rsidRPr="00E20AE3" w:rsidRDefault="002E55F1" w:rsidP="007D3200">
            <w:pPr>
              <w:pStyle w:val="a3"/>
              <w:ind w:hanging="17"/>
              <w:jc w:val="left"/>
              <w:rPr>
                <w:rFonts w:ascii="Times New Roman" w:hAnsi="Times New Roman"/>
                <w:bCs/>
                <w:color w:val="auto"/>
                <w:sz w:val="28"/>
                <w:szCs w:val="28"/>
              </w:rPr>
            </w:pPr>
            <w:proofErr w:type="spellStart"/>
            <w:r w:rsidRPr="00E20AE3">
              <w:rPr>
                <w:rFonts w:ascii="Times New Roman" w:hAnsi="Times New Roman"/>
                <w:color w:val="auto"/>
                <w:sz w:val="28"/>
                <w:szCs w:val="28"/>
              </w:rPr>
              <w:t>професор</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кафедри</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економіки</w:t>
            </w:r>
            <w:proofErr w:type="spellEnd"/>
            <w:r w:rsidRPr="00E20AE3">
              <w:rPr>
                <w:rFonts w:ascii="Times New Roman" w:hAnsi="Times New Roman"/>
                <w:color w:val="auto"/>
                <w:sz w:val="28"/>
                <w:szCs w:val="28"/>
              </w:rPr>
              <w:t xml:space="preserve">, </w:t>
            </w:r>
            <w:proofErr w:type="spellStart"/>
            <w:proofErr w:type="gramStart"/>
            <w:r w:rsidRPr="00E20AE3">
              <w:rPr>
                <w:rFonts w:ascii="Times New Roman" w:hAnsi="Times New Roman"/>
                <w:color w:val="auto"/>
                <w:sz w:val="28"/>
                <w:szCs w:val="28"/>
              </w:rPr>
              <w:t>обл</w:t>
            </w:r>
            <w:proofErr w:type="gramEnd"/>
            <w:r w:rsidRPr="00E20AE3">
              <w:rPr>
                <w:rFonts w:ascii="Times New Roman" w:hAnsi="Times New Roman"/>
                <w:color w:val="auto"/>
                <w:sz w:val="28"/>
                <w:szCs w:val="28"/>
              </w:rPr>
              <w:t>іку</w:t>
            </w:r>
            <w:proofErr w:type="spellEnd"/>
            <w:r w:rsidRPr="00E20AE3">
              <w:rPr>
                <w:rFonts w:ascii="Times New Roman" w:hAnsi="Times New Roman"/>
                <w:color w:val="auto"/>
                <w:sz w:val="28"/>
                <w:szCs w:val="28"/>
              </w:rPr>
              <w:t xml:space="preserve"> і аудиту</w:t>
            </w:r>
          </w:p>
        </w:tc>
      </w:tr>
      <w:tr w:rsidR="002E55F1" w:rsidRPr="00E20AE3" w:rsidTr="007D3200">
        <w:trPr>
          <w:trHeight w:val="123"/>
        </w:trPr>
        <w:tc>
          <w:tcPr>
            <w:tcW w:w="2668" w:type="dxa"/>
            <w:tcBorders>
              <w:top w:val="nil"/>
              <w:left w:val="nil"/>
              <w:bottom w:val="nil"/>
              <w:right w:val="nil"/>
            </w:tcBorders>
          </w:tcPr>
          <w:p w:rsidR="002E55F1" w:rsidRPr="00E20AE3" w:rsidRDefault="002E55F1" w:rsidP="007D3200">
            <w:pPr>
              <w:pStyle w:val="a3"/>
              <w:spacing w:line="240" w:lineRule="exact"/>
              <w:ind w:firstLine="0"/>
              <w:rPr>
                <w:rFonts w:ascii="Times New Roman" w:hAnsi="Times New Roman"/>
                <w:color w:val="auto"/>
                <w:sz w:val="28"/>
                <w:szCs w:val="28"/>
              </w:rPr>
            </w:pPr>
          </w:p>
        </w:tc>
        <w:tc>
          <w:tcPr>
            <w:tcW w:w="6820" w:type="dxa"/>
            <w:tcBorders>
              <w:top w:val="nil"/>
              <w:left w:val="nil"/>
              <w:bottom w:val="nil"/>
              <w:right w:val="nil"/>
            </w:tcBorders>
          </w:tcPr>
          <w:p w:rsidR="002E55F1" w:rsidRPr="00E20AE3" w:rsidRDefault="002E55F1" w:rsidP="007D3200">
            <w:pPr>
              <w:widowControl w:val="0"/>
              <w:autoSpaceDE w:val="0"/>
              <w:autoSpaceDN w:val="0"/>
              <w:adjustRightInd w:val="0"/>
              <w:spacing w:after="0" w:line="240" w:lineRule="auto"/>
              <w:rPr>
                <w:rFonts w:ascii="Times New Roman" w:hAnsi="Times New Roman"/>
                <w:sz w:val="28"/>
                <w:szCs w:val="28"/>
                <w:lang w:val="uk-UA"/>
              </w:rPr>
            </w:pPr>
          </w:p>
          <w:p w:rsidR="002E55F1" w:rsidRPr="00E20AE3" w:rsidRDefault="002E55F1" w:rsidP="007D3200">
            <w:pPr>
              <w:widowControl w:val="0"/>
              <w:autoSpaceDE w:val="0"/>
              <w:autoSpaceDN w:val="0"/>
              <w:adjustRightInd w:val="0"/>
              <w:spacing w:after="0" w:line="240" w:lineRule="auto"/>
              <w:rPr>
                <w:rFonts w:ascii="Times New Roman" w:hAnsi="Times New Roman"/>
                <w:sz w:val="28"/>
                <w:szCs w:val="28"/>
                <w:lang w:val="uk-UA"/>
              </w:rPr>
            </w:pPr>
            <w:r w:rsidRPr="00E20AE3">
              <w:rPr>
                <w:rFonts w:ascii="Times New Roman" w:hAnsi="Times New Roman"/>
                <w:sz w:val="28"/>
                <w:szCs w:val="28"/>
                <w:lang w:val="uk-UA"/>
              </w:rPr>
              <w:t xml:space="preserve">кандидат економічних наук,  </w:t>
            </w:r>
          </w:p>
          <w:p w:rsidR="002E55F1" w:rsidRPr="00E20AE3" w:rsidRDefault="002E55F1" w:rsidP="007D3200">
            <w:pPr>
              <w:widowControl w:val="0"/>
              <w:autoSpaceDE w:val="0"/>
              <w:autoSpaceDN w:val="0"/>
              <w:adjustRightInd w:val="0"/>
              <w:spacing w:after="0" w:line="240" w:lineRule="auto"/>
              <w:rPr>
                <w:rFonts w:ascii="Times New Roman" w:hAnsi="Times New Roman"/>
                <w:b/>
                <w:i/>
                <w:sz w:val="28"/>
                <w:szCs w:val="28"/>
                <w:lang w:val="uk-UA"/>
              </w:rPr>
            </w:pPr>
            <w:proofErr w:type="spellStart"/>
            <w:r w:rsidRPr="00E20AE3">
              <w:rPr>
                <w:rFonts w:ascii="Times New Roman" w:hAnsi="Times New Roman"/>
                <w:b/>
                <w:i/>
                <w:sz w:val="28"/>
                <w:szCs w:val="28"/>
                <w:lang w:val="uk-UA"/>
              </w:rPr>
              <w:t>Шкворець</w:t>
            </w:r>
            <w:proofErr w:type="spellEnd"/>
            <w:r w:rsidRPr="00E20AE3">
              <w:rPr>
                <w:rFonts w:ascii="Times New Roman" w:hAnsi="Times New Roman"/>
                <w:b/>
                <w:i/>
                <w:sz w:val="28"/>
                <w:szCs w:val="28"/>
                <w:lang w:val="uk-UA"/>
              </w:rPr>
              <w:t xml:space="preserve"> Юрій Ф</w:t>
            </w:r>
            <w:r>
              <w:rPr>
                <w:rFonts w:ascii="Times New Roman" w:hAnsi="Times New Roman"/>
                <w:b/>
                <w:i/>
                <w:sz w:val="28"/>
                <w:szCs w:val="28"/>
                <w:lang w:val="uk-UA"/>
              </w:rPr>
              <w:t>и</w:t>
            </w:r>
            <w:r w:rsidRPr="00E20AE3">
              <w:rPr>
                <w:rFonts w:ascii="Times New Roman" w:hAnsi="Times New Roman"/>
                <w:b/>
                <w:i/>
                <w:sz w:val="28"/>
                <w:szCs w:val="28"/>
                <w:lang w:val="uk-UA"/>
              </w:rPr>
              <w:t>л</w:t>
            </w:r>
            <w:r>
              <w:rPr>
                <w:rFonts w:ascii="Times New Roman" w:hAnsi="Times New Roman"/>
                <w:b/>
                <w:i/>
                <w:sz w:val="28"/>
                <w:szCs w:val="28"/>
                <w:lang w:val="uk-UA"/>
              </w:rPr>
              <w:t>и</w:t>
            </w:r>
            <w:r w:rsidRPr="00E20AE3">
              <w:rPr>
                <w:rFonts w:ascii="Times New Roman" w:hAnsi="Times New Roman"/>
                <w:b/>
                <w:i/>
                <w:sz w:val="28"/>
                <w:szCs w:val="28"/>
                <w:lang w:val="uk-UA"/>
              </w:rPr>
              <w:t xml:space="preserve">монович </w:t>
            </w:r>
          </w:p>
          <w:p w:rsidR="002E55F1" w:rsidRPr="00E20AE3" w:rsidRDefault="002E55F1" w:rsidP="007D3200">
            <w:pPr>
              <w:pStyle w:val="a3"/>
              <w:ind w:firstLine="0"/>
              <w:jc w:val="left"/>
              <w:rPr>
                <w:rFonts w:ascii="Times New Roman" w:hAnsi="Times New Roman"/>
                <w:color w:val="auto"/>
                <w:sz w:val="28"/>
                <w:szCs w:val="28"/>
              </w:rPr>
            </w:pPr>
            <w:proofErr w:type="spellStart"/>
            <w:r w:rsidRPr="00E20AE3">
              <w:rPr>
                <w:rFonts w:ascii="Times New Roman" w:hAnsi="Times New Roman"/>
                <w:color w:val="auto"/>
                <w:sz w:val="28"/>
                <w:szCs w:val="28"/>
              </w:rPr>
              <w:t>Міжнародна</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академії</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фінансі</w:t>
            </w:r>
            <w:proofErr w:type="gramStart"/>
            <w:r w:rsidRPr="00E20AE3">
              <w:rPr>
                <w:rFonts w:ascii="Times New Roman" w:hAnsi="Times New Roman"/>
                <w:color w:val="auto"/>
                <w:sz w:val="28"/>
                <w:szCs w:val="28"/>
              </w:rPr>
              <w:t>в</w:t>
            </w:r>
            <w:proofErr w:type="spellEnd"/>
            <w:proofErr w:type="gramEnd"/>
            <w:r w:rsidRPr="00E20AE3">
              <w:rPr>
                <w:rFonts w:ascii="Times New Roman" w:hAnsi="Times New Roman"/>
                <w:color w:val="auto"/>
                <w:sz w:val="28"/>
                <w:szCs w:val="28"/>
              </w:rPr>
              <w:t xml:space="preserve"> </w:t>
            </w:r>
            <w:proofErr w:type="gramStart"/>
            <w:r w:rsidRPr="00E20AE3">
              <w:rPr>
                <w:rFonts w:ascii="Times New Roman" w:hAnsi="Times New Roman"/>
                <w:color w:val="auto"/>
                <w:sz w:val="28"/>
                <w:szCs w:val="28"/>
              </w:rPr>
              <w:t>та</w:t>
            </w:r>
            <w:proofErr w:type="gram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інвестицій</w:t>
            </w:r>
            <w:proofErr w:type="spellEnd"/>
            <w:r w:rsidRPr="00E20AE3">
              <w:rPr>
                <w:rFonts w:ascii="Times New Roman" w:hAnsi="Times New Roman"/>
                <w:color w:val="auto"/>
                <w:sz w:val="28"/>
                <w:szCs w:val="28"/>
              </w:rPr>
              <w:t xml:space="preserve"> при торгово-</w:t>
            </w:r>
            <w:proofErr w:type="spellStart"/>
            <w:r w:rsidRPr="00E20AE3">
              <w:rPr>
                <w:rFonts w:ascii="Times New Roman" w:hAnsi="Times New Roman"/>
                <w:color w:val="auto"/>
                <w:sz w:val="28"/>
                <w:szCs w:val="28"/>
              </w:rPr>
              <w:t>промисловій</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палаті</w:t>
            </w:r>
            <w:proofErr w:type="spellEnd"/>
            <w:r w:rsidRPr="00E20AE3">
              <w:rPr>
                <w:rFonts w:ascii="Times New Roman" w:hAnsi="Times New Roman"/>
                <w:color w:val="auto"/>
                <w:sz w:val="28"/>
                <w:szCs w:val="28"/>
              </w:rPr>
              <w:t xml:space="preserve"> </w:t>
            </w:r>
            <w:proofErr w:type="spellStart"/>
            <w:r w:rsidRPr="00E20AE3">
              <w:rPr>
                <w:rFonts w:ascii="Times New Roman" w:hAnsi="Times New Roman"/>
                <w:color w:val="auto"/>
                <w:sz w:val="28"/>
                <w:szCs w:val="28"/>
              </w:rPr>
              <w:t>України</w:t>
            </w:r>
            <w:proofErr w:type="spellEnd"/>
            <w:r w:rsidRPr="00E20AE3">
              <w:rPr>
                <w:rFonts w:ascii="Times New Roman" w:hAnsi="Times New Roman"/>
                <w:color w:val="auto"/>
                <w:sz w:val="28"/>
                <w:szCs w:val="28"/>
                <w:lang w:val="uk-UA"/>
              </w:rPr>
              <w:t xml:space="preserve"> </w:t>
            </w:r>
            <w:r w:rsidRPr="00E20AE3">
              <w:rPr>
                <w:rFonts w:ascii="Times New Roman" w:hAnsi="Times New Roman"/>
                <w:color w:val="auto"/>
                <w:sz w:val="28"/>
                <w:szCs w:val="28"/>
              </w:rPr>
              <w:t xml:space="preserve">(м. </w:t>
            </w:r>
            <w:proofErr w:type="spellStart"/>
            <w:r w:rsidRPr="00E20AE3">
              <w:rPr>
                <w:rFonts w:ascii="Times New Roman" w:hAnsi="Times New Roman"/>
                <w:color w:val="auto"/>
                <w:sz w:val="28"/>
                <w:szCs w:val="28"/>
              </w:rPr>
              <w:t>Київ</w:t>
            </w:r>
            <w:proofErr w:type="spellEnd"/>
            <w:r w:rsidRPr="00E20AE3">
              <w:rPr>
                <w:rFonts w:ascii="Times New Roman" w:hAnsi="Times New Roman"/>
                <w:color w:val="auto"/>
                <w:sz w:val="28"/>
                <w:szCs w:val="28"/>
              </w:rPr>
              <w:t>)</w:t>
            </w:r>
            <w:r w:rsidRPr="00E20AE3">
              <w:rPr>
                <w:rFonts w:ascii="Times New Roman" w:hAnsi="Times New Roman"/>
                <w:color w:val="auto"/>
                <w:sz w:val="28"/>
                <w:szCs w:val="28"/>
                <w:lang w:val="uk-UA"/>
              </w:rPr>
              <w:t xml:space="preserve">, доцент </w:t>
            </w:r>
          </w:p>
        </w:tc>
      </w:tr>
    </w:tbl>
    <w:p w:rsidR="002E55F1" w:rsidRPr="00E20AE3" w:rsidRDefault="002E55F1" w:rsidP="002E55F1">
      <w:pPr>
        <w:widowControl w:val="0"/>
        <w:autoSpaceDE w:val="0"/>
        <w:autoSpaceDN w:val="0"/>
        <w:adjustRightInd w:val="0"/>
        <w:spacing w:after="0" w:line="240" w:lineRule="auto"/>
        <w:ind w:firstLine="158"/>
        <w:rPr>
          <w:rFonts w:ascii="Times New Roman" w:hAnsi="Times New Roman"/>
          <w:sz w:val="28"/>
          <w:szCs w:val="28"/>
        </w:rPr>
      </w:pPr>
    </w:p>
    <w:p w:rsidR="002E55F1" w:rsidRPr="00E20AE3" w:rsidRDefault="002E55F1" w:rsidP="002E55F1">
      <w:pPr>
        <w:ind w:right="-85" w:firstLine="567"/>
        <w:jc w:val="both"/>
        <w:rPr>
          <w:rFonts w:ascii="Times New Roman" w:hAnsi="Times New Roman"/>
          <w:sz w:val="28"/>
          <w:szCs w:val="28"/>
        </w:rPr>
      </w:pPr>
    </w:p>
    <w:p w:rsidR="002E55F1" w:rsidRPr="00E20AE3" w:rsidRDefault="002E55F1" w:rsidP="002E55F1">
      <w:pPr>
        <w:ind w:right="-85" w:firstLine="567"/>
        <w:jc w:val="both"/>
        <w:rPr>
          <w:rFonts w:ascii="Times New Roman" w:hAnsi="Times New Roman"/>
          <w:sz w:val="28"/>
          <w:szCs w:val="28"/>
        </w:rPr>
      </w:pPr>
    </w:p>
    <w:p w:rsidR="002E55F1" w:rsidRPr="00E20AE3" w:rsidRDefault="002E55F1" w:rsidP="002E55F1">
      <w:pPr>
        <w:ind w:right="-85" w:firstLine="567"/>
        <w:jc w:val="both"/>
        <w:rPr>
          <w:rFonts w:ascii="Times New Roman" w:hAnsi="Times New Roman"/>
          <w:sz w:val="28"/>
          <w:szCs w:val="28"/>
          <w:lang w:val="uk-UA"/>
        </w:rPr>
      </w:pPr>
      <w:r>
        <w:rPr>
          <w:rFonts w:ascii="Times New Roman" w:hAnsi="Times New Roman"/>
          <w:sz w:val="28"/>
          <w:szCs w:val="28"/>
          <w:lang w:val="uk-UA"/>
        </w:rPr>
        <w:t>Захист відбудеться «</w:t>
      </w:r>
      <w:r w:rsidRPr="00E65823">
        <w:rPr>
          <w:rFonts w:ascii="Times New Roman" w:hAnsi="Times New Roman"/>
          <w:sz w:val="28"/>
          <w:szCs w:val="28"/>
        </w:rPr>
        <w:t>30</w:t>
      </w:r>
      <w:r w:rsidRPr="00E20AE3">
        <w:rPr>
          <w:rFonts w:ascii="Times New Roman" w:hAnsi="Times New Roman"/>
          <w:sz w:val="28"/>
          <w:szCs w:val="28"/>
          <w:lang w:val="uk-UA"/>
        </w:rPr>
        <w:t xml:space="preserve">» </w:t>
      </w:r>
      <w:r>
        <w:rPr>
          <w:rFonts w:ascii="Times New Roman" w:hAnsi="Times New Roman"/>
          <w:sz w:val="28"/>
          <w:szCs w:val="28"/>
          <w:lang w:val="uk-UA"/>
        </w:rPr>
        <w:t>квітня</w:t>
      </w:r>
      <w:r w:rsidRPr="00E20AE3">
        <w:rPr>
          <w:rFonts w:ascii="Times New Roman" w:hAnsi="Times New Roman"/>
          <w:sz w:val="28"/>
          <w:szCs w:val="28"/>
          <w:lang w:val="uk-UA"/>
        </w:rPr>
        <w:t xml:space="preserve"> 20</w:t>
      </w:r>
      <w:r w:rsidRPr="00E20AE3">
        <w:rPr>
          <w:rFonts w:ascii="Times New Roman" w:hAnsi="Times New Roman"/>
          <w:sz w:val="28"/>
          <w:szCs w:val="28"/>
        </w:rPr>
        <w:t>10</w:t>
      </w:r>
      <w:r w:rsidRPr="00E20AE3">
        <w:rPr>
          <w:rFonts w:ascii="Times New Roman" w:hAnsi="Times New Roman"/>
          <w:sz w:val="28"/>
          <w:szCs w:val="28"/>
          <w:lang w:val="uk-UA"/>
        </w:rPr>
        <w:t xml:space="preserve"> року о </w:t>
      </w:r>
      <w:r>
        <w:rPr>
          <w:rFonts w:ascii="Times New Roman" w:hAnsi="Times New Roman"/>
          <w:sz w:val="28"/>
          <w:szCs w:val="28"/>
          <w:lang w:val="uk-UA"/>
        </w:rPr>
        <w:t>12-00</w:t>
      </w:r>
      <w:r w:rsidRPr="00E20AE3">
        <w:rPr>
          <w:rFonts w:ascii="Times New Roman" w:hAnsi="Times New Roman"/>
          <w:sz w:val="28"/>
          <w:szCs w:val="28"/>
          <w:vertAlign w:val="superscript"/>
          <w:lang w:val="uk-UA"/>
        </w:rPr>
        <w:t xml:space="preserve"> </w:t>
      </w:r>
      <w:r w:rsidRPr="00E20AE3">
        <w:rPr>
          <w:rFonts w:ascii="Times New Roman" w:hAnsi="Times New Roman"/>
          <w:sz w:val="28"/>
          <w:szCs w:val="28"/>
          <w:lang w:val="uk-UA"/>
        </w:rPr>
        <w:t>год. на засіданні Спеціалізованої вченої ради Д 26.801.01 по захисту дисертацій на здобуття наукового ступеня доктора економічних наук Науково-дослідного економічного інституту</w:t>
      </w:r>
      <w:r>
        <w:rPr>
          <w:rFonts w:ascii="Times New Roman" w:hAnsi="Times New Roman"/>
          <w:sz w:val="28"/>
          <w:szCs w:val="28"/>
          <w:lang w:val="uk-UA"/>
        </w:rPr>
        <w:t xml:space="preserve"> (НДЕІ)</w:t>
      </w:r>
      <w:r w:rsidRPr="00E20AE3">
        <w:rPr>
          <w:rFonts w:ascii="Times New Roman" w:hAnsi="Times New Roman"/>
          <w:sz w:val="28"/>
          <w:szCs w:val="28"/>
          <w:lang w:val="uk-UA"/>
        </w:rPr>
        <w:t xml:space="preserve"> Міністерства економіки України за </w:t>
      </w:r>
      <w:proofErr w:type="spellStart"/>
      <w:r w:rsidRPr="00E20AE3">
        <w:rPr>
          <w:rFonts w:ascii="Times New Roman" w:hAnsi="Times New Roman"/>
          <w:sz w:val="28"/>
          <w:szCs w:val="28"/>
          <w:lang w:val="uk-UA"/>
        </w:rPr>
        <w:t>адресою</w:t>
      </w:r>
      <w:proofErr w:type="spellEnd"/>
      <w:r w:rsidRPr="00E20AE3">
        <w:rPr>
          <w:rFonts w:ascii="Times New Roman" w:hAnsi="Times New Roman"/>
          <w:sz w:val="28"/>
          <w:szCs w:val="28"/>
          <w:lang w:val="uk-UA"/>
        </w:rPr>
        <w:t xml:space="preserve"> 01103, Київ, бульвар Дружби народів, 28, 5-й поверх, зал засідань.</w:t>
      </w:r>
    </w:p>
    <w:p w:rsidR="002E55F1" w:rsidRPr="00E20AE3" w:rsidRDefault="002E55F1" w:rsidP="002E55F1">
      <w:pPr>
        <w:pStyle w:val="2"/>
        <w:spacing w:line="240" w:lineRule="auto"/>
        <w:ind w:left="0" w:firstLine="550"/>
        <w:jc w:val="both"/>
        <w:rPr>
          <w:rFonts w:ascii="Times New Roman" w:hAnsi="Times New Roman"/>
          <w:sz w:val="28"/>
          <w:szCs w:val="28"/>
          <w:lang w:val="uk-UA"/>
        </w:rPr>
      </w:pPr>
      <w:r w:rsidRPr="00E20AE3">
        <w:rPr>
          <w:rFonts w:ascii="Times New Roman" w:hAnsi="Times New Roman"/>
          <w:sz w:val="28"/>
          <w:szCs w:val="28"/>
          <w:lang w:val="uk-UA"/>
        </w:rPr>
        <w:t>З дисертацією можна ознайомитися в науковій бібліотеці НДЕ</w:t>
      </w:r>
      <w:r w:rsidRPr="00E20AE3">
        <w:rPr>
          <w:rFonts w:ascii="Times New Roman" w:hAnsi="Times New Roman"/>
          <w:sz w:val="28"/>
          <w:szCs w:val="28"/>
        </w:rPr>
        <w:t>I</w:t>
      </w:r>
      <w:r w:rsidRPr="00E20AE3">
        <w:rPr>
          <w:rFonts w:ascii="Times New Roman" w:hAnsi="Times New Roman"/>
          <w:sz w:val="28"/>
          <w:szCs w:val="28"/>
          <w:lang w:val="uk-UA"/>
        </w:rPr>
        <w:t xml:space="preserve"> Міністерства економіки України за </w:t>
      </w:r>
      <w:proofErr w:type="spellStart"/>
      <w:r w:rsidRPr="00E20AE3">
        <w:rPr>
          <w:rFonts w:ascii="Times New Roman" w:hAnsi="Times New Roman"/>
          <w:sz w:val="28"/>
          <w:szCs w:val="28"/>
          <w:lang w:val="uk-UA"/>
        </w:rPr>
        <w:t>адресою</w:t>
      </w:r>
      <w:proofErr w:type="spellEnd"/>
      <w:r w:rsidRPr="00E20AE3">
        <w:rPr>
          <w:rFonts w:ascii="Times New Roman" w:hAnsi="Times New Roman"/>
          <w:sz w:val="28"/>
          <w:szCs w:val="28"/>
          <w:lang w:val="uk-UA"/>
        </w:rPr>
        <w:t xml:space="preserve"> 01103, Київ, бульвар Дружби народів, 28, перший поверх.</w:t>
      </w:r>
    </w:p>
    <w:p w:rsidR="002E55F1" w:rsidRPr="002E55F1" w:rsidRDefault="002E55F1" w:rsidP="002E55F1">
      <w:pPr>
        <w:pStyle w:val="2"/>
        <w:jc w:val="both"/>
        <w:rPr>
          <w:rFonts w:ascii="Times New Roman" w:hAnsi="Times New Roman"/>
          <w:sz w:val="28"/>
          <w:szCs w:val="28"/>
        </w:rPr>
      </w:pPr>
    </w:p>
    <w:p w:rsidR="002E55F1" w:rsidRPr="002E55F1" w:rsidRDefault="002E55F1" w:rsidP="002E55F1">
      <w:pPr>
        <w:pStyle w:val="2"/>
        <w:jc w:val="both"/>
        <w:rPr>
          <w:rFonts w:ascii="Times New Roman" w:hAnsi="Times New Roman"/>
          <w:sz w:val="28"/>
          <w:szCs w:val="28"/>
        </w:rPr>
      </w:pPr>
    </w:p>
    <w:p w:rsidR="002E55F1" w:rsidRPr="00E20AE3" w:rsidRDefault="002E55F1" w:rsidP="002E55F1">
      <w:pPr>
        <w:pStyle w:val="2"/>
        <w:ind w:left="0"/>
        <w:jc w:val="both"/>
        <w:rPr>
          <w:rFonts w:ascii="Times New Roman" w:hAnsi="Times New Roman"/>
          <w:sz w:val="28"/>
          <w:szCs w:val="28"/>
        </w:rPr>
      </w:pPr>
      <w:r w:rsidRPr="00E20AE3">
        <w:rPr>
          <w:rFonts w:ascii="Times New Roman" w:hAnsi="Times New Roman"/>
          <w:sz w:val="28"/>
          <w:szCs w:val="28"/>
        </w:rPr>
        <w:t xml:space="preserve">Автореферат </w:t>
      </w:r>
      <w:proofErr w:type="spellStart"/>
      <w:r w:rsidRPr="00E20AE3">
        <w:rPr>
          <w:rFonts w:ascii="Times New Roman" w:hAnsi="Times New Roman"/>
          <w:sz w:val="28"/>
          <w:szCs w:val="28"/>
        </w:rPr>
        <w:t>розісланий</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 xml:space="preserve"> «</w:t>
      </w:r>
      <w:r>
        <w:rPr>
          <w:rFonts w:ascii="Times New Roman" w:hAnsi="Times New Roman"/>
          <w:sz w:val="28"/>
          <w:szCs w:val="28"/>
          <w:lang w:val="uk-UA"/>
        </w:rPr>
        <w:t>27</w:t>
      </w:r>
      <w:r w:rsidRPr="00E20AE3">
        <w:rPr>
          <w:rFonts w:ascii="Times New Roman" w:hAnsi="Times New Roman"/>
          <w:sz w:val="28"/>
          <w:szCs w:val="28"/>
          <w:lang w:val="uk-UA"/>
        </w:rPr>
        <w:t xml:space="preserve">» </w:t>
      </w:r>
      <w:r>
        <w:rPr>
          <w:rFonts w:ascii="Times New Roman" w:hAnsi="Times New Roman"/>
          <w:sz w:val="28"/>
          <w:szCs w:val="28"/>
          <w:lang w:val="uk-UA"/>
        </w:rPr>
        <w:t>березня</w:t>
      </w:r>
      <w:r w:rsidRPr="00E20AE3">
        <w:rPr>
          <w:rFonts w:ascii="Times New Roman" w:hAnsi="Times New Roman"/>
          <w:sz w:val="28"/>
          <w:szCs w:val="28"/>
          <w:lang w:val="uk-UA"/>
        </w:rPr>
        <w:t xml:space="preserve"> 20</w:t>
      </w:r>
      <w:r w:rsidRPr="00DE54D5">
        <w:rPr>
          <w:rFonts w:ascii="Times New Roman" w:hAnsi="Times New Roman"/>
          <w:sz w:val="28"/>
          <w:szCs w:val="28"/>
        </w:rPr>
        <w:t>10</w:t>
      </w:r>
      <w:r w:rsidRPr="00E20AE3">
        <w:rPr>
          <w:rFonts w:ascii="Times New Roman" w:hAnsi="Times New Roman"/>
          <w:sz w:val="28"/>
          <w:szCs w:val="28"/>
          <w:lang w:val="uk-UA"/>
        </w:rPr>
        <w:t xml:space="preserve"> </w:t>
      </w:r>
      <w:r w:rsidRPr="00E20AE3">
        <w:rPr>
          <w:rFonts w:ascii="Times New Roman" w:hAnsi="Times New Roman"/>
          <w:sz w:val="28"/>
          <w:szCs w:val="28"/>
        </w:rPr>
        <w:t>р.</w:t>
      </w:r>
    </w:p>
    <w:p w:rsidR="002E55F1" w:rsidRPr="002E55F1" w:rsidRDefault="002E55F1" w:rsidP="002E55F1">
      <w:pPr>
        <w:spacing w:after="0" w:line="240" w:lineRule="auto"/>
        <w:ind w:right="-85"/>
        <w:jc w:val="both"/>
        <w:rPr>
          <w:rFonts w:ascii="Times New Roman" w:hAnsi="Times New Roman"/>
          <w:sz w:val="28"/>
          <w:szCs w:val="28"/>
        </w:rPr>
      </w:pPr>
      <w:r>
        <w:rPr>
          <w:rFonts w:ascii="Times New Roman" w:hAnsi="Times New Roman"/>
          <w:noProof/>
          <w:sz w:val="28"/>
          <w:szCs w:val="28"/>
          <w:lang w:val="uk-UA" w:eastAsia="uk-UA"/>
        </w:rPr>
        <w:drawing>
          <wp:anchor distT="0" distB="0" distL="114300" distR="114300" simplePos="0" relativeHeight="251659264" behindDoc="0" locked="0" layoutInCell="1" allowOverlap="1">
            <wp:simplePos x="0" y="0"/>
            <wp:positionH relativeFrom="column">
              <wp:posOffset>2943225</wp:posOffset>
            </wp:positionH>
            <wp:positionV relativeFrom="paragraph">
              <wp:posOffset>148590</wp:posOffset>
            </wp:positionV>
            <wp:extent cx="1943100" cy="732790"/>
            <wp:effectExtent l="0" t="0" r="0" b="0"/>
            <wp:wrapNone/>
            <wp:docPr id="1" name="Рисунок 1"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43100" cy="732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55F1" w:rsidRPr="00E20AE3" w:rsidRDefault="002E55F1" w:rsidP="002E55F1">
      <w:pPr>
        <w:spacing w:after="0" w:line="240" w:lineRule="auto"/>
        <w:ind w:right="-85"/>
        <w:jc w:val="both"/>
        <w:rPr>
          <w:rFonts w:ascii="Times New Roman" w:hAnsi="Times New Roman"/>
          <w:sz w:val="28"/>
          <w:szCs w:val="28"/>
          <w:lang w:val="uk-UA"/>
        </w:rPr>
      </w:pPr>
      <w:r w:rsidRPr="00E20AE3">
        <w:rPr>
          <w:rFonts w:ascii="Times New Roman" w:hAnsi="Times New Roman"/>
          <w:sz w:val="28"/>
          <w:szCs w:val="28"/>
          <w:lang w:val="uk-UA"/>
        </w:rPr>
        <w:t>Вчений секретар</w:t>
      </w:r>
    </w:p>
    <w:p w:rsidR="002E55F1" w:rsidRPr="00E20AE3" w:rsidRDefault="002E55F1" w:rsidP="002E55F1">
      <w:pPr>
        <w:spacing w:after="0" w:line="240" w:lineRule="auto"/>
        <w:ind w:right="-85"/>
        <w:jc w:val="both"/>
        <w:rPr>
          <w:rFonts w:ascii="Times New Roman" w:hAnsi="Times New Roman"/>
          <w:sz w:val="28"/>
          <w:szCs w:val="28"/>
          <w:lang w:val="uk-UA"/>
        </w:rPr>
      </w:pPr>
      <w:r w:rsidRPr="00E20AE3">
        <w:rPr>
          <w:rFonts w:ascii="Times New Roman" w:hAnsi="Times New Roman"/>
          <w:sz w:val="28"/>
          <w:szCs w:val="28"/>
          <w:lang w:val="uk-UA"/>
        </w:rPr>
        <w:t>спеціалізованої вченої ради,</w:t>
      </w:r>
    </w:p>
    <w:p w:rsidR="002E55F1" w:rsidRDefault="002E55F1" w:rsidP="002E55F1">
      <w:pPr>
        <w:spacing w:after="0" w:line="240" w:lineRule="auto"/>
        <w:ind w:right="-85"/>
        <w:jc w:val="both"/>
        <w:rPr>
          <w:rFonts w:ascii="Times New Roman" w:hAnsi="Times New Roman"/>
          <w:sz w:val="28"/>
          <w:szCs w:val="28"/>
          <w:lang w:val="uk-UA"/>
        </w:rPr>
      </w:pPr>
      <w:r w:rsidRPr="00E20AE3">
        <w:rPr>
          <w:rFonts w:ascii="Times New Roman" w:hAnsi="Times New Roman"/>
          <w:sz w:val="28"/>
          <w:szCs w:val="28"/>
          <w:lang w:val="uk-UA"/>
        </w:rPr>
        <w:t>доктор економічних наук, професор</w:t>
      </w:r>
      <w:r w:rsidRPr="00E20AE3">
        <w:rPr>
          <w:rFonts w:ascii="Times New Roman" w:hAnsi="Times New Roman"/>
          <w:sz w:val="28"/>
          <w:szCs w:val="28"/>
          <w:lang w:val="uk-UA"/>
        </w:rPr>
        <w:tab/>
      </w:r>
      <w:r w:rsidRPr="00E20AE3">
        <w:rPr>
          <w:rFonts w:ascii="Times New Roman" w:hAnsi="Times New Roman"/>
          <w:sz w:val="28"/>
          <w:szCs w:val="28"/>
          <w:lang w:val="uk-UA"/>
        </w:rPr>
        <w:tab/>
        <w:t xml:space="preserve">                </w:t>
      </w:r>
      <w:r w:rsidRPr="006E44FE">
        <w:rPr>
          <w:rFonts w:ascii="Times New Roman" w:hAnsi="Times New Roman"/>
          <w:sz w:val="28"/>
          <w:szCs w:val="28"/>
        </w:rPr>
        <w:t xml:space="preserve">    </w:t>
      </w:r>
      <w:r w:rsidRPr="00E20AE3">
        <w:rPr>
          <w:rFonts w:ascii="Times New Roman" w:hAnsi="Times New Roman"/>
          <w:sz w:val="28"/>
          <w:szCs w:val="28"/>
          <w:lang w:val="uk-UA"/>
        </w:rPr>
        <w:t xml:space="preserve">  </w:t>
      </w:r>
      <w:r w:rsidRPr="00E20AE3">
        <w:rPr>
          <w:rFonts w:ascii="Times New Roman" w:hAnsi="Times New Roman"/>
          <w:sz w:val="28"/>
          <w:szCs w:val="28"/>
          <w:lang w:val="uk-UA"/>
        </w:rPr>
        <w:tab/>
        <w:t xml:space="preserve"> О.Ю. Рудченко</w:t>
      </w:r>
    </w:p>
    <w:p w:rsidR="002E55F1" w:rsidRDefault="002E55F1" w:rsidP="002E55F1">
      <w:pPr>
        <w:spacing w:after="0" w:line="240" w:lineRule="auto"/>
        <w:ind w:right="-85"/>
        <w:jc w:val="both"/>
        <w:rPr>
          <w:rFonts w:ascii="Times New Roman" w:hAnsi="Times New Roman"/>
          <w:sz w:val="28"/>
          <w:szCs w:val="28"/>
          <w:lang w:val="uk-UA"/>
        </w:rPr>
      </w:pPr>
    </w:p>
    <w:p w:rsidR="002E55F1" w:rsidRPr="00E20AE3" w:rsidRDefault="002E55F1" w:rsidP="002E55F1">
      <w:pPr>
        <w:shd w:val="clear" w:color="auto" w:fill="FFFFFF"/>
        <w:tabs>
          <w:tab w:val="left" w:pos="3525"/>
        </w:tabs>
        <w:spacing w:after="0" w:line="240" w:lineRule="auto"/>
        <w:ind w:firstLine="709"/>
        <w:jc w:val="center"/>
        <w:rPr>
          <w:rFonts w:ascii="Times New Roman" w:hAnsi="Times New Roman"/>
          <w:b/>
          <w:sz w:val="28"/>
          <w:szCs w:val="28"/>
          <w:lang w:val="uk-UA"/>
        </w:rPr>
      </w:pPr>
      <w:r w:rsidRPr="00E20AE3">
        <w:rPr>
          <w:rFonts w:ascii="Times New Roman" w:hAnsi="Times New Roman"/>
          <w:b/>
          <w:sz w:val="28"/>
          <w:szCs w:val="28"/>
          <w:lang w:val="uk-UA"/>
        </w:rPr>
        <w:lastRenderedPageBreak/>
        <w:t>ЗАГАЛЬНА ХАРАКТЕРИСТИКА РОБОТИ</w:t>
      </w:r>
    </w:p>
    <w:p w:rsidR="002E55F1" w:rsidRPr="00E20AE3" w:rsidRDefault="002E55F1" w:rsidP="002E55F1">
      <w:pPr>
        <w:spacing w:after="0" w:line="240" w:lineRule="auto"/>
        <w:ind w:firstLine="539"/>
        <w:jc w:val="both"/>
        <w:rPr>
          <w:rFonts w:ascii="Times New Roman" w:hAnsi="Times New Roman"/>
          <w:sz w:val="28"/>
          <w:szCs w:val="28"/>
          <w:lang w:val="uk-UA"/>
        </w:rPr>
      </w:pPr>
      <w:r w:rsidRPr="00E20AE3">
        <w:rPr>
          <w:rFonts w:ascii="Times New Roman" w:hAnsi="Times New Roman"/>
          <w:b/>
          <w:bCs/>
          <w:sz w:val="28"/>
          <w:szCs w:val="28"/>
          <w:lang w:val="uk-UA"/>
        </w:rPr>
        <w:t xml:space="preserve">Актуальність теми. </w:t>
      </w:r>
      <w:r w:rsidRPr="00E20AE3">
        <w:rPr>
          <w:rFonts w:ascii="Times New Roman" w:hAnsi="Times New Roman"/>
          <w:bCs/>
          <w:sz w:val="28"/>
          <w:szCs w:val="28"/>
          <w:lang w:val="uk-UA"/>
        </w:rPr>
        <w:t>О</w:t>
      </w:r>
      <w:r w:rsidRPr="00E20AE3">
        <w:rPr>
          <w:rFonts w:ascii="Times New Roman" w:hAnsi="Times New Roman"/>
          <w:sz w:val="28"/>
          <w:szCs w:val="28"/>
          <w:lang w:val="uk-UA"/>
        </w:rPr>
        <w:t xml:space="preserve">днією з найхарактерніших рис постіндустріального суспільства є те, </w:t>
      </w:r>
      <w:r>
        <w:rPr>
          <w:rFonts w:ascii="Times New Roman" w:hAnsi="Times New Roman"/>
          <w:sz w:val="28"/>
          <w:szCs w:val="28"/>
          <w:lang w:val="uk-UA"/>
        </w:rPr>
        <w:t xml:space="preserve">що </w:t>
      </w:r>
      <w:r w:rsidRPr="00E20AE3">
        <w:rPr>
          <w:rFonts w:ascii="Times New Roman" w:hAnsi="Times New Roman"/>
          <w:sz w:val="28"/>
          <w:szCs w:val="28"/>
          <w:lang w:val="uk-UA"/>
        </w:rPr>
        <w:t xml:space="preserve">в ньому джерелами конкурентної переваги стають не природні, трудові чи фінансові ресурси, а плоди творчої діяльності, тобто інноваційні ідеї, знання, технології. Саме тому у вітчизняній економіці вже утвердилося розуміння необхідності переходу на інноваційну модель розвитку, для якої характерним </w:t>
      </w:r>
      <w:r w:rsidRPr="00E20AE3">
        <w:rPr>
          <w:rFonts w:ascii="Times New Roman" w:hAnsi="Times New Roman"/>
          <w:iCs/>
          <w:sz w:val="28"/>
          <w:szCs w:val="28"/>
          <w:lang w:val="uk-UA"/>
        </w:rPr>
        <w:t xml:space="preserve">є </w:t>
      </w:r>
      <w:r w:rsidRPr="00E20AE3">
        <w:rPr>
          <w:rFonts w:ascii="Times New Roman" w:hAnsi="Times New Roman"/>
          <w:sz w:val="28"/>
          <w:szCs w:val="28"/>
          <w:lang w:val="uk-UA"/>
        </w:rPr>
        <w:t>широкомасштабне введення у господарський обіг продуктів інтелектуальної праці (технології, науково-технічні розробки тощо) з метою їхньої комерціалізації та досягнення соціально-економічного ефекту</w:t>
      </w:r>
      <w:r w:rsidRPr="00E20AE3">
        <w:rPr>
          <w:rFonts w:ascii="Times New Roman" w:hAnsi="Times New Roman"/>
          <w:i/>
          <w:iCs/>
          <w:sz w:val="28"/>
          <w:szCs w:val="28"/>
          <w:lang w:val="uk-UA"/>
        </w:rPr>
        <w:t xml:space="preserve">. </w:t>
      </w:r>
      <w:r w:rsidRPr="00E20AE3">
        <w:rPr>
          <w:rFonts w:ascii="Times New Roman" w:hAnsi="Times New Roman"/>
          <w:iCs/>
          <w:sz w:val="28"/>
          <w:szCs w:val="28"/>
          <w:lang w:val="uk-UA"/>
        </w:rPr>
        <w:t>Це зумовлює н</w:t>
      </w:r>
      <w:r w:rsidRPr="00E20AE3">
        <w:rPr>
          <w:rFonts w:ascii="Times New Roman" w:hAnsi="Times New Roman"/>
          <w:sz w:val="28"/>
          <w:szCs w:val="28"/>
          <w:lang w:val="uk-UA"/>
        </w:rPr>
        <w:t xml:space="preserve">еобхідність дослідження нових, більш ефективних механізмів активізації інноваційної діяльності як на загальнодержавному, так і на регіональному рівнях.  </w:t>
      </w:r>
    </w:p>
    <w:p w:rsidR="002E55F1" w:rsidRPr="00E20AE3" w:rsidRDefault="002E55F1" w:rsidP="002E55F1">
      <w:pPr>
        <w:spacing w:after="0" w:line="240" w:lineRule="auto"/>
        <w:ind w:firstLine="539"/>
        <w:jc w:val="both"/>
        <w:rPr>
          <w:rFonts w:ascii="Times New Roman" w:hAnsi="Times New Roman"/>
          <w:sz w:val="28"/>
          <w:szCs w:val="28"/>
          <w:lang w:val="uk-UA"/>
        </w:rPr>
      </w:pPr>
      <w:r w:rsidRPr="00E20AE3">
        <w:rPr>
          <w:rFonts w:ascii="Times New Roman" w:hAnsi="Times New Roman"/>
          <w:sz w:val="28"/>
          <w:szCs w:val="28"/>
          <w:lang w:val="uk-UA"/>
        </w:rPr>
        <w:t>Проблеми функціонування інноваційної моделі розвитку економіки та ролі держави у цьому процесі постійно привертають увагу вчених. Основи інноваційної економіки розкриваються в роботах Н.І. Іванової</w:t>
      </w:r>
      <w:r>
        <w:rPr>
          <w:rFonts w:ascii="Times New Roman" w:hAnsi="Times New Roman"/>
          <w:sz w:val="28"/>
          <w:szCs w:val="28"/>
          <w:lang w:val="uk-UA"/>
        </w:rPr>
        <w:t>,</w:t>
      </w:r>
      <w:r w:rsidRPr="00E20AE3">
        <w:rPr>
          <w:rFonts w:ascii="Times New Roman" w:hAnsi="Times New Roman"/>
          <w:sz w:val="28"/>
          <w:szCs w:val="28"/>
          <w:lang w:val="uk-UA"/>
        </w:rPr>
        <w:t xml:space="preserve"> Г. Менша, Б.</w:t>
      </w:r>
      <w:r>
        <w:rPr>
          <w:rFonts w:ascii="Times New Roman" w:hAnsi="Times New Roman"/>
          <w:sz w:val="28"/>
          <w:szCs w:val="28"/>
          <w:lang w:val="uk-UA"/>
        </w:rPr>
        <w:t> </w:t>
      </w:r>
      <w:proofErr w:type="spellStart"/>
      <w:r w:rsidRPr="00E20AE3">
        <w:rPr>
          <w:rFonts w:ascii="Times New Roman" w:hAnsi="Times New Roman"/>
          <w:sz w:val="28"/>
          <w:szCs w:val="28"/>
          <w:lang w:val="uk-UA"/>
        </w:rPr>
        <w:t>Санто</w:t>
      </w:r>
      <w:proofErr w:type="spellEnd"/>
      <w:r w:rsidRPr="00E20AE3">
        <w:rPr>
          <w:rFonts w:ascii="Times New Roman" w:hAnsi="Times New Roman"/>
          <w:sz w:val="28"/>
          <w:szCs w:val="28"/>
          <w:lang w:val="uk-UA"/>
        </w:rPr>
        <w:t xml:space="preserve">, Б. </w:t>
      </w:r>
      <w:proofErr w:type="spellStart"/>
      <w:r w:rsidRPr="00E20AE3">
        <w:rPr>
          <w:rFonts w:ascii="Times New Roman" w:hAnsi="Times New Roman"/>
          <w:sz w:val="28"/>
          <w:szCs w:val="28"/>
          <w:lang w:val="uk-UA"/>
        </w:rPr>
        <w:t>Твісса</w:t>
      </w:r>
      <w:proofErr w:type="spellEnd"/>
      <w:r w:rsidRPr="00E20AE3">
        <w:rPr>
          <w:rFonts w:ascii="Times New Roman" w:hAnsi="Times New Roman"/>
          <w:sz w:val="28"/>
          <w:szCs w:val="28"/>
          <w:lang w:val="uk-UA"/>
        </w:rPr>
        <w:t xml:space="preserve">, А. </w:t>
      </w:r>
      <w:proofErr w:type="spellStart"/>
      <w:r w:rsidRPr="00E20AE3">
        <w:rPr>
          <w:rFonts w:ascii="Times New Roman" w:hAnsi="Times New Roman"/>
          <w:sz w:val="28"/>
          <w:szCs w:val="28"/>
          <w:lang w:val="uk-UA"/>
        </w:rPr>
        <w:t>Томпсона</w:t>
      </w:r>
      <w:proofErr w:type="spellEnd"/>
      <w:r w:rsidRPr="00E20AE3">
        <w:rPr>
          <w:rFonts w:ascii="Times New Roman" w:hAnsi="Times New Roman"/>
          <w:sz w:val="28"/>
          <w:szCs w:val="28"/>
          <w:lang w:val="uk-UA"/>
        </w:rPr>
        <w:t>, Е. Уткіна, Р. </w:t>
      </w:r>
      <w:proofErr w:type="spellStart"/>
      <w:r w:rsidRPr="00E20AE3">
        <w:rPr>
          <w:rFonts w:ascii="Times New Roman" w:hAnsi="Times New Roman"/>
          <w:sz w:val="28"/>
          <w:szCs w:val="28"/>
          <w:lang w:val="uk-UA"/>
        </w:rPr>
        <w:t>Фатхутдінова</w:t>
      </w:r>
      <w:proofErr w:type="spellEnd"/>
      <w:r w:rsidRPr="00E20AE3">
        <w:rPr>
          <w:rFonts w:ascii="Times New Roman" w:hAnsi="Times New Roman"/>
          <w:sz w:val="28"/>
          <w:szCs w:val="28"/>
          <w:lang w:val="uk-UA"/>
        </w:rPr>
        <w:t xml:space="preserve">, К. </w:t>
      </w:r>
      <w:proofErr w:type="spellStart"/>
      <w:r w:rsidRPr="00E20AE3">
        <w:rPr>
          <w:rFonts w:ascii="Times New Roman" w:hAnsi="Times New Roman"/>
          <w:sz w:val="28"/>
          <w:szCs w:val="28"/>
          <w:lang w:val="uk-UA"/>
        </w:rPr>
        <w:t>Фрімена</w:t>
      </w:r>
      <w:proofErr w:type="spellEnd"/>
      <w:r w:rsidRPr="00E20AE3">
        <w:rPr>
          <w:rFonts w:ascii="Times New Roman" w:hAnsi="Times New Roman"/>
          <w:sz w:val="28"/>
          <w:szCs w:val="28"/>
          <w:lang w:val="uk-UA"/>
        </w:rPr>
        <w:t>, Й.</w:t>
      </w:r>
      <w:r>
        <w:rPr>
          <w:rFonts w:ascii="Times New Roman" w:hAnsi="Times New Roman"/>
          <w:sz w:val="28"/>
          <w:szCs w:val="28"/>
          <w:lang w:val="uk-UA"/>
        </w:rPr>
        <w:t> </w:t>
      </w:r>
      <w:proofErr w:type="spellStart"/>
      <w:r w:rsidRPr="00E20AE3">
        <w:rPr>
          <w:rFonts w:ascii="Times New Roman" w:hAnsi="Times New Roman"/>
          <w:sz w:val="28"/>
          <w:szCs w:val="28"/>
          <w:lang w:val="uk-UA"/>
        </w:rPr>
        <w:t>Шумпетера</w:t>
      </w:r>
      <w:proofErr w:type="spellEnd"/>
      <w:r w:rsidRPr="00E20AE3">
        <w:rPr>
          <w:rFonts w:ascii="Times New Roman" w:hAnsi="Times New Roman"/>
          <w:sz w:val="28"/>
          <w:szCs w:val="28"/>
          <w:lang w:val="uk-UA"/>
        </w:rPr>
        <w:t xml:space="preserve">, Ю. </w:t>
      </w:r>
      <w:proofErr w:type="spellStart"/>
      <w:r w:rsidRPr="00E20AE3">
        <w:rPr>
          <w:rFonts w:ascii="Times New Roman" w:hAnsi="Times New Roman"/>
          <w:sz w:val="28"/>
          <w:szCs w:val="28"/>
          <w:lang w:val="uk-UA"/>
        </w:rPr>
        <w:t>Яковця</w:t>
      </w:r>
      <w:proofErr w:type="spellEnd"/>
      <w:r w:rsidRPr="00E20AE3">
        <w:rPr>
          <w:rFonts w:ascii="Times New Roman" w:hAnsi="Times New Roman"/>
          <w:sz w:val="28"/>
          <w:szCs w:val="28"/>
          <w:lang w:val="uk-UA"/>
        </w:rPr>
        <w:t>. Дослідження інноваційних процесів в економіці України знайшли своє відображення в працях вітчизняних вчених В.П.</w:t>
      </w:r>
      <w:r>
        <w:rPr>
          <w:rFonts w:ascii="Times New Roman" w:hAnsi="Times New Roman"/>
          <w:sz w:val="28"/>
          <w:szCs w:val="28"/>
          <w:lang w:val="uk-UA"/>
        </w:rPr>
        <w:t> </w:t>
      </w:r>
      <w:r w:rsidRPr="00E20AE3">
        <w:rPr>
          <w:rFonts w:ascii="Times New Roman" w:hAnsi="Times New Roman"/>
          <w:sz w:val="28"/>
          <w:szCs w:val="28"/>
          <w:lang w:val="uk-UA"/>
        </w:rPr>
        <w:t xml:space="preserve">Александрової, О.І. </w:t>
      </w:r>
      <w:proofErr w:type="spellStart"/>
      <w:r w:rsidRPr="00E20AE3">
        <w:rPr>
          <w:rFonts w:ascii="Times New Roman" w:hAnsi="Times New Roman"/>
          <w:sz w:val="28"/>
          <w:szCs w:val="28"/>
          <w:lang w:val="uk-UA"/>
        </w:rPr>
        <w:t>Амоші</w:t>
      </w:r>
      <w:proofErr w:type="spellEnd"/>
      <w:r w:rsidRPr="00E20AE3">
        <w:rPr>
          <w:rFonts w:ascii="Times New Roman" w:hAnsi="Times New Roman"/>
          <w:sz w:val="28"/>
          <w:szCs w:val="28"/>
          <w:lang w:val="uk-UA"/>
        </w:rPr>
        <w:t xml:space="preserve">, Ю.М. Бажала, В.Ф. </w:t>
      </w:r>
      <w:proofErr w:type="spellStart"/>
      <w:r w:rsidRPr="00E20AE3">
        <w:rPr>
          <w:rFonts w:ascii="Times New Roman" w:hAnsi="Times New Roman"/>
          <w:sz w:val="28"/>
          <w:szCs w:val="28"/>
          <w:lang w:val="uk-UA"/>
        </w:rPr>
        <w:t>Беседіна</w:t>
      </w:r>
      <w:proofErr w:type="spellEnd"/>
      <w:r w:rsidRPr="00E20AE3">
        <w:rPr>
          <w:rFonts w:ascii="Times New Roman" w:hAnsi="Times New Roman"/>
          <w:sz w:val="28"/>
          <w:szCs w:val="28"/>
          <w:lang w:val="uk-UA"/>
        </w:rPr>
        <w:t>, А.С.</w:t>
      </w:r>
      <w:r>
        <w:rPr>
          <w:rFonts w:ascii="Times New Roman" w:hAnsi="Times New Roman"/>
          <w:sz w:val="28"/>
          <w:szCs w:val="28"/>
          <w:lang w:val="uk-UA"/>
        </w:rPr>
        <w:t> </w:t>
      </w:r>
      <w:proofErr w:type="spellStart"/>
      <w:r w:rsidRPr="00E20AE3">
        <w:rPr>
          <w:rFonts w:ascii="Times New Roman" w:hAnsi="Times New Roman"/>
          <w:sz w:val="28"/>
          <w:szCs w:val="28"/>
          <w:lang w:val="uk-UA"/>
        </w:rPr>
        <w:t>Гальчинського</w:t>
      </w:r>
      <w:proofErr w:type="spellEnd"/>
      <w:r w:rsidRPr="00E20AE3">
        <w:rPr>
          <w:rFonts w:ascii="Times New Roman" w:hAnsi="Times New Roman"/>
          <w:sz w:val="28"/>
          <w:szCs w:val="28"/>
          <w:lang w:val="uk-UA"/>
        </w:rPr>
        <w:t xml:space="preserve">, В.М. </w:t>
      </w:r>
      <w:proofErr w:type="spellStart"/>
      <w:r w:rsidRPr="00E20AE3">
        <w:rPr>
          <w:rFonts w:ascii="Times New Roman" w:hAnsi="Times New Roman"/>
          <w:sz w:val="28"/>
          <w:szCs w:val="28"/>
          <w:lang w:val="uk-UA"/>
        </w:rPr>
        <w:t>Гейця</w:t>
      </w:r>
      <w:proofErr w:type="spellEnd"/>
      <w:r w:rsidRPr="00E20AE3">
        <w:rPr>
          <w:rFonts w:ascii="Times New Roman" w:hAnsi="Times New Roman"/>
          <w:sz w:val="28"/>
          <w:szCs w:val="28"/>
          <w:lang w:val="uk-UA"/>
        </w:rPr>
        <w:t xml:space="preserve">, М.П. Денисенка, В.І. Захарченка, В.І. Пили, С.М. </w:t>
      </w:r>
      <w:proofErr w:type="spellStart"/>
      <w:r w:rsidRPr="00E20AE3">
        <w:rPr>
          <w:rFonts w:ascii="Times New Roman" w:hAnsi="Times New Roman"/>
          <w:sz w:val="28"/>
          <w:szCs w:val="28"/>
          <w:lang w:val="uk-UA"/>
        </w:rPr>
        <w:t>Покропивного</w:t>
      </w:r>
      <w:proofErr w:type="spellEnd"/>
      <w:r w:rsidRPr="00E20AE3">
        <w:rPr>
          <w:rFonts w:ascii="Times New Roman" w:hAnsi="Times New Roman"/>
          <w:sz w:val="28"/>
          <w:szCs w:val="28"/>
          <w:lang w:val="uk-UA"/>
        </w:rPr>
        <w:t>, А.М. Поручника, В.</w:t>
      </w:r>
      <w:r>
        <w:rPr>
          <w:rFonts w:ascii="Times New Roman" w:hAnsi="Times New Roman"/>
          <w:sz w:val="28"/>
          <w:szCs w:val="28"/>
          <w:lang w:val="uk-UA"/>
        </w:rPr>
        <w:t>П.</w:t>
      </w:r>
      <w:r w:rsidRPr="00E20AE3">
        <w:rPr>
          <w:rFonts w:ascii="Times New Roman" w:hAnsi="Times New Roman"/>
          <w:sz w:val="28"/>
          <w:szCs w:val="28"/>
          <w:lang w:val="uk-UA"/>
        </w:rPr>
        <w:t> </w:t>
      </w:r>
      <w:proofErr w:type="spellStart"/>
      <w:r w:rsidRPr="00E20AE3">
        <w:rPr>
          <w:rFonts w:ascii="Times New Roman" w:hAnsi="Times New Roman"/>
          <w:sz w:val="28"/>
          <w:szCs w:val="28"/>
          <w:lang w:val="uk-UA"/>
        </w:rPr>
        <w:t>Семиноженка</w:t>
      </w:r>
      <w:proofErr w:type="spellEnd"/>
      <w:r w:rsidRPr="00E20AE3">
        <w:rPr>
          <w:rFonts w:ascii="Times New Roman" w:hAnsi="Times New Roman"/>
          <w:sz w:val="28"/>
          <w:szCs w:val="28"/>
          <w:lang w:val="uk-UA"/>
        </w:rPr>
        <w:t>, Л.І. Федулової, О.С.</w:t>
      </w:r>
      <w:r>
        <w:rPr>
          <w:rFonts w:ascii="Times New Roman" w:hAnsi="Times New Roman"/>
          <w:sz w:val="28"/>
          <w:szCs w:val="28"/>
          <w:lang w:val="uk-UA"/>
        </w:rPr>
        <w:t> </w:t>
      </w:r>
      <w:r w:rsidRPr="00E20AE3">
        <w:rPr>
          <w:rFonts w:ascii="Times New Roman" w:hAnsi="Times New Roman"/>
          <w:sz w:val="28"/>
          <w:szCs w:val="28"/>
          <w:lang w:val="uk-UA"/>
        </w:rPr>
        <w:t xml:space="preserve">Чмир, Ю.Ф. </w:t>
      </w:r>
      <w:proofErr w:type="spellStart"/>
      <w:r w:rsidRPr="00E20AE3">
        <w:rPr>
          <w:rFonts w:ascii="Times New Roman" w:hAnsi="Times New Roman"/>
          <w:sz w:val="28"/>
          <w:szCs w:val="28"/>
          <w:lang w:val="uk-UA"/>
        </w:rPr>
        <w:t>Шкворця</w:t>
      </w:r>
      <w:proofErr w:type="spellEnd"/>
      <w:r w:rsidRPr="00E20AE3">
        <w:rPr>
          <w:rFonts w:ascii="Times New Roman" w:hAnsi="Times New Roman"/>
          <w:sz w:val="28"/>
          <w:szCs w:val="28"/>
          <w:lang w:val="uk-UA"/>
        </w:rPr>
        <w:t xml:space="preserve">, М.М. Якубовського та інших. </w:t>
      </w:r>
    </w:p>
    <w:p w:rsidR="002E55F1" w:rsidRPr="00E20AE3" w:rsidRDefault="002E55F1" w:rsidP="002E55F1">
      <w:pPr>
        <w:widowControl w:val="0"/>
        <w:shd w:val="clear" w:color="auto" w:fill="FFFFFF"/>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Незважаючи на велику кількість досліджень з обраної тематики, окремі аспекти проблеми регулювання інноваційної діяльності на регіональному рівні ще не отримали логічного завершення з урахуванням сучасних особливостей економіки України.</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b/>
          <w:bCs/>
          <w:sz w:val="28"/>
          <w:szCs w:val="28"/>
          <w:lang w:val="uk-UA"/>
        </w:rPr>
        <w:t>Зв</w:t>
      </w:r>
      <w:r w:rsidRPr="00E20AE3">
        <w:rPr>
          <w:rFonts w:ascii="Times New Roman" w:hAnsi="Times New Roman"/>
          <w:b/>
          <w:bCs/>
          <w:sz w:val="28"/>
          <w:szCs w:val="28"/>
        </w:rPr>
        <w:t>’</w:t>
      </w:r>
      <w:proofErr w:type="spellStart"/>
      <w:r w:rsidRPr="00E20AE3">
        <w:rPr>
          <w:rFonts w:ascii="Times New Roman" w:hAnsi="Times New Roman"/>
          <w:b/>
          <w:bCs/>
          <w:sz w:val="28"/>
          <w:szCs w:val="28"/>
          <w:lang w:val="uk-UA"/>
        </w:rPr>
        <w:t>язок</w:t>
      </w:r>
      <w:proofErr w:type="spellEnd"/>
      <w:r w:rsidRPr="00E20AE3">
        <w:rPr>
          <w:rFonts w:ascii="Times New Roman" w:hAnsi="Times New Roman"/>
          <w:b/>
          <w:bCs/>
          <w:sz w:val="28"/>
          <w:szCs w:val="28"/>
          <w:lang w:val="uk-UA"/>
        </w:rPr>
        <w:t xml:space="preserve"> роботи з науковими програмами, планами, темами. </w:t>
      </w:r>
      <w:r w:rsidRPr="00E20AE3">
        <w:rPr>
          <w:rFonts w:ascii="Times New Roman" w:hAnsi="Times New Roman"/>
          <w:sz w:val="28"/>
          <w:szCs w:val="28"/>
          <w:lang w:val="uk-UA"/>
        </w:rPr>
        <w:t>Дисертаційна робота пов’язана з планами НДР Уманського державного аграрного університету, зокрема з темою “Адаптація організаційно-економічного механізму господарювання до соціально орієнтованих ринкових відносин” (номер державної реєстрації 0101U004493), в рамках якої автором запропоновано удосконалений механізм регулювання інноваційної діяльності. При виконанні дослідження «Науково – методичні основи залучення інвестицій в регіони» (номер державної реєстрації 0102U007334), що розроблялося в Уманському державному педагогічному університеті імені Павла Тичини, автором удосконалено методичний інструментарій оцінки інноваційного потенціалу регіону.</w:t>
      </w:r>
      <w:r w:rsidRPr="00E20AE3">
        <w:rPr>
          <w:sz w:val="28"/>
          <w:szCs w:val="28"/>
          <w:lang w:val="uk-UA"/>
        </w:rPr>
        <w:t xml:space="preserve"> </w:t>
      </w:r>
      <w:r w:rsidRPr="00E20AE3">
        <w:rPr>
          <w:rFonts w:ascii="Times New Roman" w:hAnsi="Times New Roman"/>
          <w:sz w:val="28"/>
          <w:szCs w:val="28"/>
          <w:lang w:val="uk-UA"/>
        </w:rPr>
        <w:t>У межах теми «Аналіз економічного і соціального стану регіону та визначення пріоритетів і перспектив його розвитку» (номер державної реєстрації 0106U012337) автором досліджено стан, основні тенденції та перспективи розвитку інноваційної діяльності регіону (на прикладі Черкаської області).</w:t>
      </w:r>
      <w:r w:rsidRPr="00E20AE3">
        <w:rPr>
          <w:lang w:val="uk-UA"/>
        </w:rPr>
        <w:t xml:space="preserve"> </w:t>
      </w:r>
    </w:p>
    <w:p w:rsidR="002E55F1" w:rsidRPr="00E20AE3" w:rsidRDefault="002E55F1" w:rsidP="002E55F1">
      <w:pPr>
        <w:widowControl w:val="0"/>
        <w:shd w:val="clear" w:color="auto" w:fill="FFFFFF"/>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b/>
          <w:bCs/>
          <w:sz w:val="28"/>
          <w:szCs w:val="28"/>
          <w:lang w:val="uk-UA"/>
        </w:rPr>
        <w:t xml:space="preserve">Мета і завдання дослідження. </w:t>
      </w:r>
      <w:r w:rsidRPr="00E20AE3">
        <w:rPr>
          <w:rFonts w:ascii="Times New Roman" w:hAnsi="Times New Roman"/>
          <w:sz w:val="28"/>
          <w:szCs w:val="28"/>
          <w:lang w:val="uk-UA"/>
        </w:rPr>
        <w:t xml:space="preserve">Метою дослідження є розробка теоретичних та методичних положень і прикладних рекомендацій щодо удосконалення механізму регулювання інноваційної діяльності на регіональному рівні. </w:t>
      </w:r>
    </w:p>
    <w:p w:rsidR="002E55F1" w:rsidRPr="00E20AE3" w:rsidRDefault="002E55F1" w:rsidP="002E55F1">
      <w:pPr>
        <w:widowControl w:val="0"/>
        <w:shd w:val="clear" w:color="auto" w:fill="FFFFFF"/>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lastRenderedPageBreak/>
        <w:t xml:space="preserve">Мета дослідження зумовила необхідність </w:t>
      </w:r>
      <w:r>
        <w:rPr>
          <w:rFonts w:ascii="Times New Roman" w:hAnsi="Times New Roman"/>
          <w:sz w:val="28"/>
          <w:szCs w:val="28"/>
          <w:lang w:val="uk-UA"/>
        </w:rPr>
        <w:t xml:space="preserve">вирішення </w:t>
      </w:r>
      <w:r w:rsidRPr="00E20AE3">
        <w:rPr>
          <w:rFonts w:ascii="Times New Roman" w:hAnsi="Times New Roman"/>
          <w:sz w:val="28"/>
          <w:szCs w:val="28"/>
          <w:lang w:val="uk-UA"/>
        </w:rPr>
        <w:t xml:space="preserve">таких </w:t>
      </w:r>
      <w:r w:rsidRPr="00E20AE3">
        <w:rPr>
          <w:rFonts w:ascii="Times New Roman" w:hAnsi="Times New Roman"/>
          <w:b/>
          <w:bCs/>
          <w:sz w:val="28"/>
          <w:szCs w:val="28"/>
          <w:lang w:val="uk-UA"/>
        </w:rPr>
        <w:t>завдань</w:t>
      </w:r>
      <w:r w:rsidRPr="00E20AE3">
        <w:rPr>
          <w:rFonts w:ascii="Times New Roman" w:hAnsi="Times New Roman"/>
          <w:sz w:val="28"/>
          <w:szCs w:val="28"/>
          <w:lang w:val="uk-UA"/>
        </w:rPr>
        <w:t>:</w:t>
      </w:r>
    </w:p>
    <w:p w:rsidR="002E55F1" w:rsidRPr="00E20AE3" w:rsidRDefault="002E55F1" w:rsidP="002E55F1">
      <w:pPr>
        <w:pStyle w:val="a3"/>
        <w:tabs>
          <w:tab w:val="left" w:pos="1134"/>
          <w:tab w:val="left" w:pos="1560"/>
        </w:tabs>
        <w:ind w:firstLine="720"/>
        <w:rPr>
          <w:rFonts w:ascii="Times New Roman" w:hAnsi="Times New Roman"/>
          <w:color w:val="auto"/>
          <w:sz w:val="28"/>
          <w:szCs w:val="28"/>
          <w:lang w:val="uk-UA"/>
        </w:rPr>
      </w:pPr>
      <w:r w:rsidRPr="00E20AE3">
        <w:rPr>
          <w:rFonts w:ascii="Times New Roman" w:hAnsi="Times New Roman"/>
          <w:color w:val="auto"/>
          <w:spacing w:val="-6"/>
          <w:sz w:val="28"/>
          <w:szCs w:val="28"/>
          <w:lang w:val="uk-UA"/>
        </w:rPr>
        <w:t xml:space="preserve">– визначити сутність й особливості національної та регіональної інноваційних систем, а також </w:t>
      </w:r>
      <w:r w:rsidRPr="00E20AE3">
        <w:rPr>
          <w:rFonts w:ascii="Times New Roman" w:hAnsi="Times New Roman"/>
          <w:color w:val="auto"/>
          <w:sz w:val="28"/>
          <w:szCs w:val="28"/>
          <w:lang w:val="uk-UA"/>
        </w:rPr>
        <w:t>механізму регулювання інноваційної діяльності;</w:t>
      </w:r>
    </w:p>
    <w:p w:rsidR="002E55F1" w:rsidRPr="00E20AE3" w:rsidRDefault="002E55F1" w:rsidP="002E55F1">
      <w:pPr>
        <w:pStyle w:val="a3"/>
        <w:tabs>
          <w:tab w:val="left" w:pos="1134"/>
          <w:tab w:val="left" w:pos="1560"/>
        </w:tabs>
        <w:ind w:firstLine="720"/>
        <w:rPr>
          <w:rFonts w:ascii="Times New Roman" w:hAnsi="Times New Roman"/>
          <w:color w:val="auto"/>
          <w:spacing w:val="-6"/>
          <w:sz w:val="28"/>
          <w:szCs w:val="28"/>
          <w:lang w:val="uk-UA"/>
        </w:rPr>
      </w:pPr>
      <w:r w:rsidRPr="00E20AE3">
        <w:rPr>
          <w:rFonts w:ascii="Times New Roman" w:hAnsi="Times New Roman"/>
          <w:color w:val="auto"/>
          <w:sz w:val="28"/>
          <w:szCs w:val="28"/>
          <w:lang w:val="uk-UA"/>
        </w:rPr>
        <w:t xml:space="preserve">– уточнити сутність категорії "інноваційний потенціал" та </w:t>
      </w:r>
      <w:r w:rsidRPr="00E20AE3">
        <w:rPr>
          <w:rFonts w:ascii="Times New Roman" w:hAnsi="Times New Roman"/>
          <w:color w:val="auto"/>
          <w:spacing w:val="-6"/>
          <w:sz w:val="28"/>
          <w:szCs w:val="28"/>
          <w:lang w:val="uk-UA"/>
        </w:rPr>
        <w:t>удосконалити методику його оцінки;</w:t>
      </w:r>
    </w:p>
    <w:p w:rsidR="002E55F1" w:rsidRPr="00E20AE3" w:rsidRDefault="002E55F1" w:rsidP="002E55F1">
      <w:pPr>
        <w:pStyle w:val="a3"/>
        <w:tabs>
          <w:tab w:val="left" w:pos="1134"/>
          <w:tab w:val="left" w:pos="1560"/>
        </w:tabs>
        <w:ind w:firstLine="720"/>
        <w:rPr>
          <w:rFonts w:ascii="Times New Roman" w:hAnsi="Times New Roman"/>
          <w:color w:val="auto"/>
          <w:spacing w:val="-6"/>
          <w:sz w:val="28"/>
          <w:szCs w:val="28"/>
          <w:lang w:val="uk-UA"/>
        </w:rPr>
      </w:pPr>
      <w:r w:rsidRPr="00E20AE3">
        <w:rPr>
          <w:rFonts w:ascii="Times New Roman" w:hAnsi="Times New Roman"/>
          <w:color w:val="auto"/>
          <w:spacing w:val="-6"/>
          <w:sz w:val="28"/>
          <w:szCs w:val="28"/>
          <w:lang w:val="uk-UA"/>
        </w:rPr>
        <w:t>– розробити методичні положення щодо обґрунтування інноваційної стратегії регіону з урахуванням рівня його інноваційного потенціалу, стану фінансування інноваційної діяльності;</w:t>
      </w:r>
    </w:p>
    <w:p w:rsidR="002E55F1" w:rsidRPr="00E20AE3" w:rsidRDefault="002E55F1" w:rsidP="002E55F1">
      <w:pPr>
        <w:pStyle w:val="a3"/>
        <w:tabs>
          <w:tab w:val="left" w:pos="1134"/>
          <w:tab w:val="left" w:pos="1560"/>
        </w:tabs>
        <w:ind w:firstLine="720"/>
        <w:rPr>
          <w:rFonts w:ascii="Times New Roman" w:hAnsi="Times New Roman"/>
          <w:color w:val="auto"/>
          <w:spacing w:val="-6"/>
          <w:sz w:val="28"/>
          <w:szCs w:val="28"/>
          <w:lang w:val="uk-UA"/>
        </w:rPr>
      </w:pPr>
      <w:r w:rsidRPr="00E20AE3">
        <w:rPr>
          <w:rFonts w:ascii="Times New Roman" w:hAnsi="Times New Roman"/>
          <w:color w:val="auto"/>
          <w:spacing w:val="-6"/>
          <w:sz w:val="28"/>
          <w:szCs w:val="28"/>
          <w:lang w:val="uk-UA"/>
        </w:rPr>
        <w:t>– обґрунтувати сценарії  інноваційного розвитку Черкаської області на основі аналізу сучасного стану інноваційної діяльності та факторів, які суттєво впливають на її динаміку;</w:t>
      </w:r>
    </w:p>
    <w:p w:rsidR="002E55F1" w:rsidRPr="00E20AE3" w:rsidRDefault="002E55F1" w:rsidP="002E55F1">
      <w:pPr>
        <w:pStyle w:val="a3"/>
        <w:tabs>
          <w:tab w:val="left" w:pos="1134"/>
          <w:tab w:val="left" w:pos="1560"/>
        </w:tabs>
        <w:ind w:firstLine="720"/>
        <w:rPr>
          <w:rFonts w:ascii="Times New Roman" w:hAnsi="Times New Roman"/>
          <w:color w:val="auto"/>
          <w:spacing w:val="-6"/>
          <w:sz w:val="28"/>
          <w:szCs w:val="28"/>
          <w:lang w:val="uk-UA"/>
        </w:rPr>
      </w:pPr>
      <w:r w:rsidRPr="00E20AE3">
        <w:rPr>
          <w:rFonts w:ascii="Times New Roman" w:hAnsi="Times New Roman"/>
          <w:color w:val="auto"/>
          <w:spacing w:val="-6"/>
          <w:sz w:val="28"/>
          <w:szCs w:val="28"/>
          <w:lang w:val="uk-UA"/>
        </w:rPr>
        <w:t>– розробити пропозиції щодо удосконалення механізму регулювання інноваційної діяльності регіону;</w:t>
      </w:r>
    </w:p>
    <w:p w:rsidR="002E55F1" w:rsidRPr="00E20AE3" w:rsidRDefault="002E55F1" w:rsidP="002E55F1">
      <w:pPr>
        <w:pStyle w:val="a3"/>
        <w:tabs>
          <w:tab w:val="left" w:pos="1134"/>
          <w:tab w:val="left" w:pos="1560"/>
        </w:tabs>
        <w:ind w:firstLine="720"/>
        <w:rPr>
          <w:rFonts w:ascii="Times New Roman" w:hAnsi="Times New Roman"/>
          <w:b/>
          <w:bCs/>
          <w:color w:val="auto"/>
          <w:spacing w:val="-6"/>
          <w:sz w:val="28"/>
          <w:szCs w:val="28"/>
          <w:lang w:val="uk-UA"/>
        </w:rPr>
      </w:pPr>
      <w:r w:rsidRPr="00E20AE3">
        <w:rPr>
          <w:rFonts w:ascii="Times New Roman" w:hAnsi="Times New Roman"/>
          <w:color w:val="auto"/>
          <w:spacing w:val="-6"/>
          <w:sz w:val="28"/>
          <w:szCs w:val="28"/>
          <w:lang w:val="uk-UA"/>
        </w:rPr>
        <w:t xml:space="preserve">– удосконалити методичні положення щодо визначення пріоритетів фінансування інноваційної діяльності та використання  виділених коштів. </w:t>
      </w:r>
    </w:p>
    <w:p w:rsidR="002E55F1" w:rsidRPr="00E20AE3" w:rsidRDefault="002E55F1" w:rsidP="002E55F1">
      <w:pPr>
        <w:widowControl w:val="0"/>
        <w:shd w:val="clear" w:color="auto" w:fill="FFFFFF"/>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bCs/>
          <w:i/>
          <w:sz w:val="28"/>
          <w:szCs w:val="28"/>
          <w:lang w:val="uk-UA"/>
        </w:rPr>
        <w:t>Об’єктом дослідження</w:t>
      </w:r>
      <w:r w:rsidRPr="00E20AE3">
        <w:rPr>
          <w:rFonts w:ascii="Times New Roman" w:hAnsi="Times New Roman"/>
          <w:b/>
          <w:bCs/>
          <w:sz w:val="28"/>
          <w:szCs w:val="28"/>
          <w:lang w:val="uk-UA"/>
        </w:rPr>
        <w:t xml:space="preserve"> </w:t>
      </w:r>
      <w:r w:rsidRPr="00E20AE3">
        <w:rPr>
          <w:rFonts w:ascii="Times New Roman" w:hAnsi="Times New Roman"/>
          <w:bCs/>
          <w:sz w:val="28"/>
          <w:szCs w:val="28"/>
          <w:lang w:val="uk-UA"/>
        </w:rPr>
        <w:t>є</w:t>
      </w:r>
      <w:r w:rsidRPr="00E20AE3">
        <w:rPr>
          <w:rFonts w:ascii="Times New Roman" w:hAnsi="Times New Roman"/>
          <w:sz w:val="28"/>
          <w:szCs w:val="28"/>
          <w:lang w:val="uk-UA"/>
        </w:rPr>
        <w:t xml:space="preserve"> процес регулювання інноваційної діяльності на регіональному рівні, а його </w:t>
      </w:r>
      <w:r w:rsidRPr="00E20AE3">
        <w:rPr>
          <w:rFonts w:ascii="Times New Roman" w:hAnsi="Times New Roman"/>
          <w:i/>
          <w:sz w:val="28"/>
          <w:szCs w:val="28"/>
          <w:lang w:val="uk-UA"/>
        </w:rPr>
        <w:t>п</w:t>
      </w:r>
      <w:r w:rsidRPr="00E20AE3">
        <w:rPr>
          <w:rFonts w:ascii="Times New Roman" w:hAnsi="Times New Roman"/>
          <w:bCs/>
          <w:i/>
          <w:sz w:val="28"/>
          <w:szCs w:val="28"/>
          <w:lang w:val="uk-UA"/>
        </w:rPr>
        <w:t xml:space="preserve">редметом </w:t>
      </w:r>
      <w:r w:rsidRPr="00E20AE3">
        <w:rPr>
          <w:rFonts w:ascii="Times New Roman" w:hAnsi="Times New Roman"/>
          <w:bCs/>
          <w:sz w:val="28"/>
          <w:szCs w:val="28"/>
          <w:lang w:val="uk-UA"/>
        </w:rPr>
        <w:t>виступають</w:t>
      </w:r>
      <w:r w:rsidRPr="00E20AE3">
        <w:rPr>
          <w:rFonts w:ascii="Times New Roman" w:hAnsi="Times New Roman"/>
          <w:b/>
          <w:bCs/>
          <w:sz w:val="28"/>
          <w:szCs w:val="28"/>
          <w:lang w:val="uk-UA"/>
        </w:rPr>
        <w:t xml:space="preserve"> </w:t>
      </w:r>
      <w:r w:rsidRPr="00E20AE3">
        <w:rPr>
          <w:rFonts w:ascii="Times New Roman" w:hAnsi="Times New Roman"/>
          <w:sz w:val="28"/>
          <w:szCs w:val="28"/>
          <w:lang w:val="uk-UA"/>
        </w:rPr>
        <w:t xml:space="preserve">теоретичні та методичні </w:t>
      </w:r>
      <w:r w:rsidRPr="00E65823">
        <w:rPr>
          <w:rFonts w:ascii="Times New Roman" w:hAnsi="Times New Roman"/>
          <w:sz w:val="28"/>
          <w:szCs w:val="28"/>
          <w:lang w:val="uk-UA"/>
        </w:rPr>
        <w:t>питання механізму регулювання</w:t>
      </w:r>
      <w:r w:rsidRPr="00E20AE3">
        <w:rPr>
          <w:rFonts w:ascii="Times New Roman" w:hAnsi="Times New Roman"/>
          <w:sz w:val="28"/>
          <w:szCs w:val="28"/>
          <w:lang w:val="uk-UA"/>
        </w:rPr>
        <w:t xml:space="preserve"> інноваційної діяльності на регіональному рівні та напрями його вдосконалення.</w:t>
      </w:r>
    </w:p>
    <w:p w:rsidR="002E55F1" w:rsidRPr="00E20AE3" w:rsidRDefault="002E55F1" w:rsidP="002E55F1">
      <w:pPr>
        <w:widowControl w:val="0"/>
        <w:shd w:val="clear" w:color="auto" w:fill="FFFFFF"/>
        <w:tabs>
          <w:tab w:val="left" w:pos="1925"/>
        </w:tabs>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bCs/>
          <w:i/>
          <w:sz w:val="28"/>
          <w:szCs w:val="28"/>
          <w:lang w:val="uk-UA"/>
        </w:rPr>
        <w:t>Методи дослідження</w:t>
      </w:r>
      <w:r w:rsidRPr="00E20AE3">
        <w:rPr>
          <w:rFonts w:ascii="Times New Roman" w:hAnsi="Times New Roman"/>
          <w:b/>
          <w:bCs/>
          <w:sz w:val="28"/>
          <w:szCs w:val="28"/>
          <w:lang w:val="uk-UA"/>
        </w:rPr>
        <w:t xml:space="preserve">. </w:t>
      </w:r>
      <w:r w:rsidRPr="00E20AE3">
        <w:rPr>
          <w:rFonts w:ascii="Times New Roman" w:hAnsi="Times New Roman"/>
          <w:sz w:val="28"/>
          <w:szCs w:val="28"/>
          <w:lang w:val="uk-UA"/>
        </w:rPr>
        <w:t>Теоретичною основою проведеного дослідження є положення, концепції, гіпотези і висновки класичної і сучасної науки</w:t>
      </w:r>
      <w:r>
        <w:rPr>
          <w:rFonts w:ascii="Times New Roman" w:hAnsi="Times New Roman"/>
          <w:sz w:val="28"/>
          <w:szCs w:val="28"/>
          <w:lang w:val="uk-UA"/>
        </w:rPr>
        <w:t>,</w:t>
      </w:r>
      <w:r w:rsidRPr="00E20AE3">
        <w:rPr>
          <w:rFonts w:ascii="Times New Roman" w:hAnsi="Times New Roman"/>
          <w:sz w:val="28"/>
          <w:szCs w:val="28"/>
          <w:lang w:val="uk-UA"/>
        </w:rPr>
        <w:t xml:space="preserve"> викладені в роботах провідних вчених про фундаментальні принципи функціонування інноваційної моделі розвитку економіки, модернізації науково-технічної сфери. Методологічною основою дисертаційної роботи є діалектичні методи наукового пізнання та наукові праці вітчизняних і зарубіжних вчених-економістів. У процесі дослідження були використані методи системного аналізу та логічного узагальнення (дозволили виявити суперечності інноваційного процесу на регіональному рівні, розробити  пропозиції щодо стратегії розвитку та удосконалення механізму  регулювання  інноваційної діяльності регіону), графічний метод (використовувався для наочного зображення взаємозв’язків окремих господарсько-економічних процесів та взаємовідносин суб’єктів регіонального ринку інновацій), статистичні методи (визначення стану та тенденцій розвитку інноваційної діяльності в Черкаській області), експертних оцінок (оцінка впливу визначених факторів на інноваційні процеси регіональної економіки), </w:t>
      </w:r>
      <w:proofErr w:type="spellStart"/>
      <w:r w:rsidRPr="00E20AE3">
        <w:rPr>
          <w:rFonts w:ascii="Times New Roman" w:hAnsi="Times New Roman"/>
          <w:sz w:val="28"/>
          <w:szCs w:val="28"/>
          <w:lang w:val="uk-UA"/>
        </w:rPr>
        <w:t>економетричні</w:t>
      </w:r>
      <w:proofErr w:type="spellEnd"/>
      <w:r w:rsidRPr="00E20AE3">
        <w:rPr>
          <w:rFonts w:ascii="Times New Roman" w:hAnsi="Times New Roman"/>
          <w:sz w:val="28"/>
          <w:szCs w:val="28"/>
          <w:lang w:val="uk-UA"/>
        </w:rPr>
        <w:t xml:space="preserve"> та інші методи. Поставлені в роботі завдання розв'язувалися на основі системно-функціонального підходу з урахуванням умов ринкової трансформації української економіки.</w:t>
      </w:r>
    </w:p>
    <w:p w:rsidR="002E55F1" w:rsidRPr="00E20AE3" w:rsidRDefault="002E55F1" w:rsidP="002E55F1">
      <w:pPr>
        <w:widowControl w:val="0"/>
        <w:shd w:val="clear" w:color="auto" w:fill="FFFFFF"/>
        <w:autoSpaceDE w:val="0"/>
        <w:autoSpaceDN w:val="0"/>
        <w:adjustRightInd w:val="0"/>
        <w:spacing w:after="0" w:line="240" w:lineRule="auto"/>
        <w:ind w:firstLine="550"/>
        <w:jc w:val="both"/>
        <w:rPr>
          <w:rFonts w:ascii="Times New Roman" w:hAnsi="Times New Roman"/>
          <w:sz w:val="28"/>
          <w:szCs w:val="28"/>
          <w:lang w:val="uk-UA"/>
        </w:rPr>
      </w:pPr>
      <w:r w:rsidRPr="00E20AE3">
        <w:rPr>
          <w:rFonts w:ascii="Times New Roman" w:hAnsi="Times New Roman"/>
          <w:b/>
          <w:bCs/>
          <w:sz w:val="28"/>
          <w:szCs w:val="28"/>
          <w:lang w:val="uk-UA"/>
        </w:rPr>
        <w:t xml:space="preserve">Наукова новизна одержаних результатів </w:t>
      </w:r>
      <w:r w:rsidRPr="00E20AE3">
        <w:rPr>
          <w:rFonts w:ascii="Times New Roman" w:hAnsi="Times New Roman"/>
          <w:sz w:val="28"/>
          <w:szCs w:val="28"/>
          <w:lang w:val="uk-UA"/>
        </w:rPr>
        <w:t>полягає в наступних основних положеннях:</w:t>
      </w:r>
    </w:p>
    <w:p w:rsidR="002E55F1" w:rsidRPr="00E20AE3" w:rsidRDefault="002E55F1" w:rsidP="002E55F1">
      <w:pPr>
        <w:widowControl w:val="0"/>
        <w:shd w:val="clear" w:color="auto" w:fill="FFFFFF"/>
        <w:tabs>
          <w:tab w:val="left" w:pos="0"/>
        </w:tabs>
        <w:autoSpaceDE w:val="0"/>
        <w:autoSpaceDN w:val="0"/>
        <w:adjustRightInd w:val="0"/>
        <w:spacing w:after="0" w:line="240" w:lineRule="auto"/>
        <w:ind w:firstLine="550"/>
        <w:jc w:val="both"/>
        <w:rPr>
          <w:rFonts w:ascii="Times New Roman" w:hAnsi="Times New Roman"/>
          <w:i/>
          <w:iCs/>
          <w:sz w:val="28"/>
          <w:szCs w:val="28"/>
          <w:lang w:val="uk-UA"/>
        </w:rPr>
      </w:pPr>
      <w:r w:rsidRPr="00E20AE3">
        <w:rPr>
          <w:rFonts w:ascii="Times New Roman" w:hAnsi="Times New Roman"/>
          <w:i/>
          <w:iCs/>
          <w:sz w:val="28"/>
          <w:szCs w:val="28"/>
          <w:lang w:val="uk-UA"/>
        </w:rPr>
        <w:t>одержано вперше:</w:t>
      </w:r>
    </w:p>
    <w:p w:rsidR="002E55F1" w:rsidRPr="00E20AE3" w:rsidRDefault="002E55F1" w:rsidP="002E55F1">
      <w:pPr>
        <w:widowControl w:val="0"/>
        <w:numPr>
          <w:ilvl w:val="0"/>
          <w:numId w:val="20"/>
        </w:numPr>
        <w:shd w:val="clear" w:color="auto" w:fill="FFFFFF"/>
        <w:tabs>
          <w:tab w:val="clear" w:pos="1395"/>
          <w:tab w:val="num" w:pos="0"/>
        </w:tabs>
        <w:autoSpaceDE w:val="0"/>
        <w:autoSpaceDN w:val="0"/>
        <w:adjustRightInd w:val="0"/>
        <w:spacing w:after="0" w:line="240" w:lineRule="auto"/>
        <w:ind w:left="0" w:firstLine="540"/>
        <w:jc w:val="both"/>
        <w:rPr>
          <w:rFonts w:ascii="Times New Roman" w:hAnsi="Times New Roman"/>
          <w:sz w:val="28"/>
          <w:szCs w:val="28"/>
          <w:lang w:val="uk-UA"/>
        </w:rPr>
      </w:pPr>
      <w:r w:rsidRPr="00E20AE3">
        <w:rPr>
          <w:rFonts w:ascii="Times New Roman" w:hAnsi="Times New Roman"/>
          <w:sz w:val="28"/>
          <w:szCs w:val="28"/>
          <w:lang w:val="uk-UA"/>
        </w:rPr>
        <w:t xml:space="preserve"> розроблено методичні положення щодо обґрунтування стратегії інноваційного розвитку регіону шляхом визначення сукупної можливості інноваційно спроможних </w:t>
      </w:r>
      <w:r>
        <w:rPr>
          <w:rFonts w:ascii="Times New Roman" w:hAnsi="Times New Roman"/>
          <w:sz w:val="28"/>
          <w:szCs w:val="28"/>
          <w:lang w:val="uk-UA"/>
        </w:rPr>
        <w:t xml:space="preserve">видів економічної діяльності (ВЕД) </w:t>
      </w:r>
      <w:r w:rsidRPr="00E20AE3">
        <w:rPr>
          <w:rFonts w:ascii="Times New Roman" w:hAnsi="Times New Roman"/>
          <w:sz w:val="28"/>
          <w:szCs w:val="28"/>
          <w:lang w:val="uk-UA"/>
        </w:rPr>
        <w:t xml:space="preserve">забезпечувати сталий інноваційний розвиток регіону завдяки наявності відповідних кадрової, техніко-технологічної, фінансової та результативної складових їх інноваційного </w:t>
      </w:r>
      <w:r w:rsidRPr="00E20AE3">
        <w:rPr>
          <w:rFonts w:ascii="Times New Roman" w:hAnsi="Times New Roman"/>
          <w:sz w:val="28"/>
          <w:szCs w:val="28"/>
          <w:lang w:val="uk-UA"/>
        </w:rPr>
        <w:lastRenderedPageBreak/>
        <w:t>потенціалу. Економічний зміст даної стратегії полягає в оцінці здатності підприємств ви</w:t>
      </w:r>
      <w:r>
        <w:rPr>
          <w:rFonts w:ascii="Times New Roman" w:hAnsi="Times New Roman"/>
          <w:sz w:val="28"/>
          <w:szCs w:val="28"/>
          <w:lang w:val="uk-UA"/>
        </w:rPr>
        <w:t>ділених ВЕД</w:t>
      </w:r>
      <w:r w:rsidRPr="00E20AE3">
        <w:rPr>
          <w:rFonts w:ascii="Times New Roman" w:hAnsi="Times New Roman"/>
          <w:sz w:val="28"/>
          <w:szCs w:val="28"/>
          <w:lang w:val="uk-UA"/>
        </w:rPr>
        <w:t xml:space="preserve"> генерувати  потоки валової доданої вартості (ВДВ), </w:t>
      </w:r>
      <w:r w:rsidRPr="00E65823">
        <w:rPr>
          <w:rFonts w:ascii="Times New Roman" w:hAnsi="Times New Roman"/>
          <w:sz w:val="28"/>
          <w:szCs w:val="28"/>
          <w:lang w:val="uk-UA"/>
        </w:rPr>
        <w:t>а саму траєкторію інноваційного розвитку регіону визначати в залежності від його особливостей (характеру, напрямів та інтенсивності), що дозволить більш обґрунтовано приймати</w:t>
      </w:r>
      <w:r>
        <w:rPr>
          <w:rFonts w:ascii="Times New Roman" w:hAnsi="Times New Roman"/>
          <w:sz w:val="28"/>
          <w:szCs w:val="28"/>
          <w:lang w:val="uk-UA"/>
        </w:rPr>
        <w:t xml:space="preserve"> управлінські рішення щодо вибору типу стратегії інноваційного розвитку регіону</w:t>
      </w:r>
      <w:r w:rsidRPr="00E20AE3">
        <w:rPr>
          <w:rFonts w:ascii="Times New Roman" w:hAnsi="Times New Roman"/>
          <w:sz w:val="28"/>
          <w:szCs w:val="28"/>
          <w:lang w:val="uk-UA"/>
        </w:rPr>
        <w:t xml:space="preserve">; </w:t>
      </w:r>
    </w:p>
    <w:p w:rsidR="002E55F1" w:rsidRPr="00E20AE3" w:rsidRDefault="002E55F1" w:rsidP="002E55F1">
      <w:pPr>
        <w:widowControl w:val="0"/>
        <w:shd w:val="clear" w:color="auto" w:fill="FFFFFF"/>
        <w:autoSpaceDE w:val="0"/>
        <w:autoSpaceDN w:val="0"/>
        <w:adjustRightInd w:val="0"/>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lang w:val="uk-UA"/>
        </w:rPr>
        <w:t>– обґрунтовано необхідність та розроблено методичні положення щодо проведення моніторингу структурної перебудови промисловості регіону стосовно її інноваційної спрямованості на основі визначення структурних змін у ВДВ та впливу інноваційних чинник</w:t>
      </w:r>
      <w:r>
        <w:rPr>
          <w:rFonts w:ascii="Times New Roman" w:hAnsi="Times New Roman"/>
          <w:sz w:val="28"/>
          <w:szCs w:val="28"/>
          <w:lang w:val="uk-UA"/>
        </w:rPr>
        <w:t>ів</w:t>
      </w:r>
      <w:r w:rsidRPr="00E20AE3">
        <w:rPr>
          <w:rFonts w:ascii="Times New Roman" w:hAnsi="Times New Roman"/>
          <w:sz w:val="28"/>
          <w:szCs w:val="28"/>
          <w:lang w:val="uk-UA"/>
        </w:rPr>
        <w:t>, що дозволить застосовувати результати моніторингу для прийняття управлінських рішень та здійснювати  прогнозні розрахунки;</w:t>
      </w:r>
    </w:p>
    <w:p w:rsidR="002E55F1" w:rsidRPr="00E20AE3" w:rsidRDefault="002E55F1" w:rsidP="002E55F1">
      <w:pPr>
        <w:widowControl w:val="0"/>
        <w:shd w:val="clear" w:color="auto" w:fill="FFFFFF"/>
        <w:autoSpaceDE w:val="0"/>
        <w:autoSpaceDN w:val="0"/>
        <w:adjustRightInd w:val="0"/>
        <w:spacing w:after="0" w:line="240" w:lineRule="auto"/>
        <w:ind w:left="540"/>
        <w:jc w:val="both"/>
        <w:rPr>
          <w:rFonts w:ascii="Times New Roman" w:hAnsi="Times New Roman"/>
          <w:i/>
          <w:iCs/>
          <w:sz w:val="28"/>
          <w:szCs w:val="28"/>
          <w:lang w:val="uk-UA"/>
        </w:rPr>
      </w:pPr>
      <w:r w:rsidRPr="00E20AE3">
        <w:rPr>
          <w:rFonts w:ascii="Times New Roman" w:hAnsi="Times New Roman"/>
          <w:i/>
          <w:iCs/>
          <w:sz w:val="28"/>
          <w:szCs w:val="28"/>
          <w:lang w:val="uk-UA"/>
        </w:rPr>
        <w:t>удосконалено:</w:t>
      </w:r>
    </w:p>
    <w:p w:rsidR="002E55F1" w:rsidRPr="00E20AE3" w:rsidRDefault="002E55F1" w:rsidP="002E55F1">
      <w:pPr>
        <w:numPr>
          <w:ilvl w:val="0"/>
          <w:numId w:val="19"/>
        </w:numPr>
        <w:tabs>
          <w:tab w:val="clear" w:pos="1467"/>
          <w:tab w:val="num" w:pos="0"/>
        </w:tabs>
        <w:autoSpaceDE w:val="0"/>
        <w:autoSpaceDN w:val="0"/>
        <w:spacing w:after="0" w:line="240" w:lineRule="auto"/>
        <w:ind w:left="0" w:firstLine="567"/>
        <w:jc w:val="both"/>
        <w:rPr>
          <w:rFonts w:ascii="Times New Roman" w:hAnsi="Times New Roman"/>
          <w:sz w:val="28"/>
          <w:szCs w:val="28"/>
          <w:lang w:val="uk-UA"/>
        </w:rPr>
      </w:pPr>
      <w:r w:rsidRPr="00E20AE3">
        <w:rPr>
          <w:rFonts w:ascii="Times New Roman" w:hAnsi="Times New Roman"/>
          <w:sz w:val="28"/>
          <w:szCs w:val="28"/>
          <w:lang w:val="uk-UA"/>
        </w:rPr>
        <w:t xml:space="preserve"> поняття «інноваційний потенціал регіону», який пропонується розглядати як  сукупну можливість інноваційно здатних галузей регіону ефективно  використовувати наявні (власні та залучені) ресурси для генерації нових знань (наукова компонента інноваційного потенціалу) та виробництва і комерціалізації інновацій (виробнича компонента), котрий реалізується через суб’єкти інноваційного процесу регіону. Це </w:t>
      </w:r>
      <w:proofErr w:type="spellStart"/>
      <w:r w:rsidRPr="00E20AE3">
        <w:rPr>
          <w:rFonts w:ascii="Times New Roman" w:hAnsi="Times New Roman"/>
          <w:sz w:val="28"/>
          <w:szCs w:val="28"/>
          <w:lang w:val="uk-UA"/>
        </w:rPr>
        <w:t>надасть</w:t>
      </w:r>
      <w:proofErr w:type="spellEnd"/>
      <w:r w:rsidRPr="00E20AE3">
        <w:rPr>
          <w:rFonts w:ascii="Times New Roman" w:hAnsi="Times New Roman"/>
          <w:sz w:val="28"/>
          <w:szCs w:val="28"/>
          <w:lang w:val="uk-UA"/>
        </w:rPr>
        <w:t xml:space="preserve">  можливість більш чітко визначити інноваційний потенціал на регіональному рівні та адекватно обирати інструментарій щодо його оцінки;</w:t>
      </w:r>
    </w:p>
    <w:p w:rsidR="002E55F1" w:rsidRPr="000E0DD2" w:rsidRDefault="002E55F1" w:rsidP="002E55F1">
      <w:pPr>
        <w:widowControl w:val="0"/>
        <w:numPr>
          <w:ilvl w:val="0"/>
          <w:numId w:val="19"/>
        </w:numPr>
        <w:shd w:val="clear" w:color="auto" w:fill="FFFFFF"/>
        <w:tabs>
          <w:tab w:val="clear" w:pos="1467"/>
          <w:tab w:val="num" w:pos="0"/>
        </w:tabs>
        <w:autoSpaceDE w:val="0"/>
        <w:autoSpaceDN w:val="0"/>
        <w:adjustRightInd w:val="0"/>
        <w:spacing w:after="0" w:line="240" w:lineRule="auto"/>
        <w:ind w:left="0" w:firstLine="567"/>
        <w:jc w:val="both"/>
        <w:rPr>
          <w:rFonts w:ascii="Times New Roman" w:hAnsi="Times New Roman"/>
          <w:spacing w:val="-2"/>
          <w:sz w:val="28"/>
          <w:szCs w:val="28"/>
          <w:lang w:val="uk-UA"/>
        </w:rPr>
      </w:pPr>
      <w:r w:rsidRPr="000E0DD2">
        <w:rPr>
          <w:rFonts w:ascii="Times New Roman" w:hAnsi="Times New Roman"/>
          <w:spacing w:val="-2"/>
          <w:sz w:val="28"/>
          <w:szCs w:val="28"/>
          <w:lang w:val="uk-UA"/>
        </w:rPr>
        <w:t xml:space="preserve">  методичні положення щодо визначення  рівня інноваційного потенціалу регіону, що полягають у можливості оцінки сукупного наукового та виробничого потенціалу ВЕД регіону (зокрема його кадрової, техніко-технологічної, фінансової та результативної складових). Запропоновані методичні положення, на відміну від існуючих систем оцінки, дозволяють враховувати не лише наявний  потенціал, а й ефективність його використання (результативна складова інноваційної діяльності), а також </w:t>
      </w:r>
      <w:proofErr w:type="spellStart"/>
      <w:r w:rsidRPr="000E0DD2">
        <w:rPr>
          <w:rFonts w:ascii="Times New Roman" w:hAnsi="Times New Roman"/>
          <w:spacing w:val="-2"/>
          <w:sz w:val="28"/>
          <w:szCs w:val="28"/>
          <w:lang w:val="uk-UA"/>
        </w:rPr>
        <w:t>агрегувати</w:t>
      </w:r>
      <w:proofErr w:type="spellEnd"/>
      <w:r w:rsidRPr="000E0DD2">
        <w:rPr>
          <w:rFonts w:ascii="Times New Roman" w:hAnsi="Times New Roman"/>
          <w:spacing w:val="-2"/>
          <w:sz w:val="28"/>
          <w:szCs w:val="28"/>
          <w:lang w:val="uk-UA"/>
        </w:rPr>
        <w:t xml:space="preserve"> не абсолютні значення показників потенціалу, а зміну їх рівня за період, що аналізується;</w:t>
      </w:r>
    </w:p>
    <w:p w:rsidR="002E55F1" w:rsidRPr="00E20AE3" w:rsidRDefault="002E55F1" w:rsidP="002E55F1">
      <w:pPr>
        <w:widowControl w:val="0"/>
        <w:numPr>
          <w:ilvl w:val="0"/>
          <w:numId w:val="19"/>
        </w:numPr>
        <w:shd w:val="clear" w:color="auto" w:fill="FFFFFF"/>
        <w:tabs>
          <w:tab w:val="clear" w:pos="1467"/>
          <w:tab w:val="num" w:pos="-110"/>
          <w:tab w:val="left" w:pos="0"/>
        </w:tabs>
        <w:autoSpaceDE w:val="0"/>
        <w:autoSpaceDN w:val="0"/>
        <w:adjustRightInd w:val="0"/>
        <w:spacing w:after="0" w:line="240" w:lineRule="auto"/>
        <w:ind w:left="0" w:firstLine="567"/>
        <w:jc w:val="both"/>
        <w:rPr>
          <w:rFonts w:ascii="Times New Roman" w:hAnsi="Times New Roman"/>
          <w:sz w:val="28"/>
          <w:szCs w:val="28"/>
          <w:lang w:val="uk-UA"/>
        </w:rPr>
      </w:pPr>
      <w:r w:rsidRPr="00E20AE3">
        <w:rPr>
          <w:rFonts w:ascii="Times New Roman" w:hAnsi="Times New Roman"/>
          <w:sz w:val="28"/>
          <w:szCs w:val="28"/>
          <w:lang w:val="uk-UA"/>
        </w:rPr>
        <w:t xml:space="preserve">  механізм регулювання інноваційної діяльності регіону шляхом уточнення теоретичних (щодо вдосконалення понятійного апарату) та концептуальних положень, напрямів та засобів регулювання, зокрема включення до нього крім загальновідомих функціональних напрямів (планування, організації, мотивації та контролю інноваційної діяльності), також моніторингу структурної перебудови промисловості регіону, що дозволить виявляти та аналізувати ефективність заходів на регіональному рівні щодо спрямованості на інноваційний шлях розвитку;  </w:t>
      </w:r>
    </w:p>
    <w:p w:rsidR="002E55F1" w:rsidRPr="00E20AE3" w:rsidRDefault="002E55F1" w:rsidP="002E55F1">
      <w:pPr>
        <w:widowControl w:val="0"/>
        <w:shd w:val="clear" w:color="auto" w:fill="FFFFFF"/>
        <w:autoSpaceDE w:val="0"/>
        <w:autoSpaceDN w:val="0"/>
        <w:adjustRightInd w:val="0"/>
        <w:spacing w:after="0" w:line="240" w:lineRule="auto"/>
        <w:ind w:left="550"/>
        <w:jc w:val="both"/>
        <w:rPr>
          <w:rFonts w:ascii="Times New Roman" w:hAnsi="Times New Roman"/>
          <w:i/>
          <w:iCs/>
          <w:sz w:val="28"/>
          <w:szCs w:val="28"/>
          <w:lang w:val="uk-UA"/>
        </w:rPr>
      </w:pPr>
      <w:r w:rsidRPr="00E20AE3">
        <w:rPr>
          <w:rFonts w:ascii="Times New Roman" w:hAnsi="Times New Roman"/>
          <w:i/>
          <w:iCs/>
          <w:sz w:val="28"/>
          <w:szCs w:val="28"/>
          <w:lang w:val="uk-UA"/>
        </w:rPr>
        <w:t>дістало подальшого розвитку:</w:t>
      </w:r>
    </w:p>
    <w:p w:rsidR="002E55F1" w:rsidRPr="00E20AE3" w:rsidRDefault="002E55F1" w:rsidP="002E55F1">
      <w:pPr>
        <w:widowControl w:val="0"/>
        <w:numPr>
          <w:ilvl w:val="0"/>
          <w:numId w:val="2"/>
        </w:numPr>
        <w:shd w:val="clear" w:color="auto" w:fill="FFFFFF"/>
        <w:autoSpaceDE w:val="0"/>
        <w:autoSpaceDN w:val="0"/>
        <w:adjustRightInd w:val="0"/>
        <w:spacing w:after="0" w:line="240" w:lineRule="auto"/>
        <w:ind w:left="0" w:firstLine="567"/>
        <w:jc w:val="both"/>
        <w:rPr>
          <w:rFonts w:ascii="Times New Roman" w:hAnsi="Times New Roman"/>
          <w:sz w:val="28"/>
          <w:szCs w:val="28"/>
          <w:lang w:val="uk-UA"/>
        </w:rPr>
      </w:pPr>
      <w:r w:rsidRPr="00E20AE3">
        <w:rPr>
          <w:rFonts w:ascii="Times New Roman" w:hAnsi="Times New Roman"/>
          <w:sz w:val="28"/>
          <w:szCs w:val="28"/>
          <w:lang w:val="uk-UA"/>
        </w:rPr>
        <w:t xml:space="preserve"> методичні положення щодо порядку визначення коефіцієнту структурних інноваційних змін економіки регіону (кількісно характеризує значення відсотків приросту ВДВ від продукції, що не є інноваційною, на один відсоток приросту ВДВ, пов’язаного зі структурними змінами інноваційної продукції, визначеного як сума зміни питомої ваги ВДВ від інноваційної продукції за галузями економічної діяльності в порівнянні з попереднім роком), а також наведена шкала оцінювання цього коефіцієнта;</w:t>
      </w:r>
    </w:p>
    <w:p w:rsidR="002E55F1" w:rsidRPr="00E20AE3" w:rsidRDefault="002E55F1" w:rsidP="002E55F1">
      <w:pPr>
        <w:widowControl w:val="0"/>
        <w:numPr>
          <w:ilvl w:val="0"/>
          <w:numId w:val="2"/>
        </w:numPr>
        <w:shd w:val="clear" w:color="auto" w:fill="FFFFFF"/>
        <w:autoSpaceDE w:val="0"/>
        <w:autoSpaceDN w:val="0"/>
        <w:adjustRightInd w:val="0"/>
        <w:spacing w:after="0" w:line="240" w:lineRule="auto"/>
        <w:ind w:left="0" w:firstLine="550"/>
        <w:jc w:val="both"/>
        <w:rPr>
          <w:rFonts w:ascii="Times New Roman" w:hAnsi="Times New Roman"/>
          <w:sz w:val="28"/>
          <w:szCs w:val="28"/>
          <w:lang w:val="uk-UA"/>
        </w:rPr>
      </w:pPr>
      <w:r w:rsidRPr="00E20AE3">
        <w:rPr>
          <w:rFonts w:ascii="Times New Roman" w:hAnsi="Times New Roman"/>
          <w:sz w:val="28"/>
          <w:szCs w:val="28"/>
          <w:lang w:val="uk-UA"/>
        </w:rPr>
        <w:lastRenderedPageBreak/>
        <w:t xml:space="preserve"> методичні положення щодо порядку відбору інноваційних проектів стосовно забезпечення їх пріоритетного фінансування (за рахунок коштів  регіонального інноваційного фонду), що передбачають поетапний аналіз фактичного потенціалу відповідного ВЕД, визначення його рівня та рейтингу важливості для регіону напряму інноваційної діяльності галузі, а також показників ефективності відповідного проекту, що дозволяє найбільш раціонально використовувати фінансові ресурси регіону.</w:t>
      </w:r>
    </w:p>
    <w:p w:rsidR="002E55F1" w:rsidRPr="00034616" w:rsidRDefault="002E55F1" w:rsidP="002E55F1">
      <w:pPr>
        <w:spacing w:after="0" w:line="240" w:lineRule="auto"/>
        <w:ind w:firstLine="550"/>
        <w:jc w:val="both"/>
        <w:rPr>
          <w:rFonts w:ascii="Times New Roman" w:hAnsi="Times New Roman"/>
          <w:sz w:val="28"/>
          <w:szCs w:val="28"/>
          <w:lang w:val="uk-UA"/>
        </w:rPr>
      </w:pPr>
      <w:r w:rsidRPr="00034616">
        <w:rPr>
          <w:rFonts w:ascii="Times New Roman" w:hAnsi="Times New Roman"/>
          <w:b/>
          <w:bCs/>
          <w:sz w:val="28"/>
          <w:szCs w:val="28"/>
          <w:lang w:val="uk-UA"/>
        </w:rPr>
        <w:t xml:space="preserve">Практичне значення одержаних результатів. </w:t>
      </w:r>
      <w:r w:rsidRPr="00034616">
        <w:rPr>
          <w:rFonts w:ascii="Times New Roman" w:hAnsi="Times New Roman"/>
          <w:bCs/>
          <w:sz w:val="28"/>
          <w:szCs w:val="28"/>
          <w:lang w:val="uk-UA"/>
        </w:rPr>
        <w:t xml:space="preserve">Основні результати роботи доведено до рівня конкретних науково-методичних рекомендацій та практичних пропозицій, котрі </w:t>
      </w:r>
      <w:r w:rsidRPr="00034616">
        <w:rPr>
          <w:rFonts w:ascii="Times New Roman" w:hAnsi="Times New Roman"/>
          <w:sz w:val="28"/>
          <w:szCs w:val="28"/>
          <w:lang w:val="uk-UA"/>
        </w:rPr>
        <w:t>використано Черкаською обласною державною адміністрацією (</w:t>
      </w:r>
      <w:r w:rsidRPr="00034616">
        <w:rPr>
          <w:rFonts w:ascii="Times New Roman" w:hAnsi="Times New Roman"/>
          <w:bCs/>
          <w:sz w:val="28"/>
          <w:szCs w:val="28"/>
          <w:lang w:val="uk-UA"/>
        </w:rPr>
        <w:t xml:space="preserve">при </w:t>
      </w:r>
      <w:r w:rsidRPr="00034616">
        <w:rPr>
          <w:rFonts w:ascii="Times New Roman" w:hAnsi="Times New Roman"/>
          <w:sz w:val="28"/>
          <w:szCs w:val="28"/>
          <w:lang w:val="uk-UA"/>
        </w:rPr>
        <w:t>впровадженні механізму регулювання інноваційної ді</w:t>
      </w:r>
      <w:r>
        <w:rPr>
          <w:rFonts w:ascii="Times New Roman" w:hAnsi="Times New Roman"/>
          <w:sz w:val="28"/>
          <w:szCs w:val="28"/>
          <w:lang w:val="uk-UA"/>
        </w:rPr>
        <w:t>яльності; довідка № 05/ від 28.</w:t>
      </w:r>
      <w:r w:rsidRPr="00034616">
        <w:rPr>
          <w:rFonts w:ascii="Times New Roman" w:hAnsi="Times New Roman"/>
          <w:sz w:val="28"/>
          <w:szCs w:val="28"/>
          <w:lang w:val="uk-UA"/>
        </w:rPr>
        <w:t>01.2007р.); Уманським державним аграрним університетом (в процесі викладання навчальних курсів та спецкурсів із дисциплін «Економіка та організація інноваційної діяльності», «Інноваційний менеджмент», «Державне регулювання економіки» та щодо розробки  удосконаленого механізму регулювання інноваційної діяльн</w:t>
      </w:r>
      <w:r>
        <w:rPr>
          <w:rFonts w:ascii="Times New Roman" w:hAnsi="Times New Roman"/>
          <w:sz w:val="28"/>
          <w:szCs w:val="28"/>
          <w:lang w:val="uk-UA"/>
        </w:rPr>
        <w:t>ості; довідки № 759 від 26.12.</w:t>
      </w:r>
      <w:r w:rsidRPr="00034616">
        <w:rPr>
          <w:rFonts w:ascii="Times New Roman" w:hAnsi="Times New Roman"/>
          <w:sz w:val="28"/>
          <w:szCs w:val="28"/>
          <w:lang w:val="uk-UA"/>
        </w:rPr>
        <w:t>2007р. та №71 від 9.10.2008р); Уманським державним педагогічним універс</w:t>
      </w:r>
      <w:r>
        <w:rPr>
          <w:rFonts w:ascii="Times New Roman" w:hAnsi="Times New Roman"/>
          <w:sz w:val="28"/>
          <w:szCs w:val="28"/>
          <w:lang w:val="uk-UA"/>
        </w:rPr>
        <w:t xml:space="preserve">итетом імені Павла Тичини (при </w:t>
      </w:r>
      <w:r w:rsidRPr="00034616">
        <w:rPr>
          <w:rFonts w:ascii="Times New Roman" w:hAnsi="Times New Roman"/>
          <w:sz w:val="28"/>
          <w:szCs w:val="28"/>
          <w:lang w:val="uk-UA"/>
        </w:rPr>
        <w:t>удосконаленні методичного інструментарію оцінки інноваційного потенціалу регіону та при дослідженні стану, основних тенденцій та перспектив розвитку інноваційної діяльності регіону (на прикладі Черкаської області); довідки №1256 від 10.10.2007р. та №1269/01 від 18.11.2008р.).</w:t>
      </w:r>
    </w:p>
    <w:p w:rsidR="002E55F1" w:rsidRPr="00E20AE3" w:rsidRDefault="002E55F1" w:rsidP="002E55F1">
      <w:pPr>
        <w:spacing w:after="0" w:line="240" w:lineRule="auto"/>
        <w:ind w:firstLine="550"/>
        <w:jc w:val="both"/>
        <w:rPr>
          <w:rFonts w:ascii="Times New Roman" w:hAnsi="Times New Roman"/>
          <w:sz w:val="28"/>
          <w:szCs w:val="28"/>
          <w:lang w:val="uk-UA"/>
        </w:rPr>
      </w:pPr>
      <w:r w:rsidRPr="00034616">
        <w:rPr>
          <w:rFonts w:ascii="Times New Roman" w:hAnsi="Times New Roman"/>
          <w:b/>
          <w:bCs/>
          <w:sz w:val="28"/>
          <w:szCs w:val="28"/>
          <w:lang w:val="uk-UA"/>
        </w:rPr>
        <w:t>Особистий внесок здобувача.</w:t>
      </w:r>
      <w:r w:rsidRPr="00034616">
        <w:rPr>
          <w:rFonts w:ascii="Times New Roman" w:hAnsi="Times New Roman"/>
          <w:sz w:val="28"/>
          <w:szCs w:val="28"/>
          <w:lang w:val="uk-UA"/>
        </w:rPr>
        <w:t xml:space="preserve"> Дисертаційна робота є самостійною</w:t>
      </w:r>
      <w:r w:rsidRPr="00E20AE3">
        <w:rPr>
          <w:rFonts w:ascii="Times New Roman" w:hAnsi="Times New Roman"/>
          <w:sz w:val="28"/>
          <w:szCs w:val="28"/>
          <w:lang w:val="uk-UA"/>
        </w:rPr>
        <w:t xml:space="preserve"> науковою працею, яка має наукове і практичне значення. Всі її основні положення виконані та опубліковані особисто автором та у співавторстві.</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b/>
          <w:bCs/>
          <w:sz w:val="28"/>
          <w:szCs w:val="28"/>
          <w:lang w:val="uk-UA"/>
        </w:rPr>
        <w:t>Апробація результатів дослідження.</w:t>
      </w:r>
      <w:r w:rsidRPr="00E20AE3">
        <w:rPr>
          <w:rFonts w:ascii="Times New Roman" w:hAnsi="Times New Roman"/>
          <w:sz w:val="28"/>
          <w:szCs w:val="28"/>
          <w:lang w:val="uk-UA"/>
        </w:rPr>
        <w:t xml:space="preserve"> Основні положення та результати дисертаційного дослідження пройшли апробацію на: міжнародних науково-практичних конференціях «Наукові засади реалізації аграрної політики в Україні» (м. Харків, 2006р.), «Україна та її регіони на шляху до інноваційного суспільства» (м. Донецьк, 2006р.), «Інвестиції ХХІ століття: соціальні аспекти інноваційної моделі розвитку» (м. Умань, 2007р.), «Економіка України: проблеми економічного зростання» (м. Умань, 2007р.), «</w:t>
      </w:r>
      <w:proofErr w:type="spellStart"/>
      <w:r w:rsidRPr="00E20AE3">
        <w:rPr>
          <w:rFonts w:ascii="Times New Roman" w:hAnsi="Times New Roman"/>
          <w:sz w:val="28"/>
          <w:szCs w:val="28"/>
          <w:lang w:val="uk-UA"/>
        </w:rPr>
        <w:t>Стратегии</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развития</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Украины</w:t>
      </w:r>
      <w:proofErr w:type="spellEnd"/>
      <w:r w:rsidRPr="00E20AE3">
        <w:rPr>
          <w:rFonts w:ascii="Times New Roman" w:hAnsi="Times New Roman"/>
          <w:sz w:val="28"/>
          <w:szCs w:val="28"/>
          <w:lang w:val="uk-UA"/>
        </w:rPr>
        <w:t xml:space="preserve"> в </w:t>
      </w:r>
      <w:proofErr w:type="spellStart"/>
      <w:r w:rsidRPr="00E20AE3">
        <w:rPr>
          <w:rFonts w:ascii="Times New Roman" w:hAnsi="Times New Roman"/>
          <w:sz w:val="28"/>
          <w:szCs w:val="28"/>
          <w:lang w:val="uk-UA"/>
        </w:rPr>
        <w:t>глобальной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среде</w:t>
      </w:r>
      <w:proofErr w:type="spellEnd"/>
      <w:r w:rsidRPr="00E20AE3">
        <w:rPr>
          <w:rFonts w:ascii="Times New Roman" w:hAnsi="Times New Roman"/>
          <w:sz w:val="28"/>
          <w:szCs w:val="28"/>
          <w:lang w:val="uk-UA"/>
        </w:rPr>
        <w:t xml:space="preserve">» (Сімферополь-Севастополь, 2007р.), «Економіка України: стратегічне планування» (Умань, 2008р.); всеукраїнських наукових конференціях: конференції молодих вчених (Умань, 2008р.), «Проблеми інноваційного розвитку економіки України в умовах трансформації світового економічного простору» (Умань, 2008р.). </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b/>
          <w:bCs/>
          <w:sz w:val="28"/>
          <w:szCs w:val="28"/>
          <w:lang w:val="uk-UA"/>
        </w:rPr>
        <w:t>Публікації.</w:t>
      </w:r>
      <w:r w:rsidRPr="00E20AE3">
        <w:rPr>
          <w:rFonts w:ascii="Times New Roman" w:hAnsi="Times New Roman"/>
          <w:sz w:val="28"/>
          <w:szCs w:val="28"/>
          <w:lang w:val="uk-UA"/>
        </w:rPr>
        <w:t xml:space="preserve"> Основні положення дисертаційного дослідження опубліковані у 15 наукових працях (з них 14 одноосібних)</w:t>
      </w:r>
      <w:r>
        <w:rPr>
          <w:rFonts w:ascii="Times New Roman" w:hAnsi="Times New Roman"/>
          <w:sz w:val="28"/>
          <w:szCs w:val="28"/>
          <w:lang w:val="uk-UA"/>
        </w:rPr>
        <w:t>,</w:t>
      </w:r>
      <w:r w:rsidRPr="00E20AE3">
        <w:rPr>
          <w:rFonts w:ascii="Times New Roman" w:hAnsi="Times New Roman"/>
          <w:sz w:val="28"/>
          <w:szCs w:val="28"/>
          <w:lang w:val="uk-UA"/>
        </w:rPr>
        <w:t xml:space="preserve"> в тому числі 8 статей у наукових фахових виданнях та 2 колективних монографіях, 5 тез доповідей загальним обсягом 4,33</w:t>
      </w:r>
      <w:r>
        <w:rPr>
          <w:rFonts w:ascii="Times New Roman" w:hAnsi="Times New Roman"/>
          <w:sz w:val="28"/>
          <w:szCs w:val="28"/>
          <w:lang w:val="uk-UA"/>
        </w:rPr>
        <w:t xml:space="preserve"> </w:t>
      </w:r>
      <w:proofErr w:type="spellStart"/>
      <w:r>
        <w:rPr>
          <w:rFonts w:ascii="Times New Roman" w:hAnsi="Times New Roman"/>
          <w:sz w:val="28"/>
          <w:szCs w:val="28"/>
          <w:lang w:val="uk-UA"/>
        </w:rPr>
        <w:t>у.д.а</w:t>
      </w:r>
      <w:proofErr w:type="spellEnd"/>
      <w:r>
        <w:rPr>
          <w:rFonts w:ascii="Times New Roman" w:hAnsi="Times New Roman"/>
          <w:sz w:val="28"/>
          <w:szCs w:val="28"/>
          <w:lang w:val="uk-UA"/>
        </w:rPr>
        <w:t>.</w:t>
      </w:r>
      <w:r w:rsidRPr="00E20AE3">
        <w:rPr>
          <w:rFonts w:ascii="Times New Roman" w:hAnsi="Times New Roman"/>
          <w:sz w:val="28"/>
          <w:szCs w:val="28"/>
          <w:lang w:val="uk-UA"/>
        </w:rPr>
        <w:t xml:space="preserve"> (у </w:t>
      </w:r>
      <w:proofErr w:type="spellStart"/>
      <w:r w:rsidRPr="00E20AE3">
        <w:rPr>
          <w:rFonts w:ascii="Times New Roman" w:hAnsi="Times New Roman"/>
          <w:sz w:val="28"/>
          <w:szCs w:val="28"/>
          <w:lang w:val="uk-UA"/>
        </w:rPr>
        <w:t>т.ч</w:t>
      </w:r>
      <w:proofErr w:type="spellEnd"/>
      <w:r w:rsidRPr="00E20AE3">
        <w:rPr>
          <w:rFonts w:ascii="Times New Roman" w:hAnsi="Times New Roman"/>
          <w:sz w:val="28"/>
          <w:szCs w:val="28"/>
          <w:lang w:val="uk-UA"/>
        </w:rPr>
        <w:t xml:space="preserve">. належить  особисто автору 4,28 </w:t>
      </w:r>
      <w:proofErr w:type="spellStart"/>
      <w:r w:rsidRPr="00E20AE3">
        <w:rPr>
          <w:rFonts w:ascii="Times New Roman" w:hAnsi="Times New Roman"/>
          <w:sz w:val="28"/>
          <w:szCs w:val="28"/>
          <w:lang w:val="uk-UA"/>
        </w:rPr>
        <w:t>у.д.а</w:t>
      </w:r>
      <w:proofErr w:type="spellEnd"/>
      <w:r w:rsidRPr="00E20AE3">
        <w:rPr>
          <w:rFonts w:ascii="Times New Roman" w:hAnsi="Times New Roman"/>
          <w:sz w:val="28"/>
          <w:szCs w:val="28"/>
          <w:lang w:val="uk-UA"/>
        </w:rPr>
        <w:t xml:space="preserve">.). </w:t>
      </w:r>
    </w:p>
    <w:p w:rsidR="002E55F1" w:rsidRPr="00E20AE3" w:rsidRDefault="002E55F1" w:rsidP="002E55F1">
      <w:pPr>
        <w:spacing w:after="0" w:line="240" w:lineRule="auto"/>
        <w:ind w:firstLine="550"/>
        <w:jc w:val="both"/>
        <w:rPr>
          <w:sz w:val="28"/>
          <w:szCs w:val="28"/>
          <w:lang w:val="uk-UA"/>
        </w:rPr>
      </w:pPr>
      <w:r w:rsidRPr="00E20AE3">
        <w:rPr>
          <w:rFonts w:ascii="Times New Roman" w:hAnsi="Times New Roman"/>
          <w:b/>
          <w:bCs/>
          <w:sz w:val="28"/>
          <w:szCs w:val="28"/>
          <w:lang w:val="uk-UA"/>
        </w:rPr>
        <w:t>Структура роботи.</w:t>
      </w:r>
      <w:r w:rsidRPr="00E20AE3">
        <w:rPr>
          <w:rFonts w:ascii="Times New Roman" w:hAnsi="Times New Roman"/>
          <w:sz w:val="28"/>
          <w:szCs w:val="28"/>
          <w:lang w:val="uk-UA"/>
        </w:rPr>
        <w:t xml:space="preserve"> Дисертація складається із вступу, трьох розділів, висновків, </w:t>
      </w:r>
      <w:r>
        <w:rPr>
          <w:rFonts w:ascii="Times New Roman" w:hAnsi="Times New Roman"/>
          <w:sz w:val="28"/>
          <w:szCs w:val="28"/>
          <w:lang w:val="uk-UA"/>
        </w:rPr>
        <w:t>10</w:t>
      </w:r>
      <w:r w:rsidRPr="00E20AE3">
        <w:rPr>
          <w:rFonts w:ascii="Times New Roman" w:hAnsi="Times New Roman"/>
          <w:sz w:val="28"/>
          <w:szCs w:val="28"/>
          <w:lang w:val="uk-UA"/>
        </w:rPr>
        <w:t xml:space="preserve"> додатків, списку використаних літературних джерел (20</w:t>
      </w:r>
      <w:r>
        <w:rPr>
          <w:rFonts w:ascii="Times New Roman" w:hAnsi="Times New Roman"/>
          <w:sz w:val="28"/>
          <w:szCs w:val="28"/>
          <w:lang w:val="uk-UA"/>
        </w:rPr>
        <w:t>3</w:t>
      </w:r>
      <w:r w:rsidRPr="00E20AE3">
        <w:rPr>
          <w:rFonts w:ascii="Times New Roman" w:hAnsi="Times New Roman"/>
          <w:sz w:val="28"/>
          <w:szCs w:val="28"/>
          <w:lang w:val="uk-UA"/>
        </w:rPr>
        <w:t xml:space="preserve"> найменування). Основний зміст роботи викладено на 200 сторінках, містить 44 таблиці, 40 рисунків.</w:t>
      </w:r>
    </w:p>
    <w:p w:rsidR="002E55F1" w:rsidRPr="00AF0ECE" w:rsidRDefault="002E55F1" w:rsidP="002E55F1">
      <w:pPr>
        <w:widowControl w:val="0"/>
        <w:spacing w:after="0" w:line="240" w:lineRule="auto"/>
        <w:jc w:val="center"/>
        <w:outlineLvl w:val="0"/>
        <w:rPr>
          <w:rFonts w:ascii="Times New Roman" w:hAnsi="Times New Roman"/>
          <w:b/>
          <w:sz w:val="28"/>
          <w:szCs w:val="28"/>
          <w:lang w:val="uk-UA"/>
        </w:rPr>
      </w:pPr>
      <w:r w:rsidRPr="00AF0ECE">
        <w:rPr>
          <w:rFonts w:ascii="Times New Roman" w:hAnsi="Times New Roman"/>
          <w:b/>
          <w:sz w:val="28"/>
          <w:szCs w:val="28"/>
          <w:lang w:val="uk-UA"/>
        </w:rPr>
        <w:lastRenderedPageBreak/>
        <w:t>ОСНОВНИЙ ЗМІСТ РОБОТИ</w:t>
      </w:r>
    </w:p>
    <w:p w:rsidR="002E55F1" w:rsidRPr="00E20AE3" w:rsidRDefault="002E55F1" w:rsidP="002E55F1">
      <w:pPr>
        <w:pStyle w:val="ab"/>
      </w:pPr>
      <w:r w:rsidRPr="00E20AE3">
        <w:t xml:space="preserve">У першому розділі </w:t>
      </w:r>
      <w:r w:rsidRPr="00E20AE3">
        <w:rPr>
          <w:b/>
        </w:rPr>
        <w:t xml:space="preserve">«Теоретико-методологічні </w:t>
      </w:r>
      <w:r w:rsidRPr="00E65823">
        <w:rPr>
          <w:b/>
        </w:rPr>
        <w:t>основи</w:t>
      </w:r>
      <w:r w:rsidRPr="00E20AE3">
        <w:rPr>
          <w:b/>
        </w:rPr>
        <w:t xml:space="preserve"> регулювання інноваційної діяльності на регіональному рівні» </w:t>
      </w:r>
      <w:r w:rsidRPr="00E20AE3">
        <w:t>розглянуто концептуальні положення моделі економіки інноваційного типу, особливості національних та регіональних інноваційних систем, визначено характерні риси м</w:t>
      </w:r>
      <w:r w:rsidRPr="00E20AE3">
        <w:rPr>
          <w:szCs w:val="28"/>
        </w:rPr>
        <w:t>еханізму регулювання інноваційної діяльності на регіональному рівні, уточнено суть категорії «інноваційний потенціал регіону» та удосконалено методику його визначення.</w:t>
      </w:r>
    </w:p>
    <w:p w:rsidR="002E55F1" w:rsidRPr="00E20AE3" w:rsidRDefault="002E55F1" w:rsidP="002E55F1">
      <w:pPr>
        <w:shd w:val="clear" w:color="auto" w:fill="FFFFFF"/>
        <w:spacing w:after="0" w:line="240" w:lineRule="auto"/>
        <w:ind w:firstLine="568"/>
        <w:jc w:val="both"/>
        <w:rPr>
          <w:rFonts w:ascii="Times New Roman" w:hAnsi="Times New Roman"/>
          <w:sz w:val="28"/>
          <w:szCs w:val="28"/>
          <w:lang w:val="uk-UA"/>
        </w:rPr>
      </w:pPr>
      <w:r w:rsidRPr="00E20AE3">
        <w:rPr>
          <w:rFonts w:ascii="Times New Roman" w:hAnsi="Times New Roman"/>
          <w:sz w:val="28"/>
          <w:szCs w:val="28"/>
          <w:lang w:val="uk-UA"/>
        </w:rPr>
        <w:t>У результаті дослідження встановлено, що в сучасному світі лідерство країн на світових ринках пов’язують з інноваціями, оскільки конкурентні переваги отримують держави, які створюють більше додаткової інноваційної вартості на одиницю продукції.</w:t>
      </w:r>
    </w:p>
    <w:p w:rsidR="002E55F1" w:rsidRPr="00E20AE3" w:rsidRDefault="002E55F1" w:rsidP="002E55F1">
      <w:pPr>
        <w:shd w:val="clear" w:color="auto" w:fill="FFFFFF"/>
        <w:spacing w:after="0" w:line="240" w:lineRule="auto"/>
        <w:ind w:firstLine="568"/>
        <w:jc w:val="both"/>
        <w:rPr>
          <w:rFonts w:ascii="Times New Roman" w:hAnsi="Times New Roman"/>
          <w:sz w:val="28"/>
          <w:szCs w:val="28"/>
          <w:lang w:val="uk-UA"/>
        </w:rPr>
      </w:pPr>
      <w:r w:rsidRPr="00E20AE3">
        <w:rPr>
          <w:rFonts w:ascii="Times New Roman" w:hAnsi="Times New Roman"/>
          <w:sz w:val="28"/>
          <w:szCs w:val="28"/>
          <w:lang w:val="uk-UA"/>
        </w:rPr>
        <w:t>Основою реалізації стратегії випереджаючого економічного зростання, базовим принципом інноваційної реструктуризації національної економіки повинн</w:t>
      </w:r>
      <w:r>
        <w:rPr>
          <w:rFonts w:ascii="Times New Roman" w:hAnsi="Times New Roman"/>
          <w:sz w:val="28"/>
          <w:szCs w:val="28"/>
          <w:lang w:val="uk-UA"/>
        </w:rPr>
        <w:t>о</w:t>
      </w:r>
      <w:r w:rsidRPr="00E20AE3">
        <w:rPr>
          <w:rFonts w:ascii="Times New Roman" w:hAnsi="Times New Roman"/>
          <w:sz w:val="28"/>
          <w:szCs w:val="28"/>
          <w:lang w:val="uk-UA"/>
        </w:rPr>
        <w:t xml:space="preserve"> стати здійснення державної політики, спрямованої на </w:t>
      </w:r>
      <w:r w:rsidRPr="00E20AE3">
        <w:rPr>
          <w:rFonts w:ascii="Times New Roman" w:hAnsi="Times New Roman"/>
          <w:bCs/>
          <w:sz w:val="28"/>
          <w:szCs w:val="28"/>
          <w:lang w:val="uk-UA"/>
        </w:rPr>
        <w:t>запровадження інноваційної моделі структурної перебудови та зростання економіки,</w:t>
      </w:r>
      <w:r w:rsidRPr="00E20AE3">
        <w:rPr>
          <w:rFonts w:ascii="Times New Roman" w:hAnsi="Times New Roman"/>
          <w:b/>
          <w:bCs/>
          <w:sz w:val="28"/>
          <w:szCs w:val="28"/>
          <w:lang w:val="uk-UA"/>
        </w:rPr>
        <w:t xml:space="preserve"> </w:t>
      </w:r>
      <w:r w:rsidRPr="00E20AE3">
        <w:rPr>
          <w:rFonts w:ascii="Times New Roman" w:hAnsi="Times New Roman"/>
          <w:sz w:val="28"/>
          <w:szCs w:val="28"/>
          <w:lang w:val="uk-UA"/>
        </w:rPr>
        <w:t>утвердження України як високотехнологічної держави.</w:t>
      </w:r>
    </w:p>
    <w:p w:rsidR="002E55F1" w:rsidRPr="00E20AE3" w:rsidRDefault="002E55F1" w:rsidP="002E55F1">
      <w:pPr>
        <w:shd w:val="clear" w:color="auto" w:fill="FFFFFF"/>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Як свідчить досвід країн-світових лідерів, найбільш ефективним інструментом інноваційного розвитку територій є регіональні інноваційні системи як складові НІС. На нашу думку, регіональна інноваційна система (РІС) – це сукупність взаємодіючих генераторів наукових знань, суб’єктів інноваційної діяльності, відповідної інфраструктури, системи фінансування та державних органів управління інноваційною діяльністю, локалізованих на певній території, що забезпечують ефективний перебіг інноваційних процесів і мають свої особливості.</w:t>
      </w:r>
    </w:p>
    <w:p w:rsidR="002E55F1" w:rsidRPr="002E55F1"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spacing w:val="3"/>
          <w:sz w:val="28"/>
          <w:szCs w:val="28"/>
          <w:lang w:val="uk-UA"/>
        </w:rPr>
        <w:t>Внутрішньою формою, яка організовує елементи змісту інноваційної діяльності на рівні регіону й визначає у подальшому інноваційний процес, є організаційно-економічний механізм регулювання.</w:t>
      </w:r>
      <w:r w:rsidRPr="00E20AE3">
        <w:rPr>
          <w:rFonts w:ascii="Times New Roman" w:hAnsi="Times New Roman"/>
          <w:sz w:val="28"/>
          <w:szCs w:val="28"/>
          <w:lang w:val="uk-UA"/>
        </w:rPr>
        <w:t xml:space="preserve"> Узагальнення наукових досліджень дозволили сформулювати авторське визначення регіонального механізму регулювання інноваційної діяльності, який розглядається як комплекс засобів цілеспрямованого впливу на інноваційну діяльність, що враховує наявний рівень інноваційного потенціалу регіону, включає розробку стратегії його розвитку, забезпечує ефективний та результативний соціально-економічний розвиток підприємств, організацій та регіональної громади.</w:t>
      </w:r>
    </w:p>
    <w:p w:rsidR="002E55F1" w:rsidRPr="005360BC" w:rsidRDefault="002E55F1" w:rsidP="002E55F1">
      <w:pPr>
        <w:shd w:val="clear" w:color="auto" w:fill="FFFFFF"/>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Визначено, що інноваційний потенціал регіону – це сукупна можливість інноваційно здатних галузей регіону ефективно використовувати наявні (власні та залучені) ресурси для генерації нових знань (наукова компонента інноваційного потенціалу) та виробництва і комерціалізації інновацій (виробнича компонента). Потенціал реалізується через суб’єкти інноваційного процесу регіону. Алгоритм оцінки інноваційного потенціалу на регіональному рівні представлено у вигляді послідовно реалізованих етапів (рис. 1).</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 xml:space="preserve">Систему характеристик інноваційного потенціалу регіону запропоновано для подальшої розробки регіональної інноваційної стратегії, спрямованої на реалізацію його економічного розвитку та задоволення соціальних потреб регіональної громади. Для характеристики співвідношень між інноваційним </w:t>
      </w:r>
      <w:r w:rsidRPr="00E20AE3">
        <w:rPr>
          <w:rFonts w:ascii="Times New Roman" w:hAnsi="Times New Roman"/>
          <w:sz w:val="28"/>
          <w:szCs w:val="28"/>
          <w:lang w:val="uk-UA"/>
        </w:rPr>
        <w:lastRenderedPageBreak/>
        <w:t>потенціалом, фінансуванням інноваційної діяльності та можлив</w:t>
      </w:r>
      <w:r>
        <w:rPr>
          <w:rFonts w:ascii="Times New Roman" w:hAnsi="Times New Roman"/>
          <w:sz w:val="28"/>
          <w:szCs w:val="28"/>
          <w:lang w:val="uk-UA"/>
        </w:rPr>
        <w:t>і</w:t>
      </w:r>
      <w:r w:rsidRPr="00E20AE3">
        <w:rPr>
          <w:rFonts w:ascii="Times New Roman" w:hAnsi="Times New Roman"/>
          <w:sz w:val="28"/>
          <w:szCs w:val="28"/>
          <w:lang w:val="uk-UA"/>
        </w:rPr>
        <w:t>ст</w:t>
      </w:r>
      <w:r>
        <w:rPr>
          <w:rFonts w:ascii="Times New Roman" w:hAnsi="Times New Roman"/>
          <w:sz w:val="28"/>
          <w:szCs w:val="28"/>
          <w:lang w:val="uk-UA"/>
        </w:rPr>
        <w:t>ю</w:t>
      </w:r>
      <w:r w:rsidRPr="00E20AE3">
        <w:rPr>
          <w:rFonts w:ascii="Times New Roman" w:hAnsi="Times New Roman"/>
          <w:sz w:val="28"/>
          <w:szCs w:val="28"/>
          <w:lang w:val="uk-UA"/>
        </w:rPr>
        <w:t xml:space="preserve"> варіантів змін валової доданої вартості інноваційної продукції запропоновано систему прямокутних координат, в якій горизонтальна вісь прийнята за вісь обсягів фінансування інноваційної діяльності галузей економіки регіону, а вертикальна – за вісь інноваційного потенціалу регіону (рис. 2). </w:t>
      </w:r>
    </w:p>
    <w:p w:rsidR="002E55F1" w:rsidRPr="005360BC" w:rsidRDefault="002E55F1" w:rsidP="002E55F1">
      <w:pPr>
        <w:shd w:val="clear" w:color="auto" w:fill="FFFFFF"/>
        <w:spacing w:after="0" w:line="240" w:lineRule="auto"/>
        <w:ind w:firstLine="550"/>
        <w:jc w:val="both"/>
        <w:rPr>
          <w:rFonts w:ascii="Times New Roman" w:hAnsi="Times New Roman"/>
          <w:sz w:val="28"/>
          <w:szCs w:val="28"/>
          <w:lang w:val="uk-UA"/>
        </w:rPr>
      </w:pPr>
    </w:p>
    <w:p w:rsidR="002E55F1" w:rsidRPr="00E20AE3" w:rsidRDefault="002E55F1" w:rsidP="002E55F1">
      <w:pPr>
        <w:spacing w:after="0" w:line="240" w:lineRule="auto"/>
        <w:jc w:val="center"/>
        <w:rPr>
          <w:rFonts w:ascii="Times New Roman" w:hAnsi="Times New Roman"/>
          <w:sz w:val="28"/>
          <w:szCs w:val="28"/>
          <w:lang w:val="uk-UA"/>
        </w:rPr>
      </w:pPr>
      <w:r w:rsidRPr="00E20AE3">
        <w:object w:dxaOrig="9938" w:dyaOrig="119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25pt;height:560.25pt" o:ole="">
            <v:imagedata r:id="rId11" o:title=""/>
          </v:shape>
          <o:OLEObject Type="Embed" ProgID="Visio.Drawing.11" ShapeID="_x0000_i1025" DrawAspect="Content" ObjectID="_1512369311" r:id="rId12"/>
        </w:object>
      </w:r>
    </w:p>
    <w:p w:rsidR="002E55F1" w:rsidRPr="00E20AE3" w:rsidRDefault="002E55F1" w:rsidP="002E55F1">
      <w:pPr>
        <w:pStyle w:val="12"/>
        <w:shd w:val="clear" w:color="auto" w:fill="FFFFFF"/>
        <w:ind w:firstLine="660"/>
        <w:outlineLvl w:val="0"/>
        <w:rPr>
          <w:rFonts w:ascii="Times New Roman" w:hAnsi="Times New Roman"/>
          <w:b/>
          <w:sz w:val="28"/>
          <w:szCs w:val="28"/>
          <w:lang w:val="uk-UA"/>
        </w:rPr>
      </w:pPr>
      <w:r w:rsidRPr="00E20AE3">
        <w:rPr>
          <w:rFonts w:ascii="Times New Roman" w:hAnsi="Times New Roman"/>
          <w:i/>
          <w:sz w:val="28"/>
          <w:szCs w:val="28"/>
          <w:lang w:val="uk-UA"/>
        </w:rPr>
        <w:t xml:space="preserve">Рис. </w:t>
      </w:r>
      <w:r w:rsidRPr="00E20AE3">
        <w:rPr>
          <w:rFonts w:ascii="Times New Roman" w:hAnsi="Times New Roman"/>
          <w:sz w:val="28"/>
          <w:szCs w:val="28"/>
          <w:lang w:val="uk-UA"/>
        </w:rPr>
        <w:t>1.</w:t>
      </w:r>
      <w:r w:rsidRPr="00E20AE3">
        <w:rPr>
          <w:rFonts w:ascii="Times New Roman" w:hAnsi="Times New Roman"/>
          <w:b/>
          <w:sz w:val="28"/>
          <w:szCs w:val="28"/>
          <w:lang w:val="uk-UA"/>
        </w:rPr>
        <w:t xml:space="preserve"> Схема визначення інноваційного потенціалу регіону</w:t>
      </w:r>
    </w:p>
    <w:p w:rsidR="002E55F1" w:rsidRPr="00E20AE3" w:rsidRDefault="002E55F1" w:rsidP="002E55F1">
      <w:pPr>
        <w:spacing w:after="0" w:line="240" w:lineRule="auto"/>
        <w:ind w:firstLine="709"/>
        <w:jc w:val="both"/>
        <w:rPr>
          <w:rFonts w:ascii="Times New Roman" w:hAnsi="Times New Roman"/>
          <w:sz w:val="24"/>
          <w:szCs w:val="24"/>
          <w:lang w:val="uk-UA"/>
        </w:rPr>
      </w:pPr>
      <w:r w:rsidRPr="00E20AE3">
        <w:rPr>
          <w:rFonts w:ascii="Times New Roman" w:hAnsi="Times New Roman"/>
          <w:i/>
          <w:iCs/>
          <w:sz w:val="24"/>
          <w:szCs w:val="24"/>
          <w:lang w:val="uk-UA"/>
        </w:rPr>
        <w:t>Джерело: Складено автором</w:t>
      </w:r>
    </w:p>
    <w:p w:rsidR="002E55F1" w:rsidRPr="002E55F1" w:rsidRDefault="002E55F1" w:rsidP="002E55F1">
      <w:pPr>
        <w:shd w:val="clear" w:color="auto" w:fill="FFFFFF"/>
        <w:spacing w:after="0" w:line="240" w:lineRule="auto"/>
        <w:ind w:firstLine="550"/>
        <w:jc w:val="both"/>
        <w:rPr>
          <w:rFonts w:ascii="Times New Roman" w:hAnsi="Times New Roman"/>
          <w:sz w:val="28"/>
          <w:szCs w:val="28"/>
        </w:rPr>
      </w:pPr>
    </w:p>
    <w:p w:rsidR="002E55F1" w:rsidRPr="00E20AE3" w:rsidRDefault="002E55F1" w:rsidP="002E55F1">
      <w:pPr>
        <w:shd w:val="clear" w:color="auto" w:fill="FFFFFF"/>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lastRenderedPageBreak/>
        <w:t>Відповідно до цього диференційовано 9 секторів – напрямів економічного розвитку регіону в поєднанні з інноваційним характером економічних сил та впливом на приріст ВДВ (табл. 1).</w:t>
      </w:r>
    </w:p>
    <w:p w:rsidR="002E55F1" w:rsidRDefault="002E55F1" w:rsidP="002E55F1">
      <w:pPr>
        <w:shd w:val="clear" w:color="auto" w:fill="FFFFFF"/>
        <w:spacing w:after="0" w:line="240" w:lineRule="auto"/>
        <w:jc w:val="center"/>
        <w:rPr>
          <w:lang w:val="uk-UA"/>
        </w:rPr>
      </w:pPr>
    </w:p>
    <w:p w:rsidR="002E55F1" w:rsidRPr="00E20AE3" w:rsidRDefault="002E55F1" w:rsidP="002E55F1">
      <w:pPr>
        <w:shd w:val="clear" w:color="auto" w:fill="FFFFFF"/>
        <w:spacing w:after="0" w:line="240" w:lineRule="auto"/>
        <w:jc w:val="center"/>
        <w:rPr>
          <w:rFonts w:ascii="Times New Roman" w:hAnsi="Times New Roman"/>
          <w:iCs/>
          <w:sz w:val="28"/>
          <w:szCs w:val="28"/>
          <w:lang w:val="uk-UA"/>
        </w:rPr>
      </w:pPr>
      <w:r w:rsidRPr="00E20AE3">
        <w:object w:dxaOrig="9089" w:dyaOrig="9486">
          <v:shape id="_x0000_i1026" type="#_x0000_t75" style="width:384pt;height:354.75pt" o:ole="">
            <v:imagedata r:id="rId13" o:title=""/>
          </v:shape>
          <o:OLEObject Type="Embed" ProgID="Visio.Drawing.11" ShapeID="_x0000_i1026" DrawAspect="Content" ObjectID="_1512369312" r:id="rId14"/>
        </w:object>
      </w:r>
    </w:p>
    <w:p w:rsidR="002E55F1" w:rsidRPr="00E20AE3" w:rsidRDefault="002E55F1" w:rsidP="002E55F1">
      <w:pPr>
        <w:pStyle w:val="21"/>
        <w:spacing w:before="0" w:after="0" w:line="276" w:lineRule="auto"/>
        <w:jc w:val="center"/>
        <w:rPr>
          <w:rFonts w:ascii="Times New Roman" w:hAnsi="Times New Roman"/>
          <w:b/>
          <w:noProof/>
          <w:sz w:val="28"/>
          <w:szCs w:val="28"/>
          <w:lang w:val="uk-UA"/>
        </w:rPr>
      </w:pPr>
      <w:r w:rsidRPr="00E20AE3">
        <w:rPr>
          <w:rFonts w:ascii="Times New Roman" w:hAnsi="Times New Roman"/>
          <w:i/>
          <w:noProof/>
          <w:sz w:val="28"/>
          <w:szCs w:val="28"/>
          <w:lang w:val="uk-UA"/>
        </w:rPr>
        <w:t>Рис. 2.</w:t>
      </w:r>
      <w:r w:rsidRPr="00E20AE3">
        <w:rPr>
          <w:rFonts w:ascii="Times New Roman" w:hAnsi="Times New Roman"/>
          <w:noProof/>
          <w:sz w:val="28"/>
          <w:szCs w:val="28"/>
          <w:lang w:val="uk-UA"/>
        </w:rPr>
        <w:t xml:space="preserve"> </w:t>
      </w:r>
      <w:r w:rsidRPr="00E20AE3">
        <w:rPr>
          <w:rFonts w:ascii="Times New Roman" w:hAnsi="Times New Roman"/>
          <w:b/>
          <w:noProof/>
          <w:sz w:val="28"/>
          <w:szCs w:val="28"/>
          <w:lang w:val="uk-UA"/>
        </w:rPr>
        <w:t>Вплив фінансування інноваційної діяльності та інноваційного потенціалу на приріст валової доданої вартості регіону</w:t>
      </w:r>
    </w:p>
    <w:p w:rsidR="002E55F1" w:rsidRPr="00E20AE3" w:rsidRDefault="002E55F1" w:rsidP="002E55F1">
      <w:pPr>
        <w:shd w:val="clear" w:color="auto" w:fill="FFFFFF"/>
        <w:spacing w:after="0" w:line="240" w:lineRule="auto"/>
        <w:jc w:val="both"/>
        <w:rPr>
          <w:rFonts w:ascii="Times New Roman" w:hAnsi="Times New Roman"/>
          <w:sz w:val="24"/>
          <w:szCs w:val="24"/>
          <w:lang w:val="uk-UA"/>
        </w:rPr>
      </w:pPr>
      <w:r>
        <w:rPr>
          <w:rFonts w:ascii="Times New Roman" w:hAnsi="Times New Roman"/>
          <w:i/>
          <w:iCs/>
          <w:noProof/>
          <w:sz w:val="24"/>
          <w:szCs w:val="24"/>
          <w:lang w:val="uk-UA"/>
        </w:rPr>
        <w:t xml:space="preserve">      </w:t>
      </w:r>
      <w:r w:rsidRPr="00E20AE3">
        <w:rPr>
          <w:rFonts w:ascii="Times New Roman" w:hAnsi="Times New Roman"/>
          <w:i/>
          <w:iCs/>
          <w:noProof/>
          <w:sz w:val="24"/>
          <w:szCs w:val="24"/>
          <w:lang w:val="uk-UA"/>
        </w:rPr>
        <w:t>Джерело: складено автором</w:t>
      </w:r>
      <w:r w:rsidRPr="00E20AE3">
        <w:rPr>
          <w:rFonts w:ascii="Times New Roman" w:hAnsi="Times New Roman"/>
          <w:sz w:val="24"/>
          <w:szCs w:val="24"/>
          <w:lang w:val="uk-UA"/>
        </w:rPr>
        <w:t xml:space="preserve"> </w:t>
      </w:r>
    </w:p>
    <w:p w:rsidR="002E55F1" w:rsidRPr="00E20AE3" w:rsidRDefault="002E55F1" w:rsidP="002E55F1">
      <w:pPr>
        <w:shd w:val="clear" w:color="auto" w:fill="FFFFFF"/>
        <w:spacing w:after="0" w:line="240" w:lineRule="auto"/>
        <w:ind w:firstLine="850"/>
        <w:jc w:val="both"/>
        <w:rPr>
          <w:rFonts w:ascii="Times New Roman" w:hAnsi="Times New Roman"/>
          <w:sz w:val="28"/>
          <w:szCs w:val="28"/>
          <w:lang w:val="uk-UA"/>
        </w:rPr>
      </w:pPr>
    </w:p>
    <w:p w:rsidR="002E55F1" w:rsidRPr="005360BC" w:rsidRDefault="002E55F1" w:rsidP="002E55F1">
      <w:pPr>
        <w:shd w:val="clear" w:color="auto" w:fill="FFFFFF"/>
        <w:spacing w:after="0" w:line="240" w:lineRule="auto"/>
        <w:ind w:firstLine="550"/>
        <w:jc w:val="both"/>
        <w:rPr>
          <w:rFonts w:ascii="Times New Roman" w:hAnsi="Times New Roman"/>
          <w:iCs/>
          <w:sz w:val="28"/>
          <w:szCs w:val="28"/>
        </w:rPr>
      </w:pPr>
      <w:r w:rsidRPr="00E20AE3">
        <w:rPr>
          <w:rFonts w:ascii="Times New Roman" w:hAnsi="Times New Roman"/>
          <w:iCs/>
          <w:sz w:val="28"/>
          <w:szCs w:val="28"/>
          <w:lang w:val="uk-UA"/>
        </w:rPr>
        <w:t>Запропоновано</w:t>
      </w:r>
      <w:r w:rsidRPr="00E20AE3">
        <w:rPr>
          <w:rFonts w:ascii="Times New Roman" w:hAnsi="Times New Roman"/>
          <w:sz w:val="28"/>
          <w:szCs w:val="28"/>
          <w:lang w:val="uk-UA"/>
        </w:rPr>
        <w:t xml:space="preserve"> типізацію економічних сил регіону за інноваційним характером і напрямом розвитку, яка слугує основою для розробки стратегій його інноваційного розвитку</w:t>
      </w:r>
      <w:r w:rsidRPr="00E20AE3">
        <w:rPr>
          <w:rFonts w:ascii="Times New Roman" w:hAnsi="Times New Roman"/>
          <w:iCs/>
          <w:sz w:val="28"/>
          <w:szCs w:val="28"/>
          <w:lang w:val="uk-UA"/>
        </w:rPr>
        <w:t xml:space="preserve"> (рис. 3).</w:t>
      </w:r>
    </w:p>
    <w:p w:rsidR="002E55F1" w:rsidRPr="00E20AE3" w:rsidRDefault="002E55F1" w:rsidP="002E55F1">
      <w:pPr>
        <w:spacing w:after="0" w:line="240" w:lineRule="auto"/>
        <w:ind w:firstLine="567"/>
        <w:jc w:val="both"/>
        <w:rPr>
          <w:rFonts w:ascii="Times New Roman" w:hAnsi="Times New Roman"/>
          <w:bCs/>
          <w:sz w:val="28"/>
          <w:szCs w:val="28"/>
          <w:lang w:val="uk-UA"/>
        </w:rPr>
      </w:pPr>
      <w:r w:rsidRPr="00E20AE3">
        <w:rPr>
          <w:rFonts w:ascii="Times New Roman" w:hAnsi="Times New Roman"/>
          <w:bCs/>
          <w:sz w:val="28"/>
          <w:szCs w:val="28"/>
          <w:lang w:val="uk-UA"/>
        </w:rPr>
        <w:t xml:space="preserve">В другому розділі </w:t>
      </w:r>
      <w:r w:rsidRPr="00E20AE3">
        <w:rPr>
          <w:rFonts w:ascii="Times New Roman" w:hAnsi="Times New Roman"/>
          <w:b/>
          <w:bCs/>
          <w:sz w:val="28"/>
          <w:szCs w:val="28"/>
          <w:lang w:val="uk-UA"/>
        </w:rPr>
        <w:t>«</w:t>
      </w:r>
      <w:r w:rsidRPr="00E20AE3">
        <w:rPr>
          <w:rFonts w:ascii="Times New Roman" w:hAnsi="Times New Roman"/>
          <w:b/>
          <w:sz w:val="28"/>
          <w:szCs w:val="28"/>
          <w:lang w:val="uk-UA"/>
        </w:rPr>
        <w:t>Оцінка процесів здійснення інноваційної діяльності на регіональному рівні»</w:t>
      </w:r>
      <w:r w:rsidRPr="00E20AE3">
        <w:rPr>
          <w:rFonts w:ascii="Times New Roman" w:hAnsi="Times New Roman"/>
          <w:sz w:val="28"/>
          <w:szCs w:val="28"/>
          <w:lang w:val="uk-UA"/>
        </w:rPr>
        <w:t xml:space="preserve"> </w:t>
      </w:r>
      <w:r w:rsidRPr="00E20AE3">
        <w:rPr>
          <w:rFonts w:ascii="Times New Roman" w:hAnsi="Times New Roman"/>
          <w:bCs/>
          <w:sz w:val="28"/>
          <w:szCs w:val="28"/>
          <w:lang w:val="uk-UA"/>
        </w:rPr>
        <w:t>проведений аналіз стану інноваційної діяльності в Черкаському регіоні, джерел її фінансування та визначений рівень інноваційного потенціалу регіону.</w:t>
      </w:r>
    </w:p>
    <w:p w:rsidR="002E55F1" w:rsidRPr="00BD62E9" w:rsidRDefault="002E55F1" w:rsidP="002E55F1">
      <w:pPr>
        <w:shd w:val="clear" w:color="auto" w:fill="FFFFFF"/>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 xml:space="preserve">Визначено рейтинг Черкаської області у загальноукраїнській інноваційній діяльності. </w:t>
      </w:r>
      <w:r w:rsidRPr="005360BC">
        <w:rPr>
          <w:rFonts w:ascii="Times New Roman" w:hAnsi="Times New Roman"/>
          <w:sz w:val="28"/>
          <w:szCs w:val="28"/>
          <w:lang w:val="uk-UA"/>
        </w:rPr>
        <w:t>Рівень інноваційної активності промислових підприємств області є низьким: в 2000 р. в області інноваційною діяльністю у промисловості займалися 29 підприємств, або 10% загальної кількості, у 2003р. – 31 (10,1% загальної кількості) та у  2008 – 37 (11,6%). Джерелами фінансування інноваційної діяльності промислових підприємств Черкаської області в основному є власні кошти (більше 95% від загального обсягу витрат) – прибуток і амортизаційні відрахування.</w:t>
      </w:r>
    </w:p>
    <w:p w:rsidR="002E55F1" w:rsidRPr="00960745" w:rsidRDefault="002E55F1" w:rsidP="002E55F1">
      <w:pPr>
        <w:spacing w:after="0" w:line="240" w:lineRule="auto"/>
        <w:ind w:firstLine="567"/>
        <w:jc w:val="both"/>
        <w:rPr>
          <w:rFonts w:ascii="Times New Roman" w:hAnsi="Times New Roman"/>
          <w:sz w:val="28"/>
          <w:szCs w:val="28"/>
          <w:lang w:val="uk-UA"/>
        </w:rPr>
      </w:pPr>
      <w:r w:rsidRPr="00E20AE3">
        <w:rPr>
          <w:rFonts w:ascii="Times New Roman" w:hAnsi="Times New Roman"/>
          <w:spacing w:val="-2"/>
          <w:sz w:val="28"/>
          <w:szCs w:val="28"/>
          <w:lang w:val="uk-UA"/>
        </w:rPr>
        <w:lastRenderedPageBreak/>
        <w:t>Проведені дослідження сучасного стану інноваційного розвитку Черкаської області</w:t>
      </w:r>
      <w:r w:rsidRPr="00E20AE3">
        <w:rPr>
          <w:rFonts w:ascii="Times New Roman" w:hAnsi="Times New Roman"/>
          <w:spacing w:val="-3"/>
          <w:sz w:val="28"/>
          <w:szCs w:val="28"/>
          <w:lang w:val="uk-UA"/>
        </w:rPr>
        <w:t xml:space="preserve"> дозволяють зробити такі узагальнення. </w:t>
      </w:r>
      <w:r w:rsidRPr="00960745">
        <w:rPr>
          <w:rFonts w:ascii="Times New Roman" w:hAnsi="Times New Roman"/>
          <w:spacing w:val="-3"/>
          <w:sz w:val="28"/>
          <w:szCs w:val="28"/>
          <w:lang w:val="uk-UA"/>
        </w:rPr>
        <w:t>По-перше, інноваційний потенціал регіону не має значного впливу на</w:t>
      </w:r>
      <w:r w:rsidRPr="00960745">
        <w:rPr>
          <w:rFonts w:ascii="Times New Roman" w:hAnsi="Times New Roman"/>
          <w:spacing w:val="6"/>
          <w:sz w:val="28"/>
          <w:szCs w:val="28"/>
          <w:lang w:val="uk-UA"/>
        </w:rPr>
        <w:t xml:space="preserve"> загальну продуктивн</w:t>
      </w:r>
      <w:r>
        <w:rPr>
          <w:rFonts w:ascii="Times New Roman" w:hAnsi="Times New Roman"/>
          <w:spacing w:val="6"/>
          <w:sz w:val="28"/>
          <w:szCs w:val="28"/>
          <w:lang w:val="uk-UA"/>
        </w:rPr>
        <w:t>і</w:t>
      </w:r>
      <w:r w:rsidRPr="00960745">
        <w:rPr>
          <w:rFonts w:ascii="Times New Roman" w:hAnsi="Times New Roman"/>
          <w:spacing w:val="6"/>
          <w:sz w:val="28"/>
          <w:szCs w:val="28"/>
          <w:lang w:val="uk-UA"/>
        </w:rPr>
        <w:t>ст</w:t>
      </w:r>
      <w:r>
        <w:rPr>
          <w:rFonts w:ascii="Times New Roman" w:hAnsi="Times New Roman"/>
          <w:spacing w:val="6"/>
          <w:sz w:val="28"/>
          <w:szCs w:val="28"/>
          <w:lang w:val="uk-UA"/>
        </w:rPr>
        <w:t>ь</w:t>
      </w:r>
      <w:r w:rsidRPr="00960745">
        <w:rPr>
          <w:rFonts w:ascii="Times New Roman" w:hAnsi="Times New Roman"/>
          <w:spacing w:val="6"/>
          <w:sz w:val="28"/>
          <w:szCs w:val="28"/>
          <w:lang w:val="uk-UA"/>
        </w:rPr>
        <w:t xml:space="preserve"> </w:t>
      </w:r>
      <w:r w:rsidRPr="00960745">
        <w:rPr>
          <w:rFonts w:ascii="Times New Roman" w:hAnsi="Times New Roman"/>
          <w:spacing w:val="-2"/>
          <w:sz w:val="28"/>
          <w:szCs w:val="28"/>
          <w:lang w:val="uk-UA"/>
        </w:rPr>
        <w:t>економіки області, що в результаті зумовлює низьку ефективність регіональної</w:t>
      </w:r>
      <w:r w:rsidRPr="00960745">
        <w:rPr>
          <w:rFonts w:ascii="Times New Roman" w:hAnsi="Times New Roman"/>
          <w:spacing w:val="-6"/>
          <w:sz w:val="28"/>
          <w:szCs w:val="28"/>
          <w:lang w:val="uk-UA"/>
        </w:rPr>
        <w:t xml:space="preserve"> інноваційної системи. </w:t>
      </w:r>
    </w:p>
    <w:p w:rsidR="002E55F1" w:rsidRPr="00E20AE3" w:rsidRDefault="002E55F1" w:rsidP="002E55F1">
      <w:pPr>
        <w:pStyle w:val="21"/>
        <w:spacing w:before="0" w:after="0"/>
        <w:ind w:firstLine="709"/>
        <w:jc w:val="right"/>
        <w:rPr>
          <w:rFonts w:ascii="Times New Roman" w:hAnsi="Times New Roman"/>
          <w:i/>
          <w:sz w:val="28"/>
          <w:szCs w:val="28"/>
          <w:lang w:val="uk-UA"/>
        </w:rPr>
      </w:pPr>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rPr>
        <w:t>Таблиця</w:t>
      </w:r>
      <w:proofErr w:type="spellEnd"/>
      <w:r w:rsidRPr="00E20AE3">
        <w:rPr>
          <w:rFonts w:ascii="Times New Roman" w:hAnsi="Times New Roman"/>
          <w:i/>
          <w:sz w:val="28"/>
          <w:szCs w:val="28"/>
        </w:rPr>
        <w:t xml:space="preserve"> </w:t>
      </w:r>
      <w:r w:rsidRPr="00E20AE3">
        <w:rPr>
          <w:rFonts w:ascii="Times New Roman" w:hAnsi="Times New Roman"/>
          <w:i/>
          <w:sz w:val="28"/>
          <w:szCs w:val="28"/>
          <w:lang w:val="uk-UA"/>
        </w:rPr>
        <w:t>1</w:t>
      </w:r>
    </w:p>
    <w:p w:rsidR="002E55F1" w:rsidRPr="00E20AE3" w:rsidRDefault="002E55F1" w:rsidP="002E55F1">
      <w:pPr>
        <w:pStyle w:val="21"/>
        <w:spacing w:before="0" w:after="0"/>
        <w:ind w:firstLine="709"/>
        <w:jc w:val="center"/>
        <w:outlineLvl w:val="0"/>
        <w:rPr>
          <w:rFonts w:ascii="Times New Roman" w:hAnsi="Times New Roman"/>
          <w:b/>
          <w:bCs/>
          <w:sz w:val="28"/>
          <w:szCs w:val="28"/>
          <w:lang w:val="uk-UA"/>
        </w:rPr>
      </w:pPr>
      <w:r w:rsidRPr="00E20AE3">
        <w:rPr>
          <w:rFonts w:ascii="Times New Roman" w:hAnsi="Times New Roman"/>
          <w:b/>
          <w:bCs/>
          <w:sz w:val="28"/>
          <w:szCs w:val="28"/>
          <w:lang w:val="uk-UA"/>
        </w:rPr>
        <w:t xml:space="preserve">Сектори інноваційного розвитку </w:t>
      </w:r>
      <w:proofErr w:type="spellStart"/>
      <w:r w:rsidRPr="00E20AE3">
        <w:rPr>
          <w:rFonts w:ascii="Times New Roman" w:hAnsi="Times New Roman"/>
          <w:b/>
          <w:bCs/>
          <w:sz w:val="28"/>
          <w:szCs w:val="28"/>
        </w:rPr>
        <w:t>економі</w:t>
      </w:r>
      <w:r w:rsidRPr="00E20AE3">
        <w:rPr>
          <w:rFonts w:ascii="Times New Roman" w:hAnsi="Times New Roman"/>
          <w:b/>
          <w:bCs/>
          <w:sz w:val="28"/>
          <w:szCs w:val="28"/>
          <w:lang w:val="uk-UA"/>
        </w:rPr>
        <w:t>ки</w:t>
      </w:r>
      <w:proofErr w:type="spellEnd"/>
      <w:r w:rsidRPr="00E20AE3">
        <w:rPr>
          <w:rFonts w:ascii="Times New Roman" w:hAnsi="Times New Roman"/>
          <w:b/>
          <w:bCs/>
          <w:sz w:val="28"/>
          <w:szCs w:val="28"/>
        </w:rPr>
        <w:t xml:space="preserve"> </w:t>
      </w:r>
      <w:proofErr w:type="spellStart"/>
      <w:r w:rsidRPr="00E20AE3">
        <w:rPr>
          <w:rFonts w:ascii="Times New Roman" w:hAnsi="Times New Roman"/>
          <w:b/>
          <w:bCs/>
          <w:sz w:val="28"/>
          <w:szCs w:val="28"/>
        </w:rPr>
        <w:t>регіону</w:t>
      </w:r>
      <w:proofErr w:type="spellEnd"/>
      <w:r w:rsidRPr="00E20AE3">
        <w:rPr>
          <w:rFonts w:ascii="Times New Roman" w:hAnsi="Times New Roman"/>
          <w:b/>
          <w:bCs/>
          <w:sz w:val="28"/>
          <w:szCs w:val="28"/>
        </w:rPr>
        <w:t xml:space="preserve"> </w:t>
      </w:r>
    </w:p>
    <w:p w:rsidR="002E55F1" w:rsidRPr="00E20AE3" w:rsidRDefault="002E55F1" w:rsidP="002E55F1">
      <w:pPr>
        <w:pStyle w:val="21"/>
        <w:spacing w:before="0" w:after="0"/>
        <w:ind w:firstLine="709"/>
        <w:jc w:val="center"/>
        <w:rPr>
          <w:rFonts w:ascii="Times New Roman" w:hAnsi="Times New Roman"/>
          <w:b/>
          <w:bCs/>
          <w:sz w:val="28"/>
          <w:szCs w:val="28"/>
        </w:rPr>
      </w:pPr>
      <w:r w:rsidRPr="00E20AE3">
        <w:rPr>
          <w:rFonts w:ascii="Times New Roman" w:hAnsi="Times New Roman"/>
          <w:b/>
          <w:bCs/>
          <w:sz w:val="28"/>
          <w:szCs w:val="28"/>
          <w:lang w:val="uk-UA"/>
        </w:rPr>
        <w:t>за</w:t>
      </w:r>
      <w:r w:rsidRPr="00E20AE3">
        <w:rPr>
          <w:rFonts w:ascii="Times New Roman" w:hAnsi="Times New Roman"/>
          <w:b/>
          <w:bCs/>
          <w:sz w:val="28"/>
          <w:szCs w:val="28"/>
        </w:rPr>
        <w:t xml:space="preserve"> </w:t>
      </w:r>
      <w:proofErr w:type="spellStart"/>
      <w:r w:rsidRPr="00E20AE3">
        <w:rPr>
          <w:rFonts w:ascii="Times New Roman" w:hAnsi="Times New Roman"/>
          <w:b/>
          <w:bCs/>
          <w:sz w:val="28"/>
          <w:szCs w:val="28"/>
        </w:rPr>
        <w:t>інноваційн</w:t>
      </w:r>
      <w:r w:rsidRPr="00E20AE3">
        <w:rPr>
          <w:rFonts w:ascii="Times New Roman" w:hAnsi="Times New Roman"/>
          <w:b/>
          <w:bCs/>
          <w:sz w:val="28"/>
          <w:szCs w:val="28"/>
          <w:lang w:val="uk-UA"/>
        </w:rPr>
        <w:t>им</w:t>
      </w:r>
      <w:proofErr w:type="spellEnd"/>
      <w:r w:rsidRPr="00E20AE3">
        <w:rPr>
          <w:rFonts w:ascii="Times New Roman" w:hAnsi="Times New Roman"/>
          <w:b/>
          <w:bCs/>
          <w:sz w:val="28"/>
          <w:szCs w:val="28"/>
        </w:rPr>
        <w:t xml:space="preserve"> характер</w:t>
      </w:r>
      <w:proofErr w:type="spellStart"/>
      <w:r w:rsidRPr="00E20AE3">
        <w:rPr>
          <w:rFonts w:ascii="Times New Roman" w:hAnsi="Times New Roman"/>
          <w:b/>
          <w:bCs/>
          <w:sz w:val="28"/>
          <w:szCs w:val="28"/>
          <w:lang w:val="uk-UA"/>
        </w:rPr>
        <w:t>ом</w:t>
      </w:r>
      <w:proofErr w:type="spellEnd"/>
      <w:r w:rsidRPr="00E20AE3">
        <w:rPr>
          <w:rFonts w:ascii="Times New Roman" w:hAnsi="Times New Roman"/>
          <w:b/>
          <w:bCs/>
          <w:sz w:val="28"/>
          <w:szCs w:val="28"/>
        </w:rPr>
        <w:t xml:space="preserve"> і </w:t>
      </w:r>
      <w:proofErr w:type="spellStart"/>
      <w:r w:rsidRPr="00E20AE3">
        <w:rPr>
          <w:rFonts w:ascii="Times New Roman" w:hAnsi="Times New Roman"/>
          <w:b/>
          <w:bCs/>
          <w:sz w:val="28"/>
          <w:szCs w:val="28"/>
        </w:rPr>
        <w:t>напрям</w:t>
      </w:r>
      <w:r w:rsidRPr="00E20AE3">
        <w:rPr>
          <w:rFonts w:ascii="Times New Roman" w:hAnsi="Times New Roman"/>
          <w:b/>
          <w:bCs/>
          <w:sz w:val="28"/>
          <w:szCs w:val="28"/>
          <w:lang w:val="uk-UA"/>
        </w:rPr>
        <w:t>ом</w:t>
      </w:r>
      <w:proofErr w:type="spellEnd"/>
      <w:r w:rsidRPr="00E20AE3">
        <w:rPr>
          <w:rFonts w:ascii="Times New Roman" w:hAnsi="Times New Roman"/>
          <w:b/>
          <w:bCs/>
          <w:sz w:val="28"/>
          <w:szCs w:val="28"/>
        </w:rPr>
        <w:t xml:space="preserve"> </w:t>
      </w:r>
      <w:proofErr w:type="spellStart"/>
      <w:r w:rsidRPr="00E20AE3">
        <w:rPr>
          <w:rFonts w:ascii="Times New Roman" w:hAnsi="Times New Roman"/>
          <w:b/>
          <w:bCs/>
          <w:sz w:val="28"/>
          <w:szCs w:val="28"/>
        </w:rPr>
        <w:t>розвитку</w:t>
      </w:r>
      <w:proofErr w:type="spellEnd"/>
    </w:p>
    <w:tbl>
      <w:tblPr>
        <w:tblW w:w="94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1100"/>
        <w:gridCol w:w="2699"/>
        <w:gridCol w:w="3685"/>
        <w:gridCol w:w="1974"/>
      </w:tblGrid>
      <w:tr w:rsidR="002E55F1" w:rsidRPr="001530DF" w:rsidTr="007D3200">
        <w:tc>
          <w:tcPr>
            <w:tcW w:w="1100" w:type="dxa"/>
            <w:vAlign w:val="center"/>
          </w:tcPr>
          <w:p w:rsidR="002E55F1" w:rsidRPr="001530DF" w:rsidRDefault="002E55F1" w:rsidP="007D3200">
            <w:pPr>
              <w:pStyle w:val="21"/>
              <w:spacing w:before="0" w:after="0"/>
              <w:jc w:val="center"/>
              <w:rPr>
                <w:rFonts w:ascii="Times New Roman" w:hAnsi="Times New Roman"/>
                <w:lang w:val="uk-UA"/>
              </w:rPr>
            </w:pPr>
            <w:r w:rsidRPr="001530DF">
              <w:rPr>
                <w:rFonts w:ascii="Times New Roman" w:hAnsi="Times New Roman"/>
                <w:lang w:val="uk-UA"/>
              </w:rPr>
              <w:t>Сектор</w:t>
            </w:r>
          </w:p>
        </w:tc>
        <w:tc>
          <w:tcPr>
            <w:tcW w:w="2699" w:type="dxa"/>
            <w:vAlign w:val="center"/>
          </w:tcPr>
          <w:p w:rsidR="002E55F1" w:rsidRPr="001530DF" w:rsidRDefault="002E55F1" w:rsidP="007D3200">
            <w:pPr>
              <w:pStyle w:val="21"/>
              <w:spacing w:before="0" w:after="0"/>
              <w:jc w:val="center"/>
              <w:rPr>
                <w:rFonts w:ascii="Times New Roman" w:hAnsi="Times New Roman"/>
              </w:rPr>
            </w:pPr>
            <w:proofErr w:type="spellStart"/>
            <w:r w:rsidRPr="001530DF">
              <w:rPr>
                <w:rFonts w:ascii="Times New Roman" w:hAnsi="Times New Roman"/>
              </w:rPr>
              <w:t>Інноваційний</w:t>
            </w:r>
            <w:proofErr w:type="spellEnd"/>
            <w:r w:rsidRPr="001530DF">
              <w:rPr>
                <w:rFonts w:ascii="Times New Roman" w:hAnsi="Times New Roman"/>
              </w:rPr>
              <w:t xml:space="preserve"> характер </w:t>
            </w:r>
            <w:proofErr w:type="spellStart"/>
            <w:r w:rsidRPr="001530DF">
              <w:rPr>
                <w:rFonts w:ascii="Times New Roman" w:hAnsi="Times New Roman"/>
              </w:rPr>
              <w:t>економічн</w:t>
            </w:r>
            <w:proofErr w:type="spellEnd"/>
            <w:r w:rsidRPr="001530DF">
              <w:rPr>
                <w:rFonts w:ascii="Times New Roman" w:hAnsi="Times New Roman"/>
                <w:lang w:val="uk-UA"/>
              </w:rPr>
              <w:t>ого</w:t>
            </w:r>
            <w:r w:rsidRPr="001530DF">
              <w:rPr>
                <w:rFonts w:ascii="Times New Roman" w:hAnsi="Times New Roman"/>
              </w:rPr>
              <w:t xml:space="preserve"> </w:t>
            </w:r>
            <w:r w:rsidRPr="001530DF">
              <w:rPr>
                <w:rFonts w:ascii="Times New Roman" w:hAnsi="Times New Roman"/>
                <w:lang w:val="uk-UA"/>
              </w:rPr>
              <w:t>розвитку</w:t>
            </w:r>
            <w:r w:rsidRPr="001530DF">
              <w:rPr>
                <w:rFonts w:ascii="Times New Roman" w:hAnsi="Times New Roman"/>
              </w:rPr>
              <w:t xml:space="preserve"> </w:t>
            </w:r>
            <w:proofErr w:type="spellStart"/>
            <w:r w:rsidRPr="001530DF">
              <w:rPr>
                <w:rFonts w:ascii="Times New Roman" w:hAnsi="Times New Roman"/>
              </w:rPr>
              <w:t>регіону</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lang w:val="uk-UA"/>
              </w:rPr>
            </w:pPr>
            <w:proofErr w:type="spellStart"/>
            <w:r w:rsidRPr="001530DF">
              <w:rPr>
                <w:rFonts w:ascii="Times New Roman" w:hAnsi="Times New Roman"/>
              </w:rPr>
              <w:t>Напрями</w:t>
            </w:r>
            <w:proofErr w:type="spellEnd"/>
            <w:r w:rsidRPr="001530DF">
              <w:rPr>
                <w:rFonts w:ascii="Times New Roman" w:hAnsi="Times New Roman"/>
              </w:rPr>
              <w:t xml:space="preserve"> </w:t>
            </w:r>
            <w:proofErr w:type="spellStart"/>
            <w:r w:rsidRPr="001530DF">
              <w:rPr>
                <w:rFonts w:ascii="Times New Roman" w:hAnsi="Times New Roman"/>
              </w:rPr>
              <w:t>економічного</w:t>
            </w:r>
            <w:proofErr w:type="spellEnd"/>
            <w:r w:rsidRPr="001530DF">
              <w:rPr>
                <w:rFonts w:ascii="Times New Roman" w:hAnsi="Times New Roman"/>
              </w:rPr>
              <w:t xml:space="preserve"> </w:t>
            </w:r>
          </w:p>
          <w:p w:rsidR="002E55F1" w:rsidRPr="001530DF" w:rsidRDefault="002E55F1" w:rsidP="007D3200">
            <w:pPr>
              <w:pStyle w:val="21"/>
              <w:spacing w:before="0" w:after="0"/>
              <w:jc w:val="center"/>
              <w:rPr>
                <w:rFonts w:ascii="Times New Roman" w:hAnsi="Times New Roman"/>
              </w:rPr>
            </w:pPr>
            <w:proofErr w:type="spellStart"/>
            <w:r w:rsidRPr="001530DF">
              <w:rPr>
                <w:rFonts w:ascii="Times New Roman" w:hAnsi="Times New Roman"/>
              </w:rPr>
              <w:t>розвитку</w:t>
            </w:r>
            <w:proofErr w:type="spellEnd"/>
            <w:r w:rsidRPr="001530DF">
              <w:rPr>
                <w:rFonts w:ascii="Times New Roman" w:hAnsi="Times New Roman"/>
              </w:rPr>
              <w:t xml:space="preserve"> </w:t>
            </w:r>
            <w:proofErr w:type="spellStart"/>
            <w:r w:rsidRPr="001530DF">
              <w:rPr>
                <w:rFonts w:ascii="Times New Roman" w:hAnsi="Times New Roman"/>
              </w:rPr>
              <w:t>регіону</w:t>
            </w:r>
            <w:proofErr w:type="spellEnd"/>
          </w:p>
        </w:tc>
        <w:tc>
          <w:tcPr>
            <w:tcW w:w="1974" w:type="dxa"/>
            <w:vAlign w:val="center"/>
          </w:tcPr>
          <w:p w:rsidR="002E55F1" w:rsidRPr="001530DF" w:rsidRDefault="002E55F1" w:rsidP="007D3200">
            <w:pPr>
              <w:pStyle w:val="21"/>
              <w:spacing w:before="0" w:after="0"/>
              <w:jc w:val="center"/>
              <w:rPr>
                <w:rFonts w:ascii="Times New Roman" w:hAnsi="Times New Roman"/>
                <w:lang w:val="uk-UA"/>
              </w:rPr>
            </w:pPr>
            <w:r w:rsidRPr="001530DF">
              <w:rPr>
                <w:rFonts w:ascii="Times New Roman" w:hAnsi="Times New Roman"/>
                <w:lang w:val="uk-UA"/>
              </w:rPr>
              <w:t>Вплив на валову додану вартість</w:t>
            </w:r>
          </w:p>
        </w:tc>
      </w:tr>
      <w:tr w:rsidR="002E55F1" w:rsidRPr="001530DF" w:rsidTr="007D3200">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II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proofErr w:type="gramStart"/>
            <w:r w:rsidRPr="001530DF">
              <w:rPr>
                <w:rFonts w:ascii="Times New Roman" w:hAnsi="Times New Roman"/>
                <w:color w:val="000000"/>
              </w:rPr>
              <w:t>Ст</w:t>
            </w:r>
            <w:proofErr w:type="gramEnd"/>
            <w:r w:rsidRPr="001530DF">
              <w:rPr>
                <w:rFonts w:ascii="Times New Roman" w:hAnsi="Times New Roman"/>
                <w:color w:val="000000"/>
              </w:rPr>
              <w:t>ійкий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Інноваційне</w:t>
            </w:r>
            <w:proofErr w:type="spellEnd"/>
            <w:r w:rsidRPr="001530DF">
              <w:rPr>
                <w:rFonts w:ascii="Times New Roman" w:hAnsi="Times New Roman"/>
                <w:color w:val="000000"/>
              </w:rPr>
              <w:t xml:space="preserve"> </w:t>
            </w:r>
            <w:proofErr w:type="spellStart"/>
            <w:r w:rsidRPr="001530DF">
              <w:rPr>
                <w:rFonts w:ascii="Times New Roman" w:hAnsi="Times New Roman"/>
                <w:color w:val="000000"/>
              </w:rPr>
              <w:t>зростання</w:t>
            </w:r>
            <w:proofErr w:type="spellEnd"/>
            <w:r w:rsidRPr="001530DF">
              <w:rPr>
                <w:rFonts w:ascii="Times New Roman" w:hAnsi="Times New Roman"/>
                <w:color w:val="000000"/>
              </w:rPr>
              <w:t xml:space="preserve"> </w:t>
            </w:r>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Збільшення</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Здатний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Посилення і</w:t>
            </w:r>
            <w:proofErr w:type="spellStart"/>
            <w:r w:rsidRPr="001530DF">
              <w:rPr>
                <w:rFonts w:ascii="Times New Roman" w:hAnsi="Times New Roman"/>
                <w:color w:val="000000"/>
              </w:rPr>
              <w:t>нтенсивн</w:t>
            </w:r>
            <w:proofErr w:type="spellEnd"/>
            <w:r w:rsidRPr="001530DF">
              <w:rPr>
                <w:rFonts w:ascii="Times New Roman" w:hAnsi="Times New Roman"/>
                <w:color w:val="000000"/>
                <w:lang w:val="uk-UA"/>
              </w:rPr>
              <w:t>ого</w:t>
            </w:r>
            <w:r w:rsidRPr="001530DF">
              <w:rPr>
                <w:rFonts w:ascii="Times New Roman" w:hAnsi="Times New Roman"/>
                <w:color w:val="000000"/>
              </w:rPr>
              <w:t xml:space="preserve"> </w:t>
            </w:r>
            <w:r w:rsidRPr="001530DF">
              <w:rPr>
                <w:rFonts w:ascii="Times New Roman" w:hAnsi="Times New Roman"/>
                <w:color w:val="000000"/>
                <w:lang w:val="uk-UA"/>
              </w:rPr>
              <w:t>з</w:t>
            </w:r>
            <w:r w:rsidRPr="001530DF">
              <w:rPr>
                <w:rFonts w:ascii="Times New Roman" w:hAnsi="Times New Roman"/>
                <w:color w:val="000000"/>
              </w:rPr>
              <w:t>рост</w:t>
            </w:r>
            <w:proofErr w:type="spellStart"/>
            <w:r w:rsidRPr="001530DF">
              <w:rPr>
                <w:rFonts w:ascii="Times New Roman" w:hAnsi="Times New Roman"/>
                <w:color w:val="000000"/>
                <w:lang w:val="uk-UA"/>
              </w:rPr>
              <w:t>ання</w:t>
            </w:r>
            <w:proofErr w:type="spellEnd"/>
            <w:r w:rsidRPr="001530DF">
              <w:rPr>
                <w:rFonts w:ascii="Times New Roman" w:hAnsi="Times New Roman"/>
                <w:color w:val="000000"/>
              </w:rPr>
              <w:t xml:space="preserve">  </w:t>
            </w:r>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Збільшення</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VII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Здатний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Ослаблення е</w:t>
            </w:r>
            <w:proofErr w:type="spellStart"/>
            <w:r w:rsidRPr="001530DF">
              <w:rPr>
                <w:rFonts w:ascii="Times New Roman" w:hAnsi="Times New Roman"/>
                <w:color w:val="000000"/>
              </w:rPr>
              <w:t>кстенсивн</w:t>
            </w:r>
            <w:proofErr w:type="spellEnd"/>
            <w:r w:rsidRPr="001530DF">
              <w:rPr>
                <w:rFonts w:ascii="Times New Roman" w:hAnsi="Times New Roman"/>
                <w:color w:val="000000"/>
                <w:lang w:val="uk-UA"/>
              </w:rPr>
              <w:t xml:space="preserve">ого </w:t>
            </w:r>
            <w:proofErr w:type="spellStart"/>
            <w:r w:rsidRPr="001530DF">
              <w:rPr>
                <w:rFonts w:ascii="Times New Roman" w:hAnsi="Times New Roman"/>
                <w:color w:val="000000"/>
              </w:rPr>
              <w:t>зростання</w:t>
            </w:r>
            <w:proofErr w:type="spellEnd"/>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Збільшення</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VIII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Висока</w:t>
            </w:r>
            <w:r w:rsidRPr="001530DF">
              <w:rPr>
                <w:rFonts w:ascii="Times New Roman" w:hAnsi="Times New Roman"/>
                <w:color w:val="000000"/>
              </w:rPr>
              <w:t xml:space="preserve"> </w:t>
            </w:r>
            <w:proofErr w:type="spellStart"/>
            <w:r w:rsidRPr="001530DF">
              <w:rPr>
                <w:rFonts w:ascii="Times New Roman" w:hAnsi="Times New Roman"/>
                <w:color w:val="000000"/>
              </w:rPr>
              <w:t>здатн</w:t>
            </w:r>
            <w:r w:rsidRPr="001530DF">
              <w:rPr>
                <w:rFonts w:ascii="Times New Roman" w:hAnsi="Times New Roman"/>
                <w:color w:val="000000"/>
                <w:lang w:val="uk-UA"/>
              </w:rPr>
              <w:t>ість</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В</w:t>
            </w:r>
            <w:proofErr w:type="spellStart"/>
            <w:r w:rsidRPr="001530DF">
              <w:rPr>
                <w:rFonts w:ascii="Times New Roman" w:hAnsi="Times New Roman"/>
                <w:color w:val="000000"/>
              </w:rPr>
              <w:t>ідновне</w:t>
            </w:r>
            <w:proofErr w:type="spellEnd"/>
            <w:r w:rsidRPr="001530DF">
              <w:rPr>
                <w:rFonts w:ascii="Times New Roman" w:hAnsi="Times New Roman"/>
                <w:color w:val="000000"/>
              </w:rPr>
              <w:t xml:space="preserve"> </w:t>
            </w:r>
            <w:proofErr w:type="spellStart"/>
            <w:r w:rsidRPr="001530DF">
              <w:rPr>
                <w:rFonts w:ascii="Times New Roman" w:hAnsi="Times New Roman"/>
                <w:color w:val="000000"/>
              </w:rPr>
              <w:t>зростання</w:t>
            </w:r>
            <w:proofErr w:type="spellEnd"/>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Збільшення</w:t>
            </w:r>
            <w:r w:rsidRPr="001530DF">
              <w:rPr>
                <w:rFonts w:ascii="Times New Roman" w:hAnsi="Times New Roman"/>
                <w:color w:val="000000"/>
                <w:lang w:val="en-US"/>
              </w:rPr>
              <w:t xml:space="preserve"> </w:t>
            </w:r>
            <w:r w:rsidRPr="001530DF">
              <w:rPr>
                <w:rFonts w:ascii="Times New Roman" w:hAnsi="Times New Roman"/>
                <w:color w:val="000000"/>
                <w:lang w:val="uk-UA"/>
              </w:rPr>
              <w:t>(тимчасове)</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IX</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proofErr w:type="gramStart"/>
            <w:r w:rsidRPr="001530DF">
              <w:rPr>
                <w:rFonts w:ascii="Times New Roman" w:hAnsi="Times New Roman"/>
                <w:color w:val="000000"/>
              </w:rPr>
              <w:t>Ст</w:t>
            </w:r>
            <w:proofErr w:type="gramEnd"/>
            <w:r w:rsidRPr="001530DF">
              <w:rPr>
                <w:rFonts w:ascii="Times New Roman" w:hAnsi="Times New Roman"/>
                <w:color w:val="000000"/>
              </w:rPr>
              <w:t>ійкий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Стабільність</w:t>
            </w:r>
            <w:proofErr w:type="spellEnd"/>
            <w:r w:rsidRPr="001530DF">
              <w:rPr>
                <w:rFonts w:ascii="Times New Roman" w:hAnsi="Times New Roman"/>
                <w:color w:val="000000"/>
              </w:rPr>
              <w:t xml:space="preserve"> </w:t>
            </w:r>
            <w:proofErr w:type="spellStart"/>
            <w:r w:rsidRPr="001530DF">
              <w:rPr>
                <w:rFonts w:ascii="Times New Roman" w:hAnsi="Times New Roman"/>
                <w:color w:val="000000"/>
              </w:rPr>
              <w:t>економіки</w:t>
            </w:r>
            <w:proofErr w:type="spellEnd"/>
            <w:r w:rsidRPr="001530DF">
              <w:rPr>
                <w:rFonts w:ascii="Times New Roman" w:hAnsi="Times New Roman"/>
                <w:color w:val="000000"/>
              </w:rPr>
              <w:t xml:space="preserve"> </w:t>
            </w:r>
            <w:proofErr w:type="spellStart"/>
            <w:r w:rsidRPr="001530DF">
              <w:rPr>
                <w:rFonts w:ascii="Times New Roman" w:hAnsi="Times New Roman"/>
                <w:color w:val="000000"/>
              </w:rPr>
              <w:t>регіону</w:t>
            </w:r>
            <w:proofErr w:type="spellEnd"/>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Стабільність</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IV</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Висока</w:t>
            </w:r>
            <w:r w:rsidRPr="001530DF">
              <w:rPr>
                <w:rFonts w:ascii="Times New Roman" w:hAnsi="Times New Roman"/>
                <w:color w:val="000000"/>
              </w:rPr>
              <w:t xml:space="preserve"> </w:t>
            </w:r>
            <w:proofErr w:type="spellStart"/>
            <w:r w:rsidRPr="001530DF">
              <w:rPr>
                <w:rFonts w:ascii="Times New Roman" w:hAnsi="Times New Roman"/>
                <w:color w:val="000000"/>
              </w:rPr>
              <w:t>сприйнятлив</w:t>
            </w:r>
            <w:r w:rsidRPr="001530DF">
              <w:rPr>
                <w:rFonts w:ascii="Times New Roman" w:hAnsi="Times New Roman"/>
                <w:color w:val="000000"/>
                <w:lang w:val="uk-UA"/>
              </w:rPr>
              <w:t>ість</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uk-UA"/>
              </w:rPr>
              <w:t>Стагнація</w:t>
            </w:r>
          </w:p>
        </w:tc>
        <w:tc>
          <w:tcPr>
            <w:tcW w:w="1974"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Зменшення</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V</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Сприйнятливий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 xml:space="preserve">Ослаблення </w:t>
            </w:r>
            <w:proofErr w:type="spellStart"/>
            <w:r w:rsidRPr="001530DF">
              <w:rPr>
                <w:rFonts w:ascii="Times New Roman" w:hAnsi="Times New Roman"/>
                <w:color w:val="000000"/>
                <w:lang w:val="uk-UA"/>
              </w:rPr>
              <w:t>ін</w:t>
            </w:r>
            <w:r w:rsidRPr="001530DF">
              <w:rPr>
                <w:rFonts w:ascii="Times New Roman" w:hAnsi="Times New Roman"/>
                <w:color w:val="000000"/>
              </w:rPr>
              <w:t>тенсивн</w:t>
            </w:r>
            <w:proofErr w:type="spellEnd"/>
            <w:r w:rsidRPr="001530DF">
              <w:rPr>
                <w:rFonts w:ascii="Times New Roman" w:hAnsi="Times New Roman"/>
                <w:color w:val="000000"/>
                <w:lang w:val="uk-UA"/>
              </w:rPr>
              <w:t>ого</w:t>
            </w:r>
            <w:r w:rsidRPr="001530DF">
              <w:rPr>
                <w:rFonts w:ascii="Times New Roman" w:hAnsi="Times New Roman"/>
                <w:color w:val="000000"/>
              </w:rPr>
              <w:t xml:space="preserve"> </w:t>
            </w:r>
            <w:r w:rsidRPr="001530DF">
              <w:rPr>
                <w:rFonts w:ascii="Times New Roman" w:hAnsi="Times New Roman"/>
                <w:color w:val="000000"/>
                <w:lang w:val="uk-UA"/>
              </w:rPr>
              <w:t>зростання</w:t>
            </w:r>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Зменшення</w:t>
            </w:r>
          </w:p>
        </w:tc>
      </w:tr>
      <w:tr w:rsidR="002E55F1" w:rsidRPr="001530DF" w:rsidTr="007D3200">
        <w:trPr>
          <w:cantSplit/>
        </w:trPr>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III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r w:rsidRPr="001530DF">
              <w:rPr>
                <w:rFonts w:ascii="Times New Roman" w:hAnsi="Times New Roman"/>
                <w:color w:val="000000"/>
              </w:rPr>
              <w:t>Сприйнятливий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Посилення екс</w:t>
            </w:r>
            <w:proofErr w:type="spellStart"/>
            <w:r w:rsidRPr="001530DF">
              <w:rPr>
                <w:rFonts w:ascii="Times New Roman" w:hAnsi="Times New Roman"/>
                <w:color w:val="000000"/>
              </w:rPr>
              <w:t>тенсивн</w:t>
            </w:r>
            <w:proofErr w:type="spellEnd"/>
            <w:r w:rsidRPr="001530DF">
              <w:rPr>
                <w:rFonts w:ascii="Times New Roman" w:hAnsi="Times New Roman"/>
                <w:color w:val="000000"/>
                <w:lang w:val="uk-UA"/>
              </w:rPr>
              <w:t>ого зростання</w:t>
            </w:r>
            <w:r w:rsidRPr="001530DF">
              <w:rPr>
                <w:rFonts w:ascii="Times New Roman" w:hAnsi="Times New Roman"/>
                <w:color w:val="000000"/>
              </w:rPr>
              <w:t xml:space="preserve"> </w:t>
            </w:r>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Зменшення</w:t>
            </w:r>
          </w:p>
        </w:tc>
      </w:tr>
      <w:tr w:rsidR="002E55F1" w:rsidRPr="001530DF" w:rsidTr="007D3200">
        <w:tc>
          <w:tcPr>
            <w:tcW w:w="1100" w:type="dxa"/>
            <w:vAlign w:val="center"/>
          </w:tcPr>
          <w:p w:rsidR="002E55F1" w:rsidRPr="001530DF" w:rsidRDefault="002E55F1" w:rsidP="007D3200">
            <w:pPr>
              <w:pStyle w:val="21"/>
              <w:spacing w:before="0" w:after="0"/>
              <w:jc w:val="center"/>
              <w:rPr>
                <w:rFonts w:ascii="Times New Roman" w:hAnsi="Times New Roman"/>
                <w:color w:val="000000"/>
                <w:lang w:val="en-US"/>
              </w:rPr>
            </w:pPr>
            <w:r w:rsidRPr="001530DF">
              <w:rPr>
                <w:rFonts w:ascii="Times New Roman" w:hAnsi="Times New Roman"/>
                <w:color w:val="000000"/>
                <w:lang w:val="en-US"/>
              </w:rPr>
              <w:t>VI</w:t>
            </w:r>
          </w:p>
        </w:tc>
        <w:tc>
          <w:tcPr>
            <w:tcW w:w="2699" w:type="dxa"/>
            <w:vAlign w:val="center"/>
          </w:tcPr>
          <w:p w:rsidR="002E55F1" w:rsidRPr="001530DF" w:rsidRDefault="002E55F1" w:rsidP="007D3200">
            <w:pPr>
              <w:pStyle w:val="21"/>
              <w:spacing w:before="0" w:after="0"/>
              <w:jc w:val="center"/>
              <w:rPr>
                <w:rFonts w:ascii="Times New Roman" w:hAnsi="Times New Roman"/>
                <w:color w:val="000000"/>
              </w:rPr>
            </w:pPr>
            <w:proofErr w:type="spellStart"/>
            <w:proofErr w:type="gramStart"/>
            <w:r w:rsidRPr="001530DF">
              <w:rPr>
                <w:rFonts w:ascii="Times New Roman" w:hAnsi="Times New Roman"/>
                <w:color w:val="000000"/>
              </w:rPr>
              <w:t>Ст</w:t>
            </w:r>
            <w:proofErr w:type="gramEnd"/>
            <w:r w:rsidRPr="001530DF">
              <w:rPr>
                <w:rFonts w:ascii="Times New Roman" w:hAnsi="Times New Roman"/>
                <w:color w:val="000000"/>
              </w:rPr>
              <w:t>ійкий</w:t>
            </w:r>
            <w:proofErr w:type="spellEnd"/>
          </w:p>
        </w:tc>
        <w:tc>
          <w:tcPr>
            <w:tcW w:w="3685" w:type="dxa"/>
            <w:vAlign w:val="center"/>
          </w:tcPr>
          <w:p w:rsidR="002E55F1" w:rsidRPr="001530DF" w:rsidRDefault="002E55F1" w:rsidP="007D3200">
            <w:pPr>
              <w:pStyle w:val="21"/>
              <w:spacing w:before="0" w:after="0"/>
              <w:jc w:val="center"/>
              <w:rPr>
                <w:rFonts w:ascii="Times New Roman" w:hAnsi="Times New Roman"/>
                <w:color w:val="000000"/>
              </w:rPr>
            </w:pPr>
            <w:r w:rsidRPr="001530DF">
              <w:rPr>
                <w:rFonts w:ascii="Times New Roman" w:hAnsi="Times New Roman"/>
                <w:color w:val="000000"/>
                <w:lang w:val="uk-UA"/>
              </w:rPr>
              <w:t>Регрес (спад інноваційного розвитку)</w:t>
            </w:r>
            <w:r w:rsidRPr="001530DF">
              <w:rPr>
                <w:rFonts w:ascii="Times New Roman" w:hAnsi="Times New Roman"/>
                <w:color w:val="000000"/>
              </w:rPr>
              <w:t xml:space="preserve"> </w:t>
            </w:r>
          </w:p>
        </w:tc>
        <w:tc>
          <w:tcPr>
            <w:tcW w:w="1974" w:type="dxa"/>
            <w:vAlign w:val="center"/>
          </w:tcPr>
          <w:p w:rsidR="002E55F1" w:rsidRPr="001530DF" w:rsidRDefault="002E55F1" w:rsidP="007D3200">
            <w:pPr>
              <w:pStyle w:val="21"/>
              <w:spacing w:before="0" w:after="0"/>
              <w:jc w:val="center"/>
              <w:rPr>
                <w:rFonts w:ascii="Times New Roman" w:hAnsi="Times New Roman"/>
                <w:color w:val="000000"/>
                <w:lang w:val="uk-UA"/>
              </w:rPr>
            </w:pPr>
            <w:r w:rsidRPr="001530DF">
              <w:rPr>
                <w:rFonts w:ascii="Times New Roman" w:hAnsi="Times New Roman"/>
                <w:color w:val="000000"/>
                <w:lang w:val="uk-UA"/>
              </w:rPr>
              <w:t>Зменшення</w:t>
            </w:r>
          </w:p>
        </w:tc>
      </w:tr>
    </w:tbl>
    <w:p w:rsidR="002E55F1" w:rsidRDefault="002E55F1" w:rsidP="002E55F1">
      <w:pPr>
        <w:pStyle w:val="21"/>
        <w:spacing w:before="0" w:after="0"/>
        <w:ind w:firstLine="550"/>
        <w:jc w:val="both"/>
        <w:rPr>
          <w:rFonts w:ascii="Times New Roman" w:hAnsi="Times New Roman"/>
          <w:i/>
          <w:lang w:val="uk-UA"/>
        </w:rPr>
      </w:pPr>
      <w:r w:rsidRPr="00E20AE3">
        <w:rPr>
          <w:rFonts w:ascii="Times New Roman" w:hAnsi="Times New Roman"/>
          <w:i/>
          <w:lang w:val="uk-UA"/>
        </w:rPr>
        <w:t>Джерело: складено автором</w:t>
      </w:r>
    </w:p>
    <w:p w:rsidR="002E55F1" w:rsidRDefault="002E55F1" w:rsidP="002E55F1">
      <w:pPr>
        <w:shd w:val="clear" w:color="auto" w:fill="FFFFFF"/>
        <w:spacing w:after="0" w:line="240" w:lineRule="auto"/>
        <w:ind w:firstLine="550"/>
        <w:jc w:val="both"/>
        <w:rPr>
          <w:rFonts w:ascii="Times New Roman" w:hAnsi="Times New Roman"/>
          <w:spacing w:val="-6"/>
          <w:sz w:val="28"/>
          <w:szCs w:val="28"/>
          <w:lang w:val="uk-UA"/>
        </w:rPr>
      </w:pPr>
    </w:p>
    <w:p w:rsidR="002E55F1" w:rsidRPr="00E20AE3" w:rsidRDefault="002E55F1" w:rsidP="002E55F1">
      <w:pPr>
        <w:shd w:val="clear" w:color="auto" w:fill="FFFFFF"/>
        <w:spacing w:after="0" w:line="240" w:lineRule="auto"/>
        <w:ind w:firstLine="550"/>
        <w:jc w:val="both"/>
        <w:rPr>
          <w:rFonts w:ascii="Times New Roman" w:hAnsi="Times New Roman"/>
          <w:spacing w:val="-2"/>
          <w:sz w:val="28"/>
          <w:szCs w:val="28"/>
          <w:lang w:val="uk-UA"/>
        </w:rPr>
      </w:pPr>
      <w:r w:rsidRPr="00E20AE3">
        <w:rPr>
          <w:rFonts w:ascii="Times New Roman" w:hAnsi="Times New Roman"/>
          <w:spacing w:val="-6"/>
          <w:sz w:val="28"/>
          <w:szCs w:val="28"/>
          <w:lang w:val="uk-UA"/>
        </w:rPr>
        <w:t xml:space="preserve">По-друге, в Черкаській області, </w:t>
      </w:r>
      <w:r w:rsidRPr="00E20AE3">
        <w:rPr>
          <w:rFonts w:ascii="Times New Roman" w:hAnsi="Times New Roman"/>
          <w:spacing w:val="-2"/>
          <w:sz w:val="28"/>
          <w:szCs w:val="28"/>
          <w:lang w:val="uk-UA"/>
        </w:rPr>
        <w:t xml:space="preserve">наявні суттєві відхилення окремих районів від середнього рівня, досягнутого </w:t>
      </w:r>
      <w:r w:rsidRPr="00E20AE3">
        <w:rPr>
          <w:rFonts w:ascii="Times New Roman" w:hAnsi="Times New Roman"/>
          <w:sz w:val="28"/>
          <w:szCs w:val="28"/>
          <w:lang w:val="uk-UA"/>
        </w:rPr>
        <w:t>у цілому за такими показниками, як: кількість наукових і науково-</w:t>
      </w:r>
      <w:r w:rsidRPr="00E20AE3">
        <w:rPr>
          <w:rFonts w:ascii="Times New Roman" w:hAnsi="Times New Roman"/>
          <w:spacing w:val="-2"/>
          <w:sz w:val="28"/>
          <w:szCs w:val="28"/>
          <w:lang w:val="uk-UA"/>
        </w:rPr>
        <w:t>дослідних організацій, зареєстрованих на конкретній території, частка іннова</w:t>
      </w:r>
      <w:r w:rsidRPr="00E20AE3">
        <w:rPr>
          <w:rFonts w:ascii="Times New Roman" w:hAnsi="Times New Roman"/>
          <w:spacing w:val="-2"/>
          <w:sz w:val="28"/>
          <w:szCs w:val="28"/>
          <w:lang w:val="uk-UA"/>
        </w:rPr>
        <w:softHyphen/>
      </w:r>
      <w:r w:rsidRPr="00E20AE3">
        <w:rPr>
          <w:rFonts w:ascii="Times New Roman" w:hAnsi="Times New Roman"/>
          <w:sz w:val="28"/>
          <w:szCs w:val="28"/>
          <w:lang w:val="uk-UA"/>
        </w:rPr>
        <w:t xml:space="preserve">ційних продуктів і/або послуг, обсяги відвантаженої інноваційної продукції </w:t>
      </w:r>
      <w:r w:rsidRPr="00E20AE3">
        <w:rPr>
          <w:rFonts w:ascii="Times New Roman" w:hAnsi="Times New Roman"/>
          <w:spacing w:val="-1"/>
          <w:sz w:val="28"/>
          <w:szCs w:val="28"/>
          <w:lang w:val="uk-UA"/>
        </w:rPr>
        <w:t xml:space="preserve">тощо. </w:t>
      </w:r>
      <w:r w:rsidRPr="00E20AE3">
        <w:rPr>
          <w:rFonts w:ascii="Times New Roman" w:hAnsi="Times New Roman"/>
          <w:sz w:val="28"/>
          <w:szCs w:val="28"/>
          <w:lang w:val="uk-UA"/>
        </w:rPr>
        <w:t xml:space="preserve">По-третє, на теперішній час наявність інноваційних процесів лише </w:t>
      </w:r>
      <w:r w:rsidRPr="00E20AE3">
        <w:rPr>
          <w:rFonts w:ascii="Times New Roman" w:hAnsi="Times New Roman"/>
          <w:spacing w:val="-2"/>
          <w:sz w:val="28"/>
          <w:szCs w:val="28"/>
          <w:lang w:val="uk-UA"/>
        </w:rPr>
        <w:t xml:space="preserve">частково фіксується в статистичній інформації, але при цьому не оцінюється її </w:t>
      </w:r>
      <w:r w:rsidRPr="00E20AE3">
        <w:rPr>
          <w:rFonts w:ascii="Times New Roman" w:hAnsi="Times New Roman"/>
          <w:spacing w:val="-4"/>
          <w:sz w:val="28"/>
          <w:szCs w:val="28"/>
          <w:lang w:val="uk-UA"/>
        </w:rPr>
        <w:t xml:space="preserve">вплив на економічний розвиток регіону. </w:t>
      </w:r>
    </w:p>
    <w:p w:rsidR="002E55F1" w:rsidRPr="00E20AE3" w:rsidRDefault="002E55F1" w:rsidP="002E55F1">
      <w:pPr>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Види економічної діяльності</w:t>
      </w:r>
      <w:r w:rsidRPr="00E20AE3">
        <w:rPr>
          <w:rFonts w:ascii="Times New Roman" w:hAnsi="Times New Roman"/>
          <w:sz w:val="28"/>
          <w:szCs w:val="28"/>
        </w:rPr>
        <w:t xml:space="preserve"> </w:t>
      </w:r>
      <w:proofErr w:type="spellStart"/>
      <w:r w:rsidRPr="00E20AE3">
        <w:rPr>
          <w:rFonts w:ascii="Times New Roman" w:hAnsi="Times New Roman"/>
          <w:sz w:val="28"/>
          <w:szCs w:val="28"/>
        </w:rPr>
        <w:t>регіону</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за</w:t>
      </w:r>
      <w:r w:rsidRPr="00E20AE3">
        <w:rPr>
          <w:rFonts w:ascii="Times New Roman" w:hAnsi="Times New Roman"/>
          <w:sz w:val="28"/>
          <w:szCs w:val="28"/>
        </w:rPr>
        <w:t xml:space="preserve"> </w:t>
      </w:r>
      <w:proofErr w:type="spellStart"/>
      <w:r w:rsidRPr="00E20AE3">
        <w:rPr>
          <w:rFonts w:ascii="Times New Roman" w:hAnsi="Times New Roman"/>
          <w:sz w:val="28"/>
          <w:szCs w:val="28"/>
        </w:rPr>
        <w:t>сприйнятлив</w:t>
      </w:r>
      <w:r w:rsidRPr="00E20AE3">
        <w:rPr>
          <w:rFonts w:ascii="Times New Roman" w:hAnsi="Times New Roman"/>
          <w:sz w:val="28"/>
          <w:szCs w:val="28"/>
          <w:lang w:val="uk-UA"/>
        </w:rPr>
        <w:t>істю</w:t>
      </w:r>
      <w:proofErr w:type="spellEnd"/>
      <w:r w:rsidRPr="00E20AE3">
        <w:rPr>
          <w:rFonts w:ascii="Times New Roman" w:hAnsi="Times New Roman"/>
          <w:sz w:val="28"/>
          <w:szCs w:val="28"/>
        </w:rPr>
        <w:t xml:space="preserve"> до </w:t>
      </w:r>
      <w:proofErr w:type="spellStart"/>
      <w:r w:rsidRPr="00E20AE3">
        <w:rPr>
          <w:rFonts w:ascii="Times New Roman" w:hAnsi="Times New Roman"/>
          <w:sz w:val="28"/>
          <w:szCs w:val="28"/>
        </w:rPr>
        <w:t>інновацій</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можна</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умовно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поділити</w:t>
      </w:r>
      <w:proofErr w:type="spellEnd"/>
      <w:r w:rsidRPr="00E20AE3">
        <w:rPr>
          <w:rFonts w:ascii="Times New Roman" w:hAnsi="Times New Roman"/>
          <w:sz w:val="28"/>
          <w:szCs w:val="28"/>
        </w:rPr>
        <w:t xml:space="preserve"> на </w:t>
      </w:r>
      <w:proofErr w:type="spellStart"/>
      <w:r w:rsidRPr="00E20AE3">
        <w:rPr>
          <w:rFonts w:ascii="Times New Roman" w:hAnsi="Times New Roman"/>
          <w:sz w:val="28"/>
          <w:szCs w:val="28"/>
        </w:rPr>
        <w:t>дві</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групи</w:t>
      </w:r>
      <w:proofErr w:type="spellEnd"/>
      <w:r w:rsidRPr="00E20AE3">
        <w:rPr>
          <w:rFonts w:ascii="Times New Roman" w:hAnsi="Times New Roman"/>
          <w:sz w:val="28"/>
          <w:szCs w:val="28"/>
        </w:rPr>
        <w:t>.</w:t>
      </w:r>
      <w:r w:rsidRPr="00E20AE3">
        <w:rPr>
          <w:rFonts w:ascii="Times New Roman" w:hAnsi="Times New Roman"/>
          <w:sz w:val="28"/>
          <w:szCs w:val="28"/>
          <w:lang w:val="uk-UA"/>
        </w:rPr>
        <w:t xml:space="preserve"> </w:t>
      </w:r>
      <w:r w:rsidRPr="00E20AE3">
        <w:rPr>
          <w:rFonts w:ascii="Times New Roman" w:hAnsi="Times New Roman"/>
          <w:sz w:val="28"/>
          <w:szCs w:val="28"/>
        </w:rPr>
        <w:t xml:space="preserve">До </w:t>
      </w:r>
      <w:proofErr w:type="spellStart"/>
      <w:r w:rsidRPr="00E20AE3">
        <w:rPr>
          <w:rFonts w:ascii="Times New Roman" w:hAnsi="Times New Roman"/>
          <w:sz w:val="28"/>
          <w:szCs w:val="28"/>
        </w:rPr>
        <w:t>першої</w:t>
      </w:r>
      <w:proofErr w:type="spellEnd"/>
      <w:r w:rsidRPr="00E20AE3">
        <w:rPr>
          <w:rFonts w:ascii="Times New Roman" w:hAnsi="Times New Roman"/>
          <w:sz w:val="28"/>
          <w:szCs w:val="28"/>
        </w:rPr>
        <w:t xml:space="preserve"> належать </w:t>
      </w:r>
      <w:r>
        <w:rPr>
          <w:rFonts w:ascii="Times New Roman" w:hAnsi="Times New Roman"/>
          <w:sz w:val="28"/>
          <w:szCs w:val="28"/>
          <w:lang w:val="uk-UA"/>
        </w:rPr>
        <w:t>ті ВЕД</w:t>
      </w:r>
      <w:r w:rsidRPr="00E20AE3">
        <w:rPr>
          <w:rFonts w:ascii="Times New Roman" w:hAnsi="Times New Roman"/>
          <w:sz w:val="28"/>
          <w:szCs w:val="28"/>
        </w:rPr>
        <w:t xml:space="preserve">, </w:t>
      </w:r>
      <w:proofErr w:type="spellStart"/>
      <w:r w:rsidRPr="00E20AE3">
        <w:rPr>
          <w:rFonts w:ascii="Times New Roman" w:hAnsi="Times New Roman"/>
          <w:sz w:val="28"/>
          <w:szCs w:val="28"/>
        </w:rPr>
        <w:t>специфіка</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яких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передбачає</w:t>
      </w:r>
      <w:proofErr w:type="spellEnd"/>
      <w:r w:rsidRPr="00E20AE3">
        <w:rPr>
          <w:rFonts w:ascii="Times New Roman" w:hAnsi="Times New Roman"/>
          <w:sz w:val="28"/>
          <w:szCs w:val="28"/>
        </w:rPr>
        <w:t xml:space="preserve">  участь </w:t>
      </w:r>
      <w:proofErr w:type="spellStart"/>
      <w:r w:rsidRPr="00E20AE3">
        <w:rPr>
          <w:rFonts w:ascii="Times New Roman" w:hAnsi="Times New Roman"/>
          <w:sz w:val="28"/>
          <w:szCs w:val="28"/>
        </w:rPr>
        <w:t>галузевих</w:t>
      </w:r>
      <w:proofErr w:type="spellEnd"/>
      <w:r w:rsidRPr="00E20AE3">
        <w:rPr>
          <w:rFonts w:ascii="Times New Roman" w:hAnsi="Times New Roman"/>
          <w:sz w:val="28"/>
          <w:szCs w:val="28"/>
        </w:rPr>
        <w:t xml:space="preserve"> НДІ, </w:t>
      </w:r>
      <w:proofErr w:type="spellStart"/>
      <w:r w:rsidRPr="00E20AE3">
        <w:rPr>
          <w:rFonts w:ascii="Times New Roman" w:hAnsi="Times New Roman"/>
          <w:sz w:val="28"/>
          <w:szCs w:val="28"/>
        </w:rPr>
        <w:t>учених-розробникі</w:t>
      </w:r>
      <w:proofErr w:type="gramStart"/>
      <w:r w:rsidRPr="00E20AE3">
        <w:rPr>
          <w:rFonts w:ascii="Times New Roman" w:hAnsi="Times New Roman"/>
          <w:sz w:val="28"/>
          <w:szCs w:val="28"/>
        </w:rPr>
        <w:t>в</w:t>
      </w:r>
      <w:proofErr w:type="spellEnd"/>
      <w:proofErr w:type="gramEnd"/>
      <w:r w:rsidRPr="00E20AE3">
        <w:rPr>
          <w:rFonts w:ascii="Times New Roman" w:hAnsi="Times New Roman"/>
          <w:sz w:val="28"/>
          <w:szCs w:val="28"/>
        </w:rPr>
        <w:t xml:space="preserve"> у </w:t>
      </w:r>
      <w:proofErr w:type="spellStart"/>
      <w:r w:rsidRPr="00E20AE3">
        <w:rPr>
          <w:rFonts w:ascii="Times New Roman" w:hAnsi="Times New Roman"/>
          <w:sz w:val="28"/>
          <w:szCs w:val="28"/>
        </w:rPr>
        <w:t>виробничих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процесах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Це</w:t>
      </w:r>
      <w:proofErr w:type="spellEnd"/>
      <w:r w:rsidRPr="00E20AE3">
        <w:rPr>
          <w:rFonts w:ascii="Times New Roman" w:hAnsi="Times New Roman"/>
          <w:sz w:val="28"/>
          <w:szCs w:val="28"/>
        </w:rPr>
        <w:t xml:space="preserve">, перш за все, </w:t>
      </w:r>
      <w:proofErr w:type="spellStart"/>
      <w:r w:rsidRPr="00E20AE3">
        <w:rPr>
          <w:rFonts w:ascii="Times New Roman" w:hAnsi="Times New Roman"/>
          <w:sz w:val="28"/>
          <w:szCs w:val="28"/>
        </w:rPr>
        <w:t>наукоємні</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галузі</w:t>
      </w:r>
      <w:proofErr w:type="spellEnd"/>
      <w:r w:rsidRPr="00E20AE3">
        <w:rPr>
          <w:rFonts w:ascii="Times New Roman" w:hAnsi="Times New Roman"/>
          <w:sz w:val="28"/>
          <w:szCs w:val="28"/>
        </w:rPr>
        <w:t xml:space="preserve"> </w:t>
      </w:r>
      <w:r w:rsidRPr="00E20AE3">
        <w:rPr>
          <w:rFonts w:ascii="Times New Roman" w:hAnsi="Times New Roman"/>
          <w:vanish/>
          <w:sz w:val="28"/>
          <w:szCs w:val="28"/>
        </w:rPr>
        <w:t>із</w:t>
      </w:r>
      <w:r w:rsidRPr="00E20AE3">
        <w:rPr>
          <w:rFonts w:ascii="Times New Roman" w:hAnsi="Times New Roman"/>
          <w:sz w:val="28"/>
          <w:szCs w:val="28"/>
        </w:rPr>
        <w:t xml:space="preserve"> </w:t>
      </w:r>
      <w:proofErr w:type="spellStart"/>
      <w:r w:rsidRPr="00E20AE3">
        <w:rPr>
          <w:rFonts w:ascii="Times New Roman" w:hAnsi="Times New Roman"/>
          <w:sz w:val="28"/>
          <w:szCs w:val="28"/>
        </w:rPr>
        <w:t>диверсифікованим</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виробництвом</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транспортних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засобів</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електричного</w:t>
      </w:r>
      <w:proofErr w:type="spellEnd"/>
      <w:r w:rsidRPr="00E20AE3">
        <w:rPr>
          <w:rFonts w:ascii="Times New Roman" w:hAnsi="Times New Roman"/>
          <w:sz w:val="28"/>
          <w:szCs w:val="28"/>
        </w:rPr>
        <w:t xml:space="preserve"> та </w:t>
      </w:r>
      <w:proofErr w:type="spellStart"/>
      <w:r w:rsidRPr="00E20AE3">
        <w:rPr>
          <w:rFonts w:ascii="Times New Roman" w:hAnsi="Times New Roman"/>
          <w:sz w:val="28"/>
          <w:szCs w:val="28"/>
        </w:rPr>
        <w:t>оптичного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обладнання</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хімічна</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промисловість</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у</w:t>
      </w:r>
      <w:r w:rsidRPr="00E20AE3">
        <w:rPr>
          <w:rFonts w:ascii="Times New Roman" w:hAnsi="Times New Roman"/>
          <w:sz w:val="28"/>
          <w:szCs w:val="28"/>
        </w:rPr>
        <w:t xml:space="preserve"> </w:t>
      </w:r>
      <w:proofErr w:type="spellStart"/>
      <w:r w:rsidRPr="00E20AE3">
        <w:rPr>
          <w:rFonts w:ascii="Times New Roman" w:hAnsi="Times New Roman"/>
          <w:sz w:val="28"/>
          <w:szCs w:val="28"/>
        </w:rPr>
        <w:t>частині</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виробництва</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нових</w:t>
      </w:r>
      <w:proofErr w:type="spellEnd"/>
      <w:r w:rsidRPr="00E20AE3">
        <w:rPr>
          <w:rFonts w:ascii="Times New Roman" w:hAnsi="Times New Roman"/>
          <w:sz w:val="28"/>
          <w:szCs w:val="28"/>
        </w:rPr>
        <w:t xml:space="preserve"> </w:t>
      </w:r>
      <w:proofErr w:type="spellStart"/>
      <w:proofErr w:type="gramStart"/>
      <w:r w:rsidRPr="00E20AE3">
        <w:rPr>
          <w:rFonts w:ascii="Times New Roman" w:hAnsi="Times New Roman"/>
          <w:sz w:val="28"/>
          <w:szCs w:val="28"/>
        </w:rPr>
        <w:t>матер</w:t>
      </w:r>
      <w:proofErr w:type="gramEnd"/>
      <w:r w:rsidRPr="00E20AE3">
        <w:rPr>
          <w:rFonts w:ascii="Times New Roman" w:hAnsi="Times New Roman"/>
          <w:sz w:val="28"/>
          <w:szCs w:val="28"/>
        </w:rPr>
        <w:t>іалів</w:t>
      </w:r>
      <w:proofErr w:type="spellEnd"/>
      <w:r w:rsidRPr="00E20AE3">
        <w:rPr>
          <w:rFonts w:ascii="Times New Roman" w:hAnsi="Times New Roman"/>
          <w:sz w:val="28"/>
          <w:szCs w:val="28"/>
        </w:rPr>
        <w:t>).</w:t>
      </w:r>
      <w:r w:rsidRPr="00E20AE3">
        <w:rPr>
          <w:rFonts w:ascii="Times New Roman" w:hAnsi="Times New Roman"/>
          <w:sz w:val="28"/>
          <w:szCs w:val="28"/>
          <w:lang w:val="uk-UA"/>
        </w:rPr>
        <w:t xml:space="preserve"> </w:t>
      </w:r>
      <w:r w:rsidRPr="00E20AE3">
        <w:rPr>
          <w:rFonts w:ascii="Times New Roman" w:hAnsi="Times New Roman"/>
          <w:sz w:val="28"/>
          <w:szCs w:val="28"/>
        </w:rPr>
        <w:t xml:space="preserve">До </w:t>
      </w:r>
      <w:proofErr w:type="spellStart"/>
      <w:r w:rsidRPr="00E20AE3">
        <w:rPr>
          <w:rFonts w:ascii="Times New Roman" w:hAnsi="Times New Roman"/>
          <w:sz w:val="28"/>
          <w:szCs w:val="28"/>
        </w:rPr>
        <w:t>другої</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групи</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віднес</w:t>
      </w:r>
      <w:r w:rsidRPr="00E20AE3">
        <w:rPr>
          <w:rFonts w:ascii="Times New Roman" w:hAnsi="Times New Roman"/>
          <w:sz w:val="28"/>
          <w:szCs w:val="28"/>
          <w:lang w:val="uk-UA"/>
        </w:rPr>
        <w:t>ено</w:t>
      </w:r>
      <w:proofErr w:type="spellEnd"/>
      <w:r w:rsidRPr="00E20AE3">
        <w:rPr>
          <w:rFonts w:ascii="Times New Roman" w:hAnsi="Times New Roman"/>
          <w:sz w:val="28"/>
          <w:szCs w:val="28"/>
        </w:rPr>
        <w:t xml:space="preserve">  ряд </w:t>
      </w:r>
      <w:r>
        <w:rPr>
          <w:rFonts w:ascii="Times New Roman" w:hAnsi="Times New Roman"/>
          <w:sz w:val="28"/>
          <w:szCs w:val="28"/>
          <w:lang w:val="uk-UA"/>
        </w:rPr>
        <w:t>ВЕД</w:t>
      </w:r>
      <w:r w:rsidRPr="00E20AE3">
        <w:rPr>
          <w:rFonts w:ascii="Times New Roman" w:hAnsi="Times New Roman"/>
          <w:vanish/>
          <w:sz w:val="28"/>
          <w:szCs w:val="28"/>
        </w:rPr>
        <w:t>із спроможностями</w:t>
      </w:r>
      <w:r w:rsidRPr="00E20AE3">
        <w:rPr>
          <w:rFonts w:ascii="Times New Roman" w:hAnsi="Times New Roman"/>
          <w:sz w:val="28"/>
          <w:szCs w:val="28"/>
        </w:rPr>
        <w:t xml:space="preserve">, в </w:t>
      </w:r>
      <w:proofErr w:type="spellStart"/>
      <w:r w:rsidRPr="00E20AE3">
        <w:rPr>
          <w:rFonts w:ascii="Times New Roman" w:hAnsi="Times New Roman"/>
          <w:sz w:val="28"/>
          <w:szCs w:val="28"/>
        </w:rPr>
        <w:t>яких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інновації</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мають</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менші</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перспективи</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розвитку</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Це</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w:t>
      </w:r>
      <w:proofErr w:type="spellEnd"/>
      <w:r w:rsidRPr="00E20AE3">
        <w:rPr>
          <w:rFonts w:ascii="Times New Roman" w:hAnsi="Times New Roman"/>
          <w:sz w:val="28"/>
          <w:szCs w:val="28"/>
        </w:rPr>
        <w:t xml:space="preserve"> і </w:t>
      </w:r>
      <w:proofErr w:type="spellStart"/>
      <w:r w:rsidRPr="00E20AE3">
        <w:rPr>
          <w:rFonts w:ascii="Times New Roman" w:hAnsi="Times New Roman"/>
          <w:sz w:val="28"/>
          <w:szCs w:val="28"/>
        </w:rPr>
        <w:t>розподілення</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електроенергії</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металургійне</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виробництво</w:t>
      </w:r>
      <w:proofErr w:type="spellEnd"/>
      <w:r w:rsidRPr="00E20AE3">
        <w:rPr>
          <w:rFonts w:ascii="Times New Roman" w:hAnsi="Times New Roman"/>
          <w:sz w:val="28"/>
          <w:szCs w:val="28"/>
        </w:rPr>
        <w:t xml:space="preserve"> машин і </w:t>
      </w:r>
      <w:proofErr w:type="spellStart"/>
      <w:r w:rsidRPr="00E20AE3">
        <w:rPr>
          <w:rFonts w:ascii="Times New Roman" w:hAnsi="Times New Roman"/>
          <w:sz w:val="28"/>
          <w:szCs w:val="28"/>
        </w:rPr>
        <w:t>устаткування</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слабка</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сприйнятливість</w:t>
      </w:r>
      <w:proofErr w:type="spellEnd"/>
      <w:r w:rsidRPr="00E20AE3">
        <w:rPr>
          <w:rFonts w:ascii="Times New Roman" w:hAnsi="Times New Roman"/>
          <w:sz w:val="28"/>
          <w:szCs w:val="28"/>
        </w:rPr>
        <w:t xml:space="preserve"> до </w:t>
      </w:r>
      <w:proofErr w:type="spellStart"/>
      <w:r w:rsidRPr="00E20AE3">
        <w:rPr>
          <w:rFonts w:ascii="Times New Roman" w:hAnsi="Times New Roman"/>
          <w:sz w:val="28"/>
          <w:szCs w:val="28"/>
        </w:rPr>
        <w:t>інновацій</w:t>
      </w:r>
      <w:proofErr w:type="spellEnd"/>
      <w:r w:rsidRPr="00E20AE3">
        <w:rPr>
          <w:rFonts w:ascii="Times New Roman" w:hAnsi="Times New Roman"/>
          <w:sz w:val="28"/>
          <w:szCs w:val="28"/>
        </w:rPr>
        <w:t xml:space="preserve"> в </w:t>
      </w:r>
      <w:proofErr w:type="spellStart"/>
      <w:r w:rsidRPr="00E20AE3">
        <w:rPr>
          <w:rFonts w:ascii="Times New Roman" w:hAnsi="Times New Roman"/>
          <w:sz w:val="28"/>
          <w:szCs w:val="28"/>
        </w:rPr>
        <w:t>яких</w:t>
      </w:r>
      <w:proofErr w:type="spellEnd"/>
      <w:r w:rsidRPr="00E20AE3">
        <w:rPr>
          <w:rFonts w:ascii="Times New Roman" w:hAnsi="Times New Roman"/>
          <w:sz w:val="28"/>
          <w:szCs w:val="28"/>
        </w:rPr>
        <w:t xml:space="preserve"> </w:t>
      </w:r>
      <w:proofErr w:type="spellStart"/>
      <w:proofErr w:type="gramStart"/>
      <w:r w:rsidRPr="00E20AE3">
        <w:rPr>
          <w:rFonts w:ascii="Times New Roman" w:hAnsi="Times New Roman"/>
          <w:sz w:val="28"/>
          <w:szCs w:val="28"/>
        </w:rPr>
        <w:t>пов'язана</w:t>
      </w:r>
      <w:proofErr w:type="spellEnd"/>
      <w:proofErr w:type="gramEnd"/>
      <w:r w:rsidRPr="00E20AE3">
        <w:rPr>
          <w:rFonts w:ascii="Times New Roman" w:hAnsi="Times New Roman"/>
          <w:sz w:val="28"/>
          <w:szCs w:val="28"/>
        </w:rPr>
        <w:t xml:space="preserve">, </w:t>
      </w:r>
      <w:proofErr w:type="spellStart"/>
      <w:r w:rsidRPr="00E20AE3">
        <w:rPr>
          <w:rFonts w:ascii="Times New Roman" w:hAnsi="Times New Roman"/>
          <w:sz w:val="28"/>
          <w:szCs w:val="28"/>
        </w:rPr>
        <w:t>насамперед</w:t>
      </w:r>
      <w:proofErr w:type="spellEnd"/>
      <w:r w:rsidRPr="00E20AE3">
        <w:rPr>
          <w:rFonts w:ascii="Times New Roman" w:hAnsi="Times New Roman"/>
          <w:sz w:val="28"/>
          <w:szCs w:val="28"/>
        </w:rPr>
        <w:t xml:space="preserve">, з </w:t>
      </w:r>
      <w:proofErr w:type="spellStart"/>
      <w:r w:rsidRPr="00E20AE3">
        <w:rPr>
          <w:rFonts w:ascii="Times New Roman" w:hAnsi="Times New Roman"/>
          <w:sz w:val="28"/>
          <w:szCs w:val="28"/>
        </w:rPr>
        <w:t>високою</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капіталоємністю</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основних</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фондів</w:t>
      </w:r>
      <w:proofErr w:type="spellEnd"/>
      <w:r w:rsidRPr="00E20AE3">
        <w:rPr>
          <w:rFonts w:ascii="Times New Roman" w:hAnsi="Times New Roman"/>
          <w:sz w:val="28"/>
          <w:szCs w:val="28"/>
        </w:rPr>
        <w:t xml:space="preserve">, великою </w:t>
      </w:r>
      <w:proofErr w:type="spellStart"/>
      <w:r w:rsidRPr="00E20AE3">
        <w:rPr>
          <w:rFonts w:ascii="Times New Roman" w:hAnsi="Times New Roman"/>
          <w:sz w:val="28"/>
          <w:szCs w:val="28"/>
        </w:rPr>
        <w:t>інерційністю</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інвестиційного</w:t>
      </w:r>
      <w:proofErr w:type="spellEnd"/>
      <w:r w:rsidRPr="00E20AE3">
        <w:rPr>
          <w:rFonts w:ascii="Times New Roman" w:hAnsi="Times New Roman"/>
          <w:sz w:val="28"/>
          <w:szCs w:val="28"/>
        </w:rPr>
        <w:t xml:space="preserve"> циклу.</w:t>
      </w:r>
    </w:p>
    <w:p w:rsidR="002E55F1" w:rsidRPr="00E20AE3" w:rsidRDefault="002E55F1" w:rsidP="002E55F1">
      <w:pPr>
        <w:pStyle w:val="21"/>
        <w:spacing w:before="0" w:after="0"/>
        <w:ind w:firstLine="550"/>
        <w:jc w:val="both"/>
        <w:rPr>
          <w:rFonts w:ascii="Times New Roman" w:hAnsi="Times New Roman"/>
          <w:i/>
          <w:lang w:val="uk-UA"/>
        </w:rPr>
      </w:pPr>
      <w:r w:rsidRPr="00E20AE3">
        <w:rPr>
          <w:rFonts w:ascii="Times New Roman" w:hAnsi="Times New Roman"/>
          <w:sz w:val="28"/>
          <w:szCs w:val="28"/>
          <w:lang w:val="uk-UA"/>
        </w:rPr>
        <w:t>На основі запропонованої матриці, що описує в</w:t>
      </w:r>
      <w:r w:rsidRPr="00E20AE3">
        <w:rPr>
          <w:rFonts w:ascii="Times New Roman" w:hAnsi="Times New Roman"/>
          <w:noProof/>
          <w:sz w:val="28"/>
          <w:lang w:val="uk-UA"/>
        </w:rPr>
        <w:t xml:space="preserve">плив фінансування інноваційної діяльності та інноваційного потенціалу на приріст ВДВ регіону за </w:t>
      </w:r>
      <w:r w:rsidRPr="00E20AE3">
        <w:rPr>
          <w:rFonts w:ascii="Times New Roman" w:hAnsi="Times New Roman"/>
          <w:noProof/>
          <w:sz w:val="28"/>
          <w:lang w:val="uk-UA"/>
        </w:rPr>
        <w:lastRenderedPageBreak/>
        <w:t>рахунок інноваційної продукції, проведено аналіз фактичних показників за 2005–2008 рр. та визначено сектори інноваційного розвитку видів економічної діяльності регіону.</w:t>
      </w:r>
    </w:p>
    <w:p w:rsidR="002E55F1" w:rsidRPr="00E20AE3" w:rsidRDefault="002E55F1" w:rsidP="002E55F1">
      <w:pPr>
        <w:pStyle w:val="21"/>
        <w:spacing w:before="0" w:after="0"/>
        <w:ind w:firstLine="550"/>
        <w:jc w:val="both"/>
        <w:rPr>
          <w:rFonts w:ascii="Times New Roman" w:hAnsi="Times New Roman"/>
          <w:i/>
          <w:lang w:val="uk-UA"/>
        </w:rPr>
      </w:pPr>
    </w:p>
    <w:p w:rsidR="002E55F1" w:rsidRPr="00E20AE3" w:rsidRDefault="002E55F1" w:rsidP="002E55F1">
      <w:pPr>
        <w:shd w:val="clear" w:color="auto" w:fill="FFFFFF"/>
        <w:spacing w:after="0" w:line="240" w:lineRule="auto"/>
        <w:jc w:val="center"/>
        <w:rPr>
          <w:rFonts w:ascii="Times New Roman" w:hAnsi="Times New Roman"/>
          <w:iCs/>
          <w:sz w:val="28"/>
          <w:szCs w:val="28"/>
          <w:lang w:val="uk-UA"/>
        </w:rPr>
      </w:pPr>
      <w:r>
        <w:rPr>
          <w:rFonts w:ascii="Times New Roman" w:hAnsi="Times New Roman"/>
          <w:noProof/>
          <w:lang w:val="uk-UA" w:eastAsia="uk-UA"/>
        </w:rPr>
        <w:drawing>
          <wp:inline distT="0" distB="0" distL="0" distR="0">
            <wp:extent cx="5743575" cy="364807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43575" cy="3648075"/>
                    </a:xfrm>
                    <a:prstGeom prst="rect">
                      <a:avLst/>
                    </a:prstGeom>
                    <a:noFill/>
                    <a:ln>
                      <a:noFill/>
                    </a:ln>
                  </pic:spPr>
                </pic:pic>
              </a:graphicData>
            </a:graphic>
          </wp:inline>
        </w:drawing>
      </w:r>
    </w:p>
    <w:p w:rsidR="002E55F1" w:rsidRPr="00E20AE3" w:rsidRDefault="002E55F1" w:rsidP="002E55F1">
      <w:pPr>
        <w:spacing w:after="0" w:line="240" w:lineRule="auto"/>
        <w:jc w:val="center"/>
        <w:rPr>
          <w:rFonts w:ascii="Times New Roman" w:hAnsi="Times New Roman"/>
          <w:sz w:val="28"/>
          <w:szCs w:val="28"/>
          <w:lang w:val="uk-UA"/>
        </w:rPr>
      </w:pPr>
      <w:r w:rsidRPr="00E20AE3">
        <w:rPr>
          <w:rFonts w:ascii="Times New Roman" w:hAnsi="Times New Roman"/>
          <w:i/>
          <w:sz w:val="28"/>
          <w:szCs w:val="28"/>
          <w:lang w:val="uk-UA"/>
        </w:rPr>
        <w:t>Рис. 3.</w:t>
      </w:r>
      <w:r w:rsidRPr="00E20AE3">
        <w:rPr>
          <w:rFonts w:ascii="Times New Roman" w:hAnsi="Times New Roman"/>
          <w:sz w:val="28"/>
          <w:szCs w:val="28"/>
          <w:lang w:val="uk-UA"/>
        </w:rPr>
        <w:t xml:space="preserve"> </w:t>
      </w:r>
      <w:r w:rsidRPr="00E20AE3">
        <w:rPr>
          <w:rFonts w:ascii="Times New Roman" w:hAnsi="Times New Roman"/>
          <w:b/>
          <w:sz w:val="28"/>
          <w:szCs w:val="28"/>
          <w:lang w:val="uk-UA"/>
        </w:rPr>
        <w:t>Вибір стратегії в залежності від сектору інноваційного розвитку</w:t>
      </w:r>
    </w:p>
    <w:p w:rsidR="002E55F1" w:rsidRPr="00E20AE3" w:rsidRDefault="002E55F1" w:rsidP="002E55F1">
      <w:pPr>
        <w:spacing w:after="0" w:line="240" w:lineRule="auto"/>
        <w:ind w:firstLine="330"/>
        <w:rPr>
          <w:rFonts w:ascii="Times New Roman" w:hAnsi="Times New Roman"/>
          <w:i/>
          <w:sz w:val="24"/>
          <w:szCs w:val="24"/>
          <w:lang w:val="uk-UA"/>
        </w:rPr>
      </w:pPr>
      <w:r w:rsidRPr="00E20AE3">
        <w:rPr>
          <w:rFonts w:ascii="Times New Roman" w:hAnsi="Times New Roman"/>
          <w:i/>
          <w:sz w:val="24"/>
          <w:szCs w:val="24"/>
          <w:lang w:val="uk-UA"/>
        </w:rPr>
        <w:t>Джерело: складено автором</w:t>
      </w:r>
    </w:p>
    <w:p w:rsidR="002E55F1" w:rsidRPr="002E55F1" w:rsidRDefault="002E55F1" w:rsidP="002E55F1">
      <w:pPr>
        <w:pStyle w:val="a5"/>
        <w:widowControl w:val="0"/>
        <w:tabs>
          <w:tab w:val="left" w:pos="567"/>
        </w:tabs>
        <w:spacing w:after="0" w:line="240" w:lineRule="auto"/>
        <w:ind w:left="0" w:firstLine="567"/>
        <w:jc w:val="both"/>
        <w:rPr>
          <w:rFonts w:ascii="Times New Roman" w:hAnsi="Times New Roman"/>
          <w:sz w:val="28"/>
          <w:szCs w:val="28"/>
          <w:lang w:val="uk-UA"/>
        </w:rPr>
      </w:pPr>
      <w:r w:rsidRPr="00E20AE3">
        <w:rPr>
          <w:rFonts w:ascii="Times New Roman" w:hAnsi="Times New Roman"/>
          <w:sz w:val="28"/>
          <w:szCs w:val="28"/>
          <w:lang w:val="uk-UA"/>
        </w:rPr>
        <w:t xml:space="preserve"> </w:t>
      </w:r>
    </w:p>
    <w:p w:rsidR="002E55F1" w:rsidRPr="00E20AE3" w:rsidRDefault="002E55F1" w:rsidP="002E55F1">
      <w:pPr>
        <w:pStyle w:val="21"/>
        <w:spacing w:before="0" w:after="0"/>
        <w:ind w:firstLine="567"/>
        <w:jc w:val="both"/>
        <w:rPr>
          <w:rFonts w:ascii="Times New Roman" w:hAnsi="Times New Roman"/>
          <w:sz w:val="28"/>
          <w:lang w:val="uk-UA"/>
        </w:rPr>
      </w:pPr>
      <w:r w:rsidRPr="00E20AE3">
        <w:rPr>
          <w:rFonts w:ascii="Times New Roman" w:hAnsi="Times New Roman"/>
          <w:noProof/>
          <w:sz w:val="28"/>
          <w:lang w:val="uk-UA"/>
        </w:rPr>
        <w:t xml:space="preserve"> </w:t>
      </w:r>
      <w:r w:rsidRPr="00E20AE3">
        <w:rPr>
          <w:rFonts w:ascii="Times New Roman" w:hAnsi="Times New Roman"/>
          <w:sz w:val="28"/>
          <w:lang w:val="uk-UA"/>
        </w:rPr>
        <w:t xml:space="preserve">Витрати на інновації за період з 2006 по 2008 рік зменшилися в порівнянні з періодом 2005 – 2007 рр. на 40,8 млн. грн., що відбулося за рахунок скорочення фінансування в хімічному виробництві, виробництві харчових продуктів, напоїв та тютюнових виробів. Позитивні зміни зазначеного показника </w:t>
      </w:r>
      <w:proofErr w:type="spellStart"/>
      <w:r w:rsidRPr="00E20AE3">
        <w:rPr>
          <w:rFonts w:ascii="Times New Roman" w:hAnsi="Times New Roman"/>
          <w:sz w:val="28"/>
          <w:lang w:val="uk-UA"/>
        </w:rPr>
        <w:t>пов</w:t>
      </w:r>
      <w:proofErr w:type="spellEnd"/>
      <w:r w:rsidRPr="00E20AE3">
        <w:rPr>
          <w:rFonts w:ascii="Times New Roman" w:hAnsi="Times New Roman"/>
          <w:sz w:val="28"/>
        </w:rPr>
        <w:t>’</w:t>
      </w:r>
      <w:proofErr w:type="spellStart"/>
      <w:r w:rsidRPr="00E20AE3">
        <w:rPr>
          <w:rFonts w:ascii="Times New Roman" w:hAnsi="Times New Roman"/>
          <w:sz w:val="28"/>
          <w:lang w:val="uk-UA"/>
        </w:rPr>
        <w:t>язані</w:t>
      </w:r>
      <w:proofErr w:type="spellEnd"/>
      <w:r w:rsidRPr="00E20AE3">
        <w:rPr>
          <w:rFonts w:ascii="Times New Roman" w:hAnsi="Times New Roman"/>
          <w:sz w:val="28"/>
          <w:lang w:val="uk-UA"/>
        </w:rPr>
        <w:t xml:space="preserve"> з виробництвом електричного та оптичного об</w:t>
      </w:r>
      <w:r>
        <w:rPr>
          <w:rFonts w:ascii="Times New Roman" w:hAnsi="Times New Roman"/>
          <w:sz w:val="28"/>
          <w:lang w:val="uk-UA"/>
        </w:rPr>
        <w:t>ладнання, машин та устаткування</w:t>
      </w:r>
      <w:r w:rsidRPr="00E20AE3">
        <w:rPr>
          <w:rFonts w:ascii="Times New Roman" w:hAnsi="Times New Roman"/>
          <w:sz w:val="28"/>
          <w:lang w:val="uk-UA"/>
        </w:rPr>
        <w:t>.</w:t>
      </w:r>
    </w:p>
    <w:p w:rsidR="002E55F1" w:rsidRPr="00E20AE3" w:rsidRDefault="002E55F1" w:rsidP="002E55F1">
      <w:pPr>
        <w:pStyle w:val="21"/>
        <w:spacing w:before="0" w:after="0"/>
        <w:ind w:firstLine="567"/>
        <w:jc w:val="both"/>
        <w:rPr>
          <w:rFonts w:ascii="Times New Roman" w:hAnsi="Times New Roman"/>
          <w:sz w:val="28"/>
          <w:lang w:val="uk-UA"/>
        </w:rPr>
      </w:pPr>
      <w:r w:rsidRPr="00E20AE3">
        <w:rPr>
          <w:rFonts w:ascii="Times New Roman" w:hAnsi="Times New Roman"/>
          <w:sz w:val="28"/>
          <w:lang w:val="uk-UA"/>
        </w:rPr>
        <w:t xml:space="preserve">Наведеними розрахунками підтверджено співвідношення між витратами, потенціалом і приростом ВДВ. Так, хімічне виробництво за результатами 2007 року позиціонується в секторі </w:t>
      </w:r>
      <w:r w:rsidRPr="00E20AE3">
        <w:rPr>
          <w:rFonts w:ascii="Times New Roman" w:hAnsi="Times New Roman"/>
          <w:sz w:val="28"/>
          <w:lang w:val="en-US"/>
        </w:rPr>
        <w:t>VIII</w:t>
      </w:r>
      <w:r w:rsidRPr="00E20AE3">
        <w:rPr>
          <w:rFonts w:ascii="Times New Roman" w:hAnsi="Times New Roman"/>
          <w:sz w:val="28"/>
          <w:lang w:val="uk-UA"/>
        </w:rPr>
        <w:t>, що передбачає ріст ВДВ, отриманої від інноваційної продукції. Збільшення ВДВ з хімічного виробництва відбулося на 73,1 млн. грн. при рості потенціалу і зменшенні витрат на інноваційну діяльність. Отже,  галузь в найближчій перспективі має можливість використовувати накопичений інноваційний потенціал та отримувати приріст ВДВ інноваційної продукції. Аналогічна ситуація за аналізований проміжок часу характерна для виробництва харчових продуктів, напоїв та тютюнових виробів, виробництві електричного та оптичного обладнання, виробництві машин та устаткування, іншої неметалевої мінеральної продукції.</w:t>
      </w:r>
    </w:p>
    <w:p w:rsidR="002E55F1" w:rsidRPr="00E20AE3" w:rsidRDefault="002E55F1" w:rsidP="002E55F1">
      <w:pPr>
        <w:spacing w:after="0" w:line="240" w:lineRule="auto"/>
        <w:ind w:firstLine="540"/>
        <w:jc w:val="both"/>
        <w:rPr>
          <w:rFonts w:ascii="Times New Roman" w:hAnsi="Times New Roman"/>
          <w:b/>
          <w:sz w:val="28"/>
          <w:szCs w:val="28"/>
          <w:lang w:val="uk-UA"/>
        </w:rPr>
      </w:pPr>
      <w:r w:rsidRPr="00E20AE3">
        <w:rPr>
          <w:rFonts w:ascii="Times New Roman" w:hAnsi="Times New Roman"/>
          <w:sz w:val="28"/>
          <w:szCs w:val="28"/>
          <w:lang w:val="uk-UA"/>
        </w:rPr>
        <w:t xml:space="preserve">У третьому розділі </w:t>
      </w:r>
      <w:r w:rsidRPr="00E20AE3">
        <w:rPr>
          <w:rFonts w:ascii="Times New Roman" w:hAnsi="Times New Roman"/>
          <w:b/>
          <w:sz w:val="28"/>
          <w:szCs w:val="28"/>
          <w:lang w:val="uk-UA"/>
        </w:rPr>
        <w:t>«Удосконалення механізму регулювання інноваційною діяльністю регіону»</w:t>
      </w:r>
      <w:r w:rsidRPr="00E20AE3">
        <w:rPr>
          <w:rFonts w:ascii="Times New Roman" w:hAnsi="Times New Roman"/>
          <w:sz w:val="28"/>
          <w:szCs w:val="28"/>
          <w:lang w:val="uk-UA"/>
        </w:rPr>
        <w:t xml:space="preserve"> визначено прогнозні сценарії інноваційного розвитку регіону, удосконалено механізм регулювання </w:t>
      </w:r>
      <w:r w:rsidRPr="00E20AE3">
        <w:rPr>
          <w:rFonts w:ascii="Times New Roman" w:hAnsi="Times New Roman"/>
          <w:sz w:val="28"/>
          <w:szCs w:val="28"/>
          <w:lang w:val="uk-UA"/>
        </w:rPr>
        <w:lastRenderedPageBreak/>
        <w:t>інноваційної діяльності та механізм фінансування інноваційної діяльності на регіональному рівні.</w:t>
      </w:r>
    </w:p>
    <w:p w:rsidR="002E55F1" w:rsidRPr="00E20AE3" w:rsidRDefault="002E55F1" w:rsidP="002E55F1">
      <w:pPr>
        <w:spacing w:after="0" w:line="240" w:lineRule="auto"/>
        <w:ind w:firstLine="539"/>
        <w:jc w:val="both"/>
        <w:rPr>
          <w:rFonts w:ascii="Times New Roman" w:hAnsi="Times New Roman"/>
          <w:i/>
          <w:sz w:val="28"/>
          <w:szCs w:val="28"/>
          <w:lang w:val="uk-UA"/>
        </w:rPr>
      </w:pPr>
      <w:r w:rsidRPr="00E20AE3">
        <w:rPr>
          <w:rFonts w:ascii="Times New Roman" w:hAnsi="Times New Roman"/>
          <w:sz w:val="28"/>
          <w:szCs w:val="28"/>
          <w:lang w:val="uk-UA"/>
        </w:rPr>
        <w:t xml:space="preserve">Впровадження інновацій створює можливості для збільшення частки інноваційної продукції в структурі випуску та валової доданої вартості. Загальний приріст валової доданої вартості за галузями економіки Черкаської області дорівнює сумі приросту, який отримано за рахунок інноваційної продукції, та приросту ВДВ за продукцією, яка не є інноваційною. За ефективність структурних інноваційних змін прийнято коефіцієнт </w:t>
      </w:r>
      <w:proofErr w:type="spellStart"/>
      <w:r w:rsidRPr="00E20AE3">
        <w:rPr>
          <w:rFonts w:ascii="Times New Roman" w:hAnsi="Times New Roman"/>
          <w:i/>
          <w:sz w:val="28"/>
          <w:szCs w:val="28"/>
          <w:lang w:val="uk-UA"/>
        </w:rPr>
        <w:t>К</w:t>
      </w:r>
      <w:r w:rsidRPr="00E20AE3">
        <w:rPr>
          <w:rFonts w:ascii="Times New Roman" w:hAnsi="Times New Roman"/>
          <w:i/>
          <w:sz w:val="28"/>
          <w:szCs w:val="28"/>
          <w:vertAlign w:val="subscript"/>
          <w:lang w:val="uk-UA"/>
        </w:rPr>
        <w:t>стр</w:t>
      </w:r>
      <w:proofErr w:type="spellEnd"/>
      <w:r w:rsidRPr="00E20AE3">
        <w:rPr>
          <w:rFonts w:ascii="Times New Roman" w:hAnsi="Times New Roman"/>
          <w:sz w:val="28"/>
          <w:szCs w:val="28"/>
          <w:lang w:val="uk-UA"/>
        </w:rPr>
        <w:t>, який показує, скільки відсотків приросту ВДВ від продукції, що не є інноваційною, припадає на один відсоток приросту ВДВ, пов’язаного зі структурними змінами інноваційної продукції.</w:t>
      </w:r>
      <w:r w:rsidRPr="00E20AE3">
        <w:rPr>
          <w:rFonts w:ascii="Times New Roman" w:hAnsi="Times New Roman"/>
          <w:i/>
          <w:sz w:val="28"/>
          <w:szCs w:val="28"/>
          <w:lang w:val="uk-UA"/>
        </w:rPr>
        <w:t xml:space="preserve"> </w:t>
      </w:r>
    </w:p>
    <w:p w:rsidR="002E55F1" w:rsidRPr="00E20AE3" w:rsidRDefault="002E55F1" w:rsidP="002E55F1">
      <w:pPr>
        <w:spacing w:after="0" w:line="240" w:lineRule="auto"/>
        <w:jc w:val="center"/>
        <w:rPr>
          <w:rFonts w:ascii="Times New Roman" w:hAnsi="Times New Roman"/>
          <w:sz w:val="28"/>
          <w:szCs w:val="28"/>
          <w:lang w:val="uk-UA"/>
        </w:rPr>
      </w:pPr>
      <w:proofErr w:type="spellStart"/>
      <w:r w:rsidRPr="00E20AE3">
        <w:rPr>
          <w:rFonts w:ascii="Times New Roman" w:hAnsi="Times New Roman"/>
          <w:i/>
          <w:sz w:val="28"/>
          <w:szCs w:val="28"/>
          <w:lang w:val="uk-UA"/>
        </w:rPr>
        <w:t>К</w:t>
      </w:r>
      <w:r w:rsidRPr="00E20AE3">
        <w:rPr>
          <w:rFonts w:ascii="Times New Roman" w:hAnsi="Times New Roman"/>
          <w:i/>
          <w:sz w:val="28"/>
          <w:szCs w:val="28"/>
          <w:vertAlign w:val="subscript"/>
          <w:lang w:val="uk-UA"/>
        </w:rPr>
        <w:t>стр</w:t>
      </w:r>
      <w:proofErr w:type="spellEnd"/>
      <w:r w:rsidRPr="00E20AE3">
        <w:rPr>
          <w:rFonts w:ascii="Times New Roman" w:hAnsi="Times New Roman"/>
          <w:b/>
          <w:i/>
          <w:position w:val="-30"/>
          <w:sz w:val="28"/>
          <w:szCs w:val="28"/>
          <w:vertAlign w:val="subscript"/>
          <w:lang w:val="uk-UA"/>
        </w:rPr>
        <w:object w:dxaOrig="1120" w:dyaOrig="700">
          <v:shape id="_x0000_i1027" type="#_x0000_t75" style="width:56.25pt;height:35.25pt" o:ole="">
            <v:imagedata r:id="rId16" o:title=""/>
          </v:shape>
          <o:OLEObject Type="Embed" ProgID="Equation.3" ShapeID="_x0000_i1027" DrawAspect="Content" ObjectID="_1512369313" r:id="rId17"/>
        </w:object>
      </w:r>
      <w:r w:rsidRPr="00E20AE3">
        <w:rPr>
          <w:rFonts w:ascii="Times New Roman" w:hAnsi="Times New Roman"/>
          <w:sz w:val="28"/>
          <w:szCs w:val="28"/>
          <w:vertAlign w:val="subscript"/>
          <w:lang w:val="uk-UA"/>
        </w:rPr>
        <w:t>,</w:t>
      </w:r>
      <w:r w:rsidRPr="00E20AE3">
        <w:rPr>
          <w:rFonts w:ascii="Times New Roman" w:hAnsi="Times New Roman"/>
          <w:sz w:val="28"/>
          <w:szCs w:val="28"/>
          <w:lang w:val="uk-UA"/>
        </w:rPr>
        <w:t xml:space="preserve">        </w:t>
      </w:r>
      <w:r w:rsidRPr="00E20AE3">
        <w:rPr>
          <w:rFonts w:ascii="Times New Roman" w:hAnsi="Times New Roman"/>
          <w:i/>
          <w:sz w:val="28"/>
          <w:szCs w:val="28"/>
          <w:lang w:val="uk-UA"/>
        </w:rPr>
        <w:t>(1)</w:t>
      </w:r>
    </w:p>
    <w:p w:rsidR="002E55F1" w:rsidRPr="00E20AE3" w:rsidRDefault="002E55F1" w:rsidP="002E55F1">
      <w:pPr>
        <w:spacing w:after="0" w:line="240" w:lineRule="auto"/>
        <w:jc w:val="both"/>
        <w:rPr>
          <w:rFonts w:ascii="Times New Roman" w:hAnsi="Times New Roman"/>
          <w:sz w:val="28"/>
          <w:szCs w:val="28"/>
          <w:lang w:val="uk-UA"/>
        </w:rPr>
      </w:pPr>
      <w:r w:rsidRPr="00E20AE3">
        <w:rPr>
          <w:rFonts w:ascii="Times New Roman" w:hAnsi="Times New Roman"/>
          <w:sz w:val="28"/>
          <w:szCs w:val="28"/>
          <w:lang w:val="uk-UA"/>
        </w:rPr>
        <w:t xml:space="preserve">де </w:t>
      </w:r>
      <w:proofErr w:type="spellStart"/>
      <w:r w:rsidRPr="00E20AE3">
        <w:rPr>
          <w:rFonts w:ascii="Times New Roman" w:hAnsi="Times New Roman"/>
          <w:i/>
          <w:sz w:val="28"/>
          <w:szCs w:val="28"/>
          <w:lang w:val="uk-UA"/>
        </w:rPr>
        <w:t>ΔВДВ</w:t>
      </w:r>
      <w:r w:rsidRPr="00E20AE3">
        <w:rPr>
          <w:rFonts w:ascii="Times New Roman" w:hAnsi="Times New Roman"/>
          <w:i/>
          <w:sz w:val="28"/>
          <w:szCs w:val="28"/>
          <w:vertAlign w:val="subscript"/>
          <w:lang w:val="uk-UA"/>
        </w:rPr>
        <w:t>інн</w:t>
      </w:r>
      <w:proofErr w:type="spellEnd"/>
      <w:r w:rsidRPr="00E20AE3">
        <w:rPr>
          <w:rFonts w:ascii="Times New Roman" w:hAnsi="Times New Roman"/>
          <w:sz w:val="28"/>
          <w:szCs w:val="28"/>
          <w:lang w:val="uk-UA"/>
        </w:rPr>
        <w:t xml:space="preserve"> – коефіцієнт приросту ВДВ, отриманого від інноваційної продукції з врахуванням структурних змін;</w:t>
      </w:r>
    </w:p>
    <w:p w:rsidR="002E55F1" w:rsidRPr="00E20AE3" w:rsidRDefault="002E55F1" w:rsidP="002E55F1">
      <w:pPr>
        <w:spacing w:after="0" w:line="240" w:lineRule="auto"/>
        <w:jc w:val="both"/>
        <w:rPr>
          <w:rFonts w:ascii="Times New Roman" w:hAnsi="Times New Roman"/>
          <w:sz w:val="28"/>
          <w:szCs w:val="28"/>
          <w:lang w:val="uk-UA"/>
        </w:rPr>
      </w:pPr>
      <w:proofErr w:type="spellStart"/>
      <w:r w:rsidRPr="00E20AE3">
        <w:rPr>
          <w:rFonts w:ascii="Times New Roman" w:hAnsi="Times New Roman"/>
          <w:i/>
          <w:sz w:val="28"/>
          <w:szCs w:val="28"/>
          <w:lang w:val="uk-UA"/>
        </w:rPr>
        <w:t>ΔВДВ</w:t>
      </w:r>
      <w:r w:rsidRPr="00E20AE3">
        <w:rPr>
          <w:rFonts w:ascii="Times New Roman" w:hAnsi="Times New Roman"/>
          <w:i/>
          <w:sz w:val="28"/>
          <w:szCs w:val="28"/>
          <w:vertAlign w:val="subscript"/>
          <w:lang w:val="uk-UA"/>
        </w:rPr>
        <w:t>зв</w:t>
      </w:r>
      <w:proofErr w:type="spellEnd"/>
      <w:r w:rsidRPr="00E20AE3">
        <w:rPr>
          <w:rFonts w:ascii="Times New Roman" w:hAnsi="Times New Roman"/>
          <w:sz w:val="28"/>
          <w:szCs w:val="28"/>
          <w:lang w:val="uk-UA"/>
        </w:rPr>
        <w:t xml:space="preserve"> – коефіцієнт приросту ВДВ, отриманого від продукції, що не є інноваційною з врахуванням структурних змін.</w:t>
      </w:r>
    </w:p>
    <w:p w:rsidR="002E55F1" w:rsidRPr="008812C3" w:rsidRDefault="002E55F1" w:rsidP="002E55F1">
      <w:pPr>
        <w:spacing w:after="0" w:line="240" w:lineRule="auto"/>
        <w:ind w:firstLine="539"/>
        <w:jc w:val="center"/>
        <w:rPr>
          <w:rFonts w:ascii="Times New Roman" w:hAnsi="Times New Roman"/>
          <w:i/>
          <w:sz w:val="28"/>
          <w:szCs w:val="28"/>
          <w:lang w:val="uk-UA"/>
        </w:rPr>
      </w:pPr>
      <w:r w:rsidRPr="008812C3">
        <w:rPr>
          <w:rFonts w:ascii="Times New Roman" w:hAnsi="Times New Roman"/>
          <w:i/>
          <w:position w:val="-14"/>
          <w:sz w:val="28"/>
          <w:szCs w:val="28"/>
          <w:vertAlign w:val="subscript"/>
          <w:lang w:val="uk-UA"/>
        </w:rPr>
        <w:object w:dxaOrig="2620" w:dyaOrig="380">
          <v:shape id="_x0000_i1028" type="#_x0000_t75" style="width:131.25pt;height:18.75pt" o:ole="">
            <v:imagedata r:id="rId18" o:title=""/>
          </v:shape>
          <o:OLEObject Type="Embed" ProgID="Equation.3" ShapeID="_x0000_i1028" DrawAspect="Content" ObjectID="_1512369314" r:id="rId19"/>
        </w:object>
      </w:r>
      <w:r w:rsidRPr="008812C3">
        <w:rPr>
          <w:rFonts w:ascii="Times New Roman" w:hAnsi="Times New Roman"/>
          <w:i/>
          <w:sz w:val="28"/>
          <w:szCs w:val="28"/>
          <w:lang w:val="uk-UA"/>
        </w:rPr>
        <w:t xml:space="preserve">,    </w:t>
      </w:r>
      <w:r w:rsidRPr="008812C3">
        <w:rPr>
          <w:rFonts w:ascii="Times New Roman" w:hAnsi="Times New Roman"/>
          <w:i/>
          <w:position w:val="-10"/>
          <w:sz w:val="28"/>
          <w:szCs w:val="28"/>
          <w:lang w:val="uk-UA"/>
        </w:rPr>
        <w:object w:dxaOrig="180" w:dyaOrig="340">
          <v:shape id="_x0000_i1029" type="#_x0000_t75" style="width:9pt;height:17.25pt" o:ole="">
            <v:imagedata r:id="rId20" o:title=""/>
          </v:shape>
          <o:OLEObject Type="Embed" ProgID="Equation.3" ShapeID="_x0000_i1029" DrawAspect="Content" ObjectID="_1512369315" r:id="rId21"/>
        </w:object>
      </w:r>
      <w:r>
        <w:rPr>
          <w:rFonts w:ascii="Times New Roman" w:hAnsi="Times New Roman"/>
          <w:i/>
          <w:sz w:val="28"/>
          <w:szCs w:val="28"/>
          <w:lang w:val="uk-UA"/>
        </w:rPr>
        <w:t xml:space="preserve">               </w:t>
      </w:r>
      <w:r w:rsidRPr="008812C3">
        <w:rPr>
          <w:rFonts w:ascii="Times New Roman" w:hAnsi="Times New Roman"/>
          <w:i/>
          <w:sz w:val="28"/>
          <w:szCs w:val="28"/>
          <w:lang w:val="uk-UA"/>
        </w:rPr>
        <w:t>(2)</w:t>
      </w:r>
    </w:p>
    <w:p w:rsidR="002E55F1" w:rsidRPr="00E20AE3" w:rsidRDefault="002E55F1" w:rsidP="002E55F1">
      <w:pPr>
        <w:spacing w:after="0" w:line="240" w:lineRule="auto"/>
        <w:ind w:firstLine="539"/>
        <w:jc w:val="center"/>
        <w:rPr>
          <w:rFonts w:ascii="Times New Roman" w:hAnsi="Times New Roman"/>
          <w:i/>
          <w:sz w:val="28"/>
          <w:szCs w:val="28"/>
          <w:lang w:val="uk-UA"/>
        </w:rPr>
      </w:pPr>
      <w:r w:rsidRPr="00484F3B">
        <w:rPr>
          <w:rFonts w:ascii="Times New Roman" w:hAnsi="Times New Roman"/>
          <w:i/>
          <w:position w:val="-14"/>
          <w:sz w:val="28"/>
          <w:szCs w:val="28"/>
          <w:lang w:val="en-US"/>
        </w:rPr>
        <w:object w:dxaOrig="3500" w:dyaOrig="380">
          <v:shape id="_x0000_i1030" type="#_x0000_t75" style="width:174.75pt;height:18.75pt" o:ole="">
            <v:imagedata r:id="rId22" o:title=""/>
          </v:shape>
          <o:OLEObject Type="Embed" ProgID="Equation.3" ShapeID="_x0000_i1030" DrawAspect="Content" ObjectID="_1512369316" r:id="rId23"/>
        </w:object>
      </w:r>
      <w:r w:rsidRPr="00484F3B">
        <w:rPr>
          <w:rFonts w:ascii="Times New Roman" w:hAnsi="Times New Roman"/>
          <w:i/>
          <w:sz w:val="28"/>
          <w:szCs w:val="28"/>
          <w:lang w:val="uk-UA"/>
        </w:rPr>
        <w:t>,</w:t>
      </w:r>
      <w:r w:rsidRPr="00E20AE3">
        <w:rPr>
          <w:rFonts w:ascii="Times New Roman" w:hAnsi="Times New Roman"/>
          <w:i/>
          <w:sz w:val="28"/>
          <w:szCs w:val="28"/>
          <w:lang w:val="uk-UA"/>
        </w:rPr>
        <w:t xml:space="preserve">          (3)</w:t>
      </w:r>
    </w:p>
    <w:p w:rsidR="002E55F1" w:rsidRPr="00E20AE3" w:rsidRDefault="002E55F1" w:rsidP="002E55F1">
      <w:pPr>
        <w:spacing w:after="0" w:line="240" w:lineRule="auto"/>
        <w:jc w:val="both"/>
        <w:rPr>
          <w:rFonts w:ascii="Times New Roman" w:hAnsi="Times New Roman"/>
          <w:sz w:val="28"/>
          <w:szCs w:val="28"/>
          <w:lang w:val="uk-UA"/>
        </w:rPr>
      </w:pPr>
      <w:r w:rsidRPr="00E20AE3">
        <w:rPr>
          <w:rFonts w:ascii="Times New Roman" w:hAnsi="Times New Roman"/>
          <w:sz w:val="28"/>
          <w:szCs w:val="28"/>
          <w:lang w:val="uk-UA"/>
        </w:rPr>
        <w:t xml:space="preserve">де </w:t>
      </w:r>
      <w:proofErr w:type="spellStart"/>
      <w:r w:rsidRPr="00E20AE3">
        <w:rPr>
          <w:rFonts w:ascii="Times New Roman" w:hAnsi="Times New Roman"/>
          <w:i/>
          <w:sz w:val="28"/>
          <w:szCs w:val="28"/>
          <w:lang w:val="uk-UA"/>
        </w:rPr>
        <w:t>І</w:t>
      </w:r>
      <w:r w:rsidRPr="00E20AE3">
        <w:rPr>
          <w:rFonts w:ascii="Times New Roman" w:hAnsi="Times New Roman"/>
          <w:i/>
          <w:sz w:val="28"/>
          <w:szCs w:val="28"/>
          <w:vertAlign w:val="subscript"/>
          <w:lang w:val="uk-UA"/>
        </w:rPr>
        <w:t>вдв</w:t>
      </w:r>
      <w:proofErr w:type="spellEnd"/>
      <w:r w:rsidRPr="00E20AE3">
        <w:rPr>
          <w:rFonts w:ascii="Times New Roman" w:hAnsi="Times New Roman"/>
          <w:sz w:val="28"/>
          <w:szCs w:val="28"/>
          <w:lang w:val="uk-UA"/>
        </w:rPr>
        <w:t xml:space="preserve"> – індекс зміни ВДВ регіону в порівнянні з попереднім роком,</w:t>
      </w:r>
    </w:p>
    <w:p w:rsidR="002E55F1" w:rsidRPr="00E20AE3" w:rsidRDefault="002E55F1" w:rsidP="002E55F1">
      <w:pPr>
        <w:spacing w:after="0" w:line="240" w:lineRule="auto"/>
        <w:jc w:val="both"/>
        <w:rPr>
          <w:rFonts w:ascii="Times New Roman" w:hAnsi="Times New Roman"/>
          <w:sz w:val="28"/>
          <w:szCs w:val="28"/>
          <w:lang w:val="uk-UA"/>
        </w:rPr>
      </w:pPr>
      <w:proofErr w:type="spellStart"/>
      <w:r w:rsidRPr="00E20AE3">
        <w:rPr>
          <w:rFonts w:ascii="Times New Roman" w:hAnsi="Times New Roman"/>
          <w:i/>
          <w:sz w:val="28"/>
          <w:szCs w:val="28"/>
          <w:lang w:val="uk-UA"/>
        </w:rPr>
        <w:t>З</w:t>
      </w:r>
      <w:r w:rsidRPr="00E20AE3">
        <w:rPr>
          <w:rFonts w:ascii="Times New Roman" w:hAnsi="Times New Roman"/>
          <w:i/>
          <w:sz w:val="28"/>
          <w:szCs w:val="28"/>
          <w:vertAlign w:val="subscript"/>
          <w:lang w:val="uk-UA"/>
        </w:rPr>
        <w:t>стр</w:t>
      </w:r>
      <w:proofErr w:type="spellEnd"/>
      <w:r w:rsidRPr="00E20AE3">
        <w:rPr>
          <w:rFonts w:ascii="Times New Roman" w:hAnsi="Times New Roman"/>
          <w:sz w:val="28"/>
          <w:szCs w:val="28"/>
          <w:lang w:val="uk-UA"/>
        </w:rPr>
        <w:t xml:space="preserve"> – зміни структури ВДВ регіону за рахунок інноваційної продукції.</w:t>
      </w:r>
    </w:p>
    <w:p w:rsidR="002E55F1" w:rsidRPr="000E0DD2" w:rsidRDefault="002E55F1" w:rsidP="002E55F1">
      <w:pPr>
        <w:shd w:val="clear" w:color="auto" w:fill="FFFFFF"/>
        <w:spacing w:after="0" w:line="240" w:lineRule="auto"/>
        <w:ind w:firstLine="567"/>
        <w:jc w:val="both"/>
        <w:rPr>
          <w:rFonts w:ascii="Times New Roman" w:hAnsi="Times New Roman"/>
          <w:spacing w:val="-5"/>
          <w:sz w:val="28"/>
          <w:szCs w:val="28"/>
          <w:lang w:val="uk-UA"/>
        </w:rPr>
      </w:pPr>
      <w:r w:rsidRPr="000E0DD2">
        <w:rPr>
          <w:rFonts w:ascii="Times New Roman" w:hAnsi="Times New Roman"/>
          <w:spacing w:val="-5"/>
          <w:sz w:val="28"/>
          <w:szCs w:val="28"/>
          <w:lang w:val="uk-UA" w:eastAsia="uk-UA"/>
        </w:rPr>
        <w:t xml:space="preserve">Запропоновано в механізм регулювання інноваційної діяльності регіону </w:t>
      </w:r>
      <w:r w:rsidRPr="000E0DD2">
        <w:rPr>
          <w:rFonts w:ascii="Times New Roman" w:hAnsi="Times New Roman"/>
          <w:spacing w:val="-5"/>
          <w:sz w:val="28"/>
          <w:szCs w:val="28"/>
          <w:lang w:val="uk-UA"/>
        </w:rPr>
        <w:t xml:space="preserve">ввести функцію моніторингу структурної перебудови економіки регіону з використання коефіцієнту </w:t>
      </w:r>
      <w:proofErr w:type="spellStart"/>
      <w:r w:rsidRPr="000E0DD2">
        <w:rPr>
          <w:rFonts w:ascii="Times New Roman" w:hAnsi="Times New Roman"/>
          <w:i/>
          <w:spacing w:val="-5"/>
          <w:sz w:val="28"/>
          <w:szCs w:val="28"/>
          <w:lang w:val="uk-UA"/>
        </w:rPr>
        <w:t>К</w:t>
      </w:r>
      <w:r w:rsidRPr="000E0DD2">
        <w:rPr>
          <w:rFonts w:ascii="Times New Roman" w:hAnsi="Times New Roman"/>
          <w:i/>
          <w:spacing w:val="-5"/>
          <w:sz w:val="28"/>
          <w:szCs w:val="28"/>
          <w:vertAlign w:val="subscript"/>
          <w:lang w:val="uk-UA"/>
        </w:rPr>
        <w:t>стр</w:t>
      </w:r>
      <w:proofErr w:type="spellEnd"/>
      <w:r w:rsidRPr="000E0DD2">
        <w:rPr>
          <w:rFonts w:ascii="Times New Roman" w:hAnsi="Times New Roman"/>
          <w:spacing w:val="-5"/>
          <w:sz w:val="28"/>
          <w:szCs w:val="28"/>
          <w:vertAlign w:val="subscript"/>
          <w:lang w:val="uk-UA"/>
        </w:rPr>
        <w:t>.</w:t>
      </w:r>
      <w:r w:rsidRPr="000E0DD2">
        <w:rPr>
          <w:rFonts w:ascii="Times New Roman" w:hAnsi="Times New Roman"/>
          <w:spacing w:val="-5"/>
          <w:sz w:val="28"/>
          <w:szCs w:val="28"/>
          <w:lang w:val="uk-UA"/>
        </w:rPr>
        <w:t>, що</w:t>
      </w:r>
      <w:r w:rsidRPr="000E0DD2">
        <w:rPr>
          <w:rFonts w:ascii="Times New Roman" w:hAnsi="Times New Roman"/>
          <w:spacing w:val="-5"/>
          <w:sz w:val="28"/>
          <w:szCs w:val="28"/>
          <w:lang w:val="uk-UA" w:eastAsia="uk-UA"/>
        </w:rPr>
        <w:t xml:space="preserve"> </w:t>
      </w:r>
      <w:r w:rsidRPr="000E0DD2">
        <w:rPr>
          <w:rFonts w:ascii="Times New Roman" w:hAnsi="Times New Roman"/>
          <w:spacing w:val="-5"/>
          <w:sz w:val="28"/>
          <w:szCs w:val="28"/>
          <w:lang w:val="uk-UA"/>
        </w:rPr>
        <w:t>дасть змогу керівництву області прослідковувати якісні зміни у регіональному виробництві та вчасно коригувати ситуацію шляхом введення додаткових стимулів для наукоємних виробництв. Під моніторингом структурної перебудови економіки регіону передбачається система заходів із комплексного спостереження і контролю за змінами галузевої структури  та динамікою показників обсягу виробництва продукції регіону, таких як валовий випуск та ВДВ.</w:t>
      </w:r>
      <w:r w:rsidRPr="000E0DD2">
        <w:rPr>
          <w:i/>
          <w:spacing w:val="-5"/>
          <w:sz w:val="28"/>
          <w:szCs w:val="28"/>
          <w:lang w:val="uk-UA"/>
        </w:rPr>
        <w:t xml:space="preserve"> </w:t>
      </w:r>
      <w:r w:rsidRPr="000E0DD2">
        <w:rPr>
          <w:rFonts w:ascii="Times New Roman" w:hAnsi="Times New Roman"/>
          <w:spacing w:val="-5"/>
          <w:sz w:val="28"/>
          <w:szCs w:val="28"/>
        </w:rPr>
        <w:t>На рис</w:t>
      </w:r>
      <w:r w:rsidRPr="000E0DD2">
        <w:rPr>
          <w:rFonts w:ascii="Times New Roman" w:hAnsi="Times New Roman"/>
          <w:spacing w:val="-5"/>
          <w:sz w:val="28"/>
          <w:szCs w:val="28"/>
          <w:lang w:val="uk-UA"/>
        </w:rPr>
        <w:t>.</w:t>
      </w:r>
      <w:r w:rsidRPr="000E0DD2">
        <w:rPr>
          <w:rFonts w:ascii="Times New Roman" w:hAnsi="Times New Roman"/>
          <w:spacing w:val="-5"/>
          <w:sz w:val="28"/>
          <w:szCs w:val="28"/>
        </w:rPr>
        <w:t xml:space="preserve"> </w:t>
      </w:r>
      <w:r w:rsidRPr="000E0DD2">
        <w:rPr>
          <w:rFonts w:ascii="Times New Roman" w:hAnsi="Times New Roman"/>
          <w:spacing w:val="-5"/>
          <w:sz w:val="28"/>
          <w:szCs w:val="28"/>
          <w:lang w:val="uk-UA"/>
        </w:rPr>
        <w:t>5</w:t>
      </w:r>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зображен</w:t>
      </w:r>
      <w:proofErr w:type="spellEnd"/>
      <w:r w:rsidRPr="000E0DD2">
        <w:rPr>
          <w:rFonts w:ascii="Times New Roman" w:hAnsi="Times New Roman"/>
          <w:spacing w:val="-5"/>
          <w:sz w:val="28"/>
          <w:szCs w:val="28"/>
          <w:lang w:val="uk-UA"/>
        </w:rPr>
        <w:t>о</w:t>
      </w:r>
      <w:r w:rsidRPr="000E0DD2">
        <w:rPr>
          <w:rFonts w:ascii="Times New Roman" w:hAnsi="Times New Roman"/>
          <w:spacing w:val="-5"/>
          <w:sz w:val="28"/>
          <w:szCs w:val="28"/>
        </w:rPr>
        <w:t xml:space="preserve"> </w:t>
      </w:r>
      <w:r w:rsidRPr="000E0DD2">
        <w:rPr>
          <w:rFonts w:ascii="Times New Roman" w:hAnsi="Times New Roman"/>
          <w:spacing w:val="-5"/>
          <w:sz w:val="28"/>
          <w:szCs w:val="28"/>
          <w:lang w:val="uk-UA"/>
        </w:rPr>
        <w:t>модель</w:t>
      </w:r>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удосконаленого</w:t>
      </w:r>
      <w:proofErr w:type="spellEnd"/>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механізму</w:t>
      </w:r>
      <w:proofErr w:type="spellEnd"/>
      <w:r w:rsidRPr="000E0DD2">
        <w:rPr>
          <w:rFonts w:ascii="Times New Roman" w:hAnsi="Times New Roman"/>
          <w:spacing w:val="-5"/>
          <w:sz w:val="28"/>
          <w:szCs w:val="28"/>
        </w:rPr>
        <w:t xml:space="preserve"> </w:t>
      </w:r>
      <w:r w:rsidRPr="000E0DD2">
        <w:rPr>
          <w:rFonts w:ascii="Times New Roman" w:hAnsi="Times New Roman"/>
          <w:spacing w:val="-5"/>
          <w:sz w:val="28"/>
          <w:szCs w:val="28"/>
          <w:lang w:val="uk-UA"/>
        </w:rPr>
        <w:t>регулювання</w:t>
      </w:r>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інноваційно</w:t>
      </w:r>
      <w:proofErr w:type="spellEnd"/>
      <w:r w:rsidRPr="000E0DD2">
        <w:rPr>
          <w:rFonts w:ascii="Times New Roman" w:hAnsi="Times New Roman"/>
          <w:spacing w:val="-5"/>
          <w:sz w:val="28"/>
          <w:szCs w:val="28"/>
          <w:lang w:val="uk-UA"/>
        </w:rPr>
        <w:t>ї</w:t>
      </w:r>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діяльн</w:t>
      </w:r>
      <w:proofErr w:type="spellEnd"/>
      <w:r w:rsidRPr="000E0DD2">
        <w:rPr>
          <w:rFonts w:ascii="Times New Roman" w:hAnsi="Times New Roman"/>
          <w:spacing w:val="-5"/>
          <w:sz w:val="28"/>
          <w:szCs w:val="28"/>
          <w:lang w:val="uk-UA"/>
        </w:rPr>
        <w:t>о</w:t>
      </w:r>
      <w:proofErr w:type="spellStart"/>
      <w:r w:rsidRPr="000E0DD2">
        <w:rPr>
          <w:rFonts w:ascii="Times New Roman" w:hAnsi="Times New Roman"/>
          <w:spacing w:val="-5"/>
          <w:sz w:val="28"/>
          <w:szCs w:val="28"/>
        </w:rPr>
        <w:t>ст</w:t>
      </w:r>
      <w:proofErr w:type="spellEnd"/>
      <w:r w:rsidRPr="000E0DD2">
        <w:rPr>
          <w:rFonts w:ascii="Times New Roman" w:hAnsi="Times New Roman"/>
          <w:spacing w:val="-5"/>
          <w:sz w:val="28"/>
          <w:szCs w:val="28"/>
          <w:lang w:val="uk-UA"/>
        </w:rPr>
        <w:t>і</w:t>
      </w:r>
      <w:r w:rsidRPr="000E0DD2">
        <w:rPr>
          <w:rFonts w:ascii="Times New Roman" w:hAnsi="Times New Roman"/>
          <w:spacing w:val="-5"/>
          <w:sz w:val="28"/>
          <w:szCs w:val="28"/>
        </w:rPr>
        <w:t xml:space="preserve"> </w:t>
      </w:r>
      <w:proofErr w:type="spellStart"/>
      <w:r w:rsidRPr="000E0DD2">
        <w:rPr>
          <w:rFonts w:ascii="Times New Roman" w:hAnsi="Times New Roman"/>
          <w:spacing w:val="-5"/>
          <w:sz w:val="28"/>
          <w:szCs w:val="28"/>
        </w:rPr>
        <w:t>регіону</w:t>
      </w:r>
      <w:proofErr w:type="spellEnd"/>
      <w:r w:rsidRPr="000E0DD2">
        <w:rPr>
          <w:rFonts w:ascii="Times New Roman" w:hAnsi="Times New Roman"/>
          <w:spacing w:val="-5"/>
          <w:sz w:val="28"/>
          <w:szCs w:val="28"/>
        </w:rPr>
        <w:t xml:space="preserve">. </w:t>
      </w:r>
      <w:r w:rsidRPr="000E0DD2">
        <w:rPr>
          <w:rFonts w:ascii="Times New Roman" w:hAnsi="Times New Roman"/>
          <w:spacing w:val="-5"/>
          <w:sz w:val="28"/>
          <w:szCs w:val="28"/>
          <w:lang w:val="uk-UA"/>
        </w:rPr>
        <w:t>Дана модель механізму регулювання спрямована на взаємодію суб’єктів інноваційної діяльності та регіональних органів управління, принципи та соціально-економічні умови цієї взаємодії, що сприятимуть успішному генеруванню, виробництву та комерціалізації нововведень з високою валовою доданою вартістю та забезпеченню конкурентних переваг економіки регіону в довгостроковому періоді.</w:t>
      </w:r>
    </w:p>
    <w:p w:rsidR="002E55F1" w:rsidRPr="000E0DD2" w:rsidRDefault="002E55F1" w:rsidP="002E55F1">
      <w:pPr>
        <w:pStyle w:val="ConsNonformat"/>
        <w:widowControl/>
        <w:ind w:firstLine="539"/>
        <w:jc w:val="both"/>
        <w:rPr>
          <w:rFonts w:ascii="Times New Roman" w:hAnsi="Times New Roman" w:cs="Times New Roman"/>
          <w:spacing w:val="-4"/>
          <w:sz w:val="28"/>
          <w:szCs w:val="28"/>
          <w:lang w:val="uk-UA"/>
        </w:rPr>
      </w:pPr>
      <w:r w:rsidRPr="000E0DD2">
        <w:rPr>
          <w:rFonts w:ascii="Times New Roman" w:hAnsi="Times New Roman" w:cs="Times New Roman"/>
          <w:spacing w:val="-4"/>
          <w:sz w:val="28"/>
          <w:szCs w:val="28"/>
          <w:lang w:val="uk-UA"/>
        </w:rPr>
        <w:t>З метою концентрації засобів для активізації діяльності підприємств області в сфері інновацій запропоновано створення Регіонального інноваційного фонду, який повинен стати самостійною, позавідомчою установою. Діяльність фонду буде сприяти мобілізації фінансових ресурсів із бюджетних і позабюджетних джерел, їх ефективному використанню для здійснення підтримки галузей у сфері інноваційної діяльності.</w:t>
      </w:r>
      <w:r>
        <w:rPr>
          <w:rFonts w:ascii="Times New Roman" w:hAnsi="Times New Roman" w:cs="Times New Roman"/>
          <w:spacing w:val="-4"/>
          <w:sz w:val="28"/>
          <w:szCs w:val="28"/>
          <w:lang w:val="uk-UA"/>
        </w:rPr>
        <w:t xml:space="preserve"> </w:t>
      </w:r>
      <w:r w:rsidRPr="000E0DD2">
        <w:rPr>
          <w:rFonts w:ascii="Times New Roman" w:hAnsi="Times New Roman" w:cs="Times New Roman"/>
          <w:spacing w:val="-4"/>
          <w:sz w:val="28"/>
          <w:szCs w:val="28"/>
          <w:lang w:val="uk-UA"/>
        </w:rPr>
        <w:t xml:space="preserve">Метою проведення цих операцій є вигода для всіх учасників – галузей економіки, інвесторів і регіону в цілому та забезпечення реалізації стратегії інноваційного розвитку.    </w:t>
      </w:r>
    </w:p>
    <w:p w:rsidR="002E55F1" w:rsidRDefault="002E55F1" w:rsidP="002E55F1">
      <w:pPr>
        <w:pStyle w:val="ConsNonformat"/>
        <w:widowControl/>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E55F1" w:rsidRPr="00E20AE3" w:rsidRDefault="002E55F1" w:rsidP="002E55F1">
      <w:pPr>
        <w:spacing w:after="0" w:line="240" w:lineRule="auto"/>
        <w:ind w:hanging="284"/>
        <w:rPr>
          <w:lang w:val="uk-UA"/>
        </w:rPr>
      </w:pPr>
      <w:r>
        <w:rPr>
          <w:rFonts w:ascii="Times New Roman" w:hAnsi="Times New Roman"/>
          <w:noProof/>
          <w:sz w:val="28"/>
          <w:szCs w:val="28"/>
          <w:lang w:val="uk-UA" w:eastAsia="uk-UA"/>
        </w:rPr>
        <w:lastRenderedPageBreak/>
        <mc:AlternateContent>
          <mc:Choice Requires="wps">
            <w:drawing>
              <wp:anchor distT="0" distB="0" distL="114300" distR="114300" simplePos="0" relativeHeight="251662336" behindDoc="0" locked="0" layoutInCell="1" allowOverlap="1">
                <wp:simplePos x="0" y="0"/>
                <wp:positionH relativeFrom="column">
                  <wp:posOffset>5928360</wp:posOffset>
                </wp:positionH>
                <wp:positionV relativeFrom="paragraph">
                  <wp:posOffset>4314190</wp:posOffset>
                </wp:positionV>
                <wp:extent cx="447675" cy="4229100"/>
                <wp:effectExtent l="3810" t="0" r="0" b="63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422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E55F1" w:rsidRPr="004B753A" w:rsidRDefault="002E55F1" w:rsidP="002E55F1">
                            <w:pPr>
                              <w:rPr>
                                <w:rFonts w:ascii="Times New Roman" w:hAnsi="Times New Roman"/>
                                <w:i/>
                                <w:sz w:val="24"/>
                                <w:szCs w:val="24"/>
                                <w:lang w:val="uk-UA"/>
                              </w:rPr>
                            </w:pPr>
                            <w:r w:rsidRPr="004B753A">
                              <w:rPr>
                                <w:rFonts w:ascii="Times New Roman" w:hAnsi="Times New Roman"/>
                                <w:i/>
                                <w:sz w:val="24"/>
                                <w:szCs w:val="24"/>
                                <w:lang w:val="uk-UA"/>
                              </w:rPr>
                              <w:t>Джерело: складено автором</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5" o:spid="_x0000_s1026" type="#_x0000_t202" style="position:absolute;margin-left:466.8pt;margin-top:339.7pt;width:35.25pt;height:3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L8HkAIAABIFAAAOAAAAZHJzL2Uyb0RvYy54bWysVNuO0zAQfUfiHyy/d3NRekm06Wq3pQhp&#10;uUgLH+A6TmPh2MZ2m6wQ37JfwRMS39BPYuy03bKAhBB5cDz2+HhmzhlfXvWtQDtmLFeyxMlFjBGT&#10;VFVcbkr84f1qNMPIOiIrIpRkJb5nFl/Nnz+77HTBUtUoUTGDAETaotMlbpzTRRRZ2rCW2AulmYTN&#10;WpmWODDNJqoM6QC9FVEax5OoU6bSRlFmLawuh008D/h1zah7W9eWOSRKDLG5MJowrv0YzS9JsTFE&#10;N5wewiD/EEVLuIRLT1BL4gjaGv4LVMupUVbV7oKqNlJ1zSkLOUA2Sfwkm7uGaBZygeJYfSqT/X+w&#10;9M3unUG8KvEYI0laoGj/sP++/7b/isa+Op22BTjdaXBz/Y3qgeWQqdW3in60SKpFQ+SGXRujuoaR&#10;CqJL/Mno7OiAYz3IunutKriGbJ0KQH1tWl86KAYCdGDp/sQM6x2isJhl08kUIqSwlaVpnsSBuogU&#10;x9PaWPeSqRb5SYkNMB/Qye7WOh8NKY4u/jKrBK9WXIhgmM16IQzaEVDJKnwhgSduQnpnqfyxAXFY&#10;gSDhDr/nww2sf86TNItv0ny0msymo2yVjUf5NJ6N4iS/ySdxlmfL1RcfYJIVDa8qJm+5ZEcFJtnf&#10;MXzohUE7QYOoK3E+TscDRX9MMg7f75JsuYOGFLwt8ezkRApP7AtZQdqkcISLYR79HH6oMtTg+A9V&#10;CTLwzA8acP26BxSvjbWq7kEQRgFfwDq8IjDxYzoFs4OmLLH9tCWGYSReSdBVnmSZ7+JgZONpCoY5&#10;31mf7xBJGwW97jAapgs3dP5WG75p4LJByVJdgxZrHmTyGNhBwdB4IZ/DI+E7+9wOXo9P2fwHAAAA&#10;//8DAFBLAwQUAAYACAAAACEAtvSSzuIAAAANAQAADwAAAGRycy9kb3ducmV2LnhtbEyPwU7DMAyG&#10;70i8Q2QkbizZWspWmk4DiRPSpI2Ks9d4TVmTVE3WFZ6e7AQ3W/70+/uL9WQ6NtLgW2clzGcCGNna&#10;qdY2EqqPt4clMB/QKuycJQnf5GFd3t4UmCt3sTsa96FhMcT6HCXoEPqcc19rMuhnricbb0c3GAxx&#10;HRquBrzEcNPxhRAZN9ja+EFjT6+a6tP+bCSM4qeqE3T8ffuVVaeNXryM208p7++mzTOwQFP4g+Gq&#10;H9WhjE4Hd7bKs07CKkmyiErInlYpsCshRDoHdohTkj6mwMuC/29R/gIAAP//AwBQSwECLQAUAAYA&#10;CAAAACEAtoM4kv4AAADhAQAAEwAAAAAAAAAAAAAAAAAAAAAAW0NvbnRlbnRfVHlwZXNdLnhtbFBL&#10;AQItABQABgAIAAAAIQA4/SH/1gAAAJQBAAALAAAAAAAAAAAAAAAAAC8BAABfcmVscy8ucmVsc1BL&#10;AQItABQABgAIAAAAIQDemL8HkAIAABIFAAAOAAAAAAAAAAAAAAAAAC4CAABkcnMvZTJvRG9jLnht&#10;bFBLAQItABQABgAIAAAAIQC29JLO4gAAAA0BAAAPAAAAAAAAAAAAAAAAAOoEAABkcnMvZG93bnJl&#10;di54bWxQSwUGAAAAAAQABADzAAAA+QUAAAAA&#10;" stroked="f">
                <v:textbox style="layout-flow:vertical;mso-layout-flow-alt:bottom-to-top">
                  <w:txbxContent>
                    <w:p w:rsidR="002E55F1" w:rsidRPr="004B753A" w:rsidRDefault="002E55F1" w:rsidP="002E55F1">
                      <w:pPr>
                        <w:rPr>
                          <w:rFonts w:ascii="Times New Roman" w:hAnsi="Times New Roman"/>
                          <w:i/>
                          <w:sz w:val="24"/>
                          <w:szCs w:val="24"/>
                          <w:lang w:val="uk-UA"/>
                        </w:rPr>
                      </w:pPr>
                      <w:r w:rsidRPr="004B753A">
                        <w:rPr>
                          <w:rFonts w:ascii="Times New Roman" w:hAnsi="Times New Roman"/>
                          <w:i/>
                          <w:sz w:val="24"/>
                          <w:szCs w:val="24"/>
                          <w:lang w:val="uk-UA"/>
                        </w:rPr>
                        <w:t>Джерело: складено автором</w:t>
                      </w:r>
                    </w:p>
                  </w:txbxContent>
                </v:textbox>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5575935</wp:posOffset>
                </wp:positionH>
                <wp:positionV relativeFrom="paragraph">
                  <wp:posOffset>8890</wp:posOffset>
                </wp:positionV>
                <wp:extent cx="466725" cy="8534400"/>
                <wp:effectExtent l="3810" t="0" r="0" b="635"/>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853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E55F1" w:rsidRPr="004B753A" w:rsidRDefault="002E55F1" w:rsidP="002E55F1">
                            <w:r w:rsidRPr="004B753A">
                              <w:rPr>
                                <w:rFonts w:ascii="Times New Roman" w:hAnsi="Times New Roman"/>
                                <w:i/>
                                <w:sz w:val="28"/>
                                <w:szCs w:val="28"/>
                                <w:lang w:val="uk-UA" w:eastAsia="uk-UA"/>
                              </w:rPr>
                              <w:t xml:space="preserve">Рис. </w:t>
                            </w:r>
                            <w:r w:rsidRPr="004B753A">
                              <w:rPr>
                                <w:rFonts w:ascii="Times New Roman" w:hAnsi="Times New Roman"/>
                                <w:sz w:val="28"/>
                                <w:szCs w:val="28"/>
                                <w:lang w:val="uk-UA" w:eastAsia="uk-UA"/>
                              </w:rPr>
                              <w:t>5.</w:t>
                            </w:r>
                            <w:r w:rsidRPr="004B753A">
                              <w:rPr>
                                <w:rFonts w:ascii="Times New Roman" w:hAnsi="Times New Roman"/>
                                <w:b/>
                                <w:sz w:val="28"/>
                                <w:szCs w:val="28"/>
                                <w:lang w:val="uk-UA" w:eastAsia="uk-UA"/>
                              </w:rPr>
                              <w:t xml:space="preserve"> Модель механізму регулювання інноваційної діяльності регіону</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 o:spid="_x0000_s1027" type="#_x0000_t202" style="position:absolute;margin-left:439.05pt;margin-top:.7pt;width:36.75pt;height:67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8pMkwIAABkFAAAOAAAAZHJzL2Uyb0RvYy54bWysVNuO0zAQfUfiHyy/d3PBvSTadLXbUoS0&#10;XKSFD3Bjp7FIbGO7TVaIb+EreELiG/pJjJ22WxaQECIPjsceH8/MOePLq75t0I4bK5QscHIRY8Rl&#10;qZiQmwK/f7cazTCyjkpGGyV5ge+5xVfzp08uO53zVNWqYdwgAJE273SBa+d0HkW2rHlL7YXSXMJm&#10;pUxLHZhmEzFDO0BvmyiN40nUKcO0USW3FlaXwyaeB/yq4qV7U1WWO9QUGGJzYTRhXPsxml/SfGOo&#10;rkV5CIP+QxQtFRIuPUEtqaNoa8QvUK0ojbKqchelaiNVVaLkIQfIJokfZXNXU81DLlAcq09lsv8P&#10;tny9e2uQYAUmGEnaAkX7L/vv+2/7r4j46nTa5uB0p8HN9TeqB5ZDplbfqvKDRVItaio3/NoY1dWc&#10;Mogu8Sejs6MDjvUg6+6VYnAN3ToVgPrKtL50UAwE6MDS/YkZ3jtUwiKZTKbpGKMStmbjZ4TEgbqI&#10;5sfT2lj3gqsW+UmBDTAf0Onu1jofDc2PLv4yqxrBVqJpgmE260Vj0I6CSlbhCwk8cmukd5bKHxsQ&#10;hxUIEu7wez7cwPqnLElJfJNmo9VkNh2RFRmPsmk8G8VJdpNNYpKR5eqzDzAheS0Y4/JWSH5UYEL+&#10;juFDLwzaCRpEXYGzMZQq5PXHJOPw/S7JVjhoyEa0UOiTE809sc8lg7Rp7qhohnn0c/ihylCD4z9U&#10;JcjAMz9owPXrPugtaMRLZK3YPejCKKANyIfHBCZ+TKdgdtCbBbYft9RwjJqXEuSVJSAAaOZgkPE0&#10;BcOc76zPd6gsawUt7zAapgs3PABbbcSmhssGQUt1DZKsRFDLQ2AHIUP/hbQOb4Vv8HM7eD28aPMf&#10;AAAA//8DAFBLAwQUAAYACAAAACEAAu/3Qt8AAAAKAQAADwAAAGRycy9kb3ducmV2LnhtbEyPQU+D&#10;QBCF7yb+h82YeLMLLUVElqaaeDJp0ko8T9kRsOwuYbcU/fWOJz2+fC9vvik2s+nFRKPvnFUQLyIQ&#10;ZGunO9soqN5e7jIQPqDV2DtLCr7Iw6a8viow1+5i9zQdQiN4xPocFbQhDLmUvm7JoF+4gSyzDzca&#10;DBzHRuoRLzxuermMolQa7CxfaHGg55bq0+FsFEzRd1Wv0MnX3Wdanbbt8mnavSt1ezNvH0EEmsNf&#10;GX71WR1Kdjq6s9Ve9Aqy+yzmKoMEBPOHdZyCOHJeJesEZFnI/y+UPwAAAP//AwBQSwECLQAUAAYA&#10;CAAAACEAtoM4kv4AAADhAQAAEwAAAAAAAAAAAAAAAAAAAAAAW0NvbnRlbnRfVHlwZXNdLnhtbFBL&#10;AQItABQABgAIAAAAIQA4/SH/1gAAAJQBAAALAAAAAAAAAAAAAAAAAC8BAABfcmVscy8ucmVsc1BL&#10;AQItABQABgAIAAAAIQCb78pMkwIAABkFAAAOAAAAAAAAAAAAAAAAAC4CAABkcnMvZTJvRG9jLnht&#10;bFBLAQItABQABgAIAAAAIQAC7/dC3wAAAAoBAAAPAAAAAAAAAAAAAAAAAO0EAABkcnMvZG93bnJl&#10;di54bWxQSwUGAAAAAAQABADzAAAA+QUAAAAA&#10;" stroked="f">
                <v:textbox style="layout-flow:vertical;mso-layout-flow-alt:bottom-to-top">
                  <w:txbxContent>
                    <w:p w:rsidR="002E55F1" w:rsidRPr="004B753A" w:rsidRDefault="002E55F1" w:rsidP="002E55F1">
                      <w:r w:rsidRPr="004B753A">
                        <w:rPr>
                          <w:rFonts w:ascii="Times New Roman" w:hAnsi="Times New Roman"/>
                          <w:i/>
                          <w:sz w:val="28"/>
                          <w:szCs w:val="28"/>
                          <w:lang w:val="uk-UA" w:eastAsia="uk-UA"/>
                        </w:rPr>
                        <w:t xml:space="preserve">Рис. </w:t>
                      </w:r>
                      <w:r w:rsidRPr="004B753A">
                        <w:rPr>
                          <w:rFonts w:ascii="Times New Roman" w:hAnsi="Times New Roman"/>
                          <w:sz w:val="28"/>
                          <w:szCs w:val="28"/>
                          <w:lang w:val="uk-UA" w:eastAsia="uk-UA"/>
                        </w:rPr>
                        <w:t>5.</w:t>
                      </w:r>
                      <w:r w:rsidRPr="004B753A">
                        <w:rPr>
                          <w:rFonts w:ascii="Times New Roman" w:hAnsi="Times New Roman"/>
                          <w:b/>
                          <w:sz w:val="28"/>
                          <w:szCs w:val="28"/>
                          <w:lang w:val="uk-UA" w:eastAsia="uk-UA"/>
                        </w:rPr>
                        <w:t xml:space="preserve"> Модель механізму регулювання інноваційної діяльності регіону</w:t>
                      </w:r>
                    </w:p>
                  </w:txbxContent>
                </v:textbox>
              </v:shape>
            </w:pict>
          </mc:Fallback>
        </mc:AlternateContent>
      </w:r>
      <w:r>
        <w:rPr>
          <w:noProof/>
          <w:lang w:val="uk-UA" w:eastAsia="uk-UA"/>
        </w:rPr>
        <w:drawing>
          <wp:inline distT="0" distB="0" distL="0" distR="0">
            <wp:extent cx="5724525" cy="8524875"/>
            <wp:effectExtent l="0" t="0" r="9525" b="9525"/>
            <wp:docPr id="2" name="Рисунок 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24525" cy="8524875"/>
                    </a:xfrm>
                    <a:prstGeom prst="rect">
                      <a:avLst/>
                    </a:prstGeom>
                    <a:noFill/>
                    <a:ln>
                      <a:noFill/>
                    </a:ln>
                  </pic:spPr>
                </pic:pic>
              </a:graphicData>
            </a:graphic>
          </wp:inline>
        </w:drawing>
      </w:r>
    </w:p>
    <w:p w:rsidR="002E55F1" w:rsidRPr="00E20AE3" w:rsidRDefault="002E55F1" w:rsidP="002E55F1">
      <w:pPr>
        <w:spacing w:after="0" w:line="240" w:lineRule="auto"/>
        <w:ind w:firstLine="540"/>
        <w:jc w:val="both"/>
        <w:rPr>
          <w:lang w:val="uk-UA"/>
        </w:rPr>
      </w:pPr>
    </w:p>
    <w:p w:rsidR="002E55F1" w:rsidRDefault="002E55F1" w:rsidP="002E55F1">
      <w:pPr>
        <w:spacing w:after="0" w:line="240" w:lineRule="auto"/>
        <w:ind w:firstLine="540"/>
        <w:jc w:val="both"/>
        <w:rPr>
          <w:rFonts w:ascii="Times New Roman" w:hAnsi="Times New Roman"/>
          <w:sz w:val="28"/>
          <w:szCs w:val="28"/>
          <w:lang w:val="uk-UA"/>
        </w:rPr>
      </w:pPr>
    </w:p>
    <w:p w:rsidR="002E55F1" w:rsidRPr="004B753A" w:rsidRDefault="002E55F1" w:rsidP="002E55F1">
      <w:pPr>
        <w:spacing w:after="0" w:line="240" w:lineRule="auto"/>
        <w:ind w:firstLine="540"/>
        <w:jc w:val="both"/>
        <w:rPr>
          <w:rFonts w:ascii="Times New Roman" w:hAnsi="Times New Roman"/>
          <w:sz w:val="28"/>
          <w:szCs w:val="28"/>
          <w:lang w:val="uk-UA"/>
        </w:rPr>
      </w:pPr>
      <w:r>
        <w:rPr>
          <w:rFonts w:ascii="Times New Roman" w:hAnsi="Times New Roman"/>
          <w:sz w:val="28"/>
          <w:szCs w:val="28"/>
          <w:lang w:val="uk-UA"/>
        </w:rPr>
        <w:br w:type="page"/>
      </w:r>
      <w:r w:rsidRPr="004B753A">
        <w:rPr>
          <w:rFonts w:ascii="Times New Roman" w:hAnsi="Times New Roman"/>
          <w:sz w:val="28"/>
          <w:szCs w:val="28"/>
          <w:lang w:val="uk-UA"/>
        </w:rPr>
        <w:lastRenderedPageBreak/>
        <w:t>Визначено етапи процедури розподілу фінансових ресурсів регіонального інноваційного фонду на розвиток інноваційної діяльності: 1 етап – подання підприємствами проектів інноваційного розвитку до участі в конкурсі щодо надання фінансової підтримки; 2 етап – оцінка експертною радою відповідності наданих проектів напрямам інноваційного розвитку згідно з визначеним переліком; 3 етап – визначення показника пріоритетності фінансування за критерієм, що враховує фактичний потенціал галузі економічної діяльності, яка пропонує проект, скорегований на його рейтинг за важливістю та коефіцієнт відповідності ВЕД технологічному укладу; 4 етап – поділ напрямів інноваційної діяльності на групи за рейтингом важливості (група 1 – рейтинг від 4,51 до 5, група 2 – 4,01 – 4,5, група 3 – до 4,00); 5 етап – ранжування проектів у межах визначених груп, при якому ранг заявника залежить не тільки від його показника пріоритетності, а і від суб’єктів із вищим пріоритетом; 6 етап – визначення обсягів ресурсів, які можуть бути спрямовані на фінансування конкретної галузі на основі її питомої ваги в структурі ВДВ регіону за попередній звітний рік серед видів економічної діяльності, які подали заявки; 7 етап – повідомлення заявників про рішення щодо фінансування проектів.</w:t>
      </w:r>
    </w:p>
    <w:p w:rsidR="002E55F1" w:rsidRPr="004B753A" w:rsidRDefault="002E55F1" w:rsidP="002E55F1">
      <w:pPr>
        <w:spacing w:after="0" w:line="240" w:lineRule="auto"/>
        <w:ind w:firstLine="540"/>
        <w:jc w:val="both"/>
        <w:textAlignment w:val="baseline"/>
        <w:rPr>
          <w:rFonts w:ascii="Times New Roman" w:hAnsi="Times New Roman"/>
          <w:sz w:val="24"/>
          <w:szCs w:val="24"/>
        </w:rPr>
      </w:pPr>
      <w:r w:rsidRPr="004B753A">
        <w:rPr>
          <w:rFonts w:ascii="Times New Roman" w:hAnsi="Times New Roman"/>
          <w:sz w:val="28"/>
          <w:szCs w:val="28"/>
          <w:lang w:val="uk-UA"/>
        </w:rPr>
        <w:t>Розраховано прогнозні обсяги ВДВ регіону на період до 2015 року та потреба у фінансуванні інноваційної діяльності ВЕД для забезпечення планових показників.</w:t>
      </w:r>
    </w:p>
    <w:p w:rsidR="002E55F1" w:rsidRPr="004B753A" w:rsidRDefault="002E55F1" w:rsidP="002E55F1">
      <w:pPr>
        <w:widowControl w:val="0"/>
        <w:autoSpaceDE w:val="0"/>
        <w:autoSpaceDN w:val="0"/>
        <w:adjustRightInd w:val="0"/>
        <w:spacing w:after="0" w:line="240" w:lineRule="auto"/>
        <w:jc w:val="both"/>
        <w:rPr>
          <w:rFonts w:ascii="Times New Roman" w:hAnsi="Times New Roman"/>
          <w:spacing w:val="-4"/>
          <w:sz w:val="28"/>
          <w:szCs w:val="28"/>
        </w:rPr>
      </w:pPr>
    </w:p>
    <w:p w:rsidR="002E55F1" w:rsidRPr="004B753A" w:rsidRDefault="002E55F1" w:rsidP="002E55F1">
      <w:pPr>
        <w:spacing w:after="0" w:line="240" w:lineRule="auto"/>
        <w:jc w:val="center"/>
        <w:rPr>
          <w:rFonts w:ascii="Times New Roman" w:hAnsi="Times New Roman"/>
          <w:b/>
          <w:sz w:val="28"/>
          <w:szCs w:val="28"/>
          <w:lang w:val="uk-UA"/>
        </w:rPr>
      </w:pPr>
      <w:r w:rsidRPr="004B753A">
        <w:rPr>
          <w:rFonts w:ascii="Times New Roman" w:hAnsi="Times New Roman"/>
          <w:b/>
          <w:sz w:val="28"/>
          <w:szCs w:val="28"/>
          <w:lang w:val="uk-UA"/>
        </w:rPr>
        <w:t>ВИСНОВКИ</w:t>
      </w:r>
    </w:p>
    <w:p w:rsidR="002E55F1" w:rsidRPr="00E20AE3" w:rsidRDefault="002E55F1" w:rsidP="002E55F1">
      <w:pPr>
        <w:widowControl w:val="0"/>
        <w:autoSpaceDE w:val="0"/>
        <w:autoSpaceDN w:val="0"/>
        <w:adjustRightInd w:val="0"/>
        <w:spacing w:after="0" w:line="240" w:lineRule="auto"/>
        <w:ind w:firstLine="540"/>
        <w:jc w:val="both"/>
        <w:rPr>
          <w:rFonts w:ascii="Times New Roman" w:hAnsi="Times New Roman"/>
          <w:sz w:val="28"/>
          <w:szCs w:val="28"/>
          <w:lang w:val="uk-UA"/>
        </w:rPr>
      </w:pPr>
      <w:r w:rsidRPr="004B753A">
        <w:rPr>
          <w:rFonts w:ascii="Times New Roman" w:hAnsi="Times New Roman"/>
          <w:spacing w:val="-4"/>
          <w:sz w:val="28"/>
          <w:szCs w:val="28"/>
          <w:lang w:val="uk-UA"/>
        </w:rPr>
        <w:t xml:space="preserve">Дисертаційна робота спрямована на розв’язання важливої економічної проблеми – </w:t>
      </w:r>
      <w:r>
        <w:rPr>
          <w:rFonts w:ascii="Times New Roman" w:hAnsi="Times New Roman"/>
          <w:spacing w:val="-4"/>
          <w:sz w:val="28"/>
          <w:szCs w:val="28"/>
          <w:lang w:val="uk-UA"/>
        </w:rPr>
        <w:t>регулювання</w:t>
      </w:r>
      <w:r w:rsidRPr="004B753A">
        <w:rPr>
          <w:rFonts w:ascii="Times New Roman" w:hAnsi="Times New Roman"/>
          <w:spacing w:val="-4"/>
          <w:sz w:val="28"/>
          <w:szCs w:val="28"/>
          <w:lang w:val="uk-UA"/>
        </w:rPr>
        <w:t xml:space="preserve"> інноваційн</w:t>
      </w:r>
      <w:r>
        <w:rPr>
          <w:rFonts w:ascii="Times New Roman" w:hAnsi="Times New Roman"/>
          <w:spacing w:val="-4"/>
          <w:sz w:val="28"/>
          <w:szCs w:val="28"/>
          <w:lang w:val="uk-UA"/>
        </w:rPr>
        <w:t>ої</w:t>
      </w:r>
      <w:r w:rsidRPr="004B753A">
        <w:rPr>
          <w:rFonts w:ascii="Times New Roman" w:hAnsi="Times New Roman"/>
          <w:spacing w:val="-4"/>
          <w:sz w:val="28"/>
          <w:szCs w:val="28"/>
          <w:lang w:val="uk-UA"/>
        </w:rPr>
        <w:t xml:space="preserve"> діяльн</w:t>
      </w:r>
      <w:r>
        <w:rPr>
          <w:rFonts w:ascii="Times New Roman" w:hAnsi="Times New Roman"/>
          <w:spacing w:val="-4"/>
          <w:sz w:val="28"/>
          <w:szCs w:val="28"/>
          <w:lang w:val="uk-UA"/>
        </w:rPr>
        <w:t>ості</w:t>
      </w:r>
      <w:r w:rsidRPr="004B753A">
        <w:rPr>
          <w:rFonts w:ascii="Times New Roman" w:hAnsi="Times New Roman"/>
          <w:spacing w:val="-4"/>
          <w:sz w:val="28"/>
          <w:szCs w:val="28"/>
          <w:lang w:val="uk-UA"/>
        </w:rPr>
        <w:t xml:space="preserve"> на регіональному рівні. Вона узагальнює і розвиває науково-методологічні, методичні та практичні питання</w:t>
      </w:r>
      <w:r>
        <w:rPr>
          <w:rFonts w:ascii="Times New Roman" w:hAnsi="Times New Roman"/>
          <w:color w:val="FF0000"/>
          <w:spacing w:val="-4"/>
          <w:sz w:val="28"/>
          <w:szCs w:val="28"/>
          <w:lang w:val="uk-UA"/>
        </w:rPr>
        <w:t xml:space="preserve"> </w:t>
      </w:r>
      <w:r w:rsidRPr="00E20AE3">
        <w:rPr>
          <w:rFonts w:ascii="Times New Roman" w:hAnsi="Times New Roman"/>
          <w:spacing w:val="-4"/>
          <w:sz w:val="28"/>
          <w:szCs w:val="28"/>
          <w:lang w:val="uk-UA"/>
        </w:rPr>
        <w:t>щодо стабільного та ефективного функціонування</w:t>
      </w:r>
      <w:r w:rsidRPr="00E20AE3">
        <w:rPr>
          <w:rFonts w:ascii="Times New Roman" w:hAnsi="Times New Roman"/>
          <w:sz w:val="28"/>
          <w:szCs w:val="28"/>
          <w:lang w:val="uk-UA"/>
        </w:rPr>
        <w:t xml:space="preserve"> складових елементів інноваційної діяльності регіону. Результати виконаної роботи дозволяють зробити такі висновки.</w:t>
      </w:r>
    </w:p>
    <w:p w:rsidR="002E55F1" w:rsidRPr="00E20AE3" w:rsidRDefault="002E55F1" w:rsidP="002E55F1">
      <w:pPr>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lang w:val="uk-UA"/>
        </w:rPr>
        <w:t>1. Найбільш ефективним інструментом інноваційного розвитку територій є регіональні інноваційні системи</w:t>
      </w:r>
      <w:r>
        <w:rPr>
          <w:rFonts w:ascii="Times New Roman" w:hAnsi="Times New Roman"/>
          <w:sz w:val="28"/>
          <w:szCs w:val="28"/>
          <w:lang w:val="uk-UA"/>
        </w:rPr>
        <w:t>,</w:t>
      </w:r>
      <w:r w:rsidRPr="00E20AE3">
        <w:rPr>
          <w:rFonts w:ascii="Times New Roman" w:hAnsi="Times New Roman"/>
          <w:sz w:val="28"/>
          <w:szCs w:val="28"/>
          <w:lang w:val="uk-UA"/>
        </w:rPr>
        <w:t xml:space="preserve"> </w:t>
      </w:r>
      <w:r>
        <w:rPr>
          <w:rFonts w:ascii="Times New Roman" w:hAnsi="Times New Roman"/>
          <w:sz w:val="28"/>
          <w:szCs w:val="28"/>
          <w:lang w:val="uk-UA"/>
        </w:rPr>
        <w:t>що</w:t>
      </w:r>
      <w:r w:rsidRPr="005360BC">
        <w:rPr>
          <w:rFonts w:ascii="Times New Roman" w:hAnsi="Times New Roman"/>
          <w:sz w:val="28"/>
          <w:szCs w:val="28"/>
          <w:lang w:val="uk-UA"/>
        </w:rPr>
        <w:t xml:space="preserve"> є </w:t>
      </w:r>
      <w:r>
        <w:rPr>
          <w:rFonts w:ascii="Times New Roman" w:hAnsi="Times New Roman"/>
          <w:sz w:val="28"/>
          <w:szCs w:val="28"/>
          <w:lang w:val="uk-UA"/>
        </w:rPr>
        <w:t>елементом</w:t>
      </w:r>
      <w:r w:rsidRPr="00E20AE3">
        <w:rPr>
          <w:rFonts w:ascii="Times New Roman" w:hAnsi="Times New Roman"/>
          <w:sz w:val="28"/>
          <w:szCs w:val="28"/>
          <w:lang w:val="uk-UA"/>
        </w:rPr>
        <w:t xml:space="preserve"> національн</w:t>
      </w:r>
      <w:r>
        <w:rPr>
          <w:rFonts w:ascii="Times New Roman" w:hAnsi="Times New Roman"/>
          <w:sz w:val="28"/>
          <w:szCs w:val="28"/>
          <w:lang w:val="uk-UA"/>
        </w:rPr>
        <w:t>ої</w:t>
      </w:r>
      <w:r w:rsidRPr="00E20AE3">
        <w:rPr>
          <w:rFonts w:ascii="Times New Roman" w:hAnsi="Times New Roman"/>
          <w:sz w:val="28"/>
          <w:szCs w:val="28"/>
          <w:lang w:val="uk-UA"/>
        </w:rPr>
        <w:t xml:space="preserve"> інноваційн</w:t>
      </w:r>
      <w:r>
        <w:rPr>
          <w:rFonts w:ascii="Times New Roman" w:hAnsi="Times New Roman"/>
          <w:sz w:val="28"/>
          <w:szCs w:val="28"/>
          <w:lang w:val="uk-UA"/>
        </w:rPr>
        <w:t>ої</w:t>
      </w:r>
      <w:r w:rsidRPr="00E20AE3">
        <w:rPr>
          <w:rFonts w:ascii="Times New Roman" w:hAnsi="Times New Roman"/>
          <w:sz w:val="28"/>
          <w:szCs w:val="28"/>
          <w:lang w:val="uk-UA"/>
        </w:rPr>
        <w:t xml:space="preserve"> систем</w:t>
      </w:r>
      <w:r>
        <w:rPr>
          <w:rFonts w:ascii="Times New Roman" w:hAnsi="Times New Roman"/>
          <w:sz w:val="28"/>
          <w:szCs w:val="28"/>
          <w:lang w:val="uk-UA"/>
        </w:rPr>
        <w:t>и</w:t>
      </w:r>
      <w:r w:rsidRPr="00E20AE3">
        <w:rPr>
          <w:rFonts w:ascii="Times New Roman" w:hAnsi="Times New Roman"/>
          <w:sz w:val="28"/>
          <w:szCs w:val="28"/>
          <w:lang w:val="uk-UA"/>
        </w:rPr>
        <w:t>. Регіональна інноваційна система (РІС) – це сукупність взаємодіючих генераторів наукових знань, суб’єктів інноваційної діяльності, відповідної інфраструктури, системи фінансування та державних органів управління інноваційною діяльністю, локалізованих на певній території, що забезпечують здійснення інноваційних процесів. Регіональний механізм регулювання інноваційної діяльності пропонується розглядати як цілеспрямовану взаємоузгоджену систему впливу на інноваційну діяльність, що враховує наявний рівень інноваційного потенціалу регіону, включає розробку стратегії його розвитку, забезпечує ефективний та результативний соціально-економічний розвиток підприємств, організацій та регіональної громади та реалізується шляхом здійснення відповідного комплексу засобів.</w:t>
      </w:r>
    </w:p>
    <w:p w:rsidR="002E55F1" w:rsidRPr="00E20AE3" w:rsidRDefault="002E55F1" w:rsidP="002E55F1">
      <w:pPr>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lang w:val="uk-UA"/>
        </w:rPr>
        <w:t xml:space="preserve">2. Інноваційний потенціал регіону – сукупна можливість інноваційно здатних галузей регіону ефективно  використовувати наявні (власні та залучені) ресурси для генерації нових знань (наукова компонента інноваційного потенціалу) та виробництва і комерціалізації інновацій (виробнича </w:t>
      </w:r>
      <w:r w:rsidRPr="00E20AE3">
        <w:rPr>
          <w:rFonts w:ascii="Times New Roman" w:hAnsi="Times New Roman"/>
          <w:sz w:val="28"/>
          <w:szCs w:val="28"/>
          <w:lang w:val="uk-UA"/>
        </w:rPr>
        <w:lastRenderedPageBreak/>
        <w:t xml:space="preserve">компонента), котрий реалізується через суб’єкти інноваційного процесу регіону. Таким чином, в складі інноваційного потенціалу регіону доцільно виділити наукову та виробничу компоненти. В роботі здійснено аналіз їх кадрових, техніко-технологічних, фінансових та результативних параметрів, а також розроблено методику визначення інноваційного потенціалу регіону, що включає аналіз його наукової та виробничої компонент за кадровою, техніко-технологічною, фінансовою і результативною складовими. Ця методика включає такі етапи: вибір узагальнюючих показників оцінки; групування показників наукового та виробничого потенціалів згідно з критеріями; визначення фактичних, інтегральних значень і узагальнюючих інтегральних показників наукового та виробничого потенціалу за складовими; розрахунок сумарного інтегрального показника потенціалу. </w:t>
      </w:r>
    </w:p>
    <w:p w:rsidR="002E55F1" w:rsidRPr="00E20AE3" w:rsidRDefault="002E55F1" w:rsidP="002E55F1">
      <w:pPr>
        <w:shd w:val="clear" w:color="auto" w:fill="FFFFFF"/>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3. З метою оцінки змін в економіці регіону (а саме - передбачення варіантів змін ВДВ інноваційної продукції) визначено співвідношення між фінансуванням інноваційної діяльності (х) та рівнем інноваційного потенціалу (</w:t>
      </w:r>
      <w:r w:rsidRPr="00E20AE3">
        <w:rPr>
          <w:rFonts w:ascii="Times New Roman" w:hAnsi="Times New Roman"/>
          <w:sz w:val="28"/>
          <w:szCs w:val="28"/>
          <w:lang w:val="en-US"/>
        </w:rPr>
        <w:t>y</w:t>
      </w:r>
      <w:r w:rsidRPr="00E20AE3">
        <w:rPr>
          <w:rFonts w:ascii="Times New Roman" w:hAnsi="Times New Roman"/>
          <w:sz w:val="28"/>
          <w:szCs w:val="28"/>
          <w:lang w:val="uk-UA"/>
        </w:rPr>
        <w:t>). Останній визначається здатністю підприємств здійснювати ефективну інноваційну діяльність. Сприйнятливість – можливість прийняття інновацій і їх адаптації. Характер інноваційного розвитку визначено як різницю значень здатності і сприйнятливості до інноваційного розвитку, Представлено 9 секторів – напрямів економічного розвитку регіону в поєднанні з характером інноваційного розвитку економіки регіону та впливом на приріст ВДВ. Найбільш сприятливий сектор – інноваційне зростання економіки регіону, при якому відбувається стійке нарощування темпів виробництва за рахунок більшого залучення ресурсів і кращого їх використання. Найменш сприятливий сектор – регрес, який характеризується зменшенням кількості залучених ресурсів і погіршенням ефективності їх використання. Збільшення ВДВ в секторі відновного росту може носити тимчасовий характер. Типізація</w:t>
      </w:r>
      <w:r w:rsidRPr="00E20AE3">
        <w:rPr>
          <w:rFonts w:ascii="Times New Roman" w:hAnsi="Times New Roman"/>
          <w:sz w:val="28"/>
          <w:szCs w:val="28"/>
        </w:rPr>
        <w:t xml:space="preserve"> </w:t>
      </w:r>
      <w:r w:rsidRPr="00E20AE3">
        <w:rPr>
          <w:rFonts w:ascii="Times New Roman" w:hAnsi="Times New Roman"/>
          <w:bCs/>
          <w:sz w:val="28"/>
          <w:szCs w:val="28"/>
          <w:lang w:val="uk-UA"/>
        </w:rPr>
        <w:t xml:space="preserve">секторів інноваційного розвитку </w:t>
      </w:r>
      <w:proofErr w:type="spellStart"/>
      <w:r w:rsidRPr="00E20AE3">
        <w:rPr>
          <w:rFonts w:ascii="Times New Roman" w:hAnsi="Times New Roman"/>
          <w:bCs/>
          <w:sz w:val="28"/>
          <w:szCs w:val="28"/>
        </w:rPr>
        <w:t>економі</w:t>
      </w:r>
      <w:r w:rsidRPr="00E20AE3">
        <w:rPr>
          <w:rFonts w:ascii="Times New Roman" w:hAnsi="Times New Roman"/>
          <w:bCs/>
          <w:sz w:val="28"/>
          <w:szCs w:val="28"/>
          <w:lang w:val="uk-UA"/>
        </w:rPr>
        <w:t>ки</w:t>
      </w:r>
      <w:proofErr w:type="spellEnd"/>
      <w:r w:rsidRPr="00E20AE3">
        <w:rPr>
          <w:rFonts w:ascii="Times New Roman" w:hAnsi="Times New Roman"/>
          <w:bCs/>
          <w:sz w:val="28"/>
          <w:szCs w:val="28"/>
          <w:lang w:val="uk-UA"/>
        </w:rPr>
        <w:t xml:space="preserve"> </w:t>
      </w:r>
      <w:proofErr w:type="spellStart"/>
      <w:r w:rsidRPr="00E20AE3">
        <w:rPr>
          <w:rFonts w:ascii="Times New Roman" w:hAnsi="Times New Roman"/>
          <w:bCs/>
          <w:sz w:val="28"/>
          <w:szCs w:val="28"/>
        </w:rPr>
        <w:t>регіону</w:t>
      </w:r>
      <w:proofErr w:type="spellEnd"/>
      <w:r w:rsidRPr="00E20AE3">
        <w:rPr>
          <w:rFonts w:ascii="Times New Roman" w:hAnsi="Times New Roman"/>
          <w:bCs/>
          <w:sz w:val="28"/>
          <w:szCs w:val="28"/>
        </w:rPr>
        <w:t xml:space="preserve"> </w:t>
      </w:r>
      <w:r w:rsidRPr="00E20AE3">
        <w:rPr>
          <w:rFonts w:ascii="Times New Roman" w:hAnsi="Times New Roman"/>
          <w:bCs/>
          <w:sz w:val="28"/>
          <w:szCs w:val="28"/>
          <w:lang w:val="uk-UA"/>
        </w:rPr>
        <w:t>за</w:t>
      </w:r>
      <w:r w:rsidRPr="00E20AE3">
        <w:rPr>
          <w:rFonts w:ascii="Times New Roman" w:hAnsi="Times New Roman"/>
          <w:bCs/>
          <w:sz w:val="28"/>
          <w:szCs w:val="28"/>
        </w:rPr>
        <w:t xml:space="preserve"> характер</w:t>
      </w:r>
      <w:proofErr w:type="spellStart"/>
      <w:r w:rsidRPr="00E20AE3">
        <w:rPr>
          <w:rFonts w:ascii="Times New Roman" w:hAnsi="Times New Roman"/>
          <w:bCs/>
          <w:sz w:val="28"/>
          <w:szCs w:val="28"/>
          <w:lang w:val="uk-UA"/>
        </w:rPr>
        <w:t>ом</w:t>
      </w:r>
      <w:proofErr w:type="spellEnd"/>
      <w:r w:rsidRPr="00E20AE3">
        <w:rPr>
          <w:rFonts w:ascii="Times New Roman" w:hAnsi="Times New Roman"/>
          <w:bCs/>
          <w:sz w:val="28"/>
          <w:szCs w:val="28"/>
        </w:rPr>
        <w:t xml:space="preserve"> і </w:t>
      </w:r>
      <w:proofErr w:type="spellStart"/>
      <w:r w:rsidRPr="00E20AE3">
        <w:rPr>
          <w:rFonts w:ascii="Times New Roman" w:hAnsi="Times New Roman"/>
          <w:bCs/>
          <w:sz w:val="28"/>
          <w:szCs w:val="28"/>
        </w:rPr>
        <w:t>напрям</w:t>
      </w:r>
      <w:r w:rsidRPr="00E20AE3">
        <w:rPr>
          <w:rFonts w:ascii="Times New Roman" w:hAnsi="Times New Roman"/>
          <w:bCs/>
          <w:sz w:val="28"/>
          <w:szCs w:val="28"/>
          <w:lang w:val="uk-UA"/>
        </w:rPr>
        <w:t>ом</w:t>
      </w:r>
      <w:proofErr w:type="spellEnd"/>
      <w:r w:rsidRPr="00E20AE3">
        <w:rPr>
          <w:rFonts w:ascii="Times New Roman" w:hAnsi="Times New Roman"/>
          <w:bCs/>
          <w:sz w:val="28"/>
          <w:szCs w:val="28"/>
        </w:rPr>
        <w:t xml:space="preserve"> </w:t>
      </w:r>
      <w:r w:rsidRPr="00E20AE3">
        <w:rPr>
          <w:rFonts w:ascii="Times New Roman" w:hAnsi="Times New Roman"/>
          <w:sz w:val="28"/>
          <w:szCs w:val="28"/>
        </w:rPr>
        <w:t xml:space="preserve"> </w:t>
      </w:r>
      <w:proofErr w:type="spellStart"/>
      <w:r w:rsidRPr="00E20AE3">
        <w:rPr>
          <w:rFonts w:ascii="Times New Roman" w:hAnsi="Times New Roman"/>
          <w:sz w:val="28"/>
          <w:szCs w:val="28"/>
        </w:rPr>
        <w:t>може</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слу</w:t>
      </w:r>
      <w:r w:rsidRPr="00E20AE3">
        <w:rPr>
          <w:rFonts w:ascii="Times New Roman" w:hAnsi="Times New Roman"/>
          <w:sz w:val="28"/>
          <w:szCs w:val="28"/>
          <w:lang w:val="uk-UA"/>
        </w:rPr>
        <w:t>гувати</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 xml:space="preserve">теоретичною </w:t>
      </w:r>
      <w:r w:rsidRPr="00E20AE3">
        <w:rPr>
          <w:rFonts w:ascii="Times New Roman" w:hAnsi="Times New Roman"/>
          <w:sz w:val="28"/>
          <w:szCs w:val="28"/>
        </w:rPr>
        <w:t xml:space="preserve">основою </w:t>
      </w:r>
      <w:r w:rsidRPr="00E20AE3">
        <w:rPr>
          <w:rFonts w:ascii="Times New Roman" w:hAnsi="Times New Roman"/>
          <w:sz w:val="28"/>
          <w:szCs w:val="28"/>
          <w:lang w:val="uk-UA"/>
        </w:rPr>
        <w:t>для</w:t>
      </w:r>
      <w:r w:rsidRPr="00E20AE3">
        <w:rPr>
          <w:rFonts w:ascii="Times New Roman" w:hAnsi="Times New Roman"/>
          <w:sz w:val="28"/>
          <w:szCs w:val="28"/>
        </w:rPr>
        <w:t xml:space="preserve"> </w:t>
      </w:r>
      <w:proofErr w:type="spellStart"/>
      <w:r w:rsidRPr="00E20AE3">
        <w:rPr>
          <w:rFonts w:ascii="Times New Roman" w:hAnsi="Times New Roman"/>
          <w:sz w:val="28"/>
          <w:szCs w:val="28"/>
        </w:rPr>
        <w:t>розроб</w:t>
      </w:r>
      <w:r w:rsidRPr="00E20AE3">
        <w:rPr>
          <w:rFonts w:ascii="Times New Roman" w:hAnsi="Times New Roman"/>
          <w:sz w:val="28"/>
          <w:szCs w:val="28"/>
          <w:lang w:val="uk-UA"/>
        </w:rPr>
        <w:t>ки</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стратегій</w:t>
      </w:r>
      <w:r w:rsidRPr="00E20AE3">
        <w:rPr>
          <w:rFonts w:ascii="Times New Roman" w:hAnsi="Times New Roman"/>
          <w:sz w:val="28"/>
          <w:szCs w:val="28"/>
        </w:rPr>
        <w:t xml:space="preserve"> </w:t>
      </w:r>
      <w:r w:rsidRPr="00E20AE3">
        <w:rPr>
          <w:rFonts w:ascii="Times New Roman" w:hAnsi="Times New Roman"/>
          <w:sz w:val="28"/>
          <w:szCs w:val="28"/>
          <w:lang w:val="uk-UA"/>
        </w:rPr>
        <w:t xml:space="preserve">його </w:t>
      </w:r>
      <w:proofErr w:type="spellStart"/>
      <w:r w:rsidRPr="00E20AE3">
        <w:rPr>
          <w:rFonts w:ascii="Times New Roman" w:hAnsi="Times New Roman"/>
          <w:sz w:val="28"/>
          <w:szCs w:val="28"/>
        </w:rPr>
        <w:t>інноваційно</w:t>
      </w:r>
      <w:proofErr w:type="spellEnd"/>
      <w:r w:rsidRPr="00E20AE3">
        <w:rPr>
          <w:rFonts w:ascii="Times New Roman" w:hAnsi="Times New Roman"/>
          <w:sz w:val="28"/>
          <w:szCs w:val="28"/>
          <w:lang w:val="uk-UA"/>
        </w:rPr>
        <w:t>го</w:t>
      </w:r>
      <w:r w:rsidRPr="00E20AE3">
        <w:rPr>
          <w:rFonts w:ascii="Times New Roman" w:hAnsi="Times New Roman"/>
          <w:sz w:val="28"/>
          <w:szCs w:val="28"/>
        </w:rPr>
        <w:t xml:space="preserve"> </w:t>
      </w:r>
      <w:r w:rsidRPr="00E20AE3">
        <w:rPr>
          <w:rFonts w:ascii="Times New Roman" w:hAnsi="Times New Roman"/>
          <w:sz w:val="28"/>
          <w:szCs w:val="28"/>
          <w:lang w:val="uk-UA"/>
        </w:rPr>
        <w:t xml:space="preserve">розвитку. Вибір типу можливої стратегії інноваційного розвитку здійснюється за наслідками оцінки співвідношення збільшення інноваційного потенціалу і </w:t>
      </w:r>
      <w:r w:rsidRPr="00E20AE3">
        <w:rPr>
          <w:rFonts w:ascii="Times New Roman" w:hAnsi="Times New Roman"/>
          <w:vanish/>
          <w:sz w:val="28"/>
          <w:szCs w:val="28"/>
          <w:lang w:val="uk-UA"/>
        </w:rPr>
        <w:t>обсягів</w:t>
      </w:r>
      <w:r w:rsidRPr="00E20AE3">
        <w:rPr>
          <w:rFonts w:ascii="Times New Roman" w:hAnsi="Times New Roman"/>
          <w:sz w:val="28"/>
          <w:szCs w:val="28"/>
          <w:lang w:val="uk-UA"/>
        </w:rPr>
        <w:t xml:space="preserve"> фінансування інновацій. Розраховані координати (</w:t>
      </w:r>
      <w:r w:rsidRPr="00E20AE3">
        <w:rPr>
          <w:rFonts w:ascii="Times New Roman" w:hAnsi="Times New Roman"/>
          <w:sz w:val="28"/>
          <w:szCs w:val="28"/>
        </w:rPr>
        <w:t>x</w:t>
      </w:r>
      <w:r w:rsidRPr="00E20AE3">
        <w:rPr>
          <w:rFonts w:ascii="Times New Roman" w:hAnsi="Times New Roman"/>
          <w:sz w:val="28"/>
          <w:szCs w:val="28"/>
          <w:lang w:val="uk-UA"/>
        </w:rPr>
        <w:t xml:space="preserve">; </w:t>
      </w:r>
      <w:r w:rsidRPr="00E20AE3">
        <w:rPr>
          <w:rFonts w:ascii="Times New Roman" w:hAnsi="Times New Roman"/>
          <w:sz w:val="28"/>
          <w:szCs w:val="28"/>
        </w:rPr>
        <w:t>y</w:t>
      </w:r>
      <w:r w:rsidRPr="00E20AE3">
        <w:rPr>
          <w:rFonts w:ascii="Times New Roman" w:hAnsi="Times New Roman"/>
          <w:sz w:val="28"/>
          <w:szCs w:val="28"/>
          <w:lang w:val="uk-UA"/>
        </w:rPr>
        <w:t>) зумовлюють можливі перспективи розвитку видів економічної діяльності на площині стратегічних напрямів, умовно поділених на чотири типи стратегій: диверсифікованого, концентрованого, інтегрованого росту та скорочення.</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 xml:space="preserve">4. Проведений у дисертаційній роботі аналіз стану інноваційної діяльності показав, що найбільшу питому вагу у обсязі реалізованої продукції займає харчова та хімічна промисловість, машинобудування. Аналіз інноваційної активності промислових підприємств Черкаської області свідчить, що він знаходиться на низькому рівні (частка інноваційно активних підприємств у 2008 році склала 11,6% від загальної кількості), її джерелами фінансування понад 95% від загального обсягу витрат є власні кошти – прибуток та амортизаційні відрахування. Інноваційний потенціал за здатністю, і за ступенем готовності може бути охарактеризований як недостатній для формування інноваційно активної економіки регіону. Серед ресурсних характеристик </w:t>
      </w:r>
      <w:r w:rsidRPr="00E20AE3">
        <w:rPr>
          <w:rFonts w:ascii="Times New Roman" w:hAnsi="Times New Roman"/>
          <w:sz w:val="28"/>
          <w:szCs w:val="28"/>
          <w:lang w:val="uk-UA"/>
        </w:rPr>
        <w:lastRenderedPageBreak/>
        <w:t xml:space="preserve">найбільш проблемним виглядає фінансовий блок. Більш задовільною виглядає ситуація в техніко-технологічній і кадровій сферах наукового потенціалу. </w:t>
      </w:r>
    </w:p>
    <w:p w:rsidR="002E55F1" w:rsidRPr="00E20AE3" w:rsidRDefault="002E55F1" w:rsidP="002E55F1">
      <w:pPr>
        <w:spacing w:after="0" w:line="240" w:lineRule="auto"/>
        <w:ind w:firstLine="540"/>
        <w:jc w:val="both"/>
        <w:rPr>
          <w:rFonts w:ascii="Times New Roman" w:hAnsi="Times New Roman"/>
          <w:sz w:val="28"/>
          <w:szCs w:val="28"/>
          <w:lang w:val="uk-UA"/>
        </w:rPr>
      </w:pPr>
      <w:r w:rsidRPr="00E20AE3">
        <w:rPr>
          <w:lang w:val="uk-UA"/>
        </w:rPr>
        <w:t xml:space="preserve"> </w:t>
      </w:r>
      <w:r w:rsidRPr="00E20AE3">
        <w:rPr>
          <w:rFonts w:ascii="Times New Roman" w:hAnsi="Times New Roman"/>
          <w:sz w:val="28"/>
          <w:szCs w:val="28"/>
          <w:lang w:val="uk-UA"/>
        </w:rPr>
        <w:t>5. На основі запропонованої матриці, що описує в</w:t>
      </w:r>
      <w:r w:rsidRPr="00E20AE3">
        <w:rPr>
          <w:rFonts w:ascii="Times New Roman" w:hAnsi="Times New Roman"/>
          <w:noProof/>
          <w:sz w:val="28"/>
          <w:szCs w:val="28"/>
          <w:lang w:val="uk-UA"/>
        </w:rPr>
        <w:t>плив фінансування інноваційної діяльності та інноваційного потенціалу на приріст ВДВ регіону за рахунок інноваційної продукції, проведено аналіз фактичних показників за 2005 – 200</w:t>
      </w:r>
      <w:r>
        <w:rPr>
          <w:rFonts w:ascii="Times New Roman" w:hAnsi="Times New Roman"/>
          <w:noProof/>
          <w:sz w:val="28"/>
          <w:szCs w:val="28"/>
          <w:lang w:val="uk-UA"/>
        </w:rPr>
        <w:t>8</w:t>
      </w:r>
      <w:r w:rsidRPr="00E20AE3">
        <w:rPr>
          <w:rFonts w:ascii="Times New Roman" w:hAnsi="Times New Roman"/>
          <w:noProof/>
          <w:sz w:val="28"/>
          <w:szCs w:val="28"/>
          <w:lang w:val="uk-UA"/>
        </w:rPr>
        <w:t xml:space="preserve"> рр. та визначено сектори інноваційного розвитку ВЕД регіону. </w:t>
      </w:r>
      <w:r w:rsidRPr="00E20AE3">
        <w:rPr>
          <w:rFonts w:ascii="Times New Roman" w:hAnsi="Times New Roman"/>
          <w:sz w:val="28"/>
          <w:szCs w:val="28"/>
          <w:lang w:val="uk-UA"/>
        </w:rPr>
        <w:t xml:space="preserve">Наведеними розрахунками підтверджено співвідношення між витратами, потенціалом і приростом ВДВ. </w:t>
      </w:r>
    </w:p>
    <w:p w:rsidR="002E55F1" w:rsidRPr="00E20AE3" w:rsidRDefault="002E55F1" w:rsidP="002E55F1">
      <w:pPr>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lang w:val="uk-UA"/>
        </w:rPr>
        <w:t xml:space="preserve">6. Загальний приріст ВДВ за галузями економіки Черкаської області дорівнює сумі приросту, який отримано за рахунок інноваційної продукції, та приросту ВДВ продукції, яка не є інноваційною. За ефективність структурних змін прийнято коефіцієнт структурних інноваційних змін </w:t>
      </w:r>
      <w:proofErr w:type="spellStart"/>
      <w:r w:rsidRPr="00E20AE3">
        <w:rPr>
          <w:rFonts w:ascii="Times New Roman" w:hAnsi="Times New Roman"/>
          <w:i/>
          <w:sz w:val="28"/>
          <w:szCs w:val="28"/>
          <w:lang w:val="uk-UA"/>
        </w:rPr>
        <w:t>К</w:t>
      </w:r>
      <w:r w:rsidRPr="00E20AE3">
        <w:rPr>
          <w:rFonts w:ascii="Times New Roman" w:hAnsi="Times New Roman"/>
          <w:i/>
          <w:sz w:val="28"/>
          <w:szCs w:val="28"/>
          <w:vertAlign w:val="subscript"/>
          <w:lang w:val="uk-UA"/>
        </w:rPr>
        <w:t>стр</w:t>
      </w:r>
      <w:proofErr w:type="spellEnd"/>
      <w:r w:rsidRPr="00E20AE3">
        <w:rPr>
          <w:rFonts w:ascii="Times New Roman" w:hAnsi="Times New Roman"/>
          <w:sz w:val="28"/>
          <w:szCs w:val="28"/>
          <w:lang w:val="uk-UA"/>
        </w:rPr>
        <w:t xml:space="preserve">, який показує, скільки відсотків росту ВДВ від продукції, що не є інноваційною, припадає на один відсоток росту ВДВ, пов’язаного зі структурними змінами інноваційної продукції. Побудовано шкалу оцінювання коефіцієнта структурних інноваційних змін  продукції у ВДВ. За значенням цього коефіцієнта та приросту ВДВ якість структурних змін в економіці регіону можна віднести до однієї з восьми груп. Якщо інноваційна діяльність не розвивається випереджаючими темпами в порівнянні з темпами приросту загальної ВДВ, то це вказує на не допустиме значення </w:t>
      </w:r>
      <w:proofErr w:type="spellStart"/>
      <w:r w:rsidRPr="00E20AE3">
        <w:rPr>
          <w:rFonts w:ascii="Times New Roman" w:hAnsi="Times New Roman"/>
          <w:sz w:val="28"/>
          <w:szCs w:val="28"/>
          <w:lang w:val="uk-UA"/>
        </w:rPr>
        <w:t>К</w:t>
      </w:r>
      <w:r w:rsidRPr="00E20AE3">
        <w:rPr>
          <w:rFonts w:ascii="Times New Roman" w:hAnsi="Times New Roman"/>
          <w:sz w:val="28"/>
          <w:szCs w:val="28"/>
          <w:vertAlign w:val="subscript"/>
          <w:lang w:val="uk-UA"/>
        </w:rPr>
        <w:t>стр</w:t>
      </w:r>
      <w:proofErr w:type="spellEnd"/>
      <w:r w:rsidRPr="00E20AE3">
        <w:rPr>
          <w:rFonts w:ascii="Times New Roman" w:hAnsi="Times New Roman"/>
          <w:sz w:val="28"/>
          <w:szCs w:val="28"/>
          <w:lang w:val="uk-UA"/>
        </w:rPr>
        <w:t xml:space="preserve">. </w:t>
      </w:r>
    </w:p>
    <w:p w:rsidR="002E55F1" w:rsidRPr="00E20AE3" w:rsidRDefault="002E55F1" w:rsidP="002E55F1">
      <w:pPr>
        <w:spacing w:after="0" w:line="240" w:lineRule="auto"/>
        <w:ind w:firstLine="550"/>
        <w:jc w:val="both"/>
        <w:rPr>
          <w:rFonts w:ascii="Times New Roman" w:hAnsi="Times New Roman"/>
          <w:sz w:val="28"/>
          <w:szCs w:val="28"/>
          <w:lang w:val="uk-UA"/>
        </w:rPr>
      </w:pPr>
      <w:r w:rsidRPr="00E20AE3">
        <w:rPr>
          <w:rFonts w:ascii="Times New Roman" w:hAnsi="Times New Roman"/>
          <w:sz w:val="28"/>
          <w:szCs w:val="28"/>
          <w:lang w:val="uk-UA"/>
        </w:rPr>
        <w:t xml:space="preserve">7. Розвиток інноваційної діяльності в економіці Черкаської області в період 2010–2015 рр. розглянуто в межах 3 сценаріїв: базового, оптимістичного та песимістичного. Базовим сценарієм передбачається наявність інструментів, які будуть задіяні для стимулювання процесу нарощення технологічного потенціалу (контроль за цінами, кредитні схеми, інвестиційні субсидії, преференційний податковий режим), правова система і загальна економічна кон'юнктура позитивно впливатиме на ініціативи підприємств та їх інноваційні зусилля. Оптимістичний сценарій має на меті прискорення розробки та впровадження інноваційних технологій, розвитку внутрішнього ринку наукомісткої продукції та її експорт, запровадження приватно-державного партнерства у фінансування масштабних інноваційних проектів національного і регіонального значення. Песимістичний сценарій розвитку економіки реалізовуватиметься при менш сприятливому результаті реструктуризації зовнішнього боргу, можливих затримках отримання зовнішніх позик, збереженні несприятливої динаміки цін світового ринку на сировинні ресурси, уповільнення в реалізації ряду першочергових заходів по зменшенню впливу фінансової кризи, посилення залежності регіональної економіки від зовнішньоторговельної кон’юнктури внаслідок нерозвиненості внутрішнього ринку інноваційної продукції. </w:t>
      </w:r>
    </w:p>
    <w:p w:rsidR="002E55F1" w:rsidRPr="00E20AE3" w:rsidRDefault="002E55F1" w:rsidP="002E55F1">
      <w:pPr>
        <w:spacing w:after="0" w:line="240" w:lineRule="auto"/>
        <w:ind w:firstLine="567"/>
        <w:jc w:val="both"/>
        <w:rPr>
          <w:rFonts w:ascii="Times New Roman" w:hAnsi="Times New Roman"/>
          <w:sz w:val="28"/>
          <w:szCs w:val="28"/>
          <w:lang w:val="uk-UA"/>
        </w:rPr>
      </w:pPr>
      <w:r w:rsidRPr="00E20AE3">
        <w:rPr>
          <w:rFonts w:ascii="Times New Roman" w:hAnsi="Times New Roman"/>
          <w:sz w:val="28"/>
          <w:szCs w:val="28"/>
          <w:lang w:val="uk-UA"/>
        </w:rPr>
        <w:t>8. В</w:t>
      </w:r>
      <w:r w:rsidRPr="00E20AE3">
        <w:rPr>
          <w:rFonts w:ascii="Times New Roman" w:hAnsi="Times New Roman"/>
          <w:sz w:val="28"/>
          <w:szCs w:val="28"/>
          <w:lang w:val="uk-UA" w:eastAsia="uk-UA"/>
        </w:rPr>
        <w:t xml:space="preserve">досконалення механізму регулювання інноваційної діяльності пропонується здійснювати з функціональних позицій, сам механізм передбачає виконання функцій, пов’язаних з плануванням, організацією, мотивацією і контролем за інноваційною діяльністю в регіоні. Пропонується в механізм регулювання інноваційної діяльності регіону </w:t>
      </w:r>
      <w:r w:rsidRPr="00E20AE3">
        <w:rPr>
          <w:rFonts w:ascii="Times New Roman" w:hAnsi="Times New Roman"/>
          <w:sz w:val="28"/>
          <w:szCs w:val="28"/>
          <w:lang w:val="uk-UA"/>
        </w:rPr>
        <w:t>ввести функції моніторингу структурної перебудови економіки регіону з використання</w:t>
      </w:r>
      <w:r>
        <w:rPr>
          <w:rFonts w:ascii="Times New Roman" w:hAnsi="Times New Roman"/>
          <w:sz w:val="28"/>
          <w:szCs w:val="28"/>
          <w:lang w:val="uk-UA"/>
        </w:rPr>
        <w:t>м</w:t>
      </w:r>
      <w:r w:rsidRPr="00E20AE3">
        <w:rPr>
          <w:rFonts w:ascii="Times New Roman" w:hAnsi="Times New Roman"/>
          <w:sz w:val="28"/>
          <w:szCs w:val="28"/>
          <w:lang w:val="uk-UA"/>
        </w:rPr>
        <w:t xml:space="preserve"> коефіцієнту </w:t>
      </w:r>
      <w:proofErr w:type="spellStart"/>
      <w:r w:rsidRPr="000E0DD2">
        <w:rPr>
          <w:rFonts w:ascii="Times New Roman" w:hAnsi="Times New Roman"/>
          <w:i/>
          <w:sz w:val="28"/>
          <w:szCs w:val="28"/>
          <w:lang w:val="uk-UA"/>
        </w:rPr>
        <w:t>К</w:t>
      </w:r>
      <w:r w:rsidRPr="000E0DD2">
        <w:rPr>
          <w:rFonts w:ascii="Times New Roman" w:hAnsi="Times New Roman"/>
          <w:i/>
          <w:sz w:val="28"/>
          <w:szCs w:val="28"/>
          <w:vertAlign w:val="subscript"/>
          <w:lang w:val="uk-UA"/>
        </w:rPr>
        <w:t>стр</w:t>
      </w:r>
      <w:proofErr w:type="spellEnd"/>
      <w:r w:rsidRPr="00E20AE3">
        <w:rPr>
          <w:rFonts w:ascii="Times New Roman" w:hAnsi="Times New Roman"/>
          <w:sz w:val="28"/>
          <w:szCs w:val="28"/>
          <w:lang w:val="uk-UA"/>
        </w:rPr>
        <w:t xml:space="preserve">, </w:t>
      </w:r>
      <w:r w:rsidRPr="00E20AE3">
        <w:rPr>
          <w:rFonts w:ascii="Times New Roman" w:hAnsi="Times New Roman"/>
          <w:sz w:val="28"/>
          <w:szCs w:val="28"/>
          <w:lang w:val="uk-UA"/>
        </w:rPr>
        <w:lastRenderedPageBreak/>
        <w:t>що</w:t>
      </w:r>
      <w:r w:rsidRPr="00E20AE3">
        <w:rPr>
          <w:rFonts w:ascii="Times New Roman" w:hAnsi="Times New Roman"/>
          <w:sz w:val="28"/>
          <w:szCs w:val="28"/>
          <w:vertAlign w:val="subscript"/>
          <w:lang w:val="uk-UA"/>
        </w:rPr>
        <w:t xml:space="preserve"> </w:t>
      </w:r>
      <w:r w:rsidRPr="00E20AE3">
        <w:rPr>
          <w:rFonts w:ascii="Times New Roman" w:hAnsi="Times New Roman"/>
          <w:sz w:val="28"/>
          <w:szCs w:val="28"/>
          <w:lang w:val="uk-UA"/>
        </w:rPr>
        <w:t xml:space="preserve">дасть змогу керівництву області прослідковувати якісні зміни у регіональному виробництві та вчасно коригувати ситуацію шляхом введення додаткових стимулів для наукоємних виробництв. Суб’єктами управління при цьому стануть Регіональні центри інноваційного розвитку </w:t>
      </w:r>
      <w:proofErr w:type="spellStart"/>
      <w:r w:rsidRPr="00E20AE3">
        <w:rPr>
          <w:rFonts w:ascii="Times New Roman" w:hAnsi="Times New Roman"/>
          <w:sz w:val="28"/>
          <w:szCs w:val="28"/>
          <w:lang w:val="uk-UA"/>
        </w:rPr>
        <w:t>Держінвестицій</w:t>
      </w:r>
      <w:proofErr w:type="spellEnd"/>
      <w:r w:rsidRPr="00E20AE3">
        <w:rPr>
          <w:rFonts w:ascii="Times New Roman" w:hAnsi="Times New Roman"/>
          <w:sz w:val="28"/>
          <w:szCs w:val="28"/>
          <w:lang w:val="uk-UA"/>
        </w:rPr>
        <w:t xml:space="preserve"> України, експертна рада з визначення напрямів інноваційного розвитку, первинної експертизи інноваційних проектів та регіональний інноваційний фонд, до функцій якого належатиме розподіл залучених коштів серед галузей економіки.</w:t>
      </w:r>
    </w:p>
    <w:p w:rsidR="002E55F1" w:rsidRPr="0030778C" w:rsidRDefault="002E55F1" w:rsidP="002E55F1">
      <w:pPr>
        <w:spacing w:after="0" w:line="240" w:lineRule="auto"/>
        <w:ind w:firstLine="540"/>
        <w:jc w:val="both"/>
        <w:rPr>
          <w:rFonts w:ascii="Times New Roman" w:hAnsi="Times New Roman"/>
          <w:spacing w:val="-2"/>
          <w:sz w:val="28"/>
          <w:szCs w:val="28"/>
          <w:lang w:val="uk-UA"/>
        </w:rPr>
      </w:pPr>
      <w:r w:rsidRPr="0030778C">
        <w:rPr>
          <w:rFonts w:ascii="Times New Roman" w:hAnsi="Times New Roman"/>
          <w:spacing w:val="-2"/>
          <w:sz w:val="28"/>
          <w:szCs w:val="28"/>
          <w:lang w:val="uk-UA"/>
        </w:rPr>
        <w:t>9. Процедура розподілу фінансових ресурсів регіонального інноваційного фонду на розвиток інноваційної діяльності складається з таких етапів: 1) Подання підприємствами проектів інноваційного розвитку до участі в конкурсі на надання фінансової підтримки. 2) Оцінка експертною радою відповідності наданих проектів напрямам інноваційного розвитку. 3) Визначення показника пріоритетності фінансування за критерієм, що враховує фактичний потенціал галузі економічної діяльності, яка пропонує проект, скоригований відповідно до ступеня важливості та коефіцієнту відповідності технологічному укладу. За умови впровадження проектів розроблених регіональними науково-дослідними установами, показник пріоритетності збільшується на 30%. 4) Поділ напрямів інноваційної діяльності на групи за ступенем важливості. 5)</w:t>
      </w:r>
      <w:r>
        <w:rPr>
          <w:rFonts w:ascii="Times New Roman" w:hAnsi="Times New Roman"/>
          <w:spacing w:val="-2"/>
          <w:sz w:val="28"/>
          <w:szCs w:val="28"/>
          <w:lang w:val="uk-UA"/>
        </w:rPr>
        <w:t> </w:t>
      </w:r>
      <w:r w:rsidRPr="0030778C">
        <w:rPr>
          <w:rFonts w:ascii="Times New Roman" w:hAnsi="Times New Roman"/>
          <w:spacing w:val="-2"/>
          <w:sz w:val="28"/>
          <w:szCs w:val="28"/>
          <w:lang w:val="uk-UA"/>
        </w:rPr>
        <w:t>Ранжування проектів у межах визначених груп. 6) Визначення обсягів ресурсів, які можуть бути спрямовані на фінансування конкретної галузі на основі її питомої ваги в структурі ВДВ регіону за попередній звітний рік серед видів економічної діяльності, підприємства яких подали заявки. 7) Повідомлення заявникам про рішення щодо фінансування проектів.</w:t>
      </w:r>
    </w:p>
    <w:p w:rsidR="002E55F1" w:rsidRPr="00E20AE3" w:rsidRDefault="002E55F1" w:rsidP="002E55F1">
      <w:pPr>
        <w:autoSpaceDE w:val="0"/>
        <w:autoSpaceDN w:val="0"/>
        <w:adjustRightInd w:val="0"/>
        <w:spacing w:after="0" w:line="240" w:lineRule="auto"/>
        <w:ind w:firstLine="567"/>
        <w:jc w:val="both"/>
        <w:rPr>
          <w:rFonts w:ascii="Times New Roman" w:hAnsi="Times New Roman"/>
          <w:sz w:val="28"/>
          <w:szCs w:val="28"/>
          <w:lang w:val="uk-UA"/>
        </w:rPr>
      </w:pPr>
      <w:r w:rsidRPr="00E20AE3">
        <w:rPr>
          <w:rFonts w:ascii="Times New Roman" w:hAnsi="Times New Roman"/>
          <w:sz w:val="28"/>
          <w:szCs w:val="28"/>
          <w:lang w:val="uk-UA"/>
        </w:rPr>
        <w:t xml:space="preserve">Ефективність запропонованого механізму фінансування інноваційної діяльності має на меті визначення співвідношення між сумою цільових функцій фонду, інвесторів і галузей економічної діяльності та сумою їх витрат за кожен рік прогнозованого періоду. </w:t>
      </w:r>
    </w:p>
    <w:p w:rsidR="002E55F1" w:rsidRPr="00E20AE3" w:rsidRDefault="002E55F1" w:rsidP="002E55F1">
      <w:pPr>
        <w:spacing w:after="0" w:line="240" w:lineRule="auto"/>
        <w:ind w:firstLine="567"/>
        <w:rPr>
          <w:rFonts w:ascii="Times New Roman" w:hAnsi="Times New Roman"/>
          <w:b/>
          <w:sz w:val="28"/>
          <w:szCs w:val="28"/>
          <w:lang w:val="uk-UA"/>
        </w:rPr>
      </w:pPr>
    </w:p>
    <w:p w:rsidR="002E55F1" w:rsidRPr="00E20AE3" w:rsidRDefault="002E55F1" w:rsidP="002E55F1">
      <w:pPr>
        <w:spacing w:after="0" w:line="240" w:lineRule="auto"/>
        <w:ind w:firstLine="567"/>
        <w:rPr>
          <w:rFonts w:ascii="Times New Roman" w:hAnsi="Times New Roman"/>
          <w:b/>
          <w:sz w:val="28"/>
          <w:szCs w:val="28"/>
          <w:lang w:val="uk-UA"/>
        </w:rPr>
      </w:pPr>
      <w:r w:rsidRPr="00E20AE3">
        <w:rPr>
          <w:rFonts w:ascii="Times New Roman" w:hAnsi="Times New Roman"/>
          <w:b/>
          <w:sz w:val="28"/>
          <w:szCs w:val="28"/>
          <w:lang w:val="uk-UA"/>
        </w:rPr>
        <w:t>СПИСОК ОПУБЛІКОВАНИХ ПРАЦЬ ЗА ТЕМОЮ ДИСЕРТАЦІЇ:</w:t>
      </w:r>
    </w:p>
    <w:p w:rsidR="002E55F1" w:rsidRPr="00E20AE3" w:rsidRDefault="002E55F1" w:rsidP="002E55F1">
      <w:pPr>
        <w:spacing w:after="0" w:line="240" w:lineRule="auto"/>
        <w:ind w:firstLine="567"/>
        <w:jc w:val="center"/>
        <w:rPr>
          <w:rFonts w:ascii="Times New Roman" w:hAnsi="Times New Roman"/>
          <w:b/>
          <w:sz w:val="28"/>
          <w:szCs w:val="28"/>
          <w:lang w:val="uk-UA"/>
        </w:rPr>
      </w:pPr>
      <w:r w:rsidRPr="00E20AE3">
        <w:rPr>
          <w:rFonts w:ascii="Times New Roman" w:hAnsi="Times New Roman"/>
          <w:b/>
          <w:i/>
          <w:sz w:val="28"/>
          <w:szCs w:val="28"/>
          <w:lang w:val="uk-UA"/>
        </w:rPr>
        <w:t>Статті у наукових монографіях та  фахових виданнях</w:t>
      </w:r>
      <w:r w:rsidRPr="00E20AE3">
        <w:rPr>
          <w:rFonts w:ascii="Times New Roman" w:hAnsi="Times New Roman"/>
          <w:b/>
          <w:sz w:val="28"/>
          <w:szCs w:val="28"/>
          <w:lang w:val="uk-UA"/>
        </w:rPr>
        <w:t>:</w:t>
      </w:r>
    </w:p>
    <w:p w:rsidR="002E55F1" w:rsidRPr="00E20AE3" w:rsidRDefault="002E55F1" w:rsidP="002E55F1">
      <w:pPr>
        <w:pStyle w:val="ae"/>
        <w:numPr>
          <w:ilvl w:val="0"/>
          <w:numId w:val="10"/>
        </w:numPr>
        <w:tabs>
          <w:tab w:val="left" w:pos="1100"/>
        </w:tabs>
        <w:ind w:left="0" w:firstLine="567"/>
        <w:jc w:val="both"/>
        <w:rPr>
          <w:sz w:val="28"/>
          <w:szCs w:val="28"/>
          <w:lang w:val="uk-UA"/>
        </w:rPr>
      </w:pPr>
      <w:proofErr w:type="spellStart"/>
      <w:r w:rsidRPr="00E20AE3">
        <w:rPr>
          <w:sz w:val="28"/>
          <w:szCs w:val="28"/>
          <w:lang w:val="uk-UA"/>
        </w:rPr>
        <w:t>Гоменюк</w:t>
      </w:r>
      <w:proofErr w:type="spellEnd"/>
      <w:r w:rsidRPr="00E20AE3">
        <w:rPr>
          <w:sz w:val="28"/>
          <w:szCs w:val="28"/>
          <w:lang w:val="uk-UA"/>
        </w:rPr>
        <w:t xml:space="preserve"> М.О. Форми інноваційного підприємництва в економіці регіону / М.О. </w:t>
      </w:r>
      <w:proofErr w:type="spellStart"/>
      <w:r w:rsidRPr="00E20AE3">
        <w:rPr>
          <w:sz w:val="28"/>
          <w:szCs w:val="28"/>
          <w:lang w:val="uk-UA"/>
        </w:rPr>
        <w:t>Гоменюк</w:t>
      </w:r>
      <w:proofErr w:type="spellEnd"/>
      <w:r w:rsidRPr="00E20AE3">
        <w:rPr>
          <w:sz w:val="28"/>
          <w:szCs w:val="28"/>
          <w:lang w:val="uk-UA"/>
        </w:rPr>
        <w:t xml:space="preserve">. // Економіка України: проблеми економічного розвитку. </w:t>
      </w:r>
      <w:r w:rsidRPr="00E20AE3">
        <w:rPr>
          <w:sz w:val="28"/>
          <w:szCs w:val="28"/>
        </w:rPr>
        <w:t>[</w:t>
      </w:r>
      <w:r w:rsidRPr="00E20AE3">
        <w:rPr>
          <w:sz w:val="28"/>
          <w:szCs w:val="28"/>
          <w:lang w:val="uk-UA"/>
        </w:rPr>
        <w:t>колективна монографія</w:t>
      </w:r>
      <w:r w:rsidRPr="00E20AE3">
        <w:rPr>
          <w:sz w:val="28"/>
          <w:szCs w:val="28"/>
        </w:rPr>
        <w:t>]</w:t>
      </w:r>
      <w:proofErr w:type="gramStart"/>
      <w:r w:rsidRPr="00E20AE3">
        <w:rPr>
          <w:sz w:val="28"/>
          <w:szCs w:val="28"/>
          <w:lang w:val="uk-UA"/>
        </w:rPr>
        <w:t>.</w:t>
      </w:r>
      <w:proofErr w:type="gramEnd"/>
      <w:r w:rsidRPr="00E20AE3">
        <w:rPr>
          <w:sz w:val="28"/>
          <w:szCs w:val="28"/>
          <w:lang w:val="uk-UA"/>
        </w:rPr>
        <w:t xml:space="preserve"> / </w:t>
      </w:r>
      <w:proofErr w:type="gramStart"/>
      <w:r w:rsidRPr="00E20AE3">
        <w:rPr>
          <w:sz w:val="28"/>
          <w:szCs w:val="28"/>
          <w:lang w:val="uk-UA"/>
        </w:rPr>
        <w:t>з</w:t>
      </w:r>
      <w:proofErr w:type="gramEnd"/>
      <w:r w:rsidRPr="00E20AE3">
        <w:rPr>
          <w:sz w:val="28"/>
          <w:szCs w:val="28"/>
          <w:lang w:val="uk-UA"/>
        </w:rPr>
        <w:t xml:space="preserve">а ред. В.Ф. </w:t>
      </w:r>
      <w:proofErr w:type="spellStart"/>
      <w:r w:rsidRPr="00E20AE3">
        <w:rPr>
          <w:sz w:val="28"/>
          <w:szCs w:val="28"/>
          <w:lang w:val="uk-UA"/>
        </w:rPr>
        <w:t>Беседіна</w:t>
      </w:r>
      <w:proofErr w:type="spellEnd"/>
      <w:r w:rsidRPr="00E20AE3">
        <w:rPr>
          <w:sz w:val="28"/>
          <w:szCs w:val="28"/>
          <w:lang w:val="uk-UA"/>
        </w:rPr>
        <w:t xml:space="preserve">, А.С. Музиченка. – К.: НДЕІ – 2007. – С. 393 </w:t>
      </w:r>
      <w:r w:rsidRPr="00E20AE3">
        <w:rPr>
          <w:sz w:val="28"/>
          <w:szCs w:val="28"/>
        </w:rPr>
        <w:t xml:space="preserve">– </w:t>
      </w:r>
      <w:r w:rsidRPr="00E20AE3">
        <w:rPr>
          <w:sz w:val="28"/>
          <w:szCs w:val="28"/>
          <w:lang w:val="uk-UA"/>
        </w:rPr>
        <w:t>399.</w:t>
      </w:r>
    </w:p>
    <w:p w:rsidR="002E55F1" w:rsidRPr="00E20AE3" w:rsidRDefault="002E55F1" w:rsidP="002E55F1">
      <w:pPr>
        <w:pStyle w:val="a5"/>
        <w:numPr>
          <w:ilvl w:val="0"/>
          <w:numId w:val="10"/>
        </w:numPr>
        <w:tabs>
          <w:tab w:val="left" w:pos="1100"/>
        </w:tabs>
        <w:spacing w:after="0" w:line="240" w:lineRule="auto"/>
        <w:ind w:left="0" w:firstLine="567"/>
        <w:jc w:val="both"/>
        <w:rPr>
          <w:rFonts w:ascii="Times New Roman" w:hAnsi="Times New Roman"/>
          <w:sz w:val="28"/>
          <w:szCs w:val="28"/>
          <w:lang w:val="uk-UA"/>
        </w:rPr>
      </w:pP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М.О. Аналіз та оцінка інноваційного розвитку економіки Черкаської області / М.О. </w:t>
      </w: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 Економіка України: соціальні аспекти інноваційної моделі розвитку. [колективна монографія] / за ред. В.Ф. </w:t>
      </w:r>
      <w:proofErr w:type="spellStart"/>
      <w:r w:rsidRPr="00E20AE3">
        <w:rPr>
          <w:rFonts w:ascii="Times New Roman" w:hAnsi="Times New Roman"/>
          <w:sz w:val="28"/>
          <w:szCs w:val="28"/>
          <w:lang w:val="uk-UA"/>
        </w:rPr>
        <w:t>Беседіна</w:t>
      </w:r>
      <w:proofErr w:type="spellEnd"/>
      <w:r w:rsidRPr="00E20AE3">
        <w:rPr>
          <w:rFonts w:ascii="Times New Roman" w:hAnsi="Times New Roman"/>
          <w:sz w:val="28"/>
          <w:szCs w:val="28"/>
          <w:lang w:val="uk-UA"/>
        </w:rPr>
        <w:t>, А.С. Музиченка. – К.: НДЕІ – 2007. – С. 330</w:t>
      </w:r>
      <w:r w:rsidRPr="00E20AE3">
        <w:rPr>
          <w:rFonts w:ascii="Times New Roman" w:hAnsi="Times New Roman"/>
          <w:sz w:val="28"/>
          <w:szCs w:val="28"/>
          <w:lang w:val="ru-RU"/>
        </w:rPr>
        <w:t xml:space="preserve"> – </w:t>
      </w:r>
      <w:r w:rsidRPr="00E20AE3">
        <w:rPr>
          <w:rFonts w:ascii="Times New Roman" w:hAnsi="Times New Roman"/>
          <w:sz w:val="28"/>
          <w:szCs w:val="28"/>
          <w:lang w:val="uk-UA"/>
        </w:rPr>
        <w:t>335.</w:t>
      </w:r>
    </w:p>
    <w:p w:rsidR="002E55F1" w:rsidRDefault="002E55F1" w:rsidP="002E55F1">
      <w:pPr>
        <w:pStyle w:val="ae"/>
        <w:numPr>
          <w:ilvl w:val="0"/>
          <w:numId w:val="10"/>
        </w:numPr>
        <w:tabs>
          <w:tab w:val="left" w:pos="1100"/>
        </w:tabs>
        <w:ind w:left="0" w:firstLine="567"/>
        <w:jc w:val="both"/>
        <w:rPr>
          <w:sz w:val="28"/>
          <w:szCs w:val="28"/>
          <w:lang w:val="uk-UA"/>
        </w:rPr>
      </w:pPr>
      <w:proofErr w:type="spellStart"/>
      <w:r w:rsidRPr="00E20AE3">
        <w:rPr>
          <w:sz w:val="28"/>
          <w:szCs w:val="28"/>
          <w:lang w:val="uk-UA"/>
        </w:rPr>
        <w:t>Гоменюк</w:t>
      </w:r>
      <w:proofErr w:type="spellEnd"/>
      <w:r w:rsidRPr="00E20AE3">
        <w:rPr>
          <w:sz w:val="28"/>
          <w:szCs w:val="28"/>
          <w:lang w:val="uk-UA"/>
        </w:rPr>
        <w:t xml:space="preserve"> М.О. Шляхи нарощування інноваційного ресурсу АПК України / М. О. </w:t>
      </w:r>
      <w:proofErr w:type="spellStart"/>
      <w:r w:rsidRPr="00E20AE3">
        <w:rPr>
          <w:sz w:val="28"/>
          <w:szCs w:val="28"/>
          <w:lang w:val="uk-UA"/>
        </w:rPr>
        <w:t>Гоменюк</w:t>
      </w:r>
      <w:proofErr w:type="spellEnd"/>
      <w:r w:rsidRPr="00E20AE3">
        <w:rPr>
          <w:sz w:val="28"/>
          <w:szCs w:val="28"/>
          <w:lang w:val="uk-UA"/>
        </w:rPr>
        <w:t xml:space="preserve"> // Вісник технологічного університету Поділля – 2005.– №4. – Ч. 2, Т. 3 – С.166 – 170. </w:t>
      </w:r>
    </w:p>
    <w:p w:rsidR="002E55F1" w:rsidRPr="00E20AE3" w:rsidRDefault="002E55F1" w:rsidP="002E55F1">
      <w:pPr>
        <w:pStyle w:val="ae"/>
        <w:numPr>
          <w:ilvl w:val="0"/>
          <w:numId w:val="10"/>
        </w:numPr>
        <w:tabs>
          <w:tab w:val="left" w:pos="1100"/>
        </w:tabs>
        <w:ind w:left="0" w:firstLine="567"/>
        <w:jc w:val="both"/>
        <w:rPr>
          <w:sz w:val="28"/>
          <w:szCs w:val="28"/>
          <w:lang w:val="uk-UA"/>
        </w:rPr>
      </w:pPr>
      <w:proofErr w:type="spellStart"/>
      <w:r w:rsidRPr="00E20AE3">
        <w:rPr>
          <w:sz w:val="28"/>
          <w:szCs w:val="28"/>
          <w:lang w:val="uk-UA"/>
        </w:rPr>
        <w:t>Гоменюк</w:t>
      </w:r>
      <w:proofErr w:type="spellEnd"/>
      <w:r w:rsidRPr="00E20AE3">
        <w:rPr>
          <w:sz w:val="28"/>
          <w:szCs w:val="28"/>
          <w:lang w:val="uk-UA"/>
        </w:rPr>
        <w:t xml:space="preserve"> М.О. Функціонування інституту інтелектуальної власності – визначальний чинник активізації інноваційної діяльності в АПК України / М.О.</w:t>
      </w:r>
      <w:r>
        <w:rPr>
          <w:sz w:val="28"/>
          <w:szCs w:val="28"/>
          <w:lang w:val="uk-UA"/>
        </w:rPr>
        <w:t> </w:t>
      </w:r>
      <w:proofErr w:type="spellStart"/>
      <w:r w:rsidRPr="00E20AE3">
        <w:rPr>
          <w:sz w:val="28"/>
          <w:szCs w:val="28"/>
          <w:lang w:val="uk-UA"/>
        </w:rPr>
        <w:t>Гоменюк</w:t>
      </w:r>
      <w:proofErr w:type="spellEnd"/>
      <w:r w:rsidRPr="00E20AE3">
        <w:rPr>
          <w:sz w:val="28"/>
          <w:szCs w:val="28"/>
          <w:lang w:val="uk-UA"/>
        </w:rPr>
        <w:t xml:space="preserve"> // Прометей: регіональний збір. наук. праць з економіки / </w:t>
      </w:r>
      <w:r w:rsidRPr="00E20AE3">
        <w:rPr>
          <w:sz w:val="28"/>
          <w:szCs w:val="28"/>
          <w:lang w:val="uk-UA"/>
        </w:rPr>
        <w:lastRenderedPageBreak/>
        <w:t xml:space="preserve">Донецький економіко – гуманітарний інститут МОН України; Інститут економіко-правових досліджень НАН України. – </w:t>
      </w:r>
      <w:proofErr w:type="spellStart"/>
      <w:r w:rsidRPr="00E20AE3">
        <w:rPr>
          <w:sz w:val="28"/>
          <w:szCs w:val="28"/>
          <w:lang w:val="uk-UA"/>
        </w:rPr>
        <w:t>Вип</w:t>
      </w:r>
      <w:proofErr w:type="spellEnd"/>
      <w:r w:rsidRPr="00E20AE3">
        <w:rPr>
          <w:sz w:val="28"/>
          <w:szCs w:val="28"/>
          <w:lang w:val="uk-UA"/>
        </w:rPr>
        <w:t>. 2 (20). – Донецьк: ТОВ «Юго-</w:t>
      </w:r>
      <w:proofErr w:type="spellStart"/>
      <w:r w:rsidRPr="00E20AE3">
        <w:rPr>
          <w:sz w:val="28"/>
          <w:szCs w:val="28"/>
          <w:lang w:val="uk-UA"/>
        </w:rPr>
        <w:t>Восток</w:t>
      </w:r>
      <w:proofErr w:type="spellEnd"/>
      <w:r w:rsidRPr="00E20AE3">
        <w:rPr>
          <w:sz w:val="28"/>
          <w:szCs w:val="28"/>
          <w:lang w:val="uk-UA"/>
        </w:rPr>
        <w:t xml:space="preserve">, </w:t>
      </w:r>
      <w:proofErr w:type="spellStart"/>
      <w:r w:rsidRPr="00E20AE3">
        <w:rPr>
          <w:sz w:val="28"/>
          <w:szCs w:val="28"/>
          <w:lang w:val="uk-UA"/>
        </w:rPr>
        <w:t>Лтд</w:t>
      </w:r>
      <w:proofErr w:type="spellEnd"/>
      <w:r w:rsidRPr="00E20AE3">
        <w:rPr>
          <w:sz w:val="28"/>
          <w:szCs w:val="28"/>
          <w:lang w:val="uk-UA"/>
        </w:rPr>
        <w:t>», 2006. – С.94 – 97.</w:t>
      </w:r>
    </w:p>
    <w:p w:rsidR="002E55F1" w:rsidRPr="00E20AE3" w:rsidRDefault="002E55F1" w:rsidP="002E55F1">
      <w:pPr>
        <w:pStyle w:val="af0"/>
        <w:numPr>
          <w:ilvl w:val="0"/>
          <w:numId w:val="10"/>
        </w:numPr>
        <w:tabs>
          <w:tab w:val="left" w:pos="1100"/>
        </w:tabs>
        <w:ind w:left="0" w:firstLine="567"/>
        <w:jc w:val="both"/>
        <w:rPr>
          <w:color w:val="auto"/>
          <w:sz w:val="28"/>
          <w:szCs w:val="28"/>
          <w:lang w:val="uk-UA"/>
        </w:rPr>
      </w:pPr>
      <w:proofErr w:type="spellStart"/>
      <w:r w:rsidRPr="00E20AE3">
        <w:rPr>
          <w:color w:val="auto"/>
          <w:sz w:val="28"/>
          <w:szCs w:val="28"/>
          <w:lang w:val="uk-UA"/>
        </w:rPr>
        <w:t>Гоменюк</w:t>
      </w:r>
      <w:proofErr w:type="spellEnd"/>
      <w:r w:rsidRPr="00E20AE3">
        <w:rPr>
          <w:color w:val="auto"/>
          <w:sz w:val="28"/>
          <w:szCs w:val="28"/>
          <w:lang w:val="uk-UA"/>
        </w:rPr>
        <w:t xml:space="preserve"> М.О. Система фінансування інноваційної діяльності Черкаського регіону / М.О. </w:t>
      </w:r>
      <w:proofErr w:type="spellStart"/>
      <w:r w:rsidRPr="00E20AE3">
        <w:rPr>
          <w:color w:val="auto"/>
          <w:sz w:val="28"/>
          <w:szCs w:val="28"/>
          <w:lang w:val="uk-UA"/>
        </w:rPr>
        <w:t>Гоменюк</w:t>
      </w:r>
      <w:proofErr w:type="spellEnd"/>
      <w:r w:rsidRPr="00E20AE3">
        <w:rPr>
          <w:color w:val="auto"/>
          <w:sz w:val="28"/>
          <w:szCs w:val="28"/>
          <w:lang w:val="uk-UA"/>
        </w:rPr>
        <w:t xml:space="preserve"> // Формування ринкових відносин в Україн</w:t>
      </w:r>
      <w:r>
        <w:rPr>
          <w:color w:val="auto"/>
          <w:sz w:val="28"/>
          <w:szCs w:val="28"/>
          <w:lang w:val="uk-UA"/>
        </w:rPr>
        <w:t>і</w:t>
      </w:r>
      <w:r w:rsidRPr="00E20AE3">
        <w:rPr>
          <w:color w:val="auto"/>
          <w:sz w:val="28"/>
          <w:szCs w:val="28"/>
          <w:lang w:val="uk-UA"/>
        </w:rPr>
        <w:t>. – 2008. – № 3(82). – С. 153 – 157.</w:t>
      </w:r>
    </w:p>
    <w:p w:rsidR="002E55F1" w:rsidRPr="00E20AE3" w:rsidRDefault="002E55F1" w:rsidP="002E55F1">
      <w:pPr>
        <w:numPr>
          <w:ilvl w:val="0"/>
          <w:numId w:val="10"/>
        </w:numPr>
        <w:shd w:val="clear" w:color="auto" w:fill="FFFFFF"/>
        <w:tabs>
          <w:tab w:val="left" w:pos="1100"/>
        </w:tabs>
        <w:spacing w:after="0" w:line="240" w:lineRule="auto"/>
        <w:ind w:left="0" w:firstLine="567"/>
        <w:jc w:val="both"/>
        <w:rPr>
          <w:rFonts w:ascii="Times New Roman" w:hAnsi="Times New Roman"/>
          <w:sz w:val="28"/>
          <w:szCs w:val="28"/>
          <w:lang w:val="uk-UA"/>
        </w:rPr>
      </w:pP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М.О. Інформаційне забезпечення інноваційної діяльності підприємств Черкаського регіону / М.О. </w:t>
      </w: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w:t>
      </w:r>
      <w:r>
        <w:rPr>
          <w:rFonts w:ascii="Times New Roman" w:hAnsi="Times New Roman"/>
          <w:sz w:val="28"/>
          <w:szCs w:val="28"/>
          <w:lang w:val="uk-UA"/>
        </w:rPr>
        <w:t>// з</w:t>
      </w:r>
      <w:r w:rsidRPr="00E20AE3">
        <w:rPr>
          <w:rFonts w:ascii="Times New Roman" w:hAnsi="Times New Roman"/>
          <w:sz w:val="28"/>
          <w:szCs w:val="28"/>
          <w:lang w:val="uk-UA"/>
        </w:rPr>
        <w:t xml:space="preserve">бір. наук. праць Уманського державного аграрного університету / </w:t>
      </w:r>
      <w:proofErr w:type="spellStart"/>
      <w:r w:rsidRPr="00E20AE3">
        <w:rPr>
          <w:rFonts w:ascii="Times New Roman" w:hAnsi="Times New Roman"/>
          <w:sz w:val="28"/>
          <w:szCs w:val="28"/>
          <w:lang w:val="uk-UA"/>
        </w:rPr>
        <w:t>Редкол</w:t>
      </w:r>
      <w:proofErr w:type="spellEnd"/>
      <w:r w:rsidRPr="00E20AE3">
        <w:rPr>
          <w:rFonts w:ascii="Times New Roman" w:hAnsi="Times New Roman"/>
          <w:sz w:val="28"/>
          <w:szCs w:val="28"/>
          <w:lang w:val="uk-UA"/>
        </w:rPr>
        <w:t xml:space="preserve">.: П.Г. </w:t>
      </w:r>
      <w:proofErr w:type="spellStart"/>
      <w:r w:rsidRPr="00E20AE3">
        <w:rPr>
          <w:rFonts w:ascii="Times New Roman" w:hAnsi="Times New Roman"/>
          <w:sz w:val="28"/>
          <w:szCs w:val="28"/>
          <w:lang w:val="uk-UA"/>
        </w:rPr>
        <w:t>Копитко</w:t>
      </w:r>
      <w:proofErr w:type="spellEnd"/>
      <w:r w:rsidRPr="00E20AE3">
        <w:rPr>
          <w:rFonts w:ascii="Times New Roman" w:hAnsi="Times New Roman"/>
          <w:sz w:val="28"/>
          <w:szCs w:val="28"/>
          <w:lang w:val="uk-UA"/>
        </w:rPr>
        <w:t xml:space="preserve"> (відп. ред.) та ін. – Умань, 2008. – </w:t>
      </w:r>
      <w:proofErr w:type="spellStart"/>
      <w:r w:rsidRPr="00E20AE3">
        <w:rPr>
          <w:rFonts w:ascii="Times New Roman" w:hAnsi="Times New Roman"/>
          <w:sz w:val="28"/>
          <w:szCs w:val="28"/>
          <w:lang w:val="uk-UA"/>
        </w:rPr>
        <w:t>Вип</w:t>
      </w:r>
      <w:proofErr w:type="spellEnd"/>
      <w:r w:rsidRPr="00E20AE3">
        <w:rPr>
          <w:rFonts w:ascii="Times New Roman" w:hAnsi="Times New Roman"/>
          <w:sz w:val="28"/>
          <w:szCs w:val="28"/>
          <w:lang w:val="uk-UA"/>
        </w:rPr>
        <w:t>. 67. – Ч.2: Економіка – С.136 – 144.</w:t>
      </w:r>
    </w:p>
    <w:p w:rsidR="002E55F1" w:rsidRPr="00E20AE3" w:rsidRDefault="002E55F1" w:rsidP="002E55F1">
      <w:pPr>
        <w:numPr>
          <w:ilvl w:val="0"/>
          <w:numId w:val="10"/>
        </w:numPr>
        <w:shd w:val="clear" w:color="auto" w:fill="FFFFFF"/>
        <w:tabs>
          <w:tab w:val="left" w:pos="1100"/>
        </w:tabs>
        <w:spacing w:after="0" w:line="240" w:lineRule="auto"/>
        <w:ind w:left="0" w:firstLine="567"/>
        <w:jc w:val="both"/>
        <w:rPr>
          <w:rFonts w:ascii="Times New Roman" w:hAnsi="Times New Roman"/>
          <w:spacing w:val="-8"/>
          <w:sz w:val="28"/>
          <w:szCs w:val="28"/>
          <w:lang w:val="uk-UA"/>
        </w:rPr>
      </w:pPr>
      <w:proofErr w:type="spellStart"/>
      <w:r w:rsidRPr="00E20AE3">
        <w:rPr>
          <w:rFonts w:ascii="Times New Roman" w:hAnsi="Times New Roman"/>
          <w:spacing w:val="-8"/>
          <w:sz w:val="28"/>
          <w:szCs w:val="28"/>
          <w:lang w:val="uk-UA"/>
        </w:rPr>
        <w:t>Гоменюк</w:t>
      </w:r>
      <w:proofErr w:type="spellEnd"/>
      <w:r w:rsidRPr="00E20AE3">
        <w:rPr>
          <w:rFonts w:ascii="Times New Roman" w:hAnsi="Times New Roman"/>
          <w:spacing w:val="-8"/>
          <w:sz w:val="28"/>
          <w:szCs w:val="28"/>
          <w:lang w:val="uk-UA"/>
        </w:rPr>
        <w:t xml:space="preserve"> М.О. Стратегія</w:t>
      </w:r>
      <w:r w:rsidRPr="00E20AE3">
        <w:rPr>
          <w:rFonts w:ascii="Times New Roman" w:hAnsi="Times New Roman"/>
          <w:bCs/>
          <w:iCs/>
          <w:sz w:val="28"/>
          <w:szCs w:val="28"/>
          <w:lang w:val="uk-UA"/>
        </w:rPr>
        <w:t xml:space="preserve"> управління інноваційною діяльністю на регіональному рівні / М.О. </w:t>
      </w:r>
      <w:proofErr w:type="spellStart"/>
      <w:r w:rsidRPr="00E20AE3">
        <w:rPr>
          <w:rFonts w:ascii="Times New Roman" w:hAnsi="Times New Roman"/>
          <w:bCs/>
          <w:iCs/>
          <w:sz w:val="28"/>
          <w:szCs w:val="28"/>
          <w:lang w:val="uk-UA"/>
        </w:rPr>
        <w:t>Гоменюк</w:t>
      </w:r>
      <w:proofErr w:type="spellEnd"/>
      <w:r w:rsidRPr="00E20AE3">
        <w:rPr>
          <w:rFonts w:ascii="Times New Roman" w:hAnsi="Times New Roman"/>
          <w:bCs/>
          <w:iCs/>
          <w:sz w:val="28"/>
          <w:szCs w:val="28"/>
          <w:lang w:val="uk-UA"/>
        </w:rPr>
        <w:t xml:space="preserve"> // Економіка: проблеми науки та практики: </w:t>
      </w:r>
      <w:r>
        <w:rPr>
          <w:rFonts w:ascii="Times New Roman" w:hAnsi="Times New Roman"/>
          <w:bCs/>
          <w:iCs/>
          <w:sz w:val="28"/>
          <w:szCs w:val="28"/>
          <w:lang w:val="uk-UA"/>
        </w:rPr>
        <w:t>з</w:t>
      </w:r>
      <w:r w:rsidRPr="00E20AE3">
        <w:rPr>
          <w:rFonts w:ascii="Times New Roman" w:hAnsi="Times New Roman"/>
          <w:bCs/>
          <w:iCs/>
          <w:sz w:val="28"/>
          <w:szCs w:val="28"/>
          <w:lang w:val="uk-UA"/>
        </w:rPr>
        <w:t xml:space="preserve">бір. наук. праць.– </w:t>
      </w:r>
      <w:proofErr w:type="spellStart"/>
      <w:r w:rsidRPr="00E20AE3">
        <w:rPr>
          <w:rFonts w:ascii="Times New Roman" w:hAnsi="Times New Roman"/>
          <w:bCs/>
          <w:iCs/>
          <w:sz w:val="28"/>
          <w:szCs w:val="28"/>
          <w:lang w:val="uk-UA"/>
        </w:rPr>
        <w:t>Вип</w:t>
      </w:r>
      <w:proofErr w:type="spellEnd"/>
      <w:r w:rsidRPr="00E20AE3">
        <w:rPr>
          <w:rFonts w:ascii="Times New Roman" w:hAnsi="Times New Roman"/>
          <w:bCs/>
          <w:iCs/>
          <w:sz w:val="28"/>
          <w:szCs w:val="28"/>
          <w:lang w:val="uk-UA"/>
        </w:rPr>
        <w:t>. 237: В 6 т. – Т. 1. – Дніпропетровськ: ДНУ, 2008. – С.</w:t>
      </w:r>
      <w:r>
        <w:rPr>
          <w:rFonts w:ascii="Times New Roman" w:hAnsi="Times New Roman"/>
          <w:bCs/>
          <w:iCs/>
          <w:sz w:val="28"/>
          <w:szCs w:val="28"/>
          <w:lang w:val="uk-UA"/>
        </w:rPr>
        <w:t> </w:t>
      </w:r>
      <w:r w:rsidRPr="00E20AE3">
        <w:rPr>
          <w:rFonts w:ascii="Times New Roman" w:hAnsi="Times New Roman"/>
          <w:bCs/>
          <w:iCs/>
          <w:sz w:val="28"/>
          <w:szCs w:val="28"/>
          <w:lang w:val="uk-UA"/>
        </w:rPr>
        <w:t>111 – 117.</w:t>
      </w:r>
    </w:p>
    <w:p w:rsidR="002E55F1" w:rsidRPr="00A87505" w:rsidRDefault="002E55F1" w:rsidP="002E55F1">
      <w:pPr>
        <w:numPr>
          <w:ilvl w:val="0"/>
          <w:numId w:val="10"/>
        </w:numPr>
        <w:shd w:val="clear" w:color="auto" w:fill="FFFFFF"/>
        <w:tabs>
          <w:tab w:val="left" w:pos="1100"/>
        </w:tabs>
        <w:spacing w:after="0" w:line="240" w:lineRule="auto"/>
        <w:ind w:left="0" w:firstLine="567"/>
        <w:jc w:val="both"/>
        <w:rPr>
          <w:rFonts w:ascii="Times New Roman" w:hAnsi="Times New Roman"/>
          <w:spacing w:val="-8"/>
          <w:sz w:val="28"/>
          <w:szCs w:val="28"/>
          <w:lang w:val="uk-UA"/>
        </w:rPr>
      </w:pPr>
      <w:proofErr w:type="spellStart"/>
      <w:r w:rsidRPr="00E20AE3">
        <w:rPr>
          <w:rFonts w:ascii="Times New Roman" w:hAnsi="Times New Roman"/>
          <w:bCs/>
          <w:iCs/>
          <w:sz w:val="28"/>
          <w:szCs w:val="28"/>
          <w:lang w:val="uk-UA"/>
        </w:rPr>
        <w:t>Гоменюк</w:t>
      </w:r>
      <w:proofErr w:type="spellEnd"/>
      <w:r w:rsidRPr="00E20AE3">
        <w:rPr>
          <w:rFonts w:ascii="Times New Roman" w:hAnsi="Times New Roman"/>
          <w:sz w:val="28"/>
          <w:szCs w:val="28"/>
          <w:lang w:val="uk-UA"/>
        </w:rPr>
        <w:t xml:space="preserve"> </w:t>
      </w:r>
      <w:r w:rsidRPr="00E20AE3">
        <w:rPr>
          <w:rFonts w:ascii="Times New Roman" w:hAnsi="Times New Roman"/>
          <w:bCs/>
          <w:iCs/>
          <w:sz w:val="28"/>
          <w:szCs w:val="28"/>
          <w:lang w:val="uk-UA"/>
        </w:rPr>
        <w:t xml:space="preserve">М.О. </w:t>
      </w:r>
      <w:proofErr w:type="spellStart"/>
      <w:r w:rsidRPr="00E20AE3">
        <w:rPr>
          <w:rFonts w:ascii="Times New Roman" w:hAnsi="Times New Roman"/>
          <w:sz w:val="28"/>
          <w:szCs w:val="28"/>
          <w:lang w:val="uk-UA"/>
        </w:rPr>
        <w:t>Економетричне</w:t>
      </w:r>
      <w:proofErr w:type="spellEnd"/>
      <w:r w:rsidRPr="00E20AE3">
        <w:rPr>
          <w:rFonts w:ascii="Times New Roman" w:hAnsi="Times New Roman"/>
          <w:sz w:val="28"/>
          <w:szCs w:val="28"/>
          <w:lang w:val="uk-UA"/>
        </w:rPr>
        <w:t xml:space="preserve"> моделювання </w:t>
      </w:r>
      <w:proofErr w:type="spellStart"/>
      <w:r w:rsidRPr="00E20AE3">
        <w:rPr>
          <w:rFonts w:ascii="Times New Roman" w:hAnsi="Times New Roman"/>
          <w:sz w:val="28"/>
          <w:szCs w:val="28"/>
          <w:lang w:val="uk-UA"/>
        </w:rPr>
        <w:t>інновіаційного</w:t>
      </w:r>
      <w:proofErr w:type="spellEnd"/>
      <w:r w:rsidRPr="00E20AE3">
        <w:rPr>
          <w:rFonts w:ascii="Times New Roman" w:hAnsi="Times New Roman"/>
          <w:sz w:val="28"/>
          <w:szCs w:val="28"/>
          <w:lang w:val="uk-UA"/>
        </w:rPr>
        <w:t xml:space="preserve"> розвитку / </w:t>
      </w:r>
      <w:proofErr w:type="spellStart"/>
      <w:r w:rsidRPr="00E20AE3">
        <w:rPr>
          <w:rFonts w:ascii="Times New Roman" w:hAnsi="Times New Roman"/>
          <w:bCs/>
          <w:iCs/>
          <w:sz w:val="28"/>
          <w:szCs w:val="28"/>
          <w:lang w:val="uk-UA"/>
        </w:rPr>
        <w:t>О.В.Гринчак</w:t>
      </w:r>
      <w:proofErr w:type="spellEnd"/>
      <w:r w:rsidRPr="00E20AE3">
        <w:rPr>
          <w:rFonts w:ascii="Times New Roman" w:hAnsi="Times New Roman"/>
          <w:bCs/>
          <w:iCs/>
          <w:sz w:val="28"/>
          <w:szCs w:val="28"/>
          <w:lang w:val="uk-UA"/>
        </w:rPr>
        <w:t xml:space="preserve">, </w:t>
      </w:r>
      <w:proofErr w:type="spellStart"/>
      <w:r w:rsidRPr="00E20AE3">
        <w:rPr>
          <w:rFonts w:ascii="Times New Roman" w:hAnsi="Times New Roman"/>
          <w:bCs/>
          <w:iCs/>
          <w:sz w:val="28"/>
          <w:szCs w:val="28"/>
          <w:lang w:val="uk-UA"/>
        </w:rPr>
        <w:t>О.Х.Давлетханова</w:t>
      </w:r>
      <w:proofErr w:type="spellEnd"/>
      <w:r w:rsidRPr="00E20AE3">
        <w:rPr>
          <w:rFonts w:ascii="Times New Roman" w:hAnsi="Times New Roman"/>
          <w:bCs/>
          <w:iCs/>
          <w:sz w:val="28"/>
          <w:szCs w:val="28"/>
          <w:lang w:val="uk-UA"/>
        </w:rPr>
        <w:t xml:space="preserve">, М. О. </w:t>
      </w:r>
      <w:proofErr w:type="spellStart"/>
      <w:r w:rsidRPr="00E20AE3">
        <w:rPr>
          <w:rFonts w:ascii="Times New Roman" w:hAnsi="Times New Roman"/>
          <w:bCs/>
          <w:iCs/>
          <w:sz w:val="28"/>
          <w:szCs w:val="28"/>
          <w:lang w:val="uk-UA"/>
        </w:rPr>
        <w:t>Гоменюк</w:t>
      </w:r>
      <w:proofErr w:type="spellEnd"/>
      <w:r w:rsidRPr="00E20AE3">
        <w:rPr>
          <w:rFonts w:ascii="Times New Roman" w:hAnsi="Times New Roman"/>
          <w:sz w:val="28"/>
          <w:szCs w:val="28"/>
          <w:lang w:val="uk-UA"/>
        </w:rPr>
        <w:t xml:space="preserve"> //</w:t>
      </w:r>
      <w:r w:rsidRPr="00E20AE3">
        <w:rPr>
          <w:bCs/>
          <w:iCs/>
          <w:sz w:val="28"/>
          <w:szCs w:val="28"/>
          <w:lang w:val="uk-UA"/>
        </w:rPr>
        <w:t xml:space="preserve"> </w:t>
      </w:r>
      <w:r w:rsidRPr="00E20AE3">
        <w:rPr>
          <w:rFonts w:ascii="Times New Roman" w:hAnsi="Times New Roman"/>
          <w:bCs/>
          <w:iCs/>
          <w:sz w:val="28"/>
          <w:szCs w:val="28"/>
          <w:lang w:val="uk-UA"/>
        </w:rPr>
        <w:t xml:space="preserve">Наука і економіка. Науково-теоретичний журнал Хмельницького економічного університету. – 2008р. – </w:t>
      </w:r>
      <w:proofErr w:type="spellStart"/>
      <w:r w:rsidRPr="00E20AE3">
        <w:rPr>
          <w:rFonts w:ascii="Times New Roman" w:hAnsi="Times New Roman"/>
          <w:bCs/>
          <w:iCs/>
          <w:sz w:val="28"/>
          <w:szCs w:val="28"/>
          <w:lang w:val="uk-UA"/>
        </w:rPr>
        <w:t>Вип</w:t>
      </w:r>
      <w:proofErr w:type="spellEnd"/>
      <w:r w:rsidRPr="00E20AE3">
        <w:rPr>
          <w:rFonts w:ascii="Times New Roman" w:hAnsi="Times New Roman"/>
          <w:bCs/>
          <w:iCs/>
          <w:sz w:val="28"/>
          <w:szCs w:val="28"/>
          <w:lang w:val="uk-UA"/>
        </w:rPr>
        <w:t xml:space="preserve">. 2 (10). – С. 311 – 315 </w:t>
      </w:r>
      <w:r w:rsidRPr="003D294F">
        <w:rPr>
          <w:rFonts w:ascii="Times New Roman" w:hAnsi="Times New Roman"/>
          <w:bCs/>
          <w:iCs/>
          <w:sz w:val="28"/>
          <w:szCs w:val="28"/>
          <w:lang w:val="uk-UA"/>
        </w:rPr>
        <w:t>(</w:t>
      </w:r>
      <w:r w:rsidRPr="004229B1">
        <w:rPr>
          <w:rFonts w:ascii="Times New Roman" w:hAnsi="Times New Roman"/>
          <w:bCs/>
          <w:i/>
          <w:iCs/>
          <w:sz w:val="28"/>
          <w:szCs w:val="28"/>
          <w:lang w:val="uk-UA"/>
        </w:rPr>
        <w:t>особисто автором здійснено аналіз стану регулювання інноваційної діяльності Черкаської області, визначено і досліджено фактори, що його зумовлюють</w:t>
      </w:r>
      <w:r w:rsidRPr="003D294F">
        <w:rPr>
          <w:rFonts w:ascii="Times New Roman" w:hAnsi="Times New Roman"/>
          <w:bCs/>
          <w:iCs/>
          <w:sz w:val="28"/>
          <w:szCs w:val="28"/>
          <w:lang w:val="uk-UA"/>
        </w:rPr>
        <w:t>).</w:t>
      </w:r>
    </w:p>
    <w:p w:rsidR="002E55F1" w:rsidRPr="00E20AE3" w:rsidRDefault="002E55F1" w:rsidP="002E55F1">
      <w:pPr>
        <w:numPr>
          <w:ilvl w:val="0"/>
          <w:numId w:val="10"/>
        </w:numPr>
        <w:shd w:val="clear" w:color="auto" w:fill="FFFFFF"/>
        <w:tabs>
          <w:tab w:val="left" w:pos="1100"/>
        </w:tabs>
        <w:spacing w:after="0" w:line="240" w:lineRule="auto"/>
        <w:ind w:left="0" w:firstLine="567"/>
        <w:jc w:val="both"/>
        <w:rPr>
          <w:rFonts w:ascii="Times New Roman" w:hAnsi="Times New Roman"/>
          <w:spacing w:val="-8"/>
          <w:sz w:val="28"/>
          <w:szCs w:val="28"/>
          <w:lang w:val="uk-UA"/>
        </w:rPr>
      </w:pPr>
      <w:proofErr w:type="spellStart"/>
      <w:r w:rsidRPr="00E20AE3">
        <w:rPr>
          <w:rFonts w:ascii="Times New Roman" w:hAnsi="Times New Roman"/>
          <w:spacing w:val="-8"/>
          <w:sz w:val="28"/>
          <w:szCs w:val="28"/>
          <w:lang w:val="uk-UA"/>
        </w:rPr>
        <w:t>Гоменюк</w:t>
      </w:r>
      <w:proofErr w:type="spellEnd"/>
      <w:r w:rsidRPr="00E20AE3">
        <w:rPr>
          <w:rFonts w:ascii="Times New Roman" w:hAnsi="Times New Roman"/>
          <w:spacing w:val="-8"/>
          <w:sz w:val="28"/>
          <w:szCs w:val="28"/>
          <w:lang w:val="uk-UA"/>
        </w:rPr>
        <w:t xml:space="preserve"> М. Визначення інноваційного потенціалу регіону / М. </w:t>
      </w:r>
      <w:proofErr w:type="spellStart"/>
      <w:r w:rsidRPr="00E20AE3">
        <w:rPr>
          <w:rFonts w:ascii="Times New Roman" w:hAnsi="Times New Roman"/>
          <w:spacing w:val="-8"/>
          <w:sz w:val="28"/>
          <w:szCs w:val="28"/>
          <w:lang w:val="uk-UA"/>
        </w:rPr>
        <w:t>Гоменюк</w:t>
      </w:r>
      <w:proofErr w:type="spellEnd"/>
      <w:r w:rsidRPr="00E20AE3">
        <w:rPr>
          <w:rFonts w:ascii="Times New Roman" w:hAnsi="Times New Roman"/>
          <w:spacing w:val="-8"/>
          <w:sz w:val="28"/>
          <w:szCs w:val="28"/>
          <w:lang w:val="uk-UA"/>
        </w:rPr>
        <w:t xml:space="preserve"> // Формування ринкових відносин в Україні. – 2009. – №5(94). – С. 147-151.</w:t>
      </w:r>
    </w:p>
    <w:p w:rsidR="002E55F1" w:rsidRPr="00E20AE3" w:rsidRDefault="002E55F1" w:rsidP="002E55F1">
      <w:pPr>
        <w:numPr>
          <w:ilvl w:val="0"/>
          <w:numId w:val="10"/>
        </w:numPr>
        <w:shd w:val="clear" w:color="auto" w:fill="FFFFFF"/>
        <w:tabs>
          <w:tab w:val="left" w:pos="1100"/>
        </w:tabs>
        <w:spacing w:after="0" w:line="240" w:lineRule="auto"/>
        <w:ind w:left="0" w:firstLine="567"/>
        <w:jc w:val="both"/>
        <w:rPr>
          <w:rFonts w:ascii="Times New Roman" w:hAnsi="Times New Roman"/>
          <w:spacing w:val="-8"/>
          <w:sz w:val="28"/>
          <w:szCs w:val="28"/>
          <w:lang w:val="uk-UA"/>
        </w:rPr>
      </w:pPr>
      <w:proofErr w:type="spellStart"/>
      <w:r w:rsidRPr="00E20AE3">
        <w:rPr>
          <w:rFonts w:ascii="Times New Roman" w:hAnsi="Times New Roman"/>
          <w:bCs/>
          <w:iCs/>
          <w:sz w:val="28"/>
          <w:szCs w:val="28"/>
          <w:lang w:val="uk-UA"/>
        </w:rPr>
        <w:t>Гоменюк</w:t>
      </w:r>
      <w:proofErr w:type="spellEnd"/>
      <w:r w:rsidRPr="00E20AE3">
        <w:rPr>
          <w:rFonts w:ascii="Times New Roman" w:hAnsi="Times New Roman"/>
          <w:bCs/>
          <w:iCs/>
          <w:sz w:val="28"/>
          <w:szCs w:val="28"/>
          <w:lang w:val="uk-UA"/>
        </w:rPr>
        <w:t xml:space="preserve"> М. Типізація секторів інноваційного розвитку регіону за тенденціями зміни валової доданої вартості / М. </w:t>
      </w:r>
      <w:proofErr w:type="spellStart"/>
      <w:r w:rsidRPr="00E20AE3">
        <w:rPr>
          <w:rFonts w:ascii="Times New Roman" w:hAnsi="Times New Roman"/>
          <w:bCs/>
          <w:iCs/>
          <w:sz w:val="28"/>
          <w:szCs w:val="28"/>
          <w:lang w:val="uk-UA"/>
        </w:rPr>
        <w:t>Гоменюк</w:t>
      </w:r>
      <w:proofErr w:type="spellEnd"/>
      <w:r w:rsidRPr="00E20AE3">
        <w:rPr>
          <w:rFonts w:ascii="Times New Roman" w:hAnsi="Times New Roman"/>
          <w:bCs/>
          <w:iCs/>
          <w:sz w:val="28"/>
          <w:szCs w:val="28"/>
          <w:lang w:val="uk-UA"/>
        </w:rPr>
        <w:t xml:space="preserve"> // Економіст.–2009.- №11. – С. 42-45</w:t>
      </w:r>
      <w:r>
        <w:rPr>
          <w:rFonts w:ascii="Times New Roman" w:hAnsi="Times New Roman"/>
          <w:bCs/>
          <w:iCs/>
          <w:sz w:val="28"/>
          <w:szCs w:val="28"/>
          <w:lang w:val="uk-UA"/>
        </w:rPr>
        <w:t>.</w:t>
      </w:r>
      <w:r w:rsidRPr="00E20AE3">
        <w:rPr>
          <w:rFonts w:ascii="Times New Roman" w:hAnsi="Times New Roman"/>
          <w:bCs/>
          <w:iCs/>
          <w:sz w:val="28"/>
          <w:szCs w:val="28"/>
          <w:lang w:val="uk-UA"/>
        </w:rPr>
        <w:t xml:space="preserve"> </w:t>
      </w:r>
    </w:p>
    <w:p w:rsidR="002E55F1" w:rsidRPr="00E20AE3" w:rsidRDefault="002E55F1" w:rsidP="002E55F1">
      <w:pPr>
        <w:pStyle w:val="a5"/>
        <w:tabs>
          <w:tab w:val="left" w:pos="1100"/>
        </w:tabs>
        <w:spacing w:after="0" w:line="240" w:lineRule="auto"/>
        <w:ind w:left="567"/>
        <w:jc w:val="center"/>
        <w:rPr>
          <w:rFonts w:ascii="Times New Roman" w:hAnsi="Times New Roman"/>
          <w:i/>
          <w:sz w:val="28"/>
          <w:szCs w:val="28"/>
          <w:lang w:val="uk-UA"/>
        </w:rPr>
      </w:pPr>
      <w:r w:rsidRPr="00E20AE3">
        <w:rPr>
          <w:rFonts w:ascii="Times New Roman" w:hAnsi="Times New Roman"/>
          <w:i/>
          <w:sz w:val="28"/>
          <w:szCs w:val="28"/>
          <w:lang w:val="uk-UA"/>
        </w:rPr>
        <w:t>В інших виданнях:</w:t>
      </w:r>
    </w:p>
    <w:p w:rsidR="002E55F1" w:rsidRPr="00E20AE3" w:rsidRDefault="002E55F1" w:rsidP="002E55F1">
      <w:pPr>
        <w:pStyle w:val="ae"/>
        <w:numPr>
          <w:ilvl w:val="0"/>
          <w:numId w:val="10"/>
        </w:numPr>
        <w:tabs>
          <w:tab w:val="left" w:pos="1100"/>
        </w:tabs>
        <w:ind w:left="0" w:firstLine="567"/>
        <w:jc w:val="both"/>
        <w:rPr>
          <w:sz w:val="28"/>
          <w:szCs w:val="28"/>
          <w:lang w:val="uk-UA"/>
        </w:rPr>
      </w:pPr>
      <w:proofErr w:type="spellStart"/>
      <w:r w:rsidRPr="00E20AE3">
        <w:rPr>
          <w:sz w:val="28"/>
          <w:szCs w:val="28"/>
          <w:lang w:val="uk-UA"/>
        </w:rPr>
        <w:t>Гоменюк</w:t>
      </w:r>
      <w:proofErr w:type="spellEnd"/>
      <w:r w:rsidRPr="00E20AE3">
        <w:rPr>
          <w:sz w:val="28"/>
          <w:szCs w:val="28"/>
          <w:lang w:val="uk-UA"/>
        </w:rPr>
        <w:t xml:space="preserve"> М.О. Теоретичні основи інноваційної діяльності / М.О.</w:t>
      </w:r>
      <w:r>
        <w:rPr>
          <w:sz w:val="28"/>
          <w:szCs w:val="28"/>
          <w:lang w:val="uk-UA"/>
        </w:rPr>
        <w:t> </w:t>
      </w:r>
      <w:proofErr w:type="spellStart"/>
      <w:r w:rsidRPr="00E20AE3">
        <w:rPr>
          <w:sz w:val="28"/>
          <w:szCs w:val="28"/>
          <w:lang w:val="uk-UA"/>
        </w:rPr>
        <w:t>Гоменюк</w:t>
      </w:r>
      <w:proofErr w:type="spellEnd"/>
      <w:r w:rsidRPr="00E20AE3">
        <w:rPr>
          <w:sz w:val="28"/>
          <w:szCs w:val="28"/>
          <w:lang w:val="uk-UA"/>
        </w:rPr>
        <w:t xml:space="preserve"> // Матеріали другої </w:t>
      </w:r>
      <w:proofErr w:type="spellStart"/>
      <w:r w:rsidRPr="00E20AE3">
        <w:rPr>
          <w:sz w:val="28"/>
          <w:szCs w:val="28"/>
          <w:lang w:val="uk-UA"/>
        </w:rPr>
        <w:t>всеукр</w:t>
      </w:r>
      <w:proofErr w:type="spellEnd"/>
      <w:r w:rsidRPr="00E20AE3">
        <w:rPr>
          <w:sz w:val="28"/>
          <w:szCs w:val="28"/>
          <w:lang w:val="uk-UA"/>
        </w:rPr>
        <w:t>. наук.-</w:t>
      </w:r>
      <w:proofErr w:type="spellStart"/>
      <w:r w:rsidRPr="00E20AE3">
        <w:rPr>
          <w:sz w:val="28"/>
          <w:szCs w:val="28"/>
          <w:lang w:val="uk-UA"/>
        </w:rPr>
        <w:t>практ</w:t>
      </w:r>
      <w:proofErr w:type="spellEnd"/>
      <w:r w:rsidRPr="00E20AE3">
        <w:rPr>
          <w:sz w:val="28"/>
          <w:szCs w:val="28"/>
          <w:lang w:val="uk-UA"/>
        </w:rPr>
        <w:t xml:space="preserve">. Інтернет – </w:t>
      </w:r>
      <w:proofErr w:type="spellStart"/>
      <w:r w:rsidRPr="00E20AE3">
        <w:rPr>
          <w:sz w:val="28"/>
          <w:szCs w:val="28"/>
          <w:lang w:val="uk-UA"/>
        </w:rPr>
        <w:t>конфер</w:t>
      </w:r>
      <w:proofErr w:type="spellEnd"/>
      <w:r w:rsidRPr="00E20AE3">
        <w:rPr>
          <w:sz w:val="28"/>
          <w:szCs w:val="28"/>
          <w:lang w:val="uk-UA"/>
        </w:rPr>
        <w:t xml:space="preserve">. [Українська наука в мережі Інтернет]. 26 – 28 </w:t>
      </w:r>
      <w:proofErr w:type="spellStart"/>
      <w:r w:rsidRPr="00E20AE3">
        <w:rPr>
          <w:sz w:val="28"/>
          <w:szCs w:val="28"/>
          <w:lang w:val="uk-UA"/>
        </w:rPr>
        <w:t>лют</w:t>
      </w:r>
      <w:proofErr w:type="spellEnd"/>
      <w:r w:rsidRPr="00E20AE3">
        <w:rPr>
          <w:sz w:val="28"/>
          <w:szCs w:val="28"/>
          <w:lang w:val="uk-UA"/>
        </w:rPr>
        <w:t>. 2007р. Ч 2. – К.: 2007. – С.7</w:t>
      </w:r>
      <w:r>
        <w:rPr>
          <w:sz w:val="28"/>
          <w:szCs w:val="28"/>
          <w:lang w:val="uk-UA"/>
        </w:rPr>
        <w:t> </w:t>
      </w:r>
      <w:r w:rsidRPr="00E20AE3">
        <w:rPr>
          <w:sz w:val="28"/>
          <w:szCs w:val="28"/>
          <w:lang w:val="uk-UA"/>
        </w:rPr>
        <w:t>– 10.</w:t>
      </w:r>
    </w:p>
    <w:p w:rsidR="002E55F1" w:rsidRPr="00E20AE3" w:rsidRDefault="002E55F1" w:rsidP="002E55F1">
      <w:pPr>
        <w:pStyle w:val="ae"/>
        <w:numPr>
          <w:ilvl w:val="0"/>
          <w:numId w:val="10"/>
        </w:numPr>
        <w:tabs>
          <w:tab w:val="left" w:pos="1100"/>
        </w:tabs>
        <w:ind w:left="0" w:firstLine="567"/>
        <w:jc w:val="both"/>
        <w:rPr>
          <w:sz w:val="28"/>
          <w:szCs w:val="28"/>
        </w:rPr>
      </w:pPr>
      <w:r w:rsidRPr="00E20AE3">
        <w:rPr>
          <w:sz w:val="28"/>
          <w:szCs w:val="28"/>
          <w:lang w:val="uk-UA"/>
        </w:rPr>
        <w:t xml:space="preserve"> </w:t>
      </w:r>
      <w:proofErr w:type="spellStart"/>
      <w:r w:rsidRPr="00E20AE3">
        <w:rPr>
          <w:sz w:val="28"/>
          <w:szCs w:val="28"/>
          <w:lang w:val="uk-UA"/>
        </w:rPr>
        <w:t>Гоменюк</w:t>
      </w:r>
      <w:proofErr w:type="spellEnd"/>
      <w:r w:rsidRPr="00E20AE3">
        <w:rPr>
          <w:sz w:val="28"/>
          <w:szCs w:val="28"/>
          <w:lang w:val="uk-UA"/>
        </w:rPr>
        <w:t xml:space="preserve"> М.О. Передумови формування в Україні моделі економічного зростання інноваційного типу / М.О. </w:t>
      </w:r>
      <w:proofErr w:type="spellStart"/>
      <w:r w:rsidRPr="00E20AE3">
        <w:rPr>
          <w:sz w:val="28"/>
          <w:szCs w:val="28"/>
          <w:lang w:val="uk-UA"/>
        </w:rPr>
        <w:t>Гоменюк</w:t>
      </w:r>
      <w:proofErr w:type="spellEnd"/>
      <w:r w:rsidRPr="00E20AE3">
        <w:rPr>
          <w:sz w:val="28"/>
          <w:szCs w:val="28"/>
          <w:lang w:val="uk-UA"/>
        </w:rPr>
        <w:t xml:space="preserve"> // [</w:t>
      </w:r>
      <w:proofErr w:type="spellStart"/>
      <w:r w:rsidRPr="00E20AE3">
        <w:rPr>
          <w:sz w:val="28"/>
          <w:szCs w:val="28"/>
          <w:lang w:val="uk-UA"/>
        </w:rPr>
        <w:t>Стратегии</w:t>
      </w:r>
      <w:proofErr w:type="spellEnd"/>
      <w:r w:rsidRPr="00E20AE3">
        <w:rPr>
          <w:sz w:val="28"/>
          <w:szCs w:val="28"/>
          <w:lang w:val="uk-UA"/>
        </w:rPr>
        <w:t xml:space="preserve"> </w:t>
      </w:r>
      <w:proofErr w:type="spellStart"/>
      <w:r w:rsidRPr="00E20AE3">
        <w:rPr>
          <w:sz w:val="28"/>
          <w:szCs w:val="28"/>
          <w:lang w:val="uk-UA"/>
        </w:rPr>
        <w:t>развития</w:t>
      </w:r>
      <w:proofErr w:type="spellEnd"/>
      <w:r w:rsidRPr="00E20AE3">
        <w:rPr>
          <w:sz w:val="28"/>
          <w:szCs w:val="28"/>
          <w:lang w:val="uk-UA"/>
        </w:rPr>
        <w:t xml:space="preserve"> </w:t>
      </w:r>
      <w:proofErr w:type="spellStart"/>
      <w:r w:rsidRPr="00E20AE3">
        <w:rPr>
          <w:sz w:val="28"/>
          <w:szCs w:val="28"/>
          <w:lang w:val="uk-UA"/>
        </w:rPr>
        <w:t>Украины</w:t>
      </w:r>
      <w:proofErr w:type="spellEnd"/>
      <w:r w:rsidRPr="00E20AE3">
        <w:rPr>
          <w:sz w:val="28"/>
          <w:szCs w:val="28"/>
          <w:lang w:val="uk-UA"/>
        </w:rPr>
        <w:t xml:space="preserve"> в </w:t>
      </w:r>
      <w:proofErr w:type="spellStart"/>
      <w:r w:rsidRPr="00E20AE3">
        <w:rPr>
          <w:sz w:val="28"/>
          <w:szCs w:val="28"/>
          <w:lang w:val="uk-UA"/>
        </w:rPr>
        <w:t>глобальной</w:t>
      </w:r>
      <w:proofErr w:type="spellEnd"/>
      <w:r w:rsidRPr="00E20AE3">
        <w:rPr>
          <w:sz w:val="28"/>
          <w:szCs w:val="28"/>
          <w:lang w:val="uk-UA"/>
        </w:rPr>
        <w:t xml:space="preserve"> </w:t>
      </w:r>
      <w:proofErr w:type="spellStart"/>
      <w:r w:rsidRPr="00E20AE3">
        <w:rPr>
          <w:sz w:val="28"/>
          <w:szCs w:val="28"/>
          <w:lang w:val="uk-UA"/>
        </w:rPr>
        <w:t>среде</w:t>
      </w:r>
      <w:proofErr w:type="spellEnd"/>
      <w:r w:rsidRPr="00E20AE3">
        <w:rPr>
          <w:sz w:val="28"/>
          <w:szCs w:val="28"/>
        </w:rPr>
        <w:t>]</w:t>
      </w:r>
      <w:r w:rsidRPr="00E20AE3">
        <w:rPr>
          <w:sz w:val="28"/>
          <w:szCs w:val="28"/>
          <w:lang w:val="uk-UA"/>
        </w:rPr>
        <w:t xml:space="preserve">. </w:t>
      </w:r>
      <w:proofErr w:type="spellStart"/>
      <w:r w:rsidRPr="00E20AE3">
        <w:rPr>
          <w:sz w:val="28"/>
          <w:szCs w:val="28"/>
          <w:lang w:val="uk-UA"/>
        </w:rPr>
        <w:t>Материалы</w:t>
      </w:r>
      <w:proofErr w:type="spellEnd"/>
      <w:r w:rsidRPr="00E20AE3">
        <w:rPr>
          <w:sz w:val="28"/>
          <w:szCs w:val="28"/>
          <w:lang w:val="uk-UA"/>
        </w:rPr>
        <w:t xml:space="preserve"> </w:t>
      </w:r>
      <w:proofErr w:type="spellStart"/>
      <w:r w:rsidRPr="00E20AE3">
        <w:rPr>
          <w:sz w:val="28"/>
          <w:szCs w:val="28"/>
          <w:lang w:val="uk-UA"/>
        </w:rPr>
        <w:t>межд</w:t>
      </w:r>
      <w:proofErr w:type="spellEnd"/>
      <w:r w:rsidRPr="00E20AE3">
        <w:rPr>
          <w:sz w:val="28"/>
          <w:szCs w:val="28"/>
          <w:lang w:val="uk-UA"/>
        </w:rPr>
        <w:t xml:space="preserve">. науч. </w:t>
      </w:r>
      <w:proofErr w:type="spellStart"/>
      <w:r w:rsidRPr="00E20AE3">
        <w:rPr>
          <w:sz w:val="28"/>
          <w:szCs w:val="28"/>
          <w:lang w:val="uk-UA"/>
        </w:rPr>
        <w:t>практ</w:t>
      </w:r>
      <w:proofErr w:type="spellEnd"/>
      <w:r w:rsidRPr="00E20AE3">
        <w:rPr>
          <w:sz w:val="28"/>
          <w:szCs w:val="28"/>
          <w:lang w:val="uk-UA"/>
        </w:rPr>
        <w:t xml:space="preserve">. </w:t>
      </w:r>
      <w:proofErr w:type="spellStart"/>
      <w:r w:rsidRPr="00E20AE3">
        <w:rPr>
          <w:sz w:val="28"/>
          <w:szCs w:val="28"/>
          <w:lang w:val="uk-UA"/>
        </w:rPr>
        <w:t>конф</w:t>
      </w:r>
      <w:proofErr w:type="spellEnd"/>
      <w:r w:rsidRPr="00E20AE3">
        <w:rPr>
          <w:sz w:val="28"/>
          <w:szCs w:val="28"/>
          <w:lang w:val="uk-UA"/>
        </w:rPr>
        <w:t>. (26</w:t>
      </w:r>
      <w:r w:rsidRPr="00E20AE3">
        <w:rPr>
          <w:sz w:val="28"/>
          <w:szCs w:val="28"/>
        </w:rPr>
        <w:t>–</w:t>
      </w:r>
      <w:r w:rsidRPr="00E20AE3">
        <w:rPr>
          <w:sz w:val="28"/>
          <w:szCs w:val="28"/>
          <w:lang w:val="uk-UA"/>
        </w:rPr>
        <w:t xml:space="preserve">28 </w:t>
      </w:r>
      <w:proofErr w:type="spellStart"/>
      <w:r w:rsidRPr="00E20AE3">
        <w:rPr>
          <w:sz w:val="28"/>
          <w:szCs w:val="28"/>
          <w:lang w:val="uk-UA"/>
        </w:rPr>
        <w:t>октяб</w:t>
      </w:r>
      <w:proofErr w:type="spellEnd"/>
      <w:r w:rsidRPr="00E20AE3">
        <w:rPr>
          <w:sz w:val="28"/>
          <w:szCs w:val="28"/>
          <w:lang w:val="uk-UA"/>
        </w:rPr>
        <w:t>. 2007г.) – С</w:t>
      </w:r>
      <w:proofErr w:type="spellStart"/>
      <w:r w:rsidRPr="00E20AE3">
        <w:rPr>
          <w:sz w:val="28"/>
          <w:szCs w:val="28"/>
        </w:rPr>
        <w:t>имферополь</w:t>
      </w:r>
      <w:proofErr w:type="spellEnd"/>
      <w:r w:rsidRPr="00E20AE3">
        <w:rPr>
          <w:sz w:val="28"/>
          <w:szCs w:val="28"/>
        </w:rPr>
        <w:t xml:space="preserve">: </w:t>
      </w:r>
      <w:r w:rsidRPr="00E20AE3">
        <w:rPr>
          <w:sz w:val="28"/>
          <w:szCs w:val="28"/>
          <w:lang w:val="uk-UA"/>
        </w:rPr>
        <w:t>ИЦ</w:t>
      </w:r>
      <w:r w:rsidRPr="00E20AE3">
        <w:rPr>
          <w:sz w:val="28"/>
          <w:szCs w:val="28"/>
        </w:rPr>
        <w:t xml:space="preserve"> Крымского института бизнеса, 2007. – С. 109 – 111.</w:t>
      </w:r>
    </w:p>
    <w:p w:rsidR="002E55F1" w:rsidRDefault="002E55F1" w:rsidP="002E55F1">
      <w:pPr>
        <w:pStyle w:val="a5"/>
        <w:numPr>
          <w:ilvl w:val="0"/>
          <w:numId w:val="10"/>
        </w:numPr>
        <w:tabs>
          <w:tab w:val="left" w:pos="1100"/>
        </w:tabs>
        <w:spacing w:after="0" w:line="240" w:lineRule="auto"/>
        <w:ind w:left="0" w:firstLine="567"/>
        <w:jc w:val="both"/>
        <w:rPr>
          <w:rFonts w:ascii="Times New Roman" w:hAnsi="Times New Roman"/>
          <w:sz w:val="28"/>
          <w:szCs w:val="28"/>
          <w:lang w:val="uk-UA"/>
        </w:rPr>
      </w:pP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М.О. Проблеми освоєння інновацій в АПК / М.О. </w:t>
      </w:r>
      <w:proofErr w:type="spellStart"/>
      <w:r w:rsidRPr="00E20AE3">
        <w:rPr>
          <w:rFonts w:ascii="Times New Roman" w:hAnsi="Times New Roman"/>
          <w:sz w:val="28"/>
          <w:szCs w:val="28"/>
          <w:lang w:val="uk-UA"/>
        </w:rPr>
        <w:t>Гоменюк</w:t>
      </w:r>
      <w:proofErr w:type="spellEnd"/>
      <w:r w:rsidRPr="00E20AE3">
        <w:rPr>
          <w:rFonts w:ascii="Times New Roman" w:hAnsi="Times New Roman"/>
          <w:sz w:val="28"/>
          <w:szCs w:val="28"/>
          <w:lang w:val="uk-UA"/>
        </w:rPr>
        <w:t xml:space="preserve"> // Тези наукової конференції / </w:t>
      </w:r>
      <w:proofErr w:type="spellStart"/>
      <w:r w:rsidRPr="00E20AE3">
        <w:rPr>
          <w:rFonts w:ascii="Times New Roman" w:hAnsi="Times New Roman"/>
          <w:sz w:val="28"/>
          <w:szCs w:val="28"/>
          <w:lang w:val="uk-UA"/>
        </w:rPr>
        <w:t>Редкол</w:t>
      </w:r>
      <w:proofErr w:type="spellEnd"/>
      <w:r w:rsidRPr="00E20AE3">
        <w:rPr>
          <w:rFonts w:ascii="Times New Roman" w:hAnsi="Times New Roman"/>
          <w:sz w:val="28"/>
          <w:szCs w:val="28"/>
          <w:lang w:val="uk-UA"/>
        </w:rPr>
        <w:t xml:space="preserve">.: П.Г. </w:t>
      </w:r>
      <w:proofErr w:type="spellStart"/>
      <w:r w:rsidRPr="00E20AE3">
        <w:rPr>
          <w:rFonts w:ascii="Times New Roman" w:hAnsi="Times New Roman"/>
          <w:sz w:val="28"/>
          <w:szCs w:val="28"/>
          <w:lang w:val="uk-UA"/>
        </w:rPr>
        <w:t>Копитко</w:t>
      </w:r>
      <w:proofErr w:type="spellEnd"/>
      <w:r w:rsidRPr="00E20AE3">
        <w:rPr>
          <w:rFonts w:ascii="Times New Roman" w:hAnsi="Times New Roman"/>
          <w:sz w:val="28"/>
          <w:szCs w:val="28"/>
          <w:lang w:val="uk-UA"/>
        </w:rPr>
        <w:t xml:space="preserve"> (відп. ред.) та ін.  - Умань, 2008. – Ч.2. – С. 46</w:t>
      </w:r>
      <w:r w:rsidRPr="00E20AE3">
        <w:rPr>
          <w:rFonts w:ascii="Times New Roman" w:hAnsi="Times New Roman"/>
          <w:sz w:val="28"/>
          <w:szCs w:val="28"/>
        </w:rPr>
        <w:t xml:space="preserve"> – </w:t>
      </w:r>
      <w:r w:rsidRPr="00E20AE3">
        <w:rPr>
          <w:rFonts w:ascii="Times New Roman" w:hAnsi="Times New Roman"/>
          <w:sz w:val="28"/>
          <w:szCs w:val="28"/>
          <w:lang w:val="uk-UA"/>
        </w:rPr>
        <w:t>48.</w:t>
      </w:r>
    </w:p>
    <w:p w:rsidR="002E55F1" w:rsidRPr="00E20AE3" w:rsidRDefault="002E55F1" w:rsidP="002E55F1">
      <w:pPr>
        <w:pStyle w:val="ae"/>
        <w:numPr>
          <w:ilvl w:val="0"/>
          <w:numId w:val="10"/>
        </w:numPr>
        <w:tabs>
          <w:tab w:val="left" w:pos="1100"/>
        </w:tabs>
        <w:ind w:left="0" w:firstLine="567"/>
        <w:jc w:val="both"/>
        <w:rPr>
          <w:sz w:val="28"/>
          <w:szCs w:val="28"/>
          <w:lang w:val="uk-UA"/>
        </w:rPr>
      </w:pPr>
      <w:proofErr w:type="spellStart"/>
      <w:r w:rsidRPr="00E20AE3">
        <w:rPr>
          <w:sz w:val="28"/>
          <w:szCs w:val="28"/>
          <w:lang w:val="en-US"/>
        </w:rPr>
        <w:t>Gomeniuk</w:t>
      </w:r>
      <w:proofErr w:type="spellEnd"/>
      <w:r w:rsidRPr="00E20AE3">
        <w:rPr>
          <w:sz w:val="28"/>
          <w:szCs w:val="28"/>
          <w:lang w:val="uk-UA"/>
        </w:rPr>
        <w:t xml:space="preserve"> </w:t>
      </w:r>
      <w:r w:rsidRPr="00E20AE3">
        <w:rPr>
          <w:sz w:val="28"/>
          <w:szCs w:val="28"/>
          <w:lang w:val="en-US"/>
        </w:rPr>
        <w:t>M</w:t>
      </w:r>
      <w:r w:rsidRPr="00E20AE3">
        <w:rPr>
          <w:sz w:val="28"/>
          <w:szCs w:val="28"/>
          <w:lang w:val="uk-UA"/>
        </w:rPr>
        <w:t xml:space="preserve">. </w:t>
      </w:r>
      <w:r w:rsidRPr="00E20AE3">
        <w:rPr>
          <w:sz w:val="28"/>
          <w:szCs w:val="28"/>
          <w:lang w:val="en-US"/>
        </w:rPr>
        <w:t>The</w:t>
      </w:r>
      <w:r w:rsidRPr="00E20AE3">
        <w:rPr>
          <w:sz w:val="28"/>
          <w:szCs w:val="28"/>
          <w:lang w:val="uk-UA"/>
        </w:rPr>
        <w:t xml:space="preserve"> </w:t>
      </w:r>
      <w:r w:rsidRPr="00E20AE3">
        <w:rPr>
          <w:sz w:val="28"/>
          <w:szCs w:val="28"/>
          <w:lang w:val="en-US"/>
        </w:rPr>
        <w:t>role</w:t>
      </w:r>
      <w:r w:rsidRPr="00E20AE3">
        <w:rPr>
          <w:sz w:val="28"/>
          <w:szCs w:val="28"/>
          <w:lang w:val="uk-UA"/>
        </w:rPr>
        <w:t xml:space="preserve"> </w:t>
      </w:r>
      <w:r w:rsidRPr="00E20AE3">
        <w:rPr>
          <w:sz w:val="28"/>
          <w:szCs w:val="28"/>
          <w:lang w:val="en-US"/>
        </w:rPr>
        <w:t>of</w:t>
      </w:r>
      <w:r w:rsidRPr="00E20AE3">
        <w:rPr>
          <w:sz w:val="28"/>
          <w:szCs w:val="28"/>
          <w:lang w:val="uk-UA"/>
        </w:rPr>
        <w:t xml:space="preserve"> </w:t>
      </w:r>
      <w:proofErr w:type="spellStart"/>
      <w:r w:rsidRPr="00E20AE3">
        <w:rPr>
          <w:sz w:val="28"/>
          <w:szCs w:val="28"/>
          <w:lang w:val="en-US"/>
        </w:rPr>
        <w:t>extention</w:t>
      </w:r>
      <w:proofErr w:type="spellEnd"/>
      <w:r w:rsidRPr="00E20AE3">
        <w:rPr>
          <w:sz w:val="28"/>
          <w:szCs w:val="28"/>
          <w:lang w:val="uk-UA"/>
        </w:rPr>
        <w:t xml:space="preserve"> </w:t>
      </w:r>
      <w:r w:rsidRPr="00E20AE3">
        <w:rPr>
          <w:sz w:val="28"/>
          <w:szCs w:val="28"/>
          <w:lang w:val="en-US"/>
        </w:rPr>
        <w:t>centers</w:t>
      </w:r>
      <w:r w:rsidRPr="00E20AE3">
        <w:rPr>
          <w:sz w:val="28"/>
          <w:szCs w:val="28"/>
          <w:lang w:val="uk-UA"/>
        </w:rPr>
        <w:t xml:space="preserve"> </w:t>
      </w:r>
      <w:r w:rsidRPr="00E20AE3">
        <w:rPr>
          <w:sz w:val="28"/>
          <w:szCs w:val="28"/>
          <w:lang w:val="en-US"/>
        </w:rPr>
        <w:t>in</w:t>
      </w:r>
      <w:r w:rsidRPr="00E20AE3">
        <w:rPr>
          <w:sz w:val="28"/>
          <w:szCs w:val="28"/>
          <w:lang w:val="uk-UA"/>
        </w:rPr>
        <w:t xml:space="preserve"> </w:t>
      </w:r>
      <w:r w:rsidRPr="00E20AE3">
        <w:rPr>
          <w:sz w:val="28"/>
          <w:szCs w:val="28"/>
          <w:lang w:val="en-US"/>
        </w:rPr>
        <w:t>innovation</w:t>
      </w:r>
      <w:r w:rsidRPr="00E20AE3">
        <w:rPr>
          <w:sz w:val="28"/>
          <w:szCs w:val="28"/>
          <w:lang w:val="uk-UA"/>
        </w:rPr>
        <w:t xml:space="preserve"> </w:t>
      </w:r>
      <w:r w:rsidRPr="00E20AE3">
        <w:rPr>
          <w:sz w:val="28"/>
          <w:szCs w:val="28"/>
          <w:lang w:val="en-US"/>
        </w:rPr>
        <w:t>activities</w:t>
      </w:r>
      <w:r w:rsidRPr="00E20AE3">
        <w:rPr>
          <w:sz w:val="28"/>
          <w:szCs w:val="28"/>
          <w:lang w:val="uk-UA"/>
        </w:rPr>
        <w:t xml:space="preserve"> </w:t>
      </w:r>
      <w:r w:rsidRPr="00E20AE3">
        <w:rPr>
          <w:sz w:val="28"/>
          <w:szCs w:val="28"/>
          <w:lang w:val="en-US"/>
        </w:rPr>
        <w:t>of</w:t>
      </w:r>
      <w:r w:rsidRPr="00E20AE3">
        <w:rPr>
          <w:sz w:val="28"/>
          <w:szCs w:val="28"/>
          <w:lang w:val="uk-UA"/>
        </w:rPr>
        <w:t xml:space="preserve"> </w:t>
      </w:r>
      <w:r w:rsidRPr="00E20AE3">
        <w:rPr>
          <w:sz w:val="28"/>
          <w:szCs w:val="28"/>
          <w:lang w:val="en-US"/>
        </w:rPr>
        <w:t>AIC</w:t>
      </w:r>
      <w:r w:rsidRPr="00E20AE3">
        <w:rPr>
          <w:sz w:val="28"/>
          <w:szCs w:val="28"/>
          <w:lang w:val="uk-UA"/>
        </w:rPr>
        <w:t xml:space="preserve"> </w:t>
      </w:r>
      <w:r w:rsidRPr="00E20AE3">
        <w:rPr>
          <w:sz w:val="28"/>
          <w:szCs w:val="28"/>
          <w:lang w:val="en-US"/>
        </w:rPr>
        <w:t>enterprises</w:t>
      </w:r>
      <w:r w:rsidRPr="00E20AE3">
        <w:rPr>
          <w:sz w:val="28"/>
          <w:szCs w:val="28"/>
          <w:lang w:val="uk-UA"/>
        </w:rPr>
        <w:t xml:space="preserve"> / </w:t>
      </w:r>
      <w:proofErr w:type="spellStart"/>
      <w:r w:rsidRPr="00E20AE3">
        <w:rPr>
          <w:sz w:val="28"/>
          <w:szCs w:val="28"/>
          <w:lang w:val="en-US"/>
        </w:rPr>
        <w:t>Gomeniuk</w:t>
      </w:r>
      <w:proofErr w:type="spellEnd"/>
      <w:r w:rsidRPr="00E20AE3">
        <w:rPr>
          <w:sz w:val="28"/>
          <w:szCs w:val="28"/>
          <w:lang w:val="uk-UA"/>
        </w:rPr>
        <w:t xml:space="preserve"> </w:t>
      </w:r>
      <w:r w:rsidRPr="00E20AE3">
        <w:rPr>
          <w:sz w:val="28"/>
          <w:szCs w:val="28"/>
          <w:lang w:val="en-US"/>
        </w:rPr>
        <w:t>M</w:t>
      </w:r>
      <w:r w:rsidRPr="00E20AE3">
        <w:rPr>
          <w:sz w:val="28"/>
          <w:szCs w:val="28"/>
          <w:lang w:val="uk-UA"/>
        </w:rPr>
        <w:t xml:space="preserve">. // </w:t>
      </w:r>
      <w:proofErr w:type="spellStart"/>
      <w:r w:rsidRPr="00E20AE3">
        <w:rPr>
          <w:sz w:val="28"/>
          <w:szCs w:val="28"/>
          <w:lang w:val="uk-UA"/>
        </w:rPr>
        <w:t>Материалы</w:t>
      </w:r>
      <w:proofErr w:type="spellEnd"/>
      <w:r w:rsidRPr="00E20AE3">
        <w:rPr>
          <w:sz w:val="28"/>
          <w:szCs w:val="28"/>
          <w:lang w:val="uk-UA"/>
        </w:rPr>
        <w:t xml:space="preserve"> </w:t>
      </w:r>
      <w:proofErr w:type="spellStart"/>
      <w:r w:rsidRPr="00E20AE3">
        <w:rPr>
          <w:sz w:val="28"/>
          <w:szCs w:val="28"/>
          <w:lang w:val="uk-UA"/>
        </w:rPr>
        <w:t>межд</w:t>
      </w:r>
      <w:proofErr w:type="spellEnd"/>
      <w:r w:rsidRPr="00E20AE3">
        <w:rPr>
          <w:sz w:val="28"/>
          <w:szCs w:val="28"/>
          <w:lang w:val="uk-UA"/>
        </w:rPr>
        <w:t xml:space="preserve">. науч. </w:t>
      </w:r>
      <w:proofErr w:type="spellStart"/>
      <w:r w:rsidRPr="00E20AE3">
        <w:rPr>
          <w:sz w:val="28"/>
          <w:szCs w:val="28"/>
          <w:lang w:val="uk-UA"/>
        </w:rPr>
        <w:t>конф</w:t>
      </w:r>
      <w:proofErr w:type="spellEnd"/>
      <w:r w:rsidRPr="00E20AE3">
        <w:rPr>
          <w:sz w:val="28"/>
          <w:szCs w:val="28"/>
          <w:lang w:val="uk-UA"/>
        </w:rPr>
        <w:t>. [«</w:t>
      </w:r>
      <w:proofErr w:type="spellStart"/>
      <w:r w:rsidRPr="00E20AE3">
        <w:rPr>
          <w:sz w:val="28"/>
          <w:szCs w:val="28"/>
          <w:lang w:val="uk-UA"/>
        </w:rPr>
        <w:t>Проблемы</w:t>
      </w:r>
      <w:proofErr w:type="spellEnd"/>
      <w:r w:rsidRPr="00E20AE3">
        <w:rPr>
          <w:sz w:val="28"/>
          <w:szCs w:val="28"/>
          <w:lang w:val="uk-UA"/>
        </w:rPr>
        <w:t xml:space="preserve"> и </w:t>
      </w:r>
      <w:proofErr w:type="spellStart"/>
      <w:r w:rsidRPr="00E20AE3">
        <w:rPr>
          <w:sz w:val="28"/>
          <w:szCs w:val="28"/>
          <w:lang w:val="uk-UA"/>
        </w:rPr>
        <w:t>перспективы</w:t>
      </w:r>
      <w:proofErr w:type="spellEnd"/>
      <w:r w:rsidRPr="00E20AE3">
        <w:rPr>
          <w:sz w:val="28"/>
          <w:szCs w:val="28"/>
          <w:lang w:val="uk-UA"/>
        </w:rPr>
        <w:t xml:space="preserve"> </w:t>
      </w:r>
      <w:proofErr w:type="spellStart"/>
      <w:r w:rsidRPr="00E20AE3">
        <w:rPr>
          <w:sz w:val="28"/>
          <w:szCs w:val="28"/>
          <w:lang w:val="uk-UA"/>
        </w:rPr>
        <w:t>развития</w:t>
      </w:r>
      <w:proofErr w:type="spellEnd"/>
      <w:r w:rsidRPr="00E20AE3">
        <w:rPr>
          <w:sz w:val="28"/>
          <w:szCs w:val="28"/>
          <w:lang w:val="uk-UA"/>
        </w:rPr>
        <w:t xml:space="preserve"> </w:t>
      </w:r>
      <w:proofErr w:type="spellStart"/>
      <w:r w:rsidRPr="00E20AE3">
        <w:rPr>
          <w:sz w:val="28"/>
          <w:szCs w:val="28"/>
          <w:lang w:val="uk-UA"/>
        </w:rPr>
        <w:t>сельскохозяйственных</w:t>
      </w:r>
      <w:proofErr w:type="spellEnd"/>
      <w:r w:rsidRPr="00E20AE3">
        <w:rPr>
          <w:sz w:val="28"/>
          <w:szCs w:val="28"/>
          <w:lang w:val="uk-UA"/>
        </w:rPr>
        <w:t xml:space="preserve"> </w:t>
      </w:r>
      <w:proofErr w:type="spellStart"/>
      <w:r w:rsidRPr="00E20AE3">
        <w:rPr>
          <w:sz w:val="28"/>
          <w:szCs w:val="28"/>
          <w:lang w:val="uk-UA"/>
        </w:rPr>
        <w:t>консультационных</w:t>
      </w:r>
      <w:proofErr w:type="spellEnd"/>
      <w:r w:rsidRPr="00E20AE3">
        <w:rPr>
          <w:sz w:val="28"/>
          <w:szCs w:val="28"/>
          <w:lang w:val="uk-UA"/>
        </w:rPr>
        <w:t xml:space="preserve"> служб»]. </w:t>
      </w:r>
      <w:proofErr w:type="spellStart"/>
      <w:r w:rsidRPr="00E20AE3">
        <w:rPr>
          <w:sz w:val="28"/>
          <w:szCs w:val="28"/>
          <w:lang w:val="uk-UA"/>
        </w:rPr>
        <w:t>Вып</w:t>
      </w:r>
      <w:proofErr w:type="spellEnd"/>
      <w:r w:rsidRPr="00E20AE3">
        <w:rPr>
          <w:sz w:val="28"/>
          <w:szCs w:val="28"/>
          <w:lang w:val="uk-UA"/>
        </w:rPr>
        <w:t xml:space="preserve">. 1. – </w:t>
      </w:r>
      <w:proofErr w:type="spellStart"/>
      <w:r w:rsidRPr="00E20AE3">
        <w:rPr>
          <w:sz w:val="28"/>
          <w:szCs w:val="28"/>
          <w:lang w:val="uk-UA"/>
        </w:rPr>
        <w:t>Мелитополь</w:t>
      </w:r>
      <w:proofErr w:type="spellEnd"/>
      <w:r w:rsidRPr="00E20AE3">
        <w:rPr>
          <w:sz w:val="28"/>
          <w:szCs w:val="28"/>
          <w:lang w:val="uk-UA"/>
        </w:rPr>
        <w:t>: ТГАТА, 2006. – С.101 –110.</w:t>
      </w:r>
    </w:p>
    <w:p w:rsidR="002E55F1" w:rsidRPr="00E20AE3" w:rsidRDefault="002E55F1" w:rsidP="002E55F1">
      <w:pPr>
        <w:pStyle w:val="a5"/>
        <w:numPr>
          <w:ilvl w:val="0"/>
          <w:numId w:val="10"/>
        </w:numPr>
        <w:tabs>
          <w:tab w:val="left" w:pos="1100"/>
        </w:tabs>
        <w:spacing w:after="0" w:line="240" w:lineRule="auto"/>
        <w:ind w:left="0" w:firstLine="567"/>
        <w:jc w:val="both"/>
        <w:rPr>
          <w:rFonts w:ascii="Times New Roman" w:hAnsi="Times New Roman"/>
          <w:sz w:val="28"/>
          <w:szCs w:val="28"/>
          <w:lang w:val="uk-UA"/>
        </w:rPr>
      </w:pPr>
      <w:proofErr w:type="spellStart"/>
      <w:r w:rsidRPr="00E20AE3">
        <w:rPr>
          <w:rFonts w:ascii="Times New Roman" w:hAnsi="Times New Roman"/>
          <w:sz w:val="28"/>
          <w:szCs w:val="28"/>
        </w:rPr>
        <w:t>Gomeniuk</w:t>
      </w:r>
      <w:proofErr w:type="spellEnd"/>
      <w:r w:rsidRPr="00E20AE3">
        <w:rPr>
          <w:rFonts w:ascii="Times New Roman" w:hAnsi="Times New Roman"/>
          <w:sz w:val="28"/>
          <w:szCs w:val="28"/>
          <w:lang w:val="uk-UA"/>
        </w:rPr>
        <w:t xml:space="preserve"> </w:t>
      </w:r>
      <w:r w:rsidRPr="00E20AE3">
        <w:rPr>
          <w:rFonts w:ascii="Times New Roman" w:hAnsi="Times New Roman"/>
          <w:sz w:val="28"/>
          <w:szCs w:val="28"/>
        </w:rPr>
        <w:t>M</w:t>
      </w:r>
      <w:r w:rsidRPr="00E20AE3">
        <w:rPr>
          <w:rFonts w:ascii="Times New Roman" w:hAnsi="Times New Roman"/>
          <w:sz w:val="28"/>
          <w:szCs w:val="28"/>
          <w:lang w:val="uk-UA"/>
        </w:rPr>
        <w:t xml:space="preserve">.  </w:t>
      </w:r>
      <w:r w:rsidRPr="00E20AE3">
        <w:rPr>
          <w:rFonts w:ascii="Times New Roman" w:hAnsi="Times New Roman"/>
          <w:sz w:val="28"/>
          <w:szCs w:val="28"/>
        </w:rPr>
        <w:t>Innovation</w:t>
      </w:r>
      <w:r w:rsidRPr="00E20AE3">
        <w:rPr>
          <w:rFonts w:ascii="Times New Roman" w:hAnsi="Times New Roman"/>
          <w:sz w:val="28"/>
          <w:szCs w:val="28"/>
          <w:lang w:val="uk-UA"/>
        </w:rPr>
        <w:t>-</w:t>
      </w:r>
      <w:r w:rsidRPr="00E20AE3">
        <w:rPr>
          <w:rFonts w:ascii="Times New Roman" w:hAnsi="Times New Roman"/>
          <w:sz w:val="28"/>
          <w:szCs w:val="28"/>
        </w:rPr>
        <w:t>consultation</w:t>
      </w:r>
      <w:r w:rsidRPr="00E20AE3">
        <w:rPr>
          <w:rFonts w:ascii="Times New Roman" w:hAnsi="Times New Roman"/>
          <w:sz w:val="28"/>
          <w:szCs w:val="28"/>
          <w:lang w:val="uk-UA"/>
        </w:rPr>
        <w:t xml:space="preserve"> </w:t>
      </w:r>
      <w:r w:rsidRPr="00E20AE3">
        <w:rPr>
          <w:rFonts w:ascii="Times New Roman" w:hAnsi="Times New Roman"/>
          <w:sz w:val="28"/>
          <w:szCs w:val="28"/>
        </w:rPr>
        <w:t>centers</w:t>
      </w:r>
      <w:r w:rsidRPr="00E20AE3">
        <w:rPr>
          <w:rFonts w:ascii="Times New Roman" w:hAnsi="Times New Roman"/>
          <w:sz w:val="28"/>
          <w:szCs w:val="28"/>
          <w:lang w:val="uk-UA"/>
        </w:rPr>
        <w:t xml:space="preserve"> </w:t>
      </w:r>
      <w:r w:rsidRPr="00E20AE3">
        <w:rPr>
          <w:rFonts w:ascii="Times New Roman" w:hAnsi="Times New Roman"/>
          <w:sz w:val="28"/>
          <w:szCs w:val="28"/>
        </w:rPr>
        <w:t>as</w:t>
      </w:r>
      <w:r w:rsidRPr="00E20AE3">
        <w:rPr>
          <w:rFonts w:ascii="Times New Roman" w:hAnsi="Times New Roman"/>
          <w:sz w:val="28"/>
          <w:szCs w:val="28"/>
          <w:lang w:val="uk-UA"/>
        </w:rPr>
        <w:t xml:space="preserve"> </w:t>
      </w:r>
      <w:r w:rsidRPr="00E20AE3">
        <w:rPr>
          <w:rFonts w:ascii="Times New Roman" w:hAnsi="Times New Roman"/>
          <w:sz w:val="28"/>
          <w:szCs w:val="28"/>
        </w:rPr>
        <w:t>a</w:t>
      </w:r>
      <w:r w:rsidRPr="00E20AE3">
        <w:rPr>
          <w:rFonts w:ascii="Times New Roman" w:hAnsi="Times New Roman"/>
          <w:sz w:val="28"/>
          <w:szCs w:val="28"/>
          <w:lang w:val="uk-UA"/>
        </w:rPr>
        <w:t xml:space="preserve"> </w:t>
      </w:r>
      <w:r w:rsidRPr="00E20AE3">
        <w:rPr>
          <w:rFonts w:ascii="Times New Roman" w:hAnsi="Times New Roman"/>
          <w:sz w:val="28"/>
          <w:szCs w:val="28"/>
        </w:rPr>
        <w:t>constituent</w:t>
      </w:r>
      <w:r w:rsidRPr="00E20AE3">
        <w:rPr>
          <w:rFonts w:ascii="Times New Roman" w:hAnsi="Times New Roman"/>
          <w:sz w:val="28"/>
          <w:szCs w:val="28"/>
          <w:lang w:val="uk-UA"/>
        </w:rPr>
        <w:t xml:space="preserve"> </w:t>
      </w:r>
      <w:r w:rsidRPr="00E20AE3">
        <w:rPr>
          <w:rFonts w:ascii="Times New Roman" w:hAnsi="Times New Roman"/>
          <w:sz w:val="28"/>
          <w:szCs w:val="28"/>
        </w:rPr>
        <w:t>part</w:t>
      </w:r>
      <w:r w:rsidRPr="00E20AE3">
        <w:rPr>
          <w:rFonts w:ascii="Times New Roman" w:hAnsi="Times New Roman"/>
          <w:sz w:val="28"/>
          <w:szCs w:val="28"/>
          <w:lang w:val="uk-UA"/>
        </w:rPr>
        <w:t xml:space="preserve"> </w:t>
      </w:r>
      <w:r w:rsidRPr="00E20AE3">
        <w:rPr>
          <w:rFonts w:ascii="Times New Roman" w:hAnsi="Times New Roman"/>
          <w:sz w:val="28"/>
          <w:szCs w:val="28"/>
        </w:rPr>
        <w:t>of</w:t>
      </w:r>
      <w:r w:rsidRPr="00E20AE3">
        <w:rPr>
          <w:rFonts w:ascii="Times New Roman" w:hAnsi="Times New Roman"/>
          <w:sz w:val="28"/>
          <w:szCs w:val="28"/>
          <w:lang w:val="uk-UA"/>
        </w:rPr>
        <w:t xml:space="preserve"> </w:t>
      </w:r>
      <w:r w:rsidRPr="00E20AE3">
        <w:rPr>
          <w:rFonts w:ascii="Times New Roman" w:hAnsi="Times New Roman"/>
          <w:sz w:val="28"/>
          <w:szCs w:val="28"/>
        </w:rPr>
        <w:t>the</w:t>
      </w:r>
      <w:r w:rsidRPr="00E20AE3">
        <w:rPr>
          <w:rFonts w:ascii="Times New Roman" w:hAnsi="Times New Roman"/>
          <w:sz w:val="28"/>
          <w:szCs w:val="28"/>
          <w:lang w:val="uk-UA"/>
        </w:rPr>
        <w:t xml:space="preserve"> </w:t>
      </w:r>
      <w:r w:rsidRPr="00E20AE3">
        <w:rPr>
          <w:rFonts w:ascii="Times New Roman" w:hAnsi="Times New Roman"/>
          <w:sz w:val="28"/>
          <w:szCs w:val="28"/>
        </w:rPr>
        <w:t>system</w:t>
      </w:r>
      <w:r w:rsidRPr="00E20AE3">
        <w:rPr>
          <w:rFonts w:ascii="Times New Roman" w:hAnsi="Times New Roman"/>
          <w:sz w:val="28"/>
          <w:szCs w:val="28"/>
          <w:lang w:val="uk-UA"/>
        </w:rPr>
        <w:t xml:space="preserve"> </w:t>
      </w:r>
      <w:r w:rsidRPr="00E20AE3">
        <w:rPr>
          <w:rFonts w:ascii="Times New Roman" w:hAnsi="Times New Roman"/>
          <w:sz w:val="28"/>
          <w:szCs w:val="28"/>
        </w:rPr>
        <w:t>of</w:t>
      </w:r>
      <w:r w:rsidRPr="00E20AE3">
        <w:rPr>
          <w:rFonts w:ascii="Times New Roman" w:hAnsi="Times New Roman"/>
          <w:sz w:val="28"/>
          <w:szCs w:val="28"/>
          <w:lang w:val="uk-UA"/>
        </w:rPr>
        <w:t xml:space="preserve"> </w:t>
      </w:r>
      <w:r w:rsidRPr="00E20AE3">
        <w:rPr>
          <w:rFonts w:ascii="Times New Roman" w:hAnsi="Times New Roman"/>
          <w:sz w:val="28"/>
          <w:szCs w:val="28"/>
        </w:rPr>
        <w:t>innovative</w:t>
      </w:r>
      <w:r w:rsidRPr="00E20AE3">
        <w:rPr>
          <w:rFonts w:ascii="Times New Roman" w:hAnsi="Times New Roman"/>
          <w:sz w:val="28"/>
          <w:szCs w:val="28"/>
          <w:lang w:val="uk-UA"/>
        </w:rPr>
        <w:t xml:space="preserve"> </w:t>
      </w:r>
      <w:r w:rsidRPr="00E20AE3">
        <w:rPr>
          <w:rFonts w:ascii="Times New Roman" w:hAnsi="Times New Roman"/>
          <w:sz w:val="28"/>
          <w:szCs w:val="28"/>
        </w:rPr>
        <w:t>providing</w:t>
      </w:r>
      <w:r w:rsidRPr="00E20AE3">
        <w:rPr>
          <w:rFonts w:ascii="Times New Roman" w:hAnsi="Times New Roman"/>
          <w:sz w:val="28"/>
          <w:szCs w:val="28"/>
          <w:lang w:val="uk-UA"/>
        </w:rPr>
        <w:t xml:space="preserve"> </w:t>
      </w:r>
      <w:r w:rsidRPr="00E20AE3">
        <w:rPr>
          <w:rFonts w:ascii="Times New Roman" w:hAnsi="Times New Roman"/>
          <w:sz w:val="28"/>
          <w:szCs w:val="28"/>
        </w:rPr>
        <w:t>of</w:t>
      </w:r>
      <w:r w:rsidRPr="00E20AE3">
        <w:rPr>
          <w:rFonts w:ascii="Times New Roman" w:hAnsi="Times New Roman"/>
          <w:sz w:val="28"/>
          <w:szCs w:val="28"/>
          <w:lang w:val="uk-UA"/>
        </w:rPr>
        <w:t xml:space="preserve"> </w:t>
      </w:r>
      <w:smartTag w:uri="urn:schemas-microsoft-com:office:smarttags" w:element="place">
        <w:smartTag w:uri="urn:schemas-microsoft-com:office:smarttags" w:element="country-region">
          <w:r w:rsidRPr="00E20AE3">
            <w:rPr>
              <w:rFonts w:ascii="Times New Roman" w:hAnsi="Times New Roman"/>
              <w:sz w:val="28"/>
              <w:szCs w:val="28"/>
            </w:rPr>
            <w:t>Ukraine</w:t>
          </w:r>
        </w:smartTag>
      </w:smartTag>
      <w:r w:rsidRPr="00E20AE3">
        <w:rPr>
          <w:rFonts w:ascii="Times New Roman" w:hAnsi="Times New Roman"/>
          <w:sz w:val="28"/>
          <w:szCs w:val="28"/>
          <w:lang w:val="uk-UA"/>
        </w:rPr>
        <w:t>’</w:t>
      </w:r>
      <w:r w:rsidRPr="00E20AE3">
        <w:rPr>
          <w:rFonts w:ascii="Times New Roman" w:hAnsi="Times New Roman"/>
          <w:sz w:val="28"/>
          <w:szCs w:val="28"/>
        </w:rPr>
        <w:t>s</w:t>
      </w:r>
      <w:r w:rsidRPr="00E20AE3">
        <w:rPr>
          <w:rFonts w:ascii="Times New Roman" w:hAnsi="Times New Roman"/>
          <w:sz w:val="28"/>
          <w:szCs w:val="28"/>
          <w:lang w:val="uk-UA"/>
        </w:rPr>
        <w:t xml:space="preserve"> </w:t>
      </w:r>
      <w:r w:rsidRPr="00E20AE3">
        <w:rPr>
          <w:rFonts w:ascii="Times New Roman" w:hAnsi="Times New Roman"/>
          <w:sz w:val="28"/>
          <w:szCs w:val="28"/>
        </w:rPr>
        <w:t>AIC</w:t>
      </w:r>
      <w:r w:rsidRPr="00E20AE3">
        <w:rPr>
          <w:rFonts w:ascii="Times New Roman" w:hAnsi="Times New Roman"/>
          <w:sz w:val="28"/>
          <w:szCs w:val="28"/>
          <w:lang w:val="uk-UA"/>
        </w:rPr>
        <w:t xml:space="preserve"> / М. </w:t>
      </w:r>
      <w:proofErr w:type="spellStart"/>
      <w:r w:rsidRPr="00E20AE3">
        <w:rPr>
          <w:rFonts w:ascii="Times New Roman" w:hAnsi="Times New Roman"/>
          <w:sz w:val="28"/>
          <w:szCs w:val="28"/>
        </w:rPr>
        <w:t>Gomeniuk</w:t>
      </w:r>
      <w:proofErr w:type="spellEnd"/>
      <w:r w:rsidRPr="00E20AE3">
        <w:rPr>
          <w:rFonts w:ascii="Times New Roman" w:hAnsi="Times New Roman"/>
          <w:sz w:val="28"/>
          <w:szCs w:val="28"/>
          <w:lang w:val="uk-UA"/>
        </w:rPr>
        <w:t xml:space="preserve"> // [Стан та перспективи розвитку сільськогосподарської дорадчої діяльності]: Матеріали </w:t>
      </w:r>
      <w:r w:rsidRPr="00E20AE3">
        <w:rPr>
          <w:rFonts w:ascii="Times New Roman" w:hAnsi="Times New Roman"/>
          <w:sz w:val="28"/>
          <w:szCs w:val="28"/>
          <w:lang w:val="uk-UA"/>
        </w:rPr>
        <w:lastRenderedPageBreak/>
        <w:t xml:space="preserve">між нар. наук. </w:t>
      </w:r>
      <w:proofErr w:type="spellStart"/>
      <w:r w:rsidRPr="00E20AE3">
        <w:rPr>
          <w:rFonts w:ascii="Times New Roman" w:hAnsi="Times New Roman"/>
          <w:sz w:val="28"/>
          <w:szCs w:val="28"/>
          <w:lang w:val="uk-UA"/>
        </w:rPr>
        <w:t>практ</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конф</w:t>
      </w:r>
      <w:proofErr w:type="spellEnd"/>
      <w:r w:rsidRPr="00E20AE3">
        <w:rPr>
          <w:rFonts w:ascii="Times New Roman" w:hAnsi="Times New Roman"/>
          <w:sz w:val="28"/>
          <w:szCs w:val="28"/>
          <w:lang w:val="uk-UA"/>
        </w:rPr>
        <w:t xml:space="preserve">. – Вінниця: РВВ Вінницького державного аграрного університету, 2007. – С. 39 – 43. </w:t>
      </w:r>
    </w:p>
    <w:p w:rsidR="002E55F1" w:rsidRPr="00E20AE3" w:rsidRDefault="002E55F1" w:rsidP="002E55F1">
      <w:pPr>
        <w:pStyle w:val="a5"/>
        <w:spacing w:after="0" w:line="240" w:lineRule="auto"/>
        <w:ind w:left="0"/>
        <w:jc w:val="center"/>
        <w:rPr>
          <w:rFonts w:ascii="Times New Roman" w:hAnsi="Times New Roman"/>
          <w:b/>
          <w:sz w:val="28"/>
          <w:szCs w:val="28"/>
          <w:lang w:val="uk-UA"/>
        </w:rPr>
      </w:pPr>
    </w:p>
    <w:p w:rsidR="002E55F1" w:rsidRPr="00E20AE3" w:rsidRDefault="002E55F1" w:rsidP="002E55F1">
      <w:pPr>
        <w:pStyle w:val="a5"/>
        <w:spacing w:after="0" w:line="240" w:lineRule="auto"/>
        <w:ind w:left="0"/>
        <w:jc w:val="center"/>
        <w:rPr>
          <w:rFonts w:ascii="Times New Roman" w:hAnsi="Times New Roman"/>
          <w:b/>
          <w:sz w:val="28"/>
          <w:szCs w:val="28"/>
          <w:lang w:val="uk-UA"/>
        </w:rPr>
      </w:pPr>
      <w:r w:rsidRPr="00E20AE3">
        <w:rPr>
          <w:rFonts w:ascii="Times New Roman" w:hAnsi="Times New Roman"/>
          <w:b/>
          <w:sz w:val="28"/>
          <w:szCs w:val="28"/>
          <w:lang w:val="uk-UA"/>
        </w:rPr>
        <w:t xml:space="preserve">АНОТАЦІЇ </w:t>
      </w:r>
    </w:p>
    <w:p w:rsidR="002E55F1" w:rsidRPr="00E20AE3" w:rsidRDefault="002E55F1" w:rsidP="002E55F1">
      <w:pPr>
        <w:pStyle w:val="a5"/>
        <w:spacing w:after="0" w:line="240" w:lineRule="auto"/>
        <w:ind w:left="0" w:firstLine="567"/>
        <w:jc w:val="both"/>
        <w:rPr>
          <w:rFonts w:ascii="Times New Roman" w:hAnsi="Times New Roman"/>
          <w:b/>
          <w:sz w:val="28"/>
          <w:szCs w:val="28"/>
          <w:lang w:val="uk-UA"/>
        </w:rPr>
      </w:pPr>
      <w:proofErr w:type="spellStart"/>
      <w:r w:rsidRPr="00E20AE3">
        <w:rPr>
          <w:rFonts w:ascii="Times New Roman" w:hAnsi="Times New Roman"/>
          <w:b/>
          <w:sz w:val="28"/>
          <w:szCs w:val="28"/>
          <w:lang w:val="uk-UA"/>
        </w:rPr>
        <w:t>Гоменюк</w:t>
      </w:r>
      <w:proofErr w:type="spellEnd"/>
      <w:r w:rsidRPr="00E20AE3">
        <w:rPr>
          <w:rFonts w:ascii="Times New Roman" w:hAnsi="Times New Roman"/>
          <w:b/>
          <w:sz w:val="28"/>
          <w:szCs w:val="28"/>
          <w:lang w:val="uk-UA"/>
        </w:rPr>
        <w:t xml:space="preserve"> М.О. Механізм регулювання інноваційної діяльності на регіональному рівні. – Рукопис.</w:t>
      </w:r>
    </w:p>
    <w:p w:rsidR="002E55F1" w:rsidRPr="00E20AE3" w:rsidRDefault="002E55F1" w:rsidP="002E55F1">
      <w:pPr>
        <w:spacing w:after="0" w:line="240" w:lineRule="auto"/>
        <w:ind w:firstLine="709"/>
        <w:jc w:val="both"/>
        <w:rPr>
          <w:rFonts w:ascii="Times New Roman" w:hAnsi="Times New Roman"/>
          <w:b/>
          <w:sz w:val="28"/>
          <w:szCs w:val="28"/>
        </w:rPr>
      </w:pPr>
      <w:proofErr w:type="spellStart"/>
      <w:r w:rsidRPr="00E20AE3">
        <w:rPr>
          <w:rFonts w:ascii="Times New Roman" w:hAnsi="Times New Roman"/>
          <w:sz w:val="28"/>
          <w:szCs w:val="28"/>
        </w:rPr>
        <w:t>Дисертація</w:t>
      </w:r>
      <w:proofErr w:type="spellEnd"/>
      <w:r w:rsidRPr="00E20AE3">
        <w:rPr>
          <w:rFonts w:ascii="Times New Roman" w:hAnsi="Times New Roman"/>
          <w:sz w:val="28"/>
          <w:szCs w:val="28"/>
        </w:rPr>
        <w:t xml:space="preserve"> на </w:t>
      </w:r>
      <w:proofErr w:type="spellStart"/>
      <w:r w:rsidRPr="00E20AE3">
        <w:rPr>
          <w:rFonts w:ascii="Times New Roman" w:hAnsi="Times New Roman"/>
          <w:sz w:val="28"/>
          <w:szCs w:val="28"/>
        </w:rPr>
        <w:t>здобуття</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наукового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ступеня</w:t>
      </w:r>
      <w:proofErr w:type="spellEnd"/>
      <w:r w:rsidRPr="00E20AE3">
        <w:rPr>
          <w:rFonts w:ascii="Times New Roman" w:hAnsi="Times New Roman"/>
          <w:sz w:val="28"/>
          <w:szCs w:val="28"/>
        </w:rPr>
        <w:t xml:space="preserve"> кандидата </w:t>
      </w:r>
      <w:proofErr w:type="spellStart"/>
      <w:r w:rsidRPr="00E20AE3">
        <w:rPr>
          <w:rFonts w:ascii="Times New Roman" w:hAnsi="Times New Roman"/>
          <w:sz w:val="28"/>
          <w:szCs w:val="28"/>
        </w:rPr>
        <w:t>економічних</w:t>
      </w:r>
      <w:proofErr w:type="spellEnd"/>
      <w:r w:rsidRPr="00E20AE3">
        <w:rPr>
          <w:rFonts w:ascii="Times New Roman" w:hAnsi="Times New Roman"/>
          <w:sz w:val="28"/>
          <w:szCs w:val="28"/>
        </w:rPr>
        <w:t xml:space="preserve"> наук </w:t>
      </w:r>
      <w:proofErr w:type="gramStart"/>
      <w:r w:rsidRPr="00E20AE3">
        <w:rPr>
          <w:rFonts w:ascii="Times New Roman" w:hAnsi="Times New Roman"/>
          <w:sz w:val="28"/>
          <w:szCs w:val="28"/>
        </w:rPr>
        <w:t>за</w:t>
      </w:r>
      <w:proofErr w:type="gramEnd"/>
      <w:r w:rsidRPr="00E20AE3">
        <w:rPr>
          <w:rFonts w:ascii="Times New Roman" w:hAnsi="Times New Roman"/>
          <w:sz w:val="28"/>
          <w:szCs w:val="28"/>
        </w:rPr>
        <w:t xml:space="preserve"> </w:t>
      </w:r>
      <w:proofErr w:type="spellStart"/>
      <w:r w:rsidRPr="00E20AE3">
        <w:rPr>
          <w:rFonts w:ascii="Times New Roman" w:hAnsi="Times New Roman"/>
          <w:sz w:val="28"/>
          <w:szCs w:val="28"/>
        </w:rPr>
        <w:t>спеціальністю</w:t>
      </w:r>
      <w:proofErr w:type="spellEnd"/>
      <w:r w:rsidRPr="00E20AE3">
        <w:rPr>
          <w:rFonts w:ascii="Times New Roman" w:hAnsi="Times New Roman"/>
          <w:sz w:val="28"/>
          <w:szCs w:val="28"/>
        </w:rPr>
        <w:t xml:space="preserve"> 08.00.0</w:t>
      </w:r>
      <w:r w:rsidRPr="00E20AE3">
        <w:rPr>
          <w:rFonts w:ascii="Times New Roman" w:hAnsi="Times New Roman"/>
          <w:sz w:val="28"/>
          <w:szCs w:val="28"/>
          <w:lang w:val="uk-UA"/>
        </w:rPr>
        <w:t>3</w:t>
      </w:r>
      <w:r w:rsidRPr="00E20AE3">
        <w:rPr>
          <w:rFonts w:ascii="Times New Roman" w:hAnsi="Times New Roman"/>
          <w:sz w:val="28"/>
          <w:szCs w:val="28"/>
        </w:rPr>
        <w:t xml:space="preserve"> – </w:t>
      </w:r>
      <w:proofErr w:type="spellStart"/>
      <w:r w:rsidRPr="00E20AE3">
        <w:rPr>
          <w:rFonts w:ascii="Times New Roman" w:hAnsi="Times New Roman"/>
          <w:sz w:val="28"/>
          <w:szCs w:val="28"/>
        </w:rPr>
        <w:t>економіка</w:t>
      </w:r>
      <w:proofErr w:type="spellEnd"/>
      <w:r w:rsidRPr="00E20AE3">
        <w:rPr>
          <w:rFonts w:ascii="Times New Roman" w:hAnsi="Times New Roman"/>
          <w:sz w:val="28"/>
          <w:szCs w:val="28"/>
        </w:rPr>
        <w:t xml:space="preserve"> та </w:t>
      </w:r>
      <w:proofErr w:type="spellStart"/>
      <w:r w:rsidRPr="00E20AE3">
        <w:rPr>
          <w:rFonts w:ascii="Times New Roman" w:hAnsi="Times New Roman"/>
          <w:sz w:val="28"/>
          <w:szCs w:val="28"/>
        </w:rPr>
        <w:t>управління</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національним господарством</w:t>
      </w:r>
      <w:r w:rsidRPr="00E20AE3">
        <w:rPr>
          <w:rFonts w:ascii="Times New Roman" w:hAnsi="Times New Roman"/>
          <w:sz w:val="28"/>
          <w:szCs w:val="28"/>
        </w:rPr>
        <w:t>. – На</w:t>
      </w:r>
      <w:proofErr w:type="spellStart"/>
      <w:r w:rsidRPr="00E20AE3">
        <w:rPr>
          <w:rFonts w:ascii="Times New Roman" w:hAnsi="Times New Roman"/>
          <w:sz w:val="28"/>
          <w:szCs w:val="28"/>
          <w:lang w:val="uk-UA"/>
        </w:rPr>
        <w:t>уково</w:t>
      </w:r>
      <w:proofErr w:type="spellEnd"/>
      <w:r w:rsidRPr="00E20AE3">
        <w:rPr>
          <w:rFonts w:ascii="Times New Roman" w:hAnsi="Times New Roman"/>
          <w:sz w:val="28"/>
          <w:szCs w:val="28"/>
          <w:lang w:val="uk-UA"/>
        </w:rPr>
        <w:t>-дослідний економічний інститут Міністерства економіки України,</w:t>
      </w:r>
      <w:r w:rsidRPr="00E20AE3">
        <w:rPr>
          <w:rFonts w:ascii="Times New Roman" w:hAnsi="Times New Roman"/>
          <w:sz w:val="28"/>
          <w:szCs w:val="28"/>
        </w:rPr>
        <w:t xml:space="preserve"> </w:t>
      </w:r>
      <w:proofErr w:type="spellStart"/>
      <w:r w:rsidRPr="00E20AE3">
        <w:rPr>
          <w:rFonts w:ascii="Times New Roman" w:hAnsi="Times New Roman"/>
          <w:sz w:val="28"/>
          <w:szCs w:val="28"/>
        </w:rPr>
        <w:t>Київ</w:t>
      </w:r>
      <w:proofErr w:type="spellEnd"/>
      <w:r w:rsidRPr="00E20AE3">
        <w:rPr>
          <w:rFonts w:ascii="Times New Roman" w:hAnsi="Times New Roman"/>
          <w:sz w:val="28"/>
          <w:szCs w:val="28"/>
        </w:rPr>
        <w:t>, 2010.</w:t>
      </w:r>
    </w:p>
    <w:p w:rsidR="002E55F1" w:rsidRPr="00E20AE3" w:rsidRDefault="002E55F1" w:rsidP="002E55F1">
      <w:pPr>
        <w:spacing w:after="0" w:line="240" w:lineRule="auto"/>
        <w:ind w:firstLine="709"/>
        <w:jc w:val="both"/>
        <w:rPr>
          <w:rFonts w:ascii="Times New Roman" w:hAnsi="Times New Roman"/>
          <w:sz w:val="28"/>
          <w:szCs w:val="28"/>
          <w:lang w:val="uk-UA"/>
        </w:rPr>
      </w:pPr>
      <w:r w:rsidRPr="00E20AE3">
        <w:rPr>
          <w:rFonts w:ascii="Times New Roman" w:hAnsi="Times New Roman"/>
          <w:sz w:val="28"/>
          <w:szCs w:val="28"/>
        </w:rPr>
        <w:t xml:space="preserve">У </w:t>
      </w:r>
      <w:proofErr w:type="spellStart"/>
      <w:r w:rsidRPr="00E20AE3">
        <w:rPr>
          <w:rFonts w:ascii="Times New Roman" w:hAnsi="Times New Roman"/>
          <w:sz w:val="28"/>
          <w:szCs w:val="28"/>
        </w:rPr>
        <w:t>дисертації</w:t>
      </w:r>
      <w:proofErr w:type="spellEnd"/>
      <w:r w:rsidRPr="00E20AE3">
        <w:rPr>
          <w:rFonts w:ascii="Times New Roman" w:hAnsi="Times New Roman"/>
          <w:sz w:val="28"/>
          <w:szCs w:val="28"/>
        </w:rPr>
        <w:t xml:space="preserve"> </w:t>
      </w:r>
      <w:proofErr w:type="spellStart"/>
      <w:proofErr w:type="gramStart"/>
      <w:r w:rsidRPr="00E20AE3">
        <w:rPr>
          <w:rFonts w:ascii="Times New Roman" w:hAnsi="Times New Roman"/>
          <w:sz w:val="28"/>
          <w:szCs w:val="28"/>
        </w:rPr>
        <w:t>досл</w:t>
      </w:r>
      <w:proofErr w:type="gramEnd"/>
      <w:r w:rsidRPr="00E20AE3">
        <w:rPr>
          <w:rFonts w:ascii="Times New Roman" w:hAnsi="Times New Roman"/>
          <w:sz w:val="28"/>
          <w:szCs w:val="28"/>
        </w:rPr>
        <w:t>іджено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проблеми</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регулювання інноваційної діяльності на регіональному рівні.</w:t>
      </w:r>
      <w:r w:rsidRPr="00E20AE3">
        <w:rPr>
          <w:rFonts w:ascii="Times New Roman" w:hAnsi="Times New Roman"/>
          <w:sz w:val="28"/>
          <w:szCs w:val="28"/>
        </w:rPr>
        <w:t xml:space="preserve"> </w:t>
      </w:r>
      <w:proofErr w:type="spellStart"/>
      <w:r w:rsidRPr="00E20AE3">
        <w:rPr>
          <w:rFonts w:ascii="Times New Roman" w:hAnsi="Times New Roman"/>
          <w:sz w:val="28"/>
          <w:szCs w:val="28"/>
        </w:rPr>
        <w:t>Обґрунтовано</w:t>
      </w:r>
      <w:proofErr w:type="spellEnd"/>
      <w:r w:rsidRPr="00E20AE3">
        <w:rPr>
          <w:rFonts w:ascii="Times New Roman" w:hAnsi="Times New Roman"/>
          <w:sz w:val="28"/>
          <w:szCs w:val="28"/>
        </w:rPr>
        <w:t xml:space="preserve"> </w:t>
      </w:r>
      <w:proofErr w:type="spellStart"/>
      <w:r w:rsidRPr="00E20AE3">
        <w:rPr>
          <w:rFonts w:ascii="Times New Roman" w:hAnsi="Times New Roman"/>
          <w:sz w:val="28"/>
          <w:szCs w:val="28"/>
        </w:rPr>
        <w:t>сутність</w:t>
      </w:r>
      <w:proofErr w:type="spellEnd"/>
      <w:r w:rsidRPr="00E20AE3">
        <w:rPr>
          <w:rFonts w:ascii="Times New Roman" w:hAnsi="Times New Roman"/>
          <w:sz w:val="28"/>
          <w:szCs w:val="28"/>
        </w:rPr>
        <w:t xml:space="preserve"> </w:t>
      </w:r>
      <w:r w:rsidRPr="00E20AE3">
        <w:rPr>
          <w:rFonts w:ascii="Times New Roman" w:hAnsi="Times New Roman"/>
          <w:sz w:val="28"/>
          <w:szCs w:val="28"/>
          <w:lang w:val="uk-UA"/>
        </w:rPr>
        <w:t xml:space="preserve">понять «інноваційний потенціал регіону», «регіональний механізм регулювання інноваційної діяльності». </w:t>
      </w:r>
      <w:r w:rsidRPr="00E20AE3">
        <w:rPr>
          <w:rFonts w:ascii="Times New Roman" w:hAnsi="Times New Roman"/>
          <w:sz w:val="28"/>
          <w:lang w:val="uk-UA"/>
        </w:rPr>
        <w:t>Запропоновано удосконалену методику визначення інноваційного потенціалу регіону та вибору</w:t>
      </w:r>
      <w:r w:rsidRPr="00E20AE3">
        <w:rPr>
          <w:rFonts w:ascii="Times New Roman" w:hAnsi="Times New Roman"/>
          <w:b/>
          <w:sz w:val="28"/>
          <w:lang w:val="uk-UA"/>
        </w:rPr>
        <w:t xml:space="preserve"> </w:t>
      </w:r>
      <w:r w:rsidRPr="00E20AE3">
        <w:rPr>
          <w:rFonts w:ascii="Times New Roman" w:hAnsi="Times New Roman"/>
          <w:sz w:val="28"/>
          <w:szCs w:val="28"/>
          <w:lang w:val="uk-UA"/>
        </w:rPr>
        <w:t xml:space="preserve">секторів інноваційного розвитку економіки регіону за характером і напрямом інноваційного розвитку. </w:t>
      </w:r>
      <w:r w:rsidRPr="00E20AE3">
        <w:rPr>
          <w:rFonts w:ascii="Times New Roman" w:hAnsi="Times New Roman"/>
          <w:spacing w:val="1"/>
          <w:sz w:val="28"/>
          <w:szCs w:val="28"/>
          <w:lang w:val="uk-UA"/>
        </w:rPr>
        <w:t xml:space="preserve">Здійснено </w:t>
      </w:r>
      <w:r w:rsidRPr="00E20AE3">
        <w:rPr>
          <w:rFonts w:ascii="Times New Roman" w:hAnsi="Times New Roman"/>
          <w:sz w:val="28"/>
          <w:szCs w:val="28"/>
          <w:lang w:val="uk-UA"/>
        </w:rPr>
        <w:t>оцінку сучасного стану фінансування інноваційної діяльності та рівня інноваційного потенціалу Черкаської області.</w:t>
      </w:r>
    </w:p>
    <w:p w:rsidR="002E55F1" w:rsidRPr="00E20AE3" w:rsidRDefault="002E55F1" w:rsidP="002E55F1">
      <w:pPr>
        <w:widowControl w:val="0"/>
        <w:shd w:val="clear" w:color="auto" w:fill="FFFFFF"/>
        <w:autoSpaceDE w:val="0"/>
        <w:autoSpaceDN w:val="0"/>
        <w:adjustRightInd w:val="0"/>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lang w:val="uk-UA"/>
        </w:rPr>
        <w:t>Визначено прогнозні сценарії інноваційного розвитку регіону, вдосконалена методика визначення коефіцієнту структурних інноваційних змін економіки регіону та шкала його оцінювання. Розроблена концептуальна модель механізму регулювання інноваційної діяльності регіону, методика визначення пріоритетів фінансування інноваційних проектів та підхід до визначення механізму фінансування інноваційної діяльності в регіоні та розрахунок його ефективності.</w:t>
      </w:r>
    </w:p>
    <w:p w:rsidR="002E55F1" w:rsidRPr="00E20AE3" w:rsidRDefault="002E55F1" w:rsidP="002E55F1">
      <w:pPr>
        <w:widowControl w:val="0"/>
        <w:autoSpaceDE w:val="0"/>
        <w:autoSpaceDN w:val="0"/>
        <w:adjustRightInd w:val="0"/>
        <w:spacing w:after="0" w:line="240" w:lineRule="auto"/>
        <w:ind w:firstLine="720"/>
        <w:jc w:val="both"/>
        <w:rPr>
          <w:rFonts w:ascii="Times New Roman" w:hAnsi="Times New Roman"/>
          <w:i/>
          <w:sz w:val="28"/>
          <w:szCs w:val="28"/>
          <w:lang w:val="uk-UA"/>
        </w:rPr>
      </w:pPr>
      <w:r w:rsidRPr="00E20AE3">
        <w:rPr>
          <w:rFonts w:ascii="Times New Roman" w:hAnsi="Times New Roman"/>
          <w:b/>
          <w:i/>
          <w:sz w:val="28"/>
          <w:szCs w:val="28"/>
          <w:lang w:val="uk-UA"/>
        </w:rPr>
        <w:t xml:space="preserve">Ключові слова: </w:t>
      </w:r>
      <w:r w:rsidRPr="00E20AE3">
        <w:rPr>
          <w:rFonts w:ascii="Times New Roman" w:hAnsi="Times New Roman"/>
          <w:i/>
          <w:sz w:val="28"/>
          <w:szCs w:val="28"/>
          <w:lang w:val="uk-UA"/>
        </w:rPr>
        <w:t>інновація, інноваційна діяльність, інноваційний потенціал, регулювання інноваційної діяльності, механізм регулювання, стратегія інноваційного розвитку регіону.</w:t>
      </w:r>
    </w:p>
    <w:p w:rsidR="002E55F1" w:rsidRPr="002E55F1" w:rsidRDefault="002E55F1" w:rsidP="002E55F1">
      <w:pPr>
        <w:pStyle w:val="a5"/>
        <w:spacing w:after="0" w:line="240" w:lineRule="auto"/>
        <w:ind w:left="0" w:firstLine="567"/>
        <w:jc w:val="both"/>
        <w:rPr>
          <w:rFonts w:ascii="Times New Roman" w:hAnsi="Times New Roman"/>
          <w:b/>
          <w:sz w:val="28"/>
          <w:szCs w:val="28"/>
          <w:lang w:val="uk-UA"/>
        </w:rPr>
      </w:pPr>
    </w:p>
    <w:p w:rsidR="002E55F1" w:rsidRPr="00E20AE3" w:rsidRDefault="002E55F1" w:rsidP="002E55F1">
      <w:pPr>
        <w:pStyle w:val="a5"/>
        <w:spacing w:after="0" w:line="240" w:lineRule="auto"/>
        <w:ind w:left="0" w:firstLine="567"/>
        <w:jc w:val="both"/>
        <w:rPr>
          <w:rFonts w:ascii="Times New Roman" w:hAnsi="Times New Roman"/>
          <w:b/>
          <w:sz w:val="28"/>
          <w:szCs w:val="28"/>
          <w:lang w:val="ru-RU"/>
        </w:rPr>
      </w:pPr>
      <w:proofErr w:type="spellStart"/>
      <w:r w:rsidRPr="00E20AE3">
        <w:rPr>
          <w:rFonts w:ascii="Times New Roman" w:hAnsi="Times New Roman"/>
          <w:b/>
          <w:sz w:val="28"/>
          <w:szCs w:val="28"/>
          <w:lang w:val="ru-RU"/>
        </w:rPr>
        <w:t>Гоменюк</w:t>
      </w:r>
      <w:proofErr w:type="spellEnd"/>
      <w:r w:rsidRPr="00E20AE3">
        <w:rPr>
          <w:rFonts w:ascii="Times New Roman" w:hAnsi="Times New Roman"/>
          <w:b/>
          <w:sz w:val="28"/>
          <w:szCs w:val="28"/>
          <w:lang w:val="ru-RU"/>
        </w:rPr>
        <w:t xml:space="preserve"> М.О. Механизм регулирования инновационной деятельности на региональном уровне. – Рукопись.</w:t>
      </w:r>
    </w:p>
    <w:p w:rsidR="002E55F1" w:rsidRPr="00E20AE3" w:rsidRDefault="002E55F1" w:rsidP="002E55F1">
      <w:pPr>
        <w:pStyle w:val="a5"/>
        <w:spacing w:after="0" w:line="240" w:lineRule="auto"/>
        <w:ind w:left="0" w:firstLine="567"/>
        <w:jc w:val="both"/>
        <w:rPr>
          <w:rFonts w:ascii="Times New Roman" w:hAnsi="Times New Roman"/>
          <w:sz w:val="28"/>
          <w:szCs w:val="28"/>
          <w:lang w:val="ru-RU"/>
        </w:rPr>
      </w:pPr>
      <w:r w:rsidRPr="00E20AE3">
        <w:rPr>
          <w:rFonts w:ascii="Times New Roman" w:hAnsi="Times New Roman"/>
          <w:sz w:val="28"/>
          <w:szCs w:val="28"/>
          <w:lang w:val="ru-RU"/>
        </w:rPr>
        <w:t>Диссертация на соискание ученой степени кандидата экономических наук по специальности 08.00.03 – экономика и управление национальным хозяйством. – Научно-исследовательский экономический институт Министерства экономики Украины, Киев, 2010.</w:t>
      </w:r>
    </w:p>
    <w:p w:rsidR="002E55F1" w:rsidRPr="00E20AE3" w:rsidRDefault="002E55F1" w:rsidP="002E55F1">
      <w:pPr>
        <w:tabs>
          <w:tab w:val="num" w:pos="0"/>
        </w:tabs>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rPr>
        <w:t xml:space="preserve">Определено, что наиболее эффективным инструментом инновационного развития территорий являются региональные инновационные системы (РИС) как составляющие национальных инновационных систем. РИС – это совокупность взаимодействующих генераторов научных знаний, субъектов инновационной деятельности, соответствующей инфраструктуры, системы финансирования и государственных органов управления инновационной деятельностью, локализованных на определенной территории, Региональный механизм регулирования инновационной деятельности рассматривается как комплекс </w:t>
      </w:r>
      <w:proofErr w:type="spellStart"/>
      <w:proofErr w:type="gramStart"/>
      <w:r w:rsidRPr="00E20AE3">
        <w:rPr>
          <w:rFonts w:ascii="Times New Roman" w:hAnsi="Times New Roman"/>
          <w:sz w:val="28"/>
          <w:szCs w:val="28"/>
        </w:rPr>
        <w:t>комплекс</w:t>
      </w:r>
      <w:proofErr w:type="spellEnd"/>
      <w:proofErr w:type="gramEnd"/>
      <w:r w:rsidRPr="00E20AE3">
        <w:rPr>
          <w:rFonts w:ascii="Times New Roman" w:hAnsi="Times New Roman"/>
          <w:sz w:val="28"/>
          <w:szCs w:val="28"/>
        </w:rPr>
        <w:t xml:space="preserve"> средств целенаправленного </w:t>
      </w:r>
      <w:r w:rsidRPr="00E20AE3">
        <w:rPr>
          <w:rStyle w:val="variant1"/>
          <w:rFonts w:ascii="Times New Roman" w:hAnsi="Times New Roman"/>
          <w:sz w:val="28"/>
          <w:szCs w:val="28"/>
        </w:rPr>
        <w:t>влияния</w:t>
      </w:r>
      <w:r w:rsidRPr="00E20AE3">
        <w:rPr>
          <w:rFonts w:ascii="Times New Roman" w:hAnsi="Times New Roman"/>
          <w:sz w:val="28"/>
          <w:szCs w:val="28"/>
        </w:rPr>
        <w:t xml:space="preserve"> на инновационную деятельность, </w:t>
      </w:r>
      <w:r w:rsidRPr="00E20AE3">
        <w:rPr>
          <w:rStyle w:val="variant1"/>
          <w:rFonts w:ascii="Times New Roman" w:hAnsi="Times New Roman"/>
          <w:sz w:val="28"/>
          <w:szCs w:val="28"/>
        </w:rPr>
        <w:t>который</w:t>
      </w:r>
      <w:r w:rsidRPr="00E20AE3">
        <w:rPr>
          <w:rFonts w:ascii="Times New Roman" w:hAnsi="Times New Roman"/>
          <w:sz w:val="28"/>
          <w:szCs w:val="28"/>
        </w:rPr>
        <w:t xml:space="preserve"> учитывает имеющийся уровень инновационного </w:t>
      </w:r>
      <w:r w:rsidRPr="00E20AE3">
        <w:rPr>
          <w:rFonts w:ascii="Times New Roman" w:hAnsi="Times New Roman"/>
          <w:sz w:val="28"/>
          <w:szCs w:val="28"/>
        </w:rPr>
        <w:lastRenderedPageBreak/>
        <w:t xml:space="preserve">потенциала </w:t>
      </w:r>
      <w:r w:rsidRPr="00E20AE3">
        <w:rPr>
          <w:rStyle w:val="variant1"/>
          <w:rFonts w:ascii="Times New Roman" w:hAnsi="Times New Roman"/>
          <w:sz w:val="28"/>
          <w:szCs w:val="28"/>
        </w:rPr>
        <w:t>региона</w:t>
      </w:r>
      <w:r w:rsidRPr="00E20AE3">
        <w:rPr>
          <w:rFonts w:ascii="Times New Roman" w:hAnsi="Times New Roman"/>
          <w:sz w:val="28"/>
          <w:szCs w:val="28"/>
        </w:rPr>
        <w:t xml:space="preserve">, включает разработку и реализацию стратегии его </w:t>
      </w:r>
      <w:r w:rsidRPr="00E20AE3">
        <w:rPr>
          <w:rStyle w:val="variant1"/>
          <w:rFonts w:ascii="Times New Roman" w:hAnsi="Times New Roman"/>
          <w:sz w:val="28"/>
          <w:szCs w:val="28"/>
        </w:rPr>
        <w:t>развития</w:t>
      </w:r>
      <w:r w:rsidRPr="00E20AE3">
        <w:rPr>
          <w:rFonts w:ascii="Times New Roman" w:hAnsi="Times New Roman"/>
          <w:sz w:val="28"/>
          <w:szCs w:val="28"/>
        </w:rPr>
        <w:t xml:space="preserve">, обеспечивает </w:t>
      </w:r>
      <w:r w:rsidRPr="00E20AE3">
        <w:rPr>
          <w:rStyle w:val="variant1"/>
          <w:rFonts w:ascii="Times New Roman" w:hAnsi="Times New Roman"/>
          <w:sz w:val="28"/>
          <w:szCs w:val="28"/>
        </w:rPr>
        <w:t>эффективное</w:t>
      </w:r>
      <w:r w:rsidRPr="00E20AE3">
        <w:rPr>
          <w:rFonts w:ascii="Times New Roman" w:hAnsi="Times New Roman"/>
          <w:sz w:val="28"/>
          <w:szCs w:val="28"/>
        </w:rPr>
        <w:t xml:space="preserve"> и </w:t>
      </w:r>
      <w:r w:rsidRPr="00E20AE3">
        <w:rPr>
          <w:rStyle w:val="variant1"/>
          <w:rFonts w:ascii="Times New Roman" w:hAnsi="Times New Roman"/>
          <w:sz w:val="28"/>
          <w:szCs w:val="28"/>
        </w:rPr>
        <w:t>результативное</w:t>
      </w:r>
      <w:r w:rsidRPr="00E20AE3">
        <w:rPr>
          <w:rFonts w:ascii="Times New Roman" w:hAnsi="Times New Roman"/>
          <w:sz w:val="28"/>
          <w:szCs w:val="28"/>
        </w:rPr>
        <w:t xml:space="preserve"> социально-экономическое развитие предприятий, организаций и жителей региона. </w:t>
      </w:r>
    </w:p>
    <w:p w:rsidR="002E55F1" w:rsidRPr="00E20AE3" w:rsidRDefault="002E55F1" w:rsidP="002E55F1">
      <w:pPr>
        <w:tabs>
          <w:tab w:val="num" w:pos="0"/>
        </w:tabs>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rPr>
        <w:t xml:space="preserve">Под  инновационным потенциалом региона понимается совокупная возможность </w:t>
      </w:r>
      <w:proofErr w:type="spellStart"/>
      <w:r w:rsidRPr="00E20AE3">
        <w:rPr>
          <w:rFonts w:ascii="Times New Roman" w:hAnsi="Times New Roman"/>
          <w:sz w:val="28"/>
          <w:szCs w:val="28"/>
        </w:rPr>
        <w:t>инновационно</w:t>
      </w:r>
      <w:proofErr w:type="spellEnd"/>
      <w:r w:rsidRPr="00E20AE3">
        <w:rPr>
          <w:rFonts w:ascii="Times New Roman" w:hAnsi="Times New Roman"/>
          <w:sz w:val="28"/>
          <w:szCs w:val="28"/>
        </w:rPr>
        <w:t xml:space="preserve"> способных </w:t>
      </w:r>
      <w:r w:rsidRPr="00E20AE3">
        <w:rPr>
          <w:rStyle w:val="variant1"/>
          <w:rFonts w:ascii="Times New Roman" w:hAnsi="Times New Roman"/>
          <w:sz w:val="28"/>
          <w:szCs w:val="28"/>
        </w:rPr>
        <w:t>отраслей</w:t>
      </w:r>
      <w:r w:rsidRPr="00E20AE3">
        <w:rPr>
          <w:rFonts w:ascii="Times New Roman" w:hAnsi="Times New Roman"/>
          <w:sz w:val="28"/>
          <w:szCs w:val="28"/>
        </w:rPr>
        <w:t xml:space="preserve"> </w:t>
      </w:r>
      <w:r w:rsidRPr="00E20AE3">
        <w:rPr>
          <w:rStyle w:val="variant1"/>
          <w:rFonts w:ascii="Times New Roman" w:hAnsi="Times New Roman"/>
          <w:sz w:val="28"/>
          <w:szCs w:val="28"/>
        </w:rPr>
        <w:t>региона</w:t>
      </w:r>
      <w:r w:rsidRPr="00E20AE3">
        <w:rPr>
          <w:rFonts w:ascii="Times New Roman" w:hAnsi="Times New Roman"/>
          <w:sz w:val="28"/>
          <w:szCs w:val="28"/>
        </w:rPr>
        <w:t xml:space="preserve"> эффективно использовать имеющиеся (собственные и </w:t>
      </w:r>
      <w:r w:rsidRPr="00E20AE3">
        <w:rPr>
          <w:rStyle w:val="variant1"/>
          <w:rFonts w:ascii="Times New Roman" w:hAnsi="Times New Roman"/>
          <w:sz w:val="28"/>
          <w:szCs w:val="28"/>
        </w:rPr>
        <w:t>вовлеченные</w:t>
      </w:r>
      <w:r w:rsidRPr="00E20AE3">
        <w:rPr>
          <w:rFonts w:ascii="Times New Roman" w:hAnsi="Times New Roman"/>
          <w:sz w:val="28"/>
          <w:szCs w:val="28"/>
        </w:rPr>
        <w:t xml:space="preserve">) ресурсы для генерации новых знаний (научная компонента инновационного потенциала) и производства и коммерциализации инноваций (производственная компонента). Потенциал реализуется </w:t>
      </w:r>
      <w:r w:rsidRPr="00E20AE3">
        <w:rPr>
          <w:rStyle w:val="variant1"/>
          <w:rFonts w:ascii="Times New Roman" w:hAnsi="Times New Roman"/>
          <w:sz w:val="28"/>
          <w:szCs w:val="28"/>
        </w:rPr>
        <w:t>через</w:t>
      </w:r>
      <w:r w:rsidRPr="00E20AE3">
        <w:rPr>
          <w:rFonts w:ascii="Times New Roman" w:hAnsi="Times New Roman"/>
          <w:sz w:val="28"/>
          <w:szCs w:val="28"/>
        </w:rPr>
        <w:t xml:space="preserve"> субъекты инновационного процесса </w:t>
      </w:r>
      <w:r w:rsidRPr="00E20AE3">
        <w:rPr>
          <w:rStyle w:val="variant1"/>
          <w:rFonts w:ascii="Times New Roman" w:hAnsi="Times New Roman"/>
          <w:sz w:val="28"/>
          <w:szCs w:val="28"/>
        </w:rPr>
        <w:t>региона</w:t>
      </w:r>
      <w:r w:rsidRPr="00E20AE3">
        <w:rPr>
          <w:rFonts w:ascii="Times New Roman" w:hAnsi="Times New Roman"/>
          <w:sz w:val="28"/>
          <w:szCs w:val="28"/>
        </w:rPr>
        <w:t xml:space="preserve">. В составе инновационного потенциала региона выделена научная и производственная составляющие. Осуществлен анализ их кадровых, </w:t>
      </w:r>
      <w:proofErr w:type="spellStart"/>
      <w:r w:rsidRPr="00E20AE3">
        <w:rPr>
          <w:rFonts w:ascii="Times New Roman" w:hAnsi="Times New Roman"/>
          <w:sz w:val="28"/>
          <w:szCs w:val="28"/>
          <w:lang w:val="uk-UA"/>
        </w:rPr>
        <w:t>технико-технологических</w:t>
      </w:r>
      <w:proofErr w:type="spellEnd"/>
      <w:r w:rsidRPr="00E20AE3">
        <w:rPr>
          <w:rFonts w:ascii="Times New Roman" w:hAnsi="Times New Roman"/>
          <w:sz w:val="28"/>
          <w:szCs w:val="28"/>
        </w:rPr>
        <w:t xml:space="preserve"> и финансовых параметров. </w:t>
      </w:r>
    </w:p>
    <w:p w:rsidR="002E55F1" w:rsidRPr="00E20AE3" w:rsidRDefault="002E55F1" w:rsidP="002E55F1">
      <w:pPr>
        <w:tabs>
          <w:tab w:val="num" w:pos="0"/>
        </w:tabs>
        <w:spacing w:after="0" w:line="240" w:lineRule="auto"/>
        <w:ind w:firstLine="540"/>
        <w:jc w:val="both"/>
        <w:rPr>
          <w:rFonts w:ascii="Times New Roman" w:hAnsi="Times New Roman"/>
          <w:sz w:val="28"/>
          <w:szCs w:val="28"/>
          <w:lang w:val="uk-UA"/>
        </w:rPr>
      </w:pPr>
      <w:r w:rsidRPr="00E20AE3">
        <w:rPr>
          <w:rFonts w:ascii="Times New Roman" w:hAnsi="Times New Roman"/>
          <w:sz w:val="28"/>
          <w:szCs w:val="28"/>
        </w:rPr>
        <w:t xml:space="preserve">С целью характеристики изменений в экономике региона, а именно предвидение вариантов изменений </w:t>
      </w:r>
      <w:r w:rsidRPr="00E20AE3">
        <w:rPr>
          <w:rFonts w:ascii="Times New Roman" w:hAnsi="Times New Roman"/>
          <w:sz w:val="28"/>
          <w:szCs w:val="28"/>
          <w:lang w:val="uk-UA"/>
        </w:rPr>
        <w:t>ВДС</w:t>
      </w:r>
      <w:r w:rsidRPr="00E20AE3">
        <w:rPr>
          <w:rFonts w:ascii="Times New Roman" w:hAnsi="Times New Roman"/>
          <w:sz w:val="28"/>
          <w:szCs w:val="28"/>
        </w:rPr>
        <w:t xml:space="preserve"> инновационной продукции, определено соотношение между финансированием инновационной деятельности (х) и уровнем инновационного потенциала (y). Инновационный потенциал определяется способностью предприятий осуществлять эффективную инновационную деятельность. Восприимчивость – возможность принятия инноваций и их адаптации. Характер инновационного развития определен как разница значений способности и восприимчивости к инновационному развитию. Типизация секторов инновационного развития экономики региона по характеру и направлениям  может служить теоретической основой для разработки стратегий его инновационного развития. Рассчитанные координаты (x;</w:t>
      </w:r>
      <w:r w:rsidRPr="00E20AE3">
        <w:rPr>
          <w:rFonts w:ascii="Times New Roman" w:hAnsi="Times New Roman"/>
          <w:sz w:val="28"/>
          <w:szCs w:val="28"/>
          <w:lang w:val="uk-UA"/>
        </w:rPr>
        <w:t xml:space="preserve"> </w:t>
      </w:r>
      <w:r w:rsidRPr="00E20AE3">
        <w:rPr>
          <w:rFonts w:ascii="Times New Roman" w:hAnsi="Times New Roman"/>
          <w:sz w:val="28"/>
          <w:szCs w:val="28"/>
        </w:rPr>
        <w:t>y) обусловливают возможные перспективы развития видов деятельности на плоскости стратегических направлений, условно разделенных на 4 типа стратегий: диверсифицированного, концентрированного, интегрированного роста и сокращения.</w:t>
      </w:r>
    </w:p>
    <w:p w:rsidR="002E55F1" w:rsidRPr="00E20AE3" w:rsidRDefault="002E55F1" w:rsidP="002E55F1">
      <w:pPr>
        <w:spacing w:after="0" w:line="240" w:lineRule="auto"/>
        <w:ind w:firstLine="567"/>
        <w:jc w:val="both"/>
        <w:rPr>
          <w:rFonts w:ascii="Times New Roman" w:hAnsi="Times New Roman"/>
          <w:sz w:val="28"/>
          <w:szCs w:val="28"/>
          <w:lang w:val="uk-UA"/>
        </w:rPr>
      </w:pPr>
      <w:r w:rsidRPr="00E20AE3">
        <w:rPr>
          <w:rFonts w:ascii="Times New Roman" w:hAnsi="Times New Roman"/>
          <w:sz w:val="28"/>
          <w:szCs w:val="28"/>
        </w:rPr>
        <w:t xml:space="preserve">Проанализированы структурные сдвиги региональной экономики. За эффективность структурных изменений принят коэффициент </w:t>
      </w:r>
      <w:proofErr w:type="spellStart"/>
      <w:r w:rsidRPr="00E20AE3">
        <w:rPr>
          <w:rFonts w:ascii="Times New Roman" w:hAnsi="Times New Roman"/>
          <w:iCs/>
          <w:sz w:val="28"/>
          <w:szCs w:val="28"/>
        </w:rPr>
        <w:t>К</w:t>
      </w:r>
      <w:r w:rsidRPr="00E20AE3">
        <w:rPr>
          <w:rFonts w:ascii="Times New Roman" w:hAnsi="Times New Roman"/>
          <w:iCs/>
          <w:sz w:val="28"/>
          <w:szCs w:val="28"/>
          <w:vertAlign w:val="subscript"/>
        </w:rPr>
        <w:t>стр</w:t>
      </w:r>
      <w:proofErr w:type="spellEnd"/>
      <w:r w:rsidRPr="00E20AE3">
        <w:rPr>
          <w:rFonts w:ascii="Times New Roman" w:hAnsi="Times New Roman"/>
          <w:sz w:val="28"/>
          <w:szCs w:val="28"/>
        </w:rPr>
        <w:t>, который показывает, сколько процентов роста или спада ВДС от продукции, которая не является инновационной, приходится на один процент роста или спада ВДС, связанного со структурными изменениями инновационной продукции. Построена шкала оценивания коэффициента структурных изменений инновационной продукции в ВДС. По значению этого коэффициента и прироста ВДС качество структурных изменений в экономике региона можно отнести к одной из восьми групп.</w:t>
      </w:r>
      <w:r w:rsidRPr="00E20AE3">
        <w:rPr>
          <w:rFonts w:ascii="Times New Roman" w:hAnsi="Times New Roman"/>
          <w:sz w:val="28"/>
          <w:szCs w:val="28"/>
          <w:lang w:val="uk-UA"/>
        </w:rPr>
        <w:t xml:space="preserve"> </w:t>
      </w:r>
    </w:p>
    <w:p w:rsidR="002E55F1" w:rsidRPr="00E20AE3" w:rsidRDefault="002E55F1" w:rsidP="002E55F1">
      <w:pPr>
        <w:spacing w:after="0" w:line="240" w:lineRule="auto"/>
        <w:ind w:firstLine="540"/>
        <w:jc w:val="both"/>
        <w:rPr>
          <w:rFonts w:ascii="Times New Roman" w:hAnsi="Times New Roman"/>
          <w:sz w:val="28"/>
          <w:szCs w:val="28"/>
          <w:lang w:val="uk-UA"/>
        </w:rPr>
      </w:pPr>
      <w:proofErr w:type="spellStart"/>
      <w:r w:rsidRPr="00E20AE3">
        <w:rPr>
          <w:rFonts w:ascii="Times New Roman" w:hAnsi="Times New Roman"/>
          <w:sz w:val="28"/>
          <w:szCs w:val="28"/>
          <w:lang w:val="uk-UA"/>
        </w:rPr>
        <w:t>Разработана</w:t>
      </w:r>
      <w:proofErr w:type="spellEnd"/>
      <w:r w:rsidRPr="00E20AE3">
        <w:rPr>
          <w:rFonts w:ascii="Times New Roman" w:hAnsi="Times New Roman"/>
          <w:sz w:val="28"/>
          <w:szCs w:val="28"/>
          <w:lang w:val="uk-UA"/>
        </w:rPr>
        <w:t xml:space="preserve"> процедура </w:t>
      </w:r>
      <w:proofErr w:type="spellStart"/>
      <w:r w:rsidRPr="00E20AE3">
        <w:rPr>
          <w:rFonts w:ascii="Times New Roman" w:hAnsi="Times New Roman"/>
          <w:sz w:val="28"/>
          <w:szCs w:val="28"/>
          <w:lang w:val="uk-UA"/>
        </w:rPr>
        <w:t>распределения</w:t>
      </w:r>
      <w:proofErr w:type="spellEnd"/>
      <w:r w:rsidRPr="00E20AE3">
        <w:rPr>
          <w:rFonts w:ascii="Times New Roman" w:hAnsi="Times New Roman"/>
          <w:vanish/>
          <w:sz w:val="28"/>
          <w:szCs w:val="28"/>
          <w:lang w:val="uk-UA"/>
        </w:rPr>
        <w:t>|</w:t>
      </w:r>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финансовых</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ресурсов</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регионального</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инновационного</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фонда</w:t>
      </w:r>
      <w:proofErr w:type="spellEnd"/>
      <w:r w:rsidRPr="00E20AE3">
        <w:rPr>
          <w:rFonts w:ascii="Times New Roman" w:hAnsi="Times New Roman"/>
          <w:sz w:val="28"/>
          <w:szCs w:val="28"/>
          <w:lang w:val="uk-UA"/>
        </w:rPr>
        <w:t xml:space="preserve"> на </w:t>
      </w:r>
      <w:proofErr w:type="spellStart"/>
      <w:r w:rsidRPr="00E20AE3">
        <w:rPr>
          <w:rFonts w:ascii="Times New Roman" w:hAnsi="Times New Roman"/>
          <w:sz w:val="28"/>
          <w:szCs w:val="28"/>
          <w:lang w:val="uk-UA"/>
        </w:rPr>
        <w:t>развитие</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инновационной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деятельности</w:t>
      </w:r>
      <w:proofErr w:type="spellEnd"/>
      <w:r w:rsidRPr="00E20AE3">
        <w:rPr>
          <w:rFonts w:ascii="Times New Roman" w:hAnsi="Times New Roman"/>
          <w:sz w:val="28"/>
          <w:szCs w:val="28"/>
          <w:lang w:val="uk-UA"/>
        </w:rPr>
        <w:t xml:space="preserve">. </w:t>
      </w:r>
    </w:p>
    <w:p w:rsidR="002E55F1" w:rsidRPr="00E20AE3" w:rsidRDefault="002E55F1" w:rsidP="002E55F1">
      <w:pPr>
        <w:autoSpaceDE w:val="0"/>
        <w:autoSpaceDN w:val="0"/>
        <w:adjustRightInd w:val="0"/>
        <w:spacing w:after="0" w:line="240" w:lineRule="auto"/>
        <w:ind w:firstLine="567"/>
        <w:jc w:val="both"/>
        <w:rPr>
          <w:rFonts w:ascii="Times New Roman" w:hAnsi="Times New Roman"/>
          <w:sz w:val="28"/>
          <w:szCs w:val="28"/>
          <w:lang w:val="uk-UA"/>
        </w:rPr>
      </w:pPr>
      <w:proofErr w:type="spellStart"/>
      <w:r w:rsidRPr="00E20AE3">
        <w:rPr>
          <w:rFonts w:ascii="Times New Roman" w:hAnsi="Times New Roman"/>
          <w:sz w:val="28"/>
          <w:szCs w:val="28"/>
          <w:lang w:val="uk-UA"/>
        </w:rPr>
        <w:t>Эффективность</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предложенного</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механизма</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финансирования</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инновационной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деятельности</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определяется</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соотношением</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между</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суммой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целевых</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функций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фонда</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инвесторов</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отраслей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экономической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деятельности</w:t>
      </w:r>
      <w:proofErr w:type="spellEnd"/>
      <w:r w:rsidRPr="00E20AE3">
        <w:rPr>
          <w:rFonts w:ascii="Times New Roman" w:hAnsi="Times New Roman"/>
          <w:sz w:val="28"/>
          <w:szCs w:val="28"/>
          <w:lang w:val="uk-UA"/>
        </w:rPr>
        <w:t xml:space="preserve"> и </w:t>
      </w:r>
      <w:proofErr w:type="spellStart"/>
      <w:r w:rsidRPr="00E20AE3">
        <w:rPr>
          <w:rFonts w:ascii="Times New Roman" w:hAnsi="Times New Roman"/>
          <w:sz w:val="28"/>
          <w:szCs w:val="28"/>
          <w:lang w:val="uk-UA"/>
        </w:rPr>
        <w:t>суммой</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их</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расходов</w:t>
      </w:r>
      <w:proofErr w:type="spellEnd"/>
      <w:r w:rsidRPr="00E20AE3">
        <w:rPr>
          <w:rFonts w:ascii="Times New Roman" w:hAnsi="Times New Roman"/>
          <w:sz w:val="28"/>
          <w:szCs w:val="28"/>
          <w:lang w:val="uk-UA"/>
        </w:rPr>
        <w:t xml:space="preserve"> на</w:t>
      </w:r>
      <w:bookmarkStart w:id="0" w:name="_GoBack"/>
      <w:bookmarkEnd w:id="0"/>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каждый</w:t>
      </w:r>
      <w:proofErr w:type="spellEnd"/>
      <w:r w:rsidRPr="00E20AE3">
        <w:rPr>
          <w:rFonts w:ascii="Times New Roman" w:hAnsi="Times New Roman"/>
          <w:sz w:val="28"/>
          <w:szCs w:val="28"/>
          <w:lang w:val="uk-UA"/>
        </w:rPr>
        <w:t xml:space="preserve"> год в </w:t>
      </w:r>
      <w:proofErr w:type="spellStart"/>
      <w:r w:rsidRPr="00E20AE3">
        <w:rPr>
          <w:rFonts w:ascii="Times New Roman" w:hAnsi="Times New Roman"/>
          <w:sz w:val="28"/>
          <w:szCs w:val="28"/>
          <w:lang w:val="uk-UA"/>
        </w:rPr>
        <w:t>прогнозируемом</w:t>
      </w:r>
      <w:proofErr w:type="spellEnd"/>
      <w:r w:rsidRPr="00E20AE3">
        <w:rPr>
          <w:rFonts w:ascii="Times New Roman" w:hAnsi="Times New Roman"/>
          <w:sz w:val="28"/>
          <w:szCs w:val="28"/>
          <w:lang w:val="uk-UA"/>
        </w:rPr>
        <w:t xml:space="preserve"> </w:t>
      </w:r>
      <w:proofErr w:type="spellStart"/>
      <w:r w:rsidRPr="00E20AE3">
        <w:rPr>
          <w:rFonts w:ascii="Times New Roman" w:hAnsi="Times New Roman"/>
          <w:sz w:val="28"/>
          <w:szCs w:val="28"/>
          <w:lang w:val="uk-UA"/>
        </w:rPr>
        <w:t>периоде</w:t>
      </w:r>
      <w:proofErr w:type="spellEnd"/>
      <w:r w:rsidRPr="00E20AE3">
        <w:rPr>
          <w:rFonts w:ascii="Times New Roman" w:hAnsi="Times New Roman"/>
          <w:sz w:val="28"/>
          <w:szCs w:val="28"/>
          <w:lang w:val="uk-UA"/>
        </w:rPr>
        <w:t xml:space="preserve">. </w:t>
      </w:r>
    </w:p>
    <w:p w:rsidR="002E55F1" w:rsidRPr="00E20AE3" w:rsidRDefault="002E55F1" w:rsidP="002E55F1">
      <w:pPr>
        <w:widowControl w:val="0"/>
        <w:autoSpaceDE w:val="0"/>
        <w:autoSpaceDN w:val="0"/>
        <w:adjustRightInd w:val="0"/>
        <w:spacing w:after="0" w:line="240" w:lineRule="auto"/>
        <w:ind w:firstLine="720"/>
        <w:jc w:val="both"/>
        <w:rPr>
          <w:rFonts w:ascii="Times New Roman" w:hAnsi="Times New Roman"/>
          <w:i/>
          <w:sz w:val="28"/>
          <w:szCs w:val="28"/>
          <w:lang w:val="uk-UA"/>
        </w:rPr>
      </w:pPr>
      <w:proofErr w:type="spellStart"/>
      <w:r w:rsidRPr="00E20AE3">
        <w:rPr>
          <w:rFonts w:ascii="Times New Roman" w:hAnsi="Times New Roman"/>
          <w:b/>
          <w:i/>
          <w:sz w:val="28"/>
          <w:szCs w:val="28"/>
          <w:lang w:val="uk-UA"/>
        </w:rPr>
        <w:t>Ключевые</w:t>
      </w:r>
      <w:proofErr w:type="spellEnd"/>
      <w:r w:rsidRPr="00E20AE3">
        <w:rPr>
          <w:rFonts w:ascii="Times New Roman" w:hAnsi="Times New Roman"/>
          <w:b/>
          <w:i/>
          <w:sz w:val="28"/>
          <w:szCs w:val="28"/>
          <w:lang w:val="uk-UA"/>
        </w:rPr>
        <w:t xml:space="preserve"> слова: </w:t>
      </w:r>
      <w:proofErr w:type="spellStart"/>
      <w:r w:rsidRPr="00E20AE3">
        <w:rPr>
          <w:rFonts w:ascii="Times New Roman" w:hAnsi="Times New Roman"/>
          <w:i/>
          <w:sz w:val="28"/>
          <w:szCs w:val="28"/>
          <w:lang w:val="uk-UA"/>
        </w:rPr>
        <w:t>инновация</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инновационная</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деятельность</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инновационный</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потенциал</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регулирование</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инновационной</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деятельности</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lastRenderedPageBreak/>
        <w:t>механизм</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регулирования</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стратегия</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инновационного</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развития</w:t>
      </w:r>
      <w:proofErr w:type="spellEnd"/>
      <w:r w:rsidRPr="00E20AE3">
        <w:rPr>
          <w:rFonts w:ascii="Times New Roman" w:hAnsi="Times New Roman"/>
          <w:i/>
          <w:sz w:val="28"/>
          <w:szCs w:val="28"/>
          <w:lang w:val="uk-UA"/>
        </w:rPr>
        <w:t xml:space="preserve"> </w:t>
      </w:r>
      <w:proofErr w:type="spellStart"/>
      <w:r w:rsidRPr="00E20AE3">
        <w:rPr>
          <w:rFonts w:ascii="Times New Roman" w:hAnsi="Times New Roman"/>
          <w:i/>
          <w:sz w:val="28"/>
          <w:szCs w:val="28"/>
          <w:lang w:val="uk-UA"/>
        </w:rPr>
        <w:t>региона</w:t>
      </w:r>
      <w:proofErr w:type="spellEnd"/>
      <w:r w:rsidRPr="00E20AE3">
        <w:rPr>
          <w:rFonts w:ascii="Times New Roman" w:hAnsi="Times New Roman"/>
          <w:i/>
          <w:sz w:val="28"/>
          <w:szCs w:val="28"/>
          <w:lang w:val="uk-UA"/>
        </w:rPr>
        <w:t>.</w:t>
      </w:r>
    </w:p>
    <w:p w:rsidR="002E55F1" w:rsidRDefault="002E55F1" w:rsidP="002E55F1">
      <w:pPr>
        <w:pStyle w:val="a5"/>
        <w:spacing w:after="0" w:line="240" w:lineRule="auto"/>
        <w:ind w:left="0" w:firstLine="567"/>
        <w:jc w:val="both"/>
        <w:rPr>
          <w:rFonts w:ascii="Times New Roman" w:hAnsi="Times New Roman"/>
          <w:b/>
          <w:sz w:val="28"/>
          <w:szCs w:val="28"/>
          <w:lang w:val="uk-UA"/>
        </w:rPr>
      </w:pPr>
    </w:p>
    <w:p w:rsidR="002E55F1" w:rsidRPr="00E20AE3" w:rsidRDefault="002E55F1" w:rsidP="002E55F1">
      <w:pPr>
        <w:pStyle w:val="a5"/>
        <w:spacing w:after="0" w:line="240" w:lineRule="auto"/>
        <w:ind w:left="0" w:firstLine="567"/>
        <w:jc w:val="both"/>
        <w:rPr>
          <w:rFonts w:ascii="Times New Roman" w:hAnsi="Times New Roman"/>
          <w:b/>
          <w:sz w:val="28"/>
          <w:szCs w:val="28"/>
          <w:lang w:val="uk-UA"/>
        </w:rPr>
      </w:pPr>
      <w:proofErr w:type="spellStart"/>
      <w:proofErr w:type="gramStart"/>
      <w:r w:rsidRPr="00E20AE3">
        <w:rPr>
          <w:rFonts w:ascii="Times New Roman" w:hAnsi="Times New Roman"/>
          <w:b/>
          <w:sz w:val="28"/>
          <w:szCs w:val="28"/>
        </w:rPr>
        <w:t>Gomeniuk</w:t>
      </w:r>
      <w:proofErr w:type="spellEnd"/>
      <w:r w:rsidRPr="00E20AE3">
        <w:rPr>
          <w:rFonts w:ascii="Times New Roman" w:hAnsi="Times New Roman"/>
          <w:b/>
          <w:sz w:val="28"/>
          <w:szCs w:val="28"/>
          <w:lang w:val="uk-UA"/>
        </w:rPr>
        <w:t xml:space="preserve"> </w:t>
      </w:r>
      <w:r w:rsidRPr="00E20AE3">
        <w:rPr>
          <w:rFonts w:ascii="Times New Roman" w:hAnsi="Times New Roman"/>
          <w:b/>
          <w:sz w:val="28"/>
          <w:szCs w:val="28"/>
        </w:rPr>
        <w:t>M</w:t>
      </w:r>
      <w:r w:rsidRPr="00E20AE3">
        <w:rPr>
          <w:rFonts w:ascii="Times New Roman" w:hAnsi="Times New Roman"/>
          <w:b/>
          <w:sz w:val="28"/>
          <w:szCs w:val="28"/>
          <w:lang w:val="uk-UA"/>
        </w:rPr>
        <w:t>.</w:t>
      </w:r>
      <w:r w:rsidRPr="00E20AE3">
        <w:rPr>
          <w:rFonts w:ascii="Times New Roman" w:hAnsi="Times New Roman"/>
          <w:b/>
          <w:sz w:val="28"/>
          <w:szCs w:val="28"/>
        </w:rPr>
        <w:t>O</w:t>
      </w:r>
      <w:r w:rsidRPr="00E20AE3">
        <w:rPr>
          <w:rFonts w:ascii="Times New Roman" w:hAnsi="Times New Roman"/>
          <w:b/>
          <w:sz w:val="28"/>
          <w:szCs w:val="28"/>
          <w:lang w:val="uk-UA"/>
        </w:rPr>
        <w:t xml:space="preserve">. </w:t>
      </w:r>
      <w:r w:rsidRPr="00E20AE3">
        <w:rPr>
          <w:rFonts w:ascii="Times New Roman" w:hAnsi="Times New Roman"/>
          <w:b/>
          <w:sz w:val="28"/>
          <w:szCs w:val="28"/>
        </w:rPr>
        <w:t>Regulation mechanism of the innovation activity on a regional level</w:t>
      </w:r>
      <w:r w:rsidRPr="00E20AE3">
        <w:rPr>
          <w:rFonts w:ascii="Times New Roman" w:hAnsi="Times New Roman"/>
          <w:b/>
          <w:sz w:val="28"/>
          <w:szCs w:val="28"/>
          <w:lang w:val="uk-UA"/>
        </w:rPr>
        <w:t>.</w:t>
      </w:r>
      <w:proofErr w:type="gramEnd"/>
      <w:r w:rsidRPr="00E20AE3">
        <w:rPr>
          <w:rFonts w:ascii="Times New Roman" w:hAnsi="Times New Roman"/>
          <w:b/>
          <w:sz w:val="28"/>
          <w:szCs w:val="28"/>
          <w:lang w:val="uk-UA"/>
        </w:rPr>
        <w:t xml:space="preserve"> – </w:t>
      </w:r>
      <w:r w:rsidRPr="00E20AE3">
        <w:rPr>
          <w:rFonts w:ascii="Times New Roman" w:hAnsi="Times New Roman"/>
          <w:b/>
          <w:sz w:val="28"/>
          <w:szCs w:val="28"/>
        </w:rPr>
        <w:t>A manuscript</w:t>
      </w:r>
      <w:r w:rsidRPr="00E20AE3">
        <w:rPr>
          <w:rFonts w:ascii="Times New Roman" w:hAnsi="Times New Roman"/>
          <w:b/>
          <w:sz w:val="28"/>
          <w:szCs w:val="28"/>
          <w:lang w:val="uk-UA"/>
        </w:rPr>
        <w:t>.</w:t>
      </w:r>
    </w:p>
    <w:p w:rsidR="002E55F1" w:rsidRPr="00E20AE3" w:rsidRDefault="002E55F1" w:rsidP="002E55F1">
      <w:pPr>
        <w:spacing w:after="0" w:line="240" w:lineRule="auto"/>
        <w:ind w:firstLine="709"/>
        <w:jc w:val="both"/>
        <w:rPr>
          <w:rFonts w:ascii="Times New Roman" w:hAnsi="Times New Roman"/>
          <w:sz w:val="28"/>
          <w:szCs w:val="28"/>
          <w:lang w:val="en-US"/>
        </w:rPr>
      </w:pPr>
      <w:proofErr w:type="gramStart"/>
      <w:r w:rsidRPr="00E20AE3">
        <w:rPr>
          <w:rFonts w:ascii="Times New Roman" w:hAnsi="Times New Roman"/>
          <w:sz w:val="28"/>
          <w:szCs w:val="28"/>
          <w:lang w:val="en-US"/>
        </w:rPr>
        <w:t xml:space="preserve">A dissertation for getting a scientific degree of a candidate of economic sciences in </w:t>
      </w:r>
      <w:proofErr w:type="spellStart"/>
      <w:r w:rsidRPr="00E20AE3">
        <w:rPr>
          <w:rFonts w:ascii="Times New Roman" w:hAnsi="Times New Roman"/>
          <w:sz w:val="28"/>
          <w:szCs w:val="28"/>
          <w:lang w:val="en-US"/>
        </w:rPr>
        <w:t>speciality</w:t>
      </w:r>
      <w:proofErr w:type="spellEnd"/>
      <w:r w:rsidRPr="00E20AE3">
        <w:rPr>
          <w:rFonts w:ascii="Times New Roman" w:hAnsi="Times New Roman"/>
          <w:sz w:val="28"/>
          <w:szCs w:val="28"/>
          <w:lang w:val="en-US"/>
        </w:rPr>
        <w:t xml:space="preserve"> 08.00.03 – economics and management of the national economy.</w:t>
      </w:r>
      <w:proofErr w:type="gramEnd"/>
      <w:r w:rsidRPr="00E20AE3">
        <w:rPr>
          <w:rFonts w:ascii="Times New Roman" w:hAnsi="Times New Roman"/>
          <w:sz w:val="28"/>
          <w:szCs w:val="28"/>
          <w:lang w:val="en-US"/>
        </w:rPr>
        <w:t xml:space="preserve"> –Research economic institute, Kyiv, 2010.</w:t>
      </w:r>
    </w:p>
    <w:p w:rsidR="002E55F1" w:rsidRPr="00E20AE3" w:rsidRDefault="002E55F1" w:rsidP="002E55F1">
      <w:pPr>
        <w:spacing w:after="0" w:line="240" w:lineRule="auto"/>
        <w:ind w:firstLine="709"/>
        <w:jc w:val="both"/>
        <w:rPr>
          <w:rFonts w:ascii="Times New Roman" w:hAnsi="Times New Roman"/>
          <w:sz w:val="28"/>
          <w:szCs w:val="28"/>
          <w:lang w:val="en-US"/>
        </w:rPr>
      </w:pPr>
      <w:r w:rsidRPr="00E20AE3">
        <w:rPr>
          <w:rFonts w:ascii="Times New Roman" w:hAnsi="Times New Roman"/>
          <w:sz w:val="28"/>
          <w:szCs w:val="28"/>
          <w:lang w:val="en-US"/>
        </w:rPr>
        <w:t>The dissertation dealt with the regulation of the innovation activity on a regional level. The concepts of national and regional innovation system", "regional mechanism of the innovation activity regulation" were explained. The improved methodology to identify the innovation potential of the region and to choose the sectors of the innovation development of the region economy based on its nature and tendencies was suggested. The evaluation of the current state of financing the innovation activity and the level of the innovation potential of Cherkasy region was made.</w:t>
      </w:r>
    </w:p>
    <w:p w:rsidR="002E55F1" w:rsidRPr="00E20AE3" w:rsidRDefault="002E55F1" w:rsidP="002E55F1">
      <w:pPr>
        <w:spacing w:after="0" w:line="240" w:lineRule="auto"/>
        <w:ind w:firstLine="709"/>
        <w:jc w:val="both"/>
        <w:rPr>
          <w:rFonts w:ascii="Times New Roman" w:hAnsi="Times New Roman"/>
          <w:sz w:val="28"/>
          <w:szCs w:val="28"/>
          <w:lang w:val="en-US"/>
        </w:rPr>
      </w:pPr>
      <w:r w:rsidRPr="00E20AE3">
        <w:rPr>
          <w:rFonts w:ascii="Times New Roman" w:hAnsi="Times New Roman"/>
          <w:sz w:val="28"/>
          <w:szCs w:val="28"/>
          <w:lang w:val="en-US"/>
        </w:rPr>
        <w:t>Predictive scenarios of the innovation development of the region were determined, the computational technique of a structural change coefficient in the region economy and the scale of its estimation were improved. The conceptual model of the regulation mechanism of the innovation activity of the region was worked out. The technique to identify priorities in financing innovation projects and the approach to define the mechanism of financing innovation activity in the region as well as its efficiency test were given.</w:t>
      </w:r>
    </w:p>
    <w:p w:rsidR="002E55F1" w:rsidRPr="00E20AE3" w:rsidRDefault="002E55F1" w:rsidP="002E55F1">
      <w:pPr>
        <w:spacing w:after="0" w:line="240" w:lineRule="auto"/>
        <w:ind w:firstLine="709"/>
        <w:jc w:val="both"/>
        <w:rPr>
          <w:rFonts w:ascii="Times New Roman" w:hAnsi="Times New Roman"/>
          <w:sz w:val="28"/>
          <w:szCs w:val="28"/>
          <w:lang w:val="uk-UA"/>
        </w:rPr>
      </w:pPr>
      <w:r w:rsidRPr="00E20AE3">
        <w:rPr>
          <w:rFonts w:ascii="Times New Roman" w:hAnsi="Times New Roman"/>
          <w:sz w:val="28"/>
          <w:szCs w:val="28"/>
          <w:lang w:val="en-US"/>
        </w:rPr>
        <w:t xml:space="preserve"> </w:t>
      </w:r>
      <w:r w:rsidRPr="00E20AE3">
        <w:rPr>
          <w:rFonts w:ascii="Times New Roman" w:hAnsi="Times New Roman"/>
          <w:b/>
          <w:sz w:val="28"/>
          <w:szCs w:val="28"/>
          <w:lang w:val="en-US"/>
        </w:rPr>
        <w:t>Key words</w:t>
      </w:r>
      <w:r w:rsidRPr="00E20AE3">
        <w:rPr>
          <w:rFonts w:ascii="Times New Roman" w:hAnsi="Times New Roman"/>
          <w:b/>
          <w:sz w:val="28"/>
          <w:szCs w:val="28"/>
          <w:lang w:val="uk-UA"/>
        </w:rPr>
        <w:t xml:space="preserve">: </w:t>
      </w:r>
      <w:r w:rsidRPr="00E20AE3">
        <w:rPr>
          <w:rFonts w:ascii="Times New Roman" w:hAnsi="Times New Roman"/>
          <w:sz w:val="28"/>
          <w:szCs w:val="28"/>
          <w:lang w:val="en-US"/>
        </w:rPr>
        <w:t>innovation</w:t>
      </w:r>
      <w:r w:rsidRPr="00E20AE3">
        <w:rPr>
          <w:rFonts w:ascii="Times New Roman" w:hAnsi="Times New Roman"/>
          <w:sz w:val="28"/>
          <w:szCs w:val="28"/>
          <w:lang w:val="uk-UA"/>
        </w:rPr>
        <w:t xml:space="preserve">, </w:t>
      </w:r>
      <w:r w:rsidRPr="00E20AE3">
        <w:rPr>
          <w:rFonts w:ascii="Times New Roman" w:hAnsi="Times New Roman"/>
          <w:sz w:val="28"/>
          <w:szCs w:val="28"/>
          <w:lang w:val="en-US"/>
        </w:rPr>
        <w:t>innovation activity</w:t>
      </w:r>
      <w:r w:rsidRPr="00E20AE3">
        <w:rPr>
          <w:rFonts w:ascii="Times New Roman" w:hAnsi="Times New Roman"/>
          <w:sz w:val="28"/>
          <w:szCs w:val="28"/>
          <w:lang w:val="uk-UA"/>
        </w:rPr>
        <w:t xml:space="preserve">, </w:t>
      </w:r>
      <w:r w:rsidRPr="00E20AE3">
        <w:rPr>
          <w:rFonts w:ascii="Times New Roman" w:hAnsi="Times New Roman"/>
          <w:sz w:val="28"/>
          <w:szCs w:val="28"/>
          <w:lang w:val="en-US"/>
        </w:rPr>
        <w:t>innovation potential</w:t>
      </w:r>
      <w:r w:rsidRPr="00E20AE3">
        <w:rPr>
          <w:rFonts w:ascii="Times New Roman" w:hAnsi="Times New Roman"/>
          <w:sz w:val="28"/>
          <w:szCs w:val="28"/>
          <w:lang w:val="uk-UA"/>
        </w:rPr>
        <w:t xml:space="preserve">, </w:t>
      </w:r>
      <w:r w:rsidRPr="00E20AE3">
        <w:rPr>
          <w:rFonts w:ascii="Times New Roman" w:hAnsi="Times New Roman"/>
          <w:sz w:val="28"/>
          <w:szCs w:val="28"/>
          <w:lang w:val="en-US"/>
        </w:rPr>
        <w:t>regulation of innovation activity</w:t>
      </w:r>
      <w:r w:rsidRPr="00E20AE3">
        <w:rPr>
          <w:rFonts w:ascii="Times New Roman" w:hAnsi="Times New Roman"/>
          <w:sz w:val="28"/>
          <w:szCs w:val="28"/>
          <w:lang w:val="uk-UA"/>
        </w:rPr>
        <w:t xml:space="preserve">, </w:t>
      </w:r>
      <w:r w:rsidRPr="00E20AE3">
        <w:rPr>
          <w:rFonts w:ascii="Times New Roman" w:hAnsi="Times New Roman"/>
          <w:sz w:val="28"/>
          <w:szCs w:val="28"/>
          <w:lang w:val="en-US"/>
        </w:rPr>
        <w:t>regulation mechanism</w:t>
      </w:r>
      <w:r w:rsidRPr="00E20AE3">
        <w:rPr>
          <w:rFonts w:ascii="Times New Roman" w:hAnsi="Times New Roman"/>
          <w:sz w:val="28"/>
          <w:szCs w:val="28"/>
          <w:lang w:val="uk-UA"/>
        </w:rPr>
        <w:t xml:space="preserve">, </w:t>
      </w:r>
      <w:r w:rsidRPr="00E20AE3">
        <w:rPr>
          <w:rFonts w:ascii="Times New Roman" w:hAnsi="Times New Roman"/>
          <w:sz w:val="28"/>
          <w:szCs w:val="28"/>
          <w:lang w:val="en-US"/>
        </w:rPr>
        <w:t>strategy of the innovation development of a region</w:t>
      </w:r>
      <w:r w:rsidRPr="00E20AE3">
        <w:rPr>
          <w:rFonts w:ascii="Times New Roman" w:hAnsi="Times New Roman"/>
          <w:sz w:val="28"/>
          <w:szCs w:val="28"/>
          <w:lang w:val="uk-UA"/>
        </w:rPr>
        <w:t>.</w:t>
      </w: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spacing w:after="0" w:line="240" w:lineRule="auto"/>
        <w:ind w:right="-85"/>
        <w:jc w:val="both"/>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Default="002E55F1" w:rsidP="002E55F1">
      <w:pPr>
        <w:tabs>
          <w:tab w:val="left" w:pos="5775"/>
        </w:tabs>
        <w:spacing w:after="0" w:line="240" w:lineRule="auto"/>
        <w:jc w:val="center"/>
        <w:rPr>
          <w:rFonts w:ascii="Times New Roman" w:hAnsi="Times New Roman"/>
          <w:sz w:val="28"/>
          <w:szCs w:val="28"/>
          <w:lang w:val="uk-UA"/>
        </w:rPr>
      </w:pPr>
    </w:p>
    <w:p w:rsidR="002E55F1" w:rsidRPr="006E44FE" w:rsidRDefault="002E55F1" w:rsidP="002E55F1">
      <w:pPr>
        <w:tabs>
          <w:tab w:val="left" w:pos="5775"/>
        </w:tabs>
        <w:spacing w:after="0" w:line="240" w:lineRule="auto"/>
        <w:jc w:val="center"/>
        <w:rPr>
          <w:rFonts w:ascii="Times New Roman" w:hAnsi="Times New Roman"/>
          <w:sz w:val="28"/>
          <w:szCs w:val="28"/>
          <w:lang w:val="uk-UA"/>
        </w:rPr>
      </w:pPr>
      <w:r w:rsidRPr="006E44FE">
        <w:rPr>
          <w:rFonts w:ascii="Times New Roman" w:hAnsi="Times New Roman"/>
          <w:sz w:val="28"/>
          <w:szCs w:val="28"/>
          <w:lang w:val="uk-UA"/>
        </w:rPr>
        <w:t xml:space="preserve">Підписано до друку </w:t>
      </w:r>
      <w:r w:rsidRPr="00524204">
        <w:rPr>
          <w:rFonts w:ascii="Times New Roman" w:hAnsi="Times New Roman"/>
          <w:sz w:val="28"/>
          <w:szCs w:val="28"/>
        </w:rPr>
        <w:t>26</w:t>
      </w:r>
      <w:r w:rsidRPr="006E44FE">
        <w:rPr>
          <w:rFonts w:ascii="Times New Roman" w:hAnsi="Times New Roman"/>
          <w:sz w:val="28"/>
          <w:szCs w:val="28"/>
          <w:lang w:val="uk-UA"/>
        </w:rPr>
        <w:t>.</w:t>
      </w:r>
      <w:r w:rsidRPr="00524204">
        <w:rPr>
          <w:rFonts w:ascii="Times New Roman" w:hAnsi="Times New Roman"/>
          <w:sz w:val="28"/>
          <w:szCs w:val="28"/>
        </w:rPr>
        <w:t>03</w:t>
      </w:r>
      <w:r w:rsidRPr="006E44FE">
        <w:rPr>
          <w:rFonts w:ascii="Times New Roman" w:hAnsi="Times New Roman"/>
          <w:sz w:val="28"/>
          <w:szCs w:val="28"/>
          <w:lang w:val="uk-UA"/>
        </w:rPr>
        <w:t>.20</w:t>
      </w:r>
      <w:r w:rsidRPr="00524204">
        <w:rPr>
          <w:rFonts w:ascii="Times New Roman" w:hAnsi="Times New Roman"/>
          <w:sz w:val="28"/>
          <w:szCs w:val="28"/>
        </w:rPr>
        <w:t>10</w:t>
      </w:r>
      <w:r w:rsidRPr="006E44FE">
        <w:rPr>
          <w:rFonts w:ascii="Times New Roman" w:hAnsi="Times New Roman"/>
          <w:sz w:val="28"/>
          <w:szCs w:val="28"/>
          <w:lang w:val="uk-UA"/>
        </w:rPr>
        <w:t>р. Формат 60х84/16. Папір офсетний.</w:t>
      </w:r>
    </w:p>
    <w:p w:rsidR="002E55F1" w:rsidRPr="002E55F1" w:rsidRDefault="002E55F1" w:rsidP="002E55F1">
      <w:pPr>
        <w:tabs>
          <w:tab w:val="left" w:pos="5775"/>
        </w:tabs>
        <w:spacing w:after="0" w:line="240" w:lineRule="auto"/>
        <w:jc w:val="center"/>
        <w:rPr>
          <w:rFonts w:ascii="Times New Roman" w:hAnsi="Times New Roman"/>
          <w:sz w:val="28"/>
          <w:szCs w:val="28"/>
        </w:rPr>
      </w:pPr>
      <w:r w:rsidRPr="006E44FE">
        <w:rPr>
          <w:rFonts w:ascii="Times New Roman" w:hAnsi="Times New Roman"/>
          <w:sz w:val="28"/>
          <w:szCs w:val="28"/>
          <w:lang w:val="uk-UA"/>
        </w:rPr>
        <w:t xml:space="preserve">Друк оперативний. Умов. друк. </w:t>
      </w:r>
      <w:proofErr w:type="spellStart"/>
      <w:r w:rsidRPr="006E44FE">
        <w:rPr>
          <w:rFonts w:ascii="Times New Roman" w:hAnsi="Times New Roman"/>
          <w:sz w:val="28"/>
          <w:szCs w:val="28"/>
          <w:lang w:val="uk-UA"/>
        </w:rPr>
        <w:t>арк</w:t>
      </w:r>
      <w:proofErr w:type="spellEnd"/>
      <w:r w:rsidRPr="006E44FE">
        <w:rPr>
          <w:rFonts w:ascii="Times New Roman" w:hAnsi="Times New Roman"/>
          <w:sz w:val="28"/>
          <w:szCs w:val="28"/>
          <w:lang w:val="uk-UA"/>
        </w:rPr>
        <w:t>. 0,9. Наклад 100 прим. Зам. №</w:t>
      </w:r>
      <w:r w:rsidRPr="002E55F1">
        <w:rPr>
          <w:rFonts w:ascii="Times New Roman" w:hAnsi="Times New Roman"/>
          <w:sz w:val="28"/>
          <w:szCs w:val="28"/>
        </w:rPr>
        <w:t>30</w:t>
      </w:r>
    </w:p>
    <w:p w:rsidR="002E55F1" w:rsidRPr="002E55F1" w:rsidRDefault="002E55F1" w:rsidP="002E55F1">
      <w:pPr>
        <w:tabs>
          <w:tab w:val="left" w:pos="5775"/>
        </w:tabs>
        <w:spacing w:after="0" w:line="240" w:lineRule="auto"/>
        <w:jc w:val="center"/>
        <w:rPr>
          <w:rFonts w:ascii="Times New Roman" w:hAnsi="Times New Roman"/>
          <w:sz w:val="28"/>
          <w:szCs w:val="28"/>
          <w:lang w:val="uk-UA"/>
        </w:rPr>
      </w:pPr>
      <w:r>
        <w:rPr>
          <w:rFonts w:ascii="Times New Roman" w:hAnsi="Times New Roman"/>
          <w:sz w:val="28"/>
          <w:szCs w:val="28"/>
          <w:lang w:val="uk-UA"/>
        </w:rPr>
        <w:t>НДЕІ Міністерства економіки України</w:t>
      </w:r>
    </w:p>
    <w:p w:rsidR="006F13CA" w:rsidRPr="002E55F1" w:rsidRDefault="006F13CA"/>
    <w:sectPr w:rsidR="006F13CA" w:rsidRPr="002E55F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7F93" w:rsidRDefault="00BE7F93">
      <w:pPr>
        <w:spacing w:after="0" w:line="240" w:lineRule="auto"/>
      </w:pPr>
      <w:r>
        <w:separator/>
      </w:r>
    </w:p>
  </w:endnote>
  <w:endnote w:type="continuationSeparator" w:id="0">
    <w:p w:rsidR="00BE7F93" w:rsidRDefault="00BE7F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ntiqua">
    <w:altName w:val="Courier New"/>
    <w:charset w:val="00"/>
    <w:family w:val="swiss"/>
    <w:pitch w:val="variable"/>
    <w:sig w:usb0="00000203" w:usb1="00000000" w:usb2="00000000" w:usb3="00000000" w:csb0="00000005"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7F93" w:rsidRDefault="00BE7F93">
      <w:pPr>
        <w:spacing w:after="0" w:line="240" w:lineRule="auto"/>
      </w:pPr>
      <w:r>
        <w:separator/>
      </w:r>
    </w:p>
  </w:footnote>
  <w:footnote w:type="continuationSeparator" w:id="0">
    <w:p w:rsidR="00BE7F93" w:rsidRDefault="00BE7F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4D5" w:rsidRDefault="002E55F1" w:rsidP="00DE54D5">
    <w:pPr>
      <w:pStyle w:val="a8"/>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DE54D5" w:rsidRDefault="00BE7F93" w:rsidP="00DE54D5">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4D5" w:rsidRPr="00287266" w:rsidRDefault="002E55F1" w:rsidP="00DE54D5">
    <w:pPr>
      <w:pStyle w:val="a8"/>
      <w:framePr w:wrap="around" w:vAnchor="text" w:hAnchor="margin" w:xAlign="center" w:y="1"/>
      <w:rPr>
        <w:rStyle w:val="aa"/>
        <w:color w:val="FFFFFF"/>
      </w:rPr>
    </w:pPr>
    <w:r w:rsidRPr="00287266">
      <w:rPr>
        <w:rStyle w:val="aa"/>
        <w:color w:val="FFFFFF"/>
      </w:rPr>
      <w:fldChar w:fldCharType="begin"/>
    </w:r>
    <w:r w:rsidRPr="00287266">
      <w:rPr>
        <w:rStyle w:val="aa"/>
        <w:color w:val="FFFFFF"/>
      </w:rPr>
      <w:instrText xml:space="preserve">PAGE  </w:instrText>
    </w:r>
    <w:r w:rsidRPr="00287266">
      <w:rPr>
        <w:rStyle w:val="aa"/>
        <w:color w:val="FFFFFF"/>
      </w:rPr>
      <w:fldChar w:fldCharType="separate"/>
    </w:r>
    <w:r w:rsidR="00AF0ECE">
      <w:rPr>
        <w:rStyle w:val="aa"/>
        <w:noProof/>
        <w:color w:val="FFFFFF"/>
      </w:rPr>
      <w:t>20</w:t>
    </w:r>
    <w:r w:rsidRPr="00287266">
      <w:rPr>
        <w:rStyle w:val="aa"/>
        <w:color w:val="FFFFFF"/>
      </w:rPr>
      <w:fldChar w:fldCharType="end"/>
    </w:r>
  </w:p>
  <w:p w:rsidR="00DE54D5" w:rsidRPr="00287266" w:rsidRDefault="00BE7F93" w:rsidP="00DE54D5">
    <w:pPr>
      <w:pStyle w:val="a8"/>
      <w:tabs>
        <w:tab w:val="left" w:pos="6510"/>
      </w:tabs>
      <w:spacing w:after="100" w:afterAutospacing="1" w:line="240" w:lineRule="auto"/>
      <w:ind w:right="360"/>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648DD56"/>
    <w:lvl w:ilvl="0">
      <w:numFmt w:val="decimal"/>
      <w:lvlText w:val="*"/>
      <w:lvlJc w:val="left"/>
    </w:lvl>
  </w:abstractNum>
  <w:abstractNum w:abstractNumId="1">
    <w:nsid w:val="032C4AFD"/>
    <w:multiLevelType w:val="hybridMultilevel"/>
    <w:tmpl w:val="1EB67F38"/>
    <w:lvl w:ilvl="0" w:tplc="7F2A12B6">
      <w:numFmt w:val="bullet"/>
      <w:lvlText w:val="–"/>
      <w:lvlJc w:val="left"/>
      <w:pPr>
        <w:tabs>
          <w:tab w:val="num" w:pos="1395"/>
        </w:tabs>
        <w:ind w:left="1395" w:hanging="855"/>
      </w:pPr>
      <w:rPr>
        <w:rFonts w:ascii="Times New Roman" w:eastAsia="Times New Roman" w:hAnsi="Times New Roman" w:cs="Times New Roman"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
    <w:nsid w:val="04AA19F4"/>
    <w:multiLevelType w:val="hybridMultilevel"/>
    <w:tmpl w:val="B9080B40"/>
    <w:lvl w:ilvl="0" w:tplc="29AE4CA4">
      <w:start w:val="1"/>
      <w:numFmt w:val="decimal"/>
      <w:lvlText w:val="%1."/>
      <w:lvlJc w:val="left"/>
      <w:pPr>
        <w:tabs>
          <w:tab w:val="num" w:pos="1467"/>
        </w:tabs>
        <w:ind w:left="1467" w:hanging="90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19993E7B"/>
    <w:multiLevelType w:val="hybridMultilevel"/>
    <w:tmpl w:val="B4B409CA"/>
    <w:lvl w:ilvl="0" w:tplc="C8DA11BC">
      <w:start w:val="1"/>
      <w:numFmt w:val="decimal"/>
      <w:lvlText w:val="%1."/>
      <w:lvlJc w:val="left"/>
      <w:pPr>
        <w:ind w:left="644" w:hanging="360"/>
      </w:pPr>
      <w:rPr>
        <w:rFonts w:hint="default"/>
        <w:b w:val="0"/>
        <w:color w:val="auto"/>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4">
    <w:nsid w:val="2201429E"/>
    <w:multiLevelType w:val="hybridMultilevel"/>
    <w:tmpl w:val="5C6299DE"/>
    <w:lvl w:ilvl="0" w:tplc="9A2E7DE0">
      <w:start w:val="1"/>
      <w:numFmt w:val="decimal"/>
      <w:lvlText w:val="%1."/>
      <w:lvlJc w:val="left"/>
      <w:pPr>
        <w:ind w:left="1602" w:hanging="103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255F6EFA"/>
    <w:multiLevelType w:val="hybridMultilevel"/>
    <w:tmpl w:val="7E224BDC"/>
    <w:lvl w:ilvl="0" w:tplc="45BCB3C4">
      <w:start w:val="1"/>
      <w:numFmt w:val="bullet"/>
      <w:lvlText w:val="–"/>
      <w:lvlJc w:val="left"/>
      <w:pPr>
        <w:ind w:left="643" w:hanging="360"/>
      </w:pPr>
      <w:rPr>
        <w:rFonts w:ascii="Times New Roman" w:eastAsia="Times New Roman" w:hAnsi="Times New Roman" w:cs="Times New Roman"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6">
    <w:nsid w:val="26BC2439"/>
    <w:multiLevelType w:val="hybridMultilevel"/>
    <w:tmpl w:val="4F7A604E"/>
    <w:lvl w:ilvl="0" w:tplc="7048F28A">
      <w:start w:val="13"/>
      <w:numFmt w:val="bullet"/>
      <w:lvlText w:val="–"/>
      <w:lvlJc w:val="left"/>
      <w:pPr>
        <w:tabs>
          <w:tab w:val="num" w:pos="1467"/>
        </w:tabs>
        <w:ind w:left="1467" w:hanging="900"/>
      </w:pPr>
      <w:rPr>
        <w:rFonts w:ascii="Times New Roman" w:eastAsia="Times New Roman" w:hAnsi="Times New Roman" w:cs="Times New Roman" w:hint="default"/>
        <w:i/>
        <w:color w:val="000000"/>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7">
    <w:nsid w:val="27B32946"/>
    <w:multiLevelType w:val="hybridMultilevel"/>
    <w:tmpl w:val="D988DF3A"/>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C6D034C"/>
    <w:multiLevelType w:val="hybridMultilevel"/>
    <w:tmpl w:val="424AA14E"/>
    <w:lvl w:ilvl="0" w:tplc="06286A4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nsid w:val="2F300698"/>
    <w:multiLevelType w:val="hybridMultilevel"/>
    <w:tmpl w:val="45A64168"/>
    <w:lvl w:ilvl="0" w:tplc="0419000F">
      <w:start w:val="1"/>
      <w:numFmt w:val="decimal"/>
      <w:lvlText w:val="%1."/>
      <w:lvlJc w:val="left"/>
      <w:pPr>
        <w:tabs>
          <w:tab w:val="num" w:pos="900"/>
        </w:tabs>
        <w:ind w:left="900" w:hanging="360"/>
      </w:pPr>
      <w:rPr>
        <w:rFonts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0">
    <w:nsid w:val="3D285D2D"/>
    <w:multiLevelType w:val="hybridMultilevel"/>
    <w:tmpl w:val="00FAE818"/>
    <w:lvl w:ilvl="0" w:tplc="EDF43E78">
      <w:start w:val="1"/>
      <w:numFmt w:val="decimal"/>
      <w:lvlText w:val="%1."/>
      <w:lvlJc w:val="left"/>
      <w:pPr>
        <w:ind w:left="786" w:hanging="360"/>
      </w:pPr>
      <w:rPr>
        <w:rFonts w:ascii="Times New Roman" w:hAnsi="Times New Roman" w:hint="default"/>
        <w:sz w:val="28"/>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11">
    <w:nsid w:val="42492257"/>
    <w:multiLevelType w:val="hybridMultilevel"/>
    <w:tmpl w:val="681689E4"/>
    <w:lvl w:ilvl="0" w:tplc="78B083A8">
      <w:numFmt w:val="bullet"/>
      <w:lvlText w:val="–"/>
      <w:lvlJc w:val="left"/>
      <w:pPr>
        <w:tabs>
          <w:tab w:val="num" w:pos="1512"/>
        </w:tabs>
        <w:ind w:left="1512" w:hanging="945"/>
      </w:pPr>
      <w:rPr>
        <w:rFonts w:ascii="Times New Roman" w:eastAsia="Times New Roman" w:hAnsi="Times New Roman" w:hint="default"/>
      </w:rPr>
    </w:lvl>
    <w:lvl w:ilvl="1" w:tplc="04190003">
      <w:start w:val="1"/>
      <w:numFmt w:val="bullet"/>
      <w:lvlText w:val="o"/>
      <w:lvlJc w:val="left"/>
      <w:pPr>
        <w:tabs>
          <w:tab w:val="num" w:pos="1647"/>
        </w:tabs>
        <w:ind w:left="1647" w:hanging="360"/>
      </w:pPr>
      <w:rPr>
        <w:rFonts w:ascii="Courier New" w:hAnsi="Courier New" w:cs="Courier New" w:hint="default"/>
      </w:rPr>
    </w:lvl>
    <w:lvl w:ilvl="2" w:tplc="04190005">
      <w:start w:val="1"/>
      <w:numFmt w:val="bullet"/>
      <w:lvlText w:val=""/>
      <w:lvlJc w:val="left"/>
      <w:pPr>
        <w:tabs>
          <w:tab w:val="num" w:pos="2367"/>
        </w:tabs>
        <w:ind w:left="2367" w:hanging="360"/>
      </w:pPr>
      <w:rPr>
        <w:rFonts w:ascii="Wingdings" w:hAnsi="Wingdings" w:cs="Wingdings" w:hint="default"/>
      </w:rPr>
    </w:lvl>
    <w:lvl w:ilvl="3" w:tplc="04190001">
      <w:start w:val="1"/>
      <w:numFmt w:val="bullet"/>
      <w:lvlText w:val=""/>
      <w:lvlJc w:val="left"/>
      <w:pPr>
        <w:tabs>
          <w:tab w:val="num" w:pos="3087"/>
        </w:tabs>
        <w:ind w:left="3087" w:hanging="360"/>
      </w:pPr>
      <w:rPr>
        <w:rFonts w:ascii="Symbol" w:hAnsi="Symbol" w:cs="Symbol" w:hint="default"/>
      </w:rPr>
    </w:lvl>
    <w:lvl w:ilvl="4" w:tplc="04190003">
      <w:start w:val="1"/>
      <w:numFmt w:val="bullet"/>
      <w:lvlText w:val="o"/>
      <w:lvlJc w:val="left"/>
      <w:pPr>
        <w:tabs>
          <w:tab w:val="num" w:pos="3807"/>
        </w:tabs>
        <w:ind w:left="3807" w:hanging="360"/>
      </w:pPr>
      <w:rPr>
        <w:rFonts w:ascii="Courier New" w:hAnsi="Courier New" w:cs="Courier New" w:hint="default"/>
      </w:rPr>
    </w:lvl>
    <w:lvl w:ilvl="5" w:tplc="04190005">
      <w:start w:val="1"/>
      <w:numFmt w:val="bullet"/>
      <w:lvlText w:val=""/>
      <w:lvlJc w:val="left"/>
      <w:pPr>
        <w:tabs>
          <w:tab w:val="num" w:pos="4527"/>
        </w:tabs>
        <w:ind w:left="4527" w:hanging="360"/>
      </w:pPr>
      <w:rPr>
        <w:rFonts w:ascii="Wingdings" w:hAnsi="Wingdings" w:cs="Wingdings" w:hint="default"/>
      </w:rPr>
    </w:lvl>
    <w:lvl w:ilvl="6" w:tplc="04190001">
      <w:start w:val="1"/>
      <w:numFmt w:val="bullet"/>
      <w:lvlText w:val=""/>
      <w:lvlJc w:val="left"/>
      <w:pPr>
        <w:tabs>
          <w:tab w:val="num" w:pos="5247"/>
        </w:tabs>
        <w:ind w:left="5247" w:hanging="360"/>
      </w:pPr>
      <w:rPr>
        <w:rFonts w:ascii="Symbol" w:hAnsi="Symbol" w:cs="Symbol" w:hint="default"/>
      </w:rPr>
    </w:lvl>
    <w:lvl w:ilvl="7" w:tplc="04190003">
      <w:start w:val="1"/>
      <w:numFmt w:val="bullet"/>
      <w:lvlText w:val="o"/>
      <w:lvlJc w:val="left"/>
      <w:pPr>
        <w:tabs>
          <w:tab w:val="num" w:pos="5967"/>
        </w:tabs>
        <w:ind w:left="5967" w:hanging="360"/>
      </w:pPr>
      <w:rPr>
        <w:rFonts w:ascii="Courier New" w:hAnsi="Courier New" w:cs="Courier New" w:hint="default"/>
      </w:rPr>
    </w:lvl>
    <w:lvl w:ilvl="8" w:tplc="04190005">
      <w:start w:val="1"/>
      <w:numFmt w:val="bullet"/>
      <w:lvlText w:val=""/>
      <w:lvlJc w:val="left"/>
      <w:pPr>
        <w:tabs>
          <w:tab w:val="num" w:pos="6687"/>
        </w:tabs>
        <w:ind w:left="6687" w:hanging="360"/>
      </w:pPr>
      <w:rPr>
        <w:rFonts w:ascii="Wingdings" w:hAnsi="Wingdings" w:cs="Wingdings" w:hint="default"/>
      </w:rPr>
    </w:lvl>
  </w:abstractNum>
  <w:abstractNum w:abstractNumId="12">
    <w:nsid w:val="428B215F"/>
    <w:multiLevelType w:val="multilevel"/>
    <w:tmpl w:val="F70AF9BE"/>
    <w:lvl w:ilvl="0">
      <w:numFmt w:val="bullet"/>
      <w:lvlText w:val="—"/>
      <w:legacy w:legacy="1" w:legacySpace="0" w:legacyIndent="173"/>
      <w:lvlJc w:val="left"/>
      <w:rPr>
        <w:rFonts w:ascii="Times New Roman" w:hAnsi="Times New Roman" w:cs="Times New Roman" w:hint="default"/>
      </w:rPr>
    </w:lvl>
    <w:lvl w:ilvl="1">
      <w:start w:val="1"/>
      <w:numFmt w:val="bullet"/>
      <w:lvlText w:val="o"/>
      <w:lvlJc w:val="left"/>
      <w:pPr>
        <w:tabs>
          <w:tab w:val="num" w:pos="2291"/>
        </w:tabs>
        <w:ind w:left="2291" w:hanging="360"/>
      </w:pPr>
      <w:rPr>
        <w:rFonts w:ascii="Courier New" w:hAnsi="Courier New" w:cs="Courier New" w:hint="default"/>
      </w:rPr>
    </w:lvl>
    <w:lvl w:ilvl="2">
      <w:start w:val="1"/>
      <w:numFmt w:val="bullet"/>
      <w:lvlText w:val=""/>
      <w:lvlJc w:val="left"/>
      <w:pPr>
        <w:tabs>
          <w:tab w:val="num" w:pos="3011"/>
        </w:tabs>
        <w:ind w:left="3011" w:hanging="360"/>
      </w:pPr>
      <w:rPr>
        <w:rFonts w:ascii="Wingdings" w:hAnsi="Wingdings" w:cs="Wingdings" w:hint="default"/>
      </w:rPr>
    </w:lvl>
    <w:lvl w:ilvl="3">
      <w:start w:val="1"/>
      <w:numFmt w:val="bullet"/>
      <w:lvlText w:val=""/>
      <w:lvlJc w:val="left"/>
      <w:pPr>
        <w:tabs>
          <w:tab w:val="num" w:pos="3731"/>
        </w:tabs>
        <w:ind w:left="3731" w:hanging="360"/>
      </w:pPr>
      <w:rPr>
        <w:rFonts w:ascii="Symbol" w:hAnsi="Symbol" w:cs="Symbol" w:hint="default"/>
      </w:rPr>
    </w:lvl>
    <w:lvl w:ilvl="4">
      <w:start w:val="1"/>
      <w:numFmt w:val="bullet"/>
      <w:lvlText w:val="o"/>
      <w:lvlJc w:val="left"/>
      <w:pPr>
        <w:tabs>
          <w:tab w:val="num" w:pos="4451"/>
        </w:tabs>
        <w:ind w:left="4451" w:hanging="360"/>
      </w:pPr>
      <w:rPr>
        <w:rFonts w:ascii="Courier New" w:hAnsi="Courier New" w:cs="Courier New" w:hint="default"/>
      </w:rPr>
    </w:lvl>
    <w:lvl w:ilvl="5">
      <w:start w:val="1"/>
      <w:numFmt w:val="bullet"/>
      <w:lvlText w:val=""/>
      <w:lvlJc w:val="left"/>
      <w:pPr>
        <w:tabs>
          <w:tab w:val="num" w:pos="5171"/>
        </w:tabs>
        <w:ind w:left="5171" w:hanging="360"/>
      </w:pPr>
      <w:rPr>
        <w:rFonts w:ascii="Wingdings" w:hAnsi="Wingdings" w:cs="Wingdings" w:hint="default"/>
      </w:rPr>
    </w:lvl>
    <w:lvl w:ilvl="6">
      <w:start w:val="1"/>
      <w:numFmt w:val="bullet"/>
      <w:lvlText w:val=""/>
      <w:lvlJc w:val="left"/>
      <w:pPr>
        <w:tabs>
          <w:tab w:val="num" w:pos="5891"/>
        </w:tabs>
        <w:ind w:left="5891" w:hanging="360"/>
      </w:pPr>
      <w:rPr>
        <w:rFonts w:ascii="Symbol" w:hAnsi="Symbol" w:cs="Symbol" w:hint="default"/>
      </w:rPr>
    </w:lvl>
    <w:lvl w:ilvl="7">
      <w:start w:val="1"/>
      <w:numFmt w:val="bullet"/>
      <w:lvlText w:val="o"/>
      <w:lvlJc w:val="left"/>
      <w:pPr>
        <w:tabs>
          <w:tab w:val="num" w:pos="6611"/>
        </w:tabs>
        <w:ind w:left="6611" w:hanging="360"/>
      </w:pPr>
      <w:rPr>
        <w:rFonts w:ascii="Courier New" w:hAnsi="Courier New" w:cs="Courier New" w:hint="default"/>
      </w:rPr>
    </w:lvl>
    <w:lvl w:ilvl="8">
      <w:start w:val="1"/>
      <w:numFmt w:val="bullet"/>
      <w:lvlText w:val=""/>
      <w:lvlJc w:val="left"/>
      <w:pPr>
        <w:tabs>
          <w:tab w:val="num" w:pos="7331"/>
        </w:tabs>
        <w:ind w:left="7331" w:hanging="360"/>
      </w:pPr>
      <w:rPr>
        <w:rFonts w:ascii="Wingdings" w:hAnsi="Wingdings" w:cs="Wingdings" w:hint="default"/>
      </w:rPr>
    </w:lvl>
  </w:abstractNum>
  <w:abstractNum w:abstractNumId="13">
    <w:nsid w:val="575B0D11"/>
    <w:multiLevelType w:val="hybridMultilevel"/>
    <w:tmpl w:val="488C7D3C"/>
    <w:lvl w:ilvl="0" w:tplc="12B62134">
      <w:start w:val="1"/>
      <w:numFmt w:val="decimal"/>
      <w:lvlText w:val="%1."/>
      <w:lvlJc w:val="left"/>
      <w:pPr>
        <w:ind w:left="1482" w:hanging="91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6150098B"/>
    <w:multiLevelType w:val="hybridMultilevel"/>
    <w:tmpl w:val="B7FCC70C"/>
    <w:lvl w:ilvl="0" w:tplc="20ACA9D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27A321F"/>
    <w:multiLevelType w:val="hybridMultilevel"/>
    <w:tmpl w:val="60FAB07A"/>
    <w:lvl w:ilvl="0" w:tplc="18D88010">
      <w:start w:val="1"/>
      <w:numFmt w:val="decimal"/>
      <w:lvlText w:val="%1."/>
      <w:lvlJc w:val="left"/>
      <w:pPr>
        <w:tabs>
          <w:tab w:val="num" w:pos="1395"/>
        </w:tabs>
        <w:ind w:left="1395" w:hanging="85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6">
    <w:nsid w:val="680B44B7"/>
    <w:multiLevelType w:val="singleLevel"/>
    <w:tmpl w:val="D3E6B066"/>
    <w:lvl w:ilvl="0">
      <w:start w:val="3"/>
      <w:numFmt w:val="decimal"/>
      <w:lvlText w:val="%1."/>
      <w:legacy w:legacy="1" w:legacySpace="0" w:legacyIndent="220"/>
      <w:lvlJc w:val="left"/>
      <w:rPr>
        <w:rFonts w:ascii="Times New Roman" w:hAnsi="Times New Roman" w:cs="Times New Roman" w:hint="default"/>
      </w:rPr>
    </w:lvl>
  </w:abstractNum>
  <w:abstractNum w:abstractNumId="17">
    <w:nsid w:val="6A395034"/>
    <w:multiLevelType w:val="multilevel"/>
    <w:tmpl w:val="3EDAA4D4"/>
    <w:lvl w:ilvl="0">
      <w:numFmt w:val="bullet"/>
      <w:lvlText w:val="–"/>
      <w:lvlJc w:val="left"/>
      <w:pPr>
        <w:ind w:left="1069" w:hanging="360"/>
      </w:pPr>
      <w:rPr>
        <w:rFonts w:ascii="Times New Roman" w:eastAsia="Times New Roman"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18">
    <w:nsid w:val="6AB31427"/>
    <w:multiLevelType w:val="hybridMultilevel"/>
    <w:tmpl w:val="6604FCFE"/>
    <w:lvl w:ilvl="0" w:tplc="48F67812">
      <w:numFmt w:val="bullet"/>
      <w:lvlText w:val="–"/>
      <w:lvlJc w:val="left"/>
      <w:pPr>
        <w:ind w:left="1020"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6D47139B"/>
    <w:multiLevelType w:val="hybridMultilevel"/>
    <w:tmpl w:val="DCA8A80E"/>
    <w:lvl w:ilvl="0" w:tplc="D3E0F1E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F9F6C6D"/>
    <w:multiLevelType w:val="hybridMultilevel"/>
    <w:tmpl w:val="2FB4578A"/>
    <w:lvl w:ilvl="0" w:tplc="5902F8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730316A0"/>
    <w:multiLevelType w:val="hybridMultilevel"/>
    <w:tmpl w:val="FD427672"/>
    <w:lvl w:ilvl="0" w:tplc="1688CCD2">
      <w:start w:val="1"/>
      <w:numFmt w:val="decimal"/>
      <w:lvlText w:val="%1)"/>
      <w:lvlJc w:val="left"/>
      <w:pPr>
        <w:ind w:left="720" w:hanging="360"/>
      </w:pPr>
      <w:rPr>
        <w:rFonts w:cs="Times New Roman" w:hint="default"/>
      </w:rPr>
    </w:lvl>
    <w:lvl w:ilvl="1" w:tplc="04090019">
      <w:start w:val="1"/>
      <w:numFmt w:val="lowerLetter"/>
      <w:lvlText w:val="%2."/>
      <w:lvlJc w:val="left"/>
      <w:pPr>
        <w:ind w:left="1620" w:hanging="360"/>
      </w:pPr>
      <w:rPr>
        <w:rFonts w:cs="Times New Roman"/>
      </w:rPr>
    </w:lvl>
    <w:lvl w:ilvl="2" w:tplc="0409001B">
      <w:start w:val="1"/>
      <w:numFmt w:val="lowerRoman"/>
      <w:lvlText w:val="%3."/>
      <w:lvlJc w:val="right"/>
      <w:pPr>
        <w:ind w:left="2340" w:hanging="180"/>
      </w:pPr>
      <w:rPr>
        <w:rFonts w:cs="Times New Roman"/>
      </w:rPr>
    </w:lvl>
    <w:lvl w:ilvl="3" w:tplc="0409000F">
      <w:start w:val="1"/>
      <w:numFmt w:val="decimal"/>
      <w:lvlText w:val="%4."/>
      <w:lvlJc w:val="left"/>
      <w:pPr>
        <w:ind w:left="3060" w:hanging="360"/>
      </w:pPr>
      <w:rPr>
        <w:rFonts w:cs="Times New Roman"/>
      </w:rPr>
    </w:lvl>
    <w:lvl w:ilvl="4" w:tplc="04090019">
      <w:start w:val="1"/>
      <w:numFmt w:val="lowerLetter"/>
      <w:lvlText w:val="%5."/>
      <w:lvlJc w:val="left"/>
      <w:pPr>
        <w:ind w:left="3780" w:hanging="360"/>
      </w:pPr>
      <w:rPr>
        <w:rFonts w:cs="Times New Roman"/>
      </w:rPr>
    </w:lvl>
    <w:lvl w:ilvl="5" w:tplc="0409001B">
      <w:start w:val="1"/>
      <w:numFmt w:val="lowerRoman"/>
      <w:lvlText w:val="%6."/>
      <w:lvlJc w:val="right"/>
      <w:pPr>
        <w:ind w:left="4500" w:hanging="180"/>
      </w:pPr>
      <w:rPr>
        <w:rFonts w:cs="Times New Roman"/>
      </w:rPr>
    </w:lvl>
    <w:lvl w:ilvl="6" w:tplc="0409000F">
      <w:start w:val="1"/>
      <w:numFmt w:val="decimal"/>
      <w:lvlText w:val="%7."/>
      <w:lvlJc w:val="left"/>
      <w:pPr>
        <w:ind w:left="5220" w:hanging="360"/>
      </w:pPr>
      <w:rPr>
        <w:rFonts w:cs="Times New Roman"/>
      </w:rPr>
    </w:lvl>
    <w:lvl w:ilvl="7" w:tplc="04090019">
      <w:start w:val="1"/>
      <w:numFmt w:val="lowerLetter"/>
      <w:lvlText w:val="%8."/>
      <w:lvlJc w:val="left"/>
      <w:pPr>
        <w:ind w:left="5940" w:hanging="360"/>
      </w:pPr>
      <w:rPr>
        <w:rFonts w:cs="Times New Roman"/>
      </w:rPr>
    </w:lvl>
    <w:lvl w:ilvl="8" w:tplc="0409001B">
      <w:start w:val="1"/>
      <w:numFmt w:val="lowerRoman"/>
      <w:lvlText w:val="%9."/>
      <w:lvlJc w:val="right"/>
      <w:pPr>
        <w:ind w:left="6660" w:hanging="180"/>
      </w:pPr>
      <w:rPr>
        <w:rFonts w:cs="Times New Roman"/>
      </w:rPr>
    </w:lvl>
  </w:abstractNum>
  <w:abstractNum w:abstractNumId="22">
    <w:nsid w:val="74791963"/>
    <w:multiLevelType w:val="hybridMultilevel"/>
    <w:tmpl w:val="A9362EC2"/>
    <w:lvl w:ilvl="0" w:tplc="2AC04AEC">
      <w:start w:val="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0"/>
    <w:lvlOverride w:ilvl="0">
      <w:lvl w:ilvl="0">
        <w:start w:val="65535"/>
        <w:numFmt w:val="bullet"/>
        <w:lvlText w:val="-"/>
        <w:legacy w:legacy="1" w:legacySpace="0" w:legacyIndent="211"/>
        <w:lvlJc w:val="left"/>
        <w:rPr>
          <w:rFonts w:ascii="Times New Roman" w:hAnsi="Times New Roman" w:hint="default"/>
        </w:rPr>
      </w:lvl>
    </w:lvlOverride>
  </w:num>
  <w:num w:numId="2">
    <w:abstractNumId w:val="18"/>
  </w:num>
  <w:num w:numId="3">
    <w:abstractNumId w:val="14"/>
  </w:num>
  <w:num w:numId="4">
    <w:abstractNumId w:val="7"/>
  </w:num>
  <w:num w:numId="5">
    <w:abstractNumId w:val="20"/>
  </w:num>
  <w:num w:numId="6">
    <w:abstractNumId w:val="19"/>
  </w:num>
  <w:num w:numId="7">
    <w:abstractNumId w:val="5"/>
  </w:num>
  <w:num w:numId="8">
    <w:abstractNumId w:val="3"/>
  </w:num>
  <w:num w:numId="9">
    <w:abstractNumId w:val="4"/>
  </w:num>
  <w:num w:numId="10">
    <w:abstractNumId w:val="10"/>
  </w:num>
  <w:num w:numId="11">
    <w:abstractNumId w:val="2"/>
  </w:num>
  <w:num w:numId="12">
    <w:abstractNumId w:val="22"/>
  </w:num>
  <w:num w:numId="13">
    <w:abstractNumId w:val="15"/>
  </w:num>
  <w:num w:numId="14">
    <w:abstractNumId w:val="11"/>
  </w:num>
  <w:num w:numId="15">
    <w:abstractNumId w:val="16"/>
  </w:num>
  <w:num w:numId="16">
    <w:abstractNumId w:val="8"/>
  </w:num>
  <w:num w:numId="17">
    <w:abstractNumId w:val="21"/>
  </w:num>
  <w:num w:numId="18">
    <w:abstractNumId w:val="17"/>
  </w:num>
  <w:num w:numId="19">
    <w:abstractNumId w:val="6"/>
  </w:num>
  <w:num w:numId="20">
    <w:abstractNumId w:val="1"/>
  </w:num>
  <w:num w:numId="21">
    <w:abstractNumId w:val="9"/>
  </w:num>
  <w:num w:numId="22">
    <w:abstractNumId w:val="12"/>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3CA"/>
    <w:rsid w:val="002E55F1"/>
    <w:rsid w:val="006F13CA"/>
    <w:rsid w:val="00AF0ECE"/>
    <w:rsid w:val="00BE7F9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5F1"/>
    <w:rPr>
      <w:rFonts w:ascii="Calibri" w:eastAsia="Times New Roman" w:hAnsi="Calibri" w:cs="Times New Roman"/>
      <w:lang w:val="ru-RU" w:eastAsia="ru-RU"/>
    </w:rPr>
  </w:style>
  <w:style w:type="paragraph" w:styleId="1">
    <w:name w:val="heading 1"/>
    <w:basedOn w:val="a"/>
    <w:next w:val="a"/>
    <w:link w:val="10"/>
    <w:qFormat/>
    <w:rsid w:val="002E55F1"/>
    <w:pPr>
      <w:keepNext/>
      <w:spacing w:after="0" w:line="240" w:lineRule="auto"/>
      <w:ind w:right="85" w:firstLine="720"/>
      <w:jc w:val="center"/>
      <w:outlineLvl w:val="0"/>
    </w:pPr>
    <w:rPr>
      <w:rFonts w:ascii="Times New Roman" w:hAnsi="Times New Roman"/>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E55F1"/>
    <w:rPr>
      <w:rFonts w:ascii="Times New Roman" w:eastAsia="Times New Roman" w:hAnsi="Times New Roman" w:cs="Times New Roman"/>
      <w:b/>
      <w:sz w:val="28"/>
      <w:szCs w:val="20"/>
      <w:lang w:eastAsia="ru-RU"/>
    </w:rPr>
  </w:style>
  <w:style w:type="paragraph" w:styleId="a3">
    <w:name w:val="Body Text Indent"/>
    <w:basedOn w:val="a"/>
    <w:link w:val="a4"/>
    <w:rsid w:val="002E55F1"/>
    <w:pPr>
      <w:spacing w:after="0" w:line="240" w:lineRule="auto"/>
      <w:ind w:firstLine="360"/>
      <w:jc w:val="both"/>
    </w:pPr>
    <w:rPr>
      <w:rFonts w:ascii="Arial" w:hAnsi="Arial"/>
      <w:color w:val="008000"/>
      <w:sz w:val="26"/>
      <w:szCs w:val="20"/>
    </w:rPr>
  </w:style>
  <w:style w:type="character" w:customStyle="1" w:styleId="a4">
    <w:name w:val="Основной текст с отступом Знак"/>
    <w:basedOn w:val="a0"/>
    <w:link w:val="a3"/>
    <w:rsid w:val="002E55F1"/>
    <w:rPr>
      <w:rFonts w:ascii="Arial" w:eastAsia="Times New Roman" w:hAnsi="Arial" w:cs="Times New Roman"/>
      <w:color w:val="008000"/>
      <w:sz w:val="26"/>
      <w:szCs w:val="20"/>
      <w:lang w:val="ru-RU" w:eastAsia="ru-RU"/>
    </w:rPr>
  </w:style>
  <w:style w:type="paragraph" w:styleId="a5">
    <w:name w:val="List Paragraph"/>
    <w:basedOn w:val="a"/>
    <w:qFormat/>
    <w:rsid w:val="002E55F1"/>
    <w:pPr>
      <w:ind w:left="720"/>
      <w:contextualSpacing/>
    </w:pPr>
    <w:rPr>
      <w:lang w:val="en-US" w:eastAsia="en-US"/>
    </w:rPr>
  </w:style>
  <w:style w:type="paragraph" w:styleId="2">
    <w:name w:val="Body Text Indent 2"/>
    <w:basedOn w:val="a"/>
    <w:link w:val="20"/>
    <w:rsid w:val="002E55F1"/>
    <w:pPr>
      <w:spacing w:after="120" w:line="480" w:lineRule="auto"/>
      <w:ind w:left="283"/>
    </w:pPr>
  </w:style>
  <w:style w:type="character" w:customStyle="1" w:styleId="20">
    <w:name w:val="Основной текст с отступом 2 Знак"/>
    <w:basedOn w:val="a0"/>
    <w:link w:val="2"/>
    <w:rsid w:val="002E55F1"/>
    <w:rPr>
      <w:rFonts w:ascii="Calibri" w:eastAsia="Times New Roman" w:hAnsi="Calibri" w:cs="Times New Roman"/>
      <w:lang w:val="ru-RU" w:eastAsia="ru-RU"/>
    </w:rPr>
  </w:style>
  <w:style w:type="paragraph" w:styleId="a6">
    <w:name w:val="Title"/>
    <w:basedOn w:val="a"/>
    <w:link w:val="a7"/>
    <w:qFormat/>
    <w:rsid w:val="002E55F1"/>
    <w:pPr>
      <w:spacing w:after="0" w:line="240" w:lineRule="auto"/>
      <w:ind w:right="-85" w:firstLine="567"/>
      <w:jc w:val="center"/>
    </w:pPr>
    <w:rPr>
      <w:rFonts w:ascii="Times New Roman" w:hAnsi="Times New Roman"/>
      <w:b/>
      <w:sz w:val="28"/>
      <w:szCs w:val="24"/>
      <w:lang w:val="uk-UA"/>
    </w:rPr>
  </w:style>
  <w:style w:type="character" w:customStyle="1" w:styleId="a7">
    <w:name w:val="Название Знак"/>
    <w:basedOn w:val="a0"/>
    <w:link w:val="a6"/>
    <w:rsid w:val="002E55F1"/>
    <w:rPr>
      <w:rFonts w:ascii="Times New Roman" w:eastAsia="Times New Roman" w:hAnsi="Times New Roman" w:cs="Times New Roman"/>
      <w:b/>
      <w:sz w:val="28"/>
      <w:szCs w:val="24"/>
      <w:lang w:eastAsia="ru-RU"/>
    </w:rPr>
  </w:style>
  <w:style w:type="paragraph" w:styleId="a8">
    <w:name w:val="header"/>
    <w:basedOn w:val="a"/>
    <w:link w:val="a9"/>
    <w:rsid w:val="002E55F1"/>
    <w:pPr>
      <w:tabs>
        <w:tab w:val="center" w:pos="4677"/>
        <w:tab w:val="right" w:pos="9355"/>
      </w:tabs>
    </w:pPr>
  </w:style>
  <w:style w:type="character" w:customStyle="1" w:styleId="a9">
    <w:name w:val="Верхний колонтитул Знак"/>
    <w:basedOn w:val="a0"/>
    <w:link w:val="a8"/>
    <w:rsid w:val="002E55F1"/>
    <w:rPr>
      <w:rFonts w:ascii="Calibri" w:eastAsia="Times New Roman" w:hAnsi="Calibri" w:cs="Times New Roman"/>
      <w:lang w:val="ru-RU" w:eastAsia="ru-RU"/>
    </w:rPr>
  </w:style>
  <w:style w:type="character" w:styleId="aa">
    <w:name w:val="page number"/>
    <w:basedOn w:val="a0"/>
    <w:rsid w:val="002E55F1"/>
  </w:style>
  <w:style w:type="paragraph" w:customStyle="1" w:styleId="11">
    <w:name w:val="Обычный1"/>
    <w:rsid w:val="002E55F1"/>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ab">
    <w:name w:val="Звичайний"/>
    <w:basedOn w:val="a"/>
    <w:autoRedefine/>
    <w:rsid w:val="002E55F1"/>
    <w:pPr>
      <w:widowControl w:val="0"/>
      <w:spacing w:after="0" w:line="240" w:lineRule="auto"/>
      <w:ind w:firstLine="550"/>
      <w:jc w:val="both"/>
    </w:pPr>
    <w:rPr>
      <w:rFonts w:ascii="Times New Roman" w:hAnsi="Times New Roman"/>
      <w:iCs/>
      <w:sz w:val="28"/>
      <w:szCs w:val="20"/>
      <w:lang w:val="uk-UA"/>
    </w:rPr>
  </w:style>
  <w:style w:type="paragraph" w:styleId="ac">
    <w:name w:val="Body Text"/>
    <w:basedOn w:val="a"/>
    <w:link w:val="ad"/>
    <w:uiPriority w:val="99"/>
    <w:semiHidden/>
    <w:unhideWhenUsed/>
    <w:rsid w:val="002E55F1"/>
    <w:pPr>
      <w:spacing w:after="120"/>
    </w:pPr>
  </w:style>
  <w:style w:type="character" w:customStyle="1" w:styleId="ad">
    <w:name w:val="Основной текст Знак"/>
    <w:basedOn w:val="a0"/>
    <w:link w:val="ac"/>
    <w:uiPriority w:val="99"/>
    <w:semiHidden/>
    <w:rsid w:val="002E55F1"/>
    <w:rPr>
      <w:rFonts w:ascii="Calibri" w:eastAsia="Times New Roman" w:hAnsi="Calibri" w:cs="Times New Roman"/>
      <w:lang w:val="ru-RU" w:eastAsia="ru-RU"/>
    </w:rPr>
  </w:style>
  <w:style w:type="paragraph" w:customStyle="1" w:styleId="ConsNormal">
    <w:name w:val="ConsNormal"/>
    <w:rsid w:val="002E55F1"/>
    <w:pPr>
      <w:widowControl w:val="0"/>
      <w:autoSpaceDE w:val="0"/>
      <w:autoSpaceDN w:val="0"/>
      <w:adjustRightInd w:val="0"/>
      <w:spacing w:after="0" w:line="240" w:lineRule="auto"/>
      <w:ind w:firstLine="720"/>
    </w:pPr>
    <w:rPr>
      <w:rFonts w:ascii="Arial" w:eastAsia="Times New Roman" w:hAnsi="Arial" w:cs="Arial"/>
      <w:sz w:val="23"/>
      <w:szCs w:val="23"/>
      <w:lang w:val="ru-RU" w:eastAsia="ru-RU"/>
    </w:rPr>
  </w:style>
  <w:style w:type="paragraph" w:styleId="ae">
    <w:name w:val="footnote text"/>
    <w:basedOn w:val="a"/>
    <w:link w:val="af"/>
    <w:semiHidden/>
    <w:rsid w:val="002E55F1"/>
    <w:pPr>
      <w:spacing w:after="0" w:line="240" w:lineRule="auto"/>
    </w:pPr>
    <w:rPr>
      <w:rFonts w:ascii="Times New Roman" w:hAnsi="Times New Roman"/>
      <w:sz w:val="20"/>
      <w:szCs w:val="20"/>
    </w:rPr>
  </w:style>
  <w:style w:type="character" w:customStyle="1" w:styleId="af">
    <w:name w:val="Текст сноски Знак"/>
    <w:basedOn w:val="a0"/>
    <w:link w:val="ae"/>
    <w:semiHidden/>
    <w:rsid w:val="002E55F1"/>
    <w:rPr>
      <w:rFonts w:ascii="Times New Roman" w:eastAsia="Times New Roman" w:hAnsi="Times New Roman" w:cs="Times New Roman"/>
      <w:sz w:val="20"/>
      <w:szCs w:val="20"/>
      <w:lang w:val="ru-RU" w:eastAsia="ru-RU"/>
    </w:rPr>
  </w:style>
  <w:style w:type="paragraph" w:styleId="af0">
    <w:name w:val="Normal (Web)"/>
    <w:basedOn w:val="a"/>
    <w:uiPriority w:val="99"/>
    <w:semiHidden/>
    <w:unhideWhenUsed/>
    <w:rsid w:val="002E55F1"/>
    <w:pPr>
      <w:spacing w:after="0" w:line="240" w:lineRule="auto"/>
    </w:pPr>
    <w:rPr>
      <w:rFonts w:ascii="Times New Roman" w:hAnsi="Times New Roman"/>
      <w:color w:val="000000"/>
      <w:sz w:val="24"/>
      <w:szCs w:val="24"/>
    </w:rPr>
  </w:style>
  <w:style w:type="paragraph" w:customStyle="1" w:styleId="af1">
    <w:name w:val="îñí"/>
    <w:basedOn w:val="a"/>
    <w:rsid w:val="002E55F1"/>
    <w:pPr>
      <w:spacing w:after="0" w:line="240" w:lineRule="auto"/>
      <w:ind w:firstLine="567"/>
      <w:jc w:val="both"/>
    </w:pPr>
    <w:rPr>
      <w:rFonts w:ascii="Antiqua" w:hAnsi="Antiqua"/>
      <w:noProof/>
      <w:sz w:val="24"/>
      <w:szCs w:val="20"/>
      <w:lang w:val="en-GB"/>
    </w:rPr>
  </w:style>
  <w:style w:type="paragraph" w:customStyle="1" w:styleId="ConsNonformat">
    <w:name w:val="ConsNonformat"/>
    <w:rsid w:val="002E55F1"/>
    <w:pPr>
      <w:widowControl w:val="0"/>
      <w:autoSpaceDE w:val="0"/>
      <w:autoSpaceDN w:val="0"/>
      <w:adjustRightInd w:val="0"/>
      <w:spacing w:after="0" w:line="240" w:lineRule="auto"/>
    </w:pPr>
    <w:rPr>
      <w:rFonts w:ascii="Courier New" w:eastAsia="Times New Roman" w:hAnsi="Courier New" w:cs="Courier New"/>
      <w:sz w:val="23"/>
      <w:szCs w:val="23"/>
      <w:lang w:val="ru-RU" w:eastAsia="ru-RU"/>
    </w:rPr>
  </w:style>
  <w:style w:type="paragraph" w:styleId="af2">
    <w:name w:val="footer"/>
    <w:basedOn w:val="a"/>
    <w:link w:val="af3"/>
    <w:rsid w:val="002E55F1"/>
    <w:pPr>
      <w:tabs>
        <w:tab w:val="center" w:pos="4677"/>
        <w:tab w:val="right" w:pos="9355"/>
      </w:tabs>
    </w:pPr>
    <w:rPr>
      <w:lang w:val="en-US" w:eastAsia="en-US"/>
    </w:rPr>
  </w:style>
  <w:style w:type="character" w:customStyle="1" w:styleId="af3">
    <w:name w:val="Нижний колонтитул Знак"/>
    <w:basedOn w:val="a0"/>
    <w:link w:val="af2"/>
    <w:rsid w:val="002E55F1"/>
    <w:rPr>
      <w:rFonts w:ascii="Calibri" w:eastAsia="Times New Roman" w:hAnsi="Calibri" w:cs="Times New Roman"/>
      <w:lang w:val="en-US"/>
    </w:rPr>
  </w:style>
  <w:style w:type="paragraph" w:customStyle="1" w:styleId="12">
    <w:name w:val="Обычный1"/>
    <w:rsid w:val="002E55F1"/>
    <w:pPr>
      <w:widowControl w:val="0"/>
      <w:spacing w:after="0" w:line="240" w:lineRule="auto"/>
    </w:pPr>
    <w:rPr>
      <w:rFonts w:ascii="Calibri" w:eastAsia="Times New Roman" w:hAnsi="Calibri" w:cs="Times New Roman"/>
      <w:sz w:val="20"/>
      <w:szCs w:val="20"/>
      <w:lang w:val="ru-RU" w:eastAsia="ru-RU"/>
    </w:rPr>
  </w:style>
  <w:style w:type="paragraph" w:customStyle="1" w:styleId="21">
    <w:name w:val="Обычный2"/>
    <w:rsid w:val="002E55F1"/>
    <w:pPr>
      <w:spacing w:before="100" w:after="100" w:line="240" w:lineRule="auto"/>
    </w:pPr>
    <w:rPr>
      <w:rFonts w:ascii="Calibri" w:eastAsia="Times New Roman" w:hAnsi="Calibri" w:cs="Times New Roman"/>
      <w:sz w:val="24"/>
      <w:szCs w:val="24"/>
      <w:lang w:val="ru-RU" w:eastAsia="ru-RU"/>
    </w:rPr>
  </w:style>
  <w:style w:type="paragraph" w:styleId="af4">
    <w:name w:val="Balloon Text"/>
    <w:basedOn w:val="a"/>
    <w:link w:val="af5"/>
    <w:semiHidden/>
    <w:rsid w:val="002E55F1"/>
    <w:rPr>
      <w:rFonts w:ascii="Tahoma" w:hAnsi="Tahoma" w:cs="Tahoma"/>
      <w:sz w:val="16"/>
      <w:szCs w:val="16"/>
    </w:rPr>
  </w:style>
  <w:style w:type="character" w:customStyle="1" w:styleId="af5">
    <w:name w:val="Текст выноски Знак"/>
    <w:basedOn w:val="a0"/>
    <w:link w:val="af4"/>
    <w:semiHidden/>
    <w:rsid w:val="002E55F1"/>
    <w:rPr>
      <w:rFonts w:ascii="Tahoma" w:eastAsia="Times New Roman" w:hAnsi="Tahoma" w:cs="Tahoma"/>
      <w:sz w:val="16"/>
      <w:szCs w:val="16"/>
      <w:lang w:val="ru-RU" w:eastAsia="ru-RU"/>
    </w:rPr>
  </w:style>
  <w:style w:type="character" w:styleId="af6">
    <w:name w:val="Emphasis"/>
    <w:basedOn w:val="a0"/>
    <w:qFormat/>
    <w:rsid w:val="002E55F1"/>
    <w:rPr>
      <w:i/>
      <w:iCs/>
    </w:rPr>
  </w:style>
  <w:style w:type="paragraph" w:customStyle="1" w:styleId="22">
    <w:name w:val="Знак Знак2 Знак Знак Знак Знак Знак Знак Знак Знак Знак Знак Знак Знак Знак Знак Знак Знак Знак Знак Знак Знак Знак Знак"/>
    <w:basedOn w:val="a"/>
    <w:rsid w:val="002E55F1"/>
    <w:pPr>
      <w:spacing w:after="0" w:line="240" w:lineRule="auto"/>
    </w:pPr>
    <w:rPr>
      <w:rFonts w:ascii="Verdana" w:hAnsi="Verdana" w:cs="Verdana"/>
      <w:sz w:val="20"/>
      <w:szCs w:val="20"/>
      <w:lang w:val="en-US" w:eastAsia="en-US"/>
    </w:rPr>
  </w:style>
  <w:style w:type="character" w:customStyle="1" w:styleId="variant1">
    <w:name w:val="variant1"/>
    <w:basedOn w:val="a0"/>
    <w:rsid w:val="002E55F1"/>
    <w:rPr>
      <w:color w:val="0000FF"/>
    </w:rPr>
  </w:style>
  <w:style w:type="character" w:customStyle="1" w:styleId="unknown1">
    <w:name w:val="unknown1"/>
    <w:basedOn w:val="a0"/>
    <w:rsid w:val="002E55F1"/>
    <w:rPr>
      <w:color w:val="FF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5F1"/>
    <w:rPr>
      <w:rFonts w:ascii="Calibri" w:eastAsia="Times New Roman" w:hAnsi="Calibri" w:cs="Times New Roman"/>
      <w:lang w:val="ru-RU" w:eastAsia="ru-RU"/>
    </w:rPr>
  </w:style>
  <w:style w:type="paragraph" w:styleId="1">
    <w:name w:val="heading 1"/>
    <w:basedOn w:val="a"/>
    <w:next w:val="a"/>
    <w:link w:val="10"/>
    <w:qFormat/>
    <w:rsid w:val="002E55F1"/>
    <w:pPr>
      <w:keepNext/>
      <w:spacing w:after="0" w:line="240" w:lineRule="auto"/>
      <w:ind w:right="85" w:firstLine="720"/>
      <w:jc w:val="center"/>
      <w:outlineLvl w:val="0"/>
    </w:pPr>
    <w:rPr>
      <w:rFonts w:ascii="Times New Roman" w:hAnsi="Times New Roman"/>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E55F1"/>
    <w:rPr>
      <w:rFonts w:ascii="Times New Roman" w:eastAsia="Times New Roman" w:hAnsi="Times New Roman" w:cs="Times New Roman"/>
      <w:b/>
      <w:sz w:val="28"/>
      <w:szCs w:val="20"/>
      <w:lang w:eastAsia="ru-RU"/>
    </w:rPr>
  </w:style>
  <w:style w:type="paragraph" w:styleId="a3">
    <w:name w:val="Body Text Indent"/>
    <w:basedOn w:val="a"/>
    <w:link w:val="a4"/>
    <w:rsid w:val="002E55F1"/>
    <w:pPr>
      <w:spacing w:after="0" w:line="240" w:lineRule="auto"/>
      <w:ind w:firstLine="360"/>
      <w:jc w:val="both"/>
    </w:pPr>
    <w:rPr>
      <w:rFonts w:ascii="Arial" w:hAnsi="Arial"/>
      <w:color w:val="008000"/>
      <w:sz w:val="26"/>
      <w:szCs w:val="20"/>
    </w:rPr>
  </w:style>
  <w:style w:type="character" w:customStyle="1" w:styleId="a4">
    <w:name w:val="Основной текст с отступом Знак"/>
    <w:basedOn w:val="a0"/>
    <w:link w:val="a3"/>
    <w:rsid w:val="002E55F1"/>
    <w:rPr>
      <w:rFonts w:ascii="Arial" w:eastAsia="Times New Roman" w:hAnsi="Arial" w:cs="Times New Roman"/>
      <w:color w:val="008000"/>
      <w:sz w:val="26"/>
      <w:szCs w:val="20"/>
      <w:lang w:val="ru-RU" w:eastAsia="ru-RU"/>
    </w:rPr>
  </w:style>
  <w:style w:type="paragraph" w:styleId="a5">
    <w:name w:val="List Paragraph"/>
    <w:basedOn w:val="a"/>
    <w:qFormat/>
    <w:rsid w:val="002E55F1"/>
    <w:pPr>
      <w:ind w:left="720"/>
      <w:contextualSpacing/>
    </w:pPr>
    <w:rPr>
      <w:lang w:val="en-US" w:eastAsia="en-US"/>
    </w:rPr>
  </w:style>
  <w:style w:type="paragraph" w:styleId="2">
    <w:name w:val="Body Text Indent 2"/>
    <w:basedOn w:val="a"/>
    <w:link w:val="20"/>
    <w:rsid w:val="002E55F1"/>
    <w:pPr>
      <w:spacing w:after="120" w:line="480" w:lineRule="auto"/>
      <w:ind w:left="283"/>
    </w:pPr>
  </w:style>
  <w:style w:type="character" w:customStyle="1" w:styleId="20">
    <w:name w:val="Основной текст с отступом 2 Знак"/>
    <w:basedOn w:val="a0"/>
    <w:link w:val="2"/>
    <w:rsid w:val="002E55F1"/>
    <w:rPr>
      <w:rFonts w:ascii="Calibri" w:eastAsia="Times New Roman" w:hAnsi="Calibri" w:cs="Times New Roman"/>
      <w:lang w:val="ru-RU" w:eastAsia="ru-RU"/>
    </w:rPr>
  </w:style>
  <w:style w:type="paragraph" w:styleId="a6">
    <w:name w:val="Title"/>
    <w:basedOn w:val="a"/>
    <w:link w:val="a7"/>
    <w:qFormat/>
    <w:rsid w:val="002E55F1"/>
    <w:pPr>
      <w:spacing w:after="0" w:line="240" w:lineRule="auto"/>
      <w:ind w:right="-85" w:firstLine="567"/>
      <w:jc w:val="center"/>
    </w:pPr>
    <w:rPr>
      <w:rFonts w:ascii="Times New Roman" w:hAnsi="Times New Roman"/>
      <w:b/>
      <w:sz w:val="28"/>
      <w:szCs w:val="24"/>
      <w:lang w:val="uk-UA"/>
    </w:rPr>
  </w:style>
  <w:style w:type="character" w:customStyle="1" w:styleId="a7">
    <w:name w:val="Название Знак"/>
    <w:basedOn w:val="a0"/>
    <w:link w:val="a6"/>
    <w:rsid w:val="002E55F1"/>
    <w:rPr>
      <w:rFonts w:ascii="Times New Roman" w:eastAsia="Times New Roman" w:hAnsi="Times New Roman" w:cs="Times New Roman"/>
      <w:b/>
      <w:sz w:val="28"/>
      <w:szCs w:val="24"/>
      <w:lang w:eastAsia="ru-RU"/>
    </w:rPr>
  </w:style>
  <w:style w:type="paragraph" w:styleId="a8">
    <w:name w:val="header"/>
    <w:basedOn w:val="a"/>
    <w:link w:val="a9"/>
    <w:rsid w:val="002E55F1"/>
    <w:pPr>
      <w:tabs>
        <w:tab w:val="center" w:pos="4677"/>
        <w:tab w:val="right" w:pos="9355"/>
      </w:tabs>
    </w:pPr>
  </w:style>
  <w:style w:type="character" w:customStyle="1" w:styleId="a9">
    <w:name w:val="Верхний колонтитул Знак"/>
    <w:basedOn w:val="a0"/>
    <w:link w:val="a8"/>
    <w:rsid w:val="002E55F1"/>
    <w:rPr>
      <w:rFonts w:ascii="Calibri" w:eastAsia="Times New Roman" w:hAnsi="Calibri" w:cs="Times New Roman"/>
      <w:lang w:val="ru-RU" w:eastAsia="ru-RU"/>
    </w:rPr>
  </w:style>
  <w:style w:type="character" w:styleId="aa">
    <w:name w:val="page number"/>
    <w:basedOn w:val="a0"/>
    <w:rsid w:val="002E55F1"/>
  </w:style>
  <w:style w:type="paragraph" w:customStyle="1" w:styleId="11">
    <w:name w:val="Обычный1"/>
    <w:rsid w:val="002E55F1"/>
    <w:pPr>
      <w:widowControl w:val="0"/>
      <w:spacing w:after="0" w:line="240" w:lineRule="auto"/>
    </w:pPr>
    <w:rPr>
      <w:rFonts w:ascii="Times New Roman" w:eastAsia="Times New Roman" w:hAnsi="Times New Roman" w:cs="Times New Roman"/>
      <w:snapToGrid w:val="0"/>
      <w:sz w:val="20"/>
      <w:szCs w:val="20"/>
      <w:lang w:val="ru-RU" w:eastAsia="ru-RU"/>
    </w:rPr>
  </w:style>
  <w:style w:type="paragraph" w:customStyle="1" w:styleId="ab">
    <w:name w:val="Звичайний"/>
    <w:basedOn w:val="a"/>
    <w:autoRedefine/>
    <w:rsid w:val="002E55F1"/>
    <w:pPr>
      <w:widowControl w:val="0"/>
      <w:spacing w:after="0" w:line="240" w:lineRule="auto"/>
      <w:ind w:firstLine="550"/>
      <w:jc w:val="both"/>
    </w:pPr>
    <w:rPr>
      <w:rFonts w:ascii="Times New Roman" w:hAnsi="Times New Roman"/>
      <w:iCs/>
      <w:sz w:val="28"/>
      <w:szCs w:val="20"/>
      <w:lang w:val="uk-UA"/>
    </w:rPr>
  </w:style>
  <w:style w:type="paragraph" w:styleId="ac">
    <w:name w:val="Body Text"/>
    <w:basedOn w:val="a"/>
    <w:link w:val="ad"/>
    <w:uiPriority w:val="99"/>
    <w:semiHidden/>
    <w:unhideWhenUsed/>
    <w:rsid w:val="002E55F1"/>
    <w:pPr>
      <w:spacing w:after="120"/>
    </w:pPr>
  </w:style>
  <w:style w:type="character" w:customStyle="1" w:styleId="ad">
    <w:name w:val="Основной текст Знак"/>
    <w:basedOn w:val="a0"/>
    <w:link w:val="ac"/>
    <w:uiPriority w:val="99"/>
    <w:semiHidden/>
    <w:rsid w:val="002E55F1"/>
    <w:rPr>
      <w:rFonts w:ascii="Calibri" w:eastAsia="Times New Roman" w:hAnsi="Calibri" w:cs="Times New Roman"/>
      <w:lang w:val="ru-RU" w:eastAsia="ru-RU"/>
    </w:rPr>
  </w:style>
  <w:style w:type="paragraph" w:customStyle="1" w:styleId="ConsNormal">
    <w:name w:val="ConsNormal"/>
    <w:rsid w:val="002E55F1"/>
    <w:pPr>
      <w:widowControl w:val="0"/>
      <w:autoSpaceDE w:val="0"/>
      <w:autoSpaceDN w:val="0"/>
      <w:adjustRightInd w:val="0"/>
      <w:spacing w:after="0" w:line="240" w:lineRule="auto"/>
      <w:ind w:firstLine="720"/>
    </w:pPr>
    <w:rPr>
      <w:rFonts w:ascii="Arial" w:eastAsia="Times New Roman" w:hAnsi="Arial" w:cs="Arial"/>
      <w:sz w:val="23"/>
      <w:szCs w:val="23"/>
      <w:lang w:val="ru-RU" w:eastAsia="ru-RU"/>
    </w:rPr>
  </w:style>
  <w:style w:type="paragraph" w:styleId="ae">
    <w:name w:val="footnote text"/>
    <w:basedOn w:val="a"/>
    <w:link w:val="af"/>
    <w:semiHidden/>
    <w:rsid w:val="002E55F1"/>
    <w:pPr>
      <w:spacing w:after="0" w:line="240" w:lineRule="auto"/>
    </w:pPr>
    <w:rPr>
      <w:rFonts w:ascii="Times New Roman" w:hAnsi="Times New Roman"/>
      <w:sz w:val="20"/>
      <w:szCs w:val="20"/>
    </w:rPr>
  </w:style>
  <w:style w:type="character" w:customStyle="1" w:styleId="af">
    <w:name w:val="Текст сноски Знак"/>
    <w:basedOn w:val="a0"/>
    <w:link w:val="ae"/>
    <w:semiHidden/>
    <w:rsid w:val="002E55F1"/>
    <w:rPr>
      <w:rFonts w:ascii="Times New Roman" w:eastAsia="Times New Roman" w:hAnsi="Times New Roman" w:cs="Times New Roman"/>
      <w:sz w:val="20"/>
      <w:szCs w:val="20"/>
      <w:lang w:val="ru-RU" w:eastAsia="ru-RU"/>
    </w:rPr>
  </w:style>
  <w:style w:type="paragraph" w:styleId="af0">
    <w:name w:val="Normal (Web)"/>
    <w:basedOn w:val="a"/>
    <w:uiPriority w:val="99"/>
    <w:semiHidden/>
    <w:unhideWhenUsed/>
    <w:rsid w:val="002E55F1"/>
    <w:pPr>
      <w:spacing w:after="0" w:line="240" w:lineRule="auto"/>
    </w:pPr>
    <w:rPr>
      <w:rFonts w:ascii="Times New Roman" w:hAnsi="Times New Roman"/>
      <w:color w:val="000000"/>
      <w:sz w:val="24"/>
      <w:szCs w:val="24"/>
    </w:rPr>
  </w:style>
  <w:style w:type="paragraph" w:customStyle="1" w:styleId="af1">
    <w:name w:val="îñí"/>
    <w:basedOn w:val="a"/>
    <w:rsid w:val="002E55F1"/>
    <w:pPr>
      <w:spacing w:after="0" w:line="240" w:lineRule="auto"/>
      <w:ind w:firstLine="567"/>
      <w:jc w:val="both"/>
    </w:pPr>
    <w:rPr>
      <w:rFonts w:ascii="Antiqua" w:hAnsi="Antiqua"/>
      <w:noProof/>
      <w:sz w:val="24"/>
      <w:szCs w:val="20"/>
      <w:lang w:val="en-GB"/>
    </w:rPr>
  </w:style>
  <w:style w:type="paragraph" w:customStyle="1" w:styleId="ConsNonformat">
    <w:name w:val="ConsNonformat"/>
    <w:rsid w:val="002E55F1"/>
    <w:pPr>
      <w:widowControl w:val="0"/>
      <w:autoSpaceDE w:val="0"/>
      <w:autoSpaceDN w:val="0"/>
      <w:adjustRightInd w:val="0"/>
      <w:spacing w:after="0" w:line="240" w:lineRule="auto"/>
    </w:pPr>
    <w:rPr>
      <w:rFonts w:ascii="Courier New" w:eastAsia="Times New Roman" w:hAnsi="Courier New" w:cs="Courier New"/>
      <w:sz w:val="23"/>
      <w:szCs w:val="23"/>
      <w:lang w:val="ru-RU" w:eastAsia="ru-RU"/>
    </w:rPr>
  </w:style>
  <w:style w:type="paragraph" w:styleId="af2">
    <w:name w:val="footer"/>
    <w:basedOn w:val="a"/>
    <w:link w:val="af3"/>
    <w:rsid w:val="002E55F1"/>
    <w:pPr>
      <w:tabs>
        <w:tab w:val="center" w:pos="4677"/>
        <w:tab w:val="right" w:pos="9355"/>
      </w:tabs>
    </w:pPr>
    <w:rPr>
      <w:lang w:val="en-US" w:eastAsia="en-US"/>
    </w:rPr>
  </w:style>
  <w:style w:type="character" w:customStyle="1" w:styleId="af3">
    <w:name w:val="Нижний колонтитул Знак"/>
    <w:basedOn w:val="a0"/>
    <w:link w:val="af2"/>
    <w:rsid w:val="002E55F1"/>
    <w:rPr>
      <w:rFonts w:ascii="Calibri" w:eastAsia="Times New Roman" w:hAnsi="Calibri" w:cs="Times New Roman"/>
      <w:lang w:val="en-US"/>
    </w:rPr>
  </w:style>
  <w:style w:type="paragraph" w:customStyle="1" w:styleId="12">
    <w:name w:val="Обычный1"/>
    <w:rsid w:val="002E55F1"/>
    <w:pPr>
      <w:widowControl w:val="0"/>
      <w:spacing w:after="0" w:line="240" w:lineRule="auto"/>
    </w:pPr>
    <w:rPr>
      <w:rFonts w:ascii="Calibri" w:eastAsia="Times New Roman" w:hAnsi="Calibri" w:cs="Times New Roman"/>
      <w:sz w:val="20"/>
      <w:szCs w:val="20"/>
      <w:lang w:val="ru-RU" w:eastAsia="ru-RU"/>
    </w:rPr>
  </w:style>
  <w:style w:type="paragraph" w:customStyle="1" w:styleId="21">
    <w:name w:val="Обычный2"/>
    <w:rsid w:val="002E55F1"/>
    <w:pPr>
      <w:spacing w:before="100" w:after="100" w:line="240" w:lineRule="auto"/>
    </w:pPr>
    <w:rPr>
      <w:rFonts w:ascii="Calibri" w:eastAsia="Times New Roman" w:hAnsi="Calibri" w:cs="Times New Roman"/>
      <w:sz w:val="24"/>
      <w:szCs w:val="24"/>
      <w:lang w:val="ru-RU" w:eastAsia="ru-RU"/>
    </w:rPr>
  </w:style>
  <w:style w:type="paragraph" w:styleId="af4">
    <w:name w:val="Balloon Text"/>
    <w:basedOn w:val="a"/>
    <w:link w:val="af5"/>
    <w:semiHidden/>
    <w:rsid w:val="002E55F1"/>
    <w:rPr>
      <w:rFonts w:ascii="Tahoma" w:hAnsi="Tahoma" w:cs="Tahoma"/>
      <w:sz w:val="16"/>
      <w:szCs w:val="16"/>
    </w:rPr>
  </w:style>
  <w:style w:type="character" w:customStyle="1" w:styleId="af5">
    <w:name w:val="Текст выноски Знак"/>
    <w:basedOn w:val="a0"/>
    <w:link w:val="af4"/>
    <w:semiHidden/>
    <w:rsid w:val="002E55F1"/>
    <w:rPr>
      <w:rFonts w:ascii="Tahoma" w:eastAsia="Times New Roman" w:hAnsi="Tahoma" w:cs="Tahoma"/>
      <w:sz w:val="16"/>
      <w:szCs w:val="16"/>
      <w:lang w:val="ru-RU" w:eastAsia="ru-RU"/>
    </w:rPr>
  </w:style>
  <w:style w:type="character" w:styleId="af6">
    <w:name w:val="Emphasis"/>
    <w:basedOn w:val="a0"/>
    <w:qFormat/>
    <w:rsid w:val="002E55F1"/>
    <w:rPr>
      <w:i/>
      <w:iCs/>
    </w:rPr>
  </w:style>
  <w:style w:type="paragraph" w:customStyle="1" w:styleId="22">
    <w:name w:val="Знак Знак2 Знак Знак Знак Знак Знак Знак Знак Знак Знак Знак Знак Знак Знак Знак Знак Знак Знак Знак Знак Знак Знак Знак"/>
    <w:basedOn w:val="a"/>
    <w:rsid w:val="002E55F1"/>
    <w:pPr>
      <w:spacing w:after="0" w:line="240" w:lineRule="auto"/>
    </w:pPr>
    <w:rPr>
      <w:rFonts w:ascii="Verdana" w:hAnsi="Verdana" w:cs="Verdana"/>
      <w:sz w:val="20"/>
      <w:szCs w:val="20"/>
      <w:lang w:val="en-US" w:eastAsia="en-US"/>
    </w:rPr>
  </w:style>
  <w:style w:type="character" w:customStyle="1" w:styleId="variant1">
    <w:name w:val="variant1"/>
    <w:basedOn w:val="a0"/>
    <w:rsid w:val="002E55F1"/>
    <w:rPr>
      <w:color w:val="0000FF"/>
    </w:rPr>
  </w:style>
  <w:style w:type="character" w:customStyle="1" w:styleId="unknown1">
    <w:name w:val="unknown1"/>
    <w:basedOn w:val="a0"/>
    <w:rsid w:val="002E55F1"/>
    <w:rPr>
      <w:color w:val="FF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image" Target="media/image6.wmf"/><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oleObject" Target="embeddings/oleObject5.bin"/><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3.bin"/><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oleObject" Target="embeddings/oleObject6.bin"/><Relationship Id="rId10" Type="http://schemas.openxmlformats.org/officeDocument/2006/relationships/image" Target="media/image1.png"/><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oleObject" Target="embeddings/oleObject2.bin"/><Relationship Id="rId22" Type="http://schemas.openxmlformats.org/officeDocument/2006/relationships/image" Target="media/image8.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22</Pages>
  <Words>30393</Words>
  <Characters>17325</Characters>
  <Application>Microsoft Office Word</Application>
  <DocSecurity>0</DocSecurity>
  <Lines>144</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3</cp:revision>
  <dcterms:created xsi:type="dcterms:W3CDTF">2015-12-23T07:31:00Z</dcterms:created>
  <dcterms:modified xsi:type="dcterms:W3CDTF">2015-12-23T07:49:00Z</dcterms:modified>
</cp:coreProperties>
</file>