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770F" w:rsidRPr="00BE770F" w:rsidRDefault="00BE770F" w:rsidP="00DB1C1E">
      <w:pPr>
        <w:tabs>
          <w:tab w:val="left" w:pos="567"/>
          <w:tab w:val="left" w:pos="993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E77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BE770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Сучасна екологія та технології захисту довкілля: </w:t>
      </w:r>
      <w:proofErr w:type="spellStart"/>
      <w:r w:rsidRPr="00BE770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біоекологія</w:t>
      </w:r>
      <w:proofErr w:type="spellEnd"/>
      <w:r w:rsidRPr="00BE770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, </w:t>
      </w:r>
      <w:r w:rsidRPr="00BE770F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 xml:space="preserve">агроекологія, </w:t>
      </w:r>
      <w:proofErr w:type="spellStart"/>
      <w:r w:rsidRPr="00BE770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геоеко</w:t>
      </w:r>
      <w:r w:rsidRPr="00BE770F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>логія</w:t>
      </w:r>
      <w:proofErr w:type="spellEnd"/>
      <w:r w:rsidRPr="00BE770F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 xml:space="preserve">, </w:t>
      </w:r>
      <w:proofErr w:type="spellStart"/>
      <w:r w:rsidRPr="00BE770F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>техноекологія</w:t>
      </w:r>
      <w:proofErr w:type="spellEnd"/>
      <w:r w:rsidRPr="00BE770F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 xml:space="preserve">, </w:t>
      </w:r>
      <w:proofErr w:type="spellStart"/>
      <w:r w:rsidRPr="00BE770F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>соціоекологія</w:t>
      </w:r>
      <w:proofErr w:type="spellEnd"/>
      <w:r w:rsidRPr="00BE770F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 xml:space="preserve"> (</w:t>
      </w:r>
      <w:r w:rsidRPr="00BE770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теоретичні</w:t>
      </w:r>
      <w:r w:rsidRPr="00BE770F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 xml:space="preserve"> та прикладні а</w:t>
      </w:r>
      <w:r w:rsidRPr="00BE770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спекти).</w:t>
      </w:r>
    </w:p>
    <w:p w:rsidR="00332BFA" w:rsidRPr="00332BFA" w:rsidRDefault="00332BFA" w:rsidP="00DB1C1E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91EB9" w:rsidRDefault="00332BFA" w:rsidP="00991EB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2B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ДОСЛІДЖЕННЯ ВПЛИВУ </w:t>
      </w:r>
      <w:r w:rsidR="00991EB9">
        <w:rPr>
          <w:rFonts w:ascii="Times New Roman" w:hAnsi="Times New Roman" w:cs="Times New Roman"/>
          <w:b/>
          <w:sz w:val="28"/>
          <w:szCs w:val="28"/>
          <w:lang w:val="uk-UA"/>
        </w:rPr>
        <w:t>ОСВІТЛЕННЯ</w:t>
      </w:r>
      <w:r w:rsidRPr="00332B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РІСТ І РОЗВИТОК КЛАДРАСТІСА КЕНТУКІЙСЬКОГО (</w:t>
      </w:r>
      <w:r w:rsidRPr="00332BFA">
        <w:rPr>
          <w:rFonts w:ascii="Times New Roman" w:hAnsi="Times New Roman" w:cs="Times New Roman"/>
          <w:b/>
          <w:i/>
          <w:sz w:val="28"/>
          <w:szCs w:val="28"/>
          <w:lang w:val="uk-UA"/>
        </w:rPr>
        <w:t>CLADRASTIS KENTUKEA</w:t>
      </w:r>
      <w:r w:rsidR="00991EB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DC3E6A" w:rsidRPr="00332BFA" w:rsidRDefault="00991EB9" w:rsidP="00991EB9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(DUM.-COURS.) RUDD)</w:t>
      </w:r>
    </w:p>
    <w:p w:rsidR="00DC3E6A" w:rsidRPr="00332BFA" w:rsidRDefault="00BE770F" w:rsidP="00DB1C1E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332BFA">
        <w:rPr>
          <w:rFonts w:ascii="Times New Roman" w:hAnsi="Times New Roman" w:cs="Times New Roman"/>
          <w:b/>
          <w:sz w:val="28"/>
          <w:szCs w:val="28"/>
          <w:lang w:val="uk-UA"/>
        </w:rPr>
        <w:t>Балабак</w:t>
      </w:r>
      <w:proofErr w:type="spellEnd"/>
      <w:r w:rsidRPr="00332B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А. В.,</w:t>
      </w:r>
      <w:r w:rsidR="003A7DDC" w:rsidRPr="003A7D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A7DDC">
        <w:rPr>
          <w:rFonts w:ascii="Times New Roman" w:hAnsi="Times New Roman" w:cs="Times New Roman"/>
          <w:b/>
          <w:sz w:val="28"/>
          <w:szCs w:val="28"/>
          <w:lang w:val="uk-UA"/>
        </w:rPr>
        <w:t>*</w:t>
      </w:r>
      <w:r w:rsidRPr="00332B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332BFA">
        <w:rPr>
          <w:rFonts w:ascii="Times New Roman" w:hAnsi="Times New Roman" w:cs="Times New Roman"/>
          <w:b/>
          <w:sz w:val="28"/>
          <w:szCs w:val="28"/>
          <w:lang w:val="uk-UA"/>
        </w:rPr>
        <w:t>Галянт</w:t>
      </w:r>
      <w:proofErr w:type="spellEnd"/>
      <w:r w:rsidRPr="00332B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П. В.,</w:t>
      </w:r>
      <w:r w:rsidR="003A7DDC" w:rsidRPr="003A7D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A7DDC">
        <w:rPr>
          <w:rFonts w:ascii="Times New Roman" w:hAnsi="Times New Roman" w:cs="Times New Roman"/>
          <w:b/>
          <w:sz w:val="28"/>
          <w:szCs w:val="28"/>
          <w:lang w:val="uk-UA"/>
        </w:rPr>
        <w:t>**</w:t>
      </w:r>
      <w:r w:rsidRPr="00332B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332BFA">
        <w:rPr>
          <w:rFonts w:ascii="Times New Roman" w:hAnsi="Times New Roman" w:cs="Times New Roman"/>
          <w:b/>
          <w:sz w:val="28"/>
          <w:szCs w:val="28"/>
          <w:lang w:val="uk-UA"/>
        </w:rPr>
        <w:t>Балабак</w:t>
      </w:r>
      <w:proofErr w:type="spellEnd"/>
      <w:r w:rsidRPr="00332B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 О.</w:t>
      </w:r>
      <w:r w:rsidR="00332BFA">
        <w:rPr>
          <w:rFonts w:ascii="Times New Roman" w:hAnsi="Times New Roman" w:cs="Times New Roman"/>
          <w:b/>
          <w:sz w:val="28"/>
          <w:szCs w:val="28"/>
          <w:lang w:val="uk-UA"/>
        </w:rPr>
        <w:t>*</w:t>
      </w:r>
      <w:r w:rsidR="003A7DDC">
        <w:rPr>
          <w:rFonts w:ascii="Times New Roman" w:hAnsi="Times New Roman" w:cs="Times New Roman"/>
          <w:b/>
          <w:sz w:val="28"/>
          <w:szCs w:val="28"/>
          <w:lang w:val="uk-UA"/>
        </w:rPr>
        <w:t>**</w:t>
      </w:r>
    </w:p>
    <w:p w:rsidR="00975BDC" w:rsidRPr="00666FCE" w:rsidRDefault="00975BDC" w:rsidP="00DB1C1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Кладрастіс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кентукійський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1132">
        <w:rPr>
          <w:rFonts w:ascii="Times New Roman" w:eastAsia="Calibri" w:hAnsi="Times New Roman" w:cs="Arial"/>
          <w:sz w:val="28"/>
          <w:szCs w:val="28"/>
          <w:lang w:val="uk-UA"/>
        </w:rPr>
        <w:t>(</w:t>
      </w:r>
      <w:proofErr w:type="spellStart"/>
      <w:r w:rsidRPr="001B6C51">
        <w:rPr>
          <w:rFonts w:ascii="Times New Roman" w:eastAsia="Calibri" w:hAnsi="Times New Roman" w:cs="Arial"/>
          <w:i/>
          <w:sz w:val="28"/>
          <w:szCs w:val="28"/>
          <w:lang w:val="uk-UA"/>
        </w:rPr>
        <w:t>Cladrastis</w:t>
      </w:r>
      <w:proofErr w:type="spellEnd"/>
      <w:r w:rsidRPr="001B6C51">
        <w:rPr>
          <w:rFonts w:ascii="Times New Roman" w:eastAsia="Calibri" w:hAnsi="Times New Roman" w:cs="Arial"/>
          <w:i/>
          <w:sz w:val="28"/>
          <w:szCs w:val="28"/>
          <w:lang w:val="uk-UA"/>
        </w:rPr>
        <w:t xml:space="preserve"> </w:t>
      </w:r>
      <w:proofErr w:type="spellStart"/>
      <w:r w:rsidRPr="00DD0956">
        <w:rPr>
          <w:rFonts w:ascii="Times New Roman" w:eastAsia="Calibri" w:hAnsi="Times New Roman" w:cs="Times New Roman"/>
          <w:i/>
          <w:sz w:val="28"/>
          <w:szCs w:val="28"/>
          <w:lang w:val="uk-UA"/>
        </w:rPr>
        <w:t>kentukea</w:t>
      </w:r>
      <w:proofErr w:type="spellEnd"/>
      <w:r w:rsidR="00BE770F" w:rsidRPr="00BE770F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BE770F" w:rsidRPr="00BE770F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="00BE770F" w:rsidRPr="00BE770F">
        <w:rPr>
          <w:rFonts w:ascii="Times New Roman" w:eastAsia="Calibri" w:hAnsi="Times New Roman" w:cs="Times New Roman"/>
          <w:sz w:val="28"/>
          <w:szCs w:val="28"/>
        </w:rPr>
        <w:t>Dum</w:t>
      </w:r>
      <w:r w:rsidR="00BE770F" w:rsidRPr="00BE770F">
        <w:rPr>
          <w:rFonts w:ascii="Times New Roman" w:eastAsia="Calibri" w:hAnsi="Times New Roman" w:cs="Times New Roman"/>
          <w:sz w:val="28"/>
          <w:szCs w:val="28"/>
          <w:lang w:val="uk-UA"/>
        </w:rPr>
        <w:t>.-</w:t>
      </w:r>
      <w:proofErr w:type="spellStart"/>
      <w:r w:rsidR="00BE770F" w:rsidRPr="00BE770F">
        <w:rPr>
          <w:rFonts w:ascii="Times New Roman" w:eastAsia="Calibri" w:hAnsi="Times New Roman" w:cs="Times New Roman"/>
          <w:sz w:val="28"/>
          <w:szCs w:val="28"/>
        </w:rPr>
        <w:t>Cours</w:t>
      </w:r>
      <w:proofErr w:type="spellEnd"/>
      <w:r w:rsidR="00BE770F" w:rsidRPr="00BE77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 </w:t>
      </w:r>
      <w:r w:rsidR="00BE770F">
        <w:rPr>
          <w:rFonts w:ascii="Times New Roman" w:eastAsia="Calibri" w:hAnsi="Times New Roman" w:cs="Times New Roman"/>
          <w:sz w:val="28"/>
          <w:szCs w:val="28"/>
        </w:rPr>
        <w:t>Rudd</w:t>
      </w:r>
      <w:r w:rsidRPr="00BF1132">
        <w:rPr>
          <w:rFonts w:ascii="Times New Roman" w:eastAsia="Calibri" w:hAnsi="Times New Roman" w:cs="Arial"/>
          <w:sz w:val="28"/>
          <w:szCs w:val="28"/>
          <w:lang w:val="uk-UA"/>
        </w:rPr>
        <w:t>)</w:t>
      </w:r>
      <w:r w:rsidRPr="00666FCE">
        <w:rPr>
          <w:rFonts w:ascii="Times New Roman" w:hAnsi="Times New Roman" w:cs="Times New Roman"/>
          <w:sz w:val="28"/>
          <w:szCs w:val="28"/>
          <w:lang w:val="uk-UA"/>
        </w:rPr>
        <w:t>, який зазвичай називают</w:t>
      </w:r>
      <w:r w:rsidR="0081266D">
        <w:rPr>
          <w:rFonts w:ascii="Times New Roman" w:hAnsi="Times New Roman" w:cs="Times New Roman"/>
          <w:sz w:val="28"/>
          <w:szCs w:val="28"/>
          <w:lang w:val="uk-UA"/>
        </w:rPr>
        <w:t>ь американським жовтим деревом. Ц</w:t>
      </w:r>
      <w:r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proofErr w:type="spellStart"/>
      <w:r w:rsidRPr="00666FCE">
        <w:rPr>
          <w:rFonts w:ascii="Times New Roman" w:hAnsi="Times New Roman" w:cs="Times New Roman"/>
          <w:sz w:val="28"/>
          <w:szCs w:val="28"/>
          <w:lang w:val="uk-UA"/>
        </w:rPr>
        <w:t>середньоросле</w:t>
      </w:r>
      <w:proofErr w:type="spellEnd"/>
      <w:r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листяне дерево з родини бобових,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яке зазвичай виростає 9-15 м </w:t>
      </w:r>
      <w:r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заввишки з прямостоячим розгалуженням і широкою округлою кроною. Назва роду походить від грецького </w:t>
      </w:r>
      <w:proofErr w:type="spellStart"/>
      <w:r w:rsidRPr="00666FCE">
        <w:rPr>
          <w:rFonts w:ascii="Times New Roman" w:hAnsi="Times New Roman" w:cs="Times New Roman"/>
          <w:sz w:val="28"/>
          <w:szCs w:val="28"/>
          <w:lang w:val="uk-UA"/>
        </w:rPr>
        <w:t>klados</w:t>
      </w:r>
      <w:proofErr w:type="spellEnd"/>
      <w:r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, що означає гілка, і </w:t>
      </w:r>
      <w:proofErr w:type="spellStart"/>
      <w:r w:rsidRPr="00666FCE">
        <w:rPr>
          <w:rFonts w:ascii="Times New Roman" w:hAnsi="Times New Roman" w:cs="Times New Roman"/>
          <w:sz w:val="28"/>
          <w:szCs w:val="28"/>
          <w:lang w:val="uk-UA"/>
        </w:rPr>
        <w:t>thraustos</w:t>
      </w:r>
      <w:proofErr w:type="spellEnd"/>
      <w:r w:rsidRPr="00666FCE">
        <w:rPr>
          <w:rFonts w:ascii="Times New Roman" w:hAnsi="Times New Roman" w:cs="Times New Roman"/>
          <w:sz w:val="28"/>
          <w:szCs w:val="28"/>
          <w:lang w:val="uk-UA"/>
        </w:rPr>
        <w:t>, що означає крихке.</w:t>
      </w:r>
    </w:p>
    <w:p w:rsidR="00975BDC" w:rsidRPr="00666FCE" w:rsidRDefault="00975BDC" w:rsidP="00DB1C1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Величезна краса і витонченість жовтої деревини </w:t>
      </w:r>
      <w:proofErr w:type="spellStart"/>
      <w:r w:rsidR="00DC3E6A">
        <w:rPr>
          <w:rFonts w:ascii="Times New Roman" w:hAnsi="Times New Roman" w:cs="Times New Roman"/>
          <w:sz w:val="28"/>
          <w:szCs w:val="28"/>
          <w:lang w:val="uk-UA"/>
        </w:rPr>
        <w:t>кладрастіс</w:t>
      </w:r>
      <w:r w:rsidR="005371D9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DC3E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E6A">
        <w:rPr>
          <w:rFonts w:ascii="Times New Roman" w:hAnsi="Times New Roman" w:cs="Times New Roman"/>
          <w:sz w:val="28"/>
          <w:szCs w:val="28"/>
          <w:lang w:val="uk-UA"/>
        </w:rPr>
        <w:t>кентукійського</w:t>
      </w:r>
      <w:proofErr w:type="spellEnd"/>
      <w:r w:rsidR="00DC3E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6FCE">
        <w:rPr>
          <w:rFonts w:ascii="Times New Roman" w:hAnsi="Times New Roman" w:cs="Times New Roman"/>
          <w:sz w:val="28"/>
          <w:szCs w:val="28"/>
          <w:lang w:val="uk-UA"/>
        </w:rPr>
        <w:t>обернено про</w:t>
      </w:r>
      <w:r w:rsidR="00372D18">
        <w:rPr>
          <w:rFonts w:ascii="Times New Roman" w:hAnsi="Times New Roman" w:cs="Times New Roman"/>
          <w:sz w:val="28"/>
          <w:szCs w:val="28"/>
          <w:lang w:val="uk-UA"/>
        </w:rPr>
        <w:t xml:space="preserve">порційна </w:t>
      </w:r>
      <w:r w:rsidR="00DC3E6A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кількості. Ця унікальна бобова культура є ендеміком на схо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 Сполучених Штатів </w:t>
      </w:r>
      <w:r w:rsidR="00BF1132">
        <w:rPr>
          <w:rFonts w:ascii="Times New Roman" w:hAnsi="Times New Roman" w:cs="Times New Roman"/>
          <w:sz w:val="28"/>
          <w:szCs w:val="28"/>
          <w:lang w:val="uk-UA"/>
        </w:rPr>
        <w:t xml:space="preserve">Америки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і має</w:t>
      </w:r>
      <w:r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нерівномірне поширення. </w:t>
      </w:r>
    </w:p>
    <w:p w:rsidR="00975BDC" w:rsidRPr="00666FCE" w:rsidRDefault="00C47E50" w:rsidP="00DB1C1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Найбільшу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представників </w:t>
      </w:r>
      <w:proofErr w:type="spellStart"/>
      <w:r w:rsidR="00DC3E6A">
        <w:rPr>
          <w:rFonts w:ascii="Times New Roman" w:hAnsi="Times New Roman" w:cs="Times New Roman"/>
          <w:sz w:val="28"/>
          <w:szCs w:val="28"/>
          <w:lang w:val="uk-UA"/>
        </w:rPr>
        <w:t>кладрастіс</w:t>
      </w:r>
      <w:r w:rsidR="005371D9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DC3E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E6A">
        <w:rPr>
          <w:rFonts w:ascii="Times New Roman" w:hAnsi="Times New Roman" w:cs="Times New Roman"/>
          <w:sz w:val="28"/>
          <w:szCs w:val="28"/>
          <w:lang w:val="uk-UA"/>
        </w:rPr>
        <w:t>кентукійського</w:t>
      </w:r>
      <w:proofErr w:type="spellEnd"/>
      <w:r w:rsidR="00DC3E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можна спостерігати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в нагір’ях Аппалачів та </w:t>
      </w:r>
      <w:proofErr w:type="spellStart"/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>Оз</w:t>
      </w:r>
      <w:r w:rsidR="00975BDC">
        <w:rPr>
          <w:rFonts w:ascii="Times New Roman" w:hAnsi="Times New Roman" w:cs="Times New Roman"/>
          <w:sz w:val="28"/>
          <w:szCs w:val="28"/>
          <w:lang w:val="uk-UA"/>
        </w:rPr>
        <w:t>арка</w:t>
      </w:r>
      <w:proofErr w:type="spellEnd"/>
      <w:r w:rsidR="00975BDC">
        <w:rPr>
          <w:rFonts w:ascii="Times New Roman" w:hAnsi="Times New Roman" w:cs="Times New Roman"/>
          <w:sz w:val="28"/>
          <w:szCs w:val="28"/>
          <w:lang w:val="uk-UA"/>
        </w:rPr>
        <w:t xml:space="preserve">, де </w:t>
      </w:r>
      <w:r>
        <w:rPr>
          <w:rFonts w:ascii="Times New Roman" w:hAnsi="Times New Roman" w:cs="Times New Roman"/>
          <w:sz w:val="28"/>
          <w:szCs w:val="28"/>
          <w:lang w:val="uk-UA"/>
        </w:rPr>
        <w:t>він росте</w:t>
      </w:r>
      <w:r w:rsidR="00975BDC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вапняних ґрунтах. Розсіяні популяції можна знайти на захід від </w:t>
      </w:r>
      <w:proofErr w:type="spellStart"/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>Оклахоми</w:t>
      </w:r>
      <w:proofErr w:type="spellEnd"/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і до півдня Індіани, але </w:t>
      </w:r>
      <w:r w:rsidR="00372D18">
        <w:rPr>
          <w:rFonts w:ascii="Times New Roman" w:hAnsi="Times New Roman" w:cs="Times New Roman"/>
          <w:sz w:val="28"/>
          <w:szCs w:val="28"/>
          <w:lang w:val="uk-UA"/>
        </w:rPr>
        <w:t>в цих місцевостях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266D">
        <w:rPr>
          <w:rFonts w:ascii="Times New Roman" w:hAnsi="Times New Roman" w:cs="Times New Roman"/>
          <w:sz w:val="28"/>
          <w:szCs w:val="28"/>
          <w:lang w:val="uk-UA"/>
        </w:rPr>
        <w:t>дане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дерево не вважається загальним компонентом флори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(рис.)</w:t>
      </w:r>
      <w:r w:rsidR="00BF113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D5674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="00B3071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75BDC" w:rsidRPr="00666FCE" w:rsidRDefault="00975BDC" w:rsidP="00DB1C1E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66FC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5C3A30C2" wp14:editId="3F6D75A5">
            <wp:extent cx="2019300" cy="2019300"/>
            <wp:effectExtent l="0" t="0" r="0" b="0"/>
            <wp:docPr id="1" name="Рисунок 1" descr="C:\Users\work\Desktop\1111111122222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ork\Desktop\11111111222222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5BDC" w:rsidRDefault="00975BDC" w:rsidP="00DB1C1E">
      <w:pPr>
        <w:spacing w:after="0" w:line="360" w:lineRule="auto"/>
        <w:ind w:firstLine="72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Природний ареал </w:t>
      </w:r>
      <w:proofErr w:type="spellStart"/>
      <w:r w:rsidR="00DE76DA" w:rsidRPr="00DE76DA">
        <w:rPr>
          <w:rFonts w:ascii="Times New Roman" w:hAnsi="Times New Roman" w:cs="Times New Roman"/>
          <w:sz w:val="28"/>
          <w:szCs w:val="28"/>
          <w:lang w:val="uk-UA"/>
        </w:rPr>
        <w:t>кладрастіса</w:t>
      </w:r>
      <w:proofErr w:type="spellEnd"/>
      <w:r w:rsidR="00DE76DA" w:rsidRPr="00DE7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76DA" w:rsidRPr="00DE76DA">
        <w:rPr>
          <w:rFonts w:ascii="Times New Roman" w:hAnsi="Times New Roman" w:cs="Times New Roman"/>
          <w:sz w:val="28"/>
          <w:szCs w:val="28"/>
          <w:lang w:val="uk-UA"/>
        </w:rPr>
        <w:t>кентукійського</w:t>
      </w:r>
      <w:proofErr w:type="spellEnd"/>
      <w:r w:rsidR="0026646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66462" w:rsidRPr="00266462">
        <w:rPr>
          <w:rFonts w:ascii="Times New Roman" w:hAnsi="Times New Roman" w:cs="Times New Roman"/>
          <w:sz w:val="28"/>
          <w:szCs w:val="28"/>
          <w:lang w:val="uk-UA"/>
        </w:rPr>
        <w:t>в Північній Америці</w:t>
      </w:r>
    </w:p>
    <w:p w:rsidR="003A7CD5" w:rsidRDefault="00372D18" w:rsidP="00DB1C1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Кладрастіс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кентукійський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7CD5">
        <w:rPr>
          <w:rFonts w:ascii="Times New Roman" w:hAnsi="Times New Roman" w:cs="Times New Roman"/>
          <w:sz w:val="28"/>
          <w:szCs w:val="28"/>
          <w:lang w:val="uk-UA"/>
        </w:rPr>
        <w:t>відомий своїм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перисто</w:t>
      </w:r>
      <w:proofErr w:type="spellEnd"/>
      <w:r w:rsidR="003A7CD5">
        <w:rPr>
          <w:rFonts w:ascii="Times New Roman" w:hAnsi="Times New Roman" w:cs="Times New Roman"/>
          <w:sz w:val="28"/>
          <w:szCs w:val="28"/>
          <w:lang w:val="uk-UA"/>
        </w:rPr>
        <w:t>-складним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листям, волотями з ароматними білими весняними квіт</w:t>
      </w:r>
      <w:r w:rsidR="003A7CD5">
        <w:rPr>
          <w:rFonts w:ascii="Times New Roman" w:hAnsi="Times New Roman" w:cs="Times New Roman"/>
          <w:sz w:val="28"/>
          <w:szCs w:val="28"/>
          <w:lang w:val="uk-UA"/>
        </w:rPr>
        <w:t>ами, осінніми стручками насіння</w:t>
      </w:r>
      <w:r w:rsidR="00975B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A7CD5" w:rsidRDefault="003A7CD5" w:rsidP="00DB1C1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CD5">
        <w:rPr>
          <w:rFonts w:ascii="Times New Roman" w:hAnsi="Times New Roman" w:cs="Times New Roman"/>
          <w:sz w:val="28"/>
          <w:szCs w:val="28"/>
          <w:lang w:val="uk-UA"/>
        </w:rPr>
        <w:t xml:space="preserve">Листя чергові, </w:t>
      </w:r>
      <w:proofErr w:type="spellStart"/>
      <w:r w:rsidRPr="003A7CD5">
        <w:rPr>
          <w:rFonts w:ascii="Times New Roman" w:hAnsi="Times New Roman" w:cs="Times New Roman"/>
          <w:sz w:val="28"/>
          <w:szCs w:val="28"/>
          <w:lang w:val="uk-UA"/>
        </w:rPr>
        <w:t>непарно</w:t>
      </w:r>
      <w:proofErr w:type="spellEnd"/>
      <w:r w:rsidRPr="003A7CD5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3A7CD5">
        <w:rPr>
          <w:rFonts w:ascii="Times New Roman" w:hAnsi="Times New Roman" w:cs="Times New Roman"/>
          <w:sz w:val="28"/>
          <w:szCs w:val="28"/>
          <w:lang w:val="uk-UA"/>
        </w:rPr>
        <w:t>перисто</w:t>
      </w:r>
      <w:proofErr w:type="spellEnd"/>
      <w:r w:rsidRPr="003A7CD5">
        <w:rPr>
          <w:rFonts w:ascii="Times New Roman" w:hAnsi="Times New Roman" w:cs="Times New Roman"/>
          <w:sz w:val="28"/>
          <w:szCs w:val="28"/>
          <w:lang w:val="uk-UA"/>
        </w:rPr>
        <w:t>-складні, довжиною 20-30 см, зазвичай 7-9 листочків (кінцевий листочок найбільший), кожен еліптично-яйцеподібний, цілий, яскраво-зелений, черешок збільшений біля основи і оточує бруньку. В</w:t>
      </w:r>
      <w:r w:rsidR="00975BDC" w:rsidRPr="003A7CD5">
        <w:rPr>
          <w:rFonts w:ascii="Times New Roman" w:hAnsi="Times New Roman" w:cs="Times New Roman"/>
          <w:sz w:val="28"/>
          <w:szCs w:val="28"/>
          <w:lang w:val="uk-UA"/>
        </w:rPr>
        <w:t xml:space="preserve">літку </w:t>
      </w:r>
      <w:r w:rsidR="0081266D">
        <w:rPr>
          <w:rFonts w:ascii="Times New Roman" w:hAnsi="Times New Roman" w:cs="Times New Roman"/>
          <w:sz w:val="28"/>
          <w:szCs w:val="28"/>
          <w:lang w:val="uk-UA"/>
        </w:rPr>
        <w:t xml:space="preserve">листки </w:t>
      </w:r>
      <w:r w:rsidR="00975BDC" w:rsidRPr="003A7CD5">
        <w:rPr>
          <w:rFonts w:ascii="Times New Roman" w:hAnsi="Times New Roman" w:cs="Times New Roman"/>
          <w:sz w:val="28"/>
          <w:szCs w:val="28"/>
          <w:lang w:val="uk-UA"/>
        </w:rPr>
        <w:t xml:space="preserve">стають 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яскраво-зеленими, а потім жовтіють восени. </w:t>
      </w:r>
    </w:p>
    <w:p w:rsidR="00975BDC" w:rsidRPr="00666FCE" w:rsidRDefault="00DC3E6A" w:rsidP="00DB1C1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роматні, схожі на гліцинії, </w:t>
      </w:r>
      <w:r>
        <w:rPr>
          <w:rFonts w:ascii="Times New Roman" w:hAnsi="Times New Roman" w:cs="Times New Roman"/>
          <w:sz w:val="28"/>
          <w:szCs w:val="28"/>
          <w:lang w:val="uk-UA"/>
        </w:rPr>
        <w:t>білі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квіти </w:t>
      </w:r>
      <w:r w:rsidR="003A7CD5">
        <w:rPr>
          <w:rFonts w:ascii="Times New Roman" w:hAnsi="Times New Roman" w:cs="Times New Roman"/>
          <w:sz w:val="28"/>
          <w:szCs w:val="28"/>
          <w:lang w:val="uk-UA"/>
        </w:rPr>
        <w:t xml:space="preserve">зібрані </w:t>
      </w:r>
      <w:r>
        <w:rPr>
          <w:rFonts w:ascii="Times New Roman" w:hAnsi="Times New Roman" w:cs="Times New Roman"/>
          <w:sz w:val="28"/>
          <w:szCs w:val="28"/>
          <w:lang w:val="uk-UA"/>
        </w:rPr>
        <w:t>у великі, пониклі</w:t>
      </w:r>
      <w:r w:rsidR="003A7CD5">
        <w:rPr>
          <w:rFonts w:ascii="Times New Roman" w:hAnsi="Times New Roman" w:cs="Times New Roman"/>
          <w:sz w:val="28"/>
          <w:szCs w:val="28"/>
          <w:lang w:val="uk-UA"/>
        </w:rPr>
        <w:t xml:space="preserve"> волоті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вкриють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дерево пізньої весни. Рясне цвітіння може відбуватися лише раз на 2 або 3 роки. </w:t>
      </w:r>
      <w:r w:rsidR="003A7CD5">
        <w:rPr>
          <w:rFonts w:ascii="Times New Roman" w:hAnsi="Times New Roman" w:cs="Times New Roman"/>
          <w:sz w:val="28"/>
          <w:szCs w:val="28"/>
          <w:lang w:val="uk-UA"/>
        </w:rPr>
        <w:t xml:space="preserve">Молоді 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>дерева можуть</w:t>
      </w:r>
      <w:r w:rsidR="003A7CD5">
        <w:rPr>
          <w:rFonts w:ascii="Times New Roman" w:hAnsi="Times New Roman" w:cs="Times New Roman"/>
          <w:sz w:val="28"/>
          <w:szCs w:val="28"/>
          <w:lang w:val="uk-UA"/>
        </w:rPr>
        <w:t xml:space="preserve"> не цвісти протягом перших 8-10 </w:t>
      </w:r>
      <w:r w:rsidR="00372D18">
        <w:rPr>
          <w:rFonts w:ascii="Times New Roman" w:hAnsi="Times New Roman" w:cs="Times New Roman"/>
          <w:sz w:val="28"/>
          <w:szCs w:val="28"/>
          <w:lang w:val="uk-UA"/>
        </w:rPr>
        <w:t>років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>. Квіти поступаються місцем плоским насіннєвим стручкам</w:t>
      </w:r>
      <w:r w:rsidR="003A7C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75BDC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які дозрівають у вересні-жовтні. Раніше </w:t>
      </w:r>
      <w:r w:rsidR="00372D18">
        <w:rPr>
          <w:rFonts w:ascii="Times New Roman" w:hAnsi="Times New Roman" w:cs="Times New Roman"/>
          <w:sz w:val="28"/>
          <w:szCs w:val="28"/>
          <w:lang w:val="uk-UA"/>
        </w:rPr>
        <w:t xml:space="preserve">вид називався </w:t>
      </w:r>
      <w:proofErr w:type="spellStart"/>
      <w:r w:rsidR="00372D18" w:rsidRPr="0081266D">
        <w:rPr>
          <w:rFonts w:ascii="Times New Roman" w:hAnsi="Times New Roman" w:cs="Times New Roman"/>
          <w:i/>
          <w:sz w:val="28"/>
          <w:szCs w:val="28"/>
          <w:lang w:val="uk-UA"/>
        </w:rPr>
        <w:t>Cladrastus</w:t>
      </w:r>
      <w:proofErr w:type="spellEnd"/>
      <w:r w:rsidR="00372D18" w:rsidRPr="0081266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372D18" w:rsidRPr="0081266D">
        <w:rPr>
          <w:rFonts w:ascii="Times New Roman" w:hAnsi="Times New Roman" w:cs="Times New Roman"/>
          <w:i/>
          <w:sz w:val="28"/>
          <w:szCs w:val="28"/>
          <w:lang w:val="uk-UA"/>
        </w:rPr>
        <w:t>lutea</w:t>
      </w:r>
      <w:proofErr w:type="spellEnd"/>
      <w:r w:rsidR="00372D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A14F2" w:rsidRDefault="00975BDC" w:rsidP="00DB1C1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6FCE">
        <w:rPr>
          <w:rFonts w:ascii="Times New Roman" w:hAnsi="Times New Roman" w:cs="Times New Roman"/>
          <w:sz w:val="28"/>
          <w:szCs w:val="28"/>
          <w:lang w:val="uk-UA"/>
        </w:rPr>
        <w:t>Деревина цього дерева містить жовтий барвник, яки</w:t>
      </w:r>
      <w:r w:rsidR="003A7CD5">
        <w:rPr>
          <w:rFonts w:ascii="Times New Roman" w:hAnsi="Times New Roman" w:cs="Times New Roman"/>
          <w:sz w:val="28"/>
          <w:szCs w:val="28"/>
          <w:lang w:val="uk-UA"/>
        </w:rPr>
        <w:t xml:space="preserve">й яскраво забарвлює серцевину. </w:t>
      </w:r>
      <w:r w:rsidR="00666FCE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те, що </w:t>
      </w:r>
      <w:proofErr w:type="spellStart"/>
      <w:r w:rsidR="003A7CD5">
        <w:rPr>
          <w:rFonts w:ascii="Times New Roman" w:hAnsi="Times New Roman" w:cs="Times New Roman"/>
          <w:sz w:val="28"/>
          <w:szCs w:val="28"/>
          <w:lang w:val="uk-UA"/>
        </w:rPr>
        <w:t>кладрастіс</w:t>
      </w:r>
      <w:proofErr w:type="spellEnd"/>
      <w:r w:rsidR="003A7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A7CD5">
        <w:rPr>
          <w:rFonts w:ascii="Times New Roman" w:hAnsi="Times New Roman" w:cs="Times New Roman"/>
          <w:sz w:val="28"/>
          <w:szCs w:val="28"/>
          <w:lang w:val="uk-UA"/>
        </w:rPr>
        <w:t>кентукійський</w:t>
      </w:r>
      <w:proofErr w:type="spellEnd"/>
      <w:r w:rsidR="00666FCE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 належить до сімейства </w:t>
      </w:r>
      <w:r w:rsidR="003A7CD5">
        <w:rPr>
          <w:rFonts w:ascii="Times New Roman" w:hAnsi="Times New Roman" w:cs="Times New Roman"/>
          <w:sz w:val="28"/>
          <w:szCs w:val="28"/>
          <w:lang w:val="uk-UA"/>
        </w:rPr>
        <w:t>бобових</w:t>
      </w:r>
      <w:r w:rsidR="00666FCE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, жовта деревина не є закріплювачем азоту. Він не утворює бульбочок на коренях, що містять ризобію. Таким чином, цей вид може бути більш обмежений типом ґрунту, ніж інші бобові. Можливо, його нездатність фіксувати азот є однією з причин того, що він </w:t>
      </w:r>
      <w:r w:rsidR="003A7CD5">
        <w:rPr>
          <w:rFonts w:ascii="Times New Roman" w:hAnsi="Times New Roman" w:cs="Times New Roman"/>
          <w:sz w:val="28"/>
          <w:szCs w:val="28"/>
          <w:lang w:val="uk-UA"/>
        </w:rPr>
        <w:t>росте на більш багатших поживними речовинами ґрунтах</w:t>
      </w:r>
      <w:r w:rsidR="00666FCE" w:rsidRPr="00666FC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1266D" w:rsidRDefault="00FB513C" w:rsidP="0081266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13C">
        <w:rPr>
          <w:rFonts w:ascii="Times New Roman" w:hAnsi="Times New Roman" w:cs="Times New Roman"/>
          <w:sz w:val="28"/>
          <w:szCs w:val="28"/>
          <w:lang w:val="uk-UA"/>
        </w:rPr>
        <w:t xml:space="preserve">У природі </w:t>
      </w:r>
      <w:proofErr w:type="spellStart"/>
      <w:r w:rsidR="003A7CD5">
        <w:rPr>
          <w:rFonts w:ascii="Times New Roman" w:hAnsi="Times New Roman" w:cs="Times New Roman"/>
          <w:sz w:val="28"/>
          <w:szCs w:val="28"/>
          <w:lang w:val="uk-UA"/>
        </w:rPr>
        <w:t>кладрастіс</w:t>
      </w:r>
      <w:proofErr w:type="spellEnd"/>
      <w:r w:rsidR="003A7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A7CD5">
        <w:rPr>
          <w:rFonts w:ascii="Times New Roman" w:hAnsi="Times New Roman" w:cs="Times New Roman"/>
          <w:sz w:val="28"/>
          <w:szCs w:val="28"/>
          <w:lang w:val="uk-UA"/>
        </w:rPr>
        <w:t>кентукійський</w:t>
      </w:r>
      <w:proofErr w:type="spellEnd"/>
      <w:r w:rsidR="003A7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513C">
        <w:rPr>
          <w:rFonts w:ascii="Times New Roman" w:hAnsi="Times New Roman" w:cs="Times New Roman"/>
          <w:sz w:val="28"/>
          <w:szCs w:val="28"/>
          <w:lang w:val="uk-UA"/>
        </w:rPr>
        <w:t>ро</w:t>
      </w:r>
      <w:r>
        <w:rPr>
          <w:rFonts w:ascii="Times New Roman" w:hAnsi="Times New Roman" w:cs="Times New Roman"/>
          <w:sz w:val="28"/>
          <w:szCs w:val="28"/>
          <w:lang w:val="uk-UA"/>
        </w:rPr>
        <w:t>сте в другому яру</w:t>
      </w:r>
      <w:r w:rsidRPr="00FB513C">
        <w:rPr>
          <w:rFonts w:ascii="Times New Roman" w:hAnsi="Times New Roman" w:cs="Times New Roman"/>
          <w:sz w:val="28"/>
          <w:szCs w:val="28"/>
          <w:lang w:val="uk-UA"/>
        </w:rPr>
        <w:t xml:space="preserve">сі змішаних </w:t>
      </w:r>
      <w:proofErr w:type="spellStart"/>
      <w:r w:rsidRPr="00FB513C">
        <w:rPr>
          <w:rFonts w:ascii="Times New Roman" w:hAnsi="Times New Roman" w:cs="Times New Roman"/>
          <w:sz w:val="28"/>
          <w:szCs w:val="28"/>
          <w:lang w:val="uk-UA"/>
        </w:rPr>
        <w:t>мезофітних</w:t>
      </w:r>
      <w:proofErr w:type="spellEnd"/>
      <w:r w:rsidRPr="00FB513C">
        <w:rPr>
          <w:rFonts w:ascii="Times New Roman" w:hAnsi="Times New Roman" w:cs="Times New Roman"/>
          <w:sz w:val="28"/>
          <w:szCs w:val="28"/>
          <w:lang w:val="uk-UA"/>
        </w:rPr>
        <w:t xml:space="preserve"> лісів</w:t>
      </w:r>
      <w:r w:rsidR="00E51F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B513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становлено, що інтенсивність ос</w:t>
      </w:r>
      <w:r w:rsidRPr="00FB513C">
        <w:rPr>
          <w:rFonts w:ascii="Times New Roman" w:hAnsi="Times New Roman" w:cs="Times New Roman"/>
          <w:sz w:val="28"/>
          <w:szCs w:val="28"/>
          <w:lang w:val="uk-UA"/>
        </w:rPr>
        <w:t xml:space="preserve">вітлення має значний вплив на біометричні параметри надземної частини </w:t>
      </w:r>
      <w:proofErr w:type="spellStart"/>
      <w:r w:rsidR="00DC3E6A">
        <w:rPr>
          <w:rFonts w:ascii="Times New Roman" w:hAnsi="Times New Roman" w:cs="Times New Roman"/>
          <w:sz w:val="28"/>
          <w:szCs w:val="28"/>
          <w:lang w:val="uk-UA"/>
        </w:rPr>
        <w:t>кладрастіс</w:t>
      </w:r>
      <w:r w:rsidR="005371D9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E51F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51F0B">
        <w:rPr>
          <w:rFonts w:ascii="Times New Roman" w:hAnsi="Times New Roman" w:cs="Times New Roman"/>
          <w:sz w:val="28"/>
          <w:szCs w:val="28"/>
          <w:lang w:val="uk-UA"/>
        </w:rPr>
        <w:t>кентукійського</w:t>
      </w:r>
      <w:proofErr w:type="spellEnd"/>
      <w:r w:rsidR="00E51F0B" w:rsidRPr="00E51F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674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="00E51F0B" w:rsidRPr="00FB513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B513C" w:rsidRDefault="00FB513C" w:rsidP="0081266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13C">
        <w:rPr>
          <w:rFonts w:ascii="Times New Roman" w:hAnsi="Times New Roman" w:cs="Times New Roman"/>
          <w:sz w:val="28"/>
          <w:szCs w:val="28"/>
          <w:lang w:val="uk-UA"/>
        </w:rPr>
        <w:t>Найбільшу висоту, діаметр стовбура та</w:t>
      </w:r>
      <w:r w:rsidR="00451E83">
        <w:rPr>
          <w:rFonts w:ascii="Times New Roman" w:hAnsi="Times New Roman" w:cs="Times New Roman"/>
          <w:sz w:val="28"/>
          <w:szCs w:val="28"/>
          <w:lang w:val="uk-UA"/>
        </w:rPr>
        <w:t xml:space="preserve"> річний приріст виявлено у рос</w:t>
      </w:r>
      <w:r w:rsidRPr="00FB513C">
        <w:rPr>
          <w:rFonts w:ascii="Times New Roman" w:hAnsi="Times New Roman" w:cs="Times New Roman"/>
          <w:sz w:val="28"/>
          <w:szCs w:val="28"/>
          <w:lang w:val="uk-UA"/>
        </w:rPr>
        <w:t>лин, які росли на відкритому місц</w:t>
      </w:r>
      <w:r w:rsidR="00DC3E6A">
        <w:rPr>
          <w:rFonts w:ascii="Times New Roman" w:hAnsi="Times New Roman" w:cs="Times New Roman"/>
          <w:sz w:val="28"/>
          <w:szCs w:val="28"/>
          <w:lang w:val="uk-UA"/>
        </w:rPr>
        <w:t>і за інтенсивності освітлення 66,5</w:t>
      </w:r>
      <w:r w:rsidRPr="00FB513C">
        <w:rPr>
          <w:rFonts w:ascii="Times New Roman" w:hAnsi="Times New Roman" w:cs="Times New Roman"/>
          <w:sz w:val="28"/>
          <w:szCs w:val="28"/>
          <w:lang w:val="uk-UA"/>
        </w:rPr>
        <w:t xml:space="preserve"> тис. </w:t>
      </w:r>
      <w:proofErr w:type="spellStart"/>
      <w:r w:rsidRPr="00FB513C">
        <w:rPr>
          <w:rFonts w:ascii="Times New Roman" w:hAnsi="Times New Roman" w:cs="Times New Roman"/>
          <w:sz w:val="28"/>
          <w:szCs w:val="28"/>
          <w:lang w:val="uk-UA"/>
        </w:rPr>
        <w:t>лк</w:t>
      </w:r>
      <w:proofErr w:type="spellEnd"/>
      <w:r w:rsidRPr="00FB513C">
        <w:rPr>
          <w:rFonts w:ascii="Times New Roman" w:hAnsi="Times New Roman" w:cs="Times New Roman"/>
          <w:sz w:val="28"/>
          <w:szCs w:val="28"/>
          <w:lang w:val="uk-UA"/>
        </w:rPr>
        <w:t xml:space="preserve">. Найменші біометричні параметри зафіксовано на </w:t>
      </w:r>
      <w:r>
        <w:rPr>
          <w:rFonts w:ascii="Times New Roman" w:hAnsi="Times New Roman" w:cs="Times New Roman"/>
          <w:sz w:val="28"/>
          <w:szCs w:val="28"/>
          <w:lang w:val="uk-UA"/>
        </w:rPr>
        <w:t>тіньовій ділянці з інтенсивніс</w:t>
      </w:r>
      <w:r w:rsidR="00DC3E6A">
        <w:rPr>
          <w:rFonts w:ascii="Times New Roman" w:hAnsi="Times New Roman" w:cs="Times New Roman"/>
          <w:sz w:val="28"/>
          <w:szCs w:val="28"/>
          <w:lang w:val="uk-UA"/>
        </w:rPr>
        <w:t>тю освітлення 5,1</w:t>
      </w:r>
      <w:r w:rsidRPr="00FB513C">
        <w:rPr>
          <w:rFonts w:ascii="Times New Roman" w:hAnsi="Times New Roman" w:cs="Times New Roman"/>
          <w:sz w:val="28"/>
          <w:szCs w:val="28"/>
          <w:lang w:val="uk-UA"/>
        </w:rPr>
        <w:t xml:space="preserve"> тис. </w:t>
      </w:r>
      <w:proofErr w:type="spellStart"/>
      <w:r w:rsidRPr="00FB513C">
        <w:rPr>
          <w:rFonts w:ascii="Times New Roman" w:hAnsi="Times New Roman" w:cs="Times New Roman"/>
          <w:sz w:val="28"/>
          <w:szCs w:val="28"/>
          <w:lang w:val="uk-UA"/>
        </w:rPr>
        <w:t>лк</w:t>
      </w:r>
      <w:proofErr w:type="spellEnd"/>
      <w:r w:rsidRPr="00FB513C">
        <w:rPr>
          <w:rFonts w:ascii="Times New Roman" w:hAnsi="Times New Roman" w:cs="Times New Roman"/>
          <w:sz w:val="28"/>
          <w:szCs w:val="28"/>
          <w:lang w:val="uk-UA"/>
        </w:rPr>
        <w:t>. На освітленому 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сці </w:t>
      </w:r>
      <w:proofErr w:type="spellStart"/>
      <w:r w:rsidR="00DC3E6A">
        <w:rPr>
          <w:rFonts w:ascii="Times New Roman" w:hAnsi="Times New Roman" w:cs="Times New Roman"/>
          <w:sz w:val="28"/>
          <w:szCs w:val="28"/>
          <w:lang w:val="uk-UA"/>
        </w:rPr>
        <w:t>кладрастіс</w:t>
      </w:r>
      <w:proofErr w:type="spellEnd"/>
      <w:r w:rsidR="00DC3E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E6A">
        <w:rPr>
          <w:rFonts w:ascii="Times New Roman" w:hAnsi="Times New Roman" w:cs="Times New Roman"/>
          <w:sz w:val="28"/>
          <w:szCs w:val="28"/>
          <w:lang w:val="uk-UA"/>
        </w:rPr>
        <w:t>кентукійський</w:t>
      </w:r>
      <w:proofErr w:type="spellEnd"/>
      <w:r w:rsidR="00DC3E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має розлогу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FB513C">
        <w:rPr>
          <w:rFonts w:ascii="Times New Roman" w:hAnsi="Times New Roman" w:cs="Times New Roman"/>
          <w:sz w:val="28"/>
          <w:szCs w:val="28"/>
          <w:lang w:val="uk-UA"/>
        </w:rPr>
        <w:t>півкулясту</w:t>
      </w:r>
      <w:proofErr w:type="spellEnd"/>
      <w:r w:rsidRPr="00FB513C">
        <w:rPr>
          <w:rFonts w:ascii="Times New Roman" w:hAnsi="Times New Roman" w:cs="Times New Roman"/>
          <w:sz w:val="28"/>
          <w:szCs w:val="28"/>
          <w:lang w:val="uk-UA"/>
        </w:rPr>
        <w:t>, ажурну крону, що розташована на ви</w:t>
      </w:r>
      <w:r>
        <w:rPr>
          <w:rFonts w:ascii="Times New Roman" w:hAnsi="Times New Roman" w:cs="Times New Roman"/>
          <w:sz w:val="28"/>
          <w:szCs w:val="28"/>
          <w:lang w:val="uk-UA"/>
        </w:rPr>
        <w:t>соті близько 1,5-2,0 м над рів</w:t>
      </w:r>
      <w:r w:rsidRPr="00FB513C">
        <w:rPr>
          <w:rFonts w:ascii="Times New Roman" w:hAnsi="Times New Roman" w:cs="Times New Roman"/>
          <w:sz w:val="28"/>
          <w:szCs w:val="28"/>
          <w:lang w:val="uk-UA"/>
        </w:rPr>
        <w:t xml:space="preserve">нем ґрунту. В умовах затінення </w:t>
      </w:r>
      <w:proofErr w:type="spellStart"/>
      <w:r w:rsidR="00DC3E6A">
        <w:rPr>
          <w:rFonts w:ascii="Times New Roman" w:hAnsi="Times New Roman" w:cs="Times New Roman"/>
          <w:sz w:val="28"/>
          <w:szCs w:val="28"/>
          <w:lang w:val="uk-UA"/>
        </w:rPr>
        <w:t>кладрастіс</w:t>
      </w:r>
      <w:proofErr w:type="spellEnd"/>
      <w:r w:rsidR="00DC3E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3E6A">
        <w:rPr>
          <w:rFonts w:ascii="Times New Roman" w:hAnsi="Times New Roman" w:cs="Times New Roman"/>
          <w:sz w:val="28"/>
          <w:szCs w:val="28"/>
          <w:lang w:val="uk-UA"/>
        </w:rPr>
        <w:t>кентукійський</w:t>
      </w:r>
      <w:proofErr w:type="spellEnd"/>
      <w:r w:rsidR="00DC3E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513C">
        <w:rPr>
          <w:rFonts w:ascii="Times New Roman" w:hAnsi="Times New Roman" w:cs="Times New Roman"/>
          <w:sz w:val="28"/>
          <w:szCs w:val="28"/>
          <w:lang w:val="uk-UA"/>
        </w:rPr>
        <w:t>змінює фо</w:t>
      </w:r>
      <w:r w:rsidR="00451E83">
        <w:rPr>
          <w:rFonts w:ascii="Times New Roman" w:hAnsi="Times New Roman" w:cs="Times New Roman"/>
          <w:sz w:val="28"/>
          <w:szCs w:val="28"/>
          <w:lang w:val="uk-UA"/>
        </w:rPr>
        <w:t>рму крони, вона стає аси</w:t>
      </w:r>
      <w:r w:rsidRPr="00FB513C">
        <w:rPr>
          <w:rFonts w:ascii="Times New Roman" w:hAnsi="Times New Roman" w:cs="Times New Roman"/>
          <w:sz w:val="28"/>
          <w:szCs w:val="28"/>
          <w:lang w:val="uk-UA"/>
        </w:rPr>
        <w:t>метричною, високо піднімається над поверхнею ґрунту, займає прогалини між кронами дерев першої величини</w:t>
      </w:r>
      <w:r w:rsidR="001D5674">
        <w:rPr>
          <w:rFonts w:ascii="Times New Roman" w:hAnsi="Times New Roman" w:cs="Times New Roman"/>
          <w:sz w:val="28"/>
          <w:szCs w:val="28"/>
          <w:lang w:val="uk-UA"/>
        </w:rPr>
        <w:t xml:space="preserve"> [1, 2</w:t>
      </w:r>
      <w:r w:rsidR="001D5674" w:rsidRPr="00FB513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3A7DDC" w:rsidRPr="003A7DDC" w:rsidRDefault="003A7DDC" w:rsidP="00DB1C1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DDC">
        <w:rPr>
          <w:rFonts w:ascii="Times New Roman" w:hAnsi="Times New Roman" w:cs="Times New Roman"/>
          <w:sz w:val="28"/>
          <w:szCs w:val="28"/>
          <w:lang w:val="uk-UA"/>
        </w:rPr>
        <w:lastRenderedPageBreak/>
        <w:t>Внаслідок проведеного дос</w:t>
      </w:r>
      <w:r>
        <w:rPr>
          <w:rFonts w:ascii="Times New Roman" w:hAnsi="Times New Roman" w:cs="Times New Roman"/>
          <w:sz w:val="28"/>
          <w:szCs w:val="28"/>
          <w:lang w:val="uk-UA"/>
        </w:rPr>
        <w:t>лідження виявлено зменшення ве</w:t>
      </w:r>
      <w:r w:rsidRPr="003A7DDC">
        <w:rPr>
          <w:rFonts w:ascii="Times New Roman" w:hAnsi="Times New Roman" w:cs="Times New Roman"/>
          <w:sz w:val="28"/>
          <w:szCs w:val="28"/>
          <w:lang w:val="uk-UA"/>
        </w:rPr>
        <w:t xml:space="preserve">личини приросту крони та діаметра стовбура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кладрастіас</w:t>
      </w:r>
      <w:r w:rsidR="005371D9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кентукійського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 умов низької інтен</w:t>
      </w:r>
      <w:r w:rsidRPr="003A7DDC">
        <w:rPr>
          <w:rFonts w:ascii="Times New Roman" w:hAnsi="Times New Roman" w:cs="Times New Roman"/>
          <w:sz w:val="28"/>
          <w:szCs w:val="28"/>
          <w:lang w:val="uk-UA"/>
        </w:rPr>
        <w:t>сивності освітлення, що свідчить про світлолюбність рослин.</w:t>
      </w:r>
    </w:p>
    <w:p w:rsidR="003A7DDC" w:rsidRDefault="003A7DDC" w:rsidP="00DB1C1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DDC">
        <w:rPr>
          <w:rFonts w:ascii="Times New Roman" w:hAnsi="Times New Roman" w:cs="Times New Roman"/>
          <w:sz w:val="28"/>
          <w:szCs w:val="28"/>
          <w:lang w:val="uk-UA"/>
        </w:rPr>
        <w:t>На основі аналізу біометричних показників надземної частини рослин встано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влено,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кладрастіс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кентукійський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 факуль</w:t>
      </w:r>
      <w:r w:rsidRPr="003A7DDC">
        <w:rPr>
          <w:rFonts w:ascii="Times New Roman" w:hAnsi="Times New Roman" w:cs="Times New Roman"/>
          <w:sz w:val="28"/>
          <w:szCs w:val="28"/>
          <w:lang w:val="uk-UA"/>
        </w:rPr>
        <w:t>тативним геліофітом. Найкращими для росту і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озвитку є відкриті </w:t>
      </w:r>
      <w:r w:rsidRPr="003A7DDC">
        <w:rPr>
          <w:rFonts w:ascii="Times New Roman" w:hAnsi="Times New Roman" w:cs="Times New Roman"/>
          <w:sz w:val="28"/>
          <w:szCs w:val="28"/>
          <w:lang w:val="uk-UA"/>
        </w:rPr>
        <w:t>місця, де найкраще проявляються його декоративні ознаки.</w:t>
      </w:r>
    </w:p>
    <w:p w:rsidR="003A7DDC" w:rsidRPr="003A7DDC" w:rsidRDefault="003A7DDC" w:rsidP="00DB1C1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A7DD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Список використаних джерел</w:t>
      </w:r>
      <w:r w:rsidRPr="003A7D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</w:p>
    <w:p w:rsidR="001D5674" w:rsidRPr="00B30717" w:rsidRDefault="001D5674" w:rsidP="00DB1C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30717">
        <w:rPr>
          <w:rFonts w:ascii="Times New Roman" w:hAnsi="Times New Roman" w:cs="Times New Roman"/>
          <w:sz w:val="28"/>
          <w:szCs w:val="28"/>
          <w:lang w:val="uk-UA"/>
        </w:rPr>
        <w:t>Ковалëва</w:t>
      </w:r>
      <w:proofErr w:type="spellEnd"/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 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0717">
        <w:rPr>
          <w:rFonts w:ascii="Times New Roman" w:hAnsi="Times New Roman" w:cs="Times New Roman"/>
          <w:sz w:val="28"/>
          <w:szCs w:val="28"/>
          <w:lang w:val="uk-UA"/>
        </w:rPr>
        <w:t>И.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0717">
        <w:rPr>
          <w:rFonts w:ascii="Times New Roman" w:hAnsi="Times New Roman" w:cs="Times New Roman"/>
          <w:sz w:val="28"/>
          <w:szCs w:val="28"/>
          <w:lang w:val="uk-UA"/>
        </w:rPr>
        <w:t>Пугачёва</w:t>
      </w:r>
      <w:proofErr w:type="spellEnd"/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proofErr w:type="spellStart"/>
      <w:r w:rsidRPr="00B30717">
        <w:rPr>
          <w:rFonts w:ascii="Times New Roman" w:hAnsi="Times New Roman" w:cs="Times New Roman"/>
          <w:sz w:val="28"/>
          <w:szCs w:val="28"/>
          <w:lang w:val="uk-UA"/>
        </w:rPr>
        <w:t>Влияние</w:t>
      </w:r>
      <w:proofErr w:type="spellEnd"/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0717">
        <w:rPr>
          <w:rFonts w:ascii="Times New Roman" w:hAnsi="Times New Roman" w:cs="Times New Roman"/>
          <w:sz w:val="28"/>
          <w:szCs w:val="28"/>
          <w:lang w:val="uk-UA"/>
        </w:rPr>
        <w:t>условий</w:t>
      </w:r>
      <w:proofErr w:type="spellEnd"/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0717">
        <w:rPr>
          <w:rFonts w:ascii="Times New Roman" w:hAnsi="Times New Roman" w:cs="Times New Roman"/>
          <w:sz w:val="28"/>
          <w:szCs w:val="28"/>
          <w:lang w:val="uk-UA"/>
        </w:rPr>
        <w:t>освещения</w:t>
      </w:r>
      <w:proofErr w:type="spellEnd"/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B30717">
        <w:rPr>
          <w:rFonts w:ascii="Times New Roman" w:hAnsi="Times New Roman" w:cs="Times New Roman"/>
          <w:sz w:val="28"/>
          <w:szCs w:val="28"/>
          <w:lang w:val="uk-UA"/>
        </w:rPr>
        <w:t>анатомическую</w:t>
      </w:r>
      <w:proofErr w:type="spellEnd"/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 листа </w:t>
      </w:r>
      <w:r w:rsidRPr="00DB1C1E">
        <w:rPr>
          <w:rFonts w:ascii="Times New Roman" w:hAnsi="Times New Roman" w:cs="Times New Roman"/>
          <w:i/>
          <w:sz w:val="28"/>
          <w:szCs w:val="28"/>
        </w:rPr>
        <w:t>Aster</w:t>
      </w:r>
      <w:r w:rsidRPr="00DB1C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B1C1E">
        <w:rPr>
          <w:rFonts w:ascii="Times New Roman" w:hAnsi="Times New Roman" w:cs="Times New Roman"/>
          <w:i/>
          <w:sz w:val="28"/>
          <w:szCs w:val="28"/>
        </w:rPr>
        <w:t>dumosus</w:t>
      </w:r>
      <w:proofErr w:type="spellEnd"/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7A16">
        <w:rPr>
          <w:rFonts w:ascii="Times New Roman" w:hAnsi="Times New Roman" w:cs="Times New Roman"/>
          <w:sz w:val="28"/>
          <w:szCs w:val="28"/>
        </w:rPr>
        <w:t>L</w:t>
      </w:r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. и </w:t>
      </w:r>
      <w:r w:rsidRPr="00DB1C1E">
        <w:rPr>
          <w:rFonts w:ascii="Times New Roman" w:hAnsi="Times New Roman" w:cs="Times New Roman"/>
          <w:i/>
          <w:sz w:val="28"/>
          <w:szCs w:val="28"/>
        </w:rPr>
        <w:t>Aster</w:t>
      </w:r>
      <w:r w:rsidRPr="00DB1C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B1C1E">
        <w:rPr>
          <w:rFonts w:ascii="Times New Roman" w:hAnsi="Times New Roman" w:cs="Times New Roman"/>
          <w:i/>
          <w:sz w:val="28"/>
          <w:szCs w:val="28"/>
        </w:rPr>
        <w:t>novi</w:t>
      </w:r>
      <w:proofErr w:type="spellEnd"/>
      <w:r w:rsidRPr="00DB1C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proofErr w:type="spellStart"/>
      <w:r w:rsidRPr="00DB1C1E">
        <w:rPr>
          <w:rFonts w:ascii="Times New Roman" w:hAnsi="Times New Roman" w:cs="Times New Roman"/>
          <w:i/>
          <w:sz w:val="28"/>
          <w:szCs w:val="28"/>
        </w:rPr>
        <w:t>belgii</w:t>
      </w:r>
      <w:proofErr w:type="spellEnd"/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7A16">
        <w:rPr>
          <w:rFonts w:ascii="Times New Roman" w:hAnsi="Times New Roman" w:cs="Times New Roman"/>
          <w:sz w:val="28"/>
          <w:szCs w:val="28"/>
        </w:rPr>
        <w:t>L</w:t>
      </w:r>
      <w:r w:rsidRPr="00B30717">
        <w:rPr>
          <w:rFonts w:ascii="Times New Roman" w:hAnsi="Times New Roman" w:cs="Times New Roman"/>
          <w:sz w:val="28"/>
          <w:szCs w:val="28"/>
          <w:lang w:val="uk-UA"/>
        </w:rPr>
        <w:t>. Проблеми екології та охорони природи техногенн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ого регіону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наук. праць. Донецьк : Вид-во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2009. № 1(9).</w:t>
      </w:r>
      <w:r w:rsidRPr="00B30717">
        <w:rPr>
          <w:rFonts w:ascii="Times New Roman" w:hAnsi="Times New Roman" w:cs="Times New Roman"/>
          <w:sz w:val="28"/>
          <w:szCs w:val="28"/>
          <w:lang w:val="uk-UA"/>
        </w:rPr>
        <w:t xml:space="preserve"> С. 51-56. </w:t>
      </w:r>
    </w:p>
    <w:p w:rsidR="00B30717" w:rsidRPr="0016270D" w:rsidRDefault="001D5674" w:rsidP="00DB1C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217A16" w:rsidRPr="001D56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0717">
        <w:rPr>
          <w:rFonts w:ascii="Times New Roman" w:hAnsi="Times New Roman" w:cs="Times New Roman"/>
          <w:bCs/>
          <w:color w:val="444444"/>
          <w:sz w:val="28"/>
          <w:szCs w:val="28"/>
          <w:lang w:val="uk-UA"/>
        </w:rPr>
        <w:t xml:space="preserve">Порохнява О. Л. </w:t>
      </w:r>
      <w:r w:rsidR="00B30717" w:rsidRPr="001D5674">
        <w:rPr>
          <w:rFonts w:ascii="Times New Roman" w:hAnsi="Times New Roman" w:cs="Times New Roman"/>
          <w:bCs/>
          <w:color w:val="444444"/>
          <w:sz w:val="28"/>
          <w:szCs w:val="28"/>
          <w:lang w:val="uk-UA"/>
        </w:rPr>
        <w:t xml:space="preserve">Вплив освітлення на біологічні властивості </w:t>
      </w:r>
      <w:proofErr w:type="spellStart"/>
      <w:r w:rsidR="00B30717" w:rsidRPr="00B30717">
        <w:rPr>
          <w:rFonts w:ascii="Times New Roman" w:hAnsi="Times New Roman" w:cs="Times New Roman"/>
          <w:bCs/>
          <w:i/>
          <w:color w:val="444444"/>
          <w:sz w:val="28"/>
          <w:szCs w:val="28"/>
        </w:rPr>
        <w:t>Cladrastis</w:t>
      </w:r>
      <w:proofErr w:type="spellEnd"/>
      <w:r w:rsidR="00B30717" w:rsidRPr="001D5674">
        <w:rPr>
          <w:rFonts w:ascii="Times New Roman" w:hAnsi="Times New Roman" w:cs="Times New Roman"/>
          <w:bCs/>
          <w:i/>
          <w:color w:val="444444"/>
          <w:sz w:val="28"/>
          <w:szCs w:val="28"/>
          <w:lang w:val="uk-UA"/>
        </w:rPr>
        <w:t xml:space="preserve"> </w:t>
      </w:r>
      <w:proofErr w:type="spellStart"/>
      <w:r w:rsidR="00B30717" w:rsidRPr="00B30717">
        <w:rPr>
          <w:rFonts w:ascii="Times New Roman" w:hAnsi="Times New Roman" w:cs="Times New Roman"/>
          <w:bCs/>
          <w:i/>
          <w:color w:val="444444"/>
          <w:sz w:val="28"/>
          <w:szCs w:val="28"/>
        </w:rPr>
        <w:t>kentukea</w:t>
      </w:r>
      <w:proofErr w:type="spellEnd"/>
      <w:r w:rsidR="00B30717" w:rsidRPr="001D5674">
        <w:rPr>
          <w:rFonts w:ascii="Times New Roman" w:hAnsi="Times New Roman" w:cs="Times New Roman"/>
          <w:bCs/>
          <w:color w:val="444444"/>
          <w:sz w:val="28"/>
          <w:szCs w:val="28"/>
          <w:lang w:val="uk-UA"/>
        </w:rPr>
        <w:t xml:space="preserve"> (</w:t>
      </w:r>
      <w:r w:rsidR="00B30717" w:rsidRPr="00B30717">
        <w:rPr>
          <w:rFonts w:ascii="Times New Roman" w:hAnsi="Times New Roman" w:cs="Times New Roman"/>
          <w:bCs/>
          <w:color w:val="444444"/>
          <w:sz w:val="28"/>
          <w:szCs w:val="28"/>
        </w:rPr>
        <w:t>Dum</w:t>
      </w:r>
      <w:r w:rsidR="00B30717" w:rsidRPr="001D5674">
        <w:rPr>
          <w:rFonts w:ascii="Times New Roman" w:hAnsi="Times New Roman" w:cs="Times New Roman"/>
          <w:bCs/>
          <w:color w:val="444444"/>
          <w:sz w:val="28"/>
          <w:szCs w:val="28"/>
          <w:lang w:val="uk-UA"/>
        </w:rPr>
        <w:t xml:space="preserve">. – </w:t>
      </w:r>
      <w:proofErr w:type="spellStart"/>
      <w:r w:rsidR="00B30717" w:rsidRPr="00B30717">
        <w:rPr>
          <w:rFonts w:ascii="Times New Roman" w:hAnsi="Times New Roman" w:cs="Times New Roman"/>
          <w:bCs/>
          <w:color w:val="444444"/>
          <w:sz w:val="28"/>
          <w:szCs w:val="28"/>
        </w:rPr>
        <w:t>Cours</w:t>
      </w:r>
      <w:proofErr w:type="spellEnd"/>
      <w:r w:rsidR="00B30717" w:rsidRPr="001D5674">
        <w:rPr>
          <w:rFonts w:ascii="Times New Roman" w:hAnsi="Times New Roman" w:cs="Times New Roman"/>
          <w:bCs/>
          <w:color w:val="444444"/>
          <w:sz w:val="28"/>
          <w:szCs w:val="28"/>
          <w:lang w:val="uk-UA"/>
        </w:rPr>
        <w:t xml:space="preserve">.) </w:t>
      </w:r>
      <w:r w:rsidR="00B30717" w:rsidRPr="00B30717">
        <w:rPr>
          <w:rFonts w:ascii="Times New Roman" w:hAnsi="Times New Roman" w:cs="Times New Roman"/>
          <w:bCs/>
          <w:color w:val="444444"/>
          <w:sz w:val="28"/>
          <w:szCs w:val="28"/>
        </w:rPr>
        <w:t>Rudd</w:t>
      </w:r>
      <w:r w:rsidR="00B30717" w:rsidRPr="0016270D">
        <w:rPr>
          <w:rFonts w:ascii="Times New Roman" w:hAnsi="Times New Roman" w:cs="Times New Roman"/>
          <w:bCs/>
          <w:color w:val="444444"/>
          <w:sz w:val="28"/>
          <w:szCs w:val="28"/>
          <w:lang w:val="ru-RU"/>
        </w:rPr>
        <w:t xml:space="preserve"> </w:t>
      </w:r>
      <w:r w:rsidR="00B30717" w:rsidRPr="00B30717">
        <w:rPr>
          <w:rFonts w:ascii="Times New Roman" w:hAnsi="Times New Roman" w:cs="Times New Roman"/>
          <w:bCs/>
          <w:color w:val="444444"/>
          <w:sz w:val="28"/>
          <w:szCs w:val="28"/>
          <w:lang w:val="ru-RU"/>
        </w:rPr>
        <w:t>в</w:t>
      </w:r>
      <w:r w:rsidR="00B30717" w:rsidRPr="0016270D">
        <w:rPr>
          <w:rFonts w:ascii="Times New Roman" w:hAnsi="Times New Roman" w:cs="Times New Roman"/>
          <w:bCs/>
          <w:color w:val="444444"/>
          <w:sz w:val="28"/>
          <w:szCs w:val="28"/>
          <w:lang w:val="ru-RU"/>
        </w:rPr>
        <w:t xml:space="preserve"> </w:t>
      </w:r>
      <w:proofErr w:type="spellStart"/>
      <w:r w:rsidR="00B30717" w:rsidRPr="00B30717">
        <w:rPr>
          <w:rFonts w:ascii="Times New Roman" w:hAnsi="Times New Roman" w:cs="Times New Roman"/>
          <w:bCs/>
          <w:color w:val="444444"/>
          <w:sz w:val="28"/>
          <w:szCs w:val="28"/>
          <w:lang w:val="ru-RU"/>
        </w:rPr>
        <w:t>умовах</w:t>
      </w:r>
      <w:proofErr w:type="spellEnd"/>
      <w:r w:rsidR="00B30717" w:rsidRPr="0016270D">
        <w:rPr>
          <w:rFonts w:ascii="Times New Roman" w:hAnsi="Times New Roman" w:cs="Times New Roman"/>
          <w:bCs/>
          <w:color w:val="444444"/>
          <w:sz w:val="28"/>
          <w:szCs w:val="28"/>
          <w:lang w:val="ru-RU"/>
        </w:rPr>
        <w:t xml:space="preserve"> </w:t>
      </w:r>
      <w:proofErr w:type="spellStart"/>
      <w:r w:rsidR="00B30717" w:rsidRPr="00B30717">
        <w:rPr>
          <w:rFonts w:ascii="Times New Roman" w:hAnsi="Times New Roman" w:cs="Times New Roman"/>
          <w:bCs/>
          <w:color w:val="444444"/>
          <w:sz w:val="28"/>
          <w:szCs w:val="28"/>
          <w:lang w:val="ru-RU"/>
        </w:rPr>
        <w:t>інтродукці</w:t>
      </w:r>
      <w:proofErr w:type="spellEnd"/>
      <w:r w:rsidR="00B30717" w:rsidRPr="0016270D">
        <w:rPr>
          <w:rFonts w:ascii="Times New Roman" w:hAnsi="Times New Roman" w:cs="Times New Roman"/>
          <w:bCs/>
          <w:color w:val="444444"/>
          <w:sz w:val="28"/>
          <w:szCs w:val="28"/>
          <w:lang w:val="ru-RU"/>
        </w:rPr>
        <w:t xml:space="preserve">. </w:t>
      </w:r>
      <w:r w:rsidR="00B30717">
        <w:rPr>
          <w:rFonts w:ascii="Times New Roman" w:hAnsi="Times New Roman" w:cs="Times New Roman"/>
          <w:bCs/>
          <w:color w:val="444444"/>
          <w:sz w:val="28"/>
          <w:szCs w:val="28"/>
          <w:lang w:val="uk-UA"/>
        </w:rPr>
        <w:t xml:space="preserve">Науковий вісник НЛТУ України. 2016. </w:t>
      </w:r>
      <w:proofErr w:type="spellStart"/>
      <w:r w:rsidR="00B30717">
        <w:rPr>
          <w:rFonts w:ascii="Times New Roman" w:hAnsi="Times New Roman" w:cs="Times New Roman"/>
          <w:bCs/>
          <w:color w:val="444444"/>
          <w:sz w:val="28"/>
          <w:szCs w:val="28"/>
          <w:lang w:val="uk-UA"/>
        </w:rPr>
        <w:t>Вип</w:t>
      </w:r>
      <w:proofErr w:type="spellEnd"/>
      <w:r w:rsidR="00B30717">
        <w:rPr>
          <w:rFonts w:ascii="Times New Roman" w:hAnsi="Times New Roman" w:cs="Times New Roman"/>
          <w:bCs/>
          <w:color w:val="444444"/>
          <w:sz w:val="28"/>
          <w:szCs w:val="28"/>
          <w:lang w:val="uk-UA"/>
        </w:rPr>
        <w:t>. 26.4. С. 136-142.</w:t>
      </w:r>
    </w:p>
    <w:p w:rsidR="00451E83" w:rsidRPr="00B30717" w:rsidRDefault="001D5674" w:rsidP="00DB1C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217A16">
        <w:rPr>
          <w:rFonts w:ascii="Times New Roman" w:hAnsi="Times New Roman" w:cs="Times New Roman"/>
          <w:sz w:val="28"/>
          <w:szCs w:val="28"/>
        </w:rPr>
        <w:t>. Hill S.R. Conservation Assessment for Yellowwood (</w:t>
      </w:r>
      <w:proofErr w:type="spellStart"/>
      <w:r w:rsidRPr="00B30717">
        <w:rPr>
          <w:rFonts w:ascii="Times New Roman" w:hAnsi="Times New Roman" w:cs="Times New Roman"/>
          <w:i/>
          <w:sz w:val="28"/>
          <w:szCs w:val="28"/>
        </w:rPr>
        <w:t>Cladrastis</w:t>
      </w:r>
      <w:proofErr w:type="spellEnd"/>
      <w:r w:rsidRPr="00B3071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30717">
        <w:rPr>
          <w:rFonts w:ascii="Times New Roman" w:hAnsi="Times New Roman" w:cs="Times New Roman"/>
          <w:i/>
          <w:sz w:val="28"/>
          <w:szCs w:val="28"/>
        </w:rPr>
        <w:t>kentukea</w:t>
      </w:r>
      <w:proofErr w:type="spellEnd"/>
      <w:r w:rsidR="00DB1C1E">
        <w:rPr>
          <w:rFonts w:ascii="Times New Roman" w:hAnsi="Times New Roman" w:cs="Times New Roman"/>
          <w:sz w:val="28"/>
          <w:szCs w:val="28"/>
        </w:rPr>
        <w:t xml:space="preserve"> (Dum. – </w:t>
      </w:r>
      <w:proofErr w:type="spellStart"/>
      <w:r w:rsidR="00DB1C1E">
        <w:rPr>
          <w:rFonts w:ascii="Times New Roman" w:hAnsi="Times New Roman" w:cs="Times New Roman"/>
          <w:sz w:val="28"/>
          <w:szCs w:val="28"/>
        </w:rPr>
        <w:t>Cours</w:t>
      </w:r>
      <w:proofErr w:type="spellEnd"/>
      <w:r w:rsidR="00DB1C1E">
        <w:rPr>
          <w:rFonts w:ascii="Times New Roman" w:hAnsi="Times New Roman" w:cs="Times New Roman"/>
          <w:sz w:val="28"/>
          <w:szCs w:val="28"/>
        </w:rPr>
        <w:t>.) Rudd). INHS Technical Report.</w:t>
      </w:r>
      <w:r w:rsidRPr="00217A16">
        <w:rPr>
          <w:rFonts w:ascii="Times New Roman" w:hAnsi="Times New Roman" w:cs="Times New Roman"/>
          <w:sz w:val="28"/>
          <w:szCs w:val="28"/>
        </w:rPr>
        <w:t xml:space="preserve"> Division of Biodiversity and Ecological Entomology, Biotic Surveys </w:t>
      </w:r>
      <w:r w:rsidR="00DB1C1E">
        <w:rPr>
          <w:rFonts w:ascii="Times New Roman" w:hAnsi="Times New Roman" w:cs="Times New Roman"/>
          <w:sz w:val="28"/>
          <w:szCs w:val="28"/>
        </w:rPr>
        <w:t xml:space="preserve">and Monitoring Section, 2007. </w:t>
      </w:r>
      <w:r w:rsidR="00DB1C1E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DB1C1E" w:rsidRPr="0081266D">
        <w:rPr>
          <w:rFonts w:ascii="Times New Roman" w:hAnsi="Times New Roman" w:cs="Times New Roman"/>
          <w:sz w:val="28"/>
          <w:szCs w:val="28"/>
          <w:lang w:val="ru-RU"/>
        </w:rPr>
        <w:t xml:space="preserve"> 28. </w:t>
      </w:r>
      <w:r w:rsidRPr="0081266D">
        <w:rPr>
          <w:rFonts w:ascii="Times New Roman" w:hAnsi="Times New Roman" w:cs="Times New Roman"/>
          <w:sz w:val="28"/>
          <w:szCs w:val="28"/>
          <w:lang w:val="ru-RU"/>
        </w:rPr>
        <w:t>33 р.</w:t>
      </w:r>
    </w:p>
    <w:p w:rsidR="00FB513C" w:rsidRDefault="00FB513C" w:rsidP="00DB1C1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28A4" w:rsidRDefault="00B428A4" w:rsidP="00DB1C1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28A4" w:rsidRDefault="00B428A4" w:rsidP="00B428A4">
      <w:pPr>
        <w:widowControl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B428A4">
        <w:rPr>
          <w:rFonts w:ascii="Calibri" w:eastAsia="Calibri" w:hAnsi="Calibri" w:cs="Times New Roman"/>
          <w:b/>
          <w:i/>
          <w:sz w:val="24"/>
          <w:szCs w:val="24"/>
          <w:lang w:val="uk-UA"/>
        </w:rPr>
        <w:t>*</w:t>
      </w:r>
      <w:proofErr w:type="spellStart"/>
      <w:r w:rsidRPr="00B428A4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>Балабак</w:t>
      </w:r>
      <w:proofErr w:type="spellEnd"/>
      <w:r w:rsidRPr="00B428A4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 xml:space="preserve"> Алла Василівна</w:t>
      </w:r>
      <w:r w:rsidRPr="00B428A4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– кандидат с. –г. наук, доцент кафедри екології та безпеки життєдіяльності Уманського національного університету садівництва.</w:t>
      </w:r>
    </w:p>
    <w:p w:rsidR="00B428A4" w:rsidRPr="00B428A4" w:rsidRDefault="00B428A4" w:rsidP="00B428A4">
      <w:pPr>
        <w:widowControl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>**</w:t>
      </w:r>
      <w:proofErr w:type="spellStart"/>
      <w:r w:rsidRPr="00B428A4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>Галянт</w:t>
      </w:r>
      <w:proofErr w:type="spellEnd"/>
      <w:r w:rsidRPr="00B428A4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 xml:space="preserve"> Павло В’ячеславович</w:t>
      </w:r>
      <w:r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 xml:space="preserve"> </w:t>
      </w:r>
      <w:r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noBreakHyphen/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студент 2</w:t>
      </w:r>
      <w:r w:rsidRPr="00B428A4">
        <w:rPr>
          <w:rFonts w:ascii="Times New Roman" w:eastAsia="Calibri" w:hAnsi="Times New Roman" w:cs="Times New Roman"/>
          <w:sz w:val="24"/>
          <w:szCs w:val="24"/>
          <w:lang w:val="uk-UA"/>
        </w:rPr>
        <w:t>1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м-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uk-UA"/>
        </w:rPr>
        <w:t>ек</w:t>
      </w:r>
      <w:proofErr w:type="spellEnd"/>
      <w:r w:rsidRPr="00B428A4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групи Уманського національного університету садівництва.</w:t>
      </w:r>
    </w:p>
    <w:p w:rsidR="00B428A4" w:rsidRPr="00B428A4" w:rsidRDefault="00B428A4" w:rsidP="00B428A4">
      <w:pPr>
        <w:widowControl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Calibri" w:eastAsia="Calibri" w:hAnsi="Calibri" w:cs="Times New Roman"/>
          <w:b/>
          <w:i/>
          <w:sz w:val="24"/>
          <w:szCs w:val="24"/>
          <w:lang w:val="uk-UA"/>
        </w:rPr>
        <w:t>*</w:t>
      </w:r>
      <w:r w:rsidRPr="00B428A4">
        <w:rPr>
          <w:rFonts w:ascii="Calibri" w:eastAsia="Calibri" w:hAnsi="Calibri" w:cs="Times New Roman"/>
          <w:b/>
          <w:i/>
          <w:sz w:val="24"/>
          <w:szCs w:val="24"/>
          <w:lang w:val="uk-UA"/>
        </w:rPr>
        <w:t>**</w:t>
      </w:r>
      <w:proofErr w:type="spellStart"/>
      <w:r w:rsidRPr="00B428A4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>Балабак</w:t>
      </w:r>
      <w:proofErr w:type="spellEnd"/>
      <w:r w:rsidRPr="00B428A4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t xml:space="preserve"> Олександр Олександрович </w:t>
      </w:r>
      <w:r w:rsidRPr="00B428A4">
        <w:rPr>
          <w:rFonts w:ascii="Times New Roman" w:eastAsia="Calibri" w:hAnsi="Times New Roman" w:cs="Times New Roman"/>
          <w:b/>
          <w:i/>
          <w:sz w:val="24"/>
          <w:szCs w:val="24"/>
          <w:lang w:val="uk-UA"/>
        </w:rPr>
        <w:noBreakHyphen/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студент 3</w:t>
      </w:r>
      <w:r w:rsidRPr="00B428A4">
        <w:rPr>
          <w:rFonts w:ascii="Times New Roman" w:eastAsia="Calibri" w:hAnsi="Times New Roman" w:cs="Times New Roman"/>
          <w:sz w:val="24"/>
          <w:szCs w:val="24"/>
          <w:lang w:val="uk-UA"/>
        </w:rPr>
        <w:t>1</w:t>
      </w:r>
      <w:r w:rsidRPr="00B428A4">
        <w:rPr>
          <w:rFonts w:ascii="Times New Roman" w:eastAsia="Calibri" w:hAnsi="Times New Roman" w:cs="Times New Roman"/>
          <w:sz w:val="24"/>
          <w:szCs w:val="24"/>
          <w:lang w:val="uk-UA"/>
        </w:rPr>
        <w:noBreakHyphen/>
        <w:t>сп групи Уманського національного університету садівництва.</w:t>
      </w:r>
    </w:p>
    <w:p w:rsidR="00B428A4" w:rsidRPr="00FB513C" w:rsidRDefault="00B428A4" w:rsidP="00DB1C1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428A4" w:rsidRPr="00FB513C" w:rsidSect="00DC3E6A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464C4"/>
    <w:multiLevelType w:val="hybridMultilevel"/>
    <w:tmpl w:val="05B8A81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D29"/>
    <w:rsid w:val="0016270D"/>
    <w:rsid w:val="001A14F2"/>
    <w:rsid w:val="001D5674"/>
    <w:rsid w:val="00217A16"/>
    <w:rsid w:val="00266462"/>
    <w:rsid w:val="00332BFA"/>
    <w:rsid w:val="00372D18"/>
    <w:rsid w:val="003A7CD5"/>
    <w:rsid w:val="003A7DDC"/>
    <w:rsid w:val="00451E83"/>
    <w:rsid w:val="005371D9"/>
    <w:rsid w:val="00565D29"/>
    <w:rsid w:val="00666FCE"/>
    <w:rsid w:val="0081266D"/>
    <w:rsid w:val="00975BDC"/>
    <w:rsid w:val="00991EB9"/>
    <w:rsid w:val="00B0340D"/>
    <w:rsid w:val="00B30717"/>
    <w:rsid w:val="00B428A4"/>
    <w:rsid w:val="00BD1CF9"/>
    <w:rsid w:val="00BE770F"/>
    <w:rsid w:val="00BF1132"/>
    <w:rsid w:val="00C47E50"/>
    <w:rsid w:val="00DB1C1E"/>
    <w:rsid w:val="00DC3E6A"/>
    <w:rsid w:val="00DE76DA"/>
    <w:rsid w:val="00E51F0B"/>
    <w:rsid w:val="00FB5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B4AC2"/>
  <w15:chartTrackingRefBased/>
  <w15:docId w15:val="{90773341-33D4-41B7-838F-44DA1701E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071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477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3</Pages>
  <Words>719</Words>
  <Characters>4101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16</cp:revision>
  <dcterms:created xsi:type="dcterms:W3CDTF">2021-10-17T10:43:00Z</dcterms:created>
  <dcterms:modified xsi:type="dcterms:W3CDTF">2021-10-17T16:23:00Z</dcterms:modified>
</cp:coreProperties>
</file>