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063" w:rsidRDefault="00D321BD">
      <w:pPr>
        <w:pStyle w:val="a3"/>
        <w:spacing w:before="84"/>
        <w:jc w:val="left"/>
      </w:pPr>
      <w:r>
        <w:rPr>
          <w:color w:val="231F20"/>
        </w:rPr>
        <w:t>УДК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634.75+631.811</w:t>
      </w:r>
    </w:p>
    <w:p w:rsidR="008F0063" w:rsidRDefault="00D321BD">
      <w:pPr>
        <w:pStyle w:val="a3"/>
        <w:spacing w:before="9"/>
        <w:jc w:val="left"/>
      </w:pPr>
      <w:r>
        <w:rPr>
          <w:color w:val="231F20"/>
        </w:rPr>
        <w:t xml:space="preserve">DOI </w:t>
      </w:r>
      <w:r>
        <w:rPr>
          <w:color w:val="231F20"/>
          <w:spacing w:val="-2"/>
        </w:rPr>
        <w:t>https://doi.org/10.32848/agrar.innov.2024.24.12</w:t>
      </w:r>
    </w:p>
    <w:p w:rsidR="008F0063" w:rsidRDefault="008F0063">
      <w:pPr>
        <w:pStyle w:val="a3"/>
        <w:spacing w:before="42"/>
        <w:ind w:left="0"/>
        <w:jc w:val="left"/>
      </w:pPr>
    </w:p>
    <w:p w:rsidR="008F0063" w:rsidRDefault="00D321BD">
      <w:pPr>
        <w:spacing w:line="249" w:lineRule="auto"/>
        <w:ind w:left="2466" w:right="543" w:hanging="1934"/>
        <w:rPr>
          <w:b/>
          <w:i/>
        </w:rPr>
      </w:pPr>
      <w:bookmarkStart w:id="0" w:name="_GoBack"/>
      <w:r>
        <w:rPr>
          <w:b/>
          <w:color w:val="231F20"/>
        </w:rPr>
        <w:t>ВПЛИВ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КРАПЕЛЬНОГО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ЗРОШЕННЯ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НА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ЗАСВОЄННЯ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ЕЛЕМЕНТІВ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 xml:space="preserve">ЖИВЛЕННЯ ПРИ ВИРОЩУВАННІ </w:t>
      </w:r>
      <w:r>
        <w:rPr>
          <w:b/>
          <w:i/>
          <w:color w:val="231F20"/>
        </w:rPr>
        <w:t>FRAGARIA ANANASSA</w:t>
      </w:r>
    </w:p>
    <w:bookmarkEnd w:id="0"/>
    <w:p w:rsidR="008F0063" w:rsidRDefault="00D321BD">
      <w:pPr>
        <w:spacing w:before="222"/>
        <w:ind w:left="2381"/>
        <w:rPr>
          <w:sz w:val="18"/>
        </w:rPr>
      </w:pPr>
      <w:r>
        <w:rPr>
          <w:b/>
          <w:color w:val="231F20"/>
          <w:sz w:val="18"/>
        </w:rPr>
        <w:t>КОВАЛЬОВ</w:t>
      </w:r>
      <w:r>
        <w:rPr>
          <w:b/>
          <w:color w:val="231F20"/>
          <w:spacing w:val="-6"/>
          <w:sz w:val="18"/>
        </w:rPr>
        <w:t xml:space="preserve"> </w:t>
      </w:r>
      <w:r>
        <w:rPr>
          <w:b/>
          <w:color w:val="231F20"/>
          <w:sz w:val="18"/>
        </w:rPr>
        <w:t>М.М.</w:t>
      </w:r>
      <w:r>
        <w:rPr>
          <w:b/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кандидат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сільськогосподарських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наук,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2"/>
          <w:sz w:val="18"/>
        </w:rPr>
        <w:t>доцент</w:t>
      </w:r>
    </w:p>
    <w:p w:rsidR="008F0063" w:rsidRDefault="00D321BD">
      <w:pPr>
        <w:spacing w:before="9"/>
        <w:ind w:left="2381"/>
        <w:rPr>
          <w:i/>
          <w:sz w:val="18"/>
        </w:rPr>
      </w:pPr>
      <w:r>
        <w:rPr>
          <w:i/>
          <w:color w:val="231F20"/>
          <w:spacing w:val="-2"/>
          <w:sz w:val="18"/>
        </w:rPr>
        <w:t>orcid.org/0000-0003-4421-</w:t>
      </w:r>
      <w:r>
        <w:rPr>
          <w:i/>
          <w:color w:val="231F20"/>
          <w:spacing w:val="-4"/>
          <w:sz w:val="18"/>
        </w:rPr>
        <w:t>8960</w:t>
      </w:r>
    </w:p>
    <w:p w:rsidR="008F0063" w:rsidRDefault="00D321BD">
      <w:pPr>
        <w:spacing w:before="9" w:line="249" w:lineRule="auto"/>
        <w:ind w:left="2381" w:right="2443"/>
        <w:rPr>
          <w:i/>
          <w:sz w:val="18"/>
        </w:rPr>
      </w:pPr>
      <w:r>
        <w:rPr>
          <w:color w:val="231F20"/>
          <w:sz w:val="18"/>
        </w:rPr>
        <w:t>Центральноукраїнський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національний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технічний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 xml:space="preserve">університет </w:t>
      </w:r>
      <w:r>
        <w:rPr>
          <w:b/>
          <w:color w:val="231F20"/>
          <w:sz w:val="18"/>
        </w:rPr>
        <w:t xml:space="preserve">ВАСИЛЬКОВСЬКА К.В. </w:t>
      </w:r>
      <w:r>
        <w:rPr>
          <w:color w:val="231F20"/>
          <w:sz w:val="18"/>
        </w:rPr>
        <w:t xml:space="preserve">– кандидат технічних наук, доцент </w:t>
      </w:r>
      <w:r>
        <w:rPr>
          <w:i/>
          <w:color w:val="231F20"/>
          <w:spacing w:val="-2"/>
          <w:sz w:val="18"/>
        </w:rPr>
        <w:t>orcid.org/0000-0002-3524-4027</w:t>
      </w:r>
    </w:p>
    <w:p w:rsidR="008F0063" w:rsidRDefault="00D321BD">
      <w:pPr>
        <w:spacing w:before="2" w:line="249" w:lineRule="auto"/>
        <w:ind w:left="2381" w:right="2223"/>
        <w:rPr>
          <w:i/>
          <w:sz w:val="18"/>
        </w:rPr>
      </w:pPr>
      <w:r>
        <w:rPr>
          <w:color w:val="231F20"/>
          <w:sz w:val="18"/>
        </w:rPr>
        <w:t xml:space="preserve">Центральноукраїнський національний технічний університет </w:t>
      </w:r>
      <w:r>
        <w:rPr>
          <w:b/>
          <w:color w:val="231F20"/>
          <w:sz w:val="18"/>
        </w:rPr>
        <w:t>КРИЖАНІВСЬКИЙ</w:t>
      </w:r>
      <w:r>
        <w:rPr>
          <w:b/>
          <w:color w:val="231F20"/>
          <w:spacing w:val="-13"/>
          <w:sz w:val="18"/>
        </w:rPr>
        <w:t xml:space="preserve"> </w:t>
      </w:r>
      <w:r>
        <w:rPr>
          <w:b/>
          <w:color w:val="231F20"/>
          <w:sz w:val="18"/>
        </w:rPr>
        <w:t>В.Г.</w:t>
      </w:r>
      <w:r>
        <w:rPr>
          <w:b/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кандидат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сільськогосподарських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 xml:space="preserve">наук </w:t>
      </w:r>
      <w:r>
        <w:rPr>
          <w:i/>
          <w:color w:val="231F20"/>
          <w:spacing w:val="-2"/>
          <w:sz w:val="18"/>
        </w:rPr>
        <w:t>or</w:t>
      </w:r>
      <w:r>
        <w:rPr>
          <w:i/>
          <w:color w:val="231F20"/>
          <w:spacing w:val="-2"/>
          <w:sz w:val="18"/>
        </w:rPr>
        <w:t>cid.org/0000-0001-9803-6893</w:t>
      </w:r>
    </w:p>
    <w:p w:rsidR="008F0063" w:rsidRDefault="00D321BD">
      <w:pPr>
        <w:pStyle w:val="a3"/>
        <w:spacing w:before="2"/>
        <w:ind w:left="2381"/>
        <w:jc w:val="left"/>
      </w:pPr>
      <w:r>
        <w:rPr>
          <w:color w:val="231F20"/>
        </w:rPr>
        <w:t>Уманський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національний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університет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садівництва</w:t>
      </w:r>
    </w:p>
    <w:p w:rsidR="008F0063" w:rsidRDefault="008F0063">
      <w:pPr>
        <w:pStyle w:val="a3"/>
        <w:spacing w:before="2"/>
        <w:ind w:left="0"/>
        <w:jc w:val="left"/>
      </w:pPr>
    </w:p>
    <w:p w:rsidR="008F0063" w:rsidRDefault="008F0063">
      <w:pPr>
        <w:sectPr w:rsidR="008F0063">
          <w:headerReference w:type="even" r:id="rId8"/>
          <w:headerReference w:type="default" r:id="rId9"/>
          <w:footerReference w:type="even" r:id="rId10"/>
          <w:footerReference w:type="default" r:id="rId11"/>
          <w:type w:val="continuous"/>
          <w:pgSz w:w="11910" w:h="16840"/>
          <w:pgMar w:top="1340" w:right="1000" w:bottom="1180" w:left="1020" w:header="925" w:footer="991" w:gutter="0"/>
          <w:pgNumType w:start="88"/>
          <w:cols w:space="720"/>
        </w:sectPr>
      </w:pPr>
    </w:p>
    <w:p w:rsidR="008F0063" w:rsidRDefault="00D321BD">
      <w:pPr>
        <w:pStyle w:val="a3"/>
        <w:spacing w:before="94" w:line="266" w:lineRule="auto"/>
        <w:ind w:right="38" w:firstLine="283"/>
      </w:pPr>
      <w:r>
        <w:rPr>
          <w:b/>
          <w:color w:val="231F20"/>
        </w:rPr>
        <w:lastRenderedPageBreak/>
        <w:t xml:space="preserve">Постановка проблеми. </w:t>
      </w:r>
      <w:r>
        <w:rPr>
          <w:color w:val="0E0F0F"/>
        </w:rPr>
        <w:t>Суниця садова (</w:t>
      </w:r>
      <w:r>
        <w:rPr>
          <w:i/>
          <w:color w:val="0E0F0F"/>
        </w:rPr>
        <w:t>Fragaria × ananassa</w:t>
      </w:r>
      <w:r>
        <w:rPr>
          <w:color w:val="0E0F0F"/>
        </w:rPr>
        <w:t>) є однією з найпопулярніших та економічно значущих ягідних культур у світі. Її вирощування має велике значення як для місцевих фермерів, так і для великих агропромислових підприємств. Висока вро- жайність та якість ягід залежать від багатьох факто-</w:t>
      </w:r>
      <w:r>
        <w:rPr>
          <w:color w:val="0E0F0F"/>
          <w:spacing w:val="40"/>
        </w:rPr>
        <w:t xml:space="preserve"> </w:t>
      </w:r>
      <w:r>
        <w:rPr>
          <w:color w:val="0E0F0F"/>
        </w:rPr>
        <w:t>рів, с</w:t>
      </w:r>
      <w:r>
        <w:rPr>
          <w:color w:val="0E0F0F"/>
        </w:rPr>
        <w:t>еред яких особливе місце займають агротехнічні заходи, зокрема використання добрив та зрошення. Оптимізація</w:t>
      </w:r>
      <w:r>
        <w:rPr>
          <w:color w:val="0E0F0F"/>
          <w:spacing w:val="-13"/>
        </w:rPr>
        <w:t xml:space="preserve"> </w:t>
      </w:r>
      <w:r>
        <w:rPr>
          <w:color w:val="0E0F0F"/>
        </w:rPr>
        <w:t>цих</w:t>
      </w:r>
      <w:r>
        <w:rPr>
          <w:color w:val="0E0F0F"/>
          <w:spacing w:val="-12"/>
        </w:rPr>
        <w:t xml:space="preserve"> </w:t>
      </w:r>
      <w:r>
        <w:rPr>
          <w:color w:val="0E0F0F"/>
        </w:rPr>
        <w:t>факторів</w:t>
      </w:r>
      <w:r>
        <w:rPr>
          <w:color w:val="0E0F0F"/>
          <w:spacing w:val="-13"/>
        </w:rPr>
        <w:t xml:space="preserve"> </w:t>
      </w:r>
      <w:r>
        <w:rPr>
          <w:color w:val="0E0F0F"/>
        </w:rPr>
        <w:t>є</w:t>
      </w:r>
      <w:r>
        <w:rPr>
          <w:color w:val="0E0F0F"/>
          <w:spacing w:val="-12"/>
        </w:rPr>
        <w:t xml:space="preserve"> </w:t>
      </w:r>
      <w:r>
        <w:rPr>
          <w:color w:val="0E0F0F"/>
        </w:rPr>
        <w:t>ключовою</w:t>
      </w:r>
      <w:r>
        <w:rPr>
          <w:color w:val="0E0F0F"/>
          <w:spacing w:val="-13"/>
        </w:rPr>
        <w:t xml:space="preserve"> </w:t>
      </w:r>
      <w:r>
        <w:rPr>
          <w:color w:val="0E0F0F"/>
        </w:rPr>
        <w:t>для</w:t>
      </w:r>
      <w:r>
        <w:rPr>
          <w:color w:val="0E0F0F"/>
          <w:spacing w:val="-13"/>
        </w:rPr>
        <w:t xml:space="preserve"> </w:t>
      </w:r>
      <w:r>
        <w:rPr>
          <w:color w:val="0E0F0F"/>
        </w:rPr>
        <w:t xml:space="preserve">забезпечення стабільних і високих урожаїв </w:t>
      </w:r>
      <w:r>
        <w:rPr>
          <w:color w:val="231F20"/>
        </w:rPr>
        <w:t>[1, с. 183].</w:t>
      </w:r>
    </w:p>
    <w:p w:rsidR="008F0063" w:rsidRDefault="00D321BD">
      <w:pPr>
        <w:pStyle w:val="a3"/>
        <w:spacing w:before="3" w:line="266" w:lineRule="auto"/>
        <w:ind w:right="39" w:firstLine="283"/>
      </w:pPr>
      <w:r>
        <w:rPr>
          <w:color w:val="231F20"/>
        </w:rPr>
        <w:t xml:space="preserve">Формування врожайності суниці садової значною мірою залежить від </w:t>
      </w:r>
      <w:r>
        <w:rPr>
          <w:color w:val="231F20"/>
        </w:rPr>
        <w:t>правильного підбору агротехнічних заходів.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Одним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найважливіших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факторів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режим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зро- шення, який впливає на доступність води та поживних речовин для рослин. Недостатнє або надмірне зро- шення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може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призвести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стресу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рослин,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негативно позначається на </w:t>
      </w:r>
      <w:r>
        <w:rPr>
          <w:color w:val="231F20"/>
        </w:rPr>
        <w:t>врожайності та якості ягід.</w:t>
      </w:r>
    </w:p>
    <w:p w:rsidR="008F0063" w:rsidRDefault="00D321BD">
      <w:pPr>
        <w:pStyle w:val="a3"/>
        <w:spacing w:before="2" w:line="266" w:lineRule="auto"/>
        <w:ind w:right="38" w:firstLine="283"/>
      </w:pPr>
      <w:r>
        <w:rPr>
          <w:color w:val="231F20"/>
        </w:rPr>
        <w:t>Іншим критичним фактором є внесення добрив. Неправильне дозування або невідповідний тип добрив можуть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призвести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дисбалансу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поживних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речовин у ґрунті, що також негативно впливає на розвиток рос- лин.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Вибір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оптимальних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добрив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поєднання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режи- мом зрошення може суттєво підвищити врожайність та покращити якість ягід [2, с. </w:t>
      </w:r>
      <w:r>
        <w:rPr>
          <w:color w:val="212121"/>
        </w:rPr>
        <w:t>124888</w:t>
      </w:r>
      <w:r>
        <w:rPr>
          <w:color w:val="231F20"/>
        </w:rPr>
        <w:t>; 3, с. 108].</w:t>
      </w:r>
    </w:p>
    <w:p w:rsidR="008F0063" w:rsidRDefault="00D321BD">
      <w:pPr>
        <w:pStyle w:val="a3"/>
        <w:spacing w:before="2" w:line="266" w:lineRule="auto"/>
        <w:ind w:right="39" w:firstLine="283"/>
      </w:pPr>
      <w:r>
        <w:rPr>
          <w:b/>
          <w:color w:val="231F20"/>
        </w:rPr>
        <w:t xml:space="preserve">Аналіз останніх досліджень і публікацій. </w:t>
      </w:r>
      <w:r>
        <w:rPr>
          <w:color w:val="231F20"/>
        </w:rPr>
        <w:t>У кон- тексті підвищення ефективності вирощування суниці садової, сучасні дослідження зосер</w:t>
      </w:r>
      <w:r>
        <w:rPr>
          <w:color w:val="231F20"/>
        </w:rPr>
        <w:t>еджуються на опти- мізації агротехнічних заходів, таких як застосування добрив і режимів зрошення. Враховуючи зміни клімату та зростаючу потребу у сталому сільському господар- стві, вивчення цих аспектів набуває все більшої акту- альності [4, с. 365].</w:t>
      </w:r>
    </w:p>
    <w:p w:rsidR="008F0063" w:rsidRDefault="00D321BD">
      <w:pPr>
        <w:pStyle w:val="a3"/>
        <w:spacing w:before="3" w:line="266" w:lineRule="auto"/>
        <w:ind w:right="38" w:firstLine="283"/>
      </w:pPr>
      <w:r>
        <w:rPr>
          <w:color w:val="231F20"/>
          <w:spacing w:val="-4"/>
        </w:rPr>
        <w:t>Досл</w:t>
      </w:r>
      <w:r>
        <w:rPr>
          <w:color w:val="231F20"/>
          <w:spacing w:val="-4"/>
        </w:rPr>
        <w:t>ідження,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проведені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у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різних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регіонах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світу,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 xml:space="preserve">демон- </w:t>
      </w:r>
      <w:r>
        <w:rPr>
          <w:color w:val="231F20"/>
        </w:rPr>
        <w:t>струють значний вплив режимів зрошення на врожай- ність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суниці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садової.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Так,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роботі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Капура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співавторів [5,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317]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було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виявлено,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крапельне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зрошення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час- </w:t>
      </w:r>
      <w:r>
        <w:rPr>
          <w:color w:val="231F20"/>
          <w:spacing w:val="-2"/>
        </w:rPr>
        <w:t>тими,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але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малими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подачами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води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забезпечує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 xml:space="preserve">оптимальні </w:t>
      </w:r>
      <w:r>
        <w:rPr>
          <w:color w:val="231F20"/>
        </w:rPr>
        <w:t>умови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росту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рослин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сприяє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максимальній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 xml:space="preserve">врожай- </w:t>
      </w:r>
      <w:r>
        <w:rPr>
          <w:color w:val="231F20"/>
          <w:spacing w:val="-2"/>
        </w:rPr>
        <w:t>ності.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Це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підтверджується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дослідженнями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Тунк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та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 xml:space="preserve">співав- </w:t>
      </w:r>
      <w:r>
        <w:rPr>
          <w:color w:val="231F20"/>
        </w:rPr>
        <w:t>торів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[6,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50],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показали,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оптимальний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режим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зро- шення дозволяє уникнути водного стресу, покращуючи при цьому транспірацію і ф</w:t>
      </w:r>
      <w:r>
        <w:rPr>
          <w:color w:val="231F20"/>
        </w:rPr>
        <w:t>отосинтез рослин.</w:t>
      </w:r>
    </w:p>
    <w:p w:rsidR="008F0063" w:rsidRDefault="00D321BD">
      <w:pPr>
        <w:pStyle w:val="a3"/>
        <w:spacing w:before="2" w:line="266" w:lineRule="auto"/>
        <w:ind w:right="39" w:firstLine="283"/>
      </w:pPr>
      <w:r>
        <w:rPr>
          <w:color w:val="231F20"/>
        </w:rPr>
        <w:t>Сучасні дослідження також підкреслюють важли- вість</w:t>
      </w:r>
      <w:r>
        <w:rPr>
          <w:color w:val="231F20"/>
          <w:spacing w:val="56"/>
        </w:rPr>
        <w:t xml:space="preserve"> </w:t>
      </w:r>
      <w:r>
        <w:rPr>
          <w:color w:val="231F20"/>
        </w:rPr>
        <w:t>правильного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вибору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дозування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>добрив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5"/>
        </w:rPr>
        <w:t>для</w:t>
      </w:r>
    </w:p>
    <w:p w:rsidR="008F0063" w:rsidRDefault="00D321BD">
      <w:pPr>
        <w:pStyle w:val="a3"/>
        <w:spacing w:before="96" w:line="266" w:lineRule="auto"/>
        <w:ind w:right="130"/>
      </w:pPr>
      <w:r>
        <w:br w:type="column"/>
      </w:r>
      <w:r>
        <w:rPr>
          <w:color w:val="231F20"/>
        </w:rPr>
        <w:lastRenderedPageBreak/>
        <w:t>забезпечення високої врожайності. Наприклад, робота Похрела та співробітників [7, с. 5581] показала, що застосування органічних добрив, таких як компост, сприяє підвищенню біодоступності поживних речо-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вин,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позитивно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впливає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ріст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розвиток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рослин. У</w:t>
      </w:r>
      <w:r>
        <w:rPr>
          <w:color w:val="231F20"/>
        </w:rPr>
        <w:t xml:space="preserve"> свою чергу, дослідження Carlos Alberto Garza Alonso [8, с. 3463] підкреслює значення балансу між азотом, фосфором та калієм, що забезпечує не лише високу врожайність, але й покращує якість ягід.</w:t>
      </w:r>
    </w:p>
    <w:p w:rsidR="008F0063" w:rsidRDefault="00D321BD">
      <w:pPr>
        <w:pStyle w:val="a3"/>
        <w:spacing w:before="3" w:line="266" w:lineRule="auto"/>
        <w:ind w:right="130" w:firstLine="283"/>
      </w:pPr>
      <w:r>
        <w:rPr>
          <w:color w:val="231F20"/>
        </w:rPr>
        <w:t>Поєднання різних агротехнічних заходів для опти- мізації вро</w:t>
      </w:r>
      <w:r>
        <w:rPr>
          <w:color w:val="231F20"/>
        </w:rPr>
        <w:t>жайності суниці садової також є предме-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том численних досліджень. Зокрема, робота Розаліни [9, с. 987] демонструє, що інтегровані системи управ- ління, які включають збалансоване використання добрив та ефективні режими зрошення, забезпечують стабільні врож</w:t>
      </w:r>
      <w:r>
        <w:rPr>
          <w:color w:val="231F20"/>
        </w:rPr>
        <w:t>аї навіть у несприятливих кліматичних умовах. Висновки цього дослідження підтверджуються роботами Міни та співробітників [10, с. 5], які вказують на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зниження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витрат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води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добрив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застосуванні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інте- грованих підходів, що водночас підвищує економічну ефе</w:t>
      </w:r>
      <w:r>
        <w:rPr>
          <w:color w:val="231F20"/>
        </w:rPr>
        <w:t>ктивність виробництва.</w:t>
      </w:r>
    </w:p>
    <w:p w:rsidR="008F0063" w:rsidRDefault="00D321BD">
      <w:pPr>
        <w:pStyle w:val="a3"/>
        <w:spacing w:before="3" w:line="266" w:lineRule="auto"/>
        <w:ind w:right="129" w:firstLine="283"/>
      </w:pPr>
      <w:r>
        <w:rPr>
          <w:color w:val="231F20"/>
        </w:rPr>
        <w:t>Аналіз останніх досліджень і публікацій показує, що формування врожайності суниці садової залежить від комплексного підходу до управління агротехнічними заходами. Оптимізація режимів зрошення та систем добрив є ключовими факторами дл</w:t>
      </w:r>
      <w:r>
        <w:rPr>
          <w:color w:val="231F20"/>
        </w:rPr>
        <w:t>я досягнення висо- кої врожайності та якості ягід. Застосування інтегрова- них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систем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управління,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враховують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зміни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клімату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 специфіку конкретного регіону, дозволяє забезпечити стабільне виробництво суниці садової, сприяючи ста- лому розвитку агропроми</w:t>
      </w:r>
      <w:r>
        <w:rPr>
          <w:color w:val="231F20"/>
        </w:rPr>
        <w:t>слового комплексу.</w:t>
      </w:r>
    </w:p>
    <w:p w:rsidR="008F0063" w:rsidRDefault="00D321BD">
      <w:pPr>
        <w:pStyle w:val="a3"/>
        <w:spacing w:before="3" w:line="266" w:lineRule="auto"/>
        <w:ind w:right="130" w:firstLine="283"/>
      </w:pPr>
      <w:r>
        <w:rPr>
          <w:b/>
          <w:color w:val="231F20"/>
        </w:rPr>
        <w:t xml:space="preserve">Мета статті. </w:t>
      </w:r>
      <w:r>
        <w:rPr>
          <w:color w:val="231F20"/>
        </w:rPr>
        <w:t>Метою роботи – виявлення особли- востей розвитку, продуктивності та живлення суниці садової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краплинному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поливі,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внесенні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мінеральних добрив та фертигації на чорноземі звичайному важ- косуглинкового гранулометричного скла</w:t>
      </w:r>
      <w:r>
        <w:rPr>
          <w:color w:val="231F20"/>
        </w:rPr>
        <w:t>ду в умовах Кіровоградської області.</w:t>
      </w:r>
    </w:p>
    <w:p w:rsidR="008F0063" w:rsidRDefault="00D321BD">
      <w:pPr>
        <w:pStyle w:val="a3"/>
        <w:spacing w:before="2" w:line="266" w:lineRule="auto"/>
        <w:ind w:left="114" w:right="130" w:firstLine="283"/>
      </w:pPr>
      <w:r>
        <w:rPr>
          <w:b/>
          <w:color w:val="231F20"/>
        </w:rPr>
        <w:t xml:space="preserve">Матеріали та методика досліджень. </w:t>
      </w:r>
      <w:r>
        <w:rPr>
          <w:color w:val="231F20"/>
        </w:rPr>
        <w:t>Об’єктами досліджень є рослини суниці садової (Fragaria x ananassa Duch.) сорту Дарселект; чорнозем звичайний малогумусний важкосуглинковий окультурений, макро- елементи N, P, K. Повна схема польового досліду:</w:t>
      </w:r>
    </w:p>
    <w:p w:rsidR="008F0063" w:rsidRDefault="00D321BD">
      <w:pPr>
        <w:pStyle w:val="a4"/>
        <w:numPr>
          <w:ilvl w:val="0"/>
          <w:numId w:val="3"/>
        </w:numPr>
        <w:tabs>
          <w:tab w:val="left" w:pos="641"/>
        </w:tabs>
        <w:spacing w:before="1" w:line="266" w:lineRule="auto"/>
        <w:ind w:right="130" w:firstLine="283"/>
        <w:jc w:val="both"/>
        <w:rPr>
          <w:sz w:val="18"/>
        </w:rPr>
      </w:pPr>
      <w:r>
        <w:rPr>
          <w:color w:val="231F20"/>
          <w:sz w:val="18"/>
        </w:rPr>
        <w:t xml:space="preserve">Контроль – Фон, мульчування гряд плівкою без </w:t>
      </w:r>
      <w:r>
        <w:rPr>
          <w:color w:val="231F20"/>
          <w:spacing w:val="-2"/>
          <w:sz w:val="18"/>
        </w:rPr>
        <w:t>удобрення;</w:t>
      </w:r>
    </w:p>
    <w:p w:rsidR="008F0063" w:rsidRDefault="008F0063">
      <w:pPr>
        <w:spacing w:line="266" w:lineRule="auto"/>
        <w:jc w:val="both"/>
        <w:rPr>
          <w:sz w:val="18"/>
        </w:rPr>
        <w:sectPr w:rsidR="008F0063">
          <w:type w:val="continuous"/>
          <w:pgSz w:w="11910" w:h="16840"/>
          <w:pgMar w:top="1340" w:right="1000" w:bottom="1180" w:left="1020" w:header="925" w:footer="991" w:gutter="0"/>
          <w:cols w:num="2" w:space="720" w:equalWidth="0">
            <w:col w:w="4834" w:space="127"/>
            <w:col w:w="4929"/>
          </w:cols>
        </w:sectPr>
      </w:pPr>
    </w:p>
    <w:p w:rsidR="008F0063" w:rsidRDefault="00D321BD">
      <w:pPr>
        <w:pStyle w:val="a4"/>
        <w:numPr>
          <w:ilvl w:val="0"/>
          <w:numId w:val="3"/>
        </w:numPr>
        <w:tabs>
          <w:tab w:val="left" w:pos="628"/>
        </w:tabs>
        <w:spacing w:before="84" w:line="266" w:lineRule="auto"/>
        <w:ind w:left="113" w:firstLine="283"/>
        <w:jc w:val="both"/>
        <w:rPr>
          <w:sz w:val="18"/>
        </w:rPr>
      </w:pPr>
      <w:r>
        <w:rPr>
          <w:color w:val="231F20"/>
          <w:sz w:val="18"/>
        </w:rPr>
        <w:lastRenderedPageBreak/>
        <w:t>Фон, мульчування гряд плівкою, фертигація роз- чином водорозчинних мінеральних добрив (РВМД) раз в 3 дні, склад розчину змінювався в залежності від,</w:t>
      </w:r>
      <w:r>
        <w:rPr>
          <w:color w:val="231F20"/>
          <w:spacing w:val="80"/>
          <w:sz w:val="18"/>
        </w:rPr>
        <w:t xml:space="preserve"> </w:t>
      </w:r>
      <w:r>
        <w:rPr>
          <w:color w:val="231F20"/>
          <w:sz w:val="18"/>
        </w:rPr>
        <w:t>200 мл на 1 рослину;</w:t>
      </w:r>
    </w:p>
    <w:p w:rsidR="008F0063" w:rsidRDefault="00D321BD">
      <w:pPr>
        <w:pStyle w:val="a4"/>
        <w:numPr>
          <w:ilvl w:val="0"/>
          <w:numId w:val="3"/>
        </w:numPr>
        <w:tabs>
          <w:tab w:val="left" w:pos="639"/>
        </w:tabs>
        <w:spacing w:before="1" w:line="254" w:lineRule="auto"/>
        <w:ind w:left="113" w:right="38" w:firstLine="283"/>
        <w:jc w:val="both"/>
        <w:rPr>
          <w:sz w:val="18"/>
        </w:rPr>
      </w:pPr>
      <w:r>
        <w:rPr>
          <w:color w:val="231F20"/>
          <w:sz w:val="18"/>
        </w:rPr>
        <w:t>Р</w:t>
      </w:r>
      <w:r>
        <w:rPr>
          <w:color w:val="231F20"/>
          <w:position w:val="-3"/>
          <w:sz w:val="10"/>
        </w:rPr>
        <w:t>45</w:t>
      </w:r>
      <w:r>
        <w:rPr>
          <w:color w:val="231F20"/>
          <w:sz w:val="18"/>
        </w:rPr>
        <w:t>К</w:t>
      </w:r>
      <w:r>
        <w:rPr>
          <w:color w:val="231F20"/>
          <w:position w:val="-3"/>
          <w:sz w:val="10"/>
        </w:rPr>
        <w:t>90</w:t>
      </w:r>
      <w:r>
        <w:rPr>
          <w:color w:val="231F20"/>
          <w:spacing w:val="40"/>
          <w:position w:val="-3"/>
          <w:sz w:val="10"/>
        </w:rPr>
        <w:t xml:space="preserve"> </w:t>
      </w:r>
      <w:r>
        <w:rPr>
          <w:color w:val="231F20"/>
          <w:sz w:val="18"/>
        </w:rPr>
        <w:t>– Фон, мульчування гряд плівкою, пере</w:t>
      </w:r>
      <w:r>
        <w:rPr>
          <w:color w:val="231F20"/>
          <w:sz w:val="18"/>
        </w:rPr>
        <w:t>д- посадкове внесення в дозі Р</w:t>
      </w:r>
      <w:r>
        <w:rPr>
          <w:color w:val="231F20"/>
          <w:position w:val="-3"/>
          <w:sz w:val="10"/>
        </w:rPr>
        <w:t>45</w:t>
      </w:r>
      <w:r>
        <w:rPr>
          <w:color w:val="231F20"/>
          <w:sz w:val="18"/>
        </w:rPr>
        <w:t>К</w:t>
      </w:r>
      <w:r>
        <w:rPr>
          <w:color w:val="231F20"/>
          <w:position w:val="-3"/>
          <w:sz w:val="10"/>
        </w:rPr>
        <w:t>90</w:t>
      </w:r>
      <w:r>
        <w:rPr>
          <w:color w:val="231F20"/>
          <w:sz w:val="18"/>
        </w:rPr>
        <w:t>, фертигація РВМД,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200 мл на 1 рослину. Дози добрив для передпосадко- вого внесення розраховували з врахуванням забезпе- чення ґрунту доступними формами фосфору та калію;</w:t>
      </w:r>
    </w:p>
    <w:p w:rsidR="008F0063" w:rsidRDefault="00D321BD">
      <w:pPr>
        <w:pStyle w:val="a4"/>
        <w:numPr>
          <w:ilvl w:val="0"/>
          <w:numId w:val="3"/>
        </w:numPr>
        <w:tabs>
          <w:tab w:val="left" w:pos="621"/>
        </w:tabs>
        <w:spacing w:before="7" w:line="254" w:lineRule="auto"/>
        <w:ind w:left="113" w:right="38" w:firstLine="283"/>
        <w:jc w:val="both"/>
        <w:rPr>
          <w:sz w:val="18"/>
        </w:rPr>
      </w:pPr>
      <w:r>
        <w:rPr>
          <w:color w:val="231F20"/>
          <w:sz w:val="18"/>
        </w:rPr>
        <w:t>Р</w:t>
      </w:r>
      <w:r>
        <w:rPr>
          <w:color w:val="231F20"/>
          <w:position w:val="-3"/>
          <w:sz w:val="10"/>
        </w:rPr>
        <w:t>90</w:t>
      </w:r>
      <w:r>
        <w:rPr>
          <w:color w:val="231F20"/>
          <w:sz w:val="18"/>
        </w:rPr>
        <w:t>К</w:t>
      </w:r>
      <w:r>
        <w:rPr>
          <w:color w:val="231F20"/>
          <w:position w:val="-3"/>
          <w:sz w:val="10"/>
        </w:rPr>
        <w:t>150</w:t>
      </w:r>
      <w:r>
        <w:rPr>
          <w:color w:val="231F20"/>
          <w:spacing w:val="31"/>
          <w:position w:val="-3"/>
          <w:sz w:val="10"/>
        </w:rPr>
        <w:t xml:space="preserve"> </w:t>
      </w:r>
      <w:r>
        <w:rPr>
          <w:color w:val="231F20"/>
          <w:sz w:val="18"/>
        </w:rPr>
        <w:t>– Фон, мульчування гряд плівкою, в запас т</w:t>
      </w:r>
      <w:r>
        <w:rPr>
          <w:color w:val="231F20"/>
          <w:sz w:val="18"/>
        </w:rPr>
        <w:t>рьохрічна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доза</w:t>
      </w:r>
      <w:r>
        <w:rPr>
          <w:color w:val="231F20"/>
          <w:spacing w:val="31"/>
          <w:sz w:val="18"/>
        </w:rPr>
        <w:t xml:space="preserve"> </w:t>
      </w:r>
      <w:r>
        <w:rPr>
          <w:color w:val="231F20"/>
          <w:sz w:val="18"/>
        </w:rPr>
        <w:t>Р</w:t>
      </w:r>
      <w:r>
        <w:rPr>
          <w:color w:val="231F20"/>
          <w:position w:val="-3"/>
          <w:sz w:val="10"/>
        </w:rPr>
        <w:t>90</w:t>
      </w:r>
      <w:r>
        <w:rPr>
          <w:color w:val="231F20"/>
          <w:sz w:val="18"/>
        </w:rPr>
        <w:t>К</w:t>
      </w:r>
      <w:r>
        <w:rPr>
          <w:color w:val="231F20"/>
          <w:position w:val="-3"/>
          <w:sz w:val="10"/>
        </w:rPr>
        <w:t>150</w:t>
      </w:r>
      <w:r>
        <w:rPr>
          <w:color w:val="231F20"/>
          <w:sz w:val="18"/>
        </w:rPr>
        <w:t>,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фертигація</w:t>
      </w:r>
      <w:r>
        <w:rPr>
          <w:color w:val="231F20"/>
          <w:spacing w:val="31"/>
          <w:sz w:val="18"/>
        </w:rPr>
        <w:t xml:space="preserve"> </w:t>
      </w:r>
      <w:r>
        <w:rPr>
          <w:color w:val="231F20"/>
          <w:sz w:val="18"/>
        </w:rPr>
        <w:t>РВМД,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200</w:t>
      </w:r>
      <w:r>
        <w:rPr>
          <w:color w:val="231F20"/>
          <w:spacing w:val="31"/>
          <w:sz w:val="18"/>
        </w:rPr>
        <w:t xml:space="preserve"> </w:t>
      </w:r>
      <w:r>
        <w:rPr>
          <w:color w:val="231F20"/>
          <w:sz w:val="18"/>
        </w:rPr>
        <w:t>мл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sz w:val="18"/>
        </w:rPr>
        <w:t>на 1 рослину. Дози удобрення на 3 роки в запас розрахо- вували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з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врахуванням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забезпечення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ґрунту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доступними формами фосфору та калію;</w:t>
      </w:r>
    </w:p>
    <w:p w:rsidR="008F0063" w:rsidRDefault="00D321BD">
      <w:pPr>
        <w:pStyle w:val="a4"/>
        <w:numPr>
          <w:ilvl w:val="0"/>
          <w:numId w:val="3"/>
        </w:numPr>
        <w:tabs>
          <w:tab w:val="left" w:pos="628"/>
        </w:tabs>
        <w:spacing w:before="7" w:line="266" w:lineRule="auto"/>
        <w:ind w:left="113" w:right="40" w:firstLine="283"/>
        <w:jc w:val="both"/>
        <w:rPr>
          <w:sz w:val="18"/>
        </w:rPr>
      </w:pPr>
      <w:r>
        <w:rPr>
          <w:color w:val="231F20"/>
          <w:sz w:val="18"/>
        </w:rPr>
        <w:t>х2, n/2 – Фон мульчування гряд плівкою, ферти- гація РВМД збільшеною вдій чи концентрацією раз за</w:t>
      </w:r>
      <w:r>
        <w:rPr>
          <w:color w:val="231F20"/>
          <w:spacing w:val="80"/>
          <w:sz w:val="18"/>
        </w:rPr>
        <w:t xml:space="preserve"> </w:t>
      </w:r>
      <w:r>
        <w:rPr>
          <w:color w:val="231F20"/>
          <w:sz w:val="18"/>
        </w:rPr>
        <w:t>6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діб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(частота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внесення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знижена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вдвійчи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у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порівнянні з варіантом 2, 200 мл РВМД на 1 рослину;</w:t>
      </w:r>
    </w:p>
    <w:p w:rsidR="008F0063" w:rsidRDefault="00D321BD">
      <w:pPr>
        <w:pStyle w:val="a4"/>
        <w:numPr>
          <w:ilvl w:val="0"/>
          <w:numId w:val="3"/>
        </w:numPr>
        <w:tabs>
          <w:tab w:val="left" w:pos="600"/>
        </w:tabs>
        <w:spacing w:before="1" w:line="266" w:lineRule="auto"/>
        <w:ind w:left="113" w:firstLine="283"/>
        <w:jc w:val="both"/>
        <w:rPr>
          <w:sz w:val="18"/>
        </w:rPr>
      </w:pPr>
      <w:r>
        <w:rPr>
          <w:color w:val="231F20"/>
          <w:sz w:val="18"/>
        </w:rPr>
        <w:t>«Viva»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Фон,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мульчування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гряд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плівкою,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фертига- ція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РВМД,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200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м</w:t>
      </w:r>
      <w:r>
        <w:rPr>
          <w:color w:val="231F20"/>
          <w:sz w:val="18"/>
        </w:rPr>
        <w:t>л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на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1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рослину,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фертигація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с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органо-мі- неральним добривом «Viva»;</w:t>
      </w:r>
    </w:p>
    <w:p w:rsidR="008F0063" w:rsidRDefault="00D321BD">
      <w:pPr>
        <w:pStyle w:val="a4"/>
        <w:numPr>
          <w:ilvl w:val="0"/>
          <w:numId w:val="3"/>
        </w:numPr>
        <w:tabs>
          <w:tab w:val="left" w:pos="599"/>
        </w:tabs>
        <w:spacing w:before="1" w:line="266" w:lineRule="auto"/>
        <w:ind w:left="113" w:firstLine="283"/>
        <w:jc w:val="both"/>
        <w:rPr>
          <w:sz w:val="18"/>
        </w:rPr>
      </w:pPr>
      <w:r>
        <w:rPr>
          <w:color w:val="231F20"/>
          <w:sz w:val="18"/>
        </w:rPr>
        <w:t>Master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Фон,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мульчування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гряд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плівкою,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фертига- ція комплексним мінеральним добривом раз в 2–3 дні, 200 мл на рослину, склад розчину добрива змінювався в залежності від фенофази.</w:t>
      </w:r>
    </w:p>
    <w:p w:rsidR="008F0063" w:rsidRDefault="00D321BD">
      <w:pPr>
        <w:pStyle w:val="a3"/>
        <w:spacing w:before="1" w:line="266" w:lineRule="auto"/>
        <w:ind w:right="38" w:firstLine="283"/>
      </w:pPr>
      <w:r>
        <w:rPr>
          <w:color w:val="231F20"/>
        </w:rPr>
        <w:t>Дослідження проводили у науковій лабораторії Камеральних досліджень кафедри загального земле- робства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Центральноукраїнського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національного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техніч- ного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університету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протягом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років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плодо- во-овочевій сівозміні ФОП Горбенка В. С.</w:t>
      </w:r>
    </w:p>
    <w:p w:rsidR="008F0063" w:rsidRDefault="00D321BD">
      <w:pPr>
        <w:pStyle w:val="a3"/>
        <w:spacing w:before="1" w:line="266" w:lineRule="auto"/>
        <w:ind w:right="38" w:firstLine="283"/>
      </w:pPr>
      <w:r>
        <w:rPr>
          <w:color w:val="231F20"/>
        </w:rPr>
        <w:t>Всі добрива, що вивчаються, застосовували для кореневого підживлення рослин із застосуванням сис- тем ін’єкційного крапельного зрошення, згідно з реко- мендаціями [11, с. 40; 12, с. 38; 13, с. 5].</w:t>
      </w:r>
    </w:p>
    <w:p w:rsidR="008F0063" w:rsidRDefault="00D321BD">
      <w:pPr>
        <w:pStyle w:val="a3"/>
        <w:spacing w:before="2" w:line="266" w:lineRule="auto"/>
        <w:ind w:right="38" w:firstLine="283"/>
      </w:pPr>
      <w:r>
        <w:rPr>
          <w:b/>
          <w:color w:val="231F20"/>
          <w:spacing w:val="-2"/>
        </w:rPr>
        <w:t xml:space="preserve">Виклад основного матеріалу дослідження. </w:t>
      </w:r>
      <w:r>
        <w:rPr>
          <w:color w:val="231F20"/>
          <w:spacing w:val="-2"/>
        </w:rPr>
        <w:t xml:space="preserve">Рівень </w:t>
      </w:r>
      <w:r>
        <w:rPr>
          <w:color w:val="231F20"/>
        </w:rPr>
        <w:t xml:space="preserve">кислотності </w:t>
      </w:r>
      <w:r>
        <w:rPr>
          <w:color w:val="231F20"/>
        </w:rPr>
        <w:t>ґрунту впливає на рухливість елементів та їх доступність для рослин, у зв’язку з цим необхідно проводити визначення рН ґрунту протягом вегетацій- ного періоду, особливо у насадженнях ягідних культур, що удобрюються. Сприятливий діапазон рН для виро- щуванн</w:t>
      </w:r>
      <w:r>
        <w:rPr>
          <w:color w:val="231F20"/>
        </w:rPr>
        <w:t>я суниці садової 5,5–6,5. У досліді рівень кис- лотності водної витяжки із ґрунту відзначили в серед- ньому</w:t>
      </w:r>
      <w:r>
        <w:rPr>
          <w:color w:val="231F20"/>
          <w:spacing w:val="7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74"/>
        </w:rPr>
        <w:t xml:space="preserve"> </w:t>
      </w:r>
      <w:r>
        <w:rPr>
          <w:color w:val="231F20"/>
        </w:rPr>
        <w:t>0,5</w:t>
      </w:r>
      <w:r>
        <w:rPr>
          <w:color w:val="231F20"/>
          <w:spacing w:val="74"/>
        </w:rPr>
        <w:t xml:space="preserve"> </w:t>
      </w:r>
      <w:r>
        <w:rPr>
          <w:color w:val="231F20"/>
        </w:rPr>
        <w:t>одиниці</w:t>
      </w:r>
      <w:r>
        <w:rPr>
          <w:color w:val="231F20"/>
          <w:spacing w:val="74"/>
        </w:rPr>
        <w:t xml:space="preserve"> </w:t>
      </w:r>
      <w:r>
        <w:rPr>
          <w:color w:val="231F20"/>
        </w:rPr>
        <w:t>вище,</w:t>
      </w:r>
      <w:r>
        <w:rPr>
          <w:color w:val="231F20"/>
          <w:spacing w:val="74"/>
        </w:rPr>
        <w:t xml:space="preserve"> </w:t>
      </w:r>
      <w:r>
        <w:rPr>
          <w:color w:val="231F20"/>
        </w:rPr>
        <w:t>ніж</w:t>
      </w:r>
      <w:r>
        <w:rPr>
          <w:color w:val="231F20"/>
          <w:spacing w:val="74"/>
        </w:rPr>
        <w:t xml:space="preserve"> </w:t>
      </w:r>
      <w:r>
        <w:rPr>
          <w:color w:val="231F20"/>
        </w:rPr>
        <w:t>сольовий,</w:t>
      </w:r>
      <w:r>
        <w:rPr>
          <w:color w:val="231F20"/>
          <w:spacing w:val="74"/>
        </w:rPr>
        <w:t xml:space="preserve"> </w:t>
      </w:r>
      <w:r>
        <w:rPr>
          <w:color w:val="231F20"/>
          <w:spacing w:val="-2"/>
        </w:rPr>
        <w:t>5,3–6,0</w:t>
      </w:r>
    </w:p>
    <w:p w:rsidR="008F0063" w:rsidRDefault="00D321BD">
      <w:pPr>
        <w:pStyle w:val="a3"/>
        <w:spacing w:before="85" w:line="266" w:lineRule="auto"/>
        <w:ind w:right="129"/>
      </w:pPr>
      <w:r>
        <w:br w:type="column"/>
      </w:r>
      <w:r>
        <w:rPr>
          <w:color w:val="231F20"/>
        </w:rPr>
        <w:lastRenderedPageBreak/>
        <w:t>(див. табл. 3.3). У перший рік суттєве зниження рН водної витяжки відзначали у вересні, у всіх дослідних</w:t>
      </w:r>
      <w:r>
        <w:rPr>
          <w:color w:val="231F20"/>
        </w:rPr>
        <w:t xml:space="preserve"> варіантах,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крім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варіанта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фертигацією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РВМД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«Viva». У 2022 та 2023 роках в середньому за дослідом спо- стерігали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зниження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рівня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рН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водної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суспензії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5 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липні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всіх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випадках.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Зміна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рН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водної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витяжки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діапа- зоні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4,9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7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великою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мірою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визначалося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дією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розчину добрив, що вноситься подано у таблиці 1.</w:t>
      </w:r>
    </w:p>
    <w:p w:rsidR="008F0063" w:rsidRDefault="00D321BD">
      <w:pPr>
        <w:pStyle w:val="a3"/>
        <w:spacing w:before="2" w:line="266" w:lineRule="auto"/>
        <w:ind w:right="130" w:firstLine="283"/>
      </w:pPr>
      <w:r>
        <w:rPr>
          <w:color w:val="231F20"/>
        </w:rPr>
        <w:t>У насадженнях суниці садової без застосування добрив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зміни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рН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водної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суспензії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ґрунту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великою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мірою залежали від перепадів кількості опадів та ГТК.</w:t>
      </w:r>
    </w:p>
    <w:p w:rsidR="008F0063" w:rsidRDefault="00D321BD">
      <w:pPr>
        <w:pStyle w:val="a3"/>
        <w:spacing w:before="1" w:line="259" w:lineRule="auto"/>
        <w:ind w:right="129" w:firstLine="283"/>
      </w:pPr>
      <w:r>
        <w:rPr>
          <w:color w:val="231F20"/>
        </w:rPr>
        <w:t>Відзначили зниження рівня pH</w:t>
      </w:r>
      <w:r>
        <w:rPr>
          <w:color w:val="231F20"/>
          <w:position w:val="-3"/>
          <w:sz w:val="10"/>
        </w:rPr>
        <w:t>KCl</w:t>
      </w:r>
      <w:r>
        <w:rPr>
          <w:color w:val="231F20"/>
          <w:spacing w:val="28"/>
          <w:position w:val="-3"/>
          <w:sz w:val="10"/>
        </w:rPr>
        <w:t xml:space="preserve"> </w:t>
      </w:r>
      <w:r>
        <w:rPr>
          <w:color w:val="231F20"/>
        </w:rPr>
        <w:t xml:space="preserve">у досліді </w:t>
      </w:r>
      <w:r>
        <w:rPr>
          <w:color w:val="231F20"/>
        </w:rPr>
        <w:t>за 2 роки застосування краплинного зрошення та внесення добрив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5,5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4,5.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Мінімальний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рівень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спостерігали 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2022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році,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зниження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контрольному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дослідних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варі- антах було без істотних відмінностей.</w:t>
      </w:r>
    </w:p>
    <w:p w:rsidR="008F0063" w:rsidRDefault="00D321BD">
      <w:pPr>
        <w:pStyle w:val="a3"/>
        <w:spacing w:before="8" w:line="266" w:lineRule="auto"/>
        <w:ind w:right="130" w:firstLine="283"/>
      </w:pPr>
      <w:r>
        <w:rPr>
          <w:color w:val="231F20"/>
        </w:rPr>
        <w:t>Вміст нітратного азоту у водній витяжці з ґрунту досліду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2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початку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фертигації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(червень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2022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р.)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визна- чили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рівні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7,9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варіантах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застосуван- ням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геотекстилю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попереднім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внесенням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 калію рівень нітратного азоту знижувався</w:t>
      </w:r>
      <w:r>
        <w:rPr>
          <w:color w:val="231F20"/>
        </w:rPr>
        <w:t xml:space="preserve"> до 5,1 мг/кг ґрунту [14, с. 48]. У 2022 році у контрольному та дос- відчених варіантах у водній витяжці відмінностей не спостерігалося,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знизився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7,5–8,8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ґрунту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до 5,7–6,9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ґрунту.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2023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році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початку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періоду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фер- тигації концентрація нітратного азоту у водній витяжці збільшилася, але до середини сезону знизилася до рівня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3–7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незважаючи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внесення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добрив (див. рис. 1).</w:t>
      </w:r>
    </w:p>
    <w:p w:rsidR="008F0063" w:rsidRDefault="00D321BD">
      <w:pPr>
        <w:pStyle w:val="a3"/>
        <w:spacing w:before="4" w:line="266" w:lineRule="auto"/>
        <w:ind w:right="130" w:firstLine="283"/>
      </w:pPr>
      <w:r>
        <w:rPr>
          <w:color w:val="231F20"/>
        </w:rPr>
        <w:t>Підвищення вмісту відзначили після початку вне- сення добрив, причому у контро</w:t>
      </w:r>
      <w:r>
        <w:rPr>
          <w:color w:val="231F20"/>
        </w:rPr>
        <w:t>льному варіанті також відзначали підвищену концентрацію.</w:t>
      </w:r>
    </w:p>
    <w:p w:rsidR="008F0063" w:rsidRDefault="00D321BD">
      <w:pPr>
        <w:pStyle w:val="a3"/>
        <w:spacing w:before="1" w:line="266" w:lineRule="auto"/>
        <w:ind w:right="129" w:firstLine="283"/>
      </w:pPr>
      <w:r>
        <w:rPr>
          <w:color w:val="231F20"/>
        </w:rPr>
        <w:t>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вересні,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перед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завершенням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фертигації,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внесення підвищеного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розчину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підвищеної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концентрації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засто- сування комплексного добрива «Майстер» сприяли підвищенню вмісту нітратного азоту у водній витя</w:t>
      </w:r>
      <w:r>
        <w:rPr>
          <w:color w:val="231F20"/>
        </w:rPr>
        <w:t xml:space="preserve">жці із </w:t>
      </w:r>
      <w:r>
        <w:rPr>
          <w:color w:val="231F20"/>
          <w:spacing w:val="-2"/>
        </w:rPr>
        <w:t>ґрунту.</w:t>
      </w:r>
    </w:p>
    <w:p w:rsidR="008F0063" w:rsidRDefault="00D321BD">
      <w:pPr>
        <w:pStyle w:val="a3"/>
        <w:spacing w:before="1" w:line="266" w:lineRule="auto"/>
        <w:ind w:right="128" w:firstLine="283"/>
      </w:pPr>
      <w:r>
        <w:rPr>
          <w:color w:val="231F20"/>
        </w:rPr>
        <w:t xml:space="preserve">У 2022 році в контрольному варіанті рівень нітрат- ного азоту у ґрунті знижується від липня до вересня (6,2–5,5 мг/кг ґрунту), у дослідних варіантах залиша- ється на одному рівні. До вересня 2023 року вміст нітратного азоту в ґрунті низький </w:t>
      </w:r>
      <w:r>
        <w:rPr>
          <w:color w:val="231F20"/>
        </w:rPr>
        <w:t>у всіх варіантах (0,2–0,6 мг/кг ґрунту). незважаючи на знижену кількість</w:t>
      </w:r>
    </w:p>
    <w:p w:rsidR="008F0063" w:rsidRDefault="008F0063">
      <w:pPr>
        <w:spacing w:line="266" w:lineRule="auto"/>
        <w:sectPr w:rsidR="008F0063">
          <w:pgSz w:w="11910" w:h="16840"/>
          <w:pgMar w:top="1340" w:right="1000" w:bottom="1180" w:left="1020" w:header="925" w:footer="993" w:gutter="0"/>
          <w:cols w:num="2" w:space="720" w:equalWidth="0">
            <w:col w:w="4834" w:space="127"/>
            <w:col w:w="4929"/>
          </w:cols>
        </w:sectPr>
      </w:pPr>
    </w:p>
    <w:p w:rsidR="008F0063" w:rsidRDefault="008F0063">
      <w:pPr>
        <w:pStyle w:val="a3"/>
        <w:spacing w:before="193"/>
        <w:ind w:left="0"/>
        <w:jc w:val="left"/>
      </w:pPr>
    </w:p>
    <w:p w:rsidR="008F0063" w:rsidRDefault="00D321BD">
      <w:pPr>
        <w:pStyle w:val="a3"/>
        <w:ind w:left="8898"/>
        <w:jc w:val="left"/>
      </w:pPr>
      <w:r>
        <w:rPr>
          <w:color w:val="231F20"/>
          <w:spacing w:val="-2"/>
        </w:rPr>
        <w:t>Таблиця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1</w:t>
      </w:r>
    </w:p>
    <w:p w:rsidR="008F0063" w:rsidRDefault="00D321BD">
      <w:pPr>
        <w:pStyle w:val="1"/>
        <w:spacing w:after="41"/>
        <w:ind w:left="114"/>
      </w:pPr>
      <w:r>
        <w:rPr>
          <w:color w:val="231F20"/>
        </w:rPr>
        <w:t>рН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водної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витяжки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ґрунту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насадженнях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суниці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садової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(середні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дані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4"/>
        </w:rPr>
        <w:t>рр.)</w:t>
      </w:r>
    </w:p>
    <w:tbl>
      <w:tblPr>
        <w:tblStyle w:val="TableNormal"/>
        <w:tblW w:w="0" w:type="auto"/>
        <w:tblInd w:w="1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489"/>
        <w:gridCol w:w="1124"/>
        <w:gridCol w:w="1060"/>
        <w:gridCol w:w="1391"/>
        <w:gridCol w:w="1109"/>
        <w:gridCol w:w="1130"/>
        <w:gridCol w:w="1346"/>
      </w:tblGrid>
      <w:tr w:rsidR="008F0063">
        <w:trPr>
          <w:trHeight w:val="227"/>
        </w:trPr>
        <w:tc>
          <w:tcPr>
            <w:tcW w:w="2489" w:type="dxa"/>
            <w:vMerge w:val="restart"/>
          </w:tcPr>
          <w:p w:rsidR="008F0063" w:rsidRDefault="00D321BD">
            <w:pPr>
              <w:pStyle w:val="TableParagraph"/>
              <w:spacing w:line="240" w:lineRule="auto"/>
              <w:ind w:left="564"/>
              <w:jc w:val="left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 xml:space="preserve">Варіант </w:t>
            </w:r>
            <w:r>
              <w:rPr>
                <w:b/>
                <w:color w:val="231F20"/>
                <w:spacing w:val="-2"/>
                <w:sz w:val="17"/>
              </w:rPr>
              <w:t>досліду</w:t>
            </w:r>
          </w:p>
        </w:tc>
        <w:tc>
          <w:tcPr>
            <w:tcW w:w="3575" w:type="dxa"/>
            <w:gridSpan w:val="3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4"/>
                <w:sz w:val="17"/>
              </w:rPr>
              <w:t>2022</w:t>
            </w:r>
          </w:p>
        </w:tc>
        <w:tc>
          <w:tcPr>
            <w:tcW w:w="3585" w:type="dxa"/>
            <w:gridSpan w:val="3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4"/>
                <w:sz w:val="17"/>
              </w:rPr>
              <w:t>2023</w:t>
            </w:r>
          </w:p>
        </w:tc>
      </w:tr>
      <w:tr w:rsidR="008F0063">
        <w:trPr>
          <w:trHeight w:val="227"/>
        </w:trPr>
        <w:tc>
          <w:tcPr>
            <w:tcW w:w="2489" w:type="dxa"/>
            <w:vMerge/>
            <w:tcBorders>
              <w:top w:val="nil"/>
            </w:tcBorders>
          </w:tcPr>
          <w:p w:rsidR="008F0063" w:rsidRDefault="008F0063">
            <w:pPr>
              <w:rPr>
                <w:sz w:val="2"/>
                <w:szCs w:val="2"/>
              </w:rPr>
            </w:pP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ind w:left="108" w:right="97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травень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ind w:left="11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червень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ind w:left="11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вересень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ind w:left="108" w:right="97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травень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ind w:left="108" w:right="97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червень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ind w:left="108" w:right="97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вересень</w:t>
            </w:r>
          </w:p>
        </w:tc>
      </w:tr>
      <w:tr w:rsidR="008F0063">
        <w:trPr>
          <w:trHeight w:val="227"/>
        </w:trPr>
        <w:tc>
          <w:tcPr>
            <w:tcW w:w="24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Контроль</w:t>
            </w: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5,9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ind w:left="1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6,0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ind w:left="1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6,4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6,1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5,0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5,5</w:t>
            </w:r>
          </w:p>
        </w:tc>
      </w:tr>
      <w:tr w:rsidR="008F0063">
        <w:trPr>
          <w:trHeight w:val="227"/>
        </w:trPr>
        <w:tc>
          <w:tcPr>
            <w:tcW w:w="24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4"/>
                <w:sz w:val="17"/>
              </w:rPr>
              <w:t>РВМД</w:t>
            </w: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6,0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ind w:left="1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7,0*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ind w:left="1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6,9*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5,7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5,2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5,2</w:t>
            </w:r>
          </w:p>
        </w:tc>
      </w:tr>
      <w:tr w:rsidR="008F0063">
        <w:trPr>
          <w:trHeight w:val="437"/>
        </w:trPr>
        <w:tc>
          <w:tcPr>
            <w:tcW w:w="2489" w:type="dxa"/>
          </w:tcPr>
          <w:p w:rsidR="008F0063" w:rsidRDefault="00D321BD">
            <w:pPr>
              <w:pStyle w:val="TableParagraph"/>
              <w:spacing w:before="28" w:line="220" w:lineRule="auto"/>
              <w:ind w:left="56" w:right="283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2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12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12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 Р</w:t>
            </w:r>
            <w:r>
              <w:rPr>
                <w:color w:val="231F20"/>
                <w:spacing w:val="40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К</w:t>
            </w:r>
          </w:p>
          <w:p w:rsidR="008F0063" w:rsidRDefault="00D321BD">
            <w:pPr>
              <w:pStyle w:val="TableParagraph"/>
              <w:spacing w:before="0" w:line="29" w:lineRule="exact"/>
              <w:ind w:left="170"/>
              <w:jc w:val="left"/>
              <w:rPr>
                <w:sz w:val="10"/>
              </w:rPr>
            </w:pPr>
            <w:r>
              <w:rPr>
                <w:color w:val="231F20"/>
                <w:sz w:val="10"/>
              </w:rPr>
              <w:t>45</w:t>
            </w:r>
            <w:r>
              <w:rPr>
                <w:color w:val="231F20"/>
                <w:spacing w:val="67"/>
                <w:sz w:val="10"/>
              </w:rPr>
              <w:t xml:space="preserve"> </w:t>
            </w:r>
            <w:r>
              <w:rPr>
                <w:color w:val="231F20"/>
                <w:spacing w:val="-5"/>
                <w:sz w:val="10"/>
              </w:rPr>
              <w:t>90</w:t>
            </w: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spacing w:before="121" w:line="240" w:lineRule="auto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5,8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spacing w:before="121" w:line="240" w:lineRule="auto"/>
              <w:ind w:left="1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6,1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spacing w:before="121" w:line="240" w:lineRule="auto"/>
              <w:ind w:left="1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6,0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spacing w:before="121" w:line="240" w:lineRule="auto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6,0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spacing w:before="121" w:line="240" w:lineRule="auto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5,1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spacing w:before="121" w:line="240" w:lineRule="auto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5,5</w:t>
            </w:r>
          </w:p>
        </w:tc>
      </w:tr>
      <w:tr w:rsidR="008F0063">
        <w:trPr>
          <w:trHeight w:val="437"/>
        </w:trPr>
        <w:tc>
          <w:tcPr>
            <w:tcW w:w="2489" w:type="dxa"/>
          </w:tcPr>
          <w:p w:rsidR="008F0063" w:rsidRDefault="00D321BD">
            <w:pPr>
              <w:pStyle w:val="TableParagraph"/>
              <w:spacing w:before="29" w:line="220" w:lineRule="auto"/>
              <w:ind w:left="56" w:right="283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2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12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12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 Р</w:t>
            </w:r>
            <w:r>
              <w:rPr>
                <w:color w:val="231F20"/>
                <w:spacing w:val="40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К</w:t>
            </w:r>
          </w:p>
          <w:p w:rsidR="008F0063" w:rsidRDefault="00D321BD">
            <w:pPr>
              <w:pStyle w:val="TableParagraph"/>
              <w:spacing w:before="0" w:line="29" w:lineRule="exact"/>
              <w:ind w:left="170"/>
              <w:jc w:val="left"/>
              <w:rPr>
                <w:sz w:val="10"/>
              </w:rPr>
            </w:pPr>
            <w:r>
              <w:rPr>
                <w:color w:val="231F20"/>
                <w:sz w:val="10"/>
              </w:rPr>
              <w:t>90</w:t>
            </w:r>
            <w:r>
              <w:rPr>
                <w:color w:val="231F20"/>
                <w:spacing w:val="67"/>
                <w:sz w:val="10"/>
              </w:rPr>
              <w:t xml:space="preserve"> </w:t>
            </w:r>
            <w:r>
              <w:rPr>
                <w:color w:val="231F20"/>
                <w:spacing w:val="-5"/>
                <w:sz w:val="10"/>
              </w:rPr>
              <w:t>150</w:t>
            </w: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spacing w:before="121" w:line="240" w:lineRule="auto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5,6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spacing w:before="121" w:line="240" w:lineRule="auto"/>
              <w:ind w:left="11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5,3*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spacing w:before="121" w:line="240" w:lineRule="auto"/>
              <w:ind w:left="11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5,9*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spacing w:before="121" w:line="240" w:lineRule="auto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6,1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spacing w:before="121" w:line="240" w:lineRule="auto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4,9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spacing w:before="121" w:line="240" w:lineRule="auto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5,6</w:t>
            </w:r>
          </w:p>
        </w:tc>
      </w:tr>
      <w:tr w:rsidR="008F0063">
        <w:trPr>
          <w:trHeight w:val="227"/>
        </w:trPr>
        <w:tc>
          <w:tcPr>
            <w:tcW w:w="24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х2,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n/2</w:t>
            </w: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5,9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ind w:left="1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5,6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ind w:left="1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6,1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6,1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5,2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5,5</w:t>
            </w:r>
          </w:p>
        </w:tc>
      </w:tr>
      <w:tr w:rsidR="008F0063">
        <w:trPr>
          <w:trHeight w:val="227"/>
        </w:trPr>
        <w:tc>
          <w:tcPr>
            <w:tcW w:w="24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«Viva»</w:t>
            </w: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5,8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ind w:left="11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5,5*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ind w:left="11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5,8*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5,8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5,0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5,6</w:t>
            </w:r>
          </w:p>
        </w:tc>
      </w:tr>
      <w:tr w:rsidR="008F0063">
        <w:trPr>
          <w:trHeight w:val="227"/>
        </w:trPr>
        <w:tc>
          <w:tcPr>
            <w:tcW w:w="24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«Майстер»</w:t>
            </w:r>
          </w:p>
        </w:tc>
        <w:tc>
          <w:tcPr>
            <w:tcW w:w="112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5,8</w:t>
            </w:r>
          </w:p>
        </w:tc>
        <w:tc>
          <w:tcPr>
            <w:tcW w:w="1060" w:type="dxa"/>
          </w:tcPr>
          <w:p w:rsidR="008F0063" w:rsidRDefault="00D321BD">
            <w:pPr>
              <w:pStyle w:val="TableParagraph"/>
              <w:ind w:left="11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5,5*</w:t>
            </w:r>
          </w:p>
        </w:tc>
        <w:tc>
          <w:tcPr>
            <w:tcW w:w="1391" w:type="dxa"/>
          </w:tcPr>
          <w:p w:rsidR="008F0063" w:rsidRDefault="00D321BD">
            <w:pPr>
              <w:pStyle w:val="TableParagraph"/>
              <w:ind w:left="11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5,7*</w:t>
            </w:r>
          </w:p>
        </w:tc>
        <w:tc>
          <w:tcPr>
            <w:tcW w:w="1109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5,9</w:t>
            </w:r>
          </w:p>
        </w:tc>
        <w:tc>
          <w:tcPr>
            <w:tcW w:w="1130" w:type="dxa"/>
          </w:tcPr>
          <w:p w:rsidR="008F0063" w:rsidRDefault="00D321BD">
            <w:pPr>
              <w:pStyle w:val="TableParagraph"/>
              <w:ind w:left="108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5,2</w:t>
            </w:r>
          </w:p>
        </w:tc>
        <w:tc>
          <w:tcPr>
            <w:tcW w:w="1346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5,3</w:t>
            </w:r>
          </w:p>
        </w:tc>
      </w:tr>
      <w:tr w:rsidR="008F0063">
        <w:trPr>
          <w:trHeight w:val="152"/>
        </w:trPr>
        <w:tc>
          <w:tcPr>
            <w:tcW w:w="2489" w:type="dxa"/>
            <w:tcBorders>
              <w:bottom w:val="nil"/>
            </w:tcBorders>
          </w:tcPr>
          <w:p w:rsidR="008F0063" w:rsidRDefault="00D321BD">
            <w:pPr>
              <w:pStyle w:val="TableParagraph"/>
              <w:spacing w:before="0" w:line="132" w:lineRule="exact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НІР</w:t>
            </w:r>
          </w:p>
        </w:tc>
        <w:tc>
          <w:tcPr>
            <w:tcW w:w="1124" w:type="dxa"/>
            <w:tcBorders>
              <w:bottom w:val="nil"/>
            </w:tcBorders>
          </w:tcPr>
          <w:p w:rsidR="008F0063" w:rsidRDefault="00D321BD">
            <w:pPr>
              <w:pStyle w:val="TableParagraph"/>
              <w:spacing w:before="0" w:line="133" w:lineRule="exact"/>
              <w:ind w:left="11" w:right="108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6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</w:tc>
        <w:tc>
          <w:tcPr>
            <w:tcW w:w="1060" w:type="dxa"/>
            <w:vMerge w:val="restart"/>
          </w:tcPr>
          <w:p w:rsidR="008F0063" w:rsidRDefault="00D321BD">
            <w:pPr>
              <w:pStyle w:val="TableParagraph"/>
              <w:ind w:left="11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0,46</w:t>
            </w:r>
          </w:p>
        </w:tc>
        <w:tc>
          <w:tcPr>
            <w:tcW w:w="1391" w:type="dxa"/>
            <w:vMerge w:val="restart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0,43</w:t>
            </w:r>
          </w:p>
        </w:tc>
        <w:tc>
          <w:tcPr>
            <w:tcW w:w="1109" w:type="dxa"/>
            <w:tcBorders>
              <w:bottom w:val="nil"/>
            </w:tcBorders>
          </w:tcPr>
          <w:p w:rsidR="008F0063" w:rsidRDefault="00D321BD">
            <w:pPr>
              <w:pStyle w:val="TableParagraph"/>
              <w:spacing w:before="0" w:line="133" w:lineRule="exact"/>
              <w:ind w:left="11" w:right="108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6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</w:tc>
        <w:tc>
          <w:tcPr>
            <w:tcW w:w="1130" w:type="dxa"/>
            <w:tcBorders>
              <w:bottom w:val="nil"/>
            </w:tcBorders>
          </w:tcPr>
          <w:p w:rsidR="008F0063" w:rsidRDefault="00D321BD">
            <w:pPr>
              <w:pStyle w:val="TableParagraph"/>
              <w:spacing w:before="0" w:line="133" w:lineRule="exact"/>
              <w:ind w:left="11" w:right="108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6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</w:tc>
        <w:tc>
          <w:tcPr>
            <w:tcW w:w="1346" w:type="dxa"/>
            <w:tcBorders>
              <w:bottom w:val="nil"/>
            </w:tcBorders>
          </w:tcPr>
          <w:p w:rsidR="008F0063" w:rsidRDefault="00D321BD">
            <w:pPr>
              <w:pStyle w:val="TableParagraph"/>
              <w:spacing w:before="0" w:line="133" w:lineRule="exact"/>
              <w:ind w:left="11" w:right="108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6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</w:tc>
      </w:tr>
      <w:tr w:rsidR="008F0063">
        <w:trPr>
          <w:trHeight w:val="64"/>
        </w:trPr>
        <w:tc>
          <w:tcPr>
            <w:tcW w:w="2489" w:type="dxa"/>
            <w:tcBorders>
              <w:top w:val="nil"/>
            </w:tcBorders>
          </w:tcPr>
          <w:p w:rsidR="008F0063" w:rsidRDefault="008F0063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"/>
              </w:rPr>
            </w:pPr>
          </w:p>
        </w:tc>
        <w:tc>
          <w:tcPr>
            <w:tcW w:w="1124" w:type="dxa"/>
            <w:tcBorders>
              <w:top w:val="nil"/>
            </w:tcBorders>
          </w:tcPr>
          <w:p w:rsidR="008F0063" w:rsidRDefault="008F0063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"/>
              </w:rPr>
            </w:pPr>
          </w:p>
        </w:tc>
        <w:tc>
          <w:tcPr>
            <w:tcW w:w="1060" w:type="dxa"/>
            <w:vMerge/>
            <w:tcBorders>
              <w:top w:val="nil"/>
            </w:tcBorders>
          </w:tcPr>
          <w:p w:rsidR="008F0063" w:rsidRDefault="008F0063">
            <w:pPr>
              <w:rPr>
                <w:sz w:val="2"/>
                <w:szCs w:val="2"/>
              </w:rPr>
            </w:pPr>
          </w:p>
        </w:tc>
        <w:tc>
          <w:tcPr>
            <w:tcW w:w="1391" w:type="dxa"/>
            <w:vMerge/>
            <w:tcBorders>
              <w:top w:val="nil"/>
            </w:tcBorders>
          </w:tcPr>
          <w:p w:rsidR="008F0063" w:rsidRDefault="008F0063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  <w:tcBorders>
              <w:top w:val="nil"/>
            </w:tcBorders>
          </w:tcPr>
          <w:p w:rsidR="008F0063" w:rsidRDefault="008F0063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"/>
              </w:rPr>
            </w:pPr>
          </w:p>
        </w:tc>
        <w:tc>
          <w:tcPr>
            <w:tcW w:w="1130" w:type="dxa"/>
            <w:tcBorders>
              <w:top w:val="nil"/>
            </w:tcBorders>
          </w:tcPr>
          <w:p w:rsidR="008F0063" w:rsidRDefault="008F0063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"/>
              </w:rPr>
            </w:pPr>
          </w:p>
        </w:tc>
        <w:tc>
          <w:tcPr>
            <w:tcW w:w="1346" w:type="dxa"/>
            <w:tcBorders>
              <w:top w:val="nil"/>
            </w:tcBorders>
          </w:tcPr>
          <w:p w:rsidR="008F0063" w:rsidRDefault="008F0063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"/>
              </w:rPr>
            </w:pPr>
          </w:p>
        </w:tc>
      </w:tr>
    </w:tbl>
    <w:p w:rsidR="008F0063" w:rsidRDefault="00D321BD">
      <w:pPr>
        <w:spacing w:before="39"/>
        <w:ind w:left="397"/>
        <w:rPr>
          <w:i/>
          <w:sz w:val="17"/>
        </w:rPr>
      </w:pPr>
      <w:r>
        <w:rPr>
          <w:i/>
          <w:color w:val="231F20"/>
          <w:sz w:val="17"/>
        </w:rPr>
        <w:t>*</w:t>
      </w:r>
      <w:r>
        <w:rPr>
          <w:i/>
          <w:color w:val="231F20"/>
          <w:spacing w:val="-4"/>
          <w:sz w:val="17"/>
        </w:rPr>
        <w:t xml:space="preserve"> </w:t>
      </w:r>
      <w:r>
        <w:rPr>
          <w:i/>
          <w:color w:val="231F20"/>
          <w:sz w:val="17"/>
        </w:rPr>
        <w:t>–</w:t>
      </w:r>
      <w:r>
        <w:rPr>
          <w:i/>
          <w:color w:val="231F20"/>
          <w:spacing w:val="-2"/>
          <w:sz w:val="17"/>
        </w:rPr>
        <w:t xml:space="preserve"> </w:t>
      </w:r>
      <w:r>
        <w:rPr>
          <w:i/>
          <w:color w:val="231F20"/>
          <w:sz w:val="17"/>
        </w:rPr>
        <w:t>істотно</w:t>
      </w:r>
      <w:r>
        <w:rPr>
          <w:i/>
          <w:color w:val="231F20"/>
          <w:spacing w:val="-2"/>
          <w:sz w:val="17"/>
        </w:rPr>
        <w:t xml:space="preserve"> </w:t>
      </w:r>
      <w:r>
        <w:rPr>
          <w:i/>
          <w:color w:val="231F20"/>
          <w:sz w:val="17"/>
        </w:rPr>
        <w:t>на</w:t>
      </w:r>
      <w:r>
        <w:rPr>
          <w:i/>
          <w:color w:val="231F20"/>
          <w:spacing w:val="-2"/>
          <w:sz w:val="17"/>
        </w:rPr>
        <w:t xml:space="preserve"> </w:t>
      </w:r>
      <w:r>
        <w:rPr>
          <w:i/>
          <w:color w:val="231F20"/>
          <w:sz w:val="17"/>
        </w:rPr>
        <w:t>95%</w:t>
      </w:r>
      <w:r>
        <w:rPr>
          <w:i/>
          <w:color w:val="231F20"/>
          <w:spacing w:val="-2"/>
          <w:sz w:val="17"/>
        </w:rPr>
        <w:t xml:space="preserve"> </w:t>
      </w:r>
      <w:r>
        <w:rPr>
          <w:i/>
          <w:color w:val="231F20"/>
          <w:sz w:val="17"/>
        </w:rPr>
        <w:t>рівні</w:t>
      </w:r>
      <w:r>
        <w:rPr>
          <w:i/>
          <w:color w:val="231F20"/>
          <w:spacing w:val="-2"/>
          <w:sz w:val="17"/>
        </w:rPr>
        <w:t xml:space="preserve"> ймовірності</w:t>
      </w:r>
    </w:p>
    <w:p w:rsidR="008F0063" w:rsidRDefault="008F0063">
      <w:pPr>
        <w:rPr>
          <w:sz w:val="17"/>
        </w:rPr>
        <w:sectPr w:rsidR="008F0063">
          <w:type w:val="continuous"/>
          <w:pgSz w:w="11910" w:h="16840"/>
          <w:pgMar w:top="1340" w:right="1000" w:bottom="1180" w:left="1020" w:header="925" w:footer="993" w:gutter="0"/>
          <w:cols w:space="720"/>
        </w:sectPr>
      </w:pPr>
    </w:p>
    <w:p w:rsidR="008F0063" w:rsidRDefault="008F0063">
      <w:pPr>
        <w:pStyle w:val="a3"/>
        <w:spacing w:before="1" w:after="1"/>
        <w:ind w:left="0"/>
        <w:jc w:val="left"/>
        <w:rPr>
          <w:i/>
          <w:sz w:val="10"/>
        </w:rPr>
      </w:pPr>
    </w:p>
    <w:p w:rsidR="008F0063" w:rsidRDefault="00D321BD">
      <w:pPr>
        <w:pStyle w:val="a3"/>
        <w:ind w:left="1651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inline distT="0" distB="0" distL="0" distR="0">
                <wp:extent cx="4293870" cy="3122295"/>
                <wp:effectExtent l="0" t="0" r="0" b="1905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293870" cy="3122295"/>
                          <a:chOff x="0" y="0"/>
                          <a:chExt cx="4293870" cy="3122295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276650" y="367620"/>
                            <a:ext cx="3908425" cy="1771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8425" h="1771650">
                                <a:moveTo>
                                  <a:pt x="0" y="1771650"/>
                                </a:moveTo>
                                <a:lnTo>
                                  <a:pt x="168020" y="1771650"/>
                                </a:lnTo>
                              </a:path>
                              <a:path w="3908425" h="1771650">
                                <a:moveTo>
                                  <a:pt x="2274570" y="1771650"/>
                                </a:moveTo>
                                <a:lnTo>
                                  <a:pt x="2610611" y="1771650"/>
                                </a:lnTo>
                              </a:path>
                              <a:path w="3908425" h="1771650">
                                <a:moveTo>
                                  <a:pt x="2763773" y="1771650"/>
                                </a:moveTo>
                                <a:lnTo>
                                  <a:pt x="3098672" y="1771650"/>
                                </a:lnTo>
                              </a:path>
                              <a:path w="3908425" h="1771650">
                                <a:moveTo>
                                  <a:pt x="321182" y="1771650"/>
                                </a:moveTo>
                                <a:lnTo>
                                  <a:pt x="656082" y="1771650"/>
                                </a:lnTo>
                              </a:path>
                              <a:path w="3908425" h="1771650">
                                <a:moveTo>
                                  <a:pt x="809244" y="1771650"/>
                                </a:moveTo>
                                <a:lnTo>
                                  <a:pt x="1145286" y="1771650"/>
                                </a:lnTo>
                              </a:path>
                              <a:path w="3908425" h="1771650">
                                <a:moveTo>
                                  <a:pt x="1298447" y="1771650"/>
                                </a:moveTo>
                                <a:lnTo>
                                  <a:pt x="1633346" y="1771650"/>
                                </a:lnTo>
                              </a:path>
                              <a:path w="3908425" h="1771650">
                                <a:moveTo>
                                  <a:pt x="1786508" y="1771650"/>
                                </a:moveTo>
                                <a:lnTo>
                                  <a:pt x="2121408" y="1771650"/>
                                </a:lnTo>
                              </a:path>
                              <a:path w="3908425" h="1771650">
                                <a:moveTo>
                                  <a:pt x="0" y="1519047"/>
                                </a:moveTo>
                                <a:lnTo>
                                  <a:pt x="656082" y="1519047"/>
                                </a:lnTo>
                              </a:path>
                              <a:path w="3908425" h="1771650">
                                <a:moveTo>
                                  <a:pt x="809244" y="1519047"/>
                                </a:moveTo>
                                <a:lnTo>
                                  <a:pt x="1145286" y="1519047"/>
                                </a:lnTo>
                              </a:path>
                              <a:path w="3908425" h="1771650">
                                <a:moveTo>
                                  <a:pt x="1298447" y="1519047"/>
                                </a:moveTo>
                                <a:lnTo>
                                  <a:pt x="2121408" y="1519047"/>
                                </a:lnTo>
                              </a:path>
                              <a:path w="3908425" h="1771650">
                                <a:moveTo>
                                  <a:pt x="2274570" y="1519047"/>
                                </a:moveTo>
                                <a:lnTo>
                                  <a:pt x="2610611" y="1519047"/>
                                </a:lnTo>
                              </a:path>
                              <a:path w="3908425" h="1771650">
                                <a:moveTo>
                                  <a:pt x="2763773" y="1519047"/>
                                </a:moveTo>
                                <a:lnTo>
                                  <a:pt x="3098672" y="1519047"/>
                                </a:lnTo>
                              </a:path>
                              <a:path w="3908425" h="1771650">
                                <a:moveTo>
                                  <a:pt x="3251834" y="1519047"/>
                                </a:moveTo>
                                <a:lnTo>
                                  <a:pt x="3907916" y="1519047"/>
                                </a:lnTo>
                              </a:path>
                              <a:path w="3908425" h="1771650">
                                <a:moveTo>
                                  <a:pt x="0" y="1265301"/>
                                </a:moveTo>
                                <a:lnTo>
                                  <a:pt x="168020" y="1265301"/>
                                </a:lnTo>
                              </a:path>
                              <a:path w="3908425" h="1771650">
                                <a:moveTo>
                                  <a:pt x="321182" y="1265301"/>
                                </a:moveTo>
                                <a:lnTo>
                                  <a:pt x="656082" y="1265301"/>
                                </a:lnTo>
                              </a:path>
                              <a:path w="3908425" h="1771650">
                                <a:moveTo>
                                  <a:pt x="809244" y="1265301"/>
                                </a:moveTo>
                                <a:lnTo>
                                  <a:pt x="1145286" y="1265301"/>
                                </a:lnTo>
                              </a:path>
                              <a:path w="3908425" h="1771650">
                                <a:moveTo>
                                  <a:pt x="1298447" y="1265301"/>
                                </a:moveTo>
                                <a:lnTo>
                                  <a:pt x="1633346" y="1265301"/>
                                </a:lnTo>
                              </a:path>
                              <a:path w="3908425" h="1771650">
                                <a:moveTo>
                                  <a:pt x="1786508" y="1265301"/>
                                </a:moveTo>
                                <a:lnTo>
                                  <a:pt x="2121408" y="1265301"/>
                                </a:lnTo>
                              </a:path>
                              <a:path w="3908425" h="1771650">
                                <a:moveTo>
                                  <a:pt x="2274570" y="1265301"/>
                                </a:moveTo>
                                <a:lnTo>
                                  <a:pt x="2610611" y="1265301"/>
                                </a:lnTo>
                              </a:path>
                              <a:path w="3908425" h="1771650">
                                <a:moveTo>
                                  <a:pt x="2763773" y="1265301"/>
                                </a:moveTo>
                                <a:lnTo>
                                  <a:pt x="3098672" y="1265301"/>
                                </a:lnTo>
                              </a:path>
                              <a:path w="3908425" h="1771650">
                                <a:moveTo>
                                  <a:pt x="3251834" y="1265301"/>
                                </a:moveTo>
                                <a:lnTo>
                                  <a:pt x="3907916" y="1265301"/>
                                </a:lnTo>
                              </a:path>
                              <a:path w="3908425" h="1771650">
                                <a:moveTo>
                                  <a:pt x="321182" y="1012698"/>
                                </a:moveTo>
                                <a:lnTo>
                                  <a:pt x="656082" y="1012698"/>
                                </a:lnTo>
                              </a:path>
                              <a:path w="3908425" h="1771650">
                                <a:moveTo>
                                  <a:pt x="809244" y="1012698"/>
                                </a:moveTo>
                                <a:lnTo>
                                  <a:pt x="1145286" y="1012698"/>
                                </a:lnTo>
                              </a:path>
                              <a:path w="3908425" h="1771650">
                                <a:moveTo>
                                  <a:pt x="1298447" y="1012698"/>
                                </a:moveTo>
                                <a:lnTo>
                                  <a:pt x="1633346" y="1012698"/>
                                </a:lnTo>
                              </a:path>
                              <a:path w="3908425" h="1771650">
                                <a:moveTo>
                                  <a:pt x="1786508" y="1012698"/>
                                </a:moveTo>
                                <a:lnTo>
                                  <a:pt x="2121408" y="1012698"/>
                                </a:lnTo>
                              </a:path>
                              <a:path w="3908425" h="1771650">
                                <a:moveTo>
                                  <a:pt x="2274570" y="1012698"/>
                                </a:moveTo>
                                <a:lnTo>
                                  <a:pt x="2610611" y="1012698"/>
                                </a:lnTo>
                              </a:path>
                              <a:path w="3908425" h="1771650">
                                <a:moveTo>
                                  <a:pt x="2763773" y="1012698"/>
                                </a:moveTo>
                                <a:lnTo>
                                  <a:pt x="3098672" y="1012698"/>
                                </a:lnTo>
                              </a:path>
                              <a:path w="3908425" h="1771650">
                                <a:moveTo>
                                  <a:pt x="0" y="1012698"/>
                                </a:moveTo>
                                <a:lnTo>
                                  <a:pt x="168020" y="1012698"/>
                                </a:lnTo>
                              </a:path>
                              <a:path w="3908425" h="1771650">
                                <a:moveTo>
                                  <a:pt x="3251834" y="1012698"/>
                                </a:moveTo>
                                <a:lnTo>
                                  <a:pt x="3907916" y="1012698"/>
                                </a:lnTo>
                              </a:path>
                              <a:path w="3908425" h="1771650">
                                <a:moveTo>
                                  <a:pt x="321182" y="758951"/>
                                </a:moveTo>
                                <a:lnTo>
                                  <a:pt x="656082" y="758951"/>
                                </a:lnTo>
                              </a:path>
                              <a:path w="3908425" h="1771650">
                                <a:moveTo>
                                  <a:pt x="809244" y="758951"/>
                                </a:moveTo>
                                <a:lnTo>
                                  <a:pt x="1145286" y="758951"/>
                                </a:lnTo>
                              </a:path>
                              <a:path w="3908425" h="1771650">
                                <a:moveTo>
                                  <a:pt x="1298447" y="758951"/>
                                </a:moveTo>
                                <a:lnTo>
                                  <a:pt x="1633346" y="758951"/>
                                </a:lnTo>
                              </a:path>
                              <a:path w="3908425" h="1771650">
                                <a:moveTo>
                                  <a:pt x="1786508" y="758951"/>
                                </a:moveTo>
                                <a:lnTo>
                                  <a:pt x="2121408" y="758951"/>
                                </a:lnTo>
                              </a:path>
                              <a:path w="3908425" h="1771650">
                                <a:moveTo>
                                  <a:pt x="2274570" y="758951"/>
                                </a:moveTo>
                                <a:lnTo>
                                  <a:pt x="2610611" y="758951"/>
                                </a:lnTo>
                              </a:path>
                              <a:path w="3908425" h="1771650">
                                <a:moveTo>
                                  <a:pt x="2763773" y="758951"/>
                                </a:moveTo>
                                <a:lnTo>
                                  <a:pt x="3098672" y="758951"/>
                                </a:lnTo>
                              </a:path>
                              <a:path w="3908425" h="1771650">
                                <a:moveTo>
                                  <a:pt x="0" y="758951"/>
                                </a:moveTo>
                                <a:lnTo>
                                  <a:pt x="168020" y="758951"/>
                                </a:lnTo>
                              </a:path>
                              <a:path w="3908425" h="1771650">
                                <a:moveTo>
                                  <a:pt x="3251834" y="758951"/>
                                </a:moveTo>
                                <a:lnTo>
                                  <a:pt x="3907916" y="758951"/>
                                </a:lnTo>
                              </a:path>
                              <a:path w="3908425" h="1771650">
                                <a:moveTo>
                                  <a:pt x="809244" y="506349"/>
                                </a:moveTo>
                                <a:lnTo>
                                  <a:pt x="1145286" y="506349"/>
                                </a:lnTo>
                              </a:path>
                              <a:path w="3908425" h="1771650">
                                <a:moveTo>
                                  <a:pt x="1298447" y="506349"/>
                                </a:moveTo>
                                <a:lnTo>
                                  <a:pt x="1633346" y="506349"/>
                                </a:lnTo>
                              </a:path>
                              <a:path w="3908425" h="1771650">
                                <a:moveTo>
                                  <a:pt x="1786508" y="506349"/>
                                </a:moveTo>
                                <a:lnTo>
                                  <a:pt x="2121408" y="506349"/>
                                </a:lnTo>
                              </a:path>
                              <a:path w="3908425" h="1771650">
                                <a:moveTo>
                                  <a:pt x="321182" y="506349"/>
                                </a:moveTo>
                                <a:lnTo>
                                  <a:pt x="656082" y="506349"/>
                                </a:lnTo>
                              </a:path>
                              <a:path w="3908425" h="1771650">
                                <a:moveTo>
                                  <a:pt x="2763773" y="506349"/>
                                </a:moveTo>
                                <a:lnTo>
                                  <a:pt x="3098672" y="506349"/>
                                </a:lnTo>
                              </a:path>
                              <a:path w="3908425" h="1771650">
                                <a:moveTo>
                                  <a:pt x="0" y="506349"/>
                                </a:moveTo>
                                <a:lnTo>
                                  <a:pt x="168020" y="506349"/>
                                </a:lnTo>
                              </a:path>
                              <a:path w="3908425" h="1771650">
                                <a:moveTo>
                                  <a:pt x="2274570" y="506349"/>
                                </a:moveTo>
                                <a:lnTo>
                                  <a:pt x="2610611" y="506349"/>
                                </a:lnTo>
                              </a:path>
                              <a:path w="3908425" h="1771650">
                                <a:moveTo>
                                  <a:pt x="1298447" y="252602"/>
                                </a:moveTo>
                                <a:lnTo>
                                  <a:pt x="1633346" y="252602"/>
                                </a:lnTo>
                              </a:path>
                              <a:path w="3908425" h="1771650">
                                <a:moveTo>
                                  <a:pt x="1786508" y="252602"/>
                                </a:moveTo>
                                <a:lnTo>
                                  <a:pt x="3907916" y="252602"/>
                                </a:lnTo>
                              </a:path>
                              <a:path w="3908425" h="1771650">
                                <a:moveTo>
                                  <a:pt x="0" y="252602"/>
                                </a:moveTo>
                                <a:lnTo>
                                  <a:pt x="656082" y="252602"/>
                                </a:lnTo>
                              </a:path>
                              <a:path w="3908425" h="1771650">
                                <a:moveTo>
                                  <a:pt x="809244" y="252602"/>
                                </a:moveTo>
                                <a:lnTo>
                                  <a:pt x="1145286" y="252602"/>
                                </a:lnTo>
                              </a:path>
                              <a:path w="3908425" h="1771650">
                                <a:moveTo>
                                  <a:pt x="0" y="0"/>
                                </a:moveTo>
                                <a:lnTo>
                                  <a:pt x="1633346" y="0"/>
                                </a:lnTo>
                              </a:path>
                              <a:path w="3908425" h="1771650">
                                <a:moveTo>
                                  <a:pt x="1786508" y="0"/>
                                </a:moveTo>
                                <a:lnTo>
                                  <a:pt x="3907916" y="0"/>
                                </a:lnTo>
                              </a:path>
                            </a:pathLst>
                          </a:custGeom>
                          <a:ln w="6857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276650" y="113874"/>
                            <a:ext cx="390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8425">
                                <a:moveTo>
                                  <a:pt x="0" y="0"/>
                                </a:moveTo>
                                <a:lnTo>
                                  <a:pt x="3907916" y="0"/>
                                </a:lnTo>
                              </a:path>
                            </a:pathLst>
                          </a:custGeom>
                          <a:ln w="6858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444671" y="2170131"/>
                            <a:ext cx="3084195" cy="222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195" h="222885">
                                <a:moveTo>
                                  <a:pt x="153162" y="30861"/>
                                </a:moveTo>
                                <a:lnTo>
                                  <a:pt x="0" y="30861"/>
                                </a:lnTo>
                                <a:lnTo>
                                  <a:pt x="0" y="222885"/>
                                </a:lnTo>
                                <a:lnTo>
                                  <a:pt x="153162" y="222885"/>
                                </a:lnTo>
                                <a:lnTo>
                                  <a:pt x="153162" y="30861"/>
                                </a:lnTo>
                                <a:close/>
                              </a:path>
                              <a:path w="3084195" h="222885">
                                <a:moveTo>
                                  <a:pt x="641223" y="14859"/>
                                </a:moveTo>
                                <a:lnTo>
                                  <a:pt x="488061" y="14859"/>
                                </a:lnTo>
                                <a:lnTo>
                                  <a:pt x="488061" y="222885"/>
                                </a:lnTo>
                                <a:lnTo>
                                  <a:pt x="641223" y="222885"/>
                                </a:lnTo>
                                <a:lnTo>
                                  <a:pt x="641223" y="14859"/>
                                </a:lnTo>
                                <a:close/>
                              </a:path>
                              <a:path w="3084195" h="222885">
                                <a:moveTo>
                                  <a:pt x="1130427" y="10287"/>
                                </a:moveTo>
                                <a:lnTo>
                                  <a:pt x="977265" y="10287"/>
                                </a:lnTo>
                                <a:lnTo>
                                  <a:pt x="977265" y="222885"/>
                                </a:lnTo>
                                <a:lnTo>
                                  <a:pt x="1130427" y="222885"/>
                                </a:lnTo>
                                <a:lnTo>
                                  <a:pt x="1130427" y="10287"/>
                                </a:lnTo>
                                <a:close/>
                              </a:path>
                              <a:path w="3084195" h="222885">
                                <a:moveTo>
                                  <a:pt x="1618488" y="0"/>
                                </a:moveTo>
                                <a:lnTo>
                                  <a:pt x="1465326" y="0"/>
                                </a:lnTo>
                                <a:lnTo>
                                  <a:pt x="1465326" y="222885"/>
                                </a:lnTo>
                                <a:lnTo>
                                  <a:pt x="1618488" y="222885"/>
                                </a:lnTo>
                                <a:lnTo>
                                  <a:pt x="1618488" y="0"/>
                                </a:lnTo>
                                <a:close/>
                              </a:path>
                              <a:path w="3084195" h="222885">
                                <a:moveTo>
                                  <a:pt x="2106549" y="22860"/>
                                </a:moveTo>
                                <a:lnTo>
                                  <a:pt x="1953387" y="22860"/>
                                </a:lnTo>
                                <a:lnTo>
                                  <a:pt x="1953387" y="222885"/>
                                </a:lnTo>
                                <a:lnTo>
                                  <a:pt x="2106549" y="222885"/>
                                </a:lnTo>
                                <a:lnTo>
                                  <a:pt x="2106549" y="22860"/>
                                </a:lnTo>
                                <a:close/>
                              </a:path>
                              <a:path w="3084195" h="222885">
                                <a:moveTo>
                                  <a:pt x="2595753" y="14859"/>
                                </a:moveTo>
                                <a:lnTo>
                                  <a:pt x="2442591" y="14859"/>
                                </a:lnTo>
                                <a:lnTo>
                                  <a:pt x="2442591" y="222885"/>
                                </a:lnTo>
                                <a:lnTo>
                                  <a:pt x="2595753" y="222885"/>
                                </a:lnTo>
                                <a:lnTo>
                                  <a:pt x="2595753" y="14859"/>
                                </a:lnTo>
                                <a:close/>
                              </a:path>
                              <a:path w="3084195" h="222885">
                                <a:moveTo>
                                  <a:pt x="3083814" y="18288"/>
                                </a:moveTo>
                                <a:lnTo>
                                  <a:pt x="2930652" y="18288"/>
                                </a:lnTo>
                                <a:lnTo>
                                  <a:pt x="2930652" y="222885"/>
                                </a:lnTo>
                                <a:lnTo>
                                  <a:pt x="3083814" y="222885"/>
                                </a:lnTo>
                                <a:lnTo>
                                  <a:pt x="3083814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81B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444671" y="2007825"/>
                            <a:ext cx="3084195" cy="193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195" h="193675">
                                <a:moveTo>
                                  <a:pt x="153162" y="41148"/>
                                </a:moveTo>
                                <a:lnTo>
                                  <a:pt x="0" y="41148"/>
                                </a:lnTo>
                                <a:lnTo>
                                  <a:pt x="0" y="193167"/>
                                </a:lnTo>
                                <a:lnTo>
                                  <a:pt x="153162" y="193167"/>
                                </a:lnTo>
                                <a:lnTo>
                                  <a:pt x="153162" y="41148"/>
                                </a:lnTo>
                                <a:close/>
                              </a:path>
                              <a:path w="3084195" h="193675">
                                <a:moveTo>
                                  <a:pt x="641223" y="0"/>
                                </a:moveTo>
                                <a:lnTo>
                                  <a:pt x="488061" y="0"/>
                                </a:lnTo>
                                <a:lnTo>
                                  <a:pt x="488061" y="177177"/>
                                </a:lnTo>
                                <a:lnTo>
                                  <a:pt x="641223" y="177177"/>
                                </a:lnTo>
                                <a:lnTo>
                                  <a:pt x="641223" y="0"/>
                                </a:lnTo>
                                <a:close/>
                              </a:path>
                              <a:path w="3084195" h="193675">
                                <a:moveTo>
                                  <a:pt x="1130427" y="18288"/>
                                </a:moveTo>
                                <a:lnTo>
                                  <a:pt x="977265" y="18288"/>
                                </a:lnTo>
                                <a:lnTo>
                                  <a:pt x="977265" y="172593"/>
                                </a:lnTo>
                                <a:lnTo>
                                  <a:pt x="1130427" y="172593"/>
                                </a:lnTo>
                                <a:lnTo>
                                  <a:pt x="1130427" y="18288"/>
                                </a:lnTo>
                                <a:close/>
                              </a:path>
                              <a:path w="3084195" h="193675">
                                <a:moveTo>
                                  <a:pt x="1618488" y="28575"/>
                                </a:moveTo>
                                <a:lnTo>
                                  <a:pt x="1465326" y="28575"/>
                                </a:lnTo>
                                <a:lnTo>
                                  <a:pt x="1465326" y="162306"/>
                                </a:lnTo>
                                <a:lnTo>
                                  <a:pt x="1618488" y="162306"/>
                                </a:lnTo>
                                <a:lnTo>
                                  <a:pt x="1618488" y="28575"/>
                                </a:lnTo>
                                <a:close/>
                              </a:path>
                              <a:path w="3084195" h="193675">
                                <a:moveTo>
                                  <a:pt x="2106549" y="43434"/>
                                </a:moveTo>
                                <a:lnTo>
                                  <a:pt x="1953387" y="43434"/>
                                </a:lnTo>
                                <a:lnTo>
                                  <a:pt x="1953387" y="185166"/>
                                </a:lnTo>
                                <a:lnTo>
                                  <a:pt x="2106549" y="185166"/>
                                </a:lnTo>
                                <a:lnTo>
                                  <a:pt x="2106549" y="43434"/>
                                </a:lnTo>
                                <a:close/>
                              </a:path>
                              <a:path w="3084195" h="193675">
                                <a:moveTo>
                                  <a:pt x="2595753" y="38862"/>
                                </a:moveTo>
                                <a:lnTo>
                                  <a:pt x="2442591" y="38862"/>
                                </a:lnTo>
                                <a:lnTo>
                                  <a:pt x="2442591" y="177165"/>
                                </a:lnTo>
                                <a:lnTo>
                                  <a:pt x="2595753" y="177165"/>
                                </a:lnTo>
                                <a:lnTo>
                                  <a:pt x="2595753" y="38862"/>
                                </a:lnTo>
                                <a:close/>
                              </a:path>
                              <a:path w="3084195" h="193675">
                                <a:moveTo>
                                  <a:pt x="3083814" y="41148"/>
                                </a:moveTo>
                                <a:lnTo>
                                  <a:pt x="2930652" y="41148"/>
                                </a:lnTo>
                                <a:lnTo>
                                  <a:pt x="2930652" y="180594"/>
                                </a:lnTo>
                                <a:lnTo>
                                  <a:pt x="3083814" y="180594"/>
                                </a:lnTo>
                                <a:lnTo>
                                  <a:pt x="3083814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444671" y="1832946"/>
                            <a:ext cx="3084195" cy="218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195" h="218440">
                                <a:moveTo>
                                  <a:pt x="153162" y="53721"/>
                                </a:moveTo>
                                <a:lnTo>
                                  <a:pt x="0" y="53721"/>
                                </a:lnTo>
                                <a:lnTo>
                                  <a:pt x="0" y="216027"/>
                                </a:lnTo>
                                <a:lnTo>
                                  <a:pt x="153162" y="216027"/>
                                </a:lnTo>
                                <a:lnTo>
                                  <a:pt x="153162" y="53721"/>
                                </a:lnTo>
                                <a:close/>
                              </a:path>
                              <a:path w="3084195" h="218440">
                                <a:moveTo>
                                  <a:pt x="641223" y="0"/>
                                </a:moveTo>
                                <a:lnTo>
                                  <a:pt x="488061" y="0"/>
                                </a:lnTo>
                                <a:lnTo>
                                  <a:pt x="488061" y="174879"/>
                                </a:lnTo>
                                <a:lnTo>
                                  <a:pt x="641223" y="174879"/>
                                </a:lnTo>
                                <a:lnTo>
                                  <a:pt x="641223" y="0"/>
                                </a:lnTo>
                                <a:close/>
                              </a:path>
                              <a:path w="3084195" h="218440">
                                <a:moveTo>
                                  <a:pt x="1130427" y="41148"/>
                                </a:moveTo>
                                <a:lnTo>
                                  <a:pt x="977265" y="41148"/>
                                </a:lnTo>
                                <a:lnTo>
                                  <a:pt x="977265" y="193167"/>
                                </a:lnTo>
                                <a:lnTo>
                                  <a:pt x="1130427" y="193167"/>
                                </a:lnTo>
                                <a:lnTo>
                                  <a:pt x="1130427" y="41148"/>
                                </a:lnTo>
                                <a:close/>
                              </a:path>
                              <a:path w="3084195" h="218440">
                                <a:moveTo>
                                  <a:pt x="1618488" y="53721"/>
                                </a:moveTo>
                                <a:lnTo>
                                  <a:pt x="1465326" y="53721"/>
                                </a:lnTo>
                                <a:lnTo>
                                  <a:pt x="1465326" y="203454"/>
                                </a:lnTo>
                                <a:lnTo>
                                  <a:pt x="1618488" y="203454"/>
                                </a:lnTo>
                                <a:lnTo>
                                  <a:pt x="1618488" y="53721"/>
                                </a:lnTo>
                                <a:close/>
                              </a:path>
                              <a:path w="3084195" h="218440">
                                <a:moveTo>
                                  <a:pt x="2106549" y="64008"/>
                                </a:moveTo>
                                <a:lnTo>
                                  <a:pt x="1953387" y="64008"/>
                                </a:lnTo>
                                <a:lnTo>
                                  <a:pt x="1953387" y="218313"/>
                                </a:lnTo>
                                <a:lnTo>
                                  <a:pt x="2106549" y="218313"/>
                                </a:lnTo>
                                <a:lnTo>
                                  <a:pt x="2106549" y="64008"/>
                                </a:lnTo>
                                <a:close/>
                              </a:path>
                              <a:path w="3084195" h="218440">
                                <a:moveTo>
                                  <a:pt x="2595753" y="66294"/>
                                </a:moveTo>
                                <a:lnTo>
                                  <a:pt x="2442591" y="66294"/>
                                </a:lnTo>
                                <a:lnTo>
                                  <a:pt x="2442591" y="213741"/>
                                </a:lnTo>
                                <a:lnTo>
                                  <a:pt x="2595753" y="213741"/>
                                </a:lnTo>
                                <a:lnTo>
                                  <a:pt x="2595753" y="66294"/>
                                </a:lnTo>
                                <a:close/>
                              </a:path>
                              <a:path w="3084195" h="218440">
                                <a:moveTo>
                                  <a:pt x="3083814" y="70866"/>
                                </a:moveTo>
                                <a:lnTo>
                                  <a:pt x="2930652" y="70866"/>
                                </a:lnTo>
                                <a:lnTo>
                                  <a:pt x="2930652" y="216027"/>
                                </a:lnTo>
                                <a:lnTo>
                                  <a:pt x="3083814" y="216027"/>
                                </a:lnTo>
                                <a:lnTo>
                                  <a:pt x="3083814" y="708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444671" y="645369"/>
                            <a:ext cx="3084195" cy="1258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195" h="1258570">
                                <a:moveTo>
                                  <a:pt x="153162" y="458343"/>
                                </a:moveTo>
                                <a:lnTo>
                                  <a:pt x="0" y="458343"/>
                                </a:lnTo>
                                <a:lnTo>
                                  <a:pt x="0" y="1241298"/>
                                </a:lnTo>
                                <a:lnTo>
                                  <a:pt x="153162" y="1241298"/>
                                </a:lnTo>
                                <a:lnTo>
                                  <a:pt x="153162" y="458343"/>
                                </a:lnTo>
                                <a:close/>
                              </a:path>
                              <a:path w="3084195" h="1258570">
                                <a:moveTo>
                                  <a:pt x="641223" y="225171"/>
                                </a:moveTo>
                                <a:lnTo>
                                  <a:pt x="488061" y="225171"/>
                                </a:lnTo>
                                <a:lnTo>
                                  <a:pt x="488061" y="1187577"/>
                                </a:lnTo>
                                <a:lnTo>
                                  <a:pt x="641223" y="1187577"/>
                                </a:lnTo>
                                <a:lnTo>
                                  <a:pt x="641223" y="225171"/>
                                </a:lnTo>
                                <a:close/>
                              </a:path>
                              <a:path w="3084195" h="1258570">
                                <a:moveTo>
                                  <a:pt x="1130427" y="218313"/>
                                </a:moveTo>
                                <a:lnTo>
                                  <a:pt x="977265" y="218313"/>
                                </a:lnTo>
                                <a:lnTo>
                                  <a:pt x="977265" y="1228737"/>
                                </a:lnTo>
                                <a:lnTo>
                                  <a:pt x="1130427" y="1228737"/>
                                </a:lnTo>
                                <a:lnTo>
                                  <a:pt x="1130427" y="218313"/>
                                </a:lnTo>
                                <a:close/>
                              </a:path>
                              <a:path w="3084195" h="1258570">
                                <a:moveTo>
                                  <a:pt x="1618488" y="0"/>
                                </a:moveTo>
                                <a:lnTo>
                                  <a:pt x="1465326" y="0"/>
                                </a:lnTo>
                                <a:lnTo>
                                  <a:pt x="1465326" y="1241298"/>
                                </a:lnTo>
                                <a:lnTo>
                                  <a:pt x="1618488" y="1241298"/>
                                </a:lnTo>
                                <a:lnTo>
                                  <a:pt x="1618488" y="0"/>
                                </a:lnTo>
                                <a:close/>
                              </a:path>
                              <a:path w="3084195" h="1258570">
                                <a:moveTo>
                                  <a:pt x="2106549" y="332613"/>
                                </a:moveTo>
                                <a:lnTo>
                                  <a:pt x="1953387" y="332613"/>
                                </a:lnTo>
                                <a:lnTo>
                                  <a:pt x="1953387" y="1251585"/>
                                </a:lnTo>
                                <a:lnTo>
                                  <a:pt x="2106549" y="1251585"/>
                                </a:lnTo>
                                <a:lnTo>
                                  <a:pt x="2106549" y="332613"/>
                                </a:lnTo>
                                <a:close/>
                              </a:path>
                              <a:path w="3084195" h="1258570">
                                <a:moveTo>
                                  <a:pt x="2595753" y="354330"/>
                                </a:moveTo>
                                <a:lnTo>
                                  <a:pt x="2442591" y="354330"/>
                                </a:lnTo>
                                <a:lnTo>
                                  <a:pt x="2442591" y="1253883"/>
                                </a:lnTo>
                                <a:lnTo>
                                  <a:pt x="2595753" y="1253883"/>
                                </a:lnTo>
                                <a:lnTo>
                                  <a:pt x="2595753" y="354330"/>
                                </a:lnTo>
                                <a:close/>
                              </a:path>
                              <a:path w="3084195" h="1258570">
                                <a:moveTo>
                                  <a:pt x="3083814" y="251460"/>
                                </a:moveTo>
                                <a:lnTo>
                                  <a:pt x="2930652" y="251460"/>
                                </a:lnTo>
                                <a:lnTo>
                                  <a:pt x="2930652" y="1258443"/>
                                </a:lnTo>
                                <a:lnTo>
                                  <a:pt x="3083814" y="1258443"/>
                                </a:lnTo>
                                <a:lnTo>
                                  <a:pt x="3083814" y="2514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444671" y="534498"/>
                            <a:ext cx="3084195" cy="5695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195" h="569595">
                                <a:moveTo>
                                  <a:pt x="153162" y="374904"/>
                                </a:moveTo>
                                <a:lnTo>
                                  <a:pt x="0" y="374904"/>
                                </a:lnTo>
                                <a:lnTo>
                                  <a:pt x="0" y="569214"/>
                                </a:lnTo>
                                <a:lnTo>
                                  <a:pt x="153162" y="569214"/>
                                </a:lnTo>
                                <a:lnTo>
                                  <a:pt x="153162" y="374904"/>
                                </a:lnTo>
                                <a:close/>
                              </a:path>
                              <a:path w="3084195" h="569595">
                                <a:moveTo>
                                  <a:pt x="641223" y="222885"/>
                                </a:moveTo>
                                <a:lnTo>
                                  <a:pt x="488061" y="222885"/>
                                </a:lnTo>
                                <a:lnTo>
                                  <a:pt x="488061" y="336042"/>
                                </a:lnTo>
                                <a:lnTo>
                                  <a:pt x="641223" y="336042"/>
                                </a:lnTo>
                                <a:lnTo>
                                  <a:pt x="641223" y="222885"/>
                                </a:lnTo>
                                <a:close/>
                              </a:path>
                              <a:path w="3084195" h="569595">
                                <a:moveTo>
                                  <a:pt x="1130427" y="229743"/>
                                </a:moveTo>
                                <a:lnTo>
                                  <a:pt x="977265" y="229743"/>
                                </a:lnTo>
                                <a:lnTo>
                                  <a:pt x="977265" y="329184"/>
                                </a:lnTo>
                                <a:lnTo>
                                  <a:pt x="1130427" y="329184"/>
                                </a:lnTo>
                                <a:lnTo>
                                  <a:pt x="1130427" y="229743"/>
                                </a:lnTo>
                                <a:close/>
                              </a:path>
                              <a:path w="3084195" h="569595">
                                <a:moveTo>
                                  <a:pt x="1618488" y="0"/>
                                </a:moveTo>
                                <a:lnTo>
                                  <a:pt x="1465326" y="0"/>
                                </a:lnTo>
                                <a:lnTo>
                                  <a:pt x="1465326" y="110871"/>
                                </a:lnTo>
                                <a:lnTo>
                                  <a:pt x="1618488" y="110871"/>
                                </a:lnTo>
                                <a:lnTo>
                                  <a:pt x="1618488" y="0"/>
                                </a:lnTo>
                                <a:close/>
                              </a:path>
                              <a:path w="3084195" h="569595">
                                <a:moveTo>
                                  <a:pt x="2106549" y="333756"/>
                                </a:moveTo>
                                <a:lnTo>
                                  <a:pt x="1953387" y="333756"/>
                                </a:lnTo>
                                <a:lnTo>
                                  <a:pt x="1953387" y="443484"/>
                                </a:lnTo>
                                <a:lnTo>
                                  <a:pt x="2106549" y="443484"/>
                                </a:lnTo>
                                <a:lnTo>
                                  <a:pt x="2106549" y="333756"/>
                                </a:lnTo>
                                <a:close/>
                              </a:path>
                              <a:path w="3084195" h="569595">
                                <a:moveTo>
                                  <a:pt x="2595753" y="387477"/>
                                </a:moveTo>
                                <a:lnTo>
                                  <a:pt x="2442591" y="387477"/>
                                </a:lnTo>
                                <a:lnTo>
                                  <a:pt x="2442591" y="465201"/>
                                </a:lnTo>
                                <a:lnTo>
                                  <a:pt x="2595753" y="465201"/>
                                </a:lnTo>
                                <a:lnTo>
                                  <a:pt x="2595753" y="387477"/>
                                </a:lnTo>
                                <a:close/>
                              </a:path>
                              <a:path w="3084195" h="569595">
                                <a:moveTo>
                                  <a:pt x="3083814" y="262890"/>
                                </a:moveTo>
                                <a:lnTo>
                                  <a:pt x="2930652" y="262890"/>
                                </a:lnTo>
                                <a:lnTo>
                                  <a:pt x="2930652" y="362331"/>
                                </a:lnTo>
                                <a:lnTo>
                                  <a:pt x="3083814" y="362331"/>
                                </a:lnTo>
                                <a:lnTo>
                                  <a:pt x="3083814" y="2628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444671" y="319614"/>
                            <a:ext cx="3084195" cy="602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195" h="602615">
                                <a:moveTo>
                                  <a:pt x="153162" y="381762"/>
                                </a:moveTo>
                                <a:lnTo>
                                  <a:pt x="0" y="381762"/>
                                </a:lnTo>
                                <a:lnTo>
                                  <a:pt x="0" y="589788"/>
                                </a:lnTo>
                                <a:lnTo>
                                  <a:pt x="153162" y="589788"/>
                                </a:lnTo>
                                <a:lnTo>
                                  <a:pt x="153162" y="381762"/>
                                </a:lnTo>
                                <a:close/>
                              </a:path>
                              <a:path w="3084195" h="602615">
                                <a:moveTo>
                                  <a:pt x="641223" y="252603"/>
                                </a:moveTo>
                                <a:lnTo>
                                  <a:pt x="488061" y="252603"/>
                                </a:lnTo>
                                <a:lnTo>
                                  <a:pt x="488061" y="437769"/>
                                </a:lnTo>
                                <a:lnTo>
                                  <a:pt x="641223" y="437769"/>
                                </a:lnTo>
                                <a:lnTo>
                                  <a:pt x="641223" y="252603"/>
                                </a:lnTo>
                                <a:close/>
                              </a:path>
                              <a:path w="3084195" h="602615">
                                <a:moveTo>
                                  <a:pt x="1130427" y="225171"/>
                                </a:moveTo>
                                <a:lnTo>
                                  <a:pt x="977265" y="225171"/>
                                </a:lnTo>
                                <a:lnTo>
                                  <a:pt x="977265" y="444627"/>
                                </a:lnTo>
                                <a:lnTo>
                                  <a:pt x="1130427" y="444627"/>
                                </a:lnTo>
                                <a:lnTo>
                                  <a:pt x="1130427" y="225171"/>
                                </a:lnTo>
                                <a:close/>
                              </a:path>
                              <a:path w="3084195" h="602615">
                                <a:moveTo>
                                  <a:pt x="1618488" y="0"/>
                                </a:moveTo>
                                <a:lnTo>
                                  <a:pt x="1465326" y="0"/>
                                </a:lnTo>
                                <a:lnTo>
                                  <a:pt x="1465326" y="214884"/>
                                </a:lnTo>
                                <a:lnTo>
                                  <a:pt x="1618488" y="214884"/>
                                </a:lnTo>
                                <a:lnTo>
                                  <a:pt x="1618488" y="0"/>
                                </a:lnTo>
                                <a:close/>
                              </a:path>
                              <a:path w="3084195" h="602615">
                                <a:moveTo>
                                  <a:pt x="2106549" y="361188"/>
                                </a:moveTo>
                                <a:lnTo>
                                  <a:pt x="1953387" y="361188"/>
                                </a:lnTo>
                                <a:lnTo>
                                  <a:pt x="1953387" y="548640"/>
                                </a:lnTo>
                                <a:lnTo>
                                  <a:pt x="2106549" y="548640"/>
                                </a:lnTo>
                                <a:lnTo>
                                  <a:pt x="2106549" y="361188"/>
                                </a:lnTo>
                                <a:close/>
                              </a:path>
                              <a:path w="3084195" h="602615">
                                <a:moveTo>
                                  <a:pt x="2595753" y="444627"/>
                                </a:moveTo>
                                <a:lnTo>
                                  <a:pt x="2442591" y="444627"/>
                                </a:lnTo>
                                <a:lnTo>
                                  <a:pt x="2442591" y="602361"/>
                                </a:lnTo>
                                <a:lnTo>
                                  <a:pt x="2595753" y="602361"/>
                                </a:lnTo>
                                <a:lnTo>
                                  <a:pt x="2595753" y="444627"/>
                                </a:lnTo>
                                <a:close/>
                              </a:path>
                              <a:path w="3084195" h="602615">
                                <a:moveTo>
                                  <a:pt x="3083814" y="318897"/>
                                </a:moveTo>
                                <a:lnTo>
                                  <a:pt x="2930652" y="318897"/>
                                </a:lnTo>
                                <a:lnTo>
                                  <a:pt x="2930652" y="477774"/>
                                </a:lnTo>
                                <a:lnTo>
                                  <a:pt x="3083814" y="477774"/>
                                </a:lnTo>
                                <a:lnTo>
                                  <a:pt x="3083814" y="3188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276650" y="2393016"/>
                            <a:ext cx="390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8425">
                                <a:moveTo>
                                  <a:pt x="0" y="0"/>
                                </a:moveTo>
                                <a:lnTo>
                                  <a:pt x="3907916" y="0"/>
                                </a:lnTo>
                              </a:path>
                            </a:pathLst>
                          </a:custGeom>
                          <a:ln w="6858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803573" y="2948514"/>
                            <a:ext cx="51435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" h="52705">
                                <a:moveTo>
                                  <a:pt x="5143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2577"/>
                                </a:lnTo>
                                <a:lnTo>
                                  <a:pt x="51435" y="52577"/>
                                </a:lnTo>
                                <a:lnTo>
                                  <a:pt x="514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81B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1269917" y="2948514"/>
                            <a:ext cx="52705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" h="52705">
                                <a:moveTo>
                                  <a:pt x="525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2577"/>
                                </a:lnTo>
                                <a:lnTo>
                                  <a:pt x="52577" y="52577"/>
                                </a:lnTo>
                                <a:lnTo>
                                  <a:pt x="525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1740833" y="2948514"/>
                            <a:ext cx="52705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" h="52705">
                                <a:moveTo>
                                  <a:pt x="525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2577"/>
                                </a:lnTo>
                                <a:lnTo>
                                  <a:pt x="52577" y="52577"/>
                                </a:lnTo>
                                <a:lnTo>
                                  <a:pt x="525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2214035" y="2948514"/>
                            <a:ext cx="52705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" h="52705">
                                <a:moveTo>
                                  <a:pt x="525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2577"/>
                                </a:lnTo>
                                <a:lnTo>
                                  <a:pt x="52577" y="52577"/>
                                </a:lnTo>
                                <a:lnTo>
                                  <a:pt x="525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2681522" y="2948514"/>
                            <a:ext cx="52705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" h="52705">
                                <a:moveTo>
                                  <a:pt x="525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2577"/>
                                </a:lnTo>
                                <a:lnTo>
                                  <a:pt x="52577" y="52577"/>
                                </a:lnTo>
                                <a:lnTo>
                                  <a:pt x="525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3152438" y="2948514"/>
                            <a:ext cx="52705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" h="52705">
                                <a:moveTo>
                                  <a:pt x="525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2577"/>
                                </a:lnTo>
                                <a:lnTo>
                                  <a:pt x="52577" y="52577"/>
                                </a:lnTo>
                                <a:lnTo>
                                  <a:pt x="525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3575" y="3575"/>
                            <a:ext cx="4286250" cy="3114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86250" h="3114675">
                                <a:moveTo>
                                  <a:pt x="0" y="0"/>
                                </a:moveTo>
                                <a:lnTo>
                                  <a:pt x="4286250" y="0"/>
                                </a:lnTo>
                                <a:lnTo>
                                  <a:pt x="4286250" y="3114675"/>
                                </a:lnTo>
                                <a:lnTo>
                                  <a:pt x="0" y="31146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7150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65487" y="47542"/>
                            <a:ext cx="127000" cy="3803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90</w:t>
                              </w:r>
                            </w:p>
                            <w:p w:rsidR="008F0063" w:rsidRDefault="00D321BD">
                              <w:pPr>
                                <w:spacing w:before="192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80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1933095" y="381749"/>
                            <a:ext cx="12128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65487" y="554119"/>
                            <a:ext cx="12700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70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1932752" y="545055"/>
                            <a:ext cx="12128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4,4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5487" y="807408"/>
                            <a:ext cx="12700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60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467455" y="760396"/>
                            <a:ext cx="12128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955659" y="619807"/>
                            <a:ext cx="12128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7,3</w:t>
                              </w:r>
                            </w:p>
                            <w:p w:rsidR="008F0063" w:rsidRDefault="00D321BD">
                              <w:pPr>
                                <w:spacing w:before="85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4,5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1444205" y="609691"/>
                            <a:ext cx="12128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8,7</w:t>
                              </w:r>
                            </w:p>
                            <w:p w:rsidR="008F0063" w:rsidRDefault="00D321BD">
                              <w:pPr>
                                <w:spacing w:before="101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3,9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2421299" y="729964"/>
                            <a:ext cx="121285" cy="24320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7,4</w:t>
                              </w:r>
                            </w:p>
                            <w:p w:rsidR="008F0063" w:rsidRDefault="00D321BD">
                              <w:pPr>
                                <w:spacing w:before="83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4,3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467112" y="961593"/>
                            <a:ext cx="12128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7,7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2909846" y="798372"/>
                            <a:ext cx="121285" cy="2127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6,2</w:t>
                              </w:r>
                            </w:p>
                            <w:p w:rsidR="008F0063" w:rsidRDefault="00D321BD">
                              <w:pPr>
                                <w:spacing w:before="36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3,1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3398392" y="673042"/>
                            <a:ext cx="799465" cy="22415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6,3</w:t>
                              </w:r>
                            </w:p>
                            <w:p w:rsidR="008F0063" w:rsidRDefault="00D321BD">
                              <w:pPr>
                                <w:tabs>
                                  <w:tab w:val="left" w:pos="1237"/>
                                </w:tabs>
                                <w:spacing w:before="54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w w:val="105"/>
                                  <w:sz w:val="13"/>
                                </w:rPr>
                                <w:t>3,9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9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z w:val="13"/>
                                  <w:u w:val="single" w:color="DCDDD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65487" y="1060697"/>
                            <a:ext cx="12700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50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1944068" y="1221168"/>
                            <a:ext cx="9969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49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65487" y="1313986"/>
                            <a:ext cx="12700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40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967060" y="1307236"/>
                            <a:ext cx="9969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38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1422431" y="1323695"/>
                            <a:ext cx="16446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w w:val="105"/>
                                  <w:sz w:val="13"/>
                                </w:rPr>
                                <w:t>39,9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3376361" y="1355413"/>
                            <a:ext cx="16446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w w:val="105"/>
                                  <w:sz w:val="13"/>
                                </w:rPr>
                                <w:t>39,8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445423" y="1450311"/>
                            <a:ext cx="16446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w w:val="105"/>
                                  <w:sz w:val="13"/>
                                </w:rPr>
                                <w:t>30,9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2399439" y="1392103"/>
                            <a:ext cx="16446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w w:val="105"/>
                                  <w:sz w:val="13"/>
                                </w:rPr>
                                <w:t>36,3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2887900" y="1404791"/>
                            <a:ext cx="16446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w w:val="105"/>
                                  <w:sz w:val="13"/>
                                </w:rPr>
                                <w:t>35,5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65487" y="1567274"/>
                            <a:ext cx="127000" cy="6337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30</w:t>
                              </w:r>
                            </w:p>
                            <w:p w:rsidR="008F0063" w:rsidRDefault="00D321BD">
                              <w:pPr>
                                <w:spacing w:before="192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20</w:t>
                              </w:r>
                            </w:p>
                            <w:p w:rsidR="008F0063" w:rsidRDefault="00D321BD">
                              <w:pPr>
                                <w:spacing w:before="191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8"/>
                                </w:rPr>
                                <w:t>10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466426" y="1922570"/>
                            <a:ext cx="121920" cy="4241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6,4</w:t>
                              </w:r>
                            </w:p>
                            <w:p w:rsidR="008F0063" w:rsidRDefault="00D321BD">
                              <w:pPr>
                                <w:spacing w:before="97"/>
                                <w:ind w:left="52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10"/>
                                  <w:w w:val="105"/>
                                  <w:sz w:val="13"/>
                                </w:rPr>
                                <w:t>6</w:t>
                              </w:r>
                            </w:p>
                            <w:p w:rsidR="008F0063" w:rsidRDefault="00D321BD">
                              <w:pPr>
                                <w:spacing w:before="122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7,6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955487" y="1875764"/>
                            <a:ext cx="121285" cy="2711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6,9</w:t>
                              </w:r>
                            </w:p>
                            <w:p w:rsidR="008F0063" w:rsidRDefault="00D321BD">
                              <w:pPr>
                                <w:spacing w:before="127"/>
                                <w:ind w:left="51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10"/>
                                  <w:w w:val="105"/>
                                  <w:sz w:val="13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1443777" y="1904910"/>
                            <a:ext cx="121285" cy="2482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ind w:left="52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10"/>
                                  <w:w w:val="105"/>
                                  <w:sz w:val="13"/>
                                </w:rPr>
                                <w:t>6</w:t>
                              </w:r>
                            </w:p>
                            <w:p w:rsidR="008F0063" w:rsidRDefault="00D321BD">
                              <w:pPr>
                                <w:spacing w:before="91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6,1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1932324" y="1916312"/>
                            <a:ext cx="121285" cy="23685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5,9</w:t>
                              </w:r>
                            </w:p>
                            <w:p w:rsidR="008F0063" w:rsidRDefault="00D321BD">
                              <w:pPr>
                                <w:spacing w:before="73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5,3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954973" y="2244124"/>
                            <a:ext cx="12128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1443520" y="2241552"/>
                            <a:ext cx="12128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1932066" y="2236495"/>
                            <a:ext cx="121285" cy="95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2420613" y="1928999"/>
                            <a:ext cx="121920" cy="414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6,1</w:t>
                              </w:r>
                            </w:p>
                            <w:p w:rsidR="008F0063" w:rsidRDefault="00D321BD">
                              <w:pPr>
                                <w:spacing w:before="83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5,6</w:t>
                              </w:r>
                            </w:p>
                            <w:p w:rsidR="008F0063" w:rsidRDefault="00D321BD">
                              <w:pPr>
                                <w:spacing w:before="120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7,9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2909160" y="1927713"/>
                            <a:ext cx="121920" cy="4114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5,8</w:t>
                              </w:r>
                            </w:p>
                            <w:p w:rsidR="008F0063" w:rsidRDefault="00D321BD">
                              <w:pPr>
                                <w:spacing w:before="75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5,5</w:t>
                              </w:r>
                            </w:p>
                            <w:p w:rsidR="008F0063" w:rsidRDefault="00D321BD">
                              <w:pPr>
                                <w:spacing w:before="124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3397707" y="1931485"/>
                            <a:ext cx="800100" cy="408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5,7</w:t>
                              </w:r>
                            </w:p>
                            <w:p w:rsidR="008F0063" w:rsidRDefault="00D321BD">
                              <w:pPr>
                                <w:tabs>
                                  <w:tab w:val="left" w:pos="1239"/>
                                </w:tabs>
                                <w:spacing w:before="74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w w:val="105"/>
                                  <w:sz w:val="13"/>
                                </w:rPr>
                                <w:t>5,5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9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z w:val="13"/>
                                  <w:u w:val="single" w:color="DCDDDE"/>
                                </w:rPr>
                                <w:tab/>
                              </w:r>
                            </w:p>
                            <w:p w:rsidR="008F0063" w:rsidRDefault="00D321BD">
                              <w:pPr>
                                <w:spacing w:before="121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w w:val="105"/>
                                  <w:sz w:val="13"/>
                                </w:rPr>
                                <w:t>8,1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122637" y="2327141"/>
                            <a:ext cx="698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10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314953" y="2457131"/>
                            <a:ext cx="3392804" cy="2260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1565"/>
                                </w:tabs>
                                <w:spacing w:line="235" w:lineRule="auto"/>
                                <w:ind w:left="871" w:right="18" w:hanging="872"/>
                                <w:rPr>
                                  <w:rFonts w:ascii="Times New Roman" w:hAns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6"/>
                                </w:rPr>
                                <w:t>Контроль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6"/>
                                </w:rPr>
                                <w:t>ФертигаціяФертигаціяФертигаціяФертигаціяФертигаціяФертигація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4"/>
                                  <w:sz w:val="16"/>
                                </w:rPr>
                                <w:t>РВМД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  <w:t>РВМД, в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8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>РВМД, в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8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>РВМД х2,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8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>РВМД,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0" name="Textbox 60"/>
                        <wps:cNvSpPr txBox="1"/>
                        <wps:spPr>
                          <a:xfrm>
                            <a:off x="1335277" y="2686864"/>
                            <a:ext cx="1216025" cy="2260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846"/>
                                  <w:tab w:val="left" w:pos="1693"/>
                                </w:tabs>
                                <w:spacing w:line="174" w:lineRule="exact"/>
                                <w:ind w:left="77"/>
                                <w:rPr>
                                  <w:rFonts w:ascii="Times New Roman" w:hAns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6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6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5"/>
                                  <w:sz w:val="16"/>
                                </w:rPr>
                                <w:t>n/2</w:t>
                              </w:r>
                            </w:p>
                            <w:p w:rsidR="008F0063" w:rsidRDefault="00D321BD">
                              <w:pPr>
                                <w:tabs>
                                  <w:tab w:val="left" w:pos="729"/>
                                </w:tabs>
                                <w:spacing w:line="182" w:lineRule="exact"/>
                                <w:rPr>
                                  <w:rFonts w:ascii="Times New Roman" w:hAns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6"/>
                                </w:rPr>
                                <w:t>Р45К90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6"/>
                                </w:rPr>
                                <w:t>Р90К150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" name="Textbox 61"/>
                        <wps:cNvSpPr txBox="1"/>
                        <wps:spPr>
                          <a:xfrm>
                            <a:off x="2825831" y="2686864"/>
                            <a:ext cx="288290" cy="111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5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2"/>
                                  <w:sz w:val="16"/>
                                </w:rPr>
                                <w:t>"Viva"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3226357" y="2571394"/>
                            <a:ext cx="464184" cy="22732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5" w:lineRule="exact"/>
                                <w:ind w:right="17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6"/>
                                </w:rPr>
                                <w:t>РВМД,</w:t>
                              </w:r>
                            </w:p>
                            <w:p w:rsidR="008F0063" w:rsidRDefault="00D321BD">
                              <w:pPr>
                                <w:spacing w:line="183" w:lineRule="exact"/>
                                <w:ind w:right="18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4"/>
                                  <w:sz w:val="16"/>
                                </w:rPr>
                                <w:t>"Майстер"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877843" y="2918867"/>
                            <a:ext cx="2663190" cy="11683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735"/>
                                  <w:tab w:val="left" w:pos="1477"/>
                                  <w:tab w:val="left" w:pos="2222"/>
                                  <w:tab w:val="left" w:pos="2957"/>
                                  <w:tab w:val="left" w:pos="3699"/>
                                </w:tabs>
                                <w:spacing w:line="182" w:lineRule="exact"/>
                                <w:rPr>
                                  <w:rFonts w:ascii="Times New Roman" w:hAns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6"/>
                                </w:rPr>
                                <w:t>Тра.22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6"/>
                                </w:rPr>
                                <w:t>Чер.22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6"/>
                                </w:rPr>
                                <w:t>Вер.22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6"/>
                                </w:rPr>
                                <w:t>Тра.23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6"/>
                                </w:rPr>
                                <w:t>Чер.23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6"/>
                                </w:rPr>
                                <w:t>Вер.23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width:338.1pt;height:245.85pt;mso-position-horizontal-relative:char;mso-position-vertical-relative:line" id="docshapegroup7" coordorigin="0,0" coordsize="6762,4917">
                <v:shape style="position:absolute;left:435;top:578;width:6155;height:2790" id="docshape8" coordorigin="436,579" coordsize="6155,2790" path="m436,3369l700,3369m4018,3369l4547,3369m4788,3369l5315,3369m941,3369l1469,3369m1710,3369l2239,3369m2480,3369l3008,3369m3249,3369l3776,3369m436,2971l1469,2971m1710,2971l2239,2971m2480,2971l3776,2971m4018,2971l4547,2971m4788,2971l5315,2971m5557,2971l6590,2971m436,2572l700,2572m941,2572l1469,2572m1710,2572l2239,2572m2480,2572l3008,2572m3249,2572l3776,2572m4018,2572l4547,2572m4788,2572l5315,2572m5557,2572l6590,2572m941,2174l1469,2174m1710,2174l2239,2174m2480,2174l3008,2174m3249,2174l3776,2174m4018,2174l4547,2174m4788,2174l5315,2174m436,2174l700,2174m5557,2174l6590,2174m941,1774l1469,1774m1710,1774l2239,1774m2480,1774l3008,1774m3249,1774l3776,1774m4018,1774l4547,1774m4788,1774l5315,1774m436,1774l700,1774m5557,1774l6590,1774m1710,1376l2239,1376m2480,1376l3008,1376m3249,1376l3776,1376m941,1376l1469,1376m4788,1376l5315,1376m436,1376l700,1376m4018,1376l4547,1376m2480,977l3008,977m3249,977l6590,977m436,977l1469,977m1710,977l2239,977m436,579l3008,579m3249,579l6590,579e" filled="false" stroked="true" strokeweight=".54pt" strokecolor="#dcddde">
                  <v:path arrowok="t"/>
                  <v:stroke dashstyle="solid"/>
                </v:shape>
                <v:line style="position:absolute" from="436,179" to="6590,179" stroked="true" strokeweight=".54pt" strokecolor="#dcddde">
                  <v:stroke dashstyle="solid"/>
                </v:line>
                <v:shape style="position:absolute;left:700;top:3417;width:4857;height:351" id="docshape9" coordorigin="700,3418" coordsize="4857,351" path="m941,3466l700,3466,700,3769,941,3769,941,3466xm1710,3441l1469,3441,1469,3769,1710,3769,1710,3441xm2480,3434l2239,3434,2239,3769,2480,3769,2480,3434xm3249,3418l3008,3418,3008,3769,3249,3769,3249,3418xm4018,3454l3776,3454,3776,3769,4018,3769,4018,3454xm4788,3441l4547,3441,4547,3769,4788,3769,4788,3441xm5557,3446l5315,3446,5315,3769,5557,3769,5557,3446xe" filled="true" fillcolor="#4e81be" stroked="false">
                  <v:path arrowok="t"/>
                  <v:fill type="solid"/>
                </v:shape>
                <v:shape style="position:absolute;left:700;top:3161;width:4857;height:305" id="docshape10" coordorigin="700,3162" coordsize="4857,305" path="m941,3227l700,3227,700,3466,941,3466,941,3227xm1710,3162l1469,3162,1469,3441,1710,3441,1710,3162xm2480,3191l2239,3191,2239,3434,2480,3434,2480,3191xm3249,3207l3008,3207,3008,3418,3249,3418,3249,3207xm4018,3230l3776,3230,3776,3454,4018,3454,4018,3230xm4788,3223l4547,3223,4547,3441,4788,3441,4788,3223xm5557,3227l5315,3227,5315,3446,5557,3446,5557,3227xe" filled="true" fillcolor="#c1514e" stroked="false">
                  <v:path arrowok="t"/>
                  <v:fill type="solid"/>
                </v:shape>
                <v:shape style="position:absolute;left:700;top:2886;width:4857;height:344" id="docshape11" coordorigin="700,2887" coordsize="4857,344" path="m941,2971l700,2971,700,3227,941,3227,941,2971xm1710,2887l1469,2887,1469,3162,1710,3162,1710,2887xm2480,2951l2239,2951,2239,3191,2480,3191,2480,2951xm3249,2971l3008,2971,3008,3207,3249,3207,3249,2971xm4018,2987l3776,2987,3776,3230,4018,3230,4018,2987xm4788,2991l4547,2991,4547,3223,4788,3223,4788,2991xm5557,2998l5315,2998,5315,3227,5557,3227,5557,2998xe" filled="true" fillcolor="#9cbb59" stroked="false">
                  <v:path arrowok="t"/>
                  <v:fill type="solid"/>
                </v:shape>
                <v:shape style="position:absolute;left:700;top:1016;width:4857;height:1982" id="docshape12" coordorigin="700,1016" coordsize="4857,1982" path="m941,1738l700,1738,700,2971,941,2971,941,1738xm1710,1371l1469,1371,1469,2887,1710,2887,1710,1371xm2480,1360l2239,1360,2239,2951,2480,2951,2480,1360xm3249,1016l3008,1016,3008,2971,3249,2971,3249,1016xm4018,1540l3776,1540,3776,2987,4018,2987,4018,1540xm4788,1574l4547,1574,4547,2991,4788,2991,4788,1574xm5557,1412l5315,1412,5315,2998,5557,2998,5557,1412xe" filled="true" fillcolor="#8164a2" stroked="false">
                  <v:path arrowok="t"/>
                  <v:fill type="solid"/>
                </v:shape>
                <v:shape style="position:absolute;left:700;top:841;width:4857;height:897" id="docshape13" coordorigin="700,842" coordsize="4857,897" path="m941,1432l700,1432,700,1738,941,1738,941,1432xm1710,1193l1469,1193,1469,1371,1710,1371,1710,1193xm2480,1204l2239,1204,2239,1360,2480,1360,2480,1204xm3249,842l3008,842,3008,1016,3249,1016,3249,842xm4018,1367l3776,1367,3776,1540,4018,1540,4018,1367xm4788,1452l4547,1452,4547,1574,4788,1574,4788,1452xm5557,1256l5315,1256,5315,1412,5557,1412,5557,1256xe" filled="true" fillcolor="#4bacc5" stroked="false">
                  <v:path arrowok="t"/>
                  <v:fill type="solid"/>
                </v:shape>
                <v:shape style="position:absolute;left:700;top:503;width:4857;height:949" id="docshape14" coordorigin="700,503" coordsize="4857,949" path="m941,1105l700,1105,700,1432,941,1432,941,1105xm1710,901l1469,901,1469,1193,1710,1193,1710,901xm2480,858l2239,858,2239,1204,2480,1204,2480,858xm3249,503l3008,503,3008,842,3249,842,3249,503xm4018,1072l3776,1072,3776,1367,4018,1367,4018,1072xm4788,1204l4547,1204,4547,1452,4788,1452,4788,1204xm5557,1006l5315,1006,5315,1256,5557,1256,5557,1006xe" filled="true" fillcolor="#f79647" stroked="false">
                  <v:path arrowok="t"/>
                  <v:fill type="solid"/>
                </v:shape>
                <v:line style="position:absolute" from="436,3769" to="6590,3769" stroked="true" strokeweight=".54pt" strokecolor="#dcddde">
                  <v:stroke dashstyle="solid"/>
                </v:line>
                <v:rect style="position:absolute;left:1265;top:4643;width:81;height:83" id="docshape15" filled="true" fillcolor="#4e81be" stroked="false">
                  <v:fill type="solid"/>
                </v:rect>
                <v:rect style="position:absolute;left:1999;top:4643;width:83;height:83" id="docshape16" filled="true" fillcolor="#c1514e" stroked="false">
                  <v:fill type="solid"/>
                </v:rect>
                <v:rect style="position:absolute;left:2741;top:4643;width:83;height:83" id="docshape17" filled="true" fillcolor="#9cbb59" stroked="false">
                  <v:fill type="solid"/>
                </v:rect>
                <v:rect style="position:absolute;left:3486;top:4643;width:83;height:83" id="docshape18" filled="true" fillcolor="#8164a2" stroked="false">
                  <v:fill type="solid"/>
                </v:rect>
                <v:rect style="position:absolute;left:4222;top:4643;width:83;height:83" id="docshape19" filled="true" fillcolor="#4bacc5" stroked="false">
                  <v:fill type="solid"/>
                </v:rect>
                <v:rect style="position:absolute;left:4964;top:4643;width:83;height:83" id="docshape20" filled="true" fillcolor="#f79647" stroked="false">
                  <v:fill type="solid"/>
                </v:rect>
                <v:rect style="position:absolute;left:5;top:5;width:6750;height:4905" id="docshape21" filled="false" stroked="true" strokeweight=".563pt" strokecolor="#dcddde">
                  <v:stroke dashstyle="solid"/>
                </v:rect>
                <v:shape style="position:absolute;left:103;top:74;width:200;height:599" type="#_x0000_t202" id="docshape22" filled="false" stroked="false">
                  <v:textbox inset="0,0,0,0">
                    <w:txbxContent>
                      <w:p>
                        <w:pPr>
                          <w:spacing w:line="19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90</w:t>
                        </w:r>
                      </w:p>
                      <w:p>
                        <w:pPr>
                          <w:spacing w:before="192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80</w:t>
                        </w:r>
                      </w:p>
                    </w:txbxContent>
                  </v:textbox>
                  <w10:wrap type="none"/>
                </v:shape>
                <v:shape style="position:absolute;left:3044;top:601;width:191;height:150" type="#_x0000_t202" id="docshape23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8,5</w:t>
                        </w:r>
                      </w:p>
                    </w:txbxContent>
                  </v:textbox>
                  <w10:wrap type="none"/>
                </v:shape>
                <v:shape style="position:absolute;left:103;top:872;width:200;height:200" type="#_x0000_t202" id="docshape24" filled="false" stroked="false">
                  <v:textbox inset="0,0,0,0">
                    <w:txbxContent>
                      <w:p>
                        <w:pPr>
                          <w:spacing w:line="19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70</w:t>
                        </w:r>
                      </w:p>
                    </w:txbxContent>
                  </v:textbox>
                  <w10:wrap type="none"/>
                </v:shape>
                <v:shape style="position:absolute;left:3043;top:858;width:191;height:150" type="#_x0000_t202" id="docshape25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4,4</w:t>
                        </w:r>
                      </w:p>
                    </w:txbxContent>
                  </v:textbox>
                  <w10:wrap type="none"/>
                </v:shape>
                <v:shape style="position:absolute;left:103;top:1271;width:200;height:200" type="#_x0000_t202" id="docshape26" filled="false" stroked="false">
                  <v:textbox inset="0,0,0,0">
                    <w:txbxContent>
                      <w:p>
                        <w:pPr>
                          <w:spacing w:line="19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60</w:t>
                        </w:r>
                      </w:p>
                    </w:txbxContent>
                  </v:textbox>
                  <w10:wrap type="none"/>
                </v:shape>
                <v:shape style="position:absolute;left:736;top:1197;width:191;height:150" type="#_x0000_t202" id="docshape27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8,2</w:t>
                        </w:r>
                      </w:p>
                    </w:txbxContent>
                  </v:textbox>
                  <w10:wrap type="none"/>
                </v:shape>
                <v:shape style="position:absolute;left:1504;top:976;width:191;height:385" type="#_x0000_t202" id="docshape28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7,3</w:t>
                        </w:r>
                      </w:p>
                      <w:p>
                        <w:pPr>
                          <w:spacing w:before="85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4,5</w:t>
                        </w:r>
                      </w:p>
                    </w:txbxContent>
                  </v:textbox>
                  <w10:wrap type="none"/>
                </v:shape>
                <v:shape style="position:absolute;left:2274;top:960;width:191;height:401" type="#_x0000_t202" id="docshape29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8,7</w:t>
                        </w:r>
                      </w:p>
                      <w:p>
                        <w:pPr>
                          <w:spacing w:before="101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3,9</w:t>
                        </w:r>
                      </w:p>
                    </w:txbxContent>
                  </v:textbox>
                  <w10:wrap type="none"/>
                </v:shape>
                <v:shape style="position:absolute;left:3813;top:1149;width:191;height:383" type="#_x0000_t202" id="docshape30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7,4</w:t>
                        </w:r>
                      </w:p>
                      <w:p>
                        <w:pPr>
                          <w:spacing w:before="83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4,3</w:t>
                        </w:r>
                      </w:p>
                    </w:txbxContent>
                  </v:textbox>
                  <w10:wrap type="none"/>
                </v:shape>
                <v:shape style="position:absolute;left:735;top:1514;width:191;height:150" type="#_x0000_t202" id="docshape31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7,7</w:t>
                        </w:r>
                      </w:p>
                    </w:txbxContent>
                  </v:textbox>
                  <w10:wrap type="none"/>
                </v:shape>
                <v:shape style="position:absolute;left:4582;top:1257;width:191;height:335" type="#_x0000_t202" id="docshape32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6,2</w:t>
                        </w:r>
                      </w:p>
                      <w:p>
                        <w:pPr>
                          <w:spacing w:before="36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3,1</w:t>
                        </w:r>
                      </w:p>
                    </w:txbxContent>
                  </v:textbox>
                  <w10:wrap type="none"/>
                </v:shape>
                <v:shape style="position:absolute;left:5351;top:1059;width:1259;height:353" type="#_x0000_t202" id="docshape33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6,3</w:t>
                        </w:r>
                      </w:p>
                      <w:p>
                        <w:pPr>
                          <w:tabs>
                            <w:tab w:pos="1237" w:val="left" w:leader="none"/>
                          </w:tabs>
                          <w:spacing w:before="54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w w:val="105"/>
                            <w:sz w:val="13"/>
                          </w:rPr>
                          <w:t>3,9</w:t>
                        </w:r>
                        <w:r>
                          <w:rPr>
                            <w:rFonts w:ascii="Times New Roman"/>
                            <w:color w:val="636466"/>
                            <w:spacing w:val="-9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/>
                            <w:color w:val="636466"/>
                            <w:sz w:val="13"/>
                            <w:u w:val="single" w:color="DCDDD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  <v:shape style="position:absolute;left:103;top:1670;width:200;height:200" type="#_x0000_t202" id="docshape34" filled="false" stroked="false">
                  <v:textbox inset="0,0,0,0">
                    <w:txbxContent>
                      <w:p>
                        <w:pPr>
                          <w:spacing w:line="19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50</w:t>
                        </w:r>
                      </w:p>
                    </w:txbxContent>
                  </v:textbox>
                  <w10:wrap type="none"/>
                </v:shape>
                <v:shape style="position:absolute;left:3061;top:1923;width:157;height:150" type="#_x0000_t202" id="docshape35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49</w:t>
                        </w:r>
                      </w:p>
                    </w:txbxContent>
                  </v:textbox>
                  <w10:wrap type="none"/>
                </v:shape>
                <v:shape style="position:absolute;left:103;top:2069;width:200;height:200" type="#_x0000_t202" id="docshape36" filled="false" stroked="false">
                  <v:textbox inset="0,0,0,0">
                    <w:txbxContent>
                      <w:p>
                        <w:pPr>
                          <w:spacing w:line="19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40</w:t>
                        </w:r>
                      </w:p>
                    </w:txbxContent>
                  </v:textbox>
                  <w10:wrap type="none"/>
                </v:shape>
                <v:shape style="position:absolute;left:1522;top:2058;width:157;height:150" type="#_x0000_t202" id="docshape37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38</w:t>
                        </w:r>
                      </w:p>
                    </w:txbxContent>
                  </v:textbox>
                  <w10:wrap type="none"/>
                </v:shape>
                <v:shape style="position:absolute;left:2240;top:2084;width:259;height:150" type="#_x0000_t202" id="docshape38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w w:val="105"/>
                            <w:sz w:val="13"/>
                          </w:rPr>
                          <w:t>39,9</w:t>
                        </w:r>
                      </w:p>
                    </w:txbxContent>
                  </v:textbox>
                  <w10:wrap type="none"/>
                </v:shape>
                <v:shape style="position:absolute;left:5317;top:2134;width:259;height:150" type="#_x0000_t202" id="docshape39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w w:val="105"/>
                            <w:sz w:val="13"/>
                          </w:rPr>
                          <w:t>39,8</w:t>
                        </w:r>
                      </w:p>
                    </w:txbxContent>
                  </v:textbox>
                  <w10:wrap type="none"/>
                </v:shape>
                <v:shape style="position:absolute;left:701;top:2283;width:259;height:150" type="#_x0000_t202" id="docshape40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w w:val="105"/>
                            <w:sz w:val="13"/>
                          </w:rPr>
                          <w:t>30,9</w:t>
                        </w:r>
                      </w:p>
                    </w:txbxContent>
                  </v:textbox>
                  <w10:wrap type="none"/>
                </v:shape>
                <v:shape style="position:absolute;left:3778;top:2192;width:259;height:150" type="#_x0000_t202" id="docshape41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w w:val="105"/>
                            <w:sz w:val="13"/>
                          </w:rPr>
                          <w:t>36,3</w:t>
                        </w:r>
                      </w:p>
                    </w:txbxContent>
                  </v:textbox>
                  <w10:wrap type="none"/>
                </v:shape>
                <v:shape style="position:absolute;left:4547;top:2212;width:259;height:150" type="#_x0000_t202" id="docshape42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w w:val="105"/>
                            <w:sz w:val="13"/>
                          </w:rPr>
                          <w:t>35,5</w:t>
                        </w:r>
                      </w:p>
                    </w:txbxContent>
                  </v:textbox>
                  <w10:wrap type="none"/>
                </v:shape>
                <v:shape style="position:absolute;left:103;top:2468;width:200;height:998" type="#_x0000_t202" id="docshape43" filled="false" stroked="false">
                  <v:textbox inset="0,0,0,0">
                    <w:txbxContent>
                      <w:p>
                        <w:pPr>
                          <w:spacing w:line="19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30</w:t>
                        </w:r>
                      </w:p>
                      <w:p>
                        <w:pPr>
                          <w:spacing w:before="192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20</w:t>
                        </w:r>
                      </w:p>
                      <w:p>
                        <w:pPr>
                          <w:spacing w:before="191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8"/>
                          </w:rPr>
                          <w:t>10</w:t>
                        </w:r>
                      </w:p>
                    </w:txbxContent>
                  </v:textbox>
                  <w10:wrap type="none"/>
                </v:shape>
                <v:shape style="position:absolute;left:734;top:3027;width:192;height:668" type="#_x0000_t202" id="docshape44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6,4</w:t>
                        </w:r>
                      </w:p>
                      <w:p>
                        <w:pPr>
                          <w:spacing w:before="97"/>
                          <w:ind w:left="52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10"/>
                            <w:w w:val="105"/>
                            <w:sz w:val="13"/>
                          </w:rPr>
                          <w:t>6</w:t>
                        </w:r>
                      </w:p>
                      <w:p>
                        <w:pPr>
                          <w:spacing w:before="122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7,6</w:t>
                        </w:r>
                      </w:p>
                    </w:txbxContent>
                  </v:textbox>
                  <w10:wrap type="none"/>
                </v:shape>
                <v:shape style="position:absolute;left:1504;top:2953;width:191;height:427" type="#_x0000_t202" id="docshape45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6,9</w:t>
                        </w:r>
                      </w:p>
                      <w:p>
                        <w:pPr>
                          <w:spacing w:before="127"/>
                          <w:ind w:left="51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10"/>
                            <w:w w:val="105"/>
                            <w:sz w:val="13"/>
                          </w:rPr>
                          <w:t>7</w:t>
                        </w:r>
                      </w:p>
                    </w:txbxContent>
                  </v:textbox>
                  <w10:wrap type="none"/>
                </v:shape>
                <v:shape style="position:absolute;left:2273;top:2999;width:191;height:391" type="#_x0000_t202" id="docshape46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52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10"/>
                            <w:w w:val="105"/>
                            <w:sz w:val="13"/>
                          </w:rPr>
                          <w:t>6</w:t>
                        </w:r>
                      </w:p>
                      <w:p>
                        <w:pPr>
                          <w:spacing w:before="91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6,1</w:t>
                        </w:r>
                      </w:p>
                    </w:txbxContent>
                  </v:textbox>
                  <w10:wrap type="none"/>
                </v:shape>
                <v:shape style="position:absolute;left:3043;top:3017;width:191;height:373" type="#_x0000_t202" id="docshape47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5,9</w:t>
                        </w:r>
                      </w:p>
                      <w:p>
                        <w:pPr>
                          <w:spacing w:before="73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5,3</w:t>
                        </w:r>
                      </w:p>
                    </w:txbxContent>
                  </v:textbox>
                  <w10:wrap type="none"/>
                </v:shape>
                <v:shape style="position:absolute;left:1503;top:3534;width:191;height:150" type="#_x0000_t202" id="docshape48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8,2</w:t>
                        </w:r>
                      </w:p>
                    </w:txbxContent>
                  </v:textbox>
                  <w10:wrap type="none"/>
                </v:shape>
                <v:shape style="position:absolute;left:2273;top:3530;width:191;height:150" type="#_x0000_t202" id="docshape49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8,4</w:t>
                        </w:r>
                      </w:p>
                    </w:txbxContent>
                  </v:textbox>
                  <w10:wrap type="none"/>
                </v:shape>
                <v:shape style="position:absolute;left:3042;top:3522;width:191;height:150" type="#_x0000_t202" id="docshape50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8,8</w:t>
                        </w:r>
                      </w:p>
                    </w:txbxContent>
                  </v:textbox>
                  <w10:wrap type="none"/>
                </v:shape>
                <v:shape style="position:absolute;left:3812;top:3037;width:192;height:652" type="#_x0000_t202" id="docshape51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6,1</w:t>
                        </w:r>
                      </w:p>
                      <w:p>
                        <w:pPr>
                          <w:spacing w:before="83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5,6</w:t>
                        </w:r>
                      </w:p>
                      <w:p>
                        <w:pPr>
                          <w:spacing w:before="12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7,9</w:t>
                        </w:r>
                      </w:p>
                    </w:txbxContent>
                  </v:textbox>
                  <w10:wrap type="none"/>
                </v:shape>
                <v:shape style="position:absolute;left:4581;top:3035;width:192;height:648" type="#_x0000_t202" id="docshape52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5,8</w:t>
                        </w:r>
                      </w:p>
                      <w:p>
                        <w:pPr>
                          <w:spacing w:before="75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5,5</w:t>
                        </w:r>
                      </w:p>
                      <w:p>
                        <w:pPr>
                          <w:spacing w:before="124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8,2</w:t>
                        </w:r>
                      </w:p>
                    </w:txbxContent>
                  </v:textbox>
                  <w10:wrap type="none"/>
                </v:shape>
                <v:shape style="position:absolute;left:5350;top:3041;width:1260;height:644" type="#_x0000_t202" id="docshape53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5,7</w:t>
                        </w:r>
                      </w:p>
                      <w:p>
                        <w:pPr>
                          <w:tabs>
                            <w:tab w:pos="1239" w:val="left" w:leader="none"/>
                          </w:tabs>
                          <w:spacing w:before="74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w w:val="105"/>
                            <w:sz w:val="13"/>
                          </w:rPr>
                          <w:t>5,5</w:t>
                        </w:r>
                        <w:r>
                          <w:rPr>
                            <w:rFonts w:ascii="Times New Roman"/>
                            <w:color w:val="636466"/>
                            <w:spacing w:val="-9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/>
                            <w:color w:val="636466"/>
                            <w:sz w:val="13"/>
                            <w:u w:val="single" w:color="DCDDDE"/>
                          </w:rPr>
                          <w:tab/>
                        </w:r>
                      </w:p>
                      <w:p>
                        <w:pPr>
                          <w:spacing w:before="121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w w:val="105"/>
                            <w:sz w:val="13"/>
                          </w:rPr>
                          <w:t>8,1</w:t>
                        </w:r>
                      </w:p>
                    </w:txbxContent>
                  </v:textbox>
                  <w10:wrap type="none"/>
                </v:shape>
                <v:shape style="position:absolute;left:193;top:3664;width:110;height:200" type="#_x0000_t202" id="docshape54" filled="false" stroked="false">
                  <v:textbox inset="0,0,0,0">
                    <w:txbxContent>
                      <w:p>
                        <w:pPr>
                          <w:spacing w:line="19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10"/>
                            <w:sz w:val="18"/>
                          </w:rPr>
                          <w:t>0</w:t>
                        </w:r>
                      </w:p>
                    </w:txbxContent>
                  </v:textbox>
                  <w10:wrap type="none"/>
                </v:shape>
                <v:shape style="position:absolute;left:495;top:3869;width:5343;height:356" type="#_x0000_t202" id="docshape55" filled="false" stroked="false">
                  <v:textbox inset="0,0,0,0">
                    <w:txbxContent>
                      <w:p>
                        <w:pPr>
                          <w:tabs>
                            <w:tab w:pos="1565" w:val="left" w:leader="none"/>
                          </w:tabs>
                          <w:spacing w:line="235" w:lineRule="auto" w:before="0"/>
                          <w:ind w:left="871" w:right="18" w:hanging="872"/>
                          <w:jc w:val="left"/>
                          <w:rPr>
                            <w:rFonts w:ascii="Times New Roman" w:hAnsi="Times New Roman"/>
                            <w:sz w:val="16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6"/>
                          </w:rPr>
                          <w:t>Контроль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0"/>
                            <w:sz w:val="16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6"/>
                          </w:rPr>
                          <w:t>ФертигаціяФертигаціяФертигаціяФертигаціяФертигаціяФертигація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0"/>
                            <w:sz w:val="16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4"/>
                            <w:sz w:val="16"/>
                          </w:rPr>
                          <w:t>РВМД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  <w:t>РВМД, в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80"/>
                            <w:sz w:val="16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>РВМД, в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80"/>
                            <w:sz w:val="16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>РВМД х2,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80"/>
                            <w:sz w:val="16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>РВМД,</w:t>
                        </w:r>
                      </w:p>
                    </w:txbxContent>
                  </v:textbox>
                  <w10:wrap type="none"/>
                </v:shape>
                <v:shape style="position:absolute;left:2102;top:4231;width:1915;height:356" type="#_x0000_t202" id="docshape56" filled="false" stroked="false">
                  <v:textbox inset="0,0,0,0">
                    <w:txbxContent>
                      <w:p>
                        <w:pPr>
                          <w:tabs>
                            <w:tab w:pos="846" w:val="left" w:leader="none"/>
                            <w:tab w:pos="1693" w:val="left" w:leader="none"/>
                          </w:tabs>
                          <w:spacing w:line="174" w:lineRule="exact" w:before="0"/>
                          <w:ind w:left="77" w:right="0" w:firstLine="0"/>
                          <w:jc w:val="left"/>
                          <w:rPr>
                            <w:rFonts w:ascii="Times New Roman" w:hAnsi="Times New Roman"/>
                            <w:sz w:val="16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6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6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5"/>
                            <w:sz w:val="16"/>
                          </w:rPr>
                          <w:t>n/2</w:t>
                        </w:r>
                      </w:p>
                      <w:p>
                        <w:pPr>
                          <w:tabs>
                            <w:tab w:pos="729" w:val="left" w:leader="none"/>
                          </w:tabs>
                          <w:spacing w:line="182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6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6"/>
                          </w:rPr>
                          <w:t>Р45К90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6"/>
                          </w:rPr>
                          <w:t>Р90К150</w:t>
                        </w:r>
                      </w:p>
                    </w:txbxContent>
                  </v:textbox>
                  <w10:wrap type="none"/>
                </v:shape>
                <v:shape style="position:absolute;left:4450;top:4231;width:454;height:176" type="#_x0000_t202" id="docshape57" filled="false" stroked="false">
                  <v:textbox inset="0,0,0,0">
                    <w:txbxContent>
                      <w:p>
                        <w:pPr>
                          <w:spacing w:line="175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2"/>
                            <w:sz w:val="16"/>
                          </w:rPr>
                          <w:t>"Viva"</w:t>
                        </w:r>
                      </w:p>
                    </w:txbxContent>
                  </v:textbox>
                  <w10:wrap type="none"/>
                </v:shape>
                <v:shape style="position:absolute;left:5080;top:4049;width:731;height:358" type="#_x0000_t202" id="docshape58" filled="false" stroked="false">
                  <v:textbox inset="0,0,0,0">
                    <w:txbxContent>
                      <w:p>
                        <w:pPr>
                          <w:spacing w:line="175" w:lineRule="exact" w:before="0"/>
                          <w:ind w:left="0" w:right="17" w:firstLine="0"/>
                          <w:jc w:val="center"/>
                          <w:rPr>
                            <w:rFonts w:ascii="Times New Roman" w:hAnsi="Times New Roman"/>
                            <w:sz w:val="16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6"/>
                          </w:rPr>
                          <w:t>РВМД,</w:t>
                        </w:r>
                      </w:p>
                      <w:p>
                        <w:pPr>
                          <w:spacing w:line="183" w:lineRule="exact" w:before="0"/>
                          <w:ind w:left="0" w:right="18" w:firstLine="0"/>
                          <w:jc w:val="center"/>
                          <w:rPr>
                            <w:rFonts w:ascii="Times New Roman" w:hAnsi="Times New Roman"/>
                            <w:sz w:val="16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4"/>
                            <w:sz w:val="16"/>
                          </w:rPr>
                          <w:t>"Майстер"</w:t>
                        </w:r>
                      </w:p>
                    </w:txbxContent>
                  </v:textbox>
                  <w10:wrap type="none"/>
                </v:shape>
                <v:shape style="position:absolute;left:1382;top:4596;width:4194;height:184" type="#_x0000_t202" id="docshape59" filled="false" stroked="false">
                  <v:textbox inset="0,0,0,0">
                    <w:txbxContent>
                      <w:p>
                        <w:pPr>
                          <w:tabs>
                            <w:tab w:pos="735" w:val="left" w:leader="none"/>
                            <w:tab w:pos="1477" w:val="left" w:leader="none"/>
                            <w:tab w:pos="2222" w:val="left" w:leader="none"/>
                            <w:tab w:pos="2957" w:val="left" w:leader="none"/>
                            <w:tab w:pos="3699" w:val="left" w:leader="none"/>
                          </w:tabs>
                          <w:spacing w:line="182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6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6"/>
                          </w:rPr>
                          <w:t>Тра.22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6"/>
                          </w:rPr>
                          <w:t>Чер.22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6"/>
                          </w:rPr>
                          <w:t>Вер.22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6"/>
                          </w:rPr>
                          <w:t>Тра.23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6"/>
                          </w:rPr>
                          <w:t>Чер.23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6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6"/>
                          </w:rPr>
                          <w:t>Вер.23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</w:p>
    <w:p w:rsidR="008F0063" w:rsidRDefault="00D321BD">
      <w:pPr>
        <w:pStyle w:val="2"/>
        <w:spacing w:before="151"/>
        <w:ind w:left="648"/>
      </w:pPr>
      <w:r>
        <w:rPr>
          <w:color w:val="231F20"/>
        </w:rPr>
        <w:t>Рис.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1.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нітратного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роки)</w:t>
      </w:r>
    </w:p>
    <w:p w:rsidR="008F0063" w:rsidRDefault="008F0063">
      <w:pPr>
        <w:pStyle w:val="a3"/>
        <w:spacing w:before="60"/>
        <w:ind w:left="0"/>
        <w:jc w:val="left"/>
        <w:rPr>
          <w:b/>
          <w:i/>
          <w:sz w:val="20"/>
        </w:rPr>
      </w:pPr>
    </w:p>
    <w:p w:rsidR="008F0063" w:rsidRDefault="008F0063">
      <w:pPr>
        <w:rPr>
          <w:sz w:val="20"/>
        </w:rPr>
        <w:sectPr w:rsidR="008F0063">
          <w:pgSz w:w="11910" w:h="16840"/>
          <w:pgMar w:top="1340" w:right="1000" w:bottom="1180" w:left="1020" w:header="925" w:footer="991" w:gutter="0"/>
          <w:cols w:space="720"/>
        </w:sectPr>
      </w:pPr>
    </w:p>
    <w:p w:rsidR="008F0063" w:rsidRDefault="00D321BD">
      <w:pPr>
        <w:pStyle w:val="a3"/>
        <w:spacing w:before="94" w:line="266" w:lineRule="auto"/>
        <w:ind w:right="38"/>
      </w:pPr>
      <w:r>
        <w:rPr>
          <w:color w:val="231F20"/>
        </w:rPr>
        <w:lastRenderedPageBreak/>
        <w:t>добрив, що вносяться, вміст нітратного азоту в ґрунті було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вище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контрольному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дослідних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варіантах,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ніж у попередній рік. Це пов’язано з високим рівнем про- дуктивності рослин суниці садової у 2023 році та зни- женням вмісту азоту в РВМД в період плодоношення (див. табл. 2).</w:t>
      </w:r>
    </w:p>
    <w:p w:rsidR="008F0063" w:rsidRDefault="00D321BD">
      <w:pPr>
        <w:pStyle w:val="a3"/>
        <w:spacing w:before="2" w:line="266" w:lineRule="auto"/>
        <w:ind w:left="114" w:right="39" w:firstLine="283"/>
      </w:pPr>
      <w:r>
        <w:rPr>
          <w:color w:val="231F20"/>
        </w:rPr>
        <w:t>Влітку 2023 року кількість нітратного азоту, що вно- ситься,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була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вищою,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ніж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попередній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рік,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відбилося на вмісті його у водній витяжці, хоча і в контрольному варіанті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(без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добрив)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нітратного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було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порів- няно високим, що дозволяє припустити, що сприятливі погодні умови початку вегетаційного періоду сприяли посиленню</w:t>
      </w:r>
      <w:r>
        <w:rPr>
          <w:color w:val="231F20"/>
        </w:rPr>
        <w:t xml:space="preserve"> нітрифікації у ґрунті.</w:t>
      </w:r>
    </w:p>
    <w:p w:rsidR="008F0063" w:rsidRDefault="00D321BD">
      <w:pPr>
        <w:pStyle w:val="a3"/>
        <w:spacing w:before="2" w:line="266" w:lineRule="auto"/>
        <w:ind w:left="114" w:right="40" w:firstLine="283"/>
      </w:pPr>
      <w:r>
        <w:rPr>
          <w:color w:val="231F20"/>
        </w:rPr>
        <w:t>Рівень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амонійного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початку досліду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(травень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2022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року)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відзначили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практично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одна- ковий на всіх варіантах (див. рис. 2).</w:t>
      </w:r>
    </w:p>
    <w:p w:rsidR="008F0063" w:rsidRDefault="00D321BD">
      <w:pPr>
        <w:pStyle w:val="a3"/>
        <w:spacing w:before="1" w:line="259" w:lineRule="auto"/>
        <w:ind w:right="39" w:firstLine="283"/>
      </w:pPr>
      <w:r>
        <w:rPr>
          <w:color w:val="231F20"/>
        </w:rPr>
        <w:t>У</w:t>
      </w:r>
      <w:r>
        <w:rPr>
          <w:color w:val="231F20"/>
          <w:spacing w:val="78"/>
        </w:rPr>
        <w:t xml:space="preserve"> </w:t>
      </w:r>
      <w:r>
        <w:rPr>
          <w:color w:val="231F20"/>
        </w:rPr>
        <w:t>липні</w:t>
      </w:r>
      <w:r>
        <w:rPr>
          <w:color w:val="231F20"/>
          <w:spacing w:val="78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78"/>
        </w:rPr>
        <w:t xml:space="preserve"> </w:t>
      </w:r>
      <w:r>
        <w:rPr>
          <w:color w:val="231F20"/>
        </w:rPr>
        <w:t>водорозчинного</w:t>
      </w:r>
      <w:r>
        <w:rPr>
          <w:color w:val="231F20"/>
          <w:spacing w:val="78"/>
        </w:rPr>
        <w:t xml:space="preserve"> </w:t>
      </w:r>
      <w:r>
        <w:rPr>
          <w:color w:val="231F20"/>
        </w:rPr>
        <w:t>амонійного</w:t>
      </w:r>
      <w:r>
        <w:rPr>
          <w:color w:val="231F20"/>
          <w:spacing w:val="78"/>
        </w:rPr>
        <w:t xml:space="preserve"> </w:t>
      </w:r>
      <w:r>
        <w:rPr>
          <w:color w:val="231F20"/>
        </w:rPr>
        <w:t>азоту 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збільшився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контрольному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варіа</w:t>
      </w:r>
      <w:r>
        <w:rPr>
          <w:color w:val="231F20"/>
        </w:rPr>
        <w:t>нті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знизився у варіанті з попереднім внесенням P</w:t>
      </w:r>
      <w:r>
        <w:rPr>
          <w:color w:val="231F20"/>
          <w:position w:val="-3"/>
          <w:sz w:val="10"/>
        </w:rPr>
        <w:t>90</w:t>
      </w:r>
      <w:r>
        <w:rPr>
          <w:color w:val="231F20"/>
        </w:rPr>
        <w:t>K</w:t>
      </w:r>
      <w:r>
        <w:rPr>
          <w:color w:val="231F20"/>
          <w:position w:val="-3"/>
          <w:sz w:val="10"/>
        </w:rPr>
        <w:t>150</w:t>
      </w:r>
      <w:r>
        <w:rPr>
          <w:color w:val="231F20"/>
        </w:rPr>
        <w:t xml:space="preserve">. Відзначено </w:t>
      </w:r>
      <w:r>
        <w:rPr>
          <w:color w:val="231F20"/>
          <w:spacing w:val="-2"/>
        </w:rPr>
        <w:t>періодичне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підвищення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вмісту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амонійного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азоту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у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водній витяжці у контрольному варіанті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у липні протягом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усього</w:t>
      </w:r>
    </w:p>
    <w:p w:rsidR="008F0063" w:rsidRDefault="00D321BD">
      <w:pPr>
        <w:pStyle w:val="a3"/>
        <w:spacing w:before="94" w:line="266" w:lineRule="auto"/>
        <w:ind w:left="114" w:right="131"/>
      </w:pPr>
      <w:r>
        <w:br w:type="column"/>
      </w:r>
      <w:r>
        <w:rPr>
          <w:color w:val="231F20"/>
        </w:rPr>
        <w:lastRenderedPageBreak/>
        <w:t>досліду.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Різких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коливань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вмісту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амоній- ного азоту не спостерігалося до липня 2023 року).</w:t>
      </w:r>
    </w:p>
    <w:p w:rsidR="008F0063" w:rsidRDefault="00D321BD">
      <w:pPr>
        <w:pStyle w:val="a3"/>
        <w:spacing w:line="266" w:lineRule="auto"/>
        <w:ind w:left="114" w:right="130" w:firstLine="283"/>
      </w:pPr>
      <w:r>
        <w:rPr>
          <w:color w:val="231F20"/>
        </w:rPr>
        <w:t>Вміст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амонійного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(витяжка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КCl)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у досвіді 2 спостерігали на низькому рівні макси- мально – 2,2–2,3 мг/кг ґрунту в перший рік досліджень (див. табл. 3).</w:t>
      </w:r>
    </w:p>
    <w:p w:rsidR="008F0063" w:rsidRDefault="00D321BD">
      <w:pPr>
        <w:pStyle w:val="a3"/>
        <w:spacing w:before="2" w:line="256" w:lineRule="auto"/>
        <w:ind w:left="114" w:right="130" w:firstLine="283"/>
      </w:pPr>
      <w:r>
        <w:rPr>
          <w:color w:val="231F20"/>
        </w:rPr>
        <w:t>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липні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2022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року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відзначено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під</w:t>
      </w:r>
      <w:r>
        <w:rPr>
          <w:color w:val="231F20"/>
        </w:rPr>
        <w:t>вищення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амонійного азоту у ґрунті у варіанті з фертигацією РВМД та вне- сенням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запас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</w:t>
      </w:r>
      <w:r>
        <w:rPr>
          <w:color w:val="231F20"/>
          <w:position w:val="-3"/>
          <w:sz w:val="10"/>
        </w:rPr>
        <w:t>90</w:t>
      </w:r>
      <w:r>
        <w:rPr>
          <w:color w:val="231F20"/>
        </w:rPr>
        <w:t>К</w:t>
      </w:r>
      <w:r>
        <w:rPr>
          <w:color w:val="231F20"/>
          <w:position w:val="-3"/>
          <w:sz w:val="10"/>
        </w:rPr>
        <w:t>150</w:t>
      </w:r>
      <w:r>
        <w:rPr>
          <w:color w:val="231F20"/>
        </w:rPr>
        <w:t>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Потім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наступні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періоди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відмічене зниження рівня амонійного азоту до контрольного.</w:t>
      </w:r>
    </w:p>
    <w:p w:rsidR="008F0063" w:rsidRDefault="00D321BD">
      <w:pPr>
        <w:pStyle w:val="a3"/>
        <w:spacing w:before="11" w:line="266" w:lineRule="auto"/>
        <w:ind w:left="114" w:right="130" w:firstLine="283"/>
      </w:pPr>
      <w:r>
        <w:rPr>
          <w:color w:val="231F20"/>
          <w:spacing w:val="-2"/>
        </w:rPr>
        <w:t>Умови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багаторядкових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насадженнях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суниці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 xml:space="preserve">садової, </w:t>
      </w:r>
      <w:r>
        <w:rPr>
          <w:color w:val="231F20"/>
        </w:rPr>
        <w:t>замульчованих плівкою, сприяли вирівнюванню вмісту амонійного азоту у ґрунті. Протягом 2022–2023 років. проводилися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спостереження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вмістом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дослід- них ділянок лужногідролізованого азоту (див. табл. 4).</w:t>
      </w:r>
    </w:p>
    <w:p w:rsidR="008F0063" w:rsidRDefault="00D321BD">
      <w:pPr>
        <w:pStyle w:val="a3"/>
        <w:spacing w:before="1" w:line="266" w:lineRule="auto"/>
        <w:ind w:right="130" w:firstLine="283"/>
      </w:pPr>
      <w:r>
        <w:rPr>
          <w:color w:val="231F20"/>
        </w:rPr>
        <w:t>Застосування краплинного зрошення без внесення добрив сприяло збільшенню вмісту в ґрунті лужногід- ролізованого азоту у третьому та четвертому році екс- плуатації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насаджень: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9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ґрунту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13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ґрунту. Внесення з крапельним поливом мінеральних доб</w:t>
      </w:r>
      <w:r>
        <w:rPr>
          <w:color w:val="231F20"/>
        </w:rPr>
        <w:t>рив сприяло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збільшенню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цього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показника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другий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рік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4"/>
        </w:rPr>
        <w:t>екс-</w:t>
      </w:r>
    </w:p>
    <w:p w:rsidR="008F0063" w:rsidRDefault="008F0063">
      <w:pPr>
        <w:spacing w:line="266" w:lineRule="auto"/>
        <w:sectPr w:rsidR="008F0063">
          <w:type w:val="continuous"/>
          <w:pgSz w:w="11910" w:h="16840"/>
          <w:pgMar w:top="1340" w:right="1000" w:bottom="1180" w:left="1020" w:header="925" w:footer="991" w:gutter="0"/>
          <w:cols w:num="2" w:space="720" w:equalWidth="0">
            <w:col w:w="4834" w:space="126"/>
            <w:col w:w="4930"/>
          </w:cols>
        </w:sectPr>
      </w:pPr>
    </w:p>
    <w:p w:rsidR="008F0063" w:rsidRDefault="008F0063">
      <w:pPr>
        <w:pStyle w:val="a3"/>
        <w:spacing w:before="175"/>
        <w:ind w:left="0"/>
        <w:jc w:val="left"/>
      </w:pPr>
    </w:p>
    <w:p w:rsidR="008F0063" w:rsidRDefault="00D321BD">
      <w:pPr>
        <w:pStyle w:val="a3"/>
        <w:ind w:left="8898"/>
        <w:jc w:val="left"/>
      </w:pPr>
      <w:r>
        <w:rPr>
          <w:color w:val="231F20"/>
          <w:spacing w:val="-2"/>
        </w:rPr>
        <w:t>Таблиця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</w:p>
    <w:p w:rsidR="008F0063" w:rsidRDefault="00D321BD">
      <w:pPr>
        <w:pStyle w:val="1"/>
        <w:spacing w:after="42"/>
      </w:pPr>
      <w:r>
        <w:rPr>
          <w:color w:val="231F20"/>
        </w:rPr>
        <w:t>Вміст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нітратного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ґрунті,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роки)</w:t>
      </w:r>
    </w:p>
    <w:tbl>
      <w:tblPr>
        <w:tblStyle w:val="TableNormal"/>
        <w:tblW w:w="0" w:type="auto"/>
        <w:tblInd w:w="1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14"/>
        <w:gridCol w:w="1227"/>
        <w:gridCol w:w="1227"/>
        <w:gridCol w:w="1073"/>
        <w:gridCol w:w="1221"/>
      </w:tblGrid>
      <w:tr w:rsidR="008F0063">
        <w:trPr>
          <w:trHeight w:val="227"/>
        </w:trPr>
        <w:tc>
          <w:tcPr>
            <w:tcW w:w="4814" w:type="dxa"/>
            <w:vMerge w:val="restart"/>
          </w:tcPr>
          <w:p w:rsidR="008F0063" w:rsidRDefault="00D321BD">
            <w:pPr>
              <w:pStyle w:val="TableParagraph"/>
              <w:spacing w:before="134" w:line="240" w:lineRule="auto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 xml:space="preserve">Варіант </w:t>
            </w:r>
            <w:r>
              <w:rPr>
                <w:b/>
                <w:color w:val="231F20"/>
                <w:spacing w:val="-2"/>
                <w:sz w:val="17"/>
              </w:rPr>
              <w:t>досліду</w:t>
            </w:r>
          </w:p>
        </w:tc>
        <w:tc>
          <w:tcPr>
            <w:tcW w:w="2454" w:type="dxa"/>
            <w:gridSpan w:val="2"/>
          </w:tcPr>
          <w:p w:rsidR="008F0063" w:rsidRDefault="00D321BD">
            <w:pPr>
              <w:pStyle w:val="TableParagraph"/>
              <w:ind w:left="9"/>
              <w:rPr>
                <w:b/>
                <w:sz w:val="17"/>
              </w:rPr>
            </w:pPr>
            <w:r>
              <w:rPr>
                <w:b/>
                <w:color w:val="231F20"/>
                <w:spacing w:val="-4"/>
                <w:sz w:val="17"/>
              </w:rPr>
              <w:t>2022</w:t>
            </w:r>
          </w:p>
        </w:tc>
        <w:tc>
          <w:tcPr>
            <w:tcW w:w="2294" w:type="dxa"/>
            <w:gridSpan w:val="2"/>
          </w:tcPr>
          <w:p w:rsidR="008F0063" w:rsidRDefault="00D321BD">
            <w:pPr>
              <w:pStyle w:val="TableParagraph"/>
              <w:ind w:left="9"/>
              <w:rPr>
                <w:b/>
                <w:sz w:val="17"/>
              </w:rPr>
            </w:pPr>
            <w:r>
              <w:rPr>
                <w:b/>
                <w:color w:val="231F20"/>
                <w:spacing w:val="-4"/>
                <w:sz w:val="17"/>
              </w:rPr>
              <w:t>2023</w:t>
            </w:r>
          </w:p>
        </w:tc>
      </w:tr>
      <w:tr w:rsidR="008F0063">
        <w:trPr>
          <w:trHeight w:val="227"/>
        </w:trPr>
        <w:tc>
          <w:tcPr>
            <w:tcW w:w="4814" w:type="dxa"/>
            <w:vMerge/>
            <w:tcBorders>
              <w:top w:val="nil"/>
            </w:tcBorders>
          </w:tcPr>
          <w:p w:rsidR="008F0063" w:rsidRDefault="008F0063">
            <w:pPr>
              <w:rPr>
                <w:sz w:val="2"/>
                <w:szCs w:val="2"/>
              </w:rPr>
            </w:pP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липень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вересень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липень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вересень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Контроль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6,2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5,5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0,9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0,2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4"/>
                <w:sz w:val="17"/>
              </w:rPr>
              <w:t>РВМД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5,0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6,3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0,8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0,4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spacing w:before="0" w:line="207" w:lineRule="exact"/>
              <w:ind w:left="56"/>
              <w:jc w:val="left"/>
              <w:rPr>
                <w:sz w:val="10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pacing w:val="-2"/>
                <w:position w:val="3"/>
                <w:sz w:val="17"/>
              </w:rPr>
              <w:t>Р</w:t>
            </w:r>
            <w:r>
              <w:rPr>
                <w:color w:val="231F20"/>
                <w:spacing w:val="-2"/>
                <w:position w:val="-3"/>
                <w:sz w:val="10"/>
              </w:rPr>
              <w:t>45</w:t>
            </w:r>
            <w:r>
              <w:rPr>
                <w:color w:val="231F20"/>
                <w:spacing w:val="-2"/>
                <w:position w:val="3"/>
                <w:sz w:val="17"/>
              </w:rPr>
              <w:t>К</w:t>
            </w:r>
            <w:r>
              <w:rPr>
                <w:color w:val="231F20"/>
                <w:spacing w:val="-2"/>
                <w:position w:val="-3"/>
                <w:sz w:val="10"/>
              </w:rPr>
              <w:t>90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4,2*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6,4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1,5*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0,4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spacing w:before="0" w:line="168" w:lineRule="exact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4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position w:val="3"/>
                <w:sz w:val="17"/>
              </w:rPr>
              <w:t>Р</w:t>
            </w:r>
            <w:r>
              <w:rPr>
                <w:color w:val="231F20"/>
                <w:spacing w:val="59"/>
                <w:position w:val="3"/>
                <w:sz w:val="17"/>
              </w:rPr>
              <w:t xml:space="preserve"> </w:t>
            </w:r>
            <w:r>
              <w:rPr>
                <w:color w:val="231F20"/>
                <w:spacing w:val="-10"/>
                <w:position w:val="3"/>
                <w:sz w:val="17"/>
              </w:rPr>
              <w:t>К</w:t>
            </w:r>
          </w:p>
          <w:p w:rsidR="008F0063" w:rsidRDefault="00D321BD">
            <w:pPr>
              <w:pStyle w:val="TableParagraph"/>
              <w:spacing w:before="0" w:line="39" w:lineRule="exact"/>
              <w:ind w:left="2284"/>
              <w:jc w:val="left"/>
              <w:rPr>
                <w:sz w:val="10"/>
              </w:rPr>
            </w:pPr>
            <w:r>
              <w:rPr>
                <w:color w:val="231F20"/>
                <w:sz w:val="10"/>
              </w:rPr>
              <w:t>90</w:t>
            </w:r>
            <w:r>
              <w:rPr>
                <w:color w:val="231F20"/>
                <w:spacing w:val="67"/>
                <w:sz w:val="10"/>
              </w:rPr>
              <w:t xml:space="preserve"> </w:t>
            </w:r>
            <w:r>
              <w:rPr>
                <w:color w:val="231F20"/>
                <w:spacing w:val="-5"/>
                <w:sz w:val="10"/>
              </w:rPr>
              <w:t>150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8,9*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8,0*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1,0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х2,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n/2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6,5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7,4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1,1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0,5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«Viva»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5,6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5,2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0,8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0,4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«Майстер»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5,0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5,7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0,9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0,3</w:t>
            </w:r>
          </w:p>
        </w:tc>
      </w:tr>
      <w:tr w:rsidR="008F0063">
        <w:trPr>
          <w:trHeight w:val="227"/>
        </w:trPr>
        <w:tc>
          <w:tcPr>
            <w:tcW w:w="4814" w:type="dxa"/>
          </w:tcPr>
          <w:p w:rsidR="008F0063" w:rsidRDefault="00D321BD">
            <w:pPr>
              <w:pStyle w:val="TableParagraph"/>
              <w:spacing w:before="0" w:line="153" w:lineRule="exact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НІР</w:t>
            </w:r>
          </w:p>
          <w:p w:rsidR="008F0063" w:rsidRDefault="00D321BD">
            <w:pPr>
              <w:pStyle w:val="TableParagraph"/>
              <w:spacing w:before="0" w:line="54" w:lineRule="exact"/>
              <w:ind w:left="340"/>
              <w:jc w:val="left"/>
              <w:rPr>
                <w:sz w:val="10"/>
              </w:rPr>
            </w:pPr>
            <w:r>
              <w:rPr>
                <w:color w:val="231F20"/>
                <w:spacing w:val="-5"/>
                <w:sz w:val="10"/>
              </w:rPr>
              <w:t>05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1,3</w:t>
            </w:r>
          </w:p>
        </w:tc>
        <w:tc>
          <w:tcPr>
            <w:tcW w:w="1227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2,5</w:t>
            </w:r>
          </w:p>
        </w:tc>
        <w:tc>
          <w:tcPr>
            <w:tcW w:w="1073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0,4</w:t>
            </w:r>
          </w:p>
        </w:tc>
        <w:tc>
          <w:tcPr>
            <w:tcW w:w="1221" w:type="dxa"/>
          </w:tcPr>
          <w:p w:rsidR="008F0063" w:rsidRDefault="00D321BD">
            <w:pPr>
              <w:pStyle w:val="TableParagraph"/>
              <w:spacing w:before="0" w:line="158" w:lineRule="exact"/>
              <w:ind w:left="331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8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  <w:p w:rsidR="008F0063" w:rsidRDefault="00D321BD">
            <w:pPr>
              <w:pStyle w:val="TableParagraph"/>
              <w:tabs>
                <w:tab w:val="right" w:pos="888"/>
              </w:tabs>
              <w:spacing w:before="0" w:line="49" w:lineRule="exact"/>
              <w:ind w:left="435"/>
              <w:jc w:val="left"/>
              <w:rPr>
                <w:sz w:val="10"/>
              </w:rPr>
            </w:pPr>
            <w:r>
              <w:rPr>
                <w:color w:val="231F20"/>
                <w:spacing w:val="-10"/>
                <w:sz w:val="10"/>
              </w:rPr>
              <w:t>ф</w:t>
            </w:r>
            <w:r>
              <w:rPr>
                <w:rFonts w:ascii="Times New Roman" w:hAnsi="Times New Roman"/>
                <w:color w:val="231F20"/>
                <w:sz w:val="10"/>
              </w:rPr>
              <w:tab/>
            </w:r>
            <w:r>
              <w:rPr>
                <w:color w:val="231F20"/>
                <w:spacing w:val="-5"/>
                <w:sz w:val="10"/>
              </w:rPr>
              <w:t>05</w:t>
            </w:r>
          </w:p>
        </w:tc>
      </w:tr>
    </w:tbl>
    <w:p w:rsidR="008F0063" w:rsidRDefault="008F0063">
      <w:pPr>
        <w:spacing w:line="49" w:lineRule="exact"/>
        <w:rPr>
          <w:sz w:val="10"/>
        </w:rPr>
        <w:sectPr w:rsidR="008F0063">
          <w:type w:val="continuous"/>
          <w:pgSz w:w="11910" w:h="16840"/>
          <w:pgMar w:top="1340" w:right="1000" w:bottom="1180" w:left="1020" w:header="925" w:footer="991" w:gutter="0"/>
          <w:cols w:space="720"/>
        </w:sect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ind w:left="0"/>
        <w:jc w:val="left"/>
        <w:rPr>
          <w:b/>
          <w:sz w:val="20"/>
        </w:rPr>
      </w:pPr>
    </w:p>
    <w:p w:rsidR="008F0063" w:rsidRDefault="008F0063">
      <w:pPr>
        <w:pStyle w:val="a3"/>
        <w:spacing w:before="157" w:after="1"/>
        <w:ind w:left="0"/>
        <w:jc w:val="left"/>
        <w:rPr>
          <w:b/>
          <w:sz w:val="20"/>
        </w:rPr>
      </w:pPr>
    </w:p>
    <w:tbl>
      <w:tblPr>
        <w:tblStyle w:val="TableNormal"/>
        <w:tblW w:w="0" w:type="auto"/>
        <w:tblInd w:w="2101" w:type="dxa"/>
        <w:tblLayout w:type="fixed"/>
        <w:tblLook w:val="01E0" w:firstRow="1" w:lastRow="1" w:firstColumn="1" w:lastColumn="1" w:noHBand="0" w:noVBand="0"/>
      </w:tblPr>
      <w:tblGrid>
        <w:gridCol w:w="702"/>
        <w:gridCol w:w="739"/>
        <w:gridCol w:w="720"/>
        <w:gridCol w:w="738"/>
        <w:gridCol w:w="685"/>
        <w:gridCol w:w="738"/>
        <w:gridCol w:w="1441"/>
      </w:tblGrid>
      <w:tr w:rsidR="008F0063">
        <w:trPr>
          <w:trHeight w:val="173"/>
        </w:trPr>
        <w:tc>
          <w:tcPr>
            <w:tcW w:w="702" w:type="dxa"/>
          </w:tcPr>
          <w:p w:rsidR="008F0063" w:rsidRDefault="00D321BD">
            <w:pPr>
              <w:pStyle w:val="TableParagraph"/>
              <w:spacing w:before="0" w:line="94" w:lineRule="exact"/>
              <w:ind w:left="17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7,4</w:t>
            </w:r>
          </w:p>
        </w:tc>
        <w:tc>
          <w:tcPr>
            <w:tcW w:w="739" w:type="dxa"/>
          </w:tcPr>
          <w:p w:rsidR="008F0063" w:rsidRDefault="00D321BD">
            <w:pPr>
              <w:pStyle w:val="TableParagraph"/>
              <w:spacing w:before="0" w:line="123" w:lineRule="exact"/>
              <w:ind w:left="17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4,9</w:t>
            </w:r>
          </w:p>
        </w:tc>
        <w:tc>
          <w:tcPr>
            <w:tcW w:w="720" w:type="dxa"/>
          </w:tcPr>
          <w:p w:rsidR="008F0063" w:rsidRDefault="00D321BD">
            <w:pPr>
              <w:pStyle w:val="TableParagraph"/>
              <w:spacing w:before="0" w:line="117" w:lineRule="exact"/>
              <w:ind w:left="0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10"/>
                <w:sz w:val="12"/>
              </w:rPr>
              <w:t>5</w:t>
            </w:r>
          </w:p>
        </w:tc>
        <w:tc>
          <w:tcPr>
            <w:tcW w:w="738" w:type="dxa"/>
          </w:tcPr>
          <w:p w:rsidR="008F0063" w:rsidRDefault="00D321BD">
            <w:pPr>
              <w:pStyle w:val="TableParagraph"/>
              <w:spacing w:before="27" w:line="126" w:lineRule="exact"/>
              <w:ind w:left="17" w:right="34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3,5</w:t>
            </w:r>
          </w:p>
        </w:tc>
        <w:tc>
          <w:tcPr>
            <w:tcW w:w="685" w:type="dxa"/>
          </w:tcPr>
          <w:p w:rsidR="008F0063" w:rsidRDefault="00D321BD">
            <w:pPr>
              <w:pStyle w:val="TableParagraph"/>
              <w:spacing w:before="4" w:line="240" w:lineRule="auto"/>
              <w:ind w:left="0" w:right="1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4,9</w:t>
            </w:r>
          </w:p>
        </w:tc>
        <w:tc>
          <w:tcPr>
            <w:tcW w:w="738" w:type="dxa"/>
          </w:tcPr>
          <w:p w:rsidR="008F0063" w:rsidRDefault="00D321BD">
            <w:pPr>
              <w:pStyle w:val="TableParagraph"/>
              <w:spacing w:before="0" w:line="137" w:lineRule="exact"/>
              <w:ind w:left="15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4,2</w:t>
            </w:r>
          </w:p>
        </w:tc>
        <w:tc>
          <w:tcPr>
            <w:tcW w:w="1441" w:type="dxa"/>
          </w:tcPr>
          <w:p w:rsidR="008F0063" w:rsidRDefault="00D321BD">
            <w:pPr>
              <w:pStyle w:val="TableParagraph"/>
              <w:spacing w:before="0" w:line="107" w:lineRule="exact"/>
              <w:ind w:left="282"/>
              <w:jc w:val="left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6,1</w:t>
            </w:r>
          </w:p>
        </w:tc>
      </w:tr>
      <w:tr w:rsidR="008F0063">
        <w:trPr>
          <w:trHeight w:val="126"/>
        </w:trPr>
        <w:tc>
          <w:tcPr>
            <w:tcW w:w="702" w:type="dxa"/>
            <w:tcBorders>
              <w:bottom w:val="single" w:sz="4" w:space="0" w:color="DCDDDE"/>
            </w:tcBorders>
            <w:shd w:val="clear" w:color="auto" w:fill="4E81BE"/>
          </w:tcPr>
          <w:p w:rsidR="008F0063" w:rsidRDefault="00D321BD">
            <w:pPr>
              <w:pStyle w:val="TableParagraph"/>
              <w:spacing w:before="0" w:line="107" w:lineRule="exact"/>
              <w:ind w:left="17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3,5</w:t>
            </w:r>
          </w:p>
        </w:tc>
        <w:tc>
          <w:tcPr>
            <w:tcW w:w="739" w:type="dxa"/>
            <w:tcBorders>
              <w:bottom w:val="single" w:sz="4" w:space="0" w:color="DCDDDE"/>
            </w:tcBorders>
          </w:tcPr>
          <w:p w:rsidR="008F0063" w:rsidRDefault="00D321BD">
            <w:pPr>
              <w:pStyle w:val="TableParagraph"/>
              <w:spacing w:before="0" w:line="107" w:lineRule="exact"/>
              <w:ind w:left="18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52"/>
                <w:sz w:val="12"/>
                <w:shd w:val="clear" w:color="auto" w:fill="4E81BE"/>
              </w:rPr>
              <w:t xml:space="preserve"> </w:t>
            </w:r>
            <w:r>
              <w:rPr>
                <w:rFonts w:ascii="Times New Roman"/>
                <w:color w:val="636466"/>
                <w:spacing w:val="-10"/>
                <w:sz w:val="12"/>
                <w:shd w:val="clear" w:color="auto" w:fill="4E81BE"/>
              </w:rPr>
              <w:t>4</w:t>
            </w:r>
            <w:r>
              <w:rPr>
                <w:rFonts w:ascii="Times New Roman"/>
                <w:color w:val="636466"/>
                <w:spacing w:val="40"/>
                <w:sz w:val="12"/>
                <w:shd w:val="clear" w:color="auto" w:fill="4E81BE"/>
              </w:rPr>
              <w:t xml:space="preserve"> </w:t>
            </w:r>
          </w:p>
        </w:tc>
        <w:tc>
          <w:tcPr>
            <w:tcW w:w="720" w:type="dxa"/>
            <w:tcBorders>
              <w:bottom w:val="single" w:sz="4" w:space="0" w:color="DCDDDE"/>
            </w:tcBorders>
          </w:tcPr>
          <w:p w:rsidR="008F0063" w:rsidRDefault="00D321BD">
            <w:pPr>
              <w:pStyle w:val="TableParagraph"/>
              <w:spacing w:before="0" w:line="107" w:lineRule="exact"/>
              <w:ind w:left="0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4"/>
                <w:sz w:val="12"/>
                <w:shd w:val="clear" w:color="auto" w:fill="4E81BE"/>
              </w:rPr>
              <w:t xml:space="preserve"> </w:t>
            </w:r>
            <w:r>
              <w:rPr>
                <w:rFonts w:ascii="Times New Roman"/>
                <w:color w:val="636466"/>
                <w:spacing w:val="-5"/>
                <w:sz w:val="12"/>
                <w:shd w:val="clear" w:color="auto" w:fill="4E81BE"/>
              </w:rPr>
              <w:t>4,1</w:t>
            </w:r>
            <w:r>
              <w:rPr>
                <w:rFonts w:ascii="Times New Roman"/>
                <w:color w:val="636466"/>
                <w:spacing w:val="40"/>
                <w:sz w:val="12"/>
                <w:shd w:val="clear" w:color="auto" w:fill="4E81BE"/>
              </w:rPr>
              <w:t xml:space="preserve"> </w:t>
            </w:r>
          </w:p>
        </w:tc>
        <w:tc>
          <w:tcPr>
            <w:tcW w:w="738" w:type="dxa"/>
            <w:tcBorders>
              <w:bottom w:val="single" w:sz="4" w:space="0" w:color="DCDDDE"/>
            </w:tcBorders>
          </w:tcPr>
          <w:p w:rsidR="008F0063" w:rsidRDefault="00D321BD">
            <w:pPr>
              <w:pStyle w:val="TableParagraph"/>
              <w:spacing w:before="0" w:line="107" w:lineRule="exact"/>
              <w:ind w:left="0" w:right="14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4"/>
                <w:sz w:val="12"/>
                <w:shd w:val="clear" w:color="auto" w:fill="4E81BE"/>
              </w:rPr>
              <w:t xml:space="preserve"> </w:t>
            </w:r>
            <w:r>
              <w:rPr>
                <w:rFonts w:ascii="Times New Roman"/>
                <w:color w:val="636466"/>
                <w:spacing w:val="-5"/>
                <w:sz w:val="12"/>
                <w:shd w:val="clear" w:color="auto" w:fill="4E81BE"/>
              </w:rPr>
              <w:t>3,6</w:t>
            </w:r>
            <w:r>
              <w:rPr>
                <w:rFonts w:ascii="Times New Roman"/>
                <w:color w:val="636466"/>
                <w:spacing w:val="40"/>
                <w:sz w:val="12"/>
                <w:shd w:val="clear" w:color="auto" w:fill="4E81BE"/>
              </w:rPr>
              <w:t xml:space="preserve"> </w:t>
            </w:r>
          </w:p>
        </w:tc>
        <w:tc>
          <w:tcPr>
            <w:tcW w:w="685" w:type="dxa"/>
            <w:tcBorders>
              <w:bottom w:val="single" w:sz="4" w:space="0" w:color="DCDDDE"/>
            </w:tcBorders>
            <w:shd w:val="clear" w:color="auto" w:fill="4E81BE"/>
          </w:tcPr>
          <w:p w:rsidR="008F0063" w:rsidRDefault="00D321BD">
            <w:pPr>
              <w:pStyle w:val="TableParagraph"/>
              <w:spacing w:before="0" w:line="107" w:lineRule="exact"/>
              <w:ind w:left="0" w:right="1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-5"/>
                <w:sz w:val="12"/>
              </w:rPr>
              <w:t>3,5</w:t>
            </w:r>
          </w:p>
        </w:tc>
        <w:tc>
          <w:tcPr>
            <w:tcW w:w="738" w:type="dxa"/>
            <w:tcBorders>
              <w:bottom w:val="single" w:sz="4" w:space="0" w:color="DCDDDE"/>
            </w:tcBorders>
          </w:tcPr>
          <w:p w:rsidR="008F0063" w:rsidRDefault="00D321BD">
            <w:pPr>
              <w:pStyle w:val="TableParagraph"/>
              <w:spacing w:before="0" w:line="107" w:lineRule="exact"/>
              <w:ind w:left="17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51"/>
                <w:sz w:val="12"/>
                <w:shd w:val="clear" w:color="auto" w:fill="4E81BE"/>
              </w:rPr>
              <w:t xml:space="preserve"> </w:t>
            </w:r>
            <w:r>
              <w:rPr>
                <w:rFonts w:ascii="Times New Roman"/>
                <w:color w:val="636466"/>
                <w:spacing w:val="-12"/>
                <w:sz w:val="12"/>
                <w:shd w:val="clear" w:color="auto" w:fill="4E81BE"/>
              </w:rPr>
              <w:t>4</w:t>
            </w:r>
            <w:r>
              <w:rPr>
                <w:rFonts w:ascii="Times New Roman"/>
                <w:color w:val="636466"/>
                <w:spacing w:val="40"/>
                <w:sz w:val="12"/>
                <w:shd w:val="clear" w:color="auto" w:fill="4E81BE"/>
              </w:rPr>
              <w:t xml:space="preserve"> </w:t>
            </w:r>
          </w:p>
        </w:tc>
        <w:tc>
          <w:tcPr>
            <w:tcW w:w="1441" w:type="dxa"/>
            <w:tcBorders>
              <w:bottom w:val="single" w:sz="4" w:space="0" w:color="DCDDDE"/>
            </w:tcBorders>
          </w:tcPr>
          <w:p w:rsidR="008F0063" w:rsidRDefault="00D321BD">
            <w:pPr>
              <w:pStyle w:val="TableParagraph"/>
              <w:spacing w:before="0" w:line="107" w:lineRule="exact"/>
              <w:ind w:left="246"/>
              <w:jc w:val="left"/>
              <w:rPr>
                <w:rFonts w:ascii="Times New Roman"/>
                <w:sz w:val="12"/>
              </w:rPr>
            </w:pPr>
            <w:r>
              <w:rPr>
                <w:rFonts w:ascii="Times New Roman"/>
                <w:color w:val="636466"/>
                <w:spacing w:val="5"/>
                <w:sz w:val="12"/>
                <w:shd w:val="clear" w:color="auto" w:fill="4E81BE"/>
              </w:rPr>
              <w:t xml:space="preserve"> </w:t>
            </w:r>
            <w:r>
              <w:rPr>
                <w:rFonts w:ascii="Times New Roman"/>
                <w:color w:val="636466"/>
                <w:spacing w:val="-5"/>
                <w:sz w:val="12"/>
                <w:shd w:val="clear" w:color="auto" w:fill="4E81BE"/>
              </w:rPr>
              <w:t>3,8</w:t>
            </w:r>
            <w:r>
              <w:rPr>
                <w:rFonts w:ascii="Times New Roman"/>
                <w:color w:val="636466"/>
                <w:spacing w:val="40"/>
                <w:sz w:val="12"/>
                <w:shd w:val="clear" w:color="auto" w:fill="4E81BE"/>
              </w:rPr>
              <w:t xml:space="preserve"> </w:t>
            </w:r>
          </w:p>
        </w:tc>
      </w:tr>
    </w:tbl>
    <w:p w:rsidR="008F0063" w:rsidRDefault="008F0063">
      <w:pPr>
        <w:pStyle w:val="a3"/>
        <w:ind w:left="0"/>
        <w:jc w:val="left"/>
        <w:rPr>
          <w:b/>
        </w:rPr>
      </w:pPr>
    </w:p>
    <w:p w:rsidR="008F0063" w:rsidRDefault="008F0063">
      <w:pPr>
        <w:pStyle w:val="a3"/>
        <w:ind w:left="0"/>
        <w:jc w:val="left"/>
        <w:rPr>
          <w:b/>
        </w:rPr>
      </w:pPr>
    </w:p>
    <w:p w:rsidR="008F0063" w:rsidRDefault="008F0063">
      <w:pPr>
        <w:pStyle w:val="a3"/>
        <w:ind w:left="0"/>
        <w:jc w:val="left"/>
        <w:rPr>
          <w:b/>
        </w:rPr>
      </w:pPr>
    </w:p>
    <w:p w:rsidR="008F0063" w:rsidRDefault="008F0063">
      <w:pPr>
        <w:pStyle w:val="a3"/>
        <w:ind w:left="0"/>
        <w:jc w:val="left"/>
        <w:rPr>
          <w:b/>
        </w:rPr>
      </w:pPr>
    </w:p>
    <w:p w:rsidR="008F0063" w:rsidRDefault="008F0063">
      <w:pPr>
        <w:pStyle w:val="a3"/>
        <w:ind w:left="0"/>
        <w:jc w:val="left"/>
        <w:rPr>
          <w:b/>
        </w:rPr>
      </w:pPr>
    </w:p>
    <w:p w:rsidR="008F0063" w:rsidRDefault="008F0063">
      <w:pPr>
        <w:pStyle w:val="a3"/>
        <w:spacing w:before="39"/>
        <w:ind w:left="0"/>
        <w:jc w:val="left"/>
        <w:rPr>
          <w:b/>
        </w:rPr>
      </w:pPr>
    </w:p>
    <w:p w:rsidR="008F0063" w:rsidRDefault="00D321BD">
      <w:pPr>
        <w:pStyle w:val="2"/>
        <w:ind w:left="686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6642688" behindDoc="1" locked="0" layoutInCell="1" allowOverlap="1">
                <wp:simplePos x="0" y="0"/>
                <wp:positionH relativeFrom="page">
                  <wp:posOffset>1727860</wp:posOffset>
                </wp:positionH>
                <wp:positionV relativeFrom="paragraph">
                  <wp:posOffset>-2641528</wp:posOffset>
                </wp:positionV>
                <wp:extent cx="4005579" cy="2559050"/>
                <wp:effectExtent l="0" t="0" r="0" b="0"/>
                <wp:wrapNone/>
                <wp:docPr id="64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005579" cy="2559050"/>
                          <a:chOff x="0" y="0"/>
                          <a:chExt cx="4005579" cy="2559050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249326" y="595223"/>
                            <a:ext cx="3659504" cy="984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59504" h="984885">
                                <a:moveTo>
                                  <a:pt x="0" y="984465"/>
                                </a:moveTo>
                                <a:lnTo>
                                  <a:pt x="157391" y="984465"/>
                                </a:lnTo>
                              </a:path>
                              <a:path w="3659504" h="984885">
                                <a:moveTo>
                                  <a:pt x="300380" y="984465"/>
                                </a:moveTo>
                                <a:lnTo>
                                  <a:pt x="614133" y="984465"/>
                                </a:lnTo>
                              </a:path>
                              <a:path w="3659504" h="984885">
                                <a:moveTo>
                                  <a:pt x="758151" y="984465"/>
                                </a:moveTo>
                                <a:lnTo>
                                  <a:pt x="1071905" y="984465"/>
                                </a:lnTo>
                              </a:path>
                              <a:path w="3659504" h="984885">
                                <a:moveTo>
                                  <a:pt x="1214894" y="984465"/>
                                </a:moveTo>
                                <a:lnTo>
                                  <a:pt x="1529676" y="984465"/>
                                </a:lnTo>
                              </a:path>
                              <a:path w="3659504" h="984885">
                                <a:moveTo>
                                  <a:pt x="1672666" y="984465"/>
                                </a:moveTo>
                                <a:lnTo>
                                  <a:pt x="1986419" y="984465"/>
                                </a:lnTo>
                              </a:path>
                              <a:path w="3659504" h="984885">
                                <a:moveTo>
                                  <a:pt x="2130437" y="984465"/>
                                </a:moveTo>
                                <a:lnTo>
                                  <a:pt x="2444191" y="984465"/>
                                </a:lnTo>
                              </a:path>
                              <a:path w="3659504" h="984885">
                                <a:moveTo>
                                  <a:pt x="2587180" y="984465"/>
                                </a:moveTo>
                                <a:lnTo>
                                  <a:pt x="3659085" y="984465"/>
                                </a:lnTo>
                              </a:path>
                              <a:path w="3659504" h="984885">
                                <a:moveTo>
                                  <a:pt x="0" y="738606"/>
                                </a:moveTo>
                                <a:lnTo>
                                  <a:pt x="157391" y="738606"/>
                                </a:lnTo>
                              </a:path>
                              <a:path w="3659504" h="984885">
                                <a:moveTo>
                                  <a:pt x="300380" y="738606"/>
                                </a:moveTo>
                                <a:lnTo>
                                  <a:pt x="614133" y="738606"/>
                                </a:lnTo>
                              </a:path>
                              <a:path w="3659504" h="984885">
                                <a:moveTo>
                                  <a:pt x="758151" y="738606"/>
                                </a:moveTo>
                                <a:lnTo>
                                  <a:pt x="1529676" y="738606"/>
                                </a:lnTo>
                              </a:path>
                              <a:path w="3659504" h="984885">
                                <a:moveTo>
                                  <a:pt x="1672666" y="738606"/>
                                </a:moveTo>
                                <a:lnTo>
                                  <a:pt x="1986419" y="738606"/>
                                </a:lnTo>
                              </a:path>
                              <a:path w="3659504" h="984885">
                                <a:moveTo>
                                  <a:pt x="2130437" y="738606"/>
                                </a:moveTo>
                                <a:lnTo>
                                  <a:pt x="2444191" y="738606"/>
                                </a:lnTo>
                              </a:path>
                              <a:path w="3659504" h="984885">
                                <a:moveTo>
                                  <a:pt x="2587180" y="738606"/>
                                </a:moveTo>
                                <a:lnTo>
                                  <a:pt x="2900934" y="738606"/>
                                </a:lnTo>
                              </a:path>
                              <a:path w="3659504" h="984885">
                                <a:moveTo>
                                  <a:pt x="3044951" y="738606"/>
                                </a:moveTo>
                                <a:lnTo>
                                  <a:pt x="3659085" y="738606"/>
                                </a:lnTo>
                              </a:path>
                              <a:path w="3659504" h="984885">
                                <a:moveTo>
                                  <a:pt x="0" y="491718"/>
                                </a:moveTo>
                                <a:lnTo>
                                  <a:pt x="157391" y="491718"/>
                                </a:lnTo>
                              </a:path>
                              <a:path w="3659504" h="984885">
                                <a:moveTo>
                                  <a:pt x="300380" y="491718"/>
                                </a:moveTo>
                                <a:lnTo>
                                  <a:pt x="614133" y="491718"/>
                                </a:lnTo>
                              </a:path>
                              <a:path w="3659504" h="984885">
                                <a:moveTo>
                                  <a:pt x="758151" y="491718"/>
                                </a:moveTo>
                                <a:lnTo>
                                  <a:pt x="1071905" y="491718"/>
                                </a:lnTo>
                              </a:path>
                              <a:path w="3659504" h="984885">
                                <a:moveTo>
                                  <a:pt x="1214894" y="491718"/>
                                </a:moveTo>
                                <a:lnTo>
                                  <a:pt x="1529676" y="491718"/>
                                </a:lnTo>
                              </a:path>
                              <a:path w="3659504" h="984885">
                                <a:moveTo>
                                  <a:pt x="1672666" y="491718"/>
                                </a:moveTo>
                                <a:lnTo>
                                  <a:pt x="1986419" y="491718"/>
                                </a:lnTo>
                              </a:path>
                              <a:path w="3659504" h="984885">
                                <a:moveTo>
                                  <a:pt x="2130437" y="491718"/>
                                </a:moveTo>
                                <a:lnTo>
                                  <a:pt x="2444191" y="491718"/>
                                </a:lnTo>
                              </a:path>
                              <a:path w="3659504" h="984885">
                                <a:moveTo>
                                  <a:pt x="2587180" y="491718"/>
                                </a:moveTo>
                                <a:lnTo>
                                  <a:pt x="2900934" y="491718"/>
                                </a:lnTo>
                              </a:path>
                              <a:path w="3659504" h="984885">
                                <a:moveTo>
                                  <a:pt x="3044951" y="491718"/>
                                </a:moveTo>
                                <a:lnTo>
                                  <a:pt x="3659085" y="491718"/>
                                </a:lnTo>
                              </a:path>
                              <a:path w="3659504" h="984885">
                                <a:moveTo>
                                  <a:pt x="0" y="245859"/>
                                </a:moveTo>
                                <a:lnTo>
                                  <a:pt x="157391" y="245859"/>
                                </a:lnTo>
                              </a:path>
                              <a:path w="3659504" h="984885">
                                <a:moveTo>
                                  <a:pt x="300380" y="245859"/>
                                </a:moveTo>
                                <a:lnTo>
                                  <a:pt x="614133" y="245859"/>
                                </a:lnTo>
                              </a:path>
                              <a:path w="3659504" h="984885">
                                <a:moveTo>
                                  <a:pt x="758151" y="245859"/>
                                </a:moveTo>
                                <a:lnTo>
                                  <a:pt x="1071905" y="245859"/>
                                </a:lnTo>
                              </a:path>
                              <a:path w="3659504" h="984885">
                                <a:moveTo>
                                  <a:pt x="1214894" y="245859"/>
                                </a:moveTo>
                                <a:lnTo>
                                  <a:pt x="1529676" y="245859"/>
                                </a:lnTo>
                              </a:path>
                              <a:path w="3659504" h="984885">
                                <a:moveTo>
                                  <a:pt x="1672666" y="245859"/>
                                </a:moveTo>
                                <a:lnTo>
                                  <a:pt x="1986419" y="245859"/>
                                </a:lnTo>
                              </a:path>
                              <a:path w="3659504" h="984885">
                                <a:moveTo>
                                  <a:pt x="2130437" y="245859"/>
                                </a:moveTo>
                                <a:lnTo>
                                  <a:pt x="2444191" y="245859"/>
                                </a:lnTo>
                              </a:path>
                              <a:path w="3659504" h="984885">
                                <a:moveTo>
                                  <a:pt x="2587180" y="245859"/>
                                </a:moveTo>
                                <a:lnTo>
                                  <a:pt x="2900934" y="245859"/>
                                </a:lnTo>
                              </a:path>
                              <a:path w="3659504" h="984885">
                                <a:moveTo>
                                  <a:pt x="3044951" y="245859"/>
                                </a:moveTo>
                                <a:lnTo>
                                  <a:pt x="3659085" y="245859"/>
                                </a:lnTo>
                              </a:path>
                              <a:path w="3659504" h="984885">
                                <a:moveTo>
                                  <a:pt x="0" y="0"/>
                                </a:moveTo>
                                <a:lnTo>
                                  <a:pt x="157391" y="0"/>
                                </a:lnTo>
                              </a:path>
                              <a:path w="3659504" h="984885">
                                <a:moveTo>
                                  <a:pt x="300380" y="0"/>
                                </a:moveTo>
                                <a:lnTo>
                                  <a:pt x="614133" y="0"/>
                                </a:lnTo>
                              </a:path>
                              <a:path w="3659504" h="984885">
                                <a:moveTo>
                                  <a:pt x="758151" y="0"/>
                                </a:moveTo>
                                <a:lnTo>
                                  <a:pt x="1071905" y="0"/>
                                </a:lnTo>
                              </a:path>
                              <a:path w="3659504" h="984885">
                                <a:moveTo>
                                  <a:pt x="1214894" y="0"/>
                                </a:moveTo>
                                <a:lnTo>
                                  <a:pt x="1986419" y="0"/>
                                </a:lnTo>
                              </a:path>
                              <a:path w="3659504" h="984885">
                                <a:moveTo>
                                  <a:pt x="2130437" y="0"/>
                                </a:moveTo>
                                <a:lnTo>
                                  <a:pt x="2444191" y="0"/>
                                </a:lnTo>
                              </a:path>
                              <a:path w="3659504" h="984885">
                                <a:moveTo>
                                  <a:pt x="2587180" y="0"/>
                                </a:moveTo>
                                <a:lnTo>
                                  <a:pt x="2900934" y="0"/>
                                </a:lnTo>
                              </a:path>
                              <a:path w="3659504" h="984885">
                                <a:moveTo>
                                  <a:pt x="3044951" y="0"/>
                                </a:moveTo>
                                <a:lnTo>
                                  <a:pt x="3659085" y="0"/>
                                </a:lnTo>
                              </a:path>
                            </a:pathLst>
                          </a:custGeom>
                          <a:ln w="6172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249326" y="102476"/>
                            <a:ext cx="3659504" cy="2463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59504" h="246379">
                                <a:moveTo>
                                  <a:pt x="0" y="245859"/>
                                </a:moveTo>
                                <a:lnTo>
                                  <a:pt x="3659085" y="245859"/>
                                </a:lnTo>
                              </a:path>
                              <a:path w="3659504" h="246379">
                                <a:moveTo>
                                  <a:pt x="0" y="0"/>
                                </a:moveTo>
                                <a:lnTo>
                                  <a:pt x="3659085" y="0"/>
                                </a:lnTo>
                              </a:path>
                            </a:pathLst>
                          </a:custGeom>
                          <a:ln w="6172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863460" y="1581746"/>
                            <a:ext cx="2431415" cy="158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31415" h="158750">
                                <a:moveTo>
                                  <a:pt x="144018" y="24688"/>
                                </a:moveTo>
                                <a:lnTo>
                                  <a:pt x="0" y="24688"/>
                                </a:lnTo>
                                <a:lnTo>
                                  <a:pt x="0" y="146075"/>
                                </a:lnTo>
                                <a:lnTo>
                                  <a:pt x="144018" y="146075"/>
                                </a:lnTo>
                                <a:lnTo>
                                  <a:pt x="144018" y="24688"/>
                                </a:lnTo>
                                <a:close/>
                              </a:path>
                              <a:path w="2431415" h="158750">
                                <a:moveTo>
                                  <a:pt x="600760" y="20574"/>
                                </a:moveTo>
                                <a:lnTo>
                                  <a:pt x="457771" y="20574"/>
                                </a:lnTo>
                                <a:lnTo>
                                  <a:pt x="457771" y="142989"/>
                                </a:lnTo>
                                <a:lnTo>
                                  <a:pt x="600760" y="142989"/>
                                </a:lnTo>
                                <a:lnTo>
                                  <a:pt x="600760" y="20574"/>
                                </a:lnTo>
                                <a:close/>
                              </a:path>
                              <a:path w="2431415" h="158750">
                                <a:moveTo>
                                  <a:pt x="1058532" y="68922"/>
                                </a:moveTo>
                                <a:lnTo>
                                  <a:pt x="915543" y="68922"/>
                                </a:lnTo>
                                <a:lnTo>
                                  <a:pt x="915543" y="155333"/>
                                </a:lnTo>
                                <a:lnTo>
                                  <a:pt x="1058532" y="155333"/>
                                </a:lnTo>
                                <a:lnTo>
                                  <a:pt x="1058532" y="68922"/>
                                </a:lnTo>
                                <a:close/>
                              </a:path>
                              <a:path w="2431415" h="158750">
                                <a:moveTo>
                                  <a:pt x="1516303" y="37033"/>
                                </a:moveTo>
                                <a:lnTo>
                                  <a:pt x="1372285" y="37033"/>
                                </a:lnTo>
                                <a:lnTo>
                                  <a:pt x="1372285" y="158419"/>
                                </a:lnTo>
                                <a:lnTo>
                                  <a:pt x="1516303" y="158419"/>
                                </a:lnTo>
                                <a:lnTo>
                                  <a:pt x="1516303" y="37033"/>
                                </a:lnTo>
                                <a:close/>
                              </a:path>
                              <a:path w="2431415" h="158750">
                                <a:moveTo>
                                  <a:pt x="1973046" y="42176"/>
                                </a:moveTo>
                                <a:lnTo>
                                  <a:pt x="1830057" y="42176"/>
                                </a:lnTo>
                                <a:lnTo>
                                  <a:pt x="1830057" y="146075"/>
                                </a:lnTo>
                                <a:lnTo>
                                  <a:pt x="1973046" y="146075"/>
                                </a:lnTo>
                                <a:lnTo>
                                  <a:pt x="1973046" y="42176"/>
                                </a:lnTo>
                                <a:close/>
                              </a:path>
                              <a:path w="2431415" h="158750">
                                <a:moveTo>
                                  <a:pt x="2430805" y="0"/>
                                </a:moveTo>
                                <a:lnTo>
                                  <a:pt x="2286800" y="0"/>
                                </a:lnTo>
                                <a:lnTo>
                                  <a:pt x="2286800" y="150190"/>
                                </a:lnTo>
                                <a:lnTo>
                                  <a:pt x="2430805" y="150190"/>
                                </a:lnTo>
                                <a:lnTo>
                                  <a:pt x="24308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68"/>
                        <wps:cNvSpPr/>
                        <wps:spPr>
                          <a:xfrm>
                            <a:off x="406717" y="1473733"/>
                            <a:ext cx="2430145" cy="1504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30145" h="150495">
                                <a:moveTo>
                                  <a:pt x="14298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3324"/>
                                </a:lnTo>
                                <a:lnTo>
                                  <a:pt x="142989" y="83324"/>
                                </a:lnTo>
                                <a:lnTo>
                                  <a:pt x="142989" y="0"/>
                                </a:lnTo>
                                <a:close/>
                              </a:path>
                              <a:path w="2430145" h="150495">
                                <a:moveTo>
                                  <a:pt x="2429789" y="47320"/>
                                </a:moveTo>
                                <a:lnTo>
                                  <a:pt x="2286800" y="47320"/>
                                </a:lnTo>
                                <a:lnTo>
                                  <a:pt x="2286800" y="150190"/>
                                </a:lnTo>
                                <a:lnTo>
                                  <a:pt x="2429789" y="150190"/>
                                </a:lnTo>
                                <a:lnTo>
                                  <a:pt x="2429789" y="473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406717" y="1296796"/>
                            <a:ext cx="2430145" cy="224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30145" h="224790">
                                <a:moveTo>
                                  <a:pt x="14298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6936"/>
                                </a:lnTo>
                                <a:lnTo>
                                  <a:pt x="142989" y="176936"/>
                                </a:lnTo>
                                <a:lnTo>
                                  <a:pt x="142989" y="0"/>
                                </a:lnTo>
                                <a:close/>
                              </a:path>
                              <a:path w="2430145" h="224790">
                                <a:moveTo>
                                  <a:pt x="600760" y="74066"/>
                                </a:moveTo>
                                <a:lnTo>
                                  <a:pt x="456742" y="74066"/>
                                </a:lnTo>
                                <a:lnTo>
                                  <a:pt x="456742" y="201625"/>
                                </a:lnTo>
                                <a:lnTo>
                                  <a:pt x="600760" y="201625"/>
                                </a:lnTo>
                                <a:lnTo>
                                  <a:pt x="600760" y="74066"/>
                                </a:lnTo>
                                <a:close/>
                              </a:path>
                              <a:path w="2430145" h="224790">
                                <a:moveTo>
                                  <a:pt x="2429789" y="164592"/>
                                </a:moveTo>
                                <a:lnTo>
                                  <a:pt x="2286800" y="164592"/>
                                </a:lnTo>
                                <a:lnTo>
                                  <a:pt x="2286800" y="224256"/>
                                </a:lnTo>
                                <a:lnTo>
                                  <a:pt x="2429789" y="224256"/>
                                </a:lnTo>
                                <a:lnTo>
                                  <a:pt x="2429789" y="1645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863460" y="745413"/>
                            <a:ext cx="2431415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31415" h="716280">
                                <a:moveTo>
                                  <a:pt x="144018" y="9258"/>
                                </a:moveTo>
                                <a:lnTo>
                                  <a:pt x="0" y="9258"/>
                                </a:lnTo>
                                <a:lnTo>
                                  <a:pt x="0" y="625449"/>
                                </a:lnTo>
                                <a:lnTo>
                                  <a:pt x="144018" y="625449"/>
                                </a:lnTo>
                                <a:lnTo>
                                  <a:pt x="144018" y="9258"/>
                                </a:lnTo>
                                <a:close/>
                              </a:path>
                              <a:path w="2431415" h="716280">
                                <a:moveTo>
                                  <a:pt x="600760" y="63779"/>
                                </a:moveTo>
                                <a:lnTo>
                                  <a:pt x="457771" y="63779"/>
                                </a:lnTo>
                                <a:lnTo>
                                  <a:pt x="457771" y="590473"/>
                                </a:lnTo>
                                <a:lnTo>
                                  <a:pt x="600760" y="590473"/>
                                </a:lnTo>
                                <a:lnTo>
                                  <a:pt x="600760" y="63779"/>
                                </a:lnTo>
                                <a:close/>
                              </a:path>
                              <a:path w="2431415" h="716280">
                                <a:moveTo>
                                  <a:pt x="1058532" y="240715"/>
                                </a:moveTo>
                                <a:lnTo>
                                  <a:pt x="915543" y="240715"/>
                                </a:lnTo>
                                <a:lnTo>
                                  <a:pt x="915543" y="678942"/>
                                </a:lnTo>
                                <a:lnTo>
                                  <a:pt x="1058532" y="678942"/>
                                </a:lnTo>
                                <a:lnTo>
                                  <a:pt x="1058532" y="240715"/>
                                </a:lnTo>
                                <a:close/>
                              </a:path>
                              <a:path w="2431415" h="716280">
                                <a:moveTo>
                                  <a:pt x="1516303" y="12344"/>
                                </a:moveTo>
                                <a:lnTo>
                                  <a:pt x="1372285" y="12344"/>
                                </a:lnTo>
                                <a:lnTo>
                                  <a:pt x="1372285" y="539038"/>
                                </a:lnTo>
                                <a:lnTo>
                                  <a:pt x="1516303" y="539038"/>
                                </a:lnTo>
                                <a:lnTo>
                                  <a:pt x="1516303" y="12344"/>
                                </a:lnTo>
                                <a:close/>
                              </a:path>
                              <a:path w="2431415" h="716280">
                                <a:moveTo>
                                  <a:pt x="1973046" y="90525"/>
                                </a:moveTo>
                                <a:lnTo>
                                  <a:pt x="1830057" y="90525"/>
                                </a:lnTo>
                                <a:lnTo>
                                  <a:pt x="1830057" y="715987"/>
                                </a:lnTo>
                                <a:lnTo>
                                  <a:pt x="1973046" y="715987"/>
                                </a:lnTo>
                                <a:lnTo>
                                  <a:pt x="1973046" y="90525"/>
                                </a:lnTo>
                                <a:close/>
                              </a:path>
                              <a:path w="2431415" h="716280">
                                <a:moveTo>
                                  <a:pt x="2430805" y="0"/>
                                </a:moveTo>
                                <a:lnTo>
                                  <a:pt x="2286800" y="0"/>
                                </a:lnTo>
                                <a:lnTo>
                                  <a:pt x="2286800" y="576072"/>
                                </a:lnTo>
                                <a:lnTo>
                                  <a:pt x="2430805" y="576072"/>
                                </a:lnTo>
                                <a:lnTo>
                                  <a:pt x="24308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1779003" y="720725"/>
                            <a:ext cx="143510" cy="265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510" h="265430">
                                <a:moveTo>
                                  <a:pt x="14298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5404"/>
                                </a:lnTo>
                                <a:lnTo>
                                  <a:pt x="142989" y="265404"/>
                                </a:lnTo>
                                <a:lnTo>
                                  <a:pt x="1429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777049" y="2402649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81B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Graphic 73"/>
                        <wps:cNvSpPr/>
                        <wps:spPr>
                          <a:xfrm>
                            <a:off x="1198816" y="2402649"/>
                            <a:ext cx="4635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47625">
                                <a:moveTo>
                                  <a:pt x="462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6291" y="47320"/>
                                </a:lnTo>
                                <a:lnTo>
                                  <a:pt x="462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1638071" y="2402649"/>
                            <a:ext cx="4635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47625">
                                <a:moveTo>
                                  <a:pt x="462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6291" y="47320"/>
                                </a:lnTo>
                                <a:lnTo>
                                  <a:pt x="462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2063953" y="2402649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2485720" y="2402649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Graphic 77"/>
                        <wps:cNvSpPr/>
                        <wps:spPr>
                          <a:xfrm>
                            <a:off x="2924975" y="2402649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Graphic 78"/>
                        <wps:cNvSpPr/>
                        <wps:spPr>
                          <a:xfrm>
                            <a:off x="3213" y="3213"/>
                            <a:ext cx="3999229" cy="255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9229" h="2552700">
                                <a:moveTo>
                                  <a:pt x="0" y="0"/>
                                </a:moveTo>
                                <a:lnTo>
                                  <a:pt x="3999064" y="0"/>
                                </a:lnTo>
                                <a:lnTo>
                                  <a:pt x="3999064" y="2552458"/>
                                </a:lnTo>
                                <a:lnTo>
                                  <a:pt x="0" y="25524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426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58940" y="43343"/>
                            <a:ext cx="115570" cy="13449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70</w:t>
                              </w:r>
                            </w:p>
                            <w:p w:rsidR="008F0063" w:rsidRDefault="008F0063">
                              <w:pPr>
                                <w:spacing w:before="19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8F0063" w:rsidRDefault="00D321BD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60</w:t>
                              </w:r>
                            </w:p>
                            <w:p w:rsidR="008F0063" w:rsidRDefault="008F0063">
                              <w:pPr>
                                <w:spacing w:before="20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8F0063" w:rsidRDefault="00D321BD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50</w:t>
                              </w:r>
                            </w:p>
                            <w:p w:rsidR="008F0063" w:rsidRDefault="008F0063">
                              <w:pPr>
                                <w:spacing w:before="20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8F0063" w:rsidRDefault="00D321BD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40</w:t>
                              </w:r>
                            </w:p>
                            <w:p w:rsidR="008F0063" w:rsidRDefault="008F0063">
                              <w:pPr>
                                <w:spacing w:before="19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8F0063" w:rsidRDefault="00D321BD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30</w:t>
                              </w:r>
                            </w:p>
                            <w:p w:rsidR="008F0063" w:rsidRDefault="008F0063">
                              <w:pPr>
                                <w:spacing w:before="20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8F0063" w:rsidRDefault="00D321BD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429058" y="1353733"/>
                            <a:ext cx="110489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7,2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1" name="Textbox 81"/>
                        <wps:cNvSpPr txBox="1"/>
                        <wps:spPr>
                          <a:xfrm>
                            <a:off x="58940" y="1520351"/>
                            <a:ext cx="115570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10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2715704" y="1459586"/>
                            <a:ext cx="11112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2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2,4</w:t>
                              </w:r>
                            </w:p>
                            <w:p w:rsidR="008F0063" w:rsidRDefault="00D321BD">
                              <w:pPr>
                                <w:spacing w:line="133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4,2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110375" y="1766518"/>
                            <a:ext cx="64135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10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292760" y="1883513"/>
                            <a:ext cx="3161030" cy="100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Контроль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9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Фертигація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5" name="Textbox 85"/>
                        <wps:cNvSpPr txBox="1"/>
                        <wps:spPr>
                          <a:xfrm>
                            <a:off x="807670" y="1986350"/>
                            <a:ext cx="767080" cy="3073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53"/>
                                </w:tabs>
                                <w:spacing w:line="157" w:lineRule="exact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4"/>
                                  <w:sz w:val="14"/>
                                </w:rPr>
                                <w:t>РВМД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ab/>
                                <w:t>РВМД,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0"/>
                                  <w:sz w:val="14"/>
                                </w:rPr>
                                <w:t>в</w:t>
                              </w:r>
                            </w:p>
                            <w:p w:rsidR="008F0063" w:rsidRDefault="00D321BD">
                              <w:pPr>
                                <w:spacing w:before="2"/>
                                <w:ind w:left="689" w:firstLine="69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Р45К90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6" name="Textbox 86"/>
                        <wps:cNvSpPr txBox="1"/>
                        <wps:spPr>
                          <a:xfrm>
                            <a:off x="1680155" y="1986350"/>
                            <a:ext cx="1235075" cy="100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РВМД,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в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1"/>
                                  <w:sz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РВМД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х2,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66"/>
                                  <w:sz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4"/>
                                  <w:sz w:val="14"/>
                                </w:rPr>
                                <w:t>РВМД,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7" name="Textbox 87"/>
                        <wps:cNvSpPr txBox="1"/>
                        <wps:spPr>
                          <a:xfrm>
                            <a:off x="1680155" y="2090273"/>
                            <a:ext cx="697230" cy="2032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896"/>
                                </w:tabs>
                                <w:spacing w:line="157" w:lineRule="exact"/>
                                <w:ind w:left="105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5"/>
                                  <w:sz w:val="14"/>
                                </w:rPr>
                                <w:t>n/2</w:t>
                              </w:r>
                            </w:p>
                            <w:p w:rsidR="008F0063" w:rsidRDefault="00D321BD">
                              <w:pPr>
                                <w:spacing w:before="1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Р90К150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2641175" y="2090273"/>
                            <a:ext cx="260985" cy="100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rPr>
                                  <w:rFonts w:asci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2"/>
                                  <w:sz w:val="14"/>
                                </w:rPr>
                                <w:t>"Viva"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3019300" y="1986350"/>
                            <a:ext cx="419100" cy="204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ind w:right="20"/>
                                <w:jc w:val="center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РВМД,</w:t>
                              </w:r>
                            </w:p>
                            <w:p w:rsidR="008F0063" w:rsidRDefault="00D321BD">
                              <w:pPr>
                                <w:spacing w:before="2"/>
                                <w:ind w:right="18"/>
                                <w:jc w:val="center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"Майстер"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844130" y="2376226"/>
                            <a:ext cx="2431415" cy="1054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63"/>
                                  <w:tab w:val="left" w:pos="1355"/>
                                  <w:tab w:val="left" w:pos="2026"/>
                                  <w:tab w:val="left" w:pos="2690"/>
                                  <w:tab w:val="left" w:pos="3382"/>
                                </w:tabs>
                                <w:spacing w:line="165" w:lineRule="exact"/>
                                <w:rPr>
                                  <w:rFonts w:ascii="Times New Roman" w:hAnsi="Times New Roman"/>
                                  <w:sz w:val="15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Тра.22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Лип.22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Вер.22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Тра.23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Лип.23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Вер.23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1779003" y="1508922"/>
                            <a:ext cx="143510" cy="142240"/>
                          </a:xfrm>
                          <a:prstGeom prst="rect">
                            <a:avLst/>
                          </a:prstGeom>
                          <a:solidFill>
                            <a:srgbClr val="9CBB59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48"/>
                                <w:ind w:left="34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5,4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2235746" y="1499876"/>
                            <a:ext cx="144145" cy="80010"/>
                          </a:xfrm>
                          <a:prstGeom prst="rect">
                            <a:avLst/>
                          </a:prstGeom>
                          <a:solidFill>
                            <a:srgbClr val="9CBB59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8" w:line="117" w:lineRule="exact"/>
                                <w:ind w:left="3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5,6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863460" y="1477494"/>
                            <a:ext cx="144145" cy="102235"/>
                          </a:xfrm>
                          <a:prstGeom prst="rect">
                            <a:avLst/>
                          </a:prstGeom>
                          <a:solidFill>
                            <a:srgbClr val="8164A2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48" w:line="113" w:lineRule="exact"/>
                                <w:ind w:left="36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4,4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4" name="Textbox 94"/>
                        <wps:cNvSpPr txBox="1"/>
                        <wps:spPr>
                          <a:xfrm>
                            <a:off x="406717" y="1550584"/>
                            <a:ext cx="143510" cy="181610"/>
                          </a:xfrm>
                          <a:prstGeom prst="rect">
                            <a:avLst/>
                          </a:prstGeom>
                          <a:solidFill>
                            <a:srgbClr val="C1514E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3" w:lineRule="exact"/>
                                <w:ind w:left="3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3,4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5" name="Textbox 95"/>
                        <wps:cNvSpPr txBox="1"/>
                        <wps:spPr>
                          <a:xfrm>
                            <a:off x="3150260" y="1424355"/>
                            <a:ext cx="144145" cy="157480"/>
                          </a:xfrm>
                          <a:prstGeom prst="rect">
                            <a:avLst/>
                          </a:prstGeom>
                          <a:solidFill>
                            <a:srgbClr val="9CBB59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54"/>
                                <w:ind w:left="3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6,4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6" name="Textbox 96"/>
                        <wps:cNvSpPr txBox="1"/>
                        <wps:spPr>
                          <a:xfrm>
                            <a:off x="1779003" y="1425641"/>
                            <a:ext cx="143510" cy="83820"/>
                          </a:xfrm>
                          <a:prstGeom prst="rect">
                            <a:avLst/>
                          </a:prstGeom>
                          <a:solidFill>
                            <a:srgbClr val="8164A2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1" w:line="130" w:lineRule="exact"/>
                                <w:ind w:left="34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3,8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7" name="Textbox 97"/>
                        <wps:cNvSpPr txBox="1"/>
                        <wps:spPr>
                          <a:xfrm>
                            <a:off x="1321231" y="1426927"/>
                            <a:ext cx="143510" cy="153035"/>
                          </a:xfrm>
                          <a:prstGeom prst="rect">
                            <a:avLst/>
                          </a:prstGeom>
                          <a:solidFill>
                            <a:srgbClr val="9CBB59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69"/>
                                <w:jc w:val="center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10"/>
                                  <w:sz w:val="12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8" name="Textbox 98"/>
                        <wps:cNvSpPr txBox="1"/>
                        <wps:spPr>
                          <a:xfrm>
                            <a:off x="3150260" y="1333830"/>
                            <a:ext cx="144145" cy="116205"/>
                          </a:xfrm>
                          <a:prstGeom prst="rect">
                            <a:avLst/>
                          </a:prstGeom>
                          <a:solidFill>
                            <a:srgbClr val="8164A2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29" w:lineRule="exact"/>
                                <w:ind w:left="36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4,2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" name="Textbox 99"/>
                        <wps:cNvSpPr txBox="1"/>
                        <wps:spPr>
                          <a:xfrm>
                            <a:off x="1321231" y="1335887"/>
                            <a:ext cx="143510" cy="93980"/>
                          </a:xfrm>
                          <a:prstGeom prst="rect">
                            <a:avLst/>
                          </a:prstGeom>
                          <a:solidFill>
                            <a:srgbClr val="8164A2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3"/>
                                <w:ind w:left="3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3,8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0" name="Textbox 100"/>
                        <wps:cNvSpPr txBox="1"/>
                        <wps:spPr>
                          <a:xfrm>
                            <a:off x="863460" y="1333830"/>
                            <a:ext cx="144145" cy="1441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88"/>
                                <w:ind w:left="36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5,2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2235746" y="1333830"/>
                            <a:ext cx="144145" cy="166370"/>
                          </a:xfrm>
                          <a:prstGeom prst="rect">
                            <a:avLst/>
                          </a:prstGeom>
                          <a:solidFill>
                            <a:srgbClr val="8164A2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6"/>
                                <w:jc w:val="center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10"/>
                                  <w:sz w:val="12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2" name="Textbox 102"/>
                        <wps:cNvSpPr txBox="1"/>
                        <wps:spPr>
                          <a:xfrm>
                            <a:off x="2696339" y="1117338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25,4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3153699" y="1001609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23,4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1781619" y="1173968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17,8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" name="Textbox 105"/>
                        <wps:cNvSpPr txBox="1"/>
                        <wps:spPr>
                          <a:xfrm>
                            <a:off x="2238979" y="989342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21,4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" name="Textbox 106"/>
                        <wps:cNvSpPr txBox="1"/>
                        <wps:spPr>
                          <a:xfrm>
                            <a:off x="1324259" y="1041034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21,4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7" name="Textbox 107"/>
                        <wps:cNvSpPr txBox="1"/>
                        <wps:spPr>
                          <a:xfrm>
                            <a:off x="896757" y="1031159"/>
                            <a:ext cx="9144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1779003" y="746571"/>
                            <a:ext cx="143510" cy="240029"/>
                          </a:xfrm>
                          <a:prstGeom prst="rect">
                            <a:avLst/>
                          </a:prstGeom>
                          <a:solidFill>
                            <a:srgbClr val="F79647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97"/>
                                <w:ind w:left="4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10,8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9" name="Textbox 109"/>
                        <wps:cNvSpPr txBox="1"/>
                        <wps:spPr>
                          <a:xfrm>
                            <a:off x="406717" y="595223"/>
                            <a:ext cx="143510" cy="739140"/>
                          </a:xfrm>
                          <a:prstGeom prst="rect">
                            <a:avLst/>
                          </a:prstGeom>
                          <a:solidFill>
                            <a:srgbClr val="4BACC5"/>
                          </a:solidFill>
                        </wps:spPr>
                        <wps:txbx>
                          <w:txbxContent>
                            <w:p w:rsidR="008F0063" w:rsidRDefault="008F0063">
                              <w:pPr>
                                <w:rPr>
                                  <w:color w:val="000000"/>
                                  <w:sz w:val="12"/>
                                </w:rPr>
                              </w:pPr>
                            </w:p>
                            <w:p w:rsidR="008F0063" w:rsidRDefault="008F0063">
                              <w:pPr>
                                <w:rPr>
                                  <w:color w:val="000000"/>
                                  <w:sz w:val="12"/>
                                </w:rPr>
                              </w:pPr>
                            </w:p>
                            <w:p w:rsidR="008F0063" w:rsidRDefault="008F0063">
                              <w:pPr>
                                <w:spacing w:before="81"/>
                                <w:rPr>
                                  <w:color w:val="000000"/>
                                  <w:sz w:val="12"/>
                                </w:rPr>
                              </w:pPr>
                            </w:p>
                            <w:p w:rsidR="008F0063" w:rsidRDefault="00D321BD">
                              <w:pPr>
                                <w:ind w:left="4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27,8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2693517" y="595223"/>
                            <a:ext cx="143510" cy="246379"/>
                          </a:xfrm>
                          <a:prstGeom prst="rect">
                            <a:avLst/>
                          </a:prstGeom>
                          <a:solidFill>
                            <a:srgbClr val="F79647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74"/>
                                <w:ind w:left="4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1321231" y="544817"/>
                            <a:ext cx="143510" cy="296545"/>
                          </a:xfrm>
                          <a:prstGeom prst="rect">
                            <a:avLst/>
                          </a:prstGeom>
                          <a:solidFill>
                            <a:srgbClr val="F79647"/>
                          </a:solidFill>
                        </wps:spPr>
                        <wps:txbx>
                          <w:txbxContent>
                            <w:p w:rsidR="008F0063" w:rsidRDefault="008F0063">
                              <w:pPr>
                                <w:spacing w:before="4"/>
                                <w:rPr>
                                  <w:color w:val="000000"/>
                                  <w:sz w:val="12"/>
                                </w:rPr>
                              </w:pPr>
                            </w:p>
                            <w:p w:rsidR="008F0063" w:rsidRDefault="00D321BD">
                              <w:pPr>
                                <w:ind w:left="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10,5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2" name="Textbox 112"/>
                        <wps:cNvSpPr txBox="1"/>
                        <wps:spPr>
                          <a:xfrm>
                            <a:off x="3150260" y="482580"/>
                            <a:ext cx="144145" cy="264160"/>
                          </a:xfrm>
                          <a:prstGeom prst="rect">
                            <a:avLst/>
                          </a:prstGeom>
                          <a:solidFill>
                            <a:srgbClr val="F79647"/>
                          </a:solidFill>
                        </wps:spPr>
                        <wps:txbx>
                          <w:txbxContent>
                            <w:p w:rsidR="008F0063" w:rsidRDefault="008F0063">
                              <w:pPr>
                                <w:spacing w:before="7"/>
                                <w:rPr>
                                  <w:color w:val="000000"/>
                                  <w:sz w:val="12"/>
                                </w:rPr>
                              </w:pPr>
                            </w:p>
                            <w:p w:rsidR="008F0063" w:rsidRDefault="00D321BD">
                              <w:pPr>
                                <w:ind w:left="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10,2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3" name="Textbox 113"/>
                        <wps:cNvSpPr txBox="1"/>
                        <wps:spPr>
                          <a:xfrm>
                            <a:off x="2235746" y="482580"/>
                            <a:ext cx="144145" cy="264160"/>
                          </a:xfrm>
                          <a:prstGeom prst="rect">
                            <a:avLst/>
                          </a:prstGeom>
                          <a:solidFill>
                            <a:srgbClr val="F79647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135"/>
                                <w:ind w:left="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11,7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4" name="Textbox 114"/>
                        <wps:cNvSpPr txBox="1"/>
                        <wps:spPr>
                          <a:xfrm>
                            <a:off x="863460" y="482580"/>
                            <a:ext cx="144145" cy="265430"/>
                          </a:xfrm>
                          <a:prstGeom prst="rect">
                            <a:avLst/>
                          </a:prstGeom>
                          <a:solidFill>
                            <a:srgbClr val="F79647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135"/>
                                <w:ind w:left="5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11,5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5" name="Textbox 115"/>
                        <wps:cNvSpPr txBox="1"/>
                        <wps:spPr>
                          <a:xfrm>
                            <a:off x="406717" y="358622"/>
                            <a:ext cx="143510" cy="253365"/>
                          </a:xfrm>
                          <a:prstGeom prst="rect">
                            <a:avLst/>
                          </a:prstGeom>
                          <a:solidFill>
                            <a:srgbClr val="F79647"/>
                          </a:solidFill>
                        </wps:spPr>
                        <wps:txbx>
                          <w:txbxContent>
                            <w:p w:rsidR="008F0063" w:rsidRDefault="00D321BD">
                              <w:pPr>
                                <w:spacing w:before="129"/>
                                <w:ind w:left="4"/>
                                <w:rPr>
                                  <w:rFonts w:ascii="Times New Roman"/>
                                  <w:color w:val="000000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10,3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position:absolute;margin-left:136.052002pt;margin-top:-207.99437pt;width:315.4pt;height:201.5pt;mso-position-horizontal-relative:page;mso-position-vertical-relative:paragraph;z-index:-16673792" id="docshapegroup60" coordorigin="2721,-4160" coordsize="6308,4030">
                <v:shape style="position:absolute;left:3113;top:-3223;width:5763;height:1551" id="docshape61" coordorigin="3114,-3223" coordsize="5763,1551" path="m3114,-1672l3362,-1672m3587,-1672l4081,-1672m4308,-1672l4802,-1672m5027,-1672l5523,-1672m5748,-1672l6242,-1672m6469,-1672l6963,-1672m7188,-1672l8876,-1672m3114,-2059l3362,-2059m3587,-2059l4081,-2059m4308,-2059l5523,-2059m5748,-2059l6242,-2059m6469,-2059l6963,-2059m7188,-2059l7682,-2059m7909,-2059l8876,-2059m3114,-2448l3362,-2448m3587,-2448l4081,-2448m4308,-2448l4802,-2448m5027,-2448l5523,-2448m5748,-2448l6242,-2448m6469,-2448l6963,-2448m7188,-2448l7682,-2448m7909,-2448l8876,-2448m3114,-2835l3362,-2835m3587,-2835l4081,-2835m4308,-2835l4802,-2835m5027,-2835l5523,-2835m5748,-2835l6242,-2835m6469,-2835l6963,-2835m7188,-2835l7682,-2835m7909,-2835l8876,-2835m3114,-3223l3362,-3223m3587,-3223l4081,-3223m4308,-3223l4802,-3223m5027,-3223l6242,-3223m6469,-3223l6963,-3223m7188,-3223l7682,-3223m7909,-3223l8876,-3223e" filled="false" stroked="true" strokeweight=".486pt" strokecolor="#dcddde">
                  <v:path arrowok="t"/>
                  <v:stroke dashstyle="solid"/>
                </v:shape>
                <v:shape style="position:absolute;left:3113;top:-3999;width:5763;height:388" id="docshape62" coordorigin="3114,-3999" coordsize="5763,388" path="m3114,-3611l8876,-3611m3114,-3999l8876,-3999e" filled="false" stroked="true" strokeweight=".486pt" strokecolor="#dcddde">
                  <v:path arrowok="t"/>
                  <v:stroke dashstyle="solid"/>
                </v:shape>
                <v:shape style="position:absolute;left:4080;top:-1669;width:3829;height:250" id="docshape63" coordorigin="4081,-1669" coordsize="3829,250" path="m4308,-1630l4081,-1630,4081,-1439,4308,-1439,4308,-1630xm5027,-1637l4802,-1637,4802,-1444,5027,-1444,5027,-1637xm5748,-1560l5523,-1560,5523,-1424,5748,-1424,5748,-1560xm6469,-1611l6242,-1611,6242,-1419,6469,-1419,6469,-1611xm7188,-1603l6963,-1603,6963,-1439,7188,-1439,7188,-1603xm7909,-1669l7682,-1669,7682,-1432,7909,-1432,7909,-1669xe" filled="true" fillcolor="#c1514e" stroked="false">
                  <v:path arrowok="t"/>
                  <v:fill type="solid"/>
                </v:shape>
                <v:shape style="position:absolute;left:3361;top:-1840;width:3827;height:237" id="docshape64" coordorigin="3362,-1839" coordsize="3827,237" path="m3587,-1839l3362,-1839,3362,-1708,3587,-1708,3587,-1839xm7188,-1765l6963,-1765,6963,-1603,7188,-1603,7188,-1765xe" filled="true" fillcolor="#9cbb59" stroked="false">
                  <v:path arrowok="t"/>
                  <v:fill type="solid"/>
                </v:shape>
                <v:shape style="position:absolute;left:3361;top:-2118;width:3827;height:354" id="docshape65" coordorigin="3362,-2118" coordsize="3827,354" path="m3587,-2118l3362,-2118,3362,-1839,3587,-1839,3587,-2118xm4308,-2001l4081,-2001,4081,-1800,4308,-1800,4308,-2001xm7188,-1858l6963,-1858,6963,-1765,7188,-1765,7188,-1858xe" filled="true" fillcolor="#8164a2" stroked="false">
                  <v:path arrowok="t"/>
                  <v:fill type="solid"/>
                </v:shape>
                <v:shape style="position:absolute;left:4080;top:-2986;width:3829;height:1128" id="docshape66" coordorigin="4081,-2986" coordsize="3829,1128" path="m4308,-2971l4081,-2971,4081,-2001,4308,-2001,4308,-2971xm5027,-2886l4802,-2886,4802,-2056,5027,-2056,5027,-2886xm5748,-2607l5523,-2607,5523,-1917,5748,-1917,5748,-2607xm6469,-2967l6242,-2967,6242,-2137,6469,-2137,6469,-2967xm7188,-2843l6963,-2843,6963,-1858,7188,-1858,7188,-2843xm7909,-2986l7682,-2986,7682,-2079,7909,-2079,7909,-2986xe" filled="true" fillcolor="#4bacc5" stroked="false">
                  <v:path arrowok="t"/>
                  <v:fill type="solid"/>
                </v:shape>
                <v:rect style="position:absolute;left:5522;top:-3025;width:226;height:418" id="docshape67" filled="true" fillcolor="#f79647" stroked="false">
                  <v:fill type="solid"/>
                </v:rect>
                <v:rect style="position:absolute;left:3944;top:-377;width:75;height:75" id="docshape68" filled="true" fillcolor="#4e81be" stroked="false">
                  <v:fill type="solid"/>
                </v:rect>
                <v:rect style="position:absolute;left:4608;top:-377;width:73;height:75" id="docshape69" filled="true" fillcolor="#c1514e" stroked="false">
                  <v:fill type="solid"/>
                </v:rect>
                <v:rect style="position:absolute;left:5300;top:-377;width:73;height:75" id="docshape70" filled="true" fillcolor="#9cbb59" stroked="false">
                  <v:fill type="solid"/>
                </v:rect>
                <v:rect style="position:absolute;left:5971;top:-377;width:75;height:75" id="docshape71" filled="true" fillcolor="#8164a2" stroked="false">
                  <v:fill type="solid"/>
                </v:rect>
                <v:rect style="position:absolute;left:6635;top:-377;width:75;height:75" id="docshape72" filled="true" fillcolor="#4bacc5" stroked="false">
                  <v:fill type="solid"/>
                </v:rect>
                <v:rect style="position:absolute;left:7327;top:-377;width:75;height:75" id="docshape73" filled="true" fillcolor="#f79647" stroked="false">
                  <v:fill type="solid"/>
                </v:rect>
                <v:rect style="position:absolute;left:2726;top:-4155;width:6298;height:4020" id="docshape74" filled="false" stroked="true" strokeweight=".506pt" strokecolor="#dcddde">
                  <v:stroke dashstyle="solid"/>
                </v:rect>
                <v:shape style="position:absolute;left:2813;top:-4092;width:182;height:2118" type="#_x0000_t202" id="docshape75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70</w:t>
                        </w:r>
                      </w:p>
                      <w:p>
                        <w:pPr>
                          <w:spacing w:line="240" w:lineRule="auto" w:before="19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60</w:t>
                        </w:r>
                      </w:p>
                      <w:p>
                        <w:pPr>
                          <w:spacing w:line="240" w:lineRule="auto" w:before="2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50</w:t>
                        </w:r>
                      </w:p>
                      <w:p>
                        <w:pPr>
                          <w:spacing w:line="240" w:lineRule="auto" w:before="2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40</w:t>
                        </w:r>
                      </w:p>
                      <w:p>
                        <w:pPr>
                          <w:spacing w:line="240" w:lineRule="auto" w:before="19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30</w:t>
                        </w:r>
                      </w:p>
                      <w:p>
                        <w:pPr>
                          <w:spacing w:line="240" w:lineRule="auto" w:before="2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20</w:t>
                        </w:r>
                      </w:p>
                    </w:txbxContent>
                  </v:textbox>
                  <w10:wrap type="none"/>
                </v:shape>
                <v:shape style="position:absolute;left:3396;top:-2029;width:174;height:122" type="#_x0000_t202" id="docshape76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7,2</w:t>
                        </w:r>
                      </w:p>
                    </w:txbxContent>
                  </v:textbox>
                  <w10:wrap type="none"/>
                </v:shape>
                <v:shape style="position:absolute;left:2813;top:-1766;width:182;height:180" type="#_x0000_t202" id="docshape77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10</w:t>
                        </w:r>
                      </w:p>
                    </w:txbxContent>
                  </v:textbox>
                  <w10:wrap type="none"/>
                </v:shape>
                <v:shape style="position:absolute;left:6997;top:-1862;width:175;height:250" type="#_x0000_t202" id="docshape78" filled="false" stroked="false">
                  <v:textbox inset="0,0,0,0">
                    <w:txbxContent>
                      <w:p>
                        <w:pPr>
                          <w:spacing w:line="112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2,4</w:t>
                        </w:r>
                      </w:p>
                      <w:p>
                        <w:pPr>
                          <w:spacing w:line="133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4,2</w:t>
                        </w:r>
                      </w:p>
                    </w:txbxContent>
                  </v:textbox>
                  <w10:wrap type="none"/>
                </v:shape>
                <v:shape style="position:absolute;left:2894;top:-1378;width:101;height:180" type="#_x0000_t202" id="docshape79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10"/>
                            <w:sz w:val="16"/>
                          </w:rPr>
                          <w:t>0</w:t>
                        </w:r>
                      </w:p>
                    </w:txbxContent>
                  </v:textbox>
                  <w10:wrap type="none"/>
                </v:shape>
                <v:shape style="position:absolute;left:3182;top:-1194;width:4978;height:158" type="#_x0000_t202" id="docshape80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Контроль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9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Фертигація</w:t>
                        </w:r>
                      </w:p>
                    </w:txbxContent>
                  </v:textbox>
                  <w10:wrap type="none"/>
                </v:shape>
                <v:shape style="position:absolute;left:3992;top:-1032;width:1208;height:484" type="#_x0000_t202" id="docshape81" filled="false" stroked="false">
                  <v:textbox inset="0,0,0,0">
                    <w:txbxContent>
                      <w:p>
                        <w:pPr>
                          <w:tabs>
                            <w:tab w:pos="653" w:val="left" w:leader="none"/>
                          </w:tabs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4"/>
                            <w:sz w:val="14"/>
                          </w:rPr>
                          <w:t>РВМД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ab/>
                          <w:t>РВМД,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0"/>
                            <w:sz w:val="14"/>
                          </w:rPr>
                          <w:t>в</w:t>
                        </w:r>
                      </w:p>
                      <w:p>
                        <w:pPr>
                          <w:spacing w:before="2"/>
                          <w:ind w:left="689" w:right="0" w:firstLine="69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0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Р45К90</w:t>
                        </w:r>
                      </w:p>
                    </w:txbxContent>
                  </v:textbox>
                  <w10:wrap type="none"/>
                </v:shape>
                <v:shape style="position:absolute;left:5366;top:-1032;width:1945;height:158" type="#_x0000_t202" id="docshape82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РВМД,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в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1"/>
                            <w:sz w:val="14"/>
                          </w:rPr>
                          <w:t> 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РВМД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х2,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66"/>
                            <w:sz w:val="14"/>
                          </w:rPr>
                          <w:t> 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4"/>
                            <w:sz w:val="14"/>
                          </w:rPr>
                          <w:t>РВМД,</w:t>
                        </w:r>
                      </w:p>
                    </w:txbxContent>
                  </v:textbox>
                  <w10:wrap type="none"/>
                </v:shape>
                <v:shape style="position:absolute;left:5366;top:-869;width:1098;height:320" type="#_x0000_t202" id="docshape83" filled="false" stroked="false">
                  <v:textbox inset="0,0,0,0">
                    <w:txbxContent>
                      <w:p>
                        <w:pPr>
                          <w:tabs>
                            <w:tab w:pos="896" w:val="left" w:leader="none"/>
                          </w:tabs>
                          <w:spacing w:line="157" w:lineRule="exact" w:before="0"/>
                          <w:ind w:left="105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5"/>
                            <w:sz w:val="14"/>
                          </w:rPr>
                          <w:t>n/2</w:t>
                        </w:r>
                      </w:p>
                      <w:p>
                        <w:pPr>
                          <w:spacing w:before="1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Р90К150</w:t>
                        </w:r>
                      </w:p>
                    </w:txbxContent>
                  </v:textbox>
                  <w10:wrap type="none"/>
                </v:shape>
                <v:shape style="position:absolute;left:6880;top:-869;width:411;height:158" type="#_x0000_t202" id="docshape84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4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2"/>
                            <w:sz w:val="14"/>
                          </w:rPr>
                          <w:t>"Viva"</w:t>
                        </w:r>
                      </w:p>
                    </w:txbxContent>
                  </v:textbox>
                  <w10:wrap type="none"/>
                </v:shape>
                <v:shape style="position:absolute;left:7475;top:-1032;width:660;height:322" type="#_x0000_t202" id="docshape85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20" w:firstLine="0"/>
                          <w:jc w:val="center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РВМД,</w:t>
                        </w:r>
                      </w:p>
                      <w:p>
                        <w:pPr>
                          <w:spacing w:before="2"/>
                          <w:ind w:left="0" w:right="18" w:firstLine="0"/>
                          <w:jc w:val="center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"Майстер"</w:t>
                        </w:r>
                      </w:p>
                    </w:txbxContent>
                  </v:textbox>
                  <w10:wrap type="none"/>
                </v:shape>
                <v:shape style="position:absolute;left:4050;top:-418;width:3829;height:166" type="#_x0000_t202" id="docshape86" filled="false" stroked="false">
                  <v:textbox inset="0,0,0,0">
                    <w:txbxContent>
                      <w:p>
                        <w:pPr>
                          <w:tabs>
                            <w:tab w:pos="663" w:val="left" w:leader="none"/>
                            <w:tab w:pos="1355" w:val="left" w:leader="none"/>
                            <w:tab w:pos="2026" w:val="left" w:leader="none"/>
                            <w:tab w:pos="2690" w:val="left" w:leader="none"/>
                            <w:tab w:pos="3382" w:val="left" w:leader="none"/>
                          </w:tabs>
                          <w:spacing w:line="165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5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Тра.22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Лип.22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Вер.22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Тра.23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Лип.23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Вер.23</w:t>
                        </w:r>
                      </w:p>
                    </w:txbxContent>
                  </v:textbox>
                  <w10:wrap type="none"/>
                </v:shape>
                <v:shape style="position:absolute;left:5522;top:-1784;width:226;height:224" type="#_x0000_t202" id="docshape87" filled="true" fillcolor="#9cbb59" stroked="false">
                  <v:textbox inset="0,0,0,0">
                    <w:txbxContent>
                      <w:p>
                        <w:pPr>
                          <w:spacing w:before="48"/>
                          <w:ind w:left="34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5,4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6241;top:-1798;width:227;height:126" type="#_x0000_t202" id="docshape88" filled="true" fillcolor="#9cbb59" stroked="false">
                  <v:textbox inset="0,0,0,0">
                    <w:txbxContent>
                      <w:p>
                        <w:pPr>
                          <w:spacing w:line="117" w:lineRule="exact" w:before="8"/>
                          <w:ind w:left="3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5,6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080;top:-1834;width:227;height:161" type="#_x0000_t202" id="docshape89" filled="true" fillcolor="#8164a2" stroked="false">
                  <v:textbox inset="0,0,0,0">
                    <w:txbxContent>
                      <w:p>
                        <w:pPr>
                          <w:spacing w:line="113" w:lineRule="exact" w:before="48"/>
                          <w:ind w:left="36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4,4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3361;top:-1719;width:226;height:286" type="#_x0000_t202" id="docshape90" filled="true" fillcolor="#c1514e" stroked="false">
                  <v:textbox inset="0,0,0,0">
                    <w:txbxContent>
                      <w:p>
                        <w:pPr>
                          <w:spacing w:line="13" w:lineRule="exact" w:before="0"/>
                          <w:ind w:left="3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3,4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7682;top:-1917;width:227;height:248" type="#_x0000_t202" id="docshape91" filled="true" fillcolor="#9cbb59" stroked="false">
                  <v:textbox inset="0,0,0,0">
                    <w:txbxContent>
                      <w:p>
                        <w:pPr>
                          <w:spacing w:before="54"/>
                          <w:ind w:left="3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6,4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5522;top:-1915;width:226;height:132" type="#_x0000_t202" id="docshape92" filled="true" fillcolor="#8164a2" stroked="false">
                  <v:textbox inset="0,0,0,0">
                    <w:txbxContent>
                      <w:p>
                        <w:pPr>
                          <w:spacing w:line="130" w:lineRule="exact" w:before="1"/>
                          <w:ind w:left="34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3,8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801;top:-1913;width:226;height:241" type="#_x0000_t202" id="docshape93" filled="true" fillcolor="#9cbb59" stroked="false">
                  <v:textbox inset="0,0,0,0">
                    <w:txbxContent>
                      <w:p>
                        <w:pPr>
                          <w:spacing w:before="69"/>
                          <w:ind w:left="0" w:right="0" w:firstLine="0"/>
                          <w:jc w:val="center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10"/>
                            <w:sz w:val="12"/>
                          </w:rPr>
                          <w:t>7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7682;top:-2060;width:227;height:183" type="#_x0000_t202" id="docshape94" filled="true" fillcolor="#8164a2" stroked="false">
                  <v:textbox inset="0,0,0,0">
                    <w:txbxContent>
                      <w:p>
                        <w:pPr>
                          <w:spacing w:line="129" w:lineRule="exact" w:before="0"/>
                          <w:ind w:left="36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4,2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801;top:-2057;width:226;height:148" type="#_x0000_t202" id="docshape95" filled="true" fillcolor="#8164a2" stroked="false">
                  <v:textbox inset="0,0,0,0">
                    <w:txbxContent>
                      <w:p>
                        <w:pPr>
                          <w:spacing w:before="3"/>
                          <w:ind w:left="3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3,8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080;top:-2060;width:227;height:227" type="#_x0000_t202" id="docshape96" filled="false" stroked="false">
                  <v:textbox inset="0,0,0,0">
                    <w:txbxContent>
                      <w:p>
                        <w:pPr>
                          <w:spacing w:before="88"/>
                          <w:ind w:left="36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5,2</w:t>
                        </w:r>
                      </w:p>
                    </w:txbxContent>
                  </v:textbox>
                  <w10:wrap type="none"/>
                </v:shape>
                <v:shape style="position:absolute;left:6241;top:-2060;width:227;height:262" type="#_x0000_t202" id="docshape97" filled="true" fillcolor="#8164a2" stroked="false">
                  <v:textbox inset="0,0,0,0">
                    <w:txbxContent>
                      <w:p>
                        <w:pPr>
                          <w:spacing w:before="6"/>
                          <w:ind w:left="0" w:right="0" w:firstLine="0"/>
                          <w:jc w:val="center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10"/>
                            <w:sz w:val="12"/>
                          </w:rPr>
                          <w:t>8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6967;top:-2401;width:236;height:122" type="#_x0000_t202" id="docshape98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25,4</w:t>
                        </w:r>
                      </w:p>
                    </w:txbxContent>
                  </v:textbox>
                  <w10:wrap type="none"/>
                </v:shape>
                <v:shape style="position:absolute;left:7687;top:-2583;width:236;height:122" type="#_x0000_t202" id="docshape99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23,4</w:t>
                        </w:r>
                      </w:p>
                    </w:txbxContent>
                  </v:textbox>
                  <w10:wrap type="none"/>
                </v:shape>
                <v:shape style="position:absolute;left:5526;top:-2312;width:236;height:122" type="#_x0000_t202" id="docshape100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17,8</w:t>
                        </w:r>
                      </w:p>
                    </w:txbxContent>
                  </v:textbox>
                  <w10:wrap type="none"/>
                </v:shape>
                <v:shape style="position:absolute;left:6247;top:-2602;width:236;height:122" type="#_x0000_t202" id="docshape101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21,4</w:t>
                        </w:r>
                      </w:p>
                    </w:txbxContent>
                  </v:textbox>
                  <w10:wrap type="none"/>
                </v:shape>
                <v:shape style="position:absolute;left:4806;top:-2521;width:236;height:122" type="#_x0000_t202" id="docshape102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21,4</w:t>
                        </w:r>
                      </w:p>
                    </w:txbxContent>
                  </v:textbox>
                  <w10:wrap type="none"/>
                </v:shape>
                <v:shape style="position:absolute;left:4133;top:-2537;width:144;height:122" type="#_x0000_t202" id="docshape103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25</w:t>
                        </w:r>
                      </w:p>
                    </w:txbxContent>
                  </v:textbox>
                  <w10:wrap type="none"/>
                </v:shape>
                <v:shape style="position:absolute;left:5522;top:-2985;width:226;height:378" type="#_x0000_t202" id="docshape104" filled="true" fillcolor="#f79647" stroked="false">
                  <v:textbox inset="0,0,0,0">
                    <w:txbxContent>
                      <w:p>
                        <w:pPr>
                          <w:spacing w:before="97"/>
                          <w:ind w:left="4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10,8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3361;top:-3223;width:226;height:1164" type="#_x0000_t202" id="docshape105" filled="true" fillcolor="#4bacc5" stroked="false">
                  <v:textbox inset="0,0,0,0">
                    <w:txbxContent>
                      <w:p>
                        <w:pPr>
                          <w:spacing w:line="240" w:lineRule="auto" w:before="0"/>
                          <w:rPr>
                            <w:color w:val="000000"/>
                            <w:sz w:val="1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color w:val="000000"/>
                            <w:sz w:val="12"/>
                          </w:rPr>
                        </w:pPr>
                      </w:p>
                      <w:p>
                        <w:pPr>
                          <w:spacing w:line="240" w:lineRule="auto" w:before="81"/>
                          <w:rPr>
                            <w:color w:val="000000"/>
                            <w:sz w:val="12"/>
                          </w:rPr>
                        </w:pPr>
                      </w:p>
                      <w:p>
                        <w:pPr>
                          <w:spacing w:before="0"/>
                          <w:ind w:left="4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27,8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6962;top:-3223;width:226;height:388" type="#_x0000_t202" id="docshape106" filled="true" fillcolor="#f79647" stroked="false">
                  <v:textbox inset="0,0,0,0">
                    <w:txbxContent>
                      <w:p>
                        <w:pPr>
                          <w:spacing w:before="74"/>
                          <w:ind w:left="4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12,1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801;top:-3302;width:226;height:467" type="#_x0000_t202" id="docshape107" filled="true" fillcolor="#f79647" stroked="false">
                  <v:textbox inset="0,0,0,0">
                    <w:txbxContent>
                      <w:p>
                        <w:pPr>
                          <w:spacing w:line="240" w:lineRule="auto" w:before="4"/>
                          <w:rPr>
                            <w:color w:val="000000"/>
                            <w:sz w:val="12"/>
                          </w:rPr>
                        </w:pPr>
                      </w:p>
                      <w:p>
                        <w:pPr>
                          <w:spacing w:before="0"/>
                          <w:ind w:left="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10,5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7682;top:-3400;width:227;height:416" type="#_x0000_t202" id="docshape108" filled="true" fillcolor="#f79647" stroked="false">
                  <v:textbox inset="0,0,0,0">
                    <w:txbxContent>
                      <w:p>
                        <w:pPr>
                          <w:spacing w:line="240" w:lineRule="auto" w:before="7"/>
                          <w:rPr>
                            <w:color w:val="000000"/>
                            <w:sz w:val="12"/>
                          </w:rPr>
                        </w:pPr>
                      </w:p>
                      <w:p>
                        <w:pPr>
                          <w:spacing w:before="0"/>
                          <w:ind w:left="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10,2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6241;top:-3400;width:227;height:416" type="#_x0000_t202" id="docshape109" filled="true" fillcolor="#f79647" stroked="false">
                  <v:textbox inset="0,0,0,0">
                    <w:txbxContent>
                      <w:p>
                        <w:pPr>
                          <w:spacing w:before="135"/>
                          <w:ind w:left="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11,7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080;top:-3400;width:227;height:418" type="#_x0000_t202" id="docshape110" filled="true" fillcolor="#f79647" stroked="false">
                  <v:textbox inset="0,0,0,0">
                    <w:txbxContent>
                      <w:p>
                        <w:pPr>
                          <w:spacing w:before="135"/>
                          <w:ind w:left="5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11,5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3361;top:-3596;width:226;height:399" type="#_x0000_t202" id="docshape111" filled="true" fillcolor="#f79647" stroked="false">
                  <v:textbox inset="0,0,0,0">
                    <w:txbxContent>
                      <w:p>
                        <w:pPr>
                          <w:spacing w:before="129"/>
                          <w:ind w:left="4" w:right="0" w:firstLine="0"/>
                          <w:jc w:val="left"/>
                          <w:rPr>
                            <w:rFonts w:ascii="Times New Roman"/>
                            <w:color w:val="000000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10,3</w:t>
                        </w:r>
                      </w:p>
                    </w:txbxContent>
                  </v:textbox>
                  <v:fill type="solid"/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231F20"/>
        </w:rPr>
        <w:t>Рис.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2.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амонійного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роки)</w:t>
      </w:r>
    </w:p>
    <w:p w:rsidR="008F0063" w:rsidRDefault="008F0063">
      <w:pPr>
        <w:pStyle w:val="a3"/>
        <w:ind w:left="0"/>
        <w:jc w:val="left"/>
        <w:rPr>
          <w:b/>
          <w:i/>
        </w:rPr>
      </w:pPr>
    </w:p>
    <w:p w:rsidR="008F0063" w:rsidRDefault="008F0063">
      <w:pPr>
        <w:pStyle w:val="a3"/>
        <w:spacing w:before="68"/>
        <w:ind w:left="0"/>
        <w:jc w:val="left"/>
        <w:rPr>
          <w:b/>
          <w:i/>
        </w:rPr>
      </w:pPr>
    </w:p>
    <w:p w:rsidR="008F0063" w:rsidRDefault="00D321BD">
      <w:pPr>
        <w:pStyle w:val="a3"/>
        <w:spacing w:before="1"/>
        <w:ind w:left="8898"/>
        <w:jc w:val="left"/>
      </w:pPr>
      <w:r>
        <w:rPr>
          <w:color w:val="231F20"/>
          <w:spacing w:val="-2"/>
        </w:rPr>
        <w:t>Таблиця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3</w:t>
      </w:r>
    </w:p>
    <w:p w:rsidR="008F0063" w:rsidRDefault="00D321BD">
      <w:pPr>
        <w:pStyle w:val="1"/>
        <w:spacing w:after="42"/>
      </w:pPr>
      <w:r>
        <w:rPr>
          <w:color w:val="231F20"/>
        </w:rPr>
        <w:t>Вміст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амонійного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роки)</w:t>
      </w:r>
    </w:p>
    <w:tbl>
      <w:tblPr>
        <w:tblStyle w:val="TableNormal"/>
        <w:tblW w:w="0" w:type="auto"/>
        <w:tblInd w:w="1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1276"/>
        <w:gridCol w:w="1276"/>
        <w:gridCol w:w="1275"/>
        <w:gridCol w:w="1416"/>
      </w:tblGrid>
      <w:tr w:rsidR="008F0063">
        <w:trPr>
          <w:trHeight w:val="227"/>
        </w:trPr>
        <w:tc>
          <w:tcPr>
            <w:tcW w:w="4385" w:type="dxa"/>
            <w:vMerge w:val="restart"/>
          </w:tcPr>
          <w:p w:rsidR="008F0063" w:rsidRDefault="00D321BD">
            <w:pPr>
              <w:pStyle w:val="TableParagraph"/>
              <w:spacing w:before="134" w:line="240" w:lineRule="auto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 xml:space="preserve">Варіант </w:t>
            </w:r>
            <w:r>
              <w:rPr>
                <w:b/>
                <w:color w:val="231F20"/>
                <w:spacing w:val="-2"/>
                <w:sz w:val="17"/>
              </w:rPr>
              <w:t>досліду</w:t>
            </w:r>
          </w:p>
        </w:tc>
        <w:tc>
          <w:tcPr>
            <w:tcW w:w="2552" w:type="dxa"/>
            <w:gridSpan w:val="2"/>
          </w:tcPr>
          <w:p w:rsidR="008F0063" w:rsidRDefault="00D321BD">
            <w:pPr>
              <w:pStyle w:val="TableParagraph"/>
              <w:ind w:left="9"/>
              <w:rPr>
                <w:b/>
                <w:sz w:val="17"/>
              </w:rPr>
            </w:pPr>
            <w:r>
              <w:rPr>
                <w:b/>
                <w:color w:val="231F20"/>
                <w:spacing w:val="-4"/>
                <w:sz w:val="17"/>
              </w:rPr>
              <w:t>2022</w:t>
            </w:r>
          </w:p>
        </w:tc>
        <w:tc>
          <w:tcPr>
            <w:tcW w:w="2691" w:type="dxa"/>
            <w:gridSpan w:val="2"/>
          </w:tcPr>
          <w:p w:rsidR="008F0063" w:rsidRDefault="00D321BD">
            <w:pPr>
              <w:pStyle w:val="TableParagraph"/>
              <w:ind w:left="9"/>
              <w:rPr>
                <w:b/>
                <w:sz w:val="17"/>
              </w:rPr>
            </w:pPr>
            <w:r>
              <w:rPr>
                <w:b/>
                <w:color w:val="231F20"/>
                <w:spacing w:val="-4"/>
                <w:sz w:val="17"/>
              </w:rPr>
              <w:t>2023</w:t>
            </w:r>
          </w:p>
        </w:tc>
      </w:tr>
      <w:tr w:rsidR="008F0063">
        <w:trPr>
          <w:trHeight w:val="227"/>
        </w:trPr>
        <w:tc>
          <w:tcPr>
            <w:tcW w:w="4385" w:type="dxa"/>
            <w:vMerge/>
            <w:tcBorders>
              <w:top w:val="nil"/>
            </w:tcBorders>
          </w:tcPr>
          <w:p w:rsidR="008F0063" w:rsidRDefault="008F0063">
            <w:pPr>
              <w:rPr>
                <w:sz w:val="2"/>
                <w:szCs w:val="2"/>
              </w:rPr>
            </w:pP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липень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ind w:right="1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вересень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липень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ind w:right="1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вересень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Контроль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0,2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0,5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0,3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4"/>
                <w:sz w:val="17"/>
              </w:rPr>
              <w:t>РВМД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0,5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0,2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spacing w:before="0" w:line="168" w:lineRule="exact"/>
              <w:ind w:left="57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4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position w:val="3"/>
                <w:sz w:val="17"/>
              </w:rPr>
              <w:t>Р</w:t>
            </w:r>
            <w:r>
              <w:rPr>
                <w:color w:val="231F20"/>
                <w:spacing w:val="59"/>
                <w:position w:val="3"/>
                <w:sz w:val="17"/>
              </w:rPr>
              <w:t xml:space="preserve"> </w:t>
            </w:r>
            <w:r>
              <w:rPr>
                <w:color w:val="231F20"/>
                <w:spacing w:val="-10"/>
                <w:position w:val="3"/>
                <w:sz w:val="17"/>
              </w:rPr>
              <w:t>К</w:t>
            </w:r>
          </w:p>
          <w:p w:rsidR="008F0063" w:rsidRDefault="00D321BD">
            <w:pPr>
              <w:pStyle w:val="TableParagraph"/>
              <w:spacing w:before="0" w:line="39" w:lineRule="exact"/>
              <w:ind w:left="2284"/>
              <w:jc w:val="left"/>
              <w:rPr>
                <w:sz w:val="10"/>
              </w:rPr>
            </w:pPr>
            <w:r>
              <w:rPr>
                <w:color w:val="231F20"/>
                <w:sz w:val="10"/>
              </w:rPr>
              <w:t>45</w:t>
            </w:r>
            <w:r>
              <w:rPr>
                <w:color w:val="231F20"/>
                <w:spacing w:val="67"/>
                <w:sz w:val="10"/>
              </w:rPr>
              <w:t xml:space="preserve"> </w:t>
            </w:r>
            <w:r>
              <w:rPr>
                <w:color w:val="231F20"/>
                <w:spacing w:val="-5"/>
                <w:sz w:val="10"/>
              </w:rPr>
              <w:t>90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0,3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0,4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spacing w:before="0" w:line="168" w:lineRule="exact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4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position w:val="3"/>
                <w:sz w:val="17"/>
              </w:rPr>
              <w:t>Р</w:t>
            </w:r>
            <w:r>
              <w:rPr>
                <w:color w:val="231F20"/>
                <w:spacing w:val="59"/>
                <w:position w:val="3"/>
                <w:sz w:val="17"/>
              </w:rPr>
              <w:t xml:space="preserve"> </w:t>
            </w:r>
            <w:r>
              <w:rPr>
                <w:color w:val="231F20"/>
                <w:spacing w:val="-10"/>
                <w:position w:val="3"/>
                <w:sz w:val="17"/>
              </w:rPr>
              <w:t>К</w:t>
            </w:r>
          </w:p>
          <w:p w:rsidR="008F0063" w:rsidRDefault="00D321BD">
            <w:pPr>
              <w:pStyle w:val="TableParagraph"/>
              <w:spacing w:before="0" w:line="39" w:lineRule="exact"/>
              <w:ind w:left="2284"/>
              <w:jc w:val="left"/>
              <w:rPr>
                <w:sz w:val="10"/>
              </w:rPr>
            </w:pPr>
            <w:r>
              <w:rPr>
                <w:color w:val="231F20"/>
                <w:sz w:val="10"/>
              </w:rPr>
              <w:t>90</w:t>
            </w:r>
            <w:r>
              <w:rPr>
                <w:color w:val="231F20"/>
                <w:spacing w:val="67"/>
                <w:sz w:val="10"/>
              </w:rPr>
              <w:t xml:space="preserve"> </w:t>
            </w:r>
            <w:r>
              <w:rPr>
                <w:color w:val="231F20"/>
                <w:spacing w:val="-5"/>
                <w:sz w:val="10"/>
              </w:rPr>
              <w:t>150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1,6*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0,2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0,7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0,4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х2,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n/2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0,2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0,7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0,5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«Viva»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0,3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0,4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ind w:left="57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«Майстер»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0,6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0,3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0,7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0,3</w:t>
            </w:r>
          </w:p>
        </w:tc>
      </w:tr>
      <w:tr w:rsidR="008F0063">
        <w:trPr>
          <w:trHeight w:val="227"/>
        </w:trPr>
        <w:tc>
          <w:tcPr>
            <w:tcW w:w="4385" w:type="dxa"/>
          </w:tcPr>
          <w:p w:rsidR="008F0063" w:rsidRDefault="00D321BD">
            <w:pPr>
              <w:pStyle w:val="TableParagraph"/>
              <w:spacing w:before="0" w:line="153" w:lineRule="exact"/>
              <w:ind w:left="57"/>
              <w:jc w:val="left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НІР</w:t>
            </w:r>
          </w:p>
          <w:p w:rsidR="008F0063" w:rsidRDefault="00D321BD">
            <w:pPr>
              <w:pStyle w:val="TableParagraph"/>
              <w:spacing w:before="0" w:line="54" w:lineRule="exact"/>
              <w:ind w:left="340"/>
              <w:jc w:val="left"/>
              <w:rPr>
                <w:sz w:val="10"/>
              </w:rPr>
            </w:pPr>
            <w:r>
              <w:rPr>
                <w:color w:val="231F20"/>
                <w:spacing w:val="-5"/>
                <w:sz w:val="10"/>
              </w:rPr>
              <w:t>05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ind w:right="1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0,8</w:t>
            </w:r>
          </w:p>
        </w:tc>
        <w:tc>
          <w:tcPr>
            <w:tcW w:w="1276" w:type="dxa"/>
          </w:tcPr>
          <w:p w:rsidR="008F0063" w:rsidRDefault="00D321BD">
            <w:pPr>
              <w:pStyle w:val="TableParagraph"/>
              <w:spacing w:before="0" w:line="158" w:lineRule="exact"/>
              <w:ind w:left="359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8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  <w:p w:rsidR="008F0063" w:rsidRDefault="00D321BD">
            <w:pPr>
              <w:pStyle w:val="TableParagraph"/>
              <w:tabs>
                <w:tab w:val="right" w:pos="916"/>
              </w:tabs>
              <w:spacing w:before="0" w:line="49" w:lineRule="exact"/>
              <w:ind w:left="463"/>
              <w:jc w:val="left"/>
              <w:rPr>
                <w:sz w:val="10"/>
              </w:rPr>
            </w:pPr>
            <w:r>
              <w:rPr>
                <w:color w:val="231F20"/>
                <w:spacing w:val="-10"/>
                <w:sz w:val="10"/>
              </w:rPr>
              <w:t>ф</w:t>
            </w:r>
            <w:r>
              <w:rPr>
                <w:rFonts w:ascii="Times New Roman" w:hAnsi="Times New Roman"/>
                <w:color w:val="231F20"/>
                <w:sz w:val="10"/>
              </w:rPr>
              <w:tab/>
            </w:r>
            <w:r>
              <w:rPr>
                <w:color w:val="231F20"/>
                <w:spacing w:val="-5"/>
                <w:sz w:val="10"/>
              </w:rPr>
              <w:t>05</w:t>
            </w:r>
          </w:p>
        </w:tc>
        <w:tc>
          <w:tcPr>
            <w:tcW w:w="1275" w:type="dxa"/>
          </w:tcPr>
          <w:p w:rsidR="008F0063" w:rsidRDefault="00D321BD">
            <w:pPr>
              <w:pStyle w:val="TableParagraph"/>
              <w:spacing w:before="0" w:line="158" w:lineRule="exact"/>
              <w:ind w:left="358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8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  <w:p w:rsidR="008F0063" w:rsidRDefault="00D321BD">
            <w:pPr>
              <w:pStyle w:val="TableParagraph"/>
              <w:tabs>
                <w:tab w:val="right" w:pos="916"/>
              </w:tabs>
              <w:spacing w:before="0" w:line="49" w:lineRule="exact"/>
              <w:ind w:left="462"/>
              <w:jc w:val="left"/>
              <w:rPr>
                <w:sz w:val="10"/>
              </w:rPr>
            </w:pPr>
            <w:r>
              <w:rPr>
                <w:color w:val="231F20"/>
                <w:spacing w:val="-10"/>
                <w:sz w:val="10"/>
              </w:rPr>
              <w:t>ф</w:t>
            </w:r>
            <w:r>
              <w:rPr>
                <w:rFonts w:ascii="Times New Roman" w:hAnsi="Times New Roman"/>
                <w:color w:val="231F20"/>
                <w:sz w:val="10"/>
              </w:rPr>
              <w:tab/>
            </w:r>
            <w:r>
              <w:rPr>
                <w:color w:val="231F20"/>
                <w:spacing w:val="-5"/>
                <w:sz w:val="10"/>
              </w:rPr>
              <w:t>05</w:t>
            </w:r>
          </w:p>
        </w:tc>
        <w:tc>
          <w:tcPr>
            <w:tcW w:w="1416" w:type="dxa"/>
          </w:tcPr>
          <w:p w:rsidR="008F0063" w:rsidRDefault="00D321BD">
            <w:pPr>
              <w:pStyle w:val="TableParagraph"/>
              <w:spacing w:before="0" w:line="158" w:lineRule="exact"/>
              <w:ind w:left="429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8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  <w:p w:rsidR="008F0063" w:rsidRDefault="00D321BD">
            <w:pPr>
              <w:pStyle w:val="TableParagraph"/>
              <w:tabs>
                <w:tab w:val="right" w:pos="986"/>
              </w:tabs>
              <w:spacing w:before="0" w:line="49" w:lineRule="exact"/>
              <w:ind w:left="533"/>
              <w:jc w:val="left"/>
              <w:rPr>
                <w:sz w:val="10"/>
              </w:rPr>
            </w:pPr>
            <w:r>
              <w:rPr>
                <w:color w:val="231F20"/>
                <w:spacing w:val="-10"/>
                <w:sz w:val="10"/>
              </w:rPr>
              <w:t>ф</w:t>
            </w:r>
            <w:r>
              <w:rPr>
                <w:rFonts w:ascii="Times New Roman" w:hAnsi="Times New Roman"/>
                <w:color w:val="231F20"/>
                <w:sz w:val="10"/>
              </w:rPr>
              <w:tab/>
            </w:r>
            <w:r>
              <w:rPr>
                <w:color w:val="231F20"/>
                <w:spacing w:val="-5"/>
                <w:sz w:val="10"/>
              </w:rPr>
              <w:t>05</w:t>
            </w:r>
          </w:p>
        </w:tc>
      </w:tr>
    </w:tbl>
    <w:p w:rsidR="008F0063" w:rsidRDefault="008F0063">
      <w:pPr>
        <w:pStyle w:val="a3"/>
        <w:ind w:left="0"/>
        <w:jc w:val="left"/>
        <w:rPr>
          <w:b/>
        </w:rPr>
      </w:pPr>
    </w:p>
    <w:p w:rsidR="008F0063" w:rsidRDefault="008F0063">
      <w:pPr>
        <w:pStyle w:val="a3"/>
        <w:spacing w:before="28"/>
        <w:ind w:left="0"/>
        <w:jc w:val="left"/>
        <w:rPr>
          <w:b/>
        </w:rPr>
      </w:pPr>
    </w:p>
    <w:p w:rsidR="008F0063" w:rsidRDefault="00D321BD">
      <w:pPr>
        <w:pStyle w:val="a3"/>
        <w:ind w:left="8898"/>
        <w:jc w:val="left"/>
      </w:pPr>
      <w:r>
        <w:rPr>
          <w:color w:val="231F20"/>
          <w:spacing w:val="-2"/>
        </w:rPr>
        <w:t>Таблиця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4</w:t>
      </w:r>
    </w:p>
    <w:p w:rsidR="008F0063" w:rsidRDefault="00D321BD">
      <w:pPr>
        <w:pStyle w:val="1"/>
        <w:spacing w:after="43"/>
      </w:pPr>
      <w:r>
        <w:rPr>
          <w:color w:val="231F20"/>
        </w:rPr>
        <w:t>Вміст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лужногідролізованого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ґрунті,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роки)</w:t>
      </w:r>
    </w:p>
    <w:tbl>
      <w:tblPr>
        <w:tblStyle w:val="TableNormal"/>
        <w:tblW w:w="0" w:type="auto"/>
        <w:tblInd w:w="1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721"/>
        <w:gridCol w:w="2021"/>
        <w:gridCol w:w="1851"/>
      </w:tblGrid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ind w:left="621" w:right="611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 xml:space="preserve">Варіант </w:t>
            </w:r>
            <w:r>
              <w:rPr>
                <w:b/>
                <w:color w:val="231F20"/>
                <w:spacing w:val="-2"/>
                <w:sz w:val="17"/>
              </w:rPr>
              <w:t>досліду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8" w:right="98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>вересень</w:t>
            </w:r>
            <w:r>
              <w:rPr>
                <w:b/>
                <w:color w:val="231F20"/>
                <w:spacing w:val="-8"/>
                <w:sz w:val="17"/>
              </w:rPr>
              <w:t xml:space="preserve"> </w:t>
            </w:r>
            <w:r>
              <w:rPr>
                <w:b/>
                <w:color w:val="231F20"/>
                <w:spacing w:val="-4"/>
                <w:sz w:val="17"/>
              </w:rPr>
              <w:t>2022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7" w:right="98"/>
              <w:rPr>
                <w:b/>
                <w:sz w:val="17"/>
              </w:rPr>
            </w:pPr>
            <w:r>
              <w:rPr>
                <w:b/>
                <w:color w:val="231F20"/>
                <w:spacing w:val="-2"/>
                <w:sz w:val="17"/>
              </w:rPr>
              <w:t>вересень2023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Контроль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12,2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13,1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4"/>
                <w:sz w:val="17"/>
              </w:rPr>
              <w:t>РВМД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11,6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12,8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spacing w:before="0" w:line="180" w:lineRule="exact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pacing w:val="-4"/>
                <w:position w:val="3"/>
                <w:sz w:val="17"/>
              </w:rPr>
              <w:t>Р</w:t>
            </w:r>
            <w:r>
              <w:rPr>
                <w:color w:val="231F20"/>
                <w:spacing w:val="-4"/>
                <w:position w:val="-3"/>
                <w:sz w:val="10"/>
              </w:rPr>
              <w:t>45</w:t>
            </w:r>
            <w:r>
              <w:rPr>
                <w:color w:val="231F20"/>
                <w:spacing w:val="-4"/>
                <w:position w:val="3"/>
                <w:sz w:val="17"/>
              </w:rPr>
              <w:t>К</w:t>
            </w:r>
          </w:p>
          <w:p w:rsidR="008F0063" w:rsidRDefault="00D321BD">
            <w:pPr>
              <w:pStyle w:val="TableParagraph"/>
              <w:spacing w:before="0" w:line="27" w:lineRule="exact"/>
              <w:ind w:right="621"/>
              <w:rPr>
                <w:sz w:val="10"/>
              </w:rPr>
            </w:pPr>
            <w:r>
              <w:rPr>
                <w:color w:val="231F20"/>
                <w:spacing w:val="-5"/>
                <w:sz w:val="10"/>
              </w:rPr>
              <w:t>90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10,9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13,6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spacing w:before="0" w:line="180" w:lineRule="exact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pacing w:val="-4"/>
                <w:position w:val="3"/>
                <w:sz w:val="17"/>
              </w:rPr>
              <w:t>Р</w:t>
            </w:r>
            <w:r>
              <w:rPr>
                <w:color w:val="231F20"/>
                <w:spacing w:val="-4"/>
                <w:position w:val="-3"/>
                <w:sz w:val="10"/>
              </w:rPr>
              <w:t>90</w:t>
            </w:r>
            <w:r>
              <w:rPr>
                <w:color w:val="231F20"/>
                <w:spacing w:val="-4"/>
                <w:position w:val="3"/>
                <w:sz w:val="17"/>
              </w:rPr>
              <w:t>К</w:t>
            </w:r>
          </w:p>
          <w:p w:rsidR="008F0063" w:rsidRDefault="00D321BD">
            <w:pPr>
              <w:pStyle w:val="TableParagraph"/>
              <w:spacing w:before="0" w:line="27" w:lineRule="exact"/>
              <w:ind w:left="55" w:right="611"/>
              <w:rPr>
                <w:sz w:val="10"/>
              </w:rPr>
            </w:pPr>
            <w:r>
              <w:rPr>
                <w:color w:val="231F20"/>
                <w:spacing w:val="-5"/>
                <w:sz w:val="10"/>
              </w:rPr>
              <w:t>150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11,2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13,3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х2,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n/2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10,3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13,1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«Viva»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9,0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7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13,1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«Майстер»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6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10,3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6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15,2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Середнє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ind w:left="106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10,8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ind w:left="106" w:right="98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13,4</w:t>
            </w:r>
          </w:p>
        </w:tc>
      </w:tr>
      <w:tr w:rsidR="008F0063">
        <w:trPr>
          <w:trHeight w:val="227"/>
        </w:trPr>
        <w:tc>
          <w:tcPr>
            <w:tcW w:w="5721" w:type="dxa"/>
          </w:tcPr>
          <w:p w:rsidR="008F0063" w:rsidRDefault="00D321BD">
            <w:pPr>
              <w:pStyle w:val="TableParagraph"/>
              <w:spacing w:before="0" w:line="158" w:lineRule="exact"/>
              <w:ind w:left="55"/>
              <w:jc w:val="left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НІР</w:t>
            </w:r>
          </w:p>
          <w:p w:rsidR="008F0063" w:rsidRDefault="00D321BD">
            <w:pPr>
              <w:pStyle w:val="TableParagraph"/>
              <w:spacing w:before="0" w:line="49" w:lineRule="exact"/>
              <w:ind w:left="340"/>
              <w:jc w:val="left"/>
              <w:rPr>
                <w:sz w:val="10"/>
              </w:rPr>
            </w:pPr>
            <w:r>
              <w:rPr>
                <w:color w:val="231F20"/>
                <w:spacing w:val="-5"/>
                <w:sz w:val="10"/>
              </w:rPr>
              <w:t>05</w:t>
            </w:r>
          </w:p>
        </w:tc>
        <w:tc>
          <w:tcPr>
            <w:tcW w:w="2021" w:type="dxa"/>
          </w:tcPr>
          <w:p w:rsidR="008F0063" w:rsidRDefault="00D321BD">
            <w:pPr>
              <w:pStyle w:val="TableParagraph"/>
              <w:spacing w:before="0" w:line="158" w:lineRule="exact"/>
              <w:ind w:right="108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8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  <w:p w:rsidR="008F0063" w:rsidRDefault="00D321BD">
            <w:pPr>
              <w:pStyle w:val="TableParagraph"/>
              <w:tabs>
                <w:tab w:val="right" w:pos="1289"/>
              </w:tabs>
              <w:spacing w:before="0" w:line="49" w:lineRule="exact"/>
              <w:ind w:left="835"/>
              <w:jc w:val="left"/>
              <w:rPr>
                <w:sz w:val="10"/>
              </w:rPr>
            </w:pPr>
            <w:r>
              <w:rPr>
                <w:color w:val="231F20"/>
                <w:spacing w:val="-10"/>
                <w:sz w:val="10"/>
              </w:rPr>
              <w:t>ф</w:t>
            </w:r>
            <w:r>
              <w:rPr>
                <w:rFonts w:ascii="Times New Roman" w:hAnsi="Times New Roman"/>
                <w:color w:val="231F20"/>
                <w:sz w:val="10"/>
              </w:rPr>
              <w:tab/>
            </w:r>
            <w:r>
              <w:rPr>
                <w:color w:val="231F20"/>
                <w:spacing w:val="-5"/>
                <w:sz w:val="10"/>
              </w:rPr>
              <w:t>05</w:t>
            </w:r>
          </w:p>
        </w:tc>
        <w:tc>
          <w:tcPr>
            <w:tcW w:w="1851" w:type="dxa"/>
          </w:tcPr>
          <w:p w:rsidR="008F0063" w:rsidRDefault="00D321BD">
            <w:pPr>
              <w:pStyle w:val="TableParagraph"/>
              <w:spacing w:before="0" w:line="158" w:lineRule="exact"/>
              <w:ind w:left="9" w:right="107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8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  <w:p w:rsidR="008F0063" w:rsidRDefault="00D321BD">
            <w:pPr>
              <w:pStyle w:val="TableParagraph"/>
              <w:tabs>
                <w:tab w:val="right" w:pos="1204"/>
              </w:tabs>
              <w:spacing w:before="0" w:line="49" w:lineRule="exact"/>
              <w:ind w:left="750"/>
              <w:jc w:val="left"/>
              <w:rPr>
                <w:sz w:val="10"/>
              </w:rPr>
            </w:pPr>
            <w:r>
              <w:rPr>
                <w:color w:val="231F20"/>
                <w:spacing w:val="-10"/>
                <w:sz w:val="10"/>
              </w:rPr>
              <w:t>ф</w:t>
            </w:r>
            <w:r>
              <w:rPr>
                <w:rFonts w:ascii="Times New Roman" w:hAnsi="Times New Roman"/>
                <w:color w:val="231F20"/>
                <w:sz w:val="10"/>
              </w:rPr>
              <w:tab/>
            </w:r>
            <w:r>
              <w:rPr>
                <w:color w:val="231F20"/>
                <w:spacing w:val="-5"/>
                <w:sz w:val="10"/>
              </w:rPr>
              <w:t>05</w:t>
            </w:r>
          </w:p>
        </w:tc>
      </w:tr>
    </w:tbl>
    <w:p w:rsidR="008F0063" w:rsidRDefault="008F0063">
      <w:pPr>
        <w:pStyle w:val="a3"/>
        <w:spacing w:before="7"/>
        <w:ind w:left="0"/>
        <w:jc w:val="left"/>
        <w:rPr>
          <w:b/>
          <w:sz w:val="20"/>
        </w:rPr>
      </w:pPr>
    </w:p>
    <w:p w:rsidR="008F0063" w:rsidRDefault="008F0063">
      <w:pPr>
        <w:rPr>
          <w:sz w:val="20"/>
        </w:rPr>
        <w:sectPr w:rsidR="008F0063">
          <w:pgSz w:w="11910" w:h="16840"/>
          <w:pgMar w:top="1340" w:right="1000" w:bottom="1180" w:left="1020" w:header="925" w:footer="993" w:gutter="0"/>
          <w:cols w:space="720"/>
        </w:sectPr>
      </w:pPr>
    </w:p>
    <w:p w:rsidR="008F0063" w:rsidRDefault="00D321BD">
      <w:pPr>
        <w:pStyle w:val="a3"/>
        <w:spacing w:before="94" w:line="266" w:lineRule="auto"/>
        <w:ind w:left="86" w:right="38"/>
        <w:jc w:val="right"/>
      </w:pPr>
      <w:r>
        <w:rPr>
          <w:color w:val="231F20"/>
          <w:spacing w:val="-2"/>
        </w:rPr>
        <w:lastRenderedPageBreak/>
        <w:t>плуатації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до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11–14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мг/кг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ґрунту.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Фертигація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РВМД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 xml:space="preserve">подвій- </w:t>
      </w:r>
      <w:r>
        <w:rPr>
          <w:color w:val="231F20"/>
        </w:rPr>
        <w:t>ною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дозою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навпаки,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знижувала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дію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добрив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рівня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контр- олю.</w:t>
      </w:r>
      <w:r>
        <w:rPr>
          <w:color w:val="231F20"/>
          <w:spacing w:val="67"/>
        </w:rPr>
        <w:t xml:space="preserve"> </w:t>
      </w:r>
      <w:r>
        <w:rPr>
          <w:color w:val="231F20"/>
        </w:rPr>
        <w:t>Збільшення</w:t>
      </w:r>
      <w:r>
        <w:rPr>
          <w:color w:val="231F20"/>
          <w:spacing w:val="66"/>
        </w:rPr>
        <w:t xml:space="preserve"> </w:t>
      </w:r>
      <w:r>
        <w:rPr>
          <w:color w:val="231F20"/>
        </w:rPr>
        <w:t>вмісту</w:t>
      </w:r>
      <w:r>
        <w:rPr>
          <w:color w:val="231F20"/>
          <w:spacing w:val="66"/>
        </w:rPr>
        <w:t xml:space="preserve"> </w:t>
      </w:r>
      <w:r>
        <w:rPr>
          <w:color w:val="231F20"/>
        </w:rPr>
        <w:t>лужногідролізованого</w:t>
      </w:r>
      <w:r>
        <w:rPr>
          <w:color w:val="231F20"/>
          <w:spacing w:val="66"/>
        </w:rPr>
        <w:t xml:space="preserve"> </w:t>
      </w:r>
      <w:r>
        <w:rPr>
          <w:color w:val="231F20"/>
        </w:rPr>
        <w:t>азоту у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відбувалося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краплинному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поливі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при фертигації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перший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рік,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середньому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2–3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5"/>
        </w:rPr>
        <w:t>ґрунту.</w:t>
      </w:r>
    </w:p>
    <w:p w:rsidR="008F0063" w:rsidRDefault="00D321BD">
      <w:pPr>
        <w:pStyle w:val="a3"/>
        <w:spacing w:before="2" w:line="266" w:lineRule="auto"/>
        <w:ind w:right="38" w:firstLine="283"/>
      </w:pPr>
      <w:r>
        <w:rPr>
          <w:color w:val="231F20"/>
        </w:rPr>
        <w:t>Істотне збільшення показника відзначено на другий рік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експлуатації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насаджень,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випадках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фертигацією і передпосадковим внесенням Р</w:t>
      </w:r>
      <w:r>
        <w:rPr>
          <w:color w:val="231F20"/>
          <w:position w:val="-3"/>
          <w:sz w:val="10"/>
        </w:rPr>
        <w:t>90</w:t>
      </w:r>
      <w:r>
        <w:rPr>
          <w:color w:val="231F20"/>
        </w:rPr>
        <w:t>К</w:t>
      </w:r>
      <w:r>
        <w:rPr>
          <w:color w:val="231F20"/>
          <w:position w:val="-3"/>
          <w:sz w:val="10"/>
        </w:rPr>
        <w:t>150</w:t>
      </w:r>
      <w:r>
        <w:rPr>
          <w:color w:val="231F20"/>
        </w:rPr>
        <w:t>.</w:t>
      </w:r>
    </w:p>
    <w:p w:rsidR="008F0063" w:rsidRDefault="00D321BD">
      <w:pPr>
        <w:pStyle w:val="a3"/>
        <w:spacing w:line="185" w:lineRule="exact"/>
        <w:ind w:left="397"/>
      </w:pPr>
      <w:r>
        <w:rPr>
          <w:color w:val="231F20"/>
        </w:rPr>
        <w:t>Фосфор</w:t>
      </w:r>
      <w:r>
        <w:rPr>
          <w:color w:val="231F20"/>
          <w:spacing w:val="6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62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62"/>
        </w:rPr>
        <w:t xml:space="preserve"> </w:t>
      </w:r>
      <w:r>
        <w:rPr>
          <w:color w:val="231F20"/>
        </w:rPr>
        <w:t>відносно</w:t>
      </w:r>
      <w:r>
        <w:rPr>
          <w:color w:val="231F20"/>
          <w:spacing w:val="62"/>
        </w:rPr>
        <w:t xml:space="preserve"> </w:t>
      </w:r>
      <w:r>
        <w:rPr>
          <w:color w:val="231F20"/>
        </w:rPr>
        <w:t>малорухливий,</w:t>
      </w:r>
      <w:r>
        <w:rPr>
          <w:color w:val="231F20"/>
          <w:spacing w:val="6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63"/>
        </w:rPr>
        <w:t xml:space="preserve"> </w:t>
      </w:r>
      <w:r>
        <w:rPr>
          <w:color w:val="231F20"/>
          <w:spacing w:val="-4"/>
        </w:rPr>
        <w:t>вод-</w:t>
      </w:r>
    </w:p>
    <w:p w:rsidR="008F0063" w:rsidRDefault="00D321BD">
      <w:pPr>
        <w:pStyle w:val="a3"/>
        <w:spacing w:before="23" w:line="266" w:lineRule="auto"/>
        <w:ind w:right="38"/>
      </w:pPr>
      <w:r>
        <w:rPr>
          <w:color w:val="231F20"/>
        </w:rPr>
        <w:t>ній витяжці із ґрунту у 2022 році у липні спостеріга- лися</w:t>
      </w:r>
      <w:r>
        <w:rPr>
          <w:color w:val="231F20"/>
          <w:spacing w:val="70"/>
        </w:rPr>
        <w:t xml:space="preserve"> </w:t>
      </w:r>
      <w:r>
        <w:rPr>
          <w:color w:val="231F20"/>
        </w:rPr>
        <w:t>відмінності</w:t>
      </w:r>
      <w:r>
        <w:rPr>
          <w:color w:val="231F20"/>
          <w:spacing w:val="71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72"/>
        </w:rPr>
        <w:t xml:space="preserve"> </w:t>
      </w:r>
      <w:r>
        <w:rPr>
          <w:color w:val="231F20"/>
        </w:rPr>
        <w:t>контрольним</w:t>
      </w:r>
      <w:r>
        <w:rPr>
          <w:color w:val="231F20"/>
          <w:spacing w:val="7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71"/>
        </w:rPr>
        <w:t xml:space="preserve"> </w:t>
      </w:r>
      <w:r>
        <w:rPr>
          <w:color w:val="231F20"/>
          <w:spacing w:val="-2"/>
        </w:rPr>
        <w:t>досвідченими</w:t>
      </w:r>
    </w:p>
    <w:p w:rsidR="008F0063" w:rsidRDefault="00D321BD">
      <w:pPr>
        <w:pStyle w:val="a3"/>
        <w:spacing w:before="94" w:line="266" w:lineRule="auto"/>
        <w:ind w:right="127"/>
      </w:pPr>
      <w:r>
        <w:br w:type="column"/>
      </w:r>
      <w:r>
        <w:rPr>
          <w:color w:val="231F20"/>
        </w:rPr>
        <w:lastRenderedPageBreak/>
        <w:t>варіантами щодо вмісту фосфору у водній витяжці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(див. рис. 3).</w:t>
      </w:r>
    </w:p>
    <w:p w:rsidR="008F0063" w:rsidRDefault="00D321BD">
      <w:pPr>
        <w:pStyle w:val="a3"/>
        <w:spacing w:before="1" w:line="264" w:lineRule="auto"/>
        <w:ind w:right="129" w:firstLine="283"/>
      </w:pPr>
      <w:r>
        <w:rPr>
          <w:color w:val="231F20"/>
        </w:rPr>
        <w:t>В 2023 році у липні у водній витяжці з ґрунту спо- стерігалося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збіль</w:t>
      </w:r>
      <w:r>
        <w:rPr>
          <w:color w:val="231F20"/>
        </w:rPr>
        <w:t>шення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рівня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всіх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варіантах, крім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P</w:t>
      </w:r>
      <w:r>
        <w:rPr>
          <w:color w:val="231F20"/>
          <w:position w:val="-3"/>
          <w:sz w:val="10"/>
        </w:rPr>
        <w:t>90</w:t>
      </w:r>
      <w:r>
        <w:rPr>
          <w:color w:val="231F20"/>
        </w:rPr>
        <w:t>K</w:t>
      </w:r>
      <w:r>
        <w:rPr>
          <w:color w:val="231F20"/>
          <w:position w:val="-3"/>
          <w:sz w:val="10"/>
        </w:rPr>
        <w:t>150</w:t>
      </w:r>
      <w:r>
        <w:rPr>
          <w:color w:val="231F20"/>
        </w:rPr>
        <w:t>.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Високий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фосфору 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варіанті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фертигацією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добривом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«Майстер»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спостері- гали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через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велику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концентрацію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розчині,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що вноситься. У вересні 2023 року спостерігалося підви- щення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вмісту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всіх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варіантах досвіду, включаючи контрольний. При аналізі взаємо- зв’язку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вмісту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макроелементів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встановлено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4"/>
        </w:rPr>
        <w:t>ста-</w:t>
      </w:r>
    </w:p>
    <w:p w:rsidR="008F0063" w:rsidRDefault="008F0063">
      <w:pPr>
        <w:spacing w:line="264" w:lineRule="auto"/>
        <w:sectPr w:rsidR="008F0063">
          <w:type w:val="continuous"/>
          <w:pgSz w:w="11910" w:h="16840"/>
          <w:pgMar w:top="1340" w:right="1000" w:bottom="1180" w:left="1020" w:header="925" w:footer="993" w:gutter="0"/>
          <w:cols w:num="2" w:space="720" w:equalWidth="0">
            <w:col w:w="4833" w:space="128"/>
            <w:col w:w="4929"/>
          </w:cols>
        </w:sectPr>
      </w:pPr>
    </w:p>
    <w:p w:rsidR="008F0063" w:rsidRDefault="008F0063">
      <w:pPr>
        <w:pStyle w:val="a3"/>
        <w:spacing w:before="1"/>
        <w:ind w:left="0"/>
        <w:jc w:val="left"/>
        <w:rPr>
          <w:sz w:val="10"/>
        </w:rPr>
      </w:pPr>
    </w:p>
    <w:p w:rsidR="008F0063" w:rsidRDefault="00D321BD">
      <w:pPr>
        <w:pStyle w:val="a3"/>
        <w:ind w:left="1787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inline distT="0" distB="0" distL="0" distR="0">
                <wp:extent cx="4018915" cy="2346960"/>
                <wp:effectExtent l="9525" t="0" r="0" b="5714"/>
                <wp:docPr id="116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018915" cy="2346960"/>
                          <a:chOff x="0" y="0"/>
                          <a:chExt cx="4018915" cy="2346960"/>
                        </a:xfrm>
                      </wpg:grpSpPr>
                      <wps:wsp>
                        <wps:cNvPr id="117" name="Graphic 117"/>
                        <wps:cNvSpPr/>
                        <wps:spPr>
                          <a:xfrm>
                            <a:off x="300761" y="480009"/>
                            <a:ext cx="3620135" cy="944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20135" h="944880">
                                <a:moveTo>
                                  <a:pt x="0" y="944346"/>
                                </a:moveTo>
                                <a:lnTo>
                                  <a:pt x="155333" y="944346"/>
                                </a:lnTo>
                              </a:path>
                              <a:path w="3620135" h="944880">
                                <a:moveTo>
                                  <a:pt x="297294" y="944346"/>
                                </a:moveTo>
                                <a:lnTo>
                                  <a:pt x="607961" y="944346"/>
                                </a:lnTo>
                              </a:path>
                              <a:path w="3620135" h="944880">
                                <a:moveTo>
                                  <a:pt x="749922" y="944346"/>
                                </a:moveTo>
                                <a:lnTo>
                                  <a:pt x="1060589" y="944346"/>
                                </a:lnTo>
                              </a:path>
                              <a:path w="3620135" h="944880">
                                <a:moveTo>
                                  <a:pt x="1202550" y="944346"/>
                                </a:moveTo>
                                <a:lnTo>
                                  <a:pt x="1513217" y="944346"/>
                                </a:lnTo>
                              </a:path>
                              <a:path w="3620135" h="944880">
                                <a:moveTo>
                                  <a:pt x="1655178" y="944346"/>
                                </a:moveTo>
                                <a:lnTo>
                                  <a:pt x="1965845" y="944346"/>
                                </a:lnTo>
                              </a:path>
                              <a:path w="3620135" h="944880">
                                <a:moveTo>
                                  <a:pt x="2107806" y="944346"/>
                                </a:moveTo>
                                <a:lnTo>
                                  <a:pt x="2418473" y="944346"/>
                                </a:lnTo>
                              </a:path>
                              <a:path w="3620135" h="944880">
                                <a:moveTo>
                                  <a:pt x="2560434" y="944346"/>
                                </a:moveTo>
                                <a:lnTo>
                                  <a:pt x="2871101" y="944346"/>
                                </a:lnTo>
                              </a:path>
                              <a:path w="3620135" h="944880">
                                <a:moveTo>
                                  <a:pt x="3012033" y="944346"/>
                                </a:moveTo>
                                <a:lnTo>
                                  <a:pt x="3619995" y="944346"/>
                                </a:lnTo>
                              </a:path>
                              <a:path w="3620135" h="944880">
                                <a:moveTo>
                                  <a:pt x="297294" y="756094"/>
                                </a:moveTo>
                                <a:lnTo>
                                  <a:pt x="607961" y="756094"/>
                                </a:lnTo>
                              </a:path>
                              <a:path w="3620135" h="944880">
                                <a:moveTo>
                                  <a:pt x="749922" y="756094"/>
                                </a:moveTo>
                                <a:lnTo>
                                  <a:pt x="1060589" y="756094"/>
                                </a:lnTo>
                              </a:path>
                              <a:path w="3620135" h="944880">
                                <a:moveTo>
                                  <a:pt x="1202550" y="756094"/>
                                </a:moveTo>
                                <a:lnTo>
                                  <a:pt x="1513217" y="756094"/>
                                </a:lnTo>
                              </a:path>
                              <a:path w="3620135" h="944880">
                                <a:moveTo>
                                  <a:pt x="1655178" y="756094"/>
                                </a:moveTo>
                                <a:lnTo>
                                  <a:pt x="1965845" y="756094"/>
                                </a:lnTo>
                              </a:path>
                              <a:path w="3620135" h="944880">
                                <a:moveTo>
                                  <a:pt x="2107806" y="756094"/>
                                </a:moveTo>
                                <a:lnTo>
                                  <a:pt x="2418473" y="756094"/>
                                </a:lnTo>
                              </a:path>
                              <a:path w="3620135" h="944880">
                                <a:moveTo>
                                  <a:pt x="2560434" y="756094"/>
                                </a:moveTo>
                                <a:lnTo>
                                  <a:pt x="2871101" y="756094"/>
                                </a:lnTo>
                              </a:path>
                              <a:path w="3620135" h="944880">
                                <a:moveTo>
                                  <a:pt x="3012033" y="756094"/>
                                </a:moveTo>
                                <a:lnTo>
                                  <a:pt x="3619995" y="756094"/>
                                </a:lnTo>
                              </a:path>
                              <a:path w="3620135" h="944880">
                                <a:moveTo>
                                  <a:pt x="0" y="756094"/>
                                </a:moveTo>
                                <a:lnTo>
                                  <a:pt x="155333" y="756094"/>
                                </a:lnTo>
                              </a:path>
                              <a:path w="3620135" h="944880">
                                <a:moveTo>
                                  <a:pt x="749922" y="566813"/>
                                </a:moveTo>
                                <a:lnTo>
                                  <a:pt x="1060589" y="566813"/>
                                </a:lnTo>
                              </a:path>
                              <a:path w="3620135" h="944880">
                                <a:moveTo>
                                  <a:pt x="1202550" y="566813"/>
                                </a:moveTo>
                                <a:lnTo>
                                  <a:pt x="1513217" y="566813"/>
                                </a:lnTo>
                              </a:path>
                              <a:path w="3620135" h="944880">
                                <a:moveTo>
                                  <a:pt x="1655178" y="566813"/>
                                </a:moveTo>
                                <a:lnTo>
                                  <a:pt x="2418473" y="566813"/>
                                </a:lnTo>
                              </a:path>
                              <a:path w="3620135" h="944880">
                                <a:moveTo>
                                  <a:pt x="0" y="566813"/>
                                </a:moveTo>
                                <a:lnTo>
                                  <a:pt x="155333" y="566813"/>
                                </a:lnTo>
                              </a:path>
                              <a:path w="3620135" h="944880">
                                <a:moveTo>
                                  <a:pt x="297294" y="566813"/>
                                </a:moveTo>
                                <a:lnTo>
                                  <a:pt x="607961" y="566813"/>
                                </a:lnTo>
                              </a:path>
                              <a:path w="3620135" h="944880">
                                <a:moveTo>
                                  <a:pt x="2560434" y="566813"/>
                                </a:moveTo>
                                <a:lnTo>
                                  <a:pt x="2871101" y="566813"/>
                                </a:lnTo>
                              </a:path>
                              <a:path w="3620135" h="944880">
                                <a:moveTo>
                                  <a:pt x="3012033" y="566813"/>
                                </a:moveTo>
                                <a:lnTo>
                                  <a:pt x="3619995" y="566813"/>
                                </a:lnTo>
                              </a:path>
                              <a:path w="3620135" h="944880">
                                <a:moveTo>
                                  <a:pt x="1202550" y="378561"/>
                                </a:moveTo>
                                <a:lnTo>
                                  <a:pt x="1513217" y="378561"/>
                                </a:lnTo>
                              </a:path>
                              <a:path w="3620135" h="944880">
                                <a:moveTo>
                                  <a:pt x="1655178" y="378561"/>
                                </a:moveTo>
                                <a:lnTo>
                                  <a:pt x="1965845" y="378561"/>
                                </a:lnTo>
                              </a:path>
                              <a:path w="3620135" h="944880">
                                <a:moveTo>
                                  <a:pt x="2107806" y="378561"/>
                                </a:moveTo>
                                <a:lnTo>
                                  <a:pt x="2418473" y="378561"/>
                                </a:lnTo>
                              </a:path>
                              <a:path w="3620135" h="944880">
                                <a:moveTo>
                                  <a:pt x="0" y="378561"/>
                                </a:moveTo>
                                <a:lnTo>
                                  <a:pt x="607961" y="378561"/>
                                </a:lnTo>
                              </a:path>
                              <a:path w="3620135" h="944880">
                                <a:moveTo>
                                  <a:pt x="2560434" y="378561"/>
                                </a:moveTo>
                                <a:lnTo>
                                  <a:pt x="2871101" y="378561"/>
                                </a:lnTo>
                              </a:path>
                              <a:path w="3620135" h="944880">
                                <a:moveTo>
                                  <a:pt x="749922" y="378561"/>
                                </a:moveTo>
                                <a:lnTo>
                                  <a:pt x="1060589" y="378561"/>
                                </a:lnTo>
                              </a:path>
                              <a:path w="3620135" h="944880">
                                <a:moveTo>
                                  <a:pt x="3012033" y="378561"/>
                                </a:moveTo>
                                <a:lnTo>
                                  <a:pt x="3619995" y="378561"/>
                                </a:lnTo>
                              </a:path>
                              <a:path w="3620135" h="944880">
                                <a:moveTo>
                                  <a:pt x="749922" y="189280"/>
                                </a:moveTo>
                                <a:lnTo>
                                  <a:pt x="1060589" y="189280"/>
                                </a:lnTo>
                              </a:path>
                              <a:path w="3620135" h="944880">
                                <a:moveTo>
                                  <a:pt x="1202550" y="189280"/>
                                </a:moveTo>
                                <a:lnTo>
                                  <a:pt x="1513217" y="189280"/>
                                </a:lnTo>
                              </a:path>
                              <a:path w="3620135" h="944880">
                                <a:moveTo>
                                  <a:pt x="1655178" y="189280"/>
                                </a:moveTo>
                                <a:lnTo>
                                  <a:pt x="1965845" y="189280"/>
                                </a:lnTo>
                              </a:path>
                              <a:path w="3620135" h="944880">
                                <a:moveTo>
                                  <a:pt x="2107806" y="189280"/>
                                </a:moveTo>
                                <a:lnTo>
                                  <a:pt x="2418473" y="189280"/>
                                </a:lnTo>
                              </a:path>
                              <a:path w="3620135" h="944880">
                                <a:moveTo>
                                  <a:pt x="2560434" y="189280"/>
                                </a:moveTo>
                                <a:lnTo>
                                  <a:pt x="2871101" y="189280"/>
                                </a:lnTo>
                              </a:path>
                              <a:path w="3620135" h="944880">
                                <a:moveTo>
                                  <a:pt x="3012033" y="189280"/>
                                </a:moveTo>
                                <a:lnTo>
                                  <a:pt x="3619995" y="189280"/>
                                </a:lnTo>
                              </a:path>
                              <a:path w="3620135" h="944880">
                                <a:moveTo>
                                  <a:pt x="0" y="189280"/>
                                </a:moveTo>
                                <a:lnTo>
                                  <a:pt x="155333" y="189280"/>
                                </a:lnTo>
                              </a:path>
                              <a:path w="3620135" h="944880">
                                <a:moveTo>
                                  <a:pt x="297294" y="189280"/>
                                </a:moveTo>
                                <a:lnTo>
                                  <a:pt x="607961" y="189280"/>
                                </a:lnTo>
                              </a:path>
                              <a:path w="3620135" h="944880">
                                <a:moveTo>
                                  <a:pt x="0" y="0"/>
                                </a:moveTo>
                                <a:lnTo>
                                  <a:pt x="1060589" y="0"/>
                                </a:lnTo>
                              </a:path>
                              <a:path w="3620135" h="944880">
                                <a:moveTo>
                                  <a:pt x="1202550" y="0"/>
                                </a:moveTo>
                                <a:lnTo>
                                  <a:pt x="1965845" y="0"/>
                                </a:lnTo>
                              </a:path>
                              <a:path w="3620135" h="944880">
                                <a:moveTo>
                                  <a:pt x="2107806" y="0"/>
                                </a:moveTo>
                                <a:lnTo>
                                  <a:pt x="2418473" y="0"/>
                                </a:lnTo>
                              </a:path>
                              <a:path w="3620135" h="944880">
                                <a:moveTo>
                                  <a:pt x="2560434" y="0"/>
                                </a:moveTo>
                                <a:lnTo>
                                  <a:pt x="2871101" y="0"/>
                                </a:lnTo>
                              </a:path>
                              <a:path w="3620135" h="944880">
                                <a:moveTo>
                                  <a:pt x="3012033" y="0"/>
                                </a:moveTo>
                                <a:lnTo>
                                  <a:pt x="3619995" y="0"/>
                                </a:lnTo>
                              </a:path>
                            </a:pathLst>
                          </a:custGeom>
                          <a:ln w="6172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Graphic 118"/>
                        <wps:cNvSpPr/>
                        <wps:spPr>
                          <a:xfrm>
                            <a:off x="300761" y="102476"/>
                            <a:ext cx="3620135" cy="1898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20135" h="189865">
                                <a:moveTo>
                                  <a:pt x="0" y="189280"/>
                                </a:moveTo>
                                <a:lnTo>
                                  <a:pt x="3619995" y="189280"/>
                                </a:lnTo>
                              </a:path>
                              <a:path w="3620135" h="189865">
                                <a:moveTo>
                                  <a:pt x="0" y="0"/>
                                </a:moveTo>
                                <a:lnTo>
                                  <a:pt x="3619995" y="0"/>
                                </a:lnTo>
                              </a:path>
                            </a:pathLst>
                          </a:custGeom>
                          <a:ln w="6172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" name="Graphic 119"/>
                        <wps:cNvSpPr/>
                        <wps:spPr>
                          <a:xfrm>
                            <a:off x="456095" y="1490192"/>
                            <a:ext cx="285686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6865" h="123825">
                                <a:moveTo>
                                  <a:pt x="141960" y="3086"/>
                                </a:moveTo>
                                <a:lnTo>
                                  <a:pt x="0" y="3086"/>
                                </a:lnTo>
                                <a:lnTo>
                                  <a:pt x="0" y="123444"/>
                                </a:lnTo>
                                <a:lnTo>
                                  <a:pt x="141960" y="123444"/>
                                </a:lnTo>
                                <a:lnTo>
                                  <a:pt x="141960" y="3086"/>
                                </a:lnTo>
                                <a:close/>
                              </a:path>
                              <a:path w="2856865" h="123825">
                                <a:moveTo>
                                  <a:pt x="594588" y="4114"/>
                                </a:moveTo>
                                <a:lnTo>
                                  <a:pt x="452628" y="4114"/>
                                </a:lnTo>
                                <a:lnTo>
                                  <a:pt x="452628" y="123444"/>
                                </a:lnTo>
                                <a:lnTo>
                                  <a:pt x="594588" y="123444"/>
                                </a:lnTo>
                                <a:lnTo>
                                  <a:pt x="594588" y="4114"/>
                                </a:lnTo>
                                <a:close/>
                              </a:path>
                              <a:path w="2856865" h="123825">
                                <a:moveTo>
                                  <a:pt x="1047216" y="0"/>
                                </a:moveTo>
                                <a:lnTo>
                                  <a:pt x="905256" y="0"/>
                                </a:lnTo>
                                <a:lnTo>
                                  <a:pt x="905256" y="123444"/>
                                </a:lnTo>
                                <a:lnTo>
                                  <a:pt x="1047216" y="123444"/>
                                </a:lnTo>
                                <a:lnTo>
                                  <a:pt x="1047216" y="0"/>
                                </a:lnTo>
                                <a:close/>
                              </a:path>
                              <a:path w="2856865" h="123825">
                                <a:moveTo>
                                  <a:pt x="1499831" y="3086"/>
                                </a:moveTo>
                                <a:lnTo>
                                  <a:pt x="1357884" y="3086"/>
                                </a:lnTo>
                                <a:lnTo>
                                  <a:pt x="1357884" y="123444"/>
                                </a:lnTo>
                                <a:lnTo>
                                  <a:pt x="1499831" y="123444"/>
                                </a:lnTo>
                                <a:lnTo>
                                  <a:pt x="1499831" y="3086"/>
                                </a:lnTo>
                                <a:close/>
                              </a:path>
                              <a:path w="2856865" h="123825">
                                <a:moveTo>
                                  <a:pt x="1952472" y="1028"/>
                                </a:moveTo>
                                <a:lnTo>
                                  <a:pt x="1810512" y="1028"/>
                                </a:lnTo>
                                <a:lnTo>
                                  <a:pt x="1810512" y="123444"/>
                                </a:lnTo>
                                <a:lnTo>
                                  <a:pt x="1952472" y="123444"/>
                                </a:lnTo>
                                <a:lnTo>
                                  <a:pt x="1952472" y="1028"/>
                                </a:lnTo>
                                <a:close/>
                              </a:path>
                              <a:path w="2856865" h="123825">
                                <a:moveTo>
                                  <a:pt x="2405100" y="2057"/>
                                </a:moveTo>
                                <a:lnTo>
                                  <a:pt x="2263140" y="2057"/>
                                </a:lnTo>
                                <a:lnTo>
                                  <a:pt x="2263140" y="123444"/>
                                </a:lnTo>
                                <a:lnTo>
                                  <a:pt x="2405100" y="123444"/>
                                </a:lnTo>
                                <a:lnTo>
                                  <a:pt x="2405100" y="2057"/>
                                </a:lnTo>
                                <a:close/>
                              </a:path>
                              <a:path w="2856865" h="123825">
                                <a:moveTo>
                                  <a:pt x="2856687" y="14401"/>
                                </a:moveTo>
                                <a:lnTo>
                                  <a:pt x="2715768" y="14401"/>
                                </a:lnTo>
                                <a:lnTo>
                                  <a:pt x="2715768" y="123444"/>
                                </a:lnTo>
                                <a:lnTo>
                                  <a:pt x="2856687" y="123444"/>
                                </a:lnTo>
                                <a:lnTo>
                                  <a:pt x="2856687" y="144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81B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Graphic 120"/>
                        <wps:cNvSpPr/>
                        <wps:spPr>
                          <a:xfrm>
                            <a:off x="456095" y="1293710"/>
                            <a:ext cx="2856865" cy="21145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6865" h="211454">
                                <a:moveTo>
                                  <a:pt x="141960" y="123444"/>
                                </a:moveTo>
                                <a:lnTo>
                                  <a:pt x="0" y="123444"/>
                                </a:lnTo>
                                <a:lnTo>
                                  <a:pt x="0" y="199580"/>
                                </a:lnTo>
                                <a:lnTo>
                                  <a:pt x="141960" y="199580"/>
                                </a:lnTo>
                                <a:lnTo>
                                  <a:pt x="141960" y="123444"/>
                                </a:lnTo>
                                <a:close/>
                              </a:path>
                              <a:path w="2856865" h="211454">
                                <a:moveTo>
                                  <a:pt x="594588" y="68922"/>
                                </a:moveTo>
                                <a:lnTo>
                                  <a:pt x="452628" y="68922"/>
                                </a:lnTo>
                                <a:lnTo>
                                  <a:pt x="452628" y="200609"/>
                                </a:lnTo>
                                <a:lnTo>
                                  <a:pt x="594588" y="200609"/>
                                </a:lnTo>
                                <a:lnTo>
                                  <a:pt x="594588" y="68922"/>
                                </a:lnTo>
                                <a:close/>
                              </a:path>
                              <a:path w="2856865" h="211454">
                                <a:moveTo>
                                  <a:pt x="1047216" y="0"/>
                                </a:moveTo>
                                <a:lnTo>
                                  <a:pt x="905256" y="0"/>
                                </a:lnTo>
                                <a:lnTo>
                                  <a:pt x="905256" y="196481"/>
                                </a:lnTo>
                                <a:lnTo>
                                  <a:pt x="1047216" y="196481"/>
                                </a:lnTo>
                                <a:lnTo>
                                  <a:pt x="1047216" y="0"/>
                                </a:lnTo>
                                <a:close/>
                              </a:path>
                              <a:path w="2856865" h="211454">
                                <a:moveTo>
                                  <a:pt x="1499831" y="40119"/>
                                </a:moveTo>
                                <a:lnTo>
                                  <a:pt x="1357884" y="40119"/>
                                </a:lnTo>
                                <a:lnTo>
                                  <a:pt x="1357884" y="199567"/>
                                </a:lnTo>
                                <a:lnTo>
                                  <a:pt x="1499831" y="199567"/>
                                </a:lnTo>
                                <a:lnTo>
                                  <a:pt x="1499831" y="40119"/>
                                </a:lnTo>
                                <a:close/>
                              </a:path>
                              <a:path w="2856865" h="211454">
                                <a:moveTo>
                                  <a:pt x="1952472" y="46291"/>
                                </a:moveTo>
                                <a:lnTo>
                                  <a:pt x="1810512" y="46291"/>
                                </a:lnTo>
                                <a:lnTo>
                                  <a:pt x="1810512" y="197510"/>
                                </a:lnTo>
                                <a:lnTo>
                                  <a:pt x="1952472" y="197510"/>
                                </a:lnTo>
                                <a:lnTo>
                                  <a:pt x="1952472" y="46291"/>
                                </a:lnTo>
                                <a:close/>
                              </a:path>
                              <a:path w="2856865" h="211454">
                                <a:moveTo>
                                  <a:pt x="2405100" y="27774"/>
                                </a:moveTo>
                                <a:lnTo>
                                  <a:pt x="2263140" y="27774"/>
                                </a:lnTo>
                                <a:lnTo>
                                  <a:pt x="2263140" y="198539"/>
                                </a:lnTo>
                                <a:lnTo>
                                  <a:pt x="2405100" y="198539"/>
                                </a:lnTo>
                                <a:lnTo>
                                  <a:pt x="2405100" y="27774"/>
                                </a:lnTo>
                                <a:close/>
                              </a:path>
                              <a:path w="2856865" h="211454">
                                <a:moveTo>
                                  <a:pt x="2856687" y="90525"/>
                                </a:moveTo>
                                <a:lnTo>
                                  <a:pt x="2715768" y="90525"/>
                                </a:lnTo>
                                <a:lnTo>
                                  <a:pt x="2715768" y="210883"/>
                                </a:lnTo>
                                <a:lnTo>
                                  <a:pt x="2856687" y="210883"/>
                                </a:lnTo>
                                <a:lnTo>
                                  <a:pt x="2856687" y="90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Graphic 121"/>
                        <wps:cNvSpPr/>
                        <wps:spPr>
                          <a:xfrm>
                            <a:off x="456095" y="1138376"/>
                            <a:ext cx="2856865" cy="279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6865" h="279400">
                                <a:moveTo>
                                  <a:pt x="141960" y="199567"/>
                                </a:moveTo>
                                <a:lnTo>
                                  <a:pt x="0" y="199567"/>
                                </a:lnTo>
                                <a:lnTo>
                                  <a:pt x="0" y="278777"/>
                                </a:lnTo>
                                <a:lnTo>
                                  <a:pt x="141960" y="278777"/>
                                </a:lnTo>
                                <a:lnTo>
                                  <a:pt x="141960" y="199567"/>
                                </a:lnTo>
                                <a:close/>
                              </a:path>
                              <a:path w="2856865" h="279400">
                                <a:moveTo>
                                  <a:pt x="594588" y="106984"/>
                                </a:moveTo>
                                <a:lnTo>
                                  <a:pt x="452628" y="106984"/>
                                </a:lnTo>
                                <a:lnTo>
                                  <a:pt x="452628" y="224256"/>
                                </a:lnTo>
                                <a:lnTo>
                                  <a:pt x="594588" y="224256"/>
                                </a:lnTo>
                                <a:lnTo>
                                  <a:pt x="594588" y="106984"/>
                                </a:lnTo>
                                <a:close/>
                              </a:path>
                              <a:path w="2856865" h="279400">
                                <a:moveTo>
                                  <a:pt x="1047216" y="0"/>
                                </a:moveTo>
                                <a:lnTo>
                                  <a:pt x="905256" y="0"/>
                                </a:lnTo>
                                <a:lnTo>
                                  <a:pt x="905256" y="155333"/>
                                </a:lnTo>
                                <a:lnTo>
                                  <a:pt x="1047216" y="155333"/>
                                </a:lnTo>
                                <a:lnTo>
                                  <a:pt x="1047216" y="0"/>
                                </a:lnTo>
                                <a:close/>
                              </a:path>
                              <a:path w="2856865" h="279400">
                                <a:moveTo>
                                  <a:pt x="1499831" y="75095"/>
                                </a:moveTo>
                                <a:lnTo>
                                  <a:pt x="1357884" y="75095"/>
                                </a:lnTo>
                                <a:lnTo>
                                  <a:pt x="1357884" y="195453"/>
                                </a:lnTo>
                                <a:lnTo>
                                  <a:pt x="1499831" y="195453"/>
                                </a:lnTo>
                                <a:lnTo>
                                  <a:pt x="1499831" y="75095"/>
                                </a:lnTo>
                                <a:close/>
                              </a:path>
                              <a:path w="2856865" h="279400">
                                <a:moveTo>
                                  <a:pt x="1952472" y="65836"/>
                                </a:moveTo>
                                <a:lnTo>
                                  <a:pt x="1810512" y="65836"/>
                                </a:lnTo>
                                <a:lnTo>
                                  <a:pt x="1810512" y="201625"/>
                                </a:lnTo>
                                <a:lnTo>
                                  <a:pt x="1952472" y="201625"/>
                                </a:lnTo>
                                <a:lnTo>
                                  <a:pt x="1952472" y="65836"/>
                                </a:lnTo>
                                <a:close/>
                              </a:path>
                              <a:path w="2856865" h="279400">
                                <a:moveTo>
                                  <a:pt x="2405100" y="81267"/>
                                </a:moveTo>
                                <a:lnTo>
                                  <a:pt x="2263140" y="81267"/>
                                </a:lnTo>
                                <a:lnTo>
                                  <a:pt x="2263140" y="183108"/>
                                </a:lnTo>
                                <a:lnTo>
                                  <a:pt x="2405100" y="183108"/>
                                </a:lnTo>
                                <a:lnTo>
                                  <a:pt x="2405100" y="81267"/>
                                </a:lnTo>
                                <a:close/>
                              </a:path>
                              <a:path w="2856865" h="279400">
                                <a:moveTo>
                                  <a:pt x="2856687" y="128587"/>
                                </a:moveTo>
                                <a:lnTo>
                                  <a:pt x="2715768" y="128587"/>
                                </a:lnTo>
                                <a:lnTo>
                                  <a:pt x="2715768" y="245859"/>
                                </a:lnTo>
                                <a:lnTo>
                                  <a:pt x="2856687" y="245859"/>
                                </a:lnTo>
                                <a:lnTo>
                                  <a:pt x="2856687" y="1285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Graphic 122"/>
                        <wps:cNvSpPr/>
                        <wps:spPr>
                          <a:xfrm>
                            <a:off x="456095" y="1025219"/>
                            <a:ext cx="2856865" cy="3130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6865" h="313055">
                                <a:moveTo>
                                  <a:pt x="141960" y="225285"/>
                                </a:moveTo>
                                <a:lnTo>
                                  <a:pt x="0" y="225285"/>
                                </a:lnTo>
                                <a:lnTo>
                                  <a:pt x="0" y="312724"/>
                                </a:lnTo>
                                <a:lnTo>
                                  <a:pt x="141960" y="312724"/>
                                </a:lnTo>
                                <a:lnTo>
                                  <a:pt x="141960" y="225285"/>
                                </a:lnTo>
                                <a:close/>
                              </a:path>
                              <a:path w="2856865" h="313055">
                                <a:moveTo>
                                  <a:pt x="594588" y="129616"/>
                                </a:moveTo>
                                <a:lnTo>
                                  <a:pt x="452628" y="129616"/>
                                </a:lnTo>
                                <a:lnTo>
                                  <a:pt x="452628" y="220141"/>
                                </a:lnTo>
                                <a:lnTo>
                                  <a:pt x="594588" y="220141"/>
                                </a:lnTo>
                                <a:lnTo>
                                  <a:pt x="594588" y="129616"/>
                                </a:lnTo>
                                <a:close/>
                              </a:path>
                              <a:path w="2856865" h="313055">
                                <a:moveTo>
                                  <a:pt x="1047216" y="0"/>
                                </a:moveTo>
                                <a:lnTo>
                                  <a:pt x="905256" y="0"/>
                                </a:lnTo>
                                <a:lnTo>
                                  <a:pt x="905256" y="113157"/>
                                </a:lnTo>
                                <a:lnTo>
                                  <a:pt x="1047216" y="113157"/>
                                </a:lnTo>
                                <a:lnTo>
                                  <a:pt x="1047216" y="0"/>
                                </a:lnTo>
                                <a:close/>
                              </a:path>
                              <a:path w="2856865" h="313055">
                                <a:moveTo>
                                  <a:pt x="1499831" y="66865"/>
                                </a:moveTo>
                                <a:lnTo>
                                  <a:pt x="1357884" y="66865"/>
                                </a:lnTo>
                                <a:lnTo>
                                  <a:pt x="1357884" y="188252"/>
                                </a:lnTo>
                                <a:lnTo>
                                  <a:pt x="1499831" y="188252"/>
                                </a:lnTo>
                                <a:lnTo>
                                  <a:pt x="1499831" y="66865"/>
                                </a:lnTo>
                                <a:close/>
                              </a:path>
                              <a:path w="2856865" h="313055">
                                <a:moveTo>
                                  <a:pt x="1952472" y="23660"/>
                                </a:moveTo>
                                <a:lnTo>
                                  <a:pt x="1810512" y="23660"/>
                                </a:lnTo>
                                <a:lnTo>
                                  <a:pt x="1810512" y="178993"/>
                                </a:lnTo>
                                <a:lnTo>
                                  <a:pt x="1952472" y="178993"/>
                                </a:lnTo>
                                <a:lnTo>
                                  <a:pt x="1952472" y="23660"/>
                                </a:lnTo>
                                <a:close/>
                              </a:path>
                              <a:path w="2856865" h="313055">
                                <a:moveTo>
                                  <a:pt x="2405100" y="103898"/>
                                </a:moveTo>
                                <a:lnTo>
                                  <a:pt x="2263140" y="103898"/>
                                </a:lnTo>
                                <a:lnTo>
                                  <a:pt x="2263140" y="194424"/>
                                </a:lnTo>
                                <a:lnTo>
                                  <a:pt x="2405100" y="194424"/>
                                </a:lnTo>
                                <a:lnTo>
                                  <a:pt x="2405100" y="103898"/>
                                </a:lnTo>
                                <a:close/>
                              </a:path>
                              <a:path w="2856865" h="313055">
                                <a:moveTo>
                                  <a:pt x="2856687" y="155333"/>
                                </a:moveTo>
                                <a:lnTo>
                                  <a:pt x="2715768" y="155333"/>
                                </a:lnTo>
                                <a:lnTo>
                                  <a:pt x="2715768" y="241744"/>
                                </a:lnTo>
                                <a:lnTo>
                                  <a:pt x="2856687" y="241744"/>
                                </a:lnTo>
                                <a:lnTo>
                                  <a:pt x="2856687" y="1553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Graphic 123"/>
                        <wps:cNvSpPr/>
                        <wps:spPr>
                          <a:xfrm>
                            <a:off x="456095" y="617854"/>
                            <a:ext cx="2856865" cy="633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6865" h="633095">
                                <a:moveTo>
                                  <a:pt x="141960" y="240715"/>
                                </a:moveTo>
                                <a:lnTo>
                                  <a:pt x="0" y="240715"/>
                                </a:lnTo>
                                <a:lnTo>
                                  <a:pt x="0" y="632650"/>
                                </a:lnTo>
                                <a:lnTo>
                                  <a:pt x="141960" y="632650"/>
                                </a:lnTo>
                                <a:lnTo>
                                  <a:pt x="141960" y="240715"/>
                                </a:lnTo>
                                <a:close/>
                              </a:path>
                              <a:path w="2856865" h="633095">
                                <a:moveTo>
                                  <a:pt x="594588" y="173850"/>
                                </a:moveTo>
                                <a:lnTo>
                                  <a:pt x="452628" y="173850"/>
                                </a:lnTo>
                                <a:lnTo>
                                  <a:pt x="452628" y="536981"/>
                                </a:lnTo>
                                <a:lnTo>
                                  <a:pt x="594588" y="536981"/>
                                </a:lnTo>
                                <a:lnTo>
                                  <a:pt x="594588" y="173850"/>
                                </a:lnTo>
                                <a:close/>
                              </a:path>
                              <a:path w="2856865" h="633095">
                                <a:moveTo>
                                  <a:pt x="1047216" y="21602"/>
                                </a:moveTo>
                                <a:lnTo>
                                  <a:pt x="905256" y="21602"/>
                                </a:lnTo>
                                <a:lnTo>
                                  <a:pt x="905256" y="407365"/>
                                </a:lnTo>
                                <a:lnTo>
                                  <a:pt x="1047216" y="407365"/>
                                </a:lnTo>
                                <a:lnTo>
                                  <a:pt x="1047216" y="21602"/>
                                </a:lnTo>
                                <a:close/>
                              </a:path>
                              <a:path w="2856865" h="633095">
                                <a:moveTo>
                                  <a:pt x="1499831" y="270548"/>
                                </a:moveTo>
                                <a:lnTo>
                                  <a:pt x="1357884" y="270548"/>
                                </a:lnTo>
                                <a:lnTo>
                                  <a:pt x="1357884" y="474230"/>
                                </a:lnTo>
                                <a:lnTo>
                                  <a:pt x="1499831" y="474230"/>
                                </a:lnTo>
                                <a:lnTo>
                                  <a:pt x="1499831" y="270548"/>
                                </a:lnTo>
                                <a:close/>
                              </a:path>
                              <a:path w="2856865" h="633095">
                                <a:moveTo>
                                  <a:pt x="1952472" y="0"/>
                                </a:moveTo>
                                <a:lnTo>
                                  <a:pt x="1810512" y="0"/>
                                </a:lnTo>
                                <a:lnTo>
                                  <a:pt x="1810512" y="431025"/>
                                </a:lnTo>
                                <a:lnTo>
                                  <a:pt x="1952472" y="431025"/>
                                </a:lnTo>
                                <a:lnTo>
                                  <a:pt x="1952472" y="0"/>
                                </a:lnTo>
                                <a:close/>
                              </a:path>
                              <a:path w="2856865" h="633095">
                                <a:moveTo>
                                  <a:pt x="2405100" y="140931"/>
                                </a:moveTo>
                                <a:lnTo>
                                  <a:pt x="2263140" y="140931"/>
                                </a:lnTo>
                                <a:lnTo>
                                  <a:pt x="2263140" y="511263"/>
                                </a:lnTo>
                                <a:lnTo>
                                  <a:pt x="2405100" y="511263"/>
                                </a:lnTo>
                                <a:lnTo>
                                  <a:pt x="2405100" y="140931"/>
                                </a:lnTo>
                                <a:close/>
                              </a:path>
                              <a:path w="2856865" h="633095">
                                <a:moveTo>
                                  <a:pt x="2856687" y="73037"/>
                                </a:moveTo>
                                <a:lnTo>
                                  <a:pt x="2715768" y="73037"/>
                                </a:lnTo>
                                <a:lnTo>
                                  <a:pt x="2715768" y="562698"/>
                                </a:lnTo>
                                <a:lnTo>
                                  <a:pt x="2856687" y="562698"/>
                                </a:lnTo>
                                <a:lnTo>
                                  <a:pt x="2856687" y="730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" name="Graphic 124"/>
                        <wps:cNvSpPr/>
                        <wps:spPr>
                          <a:xfrm>
                            <a:off x="456095" y="289699"/>
                            <a:ext cx="2856865" cy="5988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6865" h="598805">
                                <a:moveTo>
                                  <a:pt x="141960" y="264375"/>
                                </a:moveTo>
                                <a:lnTo>
                                  <a:pt x="0" y="264375"/>
                                </a:lnTo>
                                <a:lnTo>
                                  <a:pt x="0" y="568871"/>
                                </a:lnTo>
                                <a:lnTo>
                                  <a:pt x="141960" y="568871"/>
                                </a:lnTo>
                                <a:lnTo>
                                  <a:pt x="141960" y="264375"/>
                                </a:lnTo>
                                <a:close/>
                              </a:path>
                              <a:path w="2856865" h="598805">
                                <a:moveTo>
                                  <a:pt x="594588" y="204711"/>
                                </a:moveTo>
                                <a:lnTo>
                                  <a:pt x="452628" y="204711"/>
                                </a:lnTo>
                                <a:lnTo>
                                  <a:pt x="452628" y="502005"/>
                                </a:lnTo>
                                <a:lnTo>
                                  <a:pt x="594588" y="502005"/>
                                </a:lnTo>
                                <a:lnTo>
                                  <a:pt x="594588" y="204711"/>
                                </a:lnTo>
                                <a:close/>
                              </a:path>
                              <a:path w="2856865" h="598805">
                                <a:moveTo>
                                  <a:pt x="1047216" y="14401"/>
                                </a:moveTo>
                                <a:lnTo>
                                  <a:pt x="905256" y="14401"/>
                                </a:lnTo>
                                <a:lnTo>
                                  <a:pt x="905256" y="349758"/>
                                </a:lnTo>
                                <a:lnTo>
                                  <a:pt x="1047216" y="349758"/>
                                </a:lnTo>
                                <a:lnTo>
                                  <a:pt x="1047216" y="14401"/>
                                </a:lnTo>
                                <a:close/>
                              </a:path>
                              <a:path w="2856865" h="598805">
                                <a:moveTo>
                                  <a:pt x="1499831" y="280835"/>
                                </a:moveTo>
                                <a:lnTo>
                                  <a:pt x="1357884" y="280835"/>
                                </a:lnTo>
                                <a:lnTo>
                                  <a:pt x="1357884" y="598703"/>
                                </a:lnTo>
                                <a:lnTo>
                                  <a:pt x="1499831" y="598703"/>
                                </a:lnTo>
                                <a:lnTo>
                                  <a:pt x="1499831" y="280835"/>
                                </a:lnTo>
                                <a:close/>
                              </a:path>
                              <a:path w="2856865" h="598805">
                                <a:moveTo>
                                  <a:pt x="1952472" y="0"/>
                                </a:moveTo>
                                <a:lnTo>
                                  <a:pt x="1810512" y="0"/>
                                </a:lnTo>
                                <a:lnTo>
                                  <a:pt x="1810512" y="328155"/>
                                </a:lnTo>
                                <a:lnTo>
                                  <a:pt x="1952472" y="328155"/>
                                </a:lnTo>
                                <a:lnTo>
                                  <a:pt x="1952472" y="0"/>
                                </a:lnTo>
                                <a:close/>
                              </a:path>
                              <a:path w="2856865" h="598805">
                                <a:moveTo>
                                  <a:pt x="2405100" y="166649"/>
                                </a:moveTo>
                                <a:lnTo>
                                  <a:pt x="2263140" y="166649"/>
                                </a:lnTo>
                                <a:lnTo>
                                  <a:pt x="2263140" y="469087"/>
                                </a:lnTo>
                                <a:lnTo>
                                  <a:pt x="2405100" y="469087"/>
                                </a:lnTo>
                                <a:lnTo>
                                  <a:pt x="2405100" y="166649"/>
                                </a:lnTo>
                                <a:close/>
                              </a:path>
                              <a:path w="2856865" h="598805">
                                <a:moveTo>
                                  <a:pt x="2856687" y="102870"/>
                                </a:moveTo>
                                <a:lnTo>
                                  <a:pt x="2715768" y="102870"/>
                                </a:lnTo>
                                <a:lnTo>
                                  <a:pt x="2715768" y="401193"/>
                                </a:lnTo>
                                <a:lnTo>
                                  <a:pt x="2856687" y="401193"/>
                                </a:lnTo>
                                <a:lnTo>
                                  <a:pt x="2856687" y="1028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Graphic 125"/>
                        <wps:cNvSpPr/>
                        <wps:spPr>
                          <a:xfrm>
                            <a:off x="300761" y="1613636"/>
                            <a:ext cx="36201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20135">
                                <a:moveTo>
                                  <a:pt x="0" y="0"/>
                                </a:moveTo>
                                <a:lnTo>
                                  <a:pt x="3619995" y="0"/>
                                </a:lnTo>
                              </a:path>
                            </a:pathLst>
                          </a:custGeom>
                          <a:ln w="6172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Graphic 126"/>
                        <wps:cNvSpPr/>
                        <wps:spPr>
                          <a:xfrm>
                            <a:off x="783221" y="219073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81B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7" name="Graphic 127"/>
                        <wps:cNvSpPr/>
                        <wps:spPr>
                          <a:xfrm>
                            <a:off x="1204988" y="2190737"/>
                            <a:ext cx="4635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47625">
                                <a:moveTo>
                                  <a:pt x="462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6291" y="47320"/>
                                </a:lnTo>
                                <a:lnTo>
                                  <a:pt x="462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8" name="Graphic 128"/>
                        <wps:cNvSpPr/>
                        <wps:spPr>
                          <a:xfrm>
                            <a:off x="1644243" y="219073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9" name="Graphic 129"/>
                        <wps:cNvSpPr/>
                        <wps:spPr>
                          <a:xfrm>
                            <a:off x="2071154" y="2190737"/>
                            <a:ext cx="4635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47625">
                                <a:moveTo>
                                  <a:pt x="462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6291" y="47320"/>
                                </a:lnTo>
                                <a:lnTo>
                                  <a:pt x="462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" name="Graphic 130"/>
                        <wps:cNvSpPr/>
                        <wps:spPr>
                          <a:xfrm>
                            <a:off x="2491892" y="219073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" name="Graphic 131"/>
                        <wps:cNvSpPr/>
                        <wps:spPr>
                          <a:xfrm>
                            <a:off x="2931147" y="219073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" name="Graphic 132"/>
                        <wps:cNvSpPr/>
                        <wps:spPr>
                          <a:xfrm>
                            <a:off x="3213" y="3213"/>
                            <a:ext cx="4011929" cy="2340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1929" h="2340610">
                                <a:moveTo>
                                  <a:pt x="0" y="0"/>
                                </a:moveTo>
                                <a:lnTo>
                                  <a:pt x="4011929" y="0"/>
                                </a:lnTo>
                                <a:lnTo>
                                  <a:pt x="4011929" y="2340292"/>
                                </a:lnTo>
                                <a:lnTo>
                                  <a:pt x="0" y="23402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426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3" name="Textbox 133"/>
                        <wps:cNvSpPr txBox="1"/>
                        <wps:spPr>
                          <a:xfrm>
                            <a:off x="58940" y="43398"/>
                            <a:ext cx="167005" cy="4921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160</w:t>
                              </w:r>
                            </w:p>
                            <w:p w:rsidR="008F0063" w:rsidRDefault="00D321BD">
                              <w:pPr>
                                <w:spacing w:before="113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140</w:t>
                              </w:r>
                            </w:p>
                            <w:p w:rsidR="008F0063" w:rsidRDefault="00D321BD">
                              <w:pPr>
                                <w:spacing w:before="114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120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4" name="Textbox 134"/>
                        <wps:cNvSpPr txBox="1"/>
                        <wps:spPr>
                          <a:xfrm>
                            <a:off x="1362958" y="440468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35,6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5" name="Textbox 135"/>
                        <wps:cNvSpPr txBox="1"/>
                        <wps:spPr>
                          <a:xfrm>
                            <a:off x="2267957" y="422491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34,8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6" name="Textbox 136"/>
                        <wps:cNvSpPr txBox="1"/>
                        <wps:spPr>
                          <a:xfrm>
                            <a:off x="3173033" y="510291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31,6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7" name="Textbox 137"/>
                        <wps:cNvSpPr txBox="1"/>
                        <wps:spPr>
                          <a:xfrm>
                            <a:off x="58940" y="610006"/>
                            <a:ext cx="167005" cy="3028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100</w:t>
                              </w:r>
                            </w:p>
                            <w:p w:rsidR="008F0063" w:rsidRDefault="00D321BD">
                              <w:pPr>
                                <w:spacing w:before="113"/>
                                <w:ind w:left="81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80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8" name="Textbox 138"/>
                        <wps:cNvSpPr txBox="1"/>
                        <wps:spPr>
                          <a:xfrm>
                            <a:off x="910459" y="611901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31,5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9" name="Textbox 139"/>
                        <wps:cNvSpPr txBox="1"/>
                        <wps:spPr>
                          <a:xfrm>
                            <a:off x="2750315" y="576411"/>
                            <a:ext cx="9144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32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0" name="Textbox 140"/>
                        <wps:cNvSpPr txBox="1"/>
                        <wps:spPr>
                          <a:xfrm>
                            <a:off x="457960" y="674703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32,2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1" name="Textbox 141"/>
                        <wps:cNvSpPr txBox="1"/>
                        <wps:spPr>
                          <a:xfrm>
                            <a:off x="1815458" y="698312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33,6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2" name="Textbox 142"/>
                        <wps:cNvSpPr txBox="1"/>
                        <wps:spPr>
                          <a:xfrm>
                            <a:off x="1363036" y="801310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40,8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3" name="Textbox 143"/>
                        <wps:cNvSpPr txBox="1"/>
                        <wps:spPr>
                          <a:xfrm>
                            <a:off x="2268034" y="802236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45,6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4" name="Textbox 144"/>
                        <wps:cNvSpPr txBox="1"/>
                        <wps:spPr>
                          <a:xfrm>
                            <a:off x="110375" y="987744"/>
                            <a:ext cx="115570" cy="6807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60</w:t>
                              </w:r>
                            </w:p>
                            <w:p w:rsidR="008F0063" w:rsidRDefault="00D321BD">
                              <w:pPr>
                                <w:spacing w:before="113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40</w:t>
                              </w:r>
                            </w:p>
                            <w:p w:rsidR="008F0063" w:rsidRDefault="00D321BD">
                              <w:pPr>
                                <w:spacing w:before="114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20</w:t>
                              </w:r>
                            </w:p>
                            <w:p w:rsidR="008F0063" w:rsidRDefault="00D321BD">
                              <w:pPr>
                                <w:spacing w:before="113"/>
                                <w:ind w:left="81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10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5" name="Textbox 145"/>
                        <wps:cNvSpPr txBox="1"/>
                        <wps:spPr>
                          <a:xfrm>
                            <a:off x="910536" y="942036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38,4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6" name="Textbox 146"/>
                        <wps:cNvSpPr txBox="1"/>
                        <wps:spPr>
                          <a:xfrm>
                            <a:off x="1815535" y="959010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21,6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7" name="Textbox 147"/>
                        <wps:cNvSpPr txBox="1"/>
                        <wps:spPr>
                          <a:xfrm>
                            <a:off x="2720534" y="912718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39,2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8" name="Textbox 148"/>
                        <wps:cNvSpPr txBox="1"/>
                        <wps:spPr>
                          <a:xfrm>
                            <a:off x="3173033" y="904232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51,8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9" name="Textbox 149"/>
                        <wps:cNvSpPr txBox="1"/>
                        <wps:spPr>
                          <a:xfrm>
                            <a:off x="458037" y="1023278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41,6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0" name="Textbox 150"/>
                        <wps:cNvSpPr txBox="1"/>
                        <wps:spPr>
                          <a:xfrm>
                            <a:off x="1363190" y="1050667"/>
                            <a:ext cx="149860" cy="21145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ind w:left="46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12</w:t>
                              </w:r>
                            </w:p>
                            <w:p w:rsidR="008F0063" w:rsidRDefault="00D321BD">
                              <w:pPr>
                                <w:spacing w:before="73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16,4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1" name="Textbox 151"/>
                        <wps:cNvSpPr txBox="1"/>
                        <wps:spPr>
                          <a:xfrm>
                            <a:off x="458114" y="1263145"/>
                            <a:ext cx="149860" cy="3359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3" w:lineRule="exact"/>
                                <w:ind w:left="3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9,2</w:t>
                              </w:r>
                            </w:p>
                            <w:p w:rsidR="008F0063" w:rsidRDefault="00D321BD">
                              <w:pPr>
                                <w:spacing w:line="126" w:lineRule="exact"/>
                                <w:ind w:left="3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8,4</w:t>
                              </w:r>
                            </w:p>
                            <w:p w:rsidR="008F0063" w:rsidRDefault="00D321BD">
                              <w:pPr>
                                <w:spacing w:line="130" w:lineRule="exact"/>
                                <w:ind w:left="77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10"/>
                                  <w:sz w:val="12"/>
                                </w:rPr>
                                <w:t>8</w:t>
                              </w:r>
                            </w:p>
                            <w:p w:rsidR="008F0063" w:rsidRDefault="00D321BD">
                              <w:pPr>
                                <w:spacing w:before="17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2" name="Textbox 152"/>
                        <wps:cNvSpPr txBox="1"/>
                        <wps:spPr>
                          <a:xfrm>
                            <a:off x="910613" y="1168710"/>
                            <a:ext cx="149860" cy="4318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ind w:left="3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9,6</w:t>
                              </w:r>
                            </w:p>
                            <w:p w:rsidR="008F0063" w:rsidRDefault="00D321BD">
                              <w:pPr>
                                <w:spacing w:before="25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12,4</w:t>
                              </w:r>
                            </w:p>
                            <w:p w:rsidR="008F0063" w:rsidRDefault="00D321BD">
                              <w:pPr>
                                <w:spacing w:before="58"/>
                                <w:ind w:left="47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14</w:t>
                              </w:r>
                            </w:p>
                            <w:p w:rsidR="008F0063" w:rsidRDefault="00D321BD">
                              <w:pPr>
                                <w:spacing w:before="6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3" name="Textbox 153"/>
                        <wps:cNvSpPr txBox="1"/>
                        <wps:spPr>
                          <a:xfrm>
                            <a:off x="2268112" y="1095030"/>
                            <a:ext cx="149860" cy="2228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16,4</w:t>
                              </w:r>
                            </w:p>
                            <w:p w:rsidR="008F0063" w:rsidRDefault="00D321BD">
                              <w:pPr>
                                <w:spacing w:before="91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14,4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4" name="Textbox 154"/>
                        <wps:cNvSpPr txBox="1"/>
                        <wps:spPr>
                          <a:xfrm>
                            <a:off x="1363190" y="1360280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20,8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5" name="Textbox 155"/>
                        <wps:cNvSpPr txBox="1"/>
                        <wps:spPr>
                          <a:xfrm>
                            <a:off x="1363113" y="1520371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13,1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6" name="Textbox 156"/>
                        <wps:cNvSpPr txBox="1"/>
                        <wps:spPr>
                          <a:xfrm>
                            <a:off x="1815612" y="1121493"/>
                            <a:ext cx="149860" cy="477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12,8</w:t>
                              </w:r>
                            </w:p>
                            <w:p w:rsidR="008F0063" w:rsidRDefault="00D321BD">
                              <w:pPr>
                                <w:spacing w:before="52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12,8</w:t>
                              </w:r>
                            </w:p>
                            <w:p w:rsidR="008F0063" w:rsidRDefault="00D321BD">
                              <w:pPr>
                                <w:spacing w:before="82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16,8</w:t>
                              </w:r>
                            </w:p>
                            <w:p w:rsidR="008F0063" w:rsidRDefault="00D321BD">
                              <w:pPr>
                                <w:spacing w:before="82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7" name="Textbox 157"/>
                        <wps:cNvSpPr txBox="1"/>
                        <wps:spPr>
                          <a:xfrm>
                            <a:off x="2297970" y="1383889"/>
                            <a:ext cx="91440" cy="21462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16</w:t>
                              </w:r>
                            </w:p>
                            <w:p w:rsidR="008F0063" w:rsidRDefault="00D321BD">
                              <w:pPr>
                                <w:spacing w:before="77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13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8" name="Textbox 158"/>
                        <wps:cNvSpPr txBox="1"/>
                        <wps:spPr>
                          <a:xfrm>
                            <a:off x="2720688" y="1143173"/>
                            <a:ext cx="149860" cy="4552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ind w:left="3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9,6</w:t>
                              </w:r>
                            </w:p>
                            <w:p w:rsidR="008F0063" w:rsidRDefault="00D321BD">
                              <w:pPr>
                                <w:spacing w:before="13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10,8</w:t>
                              </w:r>
                            </w:p>
                            <w:p w:rsidR="008F0063" w:rsidRDefault="00D321BD">
                              <w:pPr>
                                <w:spacing w:before="76"/>
                                <w:ind w:left="47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18</w:t>
                              </w:r>
                            </w:p>
                            <w:p w:rsidR="008F0063" w:rsidRDefault="00D321BD">
                              <w:pPr>
                                <w:spacing w:before="92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9" name="Textbox 159"/>
                        <wps:cNvSpPr txBox="1"/>
                        <wps:spPr>
                          <a:xfrm>
                            <a:off x="3173188" y="1192319"/>
                            <a:ext cx="149860" cy="41338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ind w:left="3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9,2</w:t>
                              </w:r>
                            </w:p>
                            <w:p w:rsidR="008F0063" w:rsidRDefault="00D321BD">
                              <w:pPr>
                                <w:spacing w:before="22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12,4</w:t>
                              </w:r>
                            </w:p>
                            <w:p w:rsidR="008F0063" w:rsidRDefault="00D321BD">
                              <w:pPr>
                                <w:spacing w:before="5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12,8</w:t>
                              </w:r>
                            </w:p>
                            <w:p w:rsidR="008F0063" w:rsidRDefault="00D321BD">
                              <w:pPr>
                                <w:spacing w:before="42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11,5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0" name="Textbox 160"/>
                        <wps:cNvSpPr txBox="1"/>
                        <wps:spPr>
                          <a:xfrm>
                            <a:off x="342087" y="1671347"/>
                            <a:ext cx="3131820" cy="100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Контроль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Фертигація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1" name="Textbox 161"/>
                        <wps:cNvSpPr txBox="1"/>
                        <wps:spPr>
                          <a:xfrm>
                            <a:off x="852198" y="1774184"/>
                            <a:ext cx="762635" cy="3073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46"/>
                                </w:tabs>
                                <w:spacing w:line="157" w:lineRule="exact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4"/>
                                  <w:sz w:val="14"/>
                                </w:rPr>
                                <w:t>РВМД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ab/>
                                <w:t>РВМД,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10"/>
                                  <w:sz w:val="14"/>
                                </w:rPr>
                                <w:t>в</w:t>
                              </w:r>
                            </w:p>
                            <w:p w:rsidR="008F0063" w:rsidRDefault="00D321BD">
                              <w:pPr>
                                <w:spacing w:before="2"/>
                                <w:ind w:left="681" w:firstLine="69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Р45К90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2" name="Textbox 162"/>
                        <wps:cNvSpPr txBox="1"/>
                        <wps:spPr>
                          <a:xfrm>
                            <a:off x="1715088" y="1774184"/>
                            <a:ext cx="1225550" cy="100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РВМД,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в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37"/>
                                  <w:sz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РВМД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>х2,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62"/>
                                  <w:sz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РВМД,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3" name="Textbox 163"/>
                        <wps:cNvSpPr txBox="1"/>
                        <wps:spPr>
                          <a:xfrm>
                            <a:off x="1715088" y="1878107"/>
                            <a:ext cx="692785" cy="2032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889"/>
                                </w:tabs>
                                <w:spacing w:line="157" w:lineRule="exact"/>
                                <w:ind w:left="105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4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5"/>
                                  <w:sz w:val="14"/>
                                </w:rPr>
                                <w:t>n/2</w:t>
                              </w:r>
                            </w:p>
                            <w:p w:rsidR="008F0063" w:rsidRDefault="00D321BD">
                              <w:pPr>
                                <w:spacing w:before="1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Р90К150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4" name="Textbox 164"/>
                        <wps:cNvSpPr txBox="1"/>
                        <wps:spPr>
                          <a:xfrm>
                            <a:off x="2666422" y="1878107"/>
                            <a:ext cx="260985" cy="100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rPr>
                                  <w:rFonts w:asci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2"/>
                                  <w:sz w:val="14"/>
                                </w:rPr>
                                <w:t>"Viva"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5" name="Textbox 165"/>
                        <wps:cNvSpPr txBox="1"/>
                        <wps:spPr>
                          <a:xfrm>
                            <a:off x="3039750" y="1774184"/>
                            <a:ext cx="419100" cy="204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57" w:lineRule="exact"/>
                                <w:ind w:right="20"/>
                                <w:jc w:val="center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РВМД,</w:t>
                              </w:r>
                            </w:p>
                            <w:p w:rsidR="008F0063" w:rsidRDefault="00D321BD">
                              <w:pPr>
                                <w:spacing w:before="2"/>
                                <w:ind w:right="18"/>
                                <w:jc w:val="center"/>
                                <w:rPr>
                                  <w:rFonts w:ascii="Times New Roman" w:hAnsi="Times New Roman"/>
                                  <w:sz w:val="1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4"/>
                                </w:rPr>
                                <w:t>"Майстер"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6" name="Textbox 166"/>
                        <wps:cNvSpPr txBox="1"/>
                        <wps:spPr>
                          <a:xfrm>
                            <a:off x="850557" y="2164059"/>
                            <a:ext cx="2431415" cy="1054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63"/>
                                  <w:tab w:val="left" w:pos="1355"/>
                                  <w:tab w:val="left" w:pos="2026"/>
                                  <w:tab w:val="left" w:pos="2690"/>
                                  <w:tab w:val="left" w:pos="3382"/>
                                </w:tabs>
                                <w:spacing w:line="165" w:lineRule="exact"/>
                                <w:rPr>
                                  <w:rFonts w:ascii="Times New Roman" w:hAnsi="Times New Roman"/>
                                  <w:sz w:val="15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Тра.22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Лип.22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Вер.22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Тра.23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Лип.23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Вер.23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width:316.45pt;height:184.8pt;mso-position-horizontal-relative:char;mso-position-vertical-relative:line" id="docshapegroup112" coordorigin="0,0" coordsize="6329,3696">
                <v:shape style="position:absolute;left:473;top:755;width:5701;height:1488" id="docshape113" coordorigin="474,756" coordsize="5701,1488" path="m474,2243l718,2243m942,2243l1431,2243m1655,2243l2144,2243m2367,2243l2857,2243m3080,2243l3569,2243m3793,2243l4282,2243m4506,2243l4995,2243m5217,2243l6174,2243m942,1947l1431,1947m1655,1947l2144,1947m2367,1947l2857,1947m3080,1947l3569,1947m3793,1947l4282,1947m4506,1947l4995,1947m5217,1947l6174,1947m474,1947l718,1947m1655,1649l2144,1649m2367,1649l2857,1649m3080,1649l4282,1649m474,1649l718,1649m942,1649l1431,1649m4506,1649l4995,1649m5217,1649l6174,1649m2367,1352l2857,1352m3080,1352l3569,1352m3793,1352l4282,1352m474,1352l1431,1352m4506,1352l4995,1352m1655,1352l2144,1352m5217,1352l6174,1352m1655,1054l2144,1054m2367,1054l2857,1054m3080,1054l3569,1054m3793,1054l4282,1054m4506,1054l4995,1054m5217,1054l6174,1054m474,1054l718,1054m942,1054l1431,1054m474,756l2144,756m2367,756l3569,756m3793,756l4282,756m4506,756l4995,756m5217,756l6174,756e" filled="false" stroked="true" strokeweight=".486pt" strokecolor="#dcddde">
                  <v:path arrowok="t"/>
                  <v:stroke dashstyle="solid"/>
                </v:shape>
                <v:shape style="position:absolute;left:473;top:161;width:5701;height:299" id="docshape114" coordorigin="474,161" coordsize="5701,299" path="m474,459l6174,459m474,161l6174,161e" filled="false" stroked="true" strokeweight=".486pt" strokecolor="#dcddde">
                  <v:path arrowok="t"/>
                  <v:stroke dashstyle="solid"/>
                </v:shape>
                <v:shape style="position:absolute;left:718;top:2346;width:4499;height:195" id="docshape115" coordorigin="718,2347" coordsize="4499,195" path="m942,2352l718,2352,718,2541,942,2541,942,2352xm1655,2353l1431,2353,1431,2541,1655,2541,1655,2353xm2367,2347l2144,2347,2144,2541,2367,2541,2367,2347xm3080,2352l2857,2352,2857,2541,3080,2541,3080,2352xm3793,2348l3569,2348,3569,2541,3793,2541,3793,2348xm4506,2350l4282,2350,4282,2541,4506,2541,4506,2350xm5217,2369l4995,2369,4995,2541,5217,2541,5217,2369xe" filled="true" fillcolor="#4e81be" stroked="false">
                  <v:path arrowok="t"/>
                  <v:fill type="solid"/>
                </v:shape>
                <v:shape style="position:absolute;left:718;top:2037;width:4499;height:333" id="docshape116" coordorigin="718,2037" coordsize="4499,333" path="m942,2232l718,2232,718,2352,942,2352,942,2232xm1655,2146l1431,2146,1431,2353,1655,2353,1655,2146xm2367,2037l2144,2037,2144,2347,2367,2347,2367,2037xm3080,2101l2857,2101,2857,2352,3080,2352,3080,2101xm3793,2110l3569,2110,3569,2348,3793,2348,3793,2110xm4506,2081l4282,2081,4282,2350,4506,2350,4506,2081xm5217,2180l4995,2180,4995,2369,5217,2369,5217,2180xe" filled="true" fillcolor="#c1514e" stroked="false">
                  <v:path arrowok="t"/>
                  <v:fill type="solid"/>
                </v:shape>
                <v:shape style="position:absolute;left:718;top:1792;width:4499;height:440" id="docshape117" coordorigin="718,1793" coordsize="4499,440" path="m942,2107l718,2107,718,2232,942,2232,942,2107xm1655,1961l1431,1961,1431,2146,1655,2146,1655,1961xm2367,1793l2144,1793,2144,2037,2367,2037,2367,1793xm3080,1911l2857,1911,2857,2101,3080,2101,3080,1911xm3793,1896l3569,1896,3569,2110,3793,2110,3793,1896xm4506,1921l4282,1921,4282,2081,4506,2081,4506,1921xm5217,1995l4995,1995,4995,2180,5217,2180,5217,1995xe" filled="true" fillcolor="#9cbb59" stroked="false">
                  <v:path arrowok="t"/>
                  <v:fill type="solid"/>
                </v:shape>
                <v:shape style="position:absolute;left:718;top:1614;width:4499;height:493" id="docshape118" coordorigin="718,1615" coordsize="4499,493" path="m942,1969l718,1969,718,2107,942,2107,942,1969xm1655,1819l1431,1819,1431,1961,1655,1961,1655,1819xm2367,1615l2144,1615,2144,1793,2367,1793,2367,1615xm3080,1720l2857,1720,2857,1911,3080,1911,3080,1720xm3793,1652l3569,1652,3569,1896,3793,1896,3793,1652xm4506,1778l4282,1778,4282,1921,4506,1921,4506,1778xm5217,1859l4995,1859,4995,1995,5217,1995,5217,1859xe" filled="true" fillcolor="#8164a2" stroked="false">
                  <v:path arrowok="t"/>
                  <v:fill type="solid"/>
                </v:shape>
                <v:shape style="position:absolute;left:718;top:973;width:4499;height:997" id="docshape119" coordorigin="718,973" coordsize="4499,997" path="m942,1352l718,1352,718,1969,942,1969,942,1352xm1655,1247l1431,1247,1431,1819,1655,1819,1655,1247xm2367,1007l2144,1007,2144,1615,2367,1615,2367,1007xm3080,1399l2857,1399,2857,1720,3080,1720,3080,1399xm3793,973l3569,973,3569,1652,3793,1652,3793,973xm4506,1195l4282,1195,4282,1778,4506,1778,4506,1195xm5217,1088l4995,1088,4995,1859,5217,1859,5217,1088xe" filled="true" fillcolor="#4bacc5" stroked="false">
                  <v:path arrowok="t"/>
                  <v:fill type="solid"/>
                </v:shape>
                <v:shape style="position:absolute;left:718;top:456;width:4499;height:943" id="docshape120" coordorigin="718,456" coordsize="4499,943" path="m942,873l718,873,718,1352,942,1352,942,873xm1655,779l1431,779,1431,1247,1655,1247,1655,779xm2367,479l2144,479,2144,1007,2367,1007,2367,479xm3080,898l2857,898,2857,1399,3080,1399,3080,898xm3793,456l3569,456,3569,973,3793,973,3793,456xm4506,719l4282,719,4282,1195,4506,1195,4506,719xm5217,618l4995,618,4995,1088,5217,1088,5217,618xe" filled="true" fillcolor="#f79647" stroked="false">
                  <v:path arrowok="t"/>
                  <v:fill type="solid"/>
                </v:shape>
                <v:line style="position:absolute" from="474,2541" to="6174,2541" stroked="true" strokeweight=".486pt" strokecolor="#dcddde">
                  <v:stroke dashstyle="solid"/>
                </v:line>
                <v:rect style="position:absolute;left:1233;top:3449;width:75;height:75" id="docshape121" filled="true" fillcolor="#4e81be" stroked="false">
                  <v:fill type="solid"/>
                </v:rect>
                <v:rect style="position:absolute;left:1897;top:3449;width:73;height:75" id="docshape122" filled="true" fillcolor="#c1514e" stroked="false">
                  <v:fill type="solid"/>
                </v:rect>
                <v:rect style="position:absolute;left:2589;top:3449;width:75;height:75" id="docshape123" filled="true" fillcolor="#9cbb59" stroked="false">
                  <v:fill type="solid"/>
                </v:rect>
                <v:rect style="position:absolute;left:3261;top:3449;width:73;height:75" id="docshape124" filled="true" fillcolor="#8164a2" stroked="false">
                  <v:fill type="solid"/>
                </v:rect>
                <v:rect style="position:absolute;left:3924;top:3449;width:75;height:75" id="docshape125" filled="true" fillcolor="#4bacc5" stroked="false">
                  <v:fill type="solid"/>
                </v:rect>
                <v:rect style="position:absolute;left:4615;top:3449;width:75;height:75" id="docshape126" filled="true" fillcolor="#f79647" stroked="false">
                  <v:fill type="solid"/>
                </v:rect>
                <v:rect style="position:absolute;left:5;top:5;width:6318;height:3686" id="docshape127" filled="false" stroked="true" strokeweight=".506pt" strokecolor="#dcddde">
                  <v:stroke dashstyle="solid"/>
                </v:rect>
                <v:shape style="position:absolute;left:92;top:68;width:263;height:775" type="#_x0000_t202" id="docshape128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160</w:t>
                        </w:r>
                      </w:p>
                      <w:p>
                        <w:pPr>
                          <w:spacing w:before="113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140</w:t>
                        </w:r>
                      </w:p>
                      <w:p>
                        <w:pPr>
                          <w:spacing w:before="114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120</w:t>
                        </w:r>
                      </w:p>
                    </w:txbxContent>
                  </v:textbox>
                  <w10:wrap type="none"/>
                </v:shape>
                <v:shape style="position:absolute;left:2146;top:693;width:236;height:122" type="#_x0000_t202" id="docshape129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35,6</w:t>
                        </w:r>
                      </w:p>
                    </w:txbxContent>
                  </v:textbox>
                  <w10:wrap type="none"/>
                </v:shape>
                <v:shape style="position:absolute;left:3571;top:665;width:236;height:122" type="#_x0000_t202" id="docshape130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34,8</w:t>
                        </w:r>
                      </w:p>
                    </w:txbxContent>
                  </v:textbox>
                  <w10:wrap type="none"/>
                </v:shape>
                <v:shape style="position:absolute;left:4996;top:803;width:236;height:122" type="#_x0000_t202" id="docshape131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31,6</w:t>
                        </w:r>
                      </w:p>
                    </w:txbxContent>
                  </v:textbox>
                  <w10:wrap type="none"/>
                </v:shape>
                <v:shape style="position:absolute;left:92;top:960;width:263;height:477" type="#_x0000_t202" id="docshape132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100</w:t>
                        </w:r>
                      </w:p>
                      <w:p>
                        <w:pPr>
                          <w:spacing w:before="113"/>
                          <w:ind w:left="81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80</w:t>
                        </w:r>
                      </w:p>
                    </w:txbxContent>
                  </v:textbox>
                  <w10:wrap type="none"/>
                </v:shape>
                <v:shape style="position:absolute;left:1433;top:963;width:236;height:122" type="#_x0000_t202" id="docshape133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31,5</w:t>
                        </w:r>
                      </w:p>
                    </w:txbxContent>
                  </v:textbox>
                  <w10:wrap type="none"/>
                </v:shape>
                <v:shape style="position:absolute;left:4331;top:907;width:144;height:122" type="#_x0000_t202" id="docshape134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32</w:t>
                        </w:r>
                      </w:p>
                    </w:txbxContent>
                  </v:textbox>
                  <w10:wrap type="none"/>
                </v:shape>
                <v:shape style="position:absolute;left:721;top:1062;width:236;height:122" type="#_x0000_t202" id="docshape135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32,2</w:t>
                        </w:r>
                      </w:p>
                    </w:txbxContent>
                  </v:textbox>
                  <w10:wrap type="none"/>
                </v:shape>
                <v:shape style="position:absolute;left:2858;top:1099;width:236;height:122" type="#_x0000_t202" id="docshape136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33,6</w:t>
                        </w:r>
                      </w:p>
                    </w:txbxContent>
                  </v:textbox>
                  <w10:wrap type="none"/>
                </v:shape>
                <v:shape style="position:absolute;left:2146;top:1261;width:236;height:122" type="#_x0000_t202" id="docshape137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40,8</w:t>
                        </w:r>
                      </w:p>
                    </w:txbxContent>
                  </v:textbox>
                  <w10:wrap type="none"/>
                </v:shape>
                <v:shape style="position:absolute;left:3571;top:1263;width:236;height:122" type="#_x0000_t202" id="docshape138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45,6</w:t>
                        </w:r>
                      </w:p>
                    </w:txbxContent>
                  </v:textbox>
                  <w10:wrap type="none"/>
                </v:shape>
                <v:shape style="position:absolute;left:173;top:1555;width:182;height:1072" type="#_x0000_t202" id="docshape139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60</w:t>
                        </w:r>
                      </w:p>
                      <w:p>
                        <w:pPr>
                          <w:spacing w:before="113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40</w:t>
                        </w:r>
                      </w:p>
                      <w:p>
                        <w:pPr>
                          <w:spacing w:before="114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20</w:t>
                        </w:r>
                      </w:p>
                      <w:p>
                        <w:pPr>
                          <w:spacing w:before="113"/>
                          <w:ind w:left="81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10"/>
                            <w:sz w:val="16"/>
                          </w:rPr>
                          <w:t>0</w:t>
                        </w:r>
                      </w:p>
                    </w:txbxContent>
                  </v:textbox>
                  <w10:wrap type="none"/>
                </v:shape>
                <v:shape style="position:absolute;left:1433;top:1483;width:236;height:122" type="#_x0000_t202" id="docshape140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38,4</w:t>
                        </w:r>
                      </w:p>
                    </w:txbxContent>
                  </v:textbox>
                  <w10:wrap type="none"/>
                </v:shape>
                <v:shape style="position:absolute;left:2859;top:1510;width:236;height:122" type="#_x0000_t202" id="docshape141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21,6</w:t>
                        </w:r>
                      </w:p>
                    </w:txbxContent>
                  </v:textbox>
                  <w10:wrap type="none"/>
                </v:shape>
                <v:shape style="position:absolute;left:4284;top:1437;width:236;height:122" type="#_x0000_t202" id="docshape142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39,2</w:t>
                        </w:r>
                      </w:p>
                    </w:txbxContent>
                  </v:textbox>
                  <w10:wrap type="none"/>
                </v:shape>
                <v:shape style="position:absolute;left:4996;top:1423;width:236;height:122" type="#_x0000_t202" id="docshape143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51,8</w:t>
                        </w:r>
                      </w:p>
                    </w:txbxContent>
                  </v:textbox>
                  <w10:wrap type="none"/>
                </v:shape>
                <v:shape style="position:absolute;left:721;top:1611;width:236;height:122" type="#_x0000_t202" id="docshape144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41,6</w:t>
                        </w:r>
                      </w:p>
                    </w:txbxContent>
                  </v:textbox>
                  <w10:wrap type="none"/>
                </v:shape>
                <v:shape style="position:absolute;left:2146;top:1654;width:236;height:333" type="#_x0000_t202" id="docshape145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46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12</w:t>
                        </w:r>
                      </w:p>
                      <w:p>
                        <w:pPr>
                          <w:spacing w:before="73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16,4</w:t>
                        </w:r>
                      </w:p>
                    </w:txbxContent>
                  </v:textbox>
                  <w10:wrap type="none"/>
                </v:shape>
                <v:shape style="position:absolute;left:721;top:1989;width:236;height:529" type="#_x0000_t202" id="docshape146" filled="false" stroked="false">
                  <v:textbox inset="0,0,0,0">
                    <w:txbxContent>
                      <w:p>
                        <w:pPr>
                          <w:spacing w:line="113" w:lineRule="exact" w:before="0"/>
                          <w:ind w:left="3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9,2</w:t>
                        </w:r>
                      </w:p>
                      <w:p>
                        <w:pPr>
                          <w:spacing w:line="126" w:lineRule="exact" w:before="0"/>
                          <w:ind w:left="3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8,4</w:t>
                        </w:r>
                      </w:p>
                      <w:p>
                        <w:pPr>
                          <w:spacing w:line="130" w:lineRule="exact" w:before="0"/>
                          <w:ind w:left="77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10"/>
                            <w:sz w:val="12"/>
                          </w:rPr>
                          <w:t>8</w:t>
                        </w:r>
                      </w:p>
                      <w:p>
                        <w:pPr>
                          <w:spacing w:before="17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12,8</w:t>
                        </w:r>
                      </w:p>
                    </w:txbxContent>
                  </v:textbox>
                  <w10:wrap type="none"/>
                </v:shape>
                <v:shape style="position:absolute;left:1434;top:1840;width:236;height:680" type="#_x0000_t202" id="docshape147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3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9,6</w:t>
                        </w:r>
                      </w:p>
                      <w:p>
                        <w:pPr>
                          <w:spacing w:before="25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12,4</w:t>
                        </w:r>
                      </w:p>
                      <w:p>
                        <w:pPr>
                          <w:spacing w:before="58"/>
                          <w:ind w:left="47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14</w:t>
                        </w:r>
                      </w:p>
                      <w:p>
                        <w:pPr>
                          <w:spacing w:before="6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12,6</w:t>
                        </w:r>
                      </w:p>
                    </w:txbxContent>
                  </v:textbox>
                  <w10:wrap type="none"/>
                </v:shape>
                <v:shape style="position:absolute;left:3571;top:1724;width:236;height:351" type="#_x0000_t202" id="docshape148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16,4</w:t>
                        </w:r>
                      </w:p>
                      <w:p>
                        <w:pPr>
                          <w:spacing w:before="91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14,4</w:t>
                        </w:r>
                      </w:p>
                    </w:txbxContent>
                  </v:textbox>
                  <w10:wrap type="none"/>
                </v:shape>
                <v:shape style="position:absolute;left:2146;top:2142;width:236;height:122" type="#_x0000_t202" id="docshape149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20,8</w:t>
                        </w:r>
                      </w:p>
                    </w:txbxContent>
                  </v:textbox>
                  <w10:wrap type="none"/>
                </v:shape>
                <v:shape style="position:absolute;left:2146;top:2394;width:236;height:122" type="#_x0000_t202" id="docshape150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13,1</w:t>
                        </w:r>
                      </w:p>
                    </w:txbxContent>
                  </v:textbox>
                  <w10:wrap type="none"/>
                </v:shape>
                <v:shape style="position:absolute;left:2859;top:1766;width:236;height:752" type="#_x0000_t202" id="docshape151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12,8</w:t>
                        </w:r>
                      </w:p>
                      <w:p>
                        <w:pPr>
                          <w:spacing w:before="52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12,8</w:t>
                        </w:r>
                      </w:p>
                      <w:p>
                        <w:pPr>
                          <w:spacing w:before="82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16,8</w:t>
                        </w:r>
                      </w:p>
                      <w:p>
                        <w:pPr>
                          <w:spacing w:before="82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12,8</w:t>
                        </w:r>
                      </w:p>
                    </w:txbxContent>
                  </v:textbox>
                  <w10:wrap type="none"/>
                </v:shape>
                <v:shape style="position:absolute;left:3618;top:2179;width:144;height:338" type="#_x0000_t202" id="docshape152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16</w:t>
                        </w:r>
                      </w:p>
                      <w:p>
                        <w:pPr>
                          <w:spacing w:before="77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13</w:t>
                        </w:r>
                      </w:p>
                    </w:txbxContent>
                  </v:textbox>
                  <w10:wrap type="none"/>
                </v:shape>
                <v:shape style="position:absolute;left:4284;top:1800;width:236;height:717" type="#_x0000_t202" id="docshape153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3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9,6</w:t>
                        </w:r>
                      </w:p>
                      <w:p>
                        <w:pPr>
                          <w:spacing w:before="13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10,8</w:t>
                        </w:r>
                      </w:p>
                      <w:p>
                        <w:pPr>
                          <w:spacing w:before="76"/>
                          <w:ind w:left="47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18</w:t>
                        </w:r>
                      </w:p>
                      <w:p>
                        <w:pPr>
                          <w:spacing w:before="92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12,9</w:t>
                        </w:r>
                      </w:p>
                    </w:txbxContent>
                  </v:textbox>
                  <w10:wrap type="none"/>
                </v:shape>
                <v:shape style="position:absolute;left:4997;top:1877;width:236;height:651" type="#_x0000_t202" id="docshape154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3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9,2</w:t>
                        </w:r>
                      </w:p>
                      <w:p>
                        <w:pPr>
                          <w:spacing w:before="22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12,4</w:t>
                        </w:r>
                      </w:p>
                      <w:p>
                        <w:pPr>
                          <w:spacing w:before="5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12,8</w:t>
                        </w:r>
                      </w:p>
                      <w:p>
                        <w:pPr>
                          <w:spacing w:before="42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11,5</w:t>
                        </w:r>
                      </w:p>
                    </w:txbxContent>
                  </v:textbox>
                  <w10:wrap type="none"/>
                </v:shape>
                <v:shape style="position:absolute;left:538;top:2632;width:4932;height:158" type="#_x0000_t202" id="docshape155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Контроль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2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1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0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1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1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1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Фертигація</w:t>
                        </w:r>
                      </w:p>
                    </w:txbxContent>
                  </v:textbox>
                  <w10:wrap type="none"/>
                </v:shape>
                <v:shape style="position:absolute;left:1342;top:2794;width:1201;height:484" type="#_x0000_t202" id="docshape156" filled="false" stroked="false">
                  <v:textbox inset="0,0,0,0">
                    <w:txbxContent>
                      <w:p>
                        <w:pPr>
                          <w:tabs>
                            <w:tab w:pos="646" w:val="left" w:leader="none"/>
                          </w:tabs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4"/>
                            <w:sz w:val="14"/>
                          </w:rPr>
                          <w:t>РВМД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ab/>
                          <w:t>РВМД,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10"/>
                            <w:sz w:val="14"/>
                          </w:rPr>
                          <w:t>в</w:t>
                        </w:r>
                      </w:p>
                      <w:p>
                        <w:pPr>
                          <w:spacing w:before="2"/>
                          <w:ind w:left="681" w:right="0" w:firstLine="69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0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Р45К90</w:t>
                        </w:r>
                      </w:p>
                    </w:txbxContent>
                  </v:textbox>
                  <w10:wrap type="none"/>
                </v:shape>
                <v:shape style="position:absolute;left:2700;top:2794;width:1930;height:158" type="#_x0000_t202" id="docshape157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РВМД,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в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37"/>
                            <w:sz w:val="14"/>
                          </w:rPr>
                          <w:t> 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РВМД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>х2,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62"/>
                            <w:sz w:val="14"/>
                          </w:rPr>
                          <w:t> 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РВМД,</w:t>
                        </w:r>
                      </w:p>
                    </w:txbxContent>
                  </v:textbox>
                  <w10:wrap type="none"/>
                </v:shape>
                <v:shape style="position:absolute;left:2700;top:2957;width:1091;height:320" type="#_x0000_t202" id="docshape158" filled="false" stroked="false">
                  <v:textbox inset="0,0,0,0">
                    <w:txbxContent>
                      <w:p>
                        <w:pPr>
                          <w:tabs>
                            <w:tab w:pos="889" w:val="left" w:leader="none"/>
                          </w:tabs>
                          <w:spacing w:line="157" w:lineRule="exact" w:before="0"/>
                          <w:ind w:left="105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4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5"/>
                            <w:sz w:val="14"/>
                          </w:rPr>
                          <w:t>n/2</w:t>
                        </w:r>
                      </w:p>
                      <w:p>
                        <w:pPr>
                          <w:spacing w:before="1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Р90К150</w:t>
                        </w:r>
                      </w:p>
                    </w:txbxContent>
                  </v:textbox>
                  <w10:wrap type="none"/>
                </v:shape>
                <v:shape style="position:absolute;left:4199;top:2957;width:411;height:158" type="#_x0000_t202" id="docshape159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4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2"/>
                            <w:sz w:val="14"/>
                          </w:rPr>
                          <w:t>"Viva"</w:t>
                        </w:r>
                      </w:p>
                    </w:txbxContent>
                  </v:textbox>
                  <w10:wrap type="none"/>
                </v:shape>
                <v:shape style="position:absolute;left:4787;top:2794;width:660;height:322" type="#_x0000_t202" id="docshape160" filled="false" stroked="false">
                  <v:textbox inset="0,0,0,0">
                    <w:txbxContent>
                      <w:p>
                        <w:pPr>
                          <w:spacing w:line="157" w:lineRule="exact" w:before="0"/>
                          <w:ind w:left="0" w:right="20" w:firstLine="0"/>
                          <w:jc w:val="center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РВМД,</w:t>
                        </w:r>
                      </w:p>
                      <w:p>
                        <w:pPr>
                          <w:spacing w:before="2"/>
                          <w:ind w:left="0" w:right="18" w:firstLine="0"/>
                          <w:jc w:val="center"/>
                          <w:rPr>
                            <w:rFonts w:ascii="Times New Roman" w:hAnsi="Times New Roman"/>
                            <w:sz w:val="14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4"/>
                          </w:rPr>
                          <w:t>"Майстер"</w:t>
                        </w:r>
                      </w:p>
                    </w:txbxContent>
                  </v:textbox>
                  <w10:wrap type="none"/>
                </v:shape>
                <v:shape style="position:absolute;left:1339;top:3407;width:3829;height:166" type="#_x0000_t202" id="docshape161" filled="false" stroked="false">
                  <v:textbox inset="0,0,0,0">
                    <w:txbxContent>
                      <w:p>
                        <w:pPr>
                          <w:tabs>
                            <w:tab w:pos="663" w:val="left" w:leader="none"/>
                            <w:tab w:pos="1355" w:val="left" w:leader="none"/>
                            <w:tab w:pos="2026" w:val="left" w:leader="none"/>
                            <w:tab w:pos="2690" w:val="left" w:leader="none"/>
                            <w:tab w:pos="3382" w:val="left" w:leader="none"/>
                          </w:tabs>
                          <w:spacing w:line="165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5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Тра.22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Лип.22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Вер.22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Тра.23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Лип.23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Вер.23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</w:p>
    <w:p w:rsidR="008F0063" w:rsidRDefault="00D321BD">
      <w:pPr>
        <w:pStyle w:val="2"/>
        <w:spacing w:before="51"/>
        <w:ind w:left="1" w:right="18"/>
        <w:jc w:val="center"/>
      </w:pPr>
      <w:r>
        <w:rPr>
          <w:color w:val="231F20"/>
        </w:rPr>
        <w:t>Рис.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3.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рухомого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мг/кг</w:t>
      </w:r>
    </w:p>
    <w:p w:rsidR="008F0063" w:rsidRDefault="008F0063">
      <w:pPr>
        <w:pStyle w:val="a3"/>
        <w:spacing w:before="60"/>
        <w:ind w:left="0"/>
        <w:jc w:val="left"/>
        <w:rPr>
          <w:b/>
          <w:i/>
          <w:sz w:val="20"/>
        </w:rPr>
      </w:pPr>
    </w:p>
    <w:p w:rsidR="008F0063" w:rsidRDefault="008F0063">
      <w:pPr>
        <w:rPr>
          <w:sz w:val="20"/>
        </w:rPr>
        <w:sectPr w:rsidR="008F0063">
          <w:pgSz w:w="11910" w:h="16840"/>
          <w:pgMar w:top="1340" w:right="1000" w:bottom="1180" w:left="1020" w:header="925" w:footer="991" w:gutter="0"/>
          <w:cols w:space="720"/>
        </w:sectPr>
      </w:pPr>
    </w:p>
    <w:p w:rsidR="008F0063" w:rsidRDefault="00D321BD">
      <w:pPr>
        <w:pStyle w:val="a3"/>
        <w:spacing w:before="94" w:line="266" w:lineRule="auto"/>
        <w:ind w:right="38"/>
      </w:pPr>
      <w:r>
        <w:rPr>
          <w:color w:val="231F20"/>
        </w:rPr>
        <w:lastRenderedPageBreak/>
        <w:t>тистично достовірну позитивну кореляцію між вмістом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амонійного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азоту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(r=0,88). Вміст рухомих форм фосфору у ґрунті у контрольному варіанті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збільшувався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протягом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спостережень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2022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по 2023 роки (див. табл. 5).</w:t>
      </w:r>
    </w:p>
    <w:p w:rsidR="008F0063" w:rsidRDefault="00D321BD">
      <w:pPr>
        <w:pStyle w:val="a3"/>
        <w:spacing w:before="94" w:line="266" w:lineRule="auto"/>
        <w:ind w:right="130" w:firstLine="283"/>
      </w:pPr>
      <w:r>
        <w:br w:type="column"/>
      </w:r>
      <w:r>
        <w:rPr>
          <w:color w:val="231F20"/>
        </w:rPr>
        <w:lastRenderedPageBreak/>
        <w:t>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вересні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2023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року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спостерігалося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зниження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 xml:space="preserve">вмісту рухомих форм фосфору у варіантах з попереднім вне- </w:t>
      </w:r>
      <w:r>
        <w:rPr>
          <w:color w:val="231F20"/>
          <w:spacing w:val="-2"/>
        </w:rPr>
        <w:t>сенням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у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ґрунт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фосфорних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та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калійних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добрив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У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 xml:space="preserve">варіанті </w:t>
      </w:r>
      <w:r>
        <w:rPr>
          <w:color w:val="231F20"/>
        </w:rPr>
        <w:t>з «Майстром» зниження можна пояснити варіюванням ґрунтової</w:t>
      </w:r>
      <w:r>
        <w:rPr>
          <w:color w:val="231F20"/>
          <w:spacing w:val="65"/>
        </w:rPr>
        <w:t xml:space="preserve"> </w:t>
      </w:r>
      <w:r>
        <w:rPr>
          <w:color w:val="231F20"/>
        </w:rPr>
        <w:t>родючості,</w:t>
      </w:r>
      <w:r>
        <w:rPr>
          <w:color w:val="231F20"/>
          <w:spacing w:val="66"/>
        </w:rPr>
        <w:t xml:space="preserve"> </w:t>
      </w:r>
      <w:r>
        <w:rPr>
          <w:color w:val="231F20"/>
        </w:rPr>
        <w:t>оскільки</w:t>
      </w:r>
      <w:r>
        <w:rPr>
          <w:color w:val="231F20"/>
          <w:spacing w:val="66"/>
        </w:rPr>
        <w:t xml:space="preserve"> </w:t>
      </w:r>
      <w:r>
        <w:rPr>
          <w:color w:val="231F20"/>
        </w:rPr>
        <w:t>внесення</w:t>
      </w:r>
      <w:r>
        <w:rPr>
          <w:color w:val="231F20"/>
          <w:spacing w:val="66"/>
        </w:rPr>
        <w:t xml:space="preserve"> </w:t>
      </w:r>
      <w:r>
        <w:rPr>
          <w:color w:val="231F20"/>
          <w:spacing w:val="-2"/>
        </w:rPr>
        <w:t>мінеральних</w:t>
      </w:r>
    </w:p>
    <w:p w:rsidR="008F0063" w:rsidRDefault="008F0063">
      <w:pPr>
        <w:spacing w:line="266" w:lineRule="auto"/>
        <w:sectPr w:rsidR="008F0063">
          <w:type w:val="continuous"/>
          <w:pgSz w:w="11910" w:h="16840"/>
          <w:pgMar w:top="1340" w:right="1000" w:bottom="1180" w:left="1020" w:header="925" w:footer="991" w:gutter="0"/>
          <w:cols w:num="2" w:space="720" w:equalWidth="0">
            <w:col w:w="4832" w:space="129"/>
            <w:col w:w="4929"/>
          </w:cols>
        </w:sectPr>
      </w:pPr>
    </w:p>
    <w:p w:rsidR="008F0063" w:rsidRDefault="008F0063">
      <w:pPr>
        <w:pStyle w:val="a3"/>
        <w:ind w:left="0"/>
        <w:jc w:val="left"/>
      </w:pPr>
    </w:p>
    <w:p w:rsidR="008F0063" w:rsidRDefault="008F0063">
      <w:pPr>
        <w:pStyle w:val="a3"/>
        <w:spacing w:before="78"/>
        <w:ind w:left="0"/>
        <w:jc w:val="left"/>
      </w:pPr>
    </w:p>
    <w:p w:rsidR="008F0063" w:rsidRDefault="00D321BD">
      <w:pPr>
        <w:pStyle w:val="a3"/>
        <w:ind w:left="8898"/>
        <w:jc w:val="left"/>
      </w:pPr>
      <w:r>
        <w:rPr>
          <w:color w:val="231F20"/>
          <w:spacing w:val="-2"/>
        </w:rPr>
        <w:t>Таблиця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5</w:t>
      </w:r>
    </w:p>
    <w:p w:rsidR="008F0063" w:rsidRDefault="00D321BD">
      <w:pPr>
        <w:pStyle w:val="1"/>
        <w:spacing w:after="42"/>
      </w:pPr>
      <w:r>
        <w:rPr>
          <w:color w:val="231F20"/>
        </w:rPr>
        <w:t>Вміст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рухомих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форм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ґрунті,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роки)</w:t>
      </w:r>
    </w:p>
    <w:tbl>
      <w:tblPr>
        <w:tblStyle w:val="TableNormal"/>
        <w:tblW w:w="0" w:type="auto"/>
        <w:tblInd w:w="1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05"/>
        <w:gridCol w:w="2243"/>
        <w:gridCol w:w="2054"/>
      </w:tblGrid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 xml:space="preserve">Варіант </w:t>
            </w:r>
            <w:r>
              <w:rPr>
                <w:b/>
                <w:color w:val="231F20"/>
                <w:spacing w:val="-2"/>
                <w:sz w:val="17"/>
              </w:rPr>
              <w:t>досліду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>вересень</w:t>
            </w:r>
            <w:r>
              <w:rPr>
                <w:b/>
                <w:color w:val="231F20"/>
                <w:spacing w:val="-9"/>
                <w:sz w:val="17"/>
              </w:rPr>
              <w:t xml:space="preserve"> </w:t>
            </w:r>
            <w:r>
              <w:rPr>
                <w:b/>
                <w:color w:val="231F20"/>
                <w:spacing w:val="-4"/>
                <w:sz w:val="17"/>
              </w:rPr>
              <w:t>2022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>вересень</w:t>
            </w:r>
            <w:r>
              <w:rPr>
                <w:b/>
                <w:color w:val="231F20"/>
                <w:spacing w:val="-9"/>
                <w:sz w:val="17"/>
              </w:rPr>
              <w:t xml:space="preserve"> </w:t>
            </w:r>
            <w:r>
              <w:rPr>
                <w:b/>
                <w:color w:val="231F20"/>
                <w:spacing w:val="-4"/>
                <w:sz w:val="17"/>
              </w:rPr>
              <w:t>2023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Контроль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46,0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41,0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4"/>
                <w:sz w:val="17"/>
              </w:rPr>
              <w:t>РВМД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55,0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45,0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spacing w:before="0" w:line="207" w:lineRule="exact"/>
              <w:ind w:left="56"/>
              <w:jc w:val="left"/>
              <w:rPr>
                <w:sz w:val="10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pacing w:val="-2"/>
                <w:position w:val="3"/>
                <w:sz w:val="17"/>
              </w:rPr>
              <w:t>Р</w:t>
            </w:r>
            <w:r>
              <w:rPr>
                <w:color w:val="231F20"/>
                <w:spacing w:val="-2"/>
                <w:position w:val="-3"/>
                <w:sz w:val="10"/>
              </w:rPr>
              <w:t>45</w:t>
            </w:r>
            <w:r>
              <w:rPr>
                <w:color w:val="231F20"/>
                <w:spacing w:val="-2"/>
                <w:position w:val="3"/>
                <w:sz w:val="17"/>
              </w:rPr>
              <w:t>К</w:t>
            </w:r>
            <w:r>
              <w:rPr>
                <w:color w:val="231F20"/>
                <w:spacing w:val="-2"/>
                <w:position w:val="-3"/>
                <w:sz w:val="10"/>
              </w:rPr>
              <w:t>90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56,0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52,0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spacing w:before="0" w:line="207" w:lineRule="exact"/>
              <w:ind w:left="56"/>
              <w:jc w:val="left"/>
              <w:rPr>
                <w:sz w:val="10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pacing w:val="-2"/>
                <w:position w:val="3"/>
                <w:sz w:val="17"/>
              </w:rPr>
              <w:t>Р</w:t>
            </w:r>
            <w:r>
              <w:rPr>
                <w:color w:val="231F20"/>
                <w:spacing w:val="-2"/>
                <w:position w:val="-3"/>
                <w:sz w:val="10"/>
              </w:rPr>
              <w:t>90</w:t>
            </w:r>
            <w:r>
              <w:rPr>
                <w:color w:val="231F20"/>
                <w:spacing w:val="-2"/>
                <w:position w:val="3"/>
                <w:sz w:val="17"/>
              </w:rPr>
              <w:t>К</w:t>
            </w:r>
            <w:r>
              <w:rPr>
                <w:color w:val="231F20"/>
                <w:spacing w:val="-2"/>
                <w:position w:val="-3"/>
                <w:sz w:val="10"/>
              </w:rPr>
              <w:t>150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61,0*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43,0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0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х</w:t>
            </w:r>
            <w:r>
              <w:rPr>
                <w:color w:val="231F20"/>
                <w:position w:val="-3"/>
                <w:sz w:val="10"/>
              </w:rPr>
              <w:t>2</w:t>
            </w:r>
            <w:r>
              <w:rPr>
                <w:color w:val="231F20"/>
                <w:sz w:val="17"/>
              </w:rPr>
              <w:t>,</w:t>
            </w:r>
            <w:r>
              <w:rPr>
                <w:color w:val="231F20"/>
                <w:spacing w:val="-8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n/</w:t>
            </w:r>
            <w:r>
              <w:rPr>
                <w:color w:val="231F20"/>
                <w:spacing w:val="-5"/>
                <w:position w:val="-3"/>
                <w:sz w:val="10"/>
              </w:rPr>
              <w:t>2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54,0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39,0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«Viva»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57,0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51,0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37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«Майстер»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42,0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43,0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Середнє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52,5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ind w:left="107" w:right="97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45,6</w:t>
            </w:r>
          </w:p>
        </w:tc>
      </w:tr>
      <w:tr w:rsidR="008F0063">
        <w:trPr>
          <w:trHeight w:val="227"/>
        </w:trPr>
        <w:tc>
          <w:tcPr>
            <w:tcW w:w="5305" w:type="dxa"/>
          </w:tcPr>
          <w:p w:rsidR="008F0063" w:rsidRDefault="00D321BD">
            <w:pPr>
              <w:pStyle w:val="TableParagraph"/>
              <w:spacing w:before="0" w:line="158" w:lineRule="exact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5"/>
                <w:sz w:val="17"/>
              </w:rPr>
              <w:t>НІР</w:t>
            </w:r>
          </w:p>
          <w:p w:rsidR="008F0063" w:rsidRDefault="00D321BD">
            <w:pPr>
              <w:pStyle w:val="TableParagraph"/>
              <w:spacing w:before="0" w:line="49" w:lineRule="exact"/>
              <w:ind w:left="340"/>
              <w:jc w:val="left"/>
              <w:rPr>
                <w:sz w:val="10"/>
              </w:rPr>
            </w:pPr>
            <w:r>
              <w:rPr>
                <w:color w:val="231F20"/>
                <w:spacing w:val="-5"/>
                <w:sz w:val="10"/>
              </w:rPr>
              <w:t>05</w:t>
            </w:r>
          </w:p>
        </w:tc>
        <w:tc>
          <w:tcPr>
            <w:tcW w:w="2243" w:type="dxa"/>
          </w:tcPr>
          <w:p w:rsidR="008F0063" w:rsidRDefault="00D321BD">
            <w:pPr>
              <w:pStyle w:val="TableParagraph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11,3</w:t>
            </w:r>
          </w:p>
        </w:tc>
        <w:tc>
          <w:tcPr>
            <w:tcW w:w="2054" w:type="dxa"/>
          </w:tcPr>
          <w:p w:rsidR="008F0063" w:rsidRDefault="00D321BD">
            <w:pPr>
              <w:pStyle w:val="TableParagraph"/>
              <w:spacing w:before="0" w:line="158" w:lineRule="exact"/>
              <w:ind w:right="107"/>
              <w:rPr>
                <w:sz w:val="17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spacing w:val="68"/>
                <w:w w:val="150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&lt;F</w:t>
            </w:r>
          </w:p>
          <w:p w:rsidR="008F0063" w:rsidRDefault="00D321BD">
            <w:pPr>
              <w:pStyle w:val="TableParagraph"/>
              <w:tabs>
                <w:tab w:val="right" w:pos="1305"/>
              </w:tabs>
              <w:spacing w:before="0" w:line="49" w:lineRule="exact"/>
              <w:ind w:left="852"/>
              <w:jc w:val="left"/>
              <w:rPr>
                <w:sz w:val="10"/>
              </w:rPr>
            </w:pPr>
            <w:r>
              <w:rPr>
                <w:color w:val="231F20"/>
                <w:spacing w:val="-10"/>
                <w:sz w:val="10"/>
              </w:rPr>
              <w:t>ф</w:t>
            </w:r>
            <w:r>
              <w:rPr>
                <w:rFonts w:ascii="Times New Roman" w:hAnsi="Times New Roman"/>
                <w:color w:val="231F20"/>
                <w:sz w:val="10"/>
              </w:rPr>
              <w:tab/>
            </w:r>
            <w:r>
              <w:rPr>
                <w:color w:val="231F20"/>
                <w:spacing w:val="-5"/>
                <w:sz w:val="10"/>
              </w:rPr>
              <w:t>05</w:t>
            </w:r>
          </w:p>
        </w:tc>
      </w:tr>
    </w:tbl>
    <w:p w:rsidR="008F0063" w:rsidRDefault="008F0063">
      <w:pPr>
        <w:pStyle w:val="a3"/>
        <w:spacing w:before="19"/>
        <w:ind w:left="0"/>
        <w:jc w:val="left"/>
        <w:rPr>
          <w:b/>
          <w:sz w:val="20"/>
        </w:rPr>
      </w:pPr>
    </w:p>
    <w:p w:rsidR="008F0063" w:rsidRDefault="008F0063">
      <w:pPr>
        <w:rPr>
          <w:sz w:val="20"/>
        </w:rPr>
        <w:sectPr w:rsidR="008F0063">
          <w:type w:val="continuous"/>
          <w:pgSz w:w="11910" w:h="16840"/>
          <w:pgMar w:top="1340" w:right="1000" w:bottom="1180" w:left="1020" w:header="925" w:footer="991" w:gutter="0"/>
          <w:cols w:space="720"/>
        </w:sectPr>
      </w:pPr>
    </w:p>
    <w:p w:rsidR="008F0063" w:rsidRDefault="00D321BD">
      <w:pPr>
        <w:pStyle w:val="a3"/>
        <w:spacing w:before="94" w:line="266" w:lineRule="auto"/>
        <w:ind w:right="38"/>
      </w:pPr>
      <w:r>
        <w:rPr>
          <w:color w:val="231F20"/>
        </w:rPr>
        <w:lastRenderedPageBreak/>
        <w:t>добрив на той момент ще не відбувалося. Надалі спо- стерігали підвищений вміст рухомого фосфору у всіх варіантах,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2022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концентрація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досягла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61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мг/кг у варіанті з попереднім внесенням P</w:t>
      </w:r>
      <w:r>
        <w:rPr>
          <w:color w:val="231F20"/>
          <w:position w:val="-3"/>
          <w:sz w:val="10"/>
        </w:rPr>
        <w:t>90</w:t>
      </w:r>
      <w:r>
        <w:rPr>
          <w:color w:val="231F20"/>
        </w:rPr>
        <w:t>K</w:t>
      </w:r>
      <w:r>
        <w:rPr>
          <w:color w:val="231F20"/>
          <w:position w:val="-3"/>
          <w:sz w:val="10"/>
        </w:rPr>
        <w:t>150</w:t>
      </w:r>
      <w:r>
        <w:rPr>
          <w:color w:val="231F20"/>
        </w:rPr>
        <w:t>.</w:t>
      </w:r>
    </w:p>
    <w:p w:rsidR="008F0063" w:rsidRDefault="00D321BD">
      <w:pPr>
        <w:pStyle w:val="a3"/>
        <w:spacing w:line="185" w:lineRule="exact"/>
        <w:ind w:left="397"/>
      </w:pPr>
      <w:r>
        <w:rPr>
          <w:color w:val="231F20"/>
        </w:rPr>
        <w:t>Рівень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рухомого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завжди</w:t>
      </w:r>
      <w:r>
        <w:rPr>
          <w:color w:val="231F20"/>
          <w:spacing w:val="37"/>
        </w:rPr>
        <w:t xml:space="preserve"> </w:t>
      </w:r>
      <w:r>
        <w:rPr>
          <w:color w:val="231F20"/>
          <w:spacing w:val="-2"/>
        </w:rPr>
        <w:t>спостері-</w:t>
      </w:r>
    </w:p>
    <w:p w:rsidR="008F0063" w:rsidRDefault="00D321BD">
      <w:pPr>
        <w:pStyle w:val="a3"/>
        <w:spacing w:before="23" w:line="266" w:lineRule="auto"/>
        <w:ind w:right="39"/>
      </w:pPr>
      <w:r>
        <w:rPr>
          <w:color w:val="231F20"/>
        </w:rPr>
        <w:t>гали високий, зокрема і з-за початкового високого змі- сту.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цим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пов’язаний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високий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листі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рослин у всі роки досліджень.</w:t>
      </w:r>
    </w:p>
    <w:p w:rsidR="008F0063" w:rsidRDefault="00D321BD">
      <w:pPr>
        <w:pStyle w:val="a3"/>
        <w:spacing w:before="1" w:line="266" w:lineRule="auto"/>
        <w:ind w:right="38" w:firstLine="283"/>
      </w:pPr>
      <w:r>
        <w:rPr>
          <w:color w:val="231F20"/>
          <w:spacing w:val="-4"/>
        </w:rPr>
        <w:t>Вміст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калію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водній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витяжці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з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ґрунту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липні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2022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 xml:space="preserve">року </w:t>
      </w:r>
      <w:r>
        <w:rPr>
          <w:color w:val="231F20"/>
        </w:rPr>
        <w:t>відзначили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збільшення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втричі,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ферти- гацією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РВМД,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застосуванням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добрива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«Viva»,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фертига- цією «Майстер» – уп’ятеро. Зниження показника відмі- чено лише у липні 2023 року, воно пов’язане з високим урожаєм суниці садової 2023 року (див. рис. 4).</w:t>
      </w:r>
    </w:p>
    <w:p w:rsidR="008F0063" w:rsidRDefault="00D321BD">
      <w:pPr>
        <w:pStyle w:val="a3"/>
        <w:spacing w:before="2" w:line="266" w:lineRule="auto"/>
        <w:ind w:right="38" w:firstLine="283"/>
      </w:pPr>
      <w:r>
        <w:rPr>
          <w:color w:val="231F20"/>
        </w:rPr>
        <w:t>У сольовій витяжці відзначили збільшення вмісту рухомого</w:t>
      </w:r>
      <w:r>
        <w:rPr>
          <w:color w:val="231F20"/>
        </w:rPr>
        <w:t xml:space="preserve"> калію у 2022 році, у варіанті з фертигацією РВМД та додатково попереднім внесенням фосфор- но-калійних добрив, меншою мірою в інших дослідних варіантах. До вересня 2023 року рівень рухомого калію у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спостерігали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стабільно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високим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48"/>
        </w:rPr>
        <w:t xml:space="preserve"> </w:t>
      </w:r>
      <w:r>
        <w:rPr>
          <w:color w:val="231F20"/>
          <w:spacing w:val="-2"/>
        </w:rPr>
        <w:t>дослідних</w:t>
      </w:r>
    </w:p>
    <w:p w:rsidR="008F0063" w:rsidRDefault="00D321BD">
      <w:pPr>
        <w:pStyle w:val="a3"/>
        <w:spacing w:before="95" w:line="266" w:lineRule="auto"/>
        <w:ind w:right="131"/>
      </w:pPr>
      <w:r>
        <w:br w:type="column"/>
      </w:r>
      <w:r>
        <w:rPr>
          <w:color w:val="231F20"/>
        </w:rPr>
        <w:lastRenderedPageBreak/>
        <w:t>варіантах порівняно з контролем, 18–26 мг/кг ґрунту (див. табл. 6).</w:t>
      </w:r>
    </w:p>
    <w:p w:rsidR="008F0063" w:rsidRDefault="00D321BD">
      <w:pPr>
        <w:pStyle w:val="a3"/>
        <w:spacing w:before="1" w:line="266" w:lineRule="auto"/>
        <w:ind w:right="129" w:firstLine="283"/>
      </w:pPr>
      <w:r>
        <w:rPr>
          <w:color w:val="231F20"/>
        </w:rPr>
        <w:t>При додаванні у ґрунт води або інших розчинників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у надлишку, з твердих фаз ґрунту додатково витягу- ються різні хімічні сполуки, зміщується адсорбційна рівновага,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змінюється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значення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рН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рахунок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гідролізу (якщо розчинник – вода) чи інших реакцій.</w:t>
      </w:r>
    </w:p>
    <w:p w:rsidR="008F0063" w:rsidRDefault="00D321BD">
      <w:pPr>
        <w:pStyle w:val="a3"/>
        <w:spacing w:before="1" w:line="266" w:lineRule="auto"/>
        <w:ind w:right="130" w:firstLine="283"/>
      </w:pPr>
      <w:r>
        <w:rPr>
          <w:color w:val="231F20"/>
        </w:rPr>
        <w:t>Таким чином, водна витяжка та ґрунтовий розчин значно різняться як за складом, так і за концентра-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цією елементів, що містяться в розчині. При порівнянні складу водних витяжок та ґрунтових розчин</w:t>
      </w:r>
      <w:r>
        <w:rPr>
          <w:color w:val="231F20"/>
        </w:rPr>
        <w:t>ів вста- новлено, що загальною рисою всіх ґрунтових розчинів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є більш високий вміст макро- та мікроелементів порів- няно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водною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витяжкою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ґрунту.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Систематичної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кореля- ції між складами водної витяжки та ґрунтового розчину для даних ґрунтів не спостерігається. Максимальна відмінність вмісту – за калієм, менше – за магнієм, не більше ніж у 2 рази – за кальцієм.</w:t>
      </w:r>
    </w:p>
    <w:p w:rsidR="008F0063" w:rsidRDefault="00D321BD">
      <w:pPr>
        <w:pStyle w:val="a3"/>
        <w:spacing w:before="3" w:line="266" w:lineRule="auto"/>
        <w:ind w:right="130" w:firstLine="283"/>
      </w:pPr>
      <w:r>
        <w:rPr>
          <w:color w:val="231F20"/>
        </w:rPr>
        <w:t>В результаті спостереження за динамікою вмісту основни</w:t>
      </w:r>
      <w:r>
        <w:rPr>
          <w:color w:val="231F20"/>
        </w:rPr>
        <w:t>х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макроелементів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сольовій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витяж-</w:t>
      </w:r>
    </w:p>
    <w:p w:rsidR="008F0063" w:rsidRDefault="008F0063">
      <w:pPr>
        <w:spacing w:line="266" w:lineRule="auto"/>
        <w:sectPr w:rsidR="008F0063">
          <w:type w:val="continuous"/>
          <w:pgSz w:w="11910" w:h="16840"/>
          <w:pgMar w:top="1340" w:right="1000" w:bottom="1180" w:left="1020" w:header="925" w:footer="991" w:gutter="0"/>
          <w:cols w:num="2" w:space="720" w:equalWidth="0">
            <w:col w:w="4833" w:space="128"/>
            <w:col w:w="4929"/>
          </w:cols>
        </w:sectPr>
      </w:pPr>
    </w:p>
    <w:p w:rsidR="008F0063" w:rsidRDefault="008F0063">
      <w:pPr>
        <w:pStyle w:val="a3"/>
        <w:spacing w:before="1"/>
        <w:ind w:left="0"/>
        <w:jc w:val="left"/>
        <w:rPr>
          <w:sz w:val="10"/>
        </w:rPr>
      </w:pPr>
    </w:p>
    <w:p w:rsidR="008F0063" w:rsidRDefault="00D321BD">
      <w:pPr>
        <w:pStyle w:val="a3"/>
        <w:ind w:left="1908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inline distT="0" distB="0" distL="0" distR="0">
                <wp:extent cx="3864610" cy="2996565"/>
                <wp:effectExtent l="9525" t="0" r="0" b="3810"/>
                <wp:docPr id="167" name="Group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864610" cy="2996565"/>
                          <a:chOff x="0" y="0"/>
                          <a:chExt cx="3864610" cy="2996565"/>
                        </a:xfrm>
                      </wpg:grpSpPr>
                      <wps:wsp>
                        <wps:cNvPr id="168" name="Graphic 168"/>
                        <wps:cNvSpPr/>
                        <wps:spPr>
                          <a:xfrm>
                            <a:off x="352196" y="725868"/>
                            <a:ext cx="3414395" cy="1248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14395" h="1248410">
                                <a:moveTo>
                                  <a:pt x="0" y="1247813"/>
                                </a:moveTo>
                                <a:lnTo>
                                  <a:pt x="147104" y="1247813"/>
                                </a:lnTo>
                              </a:path>
                              <a:path w="3414395" h="1248410">
                                <a:moveTo>
                                  <a:pt x="280835" y="1247813"/>
                                </a:moveTo>
                                <a:lnTo>
                                  <a:pt x="574014" y="1247813"/>
                                </a:lnTo>
                              </a:path>
                              <a:path w="3414395" h="1248410">
                                <a:moveTo>
                                  <a:pt x="707745" y="1247813"/>
                                </a:moveTo>
                                <a:lnTo>
                                  <a:pt x="999896" y="1247813"/>
                                </a:lnTo>
                              </a:path>
                              <a:path w="3414395" h="1248410">
                                <a:moveTo>
                                  <a:pt x="1133627" y="1247813"/>
                                </a:moveTo>
                                <a:lnTo>
                                  <a:pt x="1426806" y="1247813"/>
                                </a:lnTo>
                              </a:path>
                              <a:path w="3414395" h="1248410">
                                <a:moveTo>
                                  <a:pt x="1560537" y="1247813"/>
                                </a:moveTo>
                                <a:lnTo>
                                  <a:pt x="1853717" y="1247813"/>
                                </a:lnTo>
                              </a:path>
                              <a:path w="3414395" h="1248410">
                                <a:moveTo>
                                  <a:pt x="1987448" y="1247813"/>
                                </a:moveTo>
                                <a:lnTo>
                                  <a:pt x="2280627" y="1247813"/>
                                </a:lnTo>
                              </a:path>
                              <a:path w="3414395" h="1248410">
                                <a:moveTo>
                                  <a:pt x="2414358" y="1247813"/>
                                </a:moveTo>
                                <a:lnTo>
                                  <a:pt x="2707538" y="1247813"/>
                                </a:lnTo>
                              </a:path>
                              <a:path w="3414395" h="1248410">
                                <a:moveTo>
                                  <a:pt x="2841269" y="1247813"/>
                                </a:moveTo>
                                <a:lnTo>
                                  <a:pt x="3414255" y="1247813"/>
                                </a:lnTo>
                              </a:path>
                              <a:path w="3414395" h="1248410">
                                <a:moveTo>
                                  <a:pt x="280835" y="936117"/>
                                </a:moveTo>
                                <a:lnTo>
                                  <a:pt x="574014" y="936117"/>
                                </a:lnTo>
                              </a:path>
                              <a:path w="3414395" h="1248410">
                                <a:moveTo>
                                  <a:pt x="707745" y="936117"/>
                                </a:moveTo>
                                <a:lnTo>
                                  <a:pt x="999896" y="936117"/>
                                </a:lnTo>
                              </a:path>
                              <a:path w="3414395" h="1248410">
                                <a:moveTo>
                                  <a:pt x="1133627" y="936117"/>
                                </a:moveTo>
                                <a:lnTo>
                                  <a:pt x="1426806" y="936117"/>
                                </a:lnTo>
                              </a:path>
                              <a:path w="3414395" h="1248410">
                                <a:moveTo>
                                  <a:pt x="1560537" y="936117"/>
                                </a:moveTo>
                                <a:lnTo>
                                  <a:pt x="1853717" y="936117"/>
                                </a:lnTo>
                              </a:path>
                              <a:path w="3414395" h="1248410">
                                <a:moveTo>
                                  <a:pt x="1987448" y="936117"/>
                                </a:moveTo>
                                <a:lnTo>
                                  <a:pt x="2280627" y="936117"/>
                                </a:lnTo>
                              </a:path>
                              <a:path w="3414395" h="1248410">
                                <a:moveTo>
                                  <a:pt x="2414358" y="936117"/>
                                </a:moveTo>
                                <a:lnTo>
                                  <a:pt x="2707538" y="936117"/>
                                </a:lnTo>
                              </a:path>
                              <a:path w="3414395" h="1248410">
                                <a:moveTo>
                                  <a:pt x="2841269" y="936117"/>
                                </a:moveTo>
                                <a:lnTo>
                                  <a:pt x="3414255" y="936117"/>
                                </a:lnTo>
                              </a:path>
                              <a:path w="3414395" h="1248410">
                                <a:moveTo>
                                  <a:pt x="0" y="936117"/>
                                </a:moveTo>
                                <a:lnTo>
                                  <a:pt x="147104" y="936117"/>
                                </a:lnTo>
                              </a:path>
                              <a:path w="3414395" h="1248410">
                                <a:moveTo>
                                  <a:pt x="280835" y="623392"/>
                                </a:moveTo>
                                <a:lnTo>
                                  <a:pt x="574014" y="623392"/>
                                </a:lnTo>
                              </a:path>
                              <a:path w="3414395" h="1248410">
                                <a:moveTo>
                                  <a:pt x="707745" y="623392"/>
                                </a:moveTo>
                                <a:lnTo>
                                  <a:pt x="999896" y="623392"/>
                                </a:lnTo>
                              </a:path>
                              <a:path w="3414395" h="1248410">
                                <a:moveTo>
                                  <a:pt x="0" y="623392"/>
                                </a:moveTo>
                                <a:lnTo>
                                  <a:pt x="147104" y="623392"/>
                                </a:lnTo>
                              </a:path>
                              <a:path w="3414395" h="1248410">
                                <a:moveTo>
                                  <a:pt x="1133627" y="623392"/>
                                </a:moveTo>
                                <a:lnTo>
                                  <a:pt x="1426806" y="623392"/>
                                </a:lnTo>
                              </a:path>
                              <a:path w="3414395" h="1248410">
                                <a:moveTo>
                                  <a:pt x="1560537" y="623392"/>
                                </a:moveTo>
                                <a:lnTo>
                                  <a:pt x="1853717" y="623392"/>
                                </a:lnTo>
                              </a:path>
                              <a:path w="3414395" h="1248410">
                                <a:moveTo>
                                  <a:pt x="1987448" y="623392"/>
                                </a:moveTo>
                                <a:lnTo>
                                  <a:pt x="2280627" y="623392"/>
                                </a:lnTo>
                              </a:path>
                              <a:path w="3414395" h="1248410">
                                <a:moveTo>
                                  <a:pt x="2414358" y="623392"/>
                                </a:moveTo>
                                <a:lnTo>
                                  <a:pt x="2707538" y="623392"/>
                                </a:lnTo>
                              </a:path>
                              <a:path w="3414395" h="1248410">
                                <a:moveTo>
                                  <a:pt x="2841269" y="623392"/>
                                </a:moveTo>
                                <a:lnTo>
                                  <a:pt x="3414255" y="623392"/>
                                </a:lnTo>
                              </a:path>
                              <a:path w="3414395" h="1248410">
                                <a:moveTo>
                                  <a:pt x="0" y="311696"/>
                                </a:moveTo>
                                <a:lnTo>
                                  <a:pt x="574014" y="311696"/>
                                </a:lnTo>
                              </a:path>
                              <a:path w="3414395" h="1248410">
                                <a:moveTo>
                                  <a:pt x="707745" y="311696"/>
                                </a:moveTo>
                                <a:lnTo>
                                  <a:pt x="1426806" y="311696"/>
                                </a:lnTo>
                              </a:path>
                              <a:path w="3414395" h="1248410">
                                <a:moveTo>
                                  <a:pt x="2841269" y="311696"/>
                                </a:moveTo>
                                <a:lnTo>
                                  <a:pt x="3414255" y="311696"/>
                                </a:lnTo>
                              </a:path>
                              <a:path w="3414395" h="1248410">
                                <a:moveTo>
                                  <a:pt x="1560537" y="311696"/>
                                </a:moveTo>
                                <a:lnTo>
                                  <a:pt x="1853717" y="311696"/>
                                </a:lnTo>
                              </a:path>
                              <a:path w="3414395" h="1248410">
                                <a:moveTo>
                                  <a:pt x="1987448" y="311696"/>
                                </a:moveTo>
                                <a:lnTo>
                                  <a:pt x="2280627" y="311696"/>
                                </a:lnTo>
                              </a:path>
                              <a:path w="3414395" h="1248410">
                                <a:moveTo>
                                  <a:pt x="707745" y="0"/>
                                </a:moveTo>
                                <a:lnTo>
                                  <a:pt x="2707538" y="0"/>
                                </a:lnTo>
                              </a:path>
                              <a:path w="3414395" h="1248410">
                                <a:moveTo>
                                  <a:pt x="0" y="0"/>
                                </a:moveTo>
                                <a:lnTo>
                                  <a:pt x="574014" y="0"/>
                                </a:lnTo>
                              </a:path>
                              <a:path w="3414395" h="1248410">
                                <a:moveTo>
                                  <a:pt x="2841269" y="0"/>
                                </a:moveTo>
                                <a:lnTo>
                                  <a:pt x="3414255" y="0"/>
                                </a:lnTo>
                              </a:path>
                            </a:pathLst>
                          </a:custGeom>
                          <a:ln w="6172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9" name="Graphic 169"/>
                        <wps:cNvSpPr/>
                        <wps:spPr>
                          <a:xfrm>
                            <a:off x="352196" y="102476"/>
                            <a:ext cx="3414395" cy="3117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14395" h="311785">
                                <a:moveTo>
                                  <a:pt x="0" y="311696"/>
                                </a:moveTo>
                                <a:lnTo>
                                  <a:pt x="3414255" y="311696"/>
                                </a:lnTo>
                              </a:path>
                              <a:path w="3414395" h="311785">
                                <a:moveTo>
                                  <a:pt x="0" y="0"/>
                                </a:moveTo>
                                <a:lnTo>
                                  <a:pt x="3414255" y="0"/>
                                </a:lnTo>
                              </a:path>
                            </a:pathLst>
                          </a:custGeom>
                          <a:ln w="6172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" name="Graphic 170"/>
                        <wps:cNvSpPr/>
                        <wps:spPr>
                          <a:xfrm>
                            <a:off x="499300" y="1766912"/>
                            <a:ext cx="2694305" cy="4324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4305" h="432434">
                                <a:moveTo>
                                  <a:pt x="133731" y="251002"/>
                                </a:moveTo>
                                <a:lnTo>
                                  <a:pt x="0" y="251002"/>
                                </a:lnTo>
                                <a:lnTo>
                                  <a:pt x="0" y="432054"/>
                                </a:lnTo>
                                <a:lnTo>
                                  <a:pt x="133731" y="432054"/>
                                </a:lnTo>
                                <a:lnTo>
                                  <a:pt x="133731" y="251002"/>
                                </a:lnTo>
                                <a:close/>
                              </a:path>
                              <a:path w="2694305" h="432434">
                                <a:moveTo>
                                  <a:pt x="560641" y="0"/>
                                </a:moveTo>
                                <a:lnTo>
                                  <a:pt x="426910" y="0"/>
                                </a:lnTo>
                                <a:lnTo>
                                  <a:pt x="426910" y="423824"/>
                                </a:lnTo>
                                <a:lnTo>
                                  <a:pt x="560641" y="423824"/>
                                </a:lnTo>
                                <a:lnTo>
                                  <a:pt x="560641" y="0"/>
                                </a:lnTo>
                                <a:close/>
                              </a:path>
                              <a:path w="2694305" h="432434">
                                <a:moveTo>
                                  <a:pt x="986523" y="136817"/>
                                </a:moveTo>
                                <a:lnTo>
                                  <a:pt x="852792" y="136817"/>
                                </a:lnTo>
                                <a:lnTo>
                                  <a:pt x="852792" y="423837"/>
                                </a:lnTo>
                                <a:lnTo>
                                  <a:pt x="986523" y="423837"/>
                                </a:lnTo>
                                <a:lnTo>
                                  <a:pt x="986523" y="136817"/>
                                </a:lnTo>
                                <a:close/>
                              </a:path>
                              <a:path w="2694305" h="432434">
                                <a:moveTo>
                                  <a:pt x="1413421" y="221170"/>
                                </a:moveTo>
                                <a:lnTo>
                                  <a:pt x="1279702" y="221170"/>
                                </a:lnTo>
                                <a:lnTo>
                                  <a:pt x="1279702" y="422795"/>
                                </a:lnTo>
                                <a:lnTo>
                                  <a:pt x="1413421" y="422795"/>
                                </a:lnTo>
                                <a:lnTo>
                                  <a:pt x="1413421" y="221170"/>
                                </a:lnTo>
                                <a:close/>
                              </a:path>
                              <a:path w="2694305" h="432434">
                                <a:moveTo>
                                  <a:pt x="1840331" y="152247"/>
                                </a:moveTo>
                                <a:lnTo>
                                  <a:pt x="1706613" y="152247"/>
                                </a:lnTo>
                                <a:lnTo>
                                  <a:pt x="1706613" y="421767"/>
                                </a:lnTo>
                                <a:lnTo>
                                  <a:pt x="1840331" y="421767"/>
                                </a:lnTo>
                                <a:lnTo>
                                  <a:pt x="1840331" y="152247"/>
                                </a:lnTo>
                                <a:close/>
                              </a:path>
                              <a:path w="2694305" h="432434">
                                <a:moveTo>
                                  <a:pt x="2267242" y="1028"/>
                                </a:moveTo>
                                <a:lnTo>
                                  <a:pt x="2133523" y="1028"/>
                                </a:lnTo>
                                <a:lnTo>
                                  <a:pt x="2133523" y="423824"/>
                                </a:lnTo>
                                <a:lnTo>
                                  <a:pt x="2267242" y="423824"/>
                                </a:lnTo>
                                <a:lnTo>
                                  <a:pt x="2267242" y="1028"/>
                                </a:lnTo>
                                <a:close/>
                              </a:path>
                              <a:path w="2694305" h="432434">
                                <a:moveTo>
                                  <a:pt x="2694165" y="56578"/>
                                </a:moveTo>
                                <a:lnTo>
                                  <a:pt x="2560434" y="56578"/>
                                </a:lnTo>
                                <a:lnTo>
                                  <a:pt x="2560434" y="419709"/>
                                </a:lnTo>
                                <a:lnTo>
                                  <a:pt x="2694165" y="419709"/>
                                </a:lnTo>
                                <a:lnTo>
                                  <a:pt x="2694165" y="565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Graphic 171"/>
                        <wps:cNvSpPr/>
                        <wps:spPr>
                          <a:xfrm>
                            <a:off x="499300" y="1260792"/>
                            <a:ext cx="2694305" cy="757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4305" h="757555">
                                <a:moveTo>
                                  <a:pt x="133731" y="562698"/>
                                </a:moveTo>
                                <a:lnTo>
                                  <a:pt x="0" y="562698"/>
                                </a:lnTo>
                                <a:lnTo>
                                  <a:pt x="0" y="757123"/>
                                </a:lnTo>
                                <a:lnTo>
                                  <a:pt x="133731" y="757123"/>
                                </a:lnTo>
                                <a:lnTo>
                                  <a:pt x="133731" y="562698"/>
                                </a:lnTo>
                                <a:close/>
                              </a:path>
                              <a:path w="2694305" h="757555">
                                <a:moveTo>
                                  <a:pt x="560641" y="0"/>
                                </a:moveTo>
                                <a:lnTo>
                                  <a:pt x="426910" y="0"/>
                                </a:lnTo>
                                <a:lnTo>
                                  <a:pt x="426910" y="506120"/>
                                </a:lnTo>
                                <a:lnTo>
                                  <a:pt x="560641" y="506120"/>
                                </a:lnTo>
                                <a:lnTo>
                                  <a:pt x="560641" y="0"/>
                                </a:lnTo>
                                <a:close/>
                              </a:path>
                              <a:path w="2694305" h="757555">
                                <a:moveTo>
                                  <a:pt x="986523" y="393992"/>
                                </a:moveTo>
                                <a:lnTo>
                                  <a:pt x="852792" y="393992"/>
                                </a:lnTo>
                                <a:lnTo>
                                  <a:pt x="852792" y="642937"/>
                                </a:lnTo>
                                <a:lnTo>
                                  <a:pt x="986523" y="642937"/>
                                </a:lnTo>
                                <a:lnTo>
                                  <a:pt x="986523" y="393992"/>
                                </a:lnTo>
                                <a:close/>
                              </a:path>
                              <a:path w="2694305" h="757555">
                                <a:moveTo>
                                  <a:pt x="1413421" y="420738"/>
                                </a:moveTo>
                                <a:lnTo>
                                  <a:pt x="1279702" y="420738"/>
                                </a:lnTo>
                                <a:lnTo>
                                  <a:pt x="1279702" y="727290"/>
                                </a:lnTo>
                                <a:lnTo>
                                  <a:pt x="1413421" y="727290"/>
                                </a:lnTo>
                                <a:lnTo>
                                  <a:pt x="1413421" y="420738"/>
                                </a:lnTo>
                                <a:close/>
                              </a:path>
                              <a:path w="2694305" h="757555">
                                <a:moveTo>
                                  <a:pt x="1840331" y="352844"/>
                                </a:moveTo>
                                <a:lnTo>
                                  <a:pt x="1706613" y="352844"/>
                                </a:lnTo>
                                <a:lnTo>
                                  <a:pt x="1706613" y="658368"/>
                                </a:lnTo>
                                <a:lnTo>
                                  <a:pt x="1840331" y="658368"/>
                                </a:lnTo>
                                <a:lnTo>
                                  <a:pt x="1840331" y="352844"/>
                                </a:lnTo>
                                <a:close/>
                              </a:path>
                              <a:path w="2694305" h="757555">
                                <a:moveTo>
                                  <a:pt x="2267242" y="193395"/>
                                </a:moveTo>
                                <a:lnTo>
                                  <a:pt x="2133523" y="193395"/>
                                </a:lnTo>
                                <a:lnTo>
                                  <a:pt x="2133523" y="507149"/>
                                </a:lnTo>
                                <a:lnTo>
                                  <a:pt x="2267242" y="507149"/>
                                </a:lnTo>
                                <a:lnTo>
                                  <a:pt x="2267242" y="193395"/>
                                </a:lnTo>
                                <a:close/>
                              </a:path>
                              <a:path w="2694305" h="757555">
                                <a:moveTo>
                                  <a:pt x="2694165" y="276720"/>
                                </a:moveTo>
                                <a:lnTo>
                                  <a:pt x="2560434" y="276720"/>
                                </a:lnTo>
                                <a:lnTo>
                                  <a:pt x="2560434" y="562711"/>
                                </a:lnTo>
                                <a:lnTo>
                                  <a:pt x="2694165" y="562711"/>
                                </a:lnTo>
                                <a:lnTo>
                                  <a:pt x="2694165" y="276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2" name="Graphic 172"/>
                        <wps:cNvSpPr/>
                        <wps:spPr>
                          <a:xfrm>
                            <a:off x="499300" y="751585"/>
                            <a:ext cx="2694305" cy="1072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4305" h="1072515">
                                <a:moveTo>
                                  <a:pt x="133731" y="572985"/>
                                </a:moveTo>
                                <a:lnTo>
                                  <a:pt x="0" y="572985"/>
                                </a:lnTo>
                                <a:lnTo>
                                  <a:pt x="0" y="1071905"/>
                                </a:lnTo>
                                <a:lnTo>
                                  <a:pt x="133731" y="1071905"/>
                                </a:lnTo>
                                <a:lnTo>
                                  <a:pt x="133731" y="572985"/>
                                </a:lnTo>
                                <a:close/>
                              </a:path>
                              <a:path w="2694305" h="1072515">
                                <a:moveTo>
                                  <a:pt x="560641" y="0"/>
                                </a:moveTo>
                                <a:lnTo>
                                  <a:pt x="426910" y="0"/>
                                </a:lnTo>
                                <a:lnTo>
                                  <a:pt x="426910" y="509206"/>
                                </a:lnTo>
                                <a:lnTo>
                                  <a:pt x="560641" y="509206"/>
                                </a:lnTo>
                                <a:lnTo>
                                  <a:pt x="560641" y="0"/>
                                </a:lnTo>
                                <a:close/>
                              </a:path>
                              <a:path w="2694305" h="1072515">
                                <a:moveTo>
                                  <a:pt x="986523" y="559612"/>
                                </a:moveTo>
                                <a:lnTo>
                                  <a:pt x="852792" y="559612"/>
                                </a:lnTo>
                                <a:lnTo>
                                  <a:pt x="852792" y="903198"/>
                                </a:lnTo>
                                <a:lnTo>
                                  <a:pt x="986523" y="903198"/>
                                </a:lnTo>
                                <a:lnTo>
                                  <a:pt x="986523" y="559612"/>
                                </a:lnTo>
                                <a:close/>
                              </a:path>
                              <a:path w="2694305" h="1072515">
                                <a:moveTo>
                                  <a:pt x="1413421" y="519493"/>
                                </a:moveTo>
                                <a:lnTo>
                                  <a:pt x="1279702" y="519493"/>
                                </a:lnTo>
                                <a:lnTo>
                                  <a:pt x="1279702" y="929944"/>
                                </a:lnTo>
                                <a:lnTo>
                                  <a:pt x="1413421" y="929944"/>
                                </a:lnTo>
                                <a:lnTo>
                                  <a:pt x="1413421" y="519493"/>
                                </a:lnTo>
                                <a:close/>
                              </a:path>
                              <a:path w="2694305" h="1072515">
                                <a:moveTo>
                                  <a:pt x="1840331" y="485546"/>
                                </a:moveTo>
                                <a:lnTo>
                                  <a:pt x="1706613" y="485546"/>
                                </a:lnTo>
                                <a:lnTo>
                                  <a:pt x="1706613" y="862050"/>
                                </a:lnTo>
                                <a:lnTo>
                                  <a:pt x="1840331" y="862050"/>
                                </a:lnTo>
                                <a:lnTo>
                                  <a:pt x="1840331" y="485546"/>
                                </a:lnTo>
                                <a:close/>
                              </a:path>
                              <a:path w="2694305" h="1072515">
                                <a:moveTo>
                                  <a:pt x="2267242" y="367245"/>
                                </a:moveTo>
                                <a:lnTo>
                                  <a:pt x="2133523" y="367245"/>
                                </a:lnTo>
                                <a:lnTo>
                                  <a:pt x="2133523" y="702602"/>
                                </a:lnTo>
                                <a:lnTo>
                                  <a:pt x="2267242" y="702602"/>
                                </a:lnTo>
                                <a:lnTo>
                                  <a:pt x="2267242" y="367245"/>
                                </a:lnTo>
                                <a:close/>
                              </a:path>
                              <a:path w="2694305" h="1072515">
                                <a:moveTo>
                                  <a:pt x="2694165" y="171792"/>
                                </a:moveTo>
                                <a:lnTo>
                                  <a:pt x="2560434" y="171792"/>
                                </a:lnTo>
                                <a:lnTo>
                                  <a:pt x="2560434" y="785926"/>
                                </a:lnTo>
                                <a:lnTo>
                                  <a:pt x="2694165" y="785926"/>
                                </a:lnTo>
                                <a:lnTo>
                                  <a:pt x="2694165" y="1717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" name="Graphic 173"/>
                        <wps:cNvSpPr/>
                        <wps:spPr>
                          <a:xfrm>
                            <a:off x="499300" y="543788"/>
                            <a:ext cx="2694305" cy="781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4305" h="781050">
                                <a:moveTo>
                                  <a:pt x="133731" y="640880"/>
                                </a:moveTo>
                                <a:lnTo>
                                  <a:pt x="0" y="640880"/>
                                </a:lnTo>
                                <a:lnTo>
                                  <a:pt x="0" y="780783"/>
                                </a:lnTo>
                                <a:lnTo>
                                  <a:pt x="133731" y="780783"/>
                                </a:lnTo>
                                <a:lnTo>
                                  <a:pt x="133731" y="640880"/>
                                </a:lnTo>
                                <a:close/>
                              </a:path>
                              <a:path w="2694305" h="781050">
                                <a:moveTo>
                                  <a:pt x="560641" y="0"/>
                                </a:moveTo>
                                <a:lnTo>
                                  <a:pt x="426910" y="0"/>
                                </a:lnTo>
                                <a:lnTo>
                                  <a:pt x="426910" y="207797"/>
                                </a:lnTo>
                                <a:lnTo>
                                  <a:pt x="560641" y="207797"/>
                                </a:lnTo>
                                <a:lnTo>
                                  <a:pt x="560641" y="0"/>
                                </a:lnTo>
                                <a:close/>
                              </a:path>
                              <a:path w="2694305" h="781050">
                                <a:moveTo>
                                  <a:pt x="986523" y="633679"/>
                                </a:moveTo>
                                <a:lnTo>
                                  <a:pt x="852792" y="633679"/>
                                </a:lnTo>
                                <a:lnTo>
                                  <a:pt x="852792" y="767410"/>
                                </a:lnTo>
                                <a:lnTo>
                                  <a:pt x="986523" y="767410"/>
                                </a:lnTo>
                                <a:lnTo>
                                  <a:pt x="986523" y="633679"/>
                                </a:lnTo>
                                <a:close/>
                              </a:path>
                              <a:path w="2694305" h="781050">
                                <a:moveTo>
                                  <a:pt x="1413421" y="572985"/>
                                </a:moveTo>
                                <a:lnTo>
                                  <a:pt x="1279702" y="572985"/>
                                </a:lnTo>
                                <a:lnTo>
                                  <a:pt x="1279702" y="727290"/>
                                </a:lnTo>
                                <a:lnTo>
                                  <a:pt x="1413421" y="727290"/>
                                </a:lnTo>
                                <a:lnTo>
                                  <a:pt x="1413421" y="572985"/>
                                </a:lnTo>
                                <a:close/>
                              </a:path>
                              <a:path w="2694305" h="781050">
                                <a:moveTo>
                                  <a:pt x="1840331" y="536981"/>
                                </a:moveTo>
                                <a:lnTo>
                                  <a:pt x="1706613" y="536981"/>
                                </a:lnTo>
                                <a:lnTo>
                                  <a:pt x="1706613" y="693343"/>
                                </a:lnTo>
                                <a:lnTo>
                                  <a:pt x="1840331" y="693343"/>
                                </a:lnTo>
                                <a:lnTo>
                                  <a:pt x="1840331" y="536981"/>
                                </a:lnTo>
                                <a:close/>
                              </a:path>
                              <a:path w="2694305" h="781050">
                                <a:moveTo>
                                  <a:pt x="2267242" y="367245"/>
                                </a:moveTo>
                                <a:lnTo>
                                  <a:pt x="2133523" y="367245"/>
                                </a:lnTo>
                                <a:lnTo>
                                  <a:pt x="2133523" y="575043"/>
                                </a:lnTo>
                                <a:lnTo>
                                  <a:pt x="2267242" y="575043"/>
                                </a:lnTo>
                                <a:lnTo>
                                  <a:pt x="2267242" y="367245"/>
                                </a:lnTo>
                                <a:close/>
                              </a:path>
                              <a:path w="2694305" h="781050">
                                <a:moveTo>
                                  <a:pt x="2694165" y="226314"/>
                                </a:moveTo>
                                <a:lnTo>
                                  <a:pt x="2560434" y="226314"/>
                                </a:lnTo>
                                <a:lnTo>
                                  <a:pt x="2560434" y="379590"/>
                                </a:lnTo>
                                <a:lnTo>
                                  <a:pt x="2694165" y="379590"/>
                                </a:lnTo>
                                <a:lnTo>
                                  <a:pt x="2694165" y="2263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" name="Graphic 174"/>
                        <wps:cNvSpPr/>
                        <wps:spPr>
                          <a:xfrm>
                            <a:off x="499300" y="416229"/>
                            <a:ext cx="2694305" cy="7689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4305" h="768985">
                                <a:moveTo>
                                  <a:pt x="133731" y="651167"/>
                                </a:moveTo>
                                <a:lnTo>
                                  <a:pt x="0" y="651167"/>
                                </a:lnTo>
                                <a:lnTo>
                                  <a:pt x="0" y="768438"/>
                                </a:lnTo>
                                <a:lnTo>
                                  <a:pt x="133731" y="768438"/>
                                </a:lnTo>
                                <a:lnTo>
                                  <a:pt x="133731" y="651167"/>
                                </a:lnTo>
                                <a:close/>
                              </a:path>
                              <a:path w="2694305" h="768985">
                                <a:moveTo>
                                  <a:pt x="560641" y="0"/>
                                </a:moveTo>
                                <a:lnTo>
                                  <a:pt x="426910" y="0"/>
                                </a:lnTo>
                                <a:lnTo>
                                  <a:pt x="426910" y="127558"/>
                                </a:lnTo>
                                <a:lnTo>
                                  <a:pt x="560641" y="127558"/>
                                </a:lnTo>
                                <a:lnTo>
                                  <a:pt x="560641" y="0"/>
                                </a:lnTo>
                                <a:close/>
                              </a:path>
                              <a:path w="2694305" h="768985">
                                <a:moveTo>
                                  <a:pt x="986523" y="624420"/>
                                </a:moveTo>
                                <a:lnTo>
                                  <a:pt x="852792" y="624420"/>
                                </a:lnTo>
                                <a:lnTo>
                                  <a:pt x="852792" y="761238"/>
                                </a:lnTo>
                                <a:lnTo>
                                  <a:pt x="986523" y="761238"/>
                                </a:lnTo>
                                <a:lnTo>
                                  <a:pt x="986523" y="624420"/>
                                </a:lnTo>
                                <a:close/>
                              </a:path>
                              <a:path w="2694305" h="768985">
                                <a:moveTo>
                                  <a:pt x="1413421" y="564756"/>
                                </a:moveTo>
                                <a:lnTo>
                                  <a:pt x="1279702" y="564756"/>
                                </a:lnTo>
                                <a:lnTo>
                                  <a:pt x="1279702" y="700544"/>
                                </a:lnTo>
                                <a:lnTo>
                                  <a:pt x="1413421" y="700544"/>
                                </a:lnTo>
                                <a:lnTo>
                                  <a:pt x="1413421" y="564756"/>
                                </a:lnTo>
                                <a:close/>
                              </a:path>
                              <a:path w="2694305" h="768985">
                                <a:moveTo>
                                  <a:pt x="1840331" y="535952"/>
                                </a:moveTo>
                                <a:lnTo>
                                  <a:pt x="1706613" y="535952"/>
                                </a:lnTo>
                                <a:lnTo>
                                  <a:pt x="1706613" y="664540"/>
                                </a:lnTo>
                                <a:lnTo>
                                  <a:pt x="1840331" y="664540"/>
                                </a:lnTo>
                                <a:lnTo>
                                  <a:pt x="1840331" y="535952"/>
                                </a:lnTo>
                                <a:close/>
                              </a:path>
                              <a:path w="2694305" h="768985">
                                <a:moveTo>
                                  <a:pt x="2267242" y="370332"/>
                                </a:moveTo>
                                <a:lnTo>
                                  <a:pt x="2133523" y="370332"/>
                                </a:lnTo>
                                <a:lnTo>
                                  <a:pt x="2133523" y="494817"/>
                                </a:lnTo>
                                <a:lnTo>
                                  <a:pt x="2267242" y="494817"/>
                                </a:lnTo>
                                <a:lnTo>
                                  <a:pt x="2267242" y="370332"/>
                                </a:lnTo>
                                <a:close/>
                              </a:path>
                              <a:path w="2694305" h="768985">
                                <a:moveTo>
                                  <a:pt x="2694165" y="234543"/>
                                </a:moveTo>
                                <a:lnTo>
                                  <a:pt x="2560434" y="234543"/>
                                </a:lnTo>
                                <a:lnTo>
                                  <a:pt x="2560434" y="353872"/>
                                </a:lnTo>
                                <a:lnTo>
                                  <a:pt x="2694165" y="353872"/>
                                </a:lnTo>
                                <a:lnTo>
                                  <a:pt x="2694165" y="2345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5" name="Graphic 175"/>
                        <wps:cNvSpPr/>
                        <wps:spPr>
                          <a:xfrm>
                            <a:off x="706069" y="283984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81B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6" name="Graphic 176"/>
                        <wps:cNvSpPr/>
                        <wps:spPr>
                          <a:xfrm>
                            <a:off x="1127836" y="2839847"/>
                            <a:ext cx="4635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47625">
                                <a:moveTo>
                                  <a:pt x="462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6291" y="47320"/>
                                </a:lnTo>
                                <a:lnTo>
                                  <a:pt x="462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151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7" name="Graphic 177"/>
                        <wps:cNvSpPr/>
                        <wps:spPr>
                          <a:xfrm>
                            <a:off x="1567091" y="283984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CBB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8" name="Graphic 178"/>
                        <wps:cNvSpPr/>
                        <wps:spPr>
                          <a:xfrm>
                            <a:off x="1994001" y="2839847"/>
                            <a:ext cx="4635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47625">
                                <a:moveTo>
                                  <a:pt x="462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6291" y="47320"/>
                                </a:lnTo>
                                <a:lnTo>
                                  <a:pt x="462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64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Graphic 179"/>
                        <wps:cNvSpPr/>
                        <wps:spPr>
                          <a:xfrm>
                            <a:off x="2414739" y="283984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AC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Graphic 180"/>
                        <wps:cNvSpPr/>
                        <wps:spPr>
                          <a:xfrm>
                            <a:off x="2853994" y="2839847"/>
                            <a:ext cx="47625" cy="4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47625">
                                <a:moveTo>
                                  <a:pt x="47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7320"/>
                                </a:lnTo>
                                <a:lnTo>
                                  <a:pt x="47320" y="47320"/>
                                </a:lnTo>
                                <a:lnTo>
                                  <a:pt x="47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Graphic 181"/>
                        <wps:cNvSpPr/>
                        <wps:spPr>
                          <a:xfrm>
                            <a:off x="3213" y="3213"/>
                            <a:ext cx="3857625" cy="2990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57625" h="2990215">
                                <a:moveTo>
                                  <a:pt x="0" y="0"/>
                                </a:moveTo>
                                <a:lnTo>
                                  <a:pt x="3857625" y="0"/>
                                </a:lnTo>
                                <a:lnTo>
                                  <a:pt x="3857625" y="2989656"/>
                                </a:lnTo>
                                <a:lnTo>
                                  <a:pt x="0" y="298965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426">
                            <a:solidFill>
                              <a:srgbClr val="DCDDD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Textbox 182"/>
                        <wps:cNvSpPr txBox="1"/>
                        <wps:spPr>
                          <a:xfrm>
                            <a:off x="58940" y="43221"/>
                            <a:ext cx="218440" cy="42608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4"/>
                                  <w:sz w:val="16"/>
                                </w:rPr>
                                <w:t>1400</w:t>
                              </w:r>
                            </w:p>
                            <w:p w:rsidR="008F0063" w:rsidRDefault="008F0063">
                              <w:pPr>
                                <w:spacing w:before="123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8F0063" w:rsidRDefault="00D321BD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4"/>
                                  <w:sz w:val="16"/>
                                </w:rPr>
                                <w:t>1200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3" name="Textbox 183"/>
                        <wps:cNvSpPr txBox="1"/>
                        <wps:spPr>
                          <a:xfrm>
                            <a:off x="923658" y="448471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82,3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4" name="Textbox 184"/>
                        <wps:cNvSpPr txBox="1"/>
                        <wps:spPr>
                          <a:xfrm>
                            <a:off x="58940" y="666819"/>
                            <a:ext cx="218440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4"/>
                                  <w:sz w:val="16"/>
                                </w:rPr>
                                <w:t>1000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5" name="Textbox 185"/>
                        <wps:cNvSpPr txBox="1"/>
                        <wps:spPr>
                          <a:xfrm>
                            <a:off x="904139" y="616432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133,1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6" name="Textbox 186"/>
                        <wps:cNvSpPr txBox="1"/>
                        <wps:spPr>
                          <a:xfrm>
                            <a:off x="2630889" y="817183"/>
                            <a:ext cx="14986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79,9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7" name="Textbox 187"/>
                        <wps:cNvSpPr txBox="1"/>
                        <wps:spPr>
                          <a:xfrm>
                            <a:off x="3057619" y="678772"/>
                            <a:ext cx="149860" cy="2139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76,5</w:t>
                              </w:r>
                            </w:p>
                            <w:p w:rsidR="008F0063" w:rsidRDefault="00D321BD">
                              <w:pPr>
                                <w:spacing w:before="76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98,4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8" name="Textbox 188"/>
                        <wps:cNvSpPr txBox="1"/>
                        <wps:spPr>
                          <a:xfrm>
                            <a:off x="110375" y="978618"/>
                            <a:ext cx="167005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800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9" name="Textbox 189"/>
                        <wps:cNvSpPr txBox="1"/>
                        <wps:spPr>
                          <a:xfrm>
                            <a:off x="904139" y="974883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326,7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0" name="Textbox 190"/>
                        <wps:cNvSpPr txBox="1"/>
                        <wps:spPr>
                          <a:xfrm>
                            <a:off x="496851" y="1094624"/>
                            <a:ext cx="149860" cy="2063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75,2</w:t>
                              </w:r>
                            </w:p>
                            <w:p w:rsidR="008F0063" w:rsidRDefault="00D321BD">
                              <w:pPr>
                                <w:spacing w:before="64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89,8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1" name="Textbox 191"/>
                        <wps:cNvSpPr txBox="1"/>
                        <wps:spPr>
                          <a:xfrm>
                            <a:off x="1350466" y="1077496"/>
                            <a:ext cx="149860" cy="2133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88,3</w:t>
                              </w:r>
                            </w:p>
                            <w:p w:rsidR="008F0063" w:rsidRDefault="00D321BD">
                              <w:pPr>
                                <w:spacing w:before="75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85,7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2" name="Textbox 192"/>
                        <wps:cNvSpPr txBox="1"/>
                        <wps:spPr>
                          <a:xfrm>
                            <a:off x="1777274" y="1017625"/>
                            <a:ext cx="149860" cy="2222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87,3</w:t>
                              </w:r>
                            </w:p>
                            <w:p w:rsidR="008F0063" w:rsidRDefault="00D321BD">
                              <w:pPr>
                                <w:spacing w:before="9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98,4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3" name="Textbox 193"/>
                        <wps:cNvSpPr txBox="1"/>
                        <wps:spPr>
                          <a:xfrm>
                            <a:off x="2184485" y="983215"/>
                            <a:ext cx="888365" cy="2216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72"/>
                                  <w:tab w:val="left" w:pos="1378"/>
                                </w:tabs>
                                <w:spacing w:line="119" w:lineRule="exact"/>
                                <w:ind w:left="30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</w:rPr>
                                <w:t>82,5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z w:val="12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133,1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z w:val="12"/>
                                  <w:u w:val="single" w:color="DCDDDE"/>
                                </w:rPr>
                                <w:tab/>
                              </w:r>
                            </w:p>
                            <w:p w:rsidR="008F0063" w:rsidRDefault="00D321BD">
                              <w:pPr>
                                <w:spacing w:before="87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100,7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4" name="Textbox 194"/>
                        <wps:cNvSpPr txBox="1"/>
                        <wps:spPr>
                          <a:xfrm>
                            <a:off x="3038177" y="1199088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394,1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5" name="Textbox 195"/>
                        <wps:cNvSpPr txBox="1"/>
                        <wps:spPr>
                          <a:xfrm>
                            <a:off x="110375" y="1290417"/>
                            <a:ext cx="167005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600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6" name="Textbox 196"/>
                        <wps:cNvSpPr txBox="1"/>
                        <wps:spPr>
                          <a:xfrm>
                            <a:off x="2611369" y="1255101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215,6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7" name="Textbox 197"/>
                        <wps:cNvSpPr txBox="1"/>
                        <wps:spPr>
                          <a:xfrm>
                            <a:off x="2184562" y="1394207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241,7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8" name="Textbox 198"/>
                        <wps:cNvSpPr txBox="1"/>
                        <wps:spPr>
                          <a:xfrm>
                            <a:off x="904062" y="1482392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324,3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9" name="Textbox 199"/>
                        <wps:cNvSpPr txBox="1"/>
                        <wps:spPr>
                          <a:xfrm>
                            <a:off x="1330946" y="1444742"/>
                            <a:ext cx="615950" cy="844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72"/>
                                </w:tabs>
                                <w:spacing w:line="128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220,4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z w:val="12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position w:val="1"/>
                                  <w:sz w:val="12"/>
                                </w:rPr>
                                <w:t>263,7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0" name="Textbox 200"/>
                        <wps:cNvSpPr txBox="1"/>
                        <wps:spPr>
                          <a:xfrm>
                            <a:off x="477331" y="1542648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319,9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1" name="Textbox 201"/>
                        <wps:cNvSpPr txBox="1"/>
                        <wps:spPr>
                          <a:xfrm>
                            <a:off x="110375" y="1602216"/>
                            <a:ext cx="167005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400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2" name="Textbox 202"/>
                        <wps:cNvSpPr txBox="1"/>
                        <wps:spPr>
                          <a:xfrm>
                            <a:off x="2611292" y="1579913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201,1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3" name="Textbox 203"/>
                        <wps:cNvSpPr txBox="1"/>
                        <wps:spPr>
                          <a:xfrm>
                            <a:off x="3038100" y="1649119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183,3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4" name="Textbox 204"/>
                        <wps:cNvSpPr txBox="1"/>
                        <wps:spPr>
                          <a:xfrm>
                            <a:off x="1330869" y="1748183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159,7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5" name="Textbox 205"/>
                        <wps:cNvSpPr txBox="1"/>
                        <wps:spPr>
                          <a:xfrm>
                            <a:off x="2184485" y="1735144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195,6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6" name="Textbox 206"/>
                        <wps:cNvSpPr txBox="1"/>
                        <wps:spPr>
                          <a:xfrm>
                            <a:off x="1757677" y="1803655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196,7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7" name="Textbox 207"/>
                        <wps:cNvSpPr txBox="1"/>
                        <wps:spPr>
                          <a:xfrm>
                            <a:off x="110375" y="1914015"/>
                            <a:ext cx="167005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sz w:val="16"/>
                                </w:rPr>
                                <w:t>200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8" name="Textbox 208"/>
                        <wps:cNvSpPr txBox="1"/>
                        <wps:spPr>
                          <a:xfrm>
                            <a:off x="477254" y="1889372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124,8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9" name="Textbox 209"/>
                        <wps:cNvSpPr txBox="1"/>
                        <wps:spPr>
                          <a:xfrm>
                            <a:off x="903985" y="1947467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272,3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0" name="Textbox 210"/>
                        <wps:cNvSpPr txBox="1"/>
                        <wps:spPr>
                          <a:xfrm>
                            <a:off x="2611215" y="1948085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271,1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1" name="Textbox 211"/>
                        <wps:cNvSpPr txBox="1"/>
                        <wps:spPr>
                          <a:xfrm>
                            <a:off x="1330792" y="2016056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183,9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2" name="Textbox 212"/>
                        <wps:cNvSpPr txBox="1"/>
                        <wps:spPr>
                          <a:xfrm>
                            <a:off x="3038023" y="1973776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233,1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3" name="Textbox 213"/>
                        <wps:cNvSpPr txBox="1"/>
                        <wps:spPr>
                          <a:xfrm>
                            <a:off x="507035" y="2077084"/>
                            <a:ext cx="130175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5"/>
                                  <w:sz w:val="12"/>
                                </w:rPr>
                                <w:t>116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4" name="Textbox 214"/>
                        <wps:cNvSpPr txBox="1"/>
                        <wps:spPr>
                          <a:xfrm>
                            <a:off x="1757600" y="2057950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129,4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5" name="Textbox 215"/>
                        <wps:cNvSpPr txBox="1"/>
                        <wps:spPr>
                          <a:xfrm>
                            <a:off x="2184407" y="2022228"/>
                            <a:ext cx="189230" cy="774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17" w:lineRule="exact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636466"/>
                                  <w:spacing w:val="-2"/>
                                  <w:sz w:val="12"/>
                                </w:rPr>
                                <w:t>172,6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6" name="Textbox 216"/>
                        <wps:cNvSpPr txBox="1"/>
                        <wps:spPr>
                          <a:xfrm>
                            <a:off x="213245" y="2204617"/>
                            <a:ext cx="3566160" cy="3302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446"/>
                                  <w:tab w:val="left" w:pos="1118"/>
                                  <w:tab w:val="left" w:pos="1790"/>
                                  <w:tab w:val="left" w:pos="2462"/>
                                  <w:tab w:val="left" w:pos="3134"/>
                                  <w:tab w:val="left" w:pos="3806"/>
                                  <w:tab w:val="left" w:pos="4482"/>
                                  <w:tab w:val="left" w:pos="5595"/>
                                </w:tabs>
                                <w:spacing w:before="1" w:line="160" w:lineRule="auto"/>
                                <w:rPr>
                                  <w:rFonts w:ascii="Times New Roman"/>
                                  <w:sz w:val="12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position w:val="-7"/>
                                  <w:sz w:val="16"/>
                                </w:rPr>
                                <w:t>0</w:t>
                              </w:r>
                              <w:r>
                                <w:rPr>
                                  <w:rFonts w:ascii="Times New Roman"/>
                                  <w:color w:val="77787B"/>
                                  <w:spacing w:val="80"/>
                                  <w:position w:val="-7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>55,3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>60,3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>60,5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>60,9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>62,2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4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>60,5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spacing w:val="-8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>63</w:t>
                              </w:r>
                              <w:r>
                                <w:rPr>
                                  <w:rFonts w:ascii="Times New Roman"/>
                                  <w:color w:val="636466"/>
                                  <w:position w:val="1"/>
                                  <w:sz w:val="12"/>
                                  <w:u w:val="single" w:color="DCDDDE"/>
                                  <w:shd w:val="clear" w:color="auto" w:fill="4E81BE"/>
                                </w:rPr>
                                <w:tab/>
                              </w:r>
                            </w:p>
                            <w:p w:rsidR="008F0063" w:rsidRDefault="00D321BD">
                              <w:pPr>
                                <w:tabs>
                                  <w:tab w:val="left" w:pos="1645"/>
                                </w:tabs>
                                <w:spacing w:before="31" w:line="249" w:lineRule="auto"/>
                                <w:ind w:left="1036" w:right="700" w:hanging="758"/>
                                <w:rPr>
                                  <w:rFonts w:ascii="Times New Roman" w:hAns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Контроль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0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7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7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7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7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7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Фертигація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0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4"/>
                                  <w:w w:val="105"/>
                                  <w:sz w:val="13"/>
                                </w:rPr>
                                <w:t>РВМД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3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w w:val="105"/>
                                  <w:sz w:val="13"/>
                                </w:rPr>
                                <w:t>РВМД, в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80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w w:val="105"/>
                                  <w:sz w:val="13"/>
                                </w:rPr>
                                <w:t>РВМД, в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80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w w:val="105"/>
                                  <w:sz w:val="13"/>
                                </w:rPr>
                                <w:t>РВМД х2,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80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w w:val="105"/>
                                  <w:sz w:val="13"/>
                                </w:rPr>
                                <w:t>РВМД,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7" name="Textbox 217"/>
                        <wps:cNvSpPr txBox="1"/>
                        <wps:spPr>
                          <a:xfrm>
                            <a:off x="1279934" y="2537274"/>
                            <a:ext cx="739140" cy="1936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37"/>
                                  <w:tab w:val="left" w:pos="738"/>
                                </w:tabs>
                                <w:spacing w:line="249" w:lineRule="auto"/>
                                <w:ind w:right="18" w:firstLine="66"/>
                                <w:rPr>
                                  <w:rFonts w:ascii="Times New Roman" w:hAns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4"/>
                                  <w:w w:val="105"/>
                                  <w:sz w:val="13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3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3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запас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40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Р45К90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3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Р90К150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8" name="Textbox 218"/>
                        <wps:cNvSpPr txBox="1"/>
                        <wps:spPr>
                          <a:xfrm>
                            <a:off x="2217771" y="2537445"/>
                            <a:ext cx="121285" cy="946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rPr>
                                  <w:rFonts w:asci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77787B"/>
                                  <w:spacing w:val="-5"/>
                                  <w:w w:val="105"/>
                                  <w:sz w:val="13"/>
                                </w:rPr>
                                <w:t>n/2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9" name="Textbox 219"/>
                        <wps:cNvSpPr txBox="1"/>
                        <wps:spPr>
                          <a:xfrm>
                            <a:off x="2580815" y="2439853"/>
                            <a:ext cx="751205" cy="1924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spacing w:line="148" w:lineRule="exact"/>
                                <w:ind w:left="652"/>
                                <w:rPr>
                                  <w:rFonts w:ascii="Times New Roman" w:hAns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РВМД,</w:t>
                              </w:r>
                            </w:p>
                            <w:p w:rsidR="008F0063" w:rsidRDefault="00D321BD">
                              <w:pPr>
                                <w:spacing w:before="4"/>
                                <w:rPr>
                                  <w:rFonts w:ascii="Times New Roman" w:hAnsi="Times New Roman"/>
                                  <w:sz w:val="13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w w:val="105"/>
                                  <w:sz w:val="13"/>
                                </w:rPr>
                                <w:t>"Viva"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52"/>
                                  <w:w w:val="105"/>
                                  <w:sz w:val="13"/>
                                </w:rPr>
                                <w:t xml:space="preserve">  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w w:val="105"/>
                                  <w:sz w:val="13"/>
                                </w:rPr>
                                <w:t>"Майстер"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0" name="Textbox 220"/>
                        <wps:cNvSpPr txBox="1"/>
                        <wps:spPr>
                          <a:xfrm>
                            <a:off x="773404" y="2813436"/>
                            <a:ext cx="2431415" cy="1054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0063" w:rsidRDefault="00D321BD">
                              <w:pPr>
                                <w:tabs>
                                  <w:tab w:val="left" w:pos="663"/>
                                  <w:tab w:val="left" w:pos="1355"/>
                                  <w:tab w:val="left" w:pos="2026"/>
                                  <w:tab w:val="left" w:pos="2690"/>
                                  <w:tab w:val="left" w:pos="3382"/>
                                </w:tabs>
                                <w:spacing w:line="165" w:lineRule="exact"/>
                                <w:rPr>
                                  <w:rFonts w:ascii="Times New Roman" w:hAnsi="Times New Roman"/>
                                  <w:sz w:val="15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Тра.22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Лип.22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Вер.22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Тра.23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Лип.23</w:t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color w:val="77787B"/>
                                  <w:spacing w:val="-2"/>
                                  <w:sz w:val="15"/>
                                </w:rPr>
                                <w:t>Вер.23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width:304.3pt;height:235.95pt;mso-position-horizontal-relative:char;mso-position-vertical-relative:line" id="docshapegroup162" coordorigin="0,0" coordsize="6086,4719">
                <v:shape style="position:absolute;left:554;top:1143;width:5377;height:1966" id="docshape163" coordorigin="555,1143" coordsize="5377,1966" path="m555,3108l786,3108m997,3108l1459,3108m1669,3108l2129,3108m2340,3108l2802,3108m3012,3108l3474,3108m3684,3108l4146,3108m4357,3108l4818,3108m5029,3108l5931,3108m997,2617l1459,2617m1669,2617l2129,2617m2340,2617l2802,2617m3012,2617l3474,2617m3684,2617l4146,2617m4357,2617l4818,2617m5029,2617l5931,2617m555,2617l786,2617m997,2125l1459,2125m1669,2125l2129,2125m555,2125l786,2125m2340,2125l2802,2125m3012,2125l3474,2125m3684,2125l4146,2125m4357,2125l4818,2125m5029,2125l5931,2125m555,1634l1459,1634m1669,1634l2802,1634m5029,1634l5931,1634m3012,1634l3474,1634m3684,1634l4146,1634m1669,1143l4818,1143m555,1143l1459,1143m5029,1143l5931,1143e" filled="false" stroked="true" strokeweight=".486pt" strokecolor="#dcddde">
                  <v:path arrowok="t"/>
                  <v:stroke dashstyle="solid"/>
                </v:shape>
                <v:shape style="position:absolute;left:554;top:161;width:5377;height:491" id="docshape164" coordorigin="555,161" coordsize="5377,491" path="m555,652l5931,652m555,161l5931,161e" filled="false" stroked="true" strokeweight=".486pt" strokecolor="#dcddde">
                  <v:path arrowok="t"/>
                  <v:stroke dashstyle="solid"/>
                </v:shape>
                <v:shape style="position:absolute;left:786;top:2782;width:4243;height:681" id="docshape165" coordorigin="786,2783" coordsize="4243,681" path="m997,3178l786,3178,786,3463,997,3463,997,3178xm1669,2783l1459,2783,1459,3450,1669,3450,1669,2783xm2340,2998l2129,2998,2129,3450,2340,3450,2340,2998xm3012,3131l2802,3131,2802,3448,3012,3448,3012,3131xm3684,3022l3474,3022,3474,3447,3684,3447,3684,3022xm4357,2784l4146,2784,4146,3450,4357,3450,4357,2784xm5029,2872l4818,2872,4818,3443,5029,3443,5029,2872xe" filled="true" fillcolor="#c1514e" stroked="false">
                  <v:path arrowok="t"/>
                  <v:fill type="solid"/>
                </v:shape>
                <v:shape style="position:absolute;left:786;top:1985;width:4243;height:1193" id="docshape166" coordorigin="786,1985" coordsize="4243,1193" path="m997,2872l786,2872,786,3178,997,3178,997,2872xm1669,1985l1459,1985,1459,2783,1669,2783,1669,1985xm2340,2606l2129,2606,2129,2998,2340,2998,2340,2606xm3012,2648l2802,2648,2802,3131,3012,3131,3012,2648xm3684,2541l3474,2541,3474,3022,3684,3022,3684,2541xm4357,2290l4146,2290,4146,2784,4357,2784,4357,2290xm5029,2421l4818,2421,4818,2872,5029,2872,5029,2421xe" filled="true" fillcolor="#9cbb59" stroked="false">
                  <v:path arrowok="t"/>
                  <v:fill type="solid"/>
                </v:shape>
                <v:shape style="position:absolute;left:786;top:1183;width:4243;height:1689" id="docshape167" coordorigin="786,1184" coordsize="4243,1689" path="m997,2086l786,2086,786,2872,997,2872,997,2086xm1669,1184l1459,1184,1459,1985,1669,1985,1669,1184xm2340,2065l2129,2065,2129,2606,2340,2606,2340,2065xm3012,2002l2802,2002,2802,2648,3012,2648,3012,2002xm3684,1948l3474,1948,3474,2541,3684,2541,3684,1948xm4357,1762l4146,1762,4146,2290,4357,2290,4357,1762xm5029,1454l4818,1454,4818,2421,5029,2421,5029,1454xe" filled="true" fillcolor="#8164a2" stroked="false">
                  <v:path arrowok="t"/>
                  <v:fill type="solid"/>
                </v:shape>
                <v:shape style="position:absolute;left:786;top:856;width:4243;height:1230" id="docshape168" coordorigin="786,856" coordsize="4243,1230" path="m997,1866l786,1866,786,2086,997,2086,997,1866xm1669,856l1459,856,1459,1184,1669,1184,1669,856xm2340,1854l2129,1854,2129,2065,2340,2065,2340,1854xm3012,1759l2802,1759,2802,2002,3012,2002,3012,1759xm3684,1702l3474,1702,3474,1948,3684,1948,3684,1702xm4357,1435l4146,1435,4146,1762,4357,1762,4357,1435xm5029,1213l4818,1213,4818,1454,5029,1454,5029,1213xe" filled="true" fillcolor="#4bacc5" stroked="false">
                  <v:path arrowok="t"/>
                  <v:fill type="solid"/>
                </v:shape>
                <v:shape style="position:absolute;left:786;top:655;width:4243;height:1211" id="docshape169" coordorigin="786,655" coordsize="4243,1211" path="m997,1681l786,1681,786,1866,997,1866,997,1681xm1669,655l1459,655,1459,856,1669,856,1669,655xm2340,1639l2129,1639,2129,1854,2340,1854,2340,1639xm3012,1545l2802,1545,2802,1759,3012,1759,3012,1545xm3684,1499l3474,1499,3474,1702,3684,1702,3684,1499xm4357,1239l4146,1239,4146,1435,4357,1435,4357,1239xm5029,1025l4818,1025,4818,1213,5029,1213,5029,1025xe" filled="true" fillcolor="#f79647" stroked="false">
                  <v:path arrowok="t"/>
                  <v:fill type="solid"/>
                </v:shape>
                <v:rect style="position:absolute;left:1111;top:4472;width:75;height:75" id="docshape170" filled="true" fillcolor="#4e81be" stroked="false">
                  <v:fill type="solid"/>
                </v:rect>
                <v:rect style="position:absolute;left:1776;top:4472;width:73;height:75" id="docshape171" filled="true" fillcolor="#c1514e" stroked="false">
                  <v:fill type="solid"/>
                </v:rect>
                <v:rect style="position:absolute;left:2467;top:4472;width:75;height:75" id="docshape172" filled="true" fillcolor="#9cbb59" stroked="false">
                  <v:fill type="solid"/>
                </v:rect>
                <v:rect style="position:absolute;left:3140;top:4472;width:73;height:75" id="docshape173" filled="true" fillcolor="#8164a2" stroked="false">
                  <v:fill type="solid"/>
                </v:rect>
                <v:rect style="position:absolute;left:3802;top:4472;width:75;height:75" id="docshape174" filled="true" fillcolor="#4bacc5" stroked="false">
                  <v:fill type="solid"/>
                </v:rect>
                <v:rect style="position:absolute;left:4494;top:4472;width:75;height:75" id="docshape175" filled="true" fillcolor="#f79647" stroked="false">
                  <v:fill type="solid"/>
                </v:rect>
                <v:rect style="position:absolute;left:5;top:5;width:6075;height:4709" id="docshape176" filled="false" stroked="true" strokeweight=".506pt" strokecolor="#dcddde">
                  <v:stroke dashstyle="solid"/>
                </v:rect>
                <v:shape style="position:absolute;left:92;top:68;width:344;height:671" type="#_x0000_t202" id="docshape177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4"/>
                            <w:sz w:val="16"/>
                          </w:rPr>
                          <w:t>1400</w:t>
                        </w:r>
                      </w:p>
                      <w:p>
                        <w:pPr>
                          <w:spacing w:line="240" w:lineRule="auto" w:before="123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4"/>
                            <w:sz w:val="16"/>
                          </w:rPr>
                          <w:t>1200</w:t>
                        </w:r>
                      </w:p>
                    </w:txbxContent>
                  </v:textbox>
                  <w10:wrap type="none"/>
                </v:shape>
                <v:shape style="position:absolute;left:1454;top:706;width:236;height:122" type="#_x0000_t202" id="docshape178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82,3</w:t>
                        </w:r>
                      </w:p>
                    </w:txbxContent>
                  </v:textbox>
                  <w10:wrap type="none"/>
                </v:shape>
                <v:shape style="position:absolute;left:92;top:1050;width:344;height:180" type="#_x0000_t202" id="docshape179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4"/>
                            <w:sz w:val="16"/>
                          </w:rPr>
                          <w:t>1000</w:t>
                        </w:r>
                      </w:p>
                    </w:txbxContent>
                  </v:textbox>
                  <w10:wrap type="none"/>
                </v:shape>
                <v:shape style="position:absolute;left:1423;top:970;width:298;height:122" type="#_x0000_t202" id="docshape180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133,1</w:t>
                        </w:r>
                      </w:p>
                    </w:txbxContent>
                  </v:textbox>
                  <w10:wrap type="none"/>
                </v:shape>
                <v:shape style="position:absolute;left:4143;top:1286;width:236;height:122" type="#_x0000_t202" id="docshape181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79,9</w:t>
                        </w:r>
                      </w:p>
                    </w:txbxContent>
                  </v:textbox>
                  <w10:wrap type="none"/>
                </v:shape>
                <v:shape style="position:absolute;left:4815;top:1068;width:236;height:337" type="#_x0000_t202" id="docshape182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76,5</w:t>
                        </w:r>
                      </w:p>
                      <w:p>
                        <w:pPr>
                          <w:spacing w:before="76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98,4</w:t>
                        </w:r>
                      </w:p>
                    </w:txbxContent>
                  </v:textbox>
                  <w10:wrap type="none"/>
                </v:shape>
                <v:shape style="position:absolute;left:173;top:1541;width:263;height:180" type="#_x0000_t202" id="docshape183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800</w:t>
                        </w:r>
                      </w:p>
                    </w:txbxContent>
                  </v:textbox>
                  <w10:wrap type="none"/>
                </v:shape>
                <v:shape style="position:absolute;left:1423;top:1535;width:298;height:122" type="#_x0000_t202" id="docshape184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326,7</w:t>
                        </w:r>
                      </w:p>
                    </w:txbxContent>
                  </v:textbox>
                  <w10:wrap type="none"/>
                </v:shape>
                <v:shape style="position:absolute;left:782;top:1723;width:236;height:325" type="#_x0000_t202" id="docshape185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75,2</w:t>
                        </w:r>
                      </w:p>
                      <w:p>
                        <w:pPr>
                          <w:spacing w:before="64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89,8</w:t>
                        </w:r>
                      </w:p>
                    </w:txbxContent>
                  </v:textbox>
                  <w10:wrap type="none"/>
                </v:shape>
                <v:shape style="position:absolute;left:2126;top:1696;width:236;height:336" type="#_x0000_t202" id="docshape186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88,3</w:t>
                        </w:r>
                      </w:p>
                      <w:p>
                        <w:pPr>
                          <w:spacing w:before="75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85,7</w:t>
                        </w:r>
                      </w:p>
                    </w:txbxContent>
                  </v:textbox>
                  <w10:wrap type="none"/>
                </v:shape>
                <v:shape style="position:absolute;left:2798;top:1602;width:236;height:350" type="#_x0000_t202" id="docshape187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87,3</w:t>
                        </w:r>
                      </w:p>
                      <w:p>
                        <w:pPr>
                          <w:spacing w:before="9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98,4</w:t>
                        </w:r>
                      </w:p>
                    </w:txbxContent>
                  </v:textbox>
                  <w10:wrap type="none"/>
                </v:shape>
                <v:shape style="position:absolute;left:3440;top:1548;width:1399;height:349" type="#_x0000_t202" id="docshape188" filled="false" stroked="false">
                  <v:textbox inset="0,0,0,0">
                    <w:txbxContent>
                      <w:p>
                        <w:pPr>
                          <w:tabs>
                            <w:tab w:pos="672" w:val="left" w:leader="none"/>
                            <w:tab w:pos="1378" w:val="left" w:leader="none"/>
                          </w:tabs>
                          <w:spacing w:line="119" w:lineRule="exact" w:before="0"/>
                          <w:ind w:left="3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</w:rPr>
                          <w:t>82,5</w:t>
                        </w:r>
                        <w:r>
                          <w:rPr>
                            <w:rFonts w:ascii="Times New Roman"/>
                            <w:color w:val="636466"/>
                            <w:sz w:val="12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133,1</w:t>
                        </w:r>
                        <w:r>
                          <w:rPr>
                            <w:rFonts w:ascii="Times New Roman"/>
                            <w:color w:val="636466"/>
                            <w:sz w:val="12"/>
                            <w:u w:val="single" w:color="DCDDDE"/>
                          </w:rPr>
                          <w:tab/>
                        </w:r>
                      </w:p>
                      <w:p>
                        <w:pPr>
                          <w:spacing w:before="87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100,7</w:t>
                        </w:r>
                      </w:p>
                    </w:txbxContent>
                  </v:textbox>
                  <w10:wrap type="none"/>
                </v:shape>
                <v:shape style="position:absolute;left:4784;top:1888;width:298;height:122" type="#_x0000_t202" id="docshape189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394,1</w:t>
                        </w:r>
                      </w:p>
                    </w:txbxContent>
                  </v:textbox>
                  <w10:wrap type="none"/>
                </v:shape>
                <v:shape style="position:absolute;left:173;top:2032;width:263;height:180" type="#_x0000_t202" id="docshape190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600</w:t>
                        </w:r>
                      </w:p>
                    </w:txbxContent>
                  </v:textbox>
                  <w10:wrap type="none"/>
                </v:shape>
                <v:shape style="position:absolute;left:4112;top:1976;width:298;height:122" type="#_x0000_t202" id="docshape191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215,6</w:t>
                        </w:r>
                      </w:p>
                    </w:txbxContent>
                  </v:textbox>
                  <w10:wrap type="none"/>
                </v:shape>
                <v:shape style="position:absolute;left:3440;top:2195;width:298;height:122" type="#_x0000_t202" id="docshape192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241,7</w:t>
                        </w:r>
                      </w:p>
                    </w:txbxContent>
                  </v:textbox>
                  <w10:wrap type="none"/>
                </v:shape>
                <v:shape style="position:absolute;left:1423;top:2334;width:298;height:122" type="#_x0000_t202" id="docshape193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324,3</w:t>
                        </w:r>
                      </w:p>
                    </w:txbxContent>
                  </v:textbox>
                  <w10:wrap type="none"/>
                </v:shape>
                <v:shape style="position:absolute;left:2095;top:2275;width:970;height:133" type="#_x0000_t202" id="docshape194" filled="false" stroked="false">
                  <v:textbox inset="0,0,0,0">
                    <w:txbxContent>
                      <w:p>
                        <w:pPr>
                          <w:tabs>
                            <w:tab w:pos="672" w:val="left" w:leader="none"/>
                          </w:tabs>
                          <w:spacing w:line="12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220,4</w:t>
                        </w:r>
                        <w:r>
                          <w:rPr>
                            <w:rFonts w:ascii="Times New Roman"/>
                            <w:color w:val="636466"/>
                            <w:sz w:val="12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2"/>
                            <w:position w:val="1"/>
                            <w:sz w:val="12"/>
                          </w:rPr>
                          <w:t>263,7</w:t>
                        </w:r>
                      </w:p>
                    </w:txbxContent>
                  </v:textbox>
                  <w10:wrap type="none"/>
                </v:shape>
                <v:shape style="position:absolute;left:751;top:2429;width:298;height:122" type="#_x0000_t202" id="docshape195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319,9</w:t>
                        </w:r>
                      </w:p>
                    </w:txbxContent>
                  </v:textbox>
                  <w10:wrap type="none"/>
                </v:shape>
                <v:shape style="position:absolute;left:173;top:2523;width:263;height:180" type="#_x0000_t202" id="docshape196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400</w:t>
                        </w:r>
                      </w:p>
                    </w:txbxContent>
                  </v:textbox>
                  <w10:wrap type="none"/>
                </v:shape>
                <v:shape style="position:absolute;left:4112;top:2488;width:298;height:122" type="#_x0000_t202" id="docshape197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201,1</w:t>
                        </w:r>
                      </w:p>
                    </w:txbxContent>
                  </v:textbox>
                  <w10:wrap type="none"/>
                </v:shape>
                <v:shape style="position:absolute;left:4784;top:2597;width:298;height:122" type="#_x0000_t202" id="docshape198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183,3</w:t>
                        </w:r>
                      </w:p>
                    </w:txbxContent>
                  </v:textbox>
                  <w10:wrap type="none"/>
                </v:shape>
                <v:shape style="position:absolute;left:2095;top:2753;width:298;height:122" type="#_x0000_t202" id="docshape199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159,7</w:t>
                        </w:r>
                      </w:p>
                    </w:txbxContent>
                  </v:textbox>
                  <w10:wrap type="none"/>
                </v:shape>
                <v:shape style="position:absolute;left:3440;top:2732;width:298;height:122" type="#_x0000_t202" id="docshape200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195,6</w:t>
                        </w:r>
                      </w:p>
                    </w:txbxContent>
                  </v:textbox>
                  <w10:wrap type="none"/>
                </v:shape>
                <v:shape style="position:absolute;left:2768;top:2840;width:298;height:122" type="#_x0000_t202" id="docshape201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196,7</w:t>
                        </w:r>
                      </w:p>
                    </w:txbxContent>
                  </v:textbox>
                  <w10:wrap type="none"/>
                </v:shape>
                <v:shape style="position:absolute;left:173;top:3014;width:263;height:180" type="#_x0000_t202" id="docshape202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sz w:val="16"/>
                          </w:rPr>
                          <w:t>200</w:t>
                        </w:r>
                      </w:p>
                    </w:txbxContent>
                  </v:textbox>
                  <w10:wrap type="none"/>
                </v:shape>
                <v:shape style="position:absolute;left:751;top:2975;width:298;height:122" type="#_x0000_t202" id="docshape203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124,8</w:t>
                        </w:r>
                      </w:p>
                    </w:txbxContent>
                  </v:textbox>
                  <w10:wrap type="none"/>
                </v:shape>
                <v:shape style="position:absolute;left:1423;top:3066;width:298;height:122" type="#_x0000_t202" id="docshape204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272,3</w:t>
                        </w:r>
                      </w:p>
                    </w:txbxContent>
                  </v:textbox>
                  <w10:wrap type="none"/>
                </v:shape>
                <v:shape style="position:absolute;left:4112;top:3067;width:298;height:122" type="#_x0000_t202" id="docshape205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271,1</w:t>
                        </w:r>
                      </w:p>
                    </w:txbxContent>
                  </v:textbox>
                  <w10:wrap type="none"/>
                </v:shape>
                <v:shape style="position:absolute;left:2095;top:3174;width:298;height:122" type="#_x0000_t202" id="docshape206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183,9</w:t>
                        </w:r>
                      </w:p>
                    </w:txbxContent>
                  </v:textbox>
                  <w10:wrap type="none"/>
                </v:shape>
                <v:shape style="position:absolute;left:4784;top:3108;width:298;height:122" type="#_x0000_t202" id="docshape207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233,1</w:t>
                        </w:r>
                      </w:p>
                    </w:txbxContent>
                  </v:textbox>
                  <w10:wrap type="none"/>
                </v:shape>
                <v:shape style="position:absolute;left:798;top:3271;width:205;height:122" type="#_x0000_t202" id="docshape208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5"/>
                            <w:sz w:val="12"/>
                          </w:rPr>
                          <w:t>116</w:t>
                        </w:r>
                      </w:p>
                    </w:txbxContent>
                  </v:textbox>
                  <w10:wrap type="none"/>
                </v:shape>
                <v:shape style="position:absolute;left:2767;top:3240;width:298;height:122" type="#_x0000_t202" id="docshape209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129,4</w:t>
                        </w:r>
                      </w:p>
                    </w:txbxContent>
                  </v:textbox>
                  <w10:wrap type="none"/>
                </v:shape>
                <v:shape style="position:absolute;left:3440;top:3184;width:298;height:122" type="#_x0000_t202" id="docshape210" filled="false" stroked="false">
                  <v:textbox inset="0,0,0,0">
                    <w:txbxContent>
                      <w:p>
                        <w:pPr>
                          <w:spacing w:line="117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636466"/>
                            <w:spacing w:val="-2"/>
                            <w:sz w:val="12"/>
                          </w:rPr>
                          <w:t>172,6</w:t>
                        </w:r>
                      </w:p>
                    </w:txbxContent>
                  </v:textbox>
                  <w10:wrap type="none"/>
                </v:shape>
                <v:shape style="position:absolute;left:335;top:3471;width:5616;height:520" type="#_x0000_t202" id="docshape211" filled="false" stroked="false">
                  <v:textbox inset="0,0,0,0">
                    <w:txbxContent>
                      <w:p>
                        <w:pPr>
                          <w:tabs>
                            <w:tab w:pos="446" w:val="left" w:leader="none"/>
                            <w:tab w:pos="1118" w:val="left" w:leader="none"/>
                            <w:tab w:pos="1790" w:val="left" w:leader="none"/>
                            <w:tab w:pos="2462" w:val="left" w:leader="none"/>
                            <w:tab w:pos="3134" w:val="left" w:leader="none"/>
                            <w:tab w:pos="3806" w:val="left" w:leader="none"/>
                            <w:tab w:pos="4482" w:val="left" w:leader="none"/>
                            <w:tab w:pos="5595" w:val="left" w:leader="none"/>
                          </w:tabs>
                          <w:spacing w:line="160" w:lineRule="auto" w:before="1"/>
                          <w:ind w:left="0" w:right="0" w:firstLine="0"/>
                          <w:jc w:val="left"/>
                          <w:rPr>
                            <w:rFonts w:ascii="Times New Roman"/>
                            <w:sz w:val="12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position w:val="-7"/>
                            <w:sz w:val="16"/>
                          </w:rPr>
                          <w:t>0</w:t>
                        </w:r>
                        <w:r>
                          <w:rPr>
                            <w:rFonts w:ascii="Times New Roman"/>
                            <w:color w:val="77787B"/>
                            <w:spacing w:val="80"/>
                            <w:position w:val="-7"/>
                            <w:sz w:val="16"/>
                          </w:rPr>
                          <w:t> </w:t>
                        </w:r>
                        <w:r>
                          <w:rPr>
                            <w:rFonts w:ascii="Times New Roman"/>
                            <w:color w:val="636466"/>
                            <w:sz w:val="12"/>
                            <w:u w:val="single" w:color="DCDDDE"/>
                            <w:shd w:fill="4E81BE" w:color="auto" w:val="clear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4"/>
                            <w:sz w:val="12"/>
                            <w:u w:val="single" w:color="DCDDDE"/>
                            <w:shd w:fill="4E81BE" w:color="auto" w:val="clear"/>
                          </w:rPr>
                          <w:t>55,3</w:t>
                        </w:r>
                        <w:r>
                          <w:rPr>
                            <w:rFonts w:ascii="Times New Roman"/>
                            <w:color w:val="636466"/>
                            <w:sz w:val="12"/>
                            <w:u w:val="single" w:color="DCDDDE"/>
                            <w:shd w:fill="4E81BE" w:color="auto" w:val="clear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4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>60,3</w:t>
                        </w:r>
                        <w:r>
                          <w:rPr>
                            <w:rFonts w:ascii="Times New Roman"/>
                            <w:color w:val="636466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4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>60,5</w:t>
                        </w:r>
                        <w:r>
                          <w:rPr>
                            <w:rFonts w:ascii="Times New Roman"/>
                            <w:color w:val="636466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4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>60,9</w:t>
                        </w:r>
                        <w:r>
                          <w:rPr>
                            <w:rFonts w:ascii="Times New Roman"/>
                            <w:color w:val="636466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4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>62,2</w:t>
                        </w:r>
                        <w:r>
                          <w:rPr>
                            <w:rFonts w:ascii="Times New Roman"/>
                            <w:color w:val="636466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4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>60,5</w:t>
                        </w:r>
                        <w:r>
                          <w:rPr>
                            <w:rFonts w:ascii="Times New Roman"/>
                            <w:color w:val="636466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ab/>
                        </w:r>
                        <w:r>
                          <w:rPr>
                            <w:rFonts w:ascii="Times New Roman"/>
                            <w:color w:val="636466"/>
                            <w:spacing w:val="-8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> </w:t>
                        </w:r>
                        <w:r>
                          <w:rPr>
                            <w:rFonts w:ascii="Times New Roman"/>
                            <w:color w:val="636466"/>
                            <w:position w:val="1"/>
                            <w:sz w:val="12"/>
                            <w:u w:val="single" w:color="DCDDDE"/>
                            <w:shd w:fill="4E81BE" w:color="auto" w:val="clear"/>
                          </w:rPr>
                          <w:t>63</w:t>
                          <w:tab/>
                        </w:r>
                      </w:p>
                      <w:p>
                        <w:pPr>
                          <w:tabs>
                            <w:tab w:pos="1645" w:val="left" w:leader="none"/>
                          </w:tabs>
                          <w:spacing w:line="249" w:lineRule="auto" w:before="31"/>
                          <w:ind w:left="1036" w:right="700" w:hanging="758"/>
                          <w:jc w:val="left"/>
                          <w:rPr>
                            <w:rFonts w:ascii="Times New Roman" w:hAnsi="Times New Roman"/>
                            <w:sz w:val="13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Контроль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0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7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7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7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7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7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Фертигація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0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4"/>
                            <w:w w:val="105"/>
                            <w:sz w:val="13"/>
                          </w:rPr>
                          <w:t>РВМД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3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w w:val="105"/>
                            <w:sz w:val="13"/>
                          </w:rPr>
                          <w:t>РВМД, в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80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w w:val="105"/>
                            <w:sz w:val="13"/>
                          </w:rPr>
                          <w:t>РВМД, в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80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w w:val="105"/>
                            <w:sz w:val="13"/>
                          </w:rPr>
                          <w:t>РВМД х2,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80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w w:val="105"/>
                            <w:sz w:val="13"/>
                          </w:rPr>
                          <w:t>РВМД,</w:t>
                        </w:r>
                      </w:p>
                    </w:txbxContent>
                  </v:textbox>
                  <w10:wrap type="none"/>
                </v:shape>
                <v:shape style="position:absolute;left:2015;top:3995;width:1164;height:305" type="#_x0000_t202" id="docshape212" filled="false" stroked="false">
                  <v:textbox inset="0,0,0,0">
                    <w:txbxContent>
                      <w:p>
                        <w:pPr>
                          <w:tabs>
                            <w:tab w:pos="637" w:val="left" w:leader="none"/>
                            <w:tab w:pos="738" w:val="left" w:leader="none"/>
                          </w:tabs>
                          <w:spacing w:line="249" w:lineRule="auto" w:before="0"/>
                          <w:ind w:left="0" w:right="18" w:firstLine="66"/>
                          <w:jc w:val="left"/>
                          <w:rPr>
                            <w:rFonts w:ascii="Times New Roman" w:hAnsi="Times New Roman"/>
                            <w:sz w:val="13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4"/>
                            <w:w w:val="105"/>
                            <w:sz w:val="13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3"/>
                          </w:rPr>
                          <w:tab/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запас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40"/>
                            <w:w w:val="105"/>
                            <w:sz w:val="13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Р45К90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3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Р90К150</w:t>
                        </w:r>
                      </w:p>
                    </w:txbxContent>
                  </v:textbox>
                  <w10:wrap type="none"/>
                </v:shape>
                <v:shape style="position:absolute;left:3492;top:3995;width:191;height:149" type="#_x0000_t202" id="docshape213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0" w:right="0" w:firstLine="0"/>
                          <w:jc w:val="left"/>
                          <w:rPr>
                            <w:rFonts w:ascii="Times New Roman"/>
                            <w:sz w:val="13"/>
                          </w:rPr>
                        </w:pPr>
                        <w:r>
                          <w:rPr>
                            <w:rFonts w:ascii="Times New Roman"/>
                            <w:color w:val="77787B"/>
                            <w:spacing w:val="-5"/>
                            <w:w w:val="105"/>
                            <w:sz w:val="13"/>
                          </w:rPr>
                          <w:t>n/2</w:t>
                        </w:r>
                      </w:p>
                    </w:txbxContent>
                  </v:textbox>
                  <w10:wrap type="none"/>
                </v:shape>
                <v:shape style="position:absolute;left:4064;top:3842;width:1183;height:303" type="#_x0000_t202" id="docshape214" filled="false" stroked="false">
                  <v:textbox inset="0,0,0,0">
                    <w:txbxContent>
                      <w:p>
                        <w:pPr>
                          <w:spacing w:line="148" w:lineRule="exact" w:before="0"/>
                          <w:ind w:left="652" w:right="0" w:firstLine="0"/>
                          <w:jc w:val="left"/>
                          <w:rPr>
                            <w:rFonts w:ascii="Times New Roman" w:hAnsi="Times New Roman"/>
                            <w:sz w:val="13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РВМД,</w:t>
                        </w:r>
                      </w:p>
                      <w:p>
                        <w:pPr>
                          <w:spacing w:before="4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3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w w:val="105"/>
                            <w:sz w:val="13"/>
                          </w:rPr>
                          <w:t>"Viva"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52"/>
                            <w:w w:val="105"/>
                            <w:sz w:val="13"/>
                          </w:rPr>
                          <w:t>  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w w:val="105"/>
                            <w:sz w:val="13"/>
                          </w:rPr>
                          <w:t>"Майстер"</w:t>
                        </w:r>
                      </w:p>
                    </w:txbxContent>
                  </v:textbox>
                  <w10:wrap type="none"/>
                </v:shape>
                <v:shape style="position:absolute;left:1217;top:4430;width:3829;height:166" type="#_x0000_t202" id="docshape215" filled="false" stroked="false">
                  <v:textbox inset="0,0,0,0">
                    <w:txbxContent>
                      <w:p>
                        <w:pPr>
                          <w:tabs>
                            <w:tab w:pos="663" w:val="left" w:leader="none"/>
                            <w:tab w:pos="1355" w:val="left" w:leader="none"/>
                            <w:tab w:pos="2026" w:val="left" w:leader="none"/>
                            <w:tab w:pos="2690" w:val="left" w:leader="none"/>
                            <w:tab w:pos="3382" w:val="left" w:leader="none"/>
                          </w:tabs>
                          <w:spacing w:line="165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15"/>
                          </w:rPr>
                        </w:pP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Тра.22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Лип.22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Вер.22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Тра.23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Лип.23</w:t>
                        </w:r>
                        <w:r>
                          <w:rPr>
                            <w:rFonts w:ascii="Times New Roman" w:hAnsi="Times New Roman"/>
                            <w:color w:val="77787B"/>
                            <w:sz w:val="15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color w:val="77787B"/>
                            <w:spacing w:val="-2"/>
                            <w:sz w:val="15"/>
                          </w:rPr>
                          <w:t>Вер.23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</w:p>
    <w:p w:rsidR="008F0063" w:rsidRDefault="00D321BD">
      <w:pPr>
        <w:pStyle w:val="2"/>
        <w:spacing w:before="89"/>
        <w:ind w:right="18"/>
        <w:jc w:val="center"/>
      </w:pPr>
      <w:r>
        <w:rPr>
          <w:color w:val="231F20"/>
        </w:rPr>
        <w:t>Рис.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Вміст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калію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водній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витяжці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мг/л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2"/>
        </w:rPr>
        <w:t xml:space="preserve"> роки)</w:t>
      </w:r>
    </w:p>
    <w:p w:rsidR="008F0063" w:rsidRDefault="008F0063">
      <w:pPr>
        <w:pStyle w:val="a3"/>
        <w:ind w:left="0"/>
        <w:jc w:val="left"/>
        <w:rPr>
          <w:b/>
          <w:i/>
        </w:rPr>
      </w:pPr>
    </w:p>
    <w:p w:rsidR="008F0063" w:rsidRDefault="008F0063">
      <w:pPr>
        <w:pStyle w:val="a3"/>
        <w:spacing w:before="69"/>
        <w:ind w:left="0"/>
        <w:jc w:val="left"/>
        <w:rPr>
          <w:b/>
          <w:i/>
        </w:rPr>
      </w:pPr>
    </w:p>
    <w:p w:rsidR="008F0063" w:rsidRDefault="00D321BD">
      <w:pPr>
        <w:pStyle w:val="a3"/>
        <w:ind w:left="8898"/>
        <w:jc w:val="left"/>
      </w:pPr>
      <w:r>
        <w:rPr>
          <w:color w:val="231F20"/>
          <w:spacing w:val="-2"/>
        </w:rPr>
        <w:t>Таблиця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6</w:t>
      </w:r>
    </w:p>
    <w:p w:rsidR="008F0063" w:rsidRDefault="00D321BD">
      <w:pPr>
        <w:pStyle w:val="1"/>
        <w:spacing w:after="42"/>
      </w:pPr>
      <w:r>
        <w:rPr>
          <w:color w:val="231F20"/>
        </w:rPr>
        <w:t>Вміст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обмінного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калію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ґрунті,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мг/кг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(середнє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2022–2023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роки)</w:t>
      </w:r>
    </w:p>
    <w:tbl>
      <w:tblPr>
        <w:tblStyle w:val="TableNormal"/>
        <w:tblW w:w="0" w:type="auto"/>
        <w:tblInd w:w="12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589"/>
        <w:gridCol w:w="1984"/>
        <w:gridCol w:w="2055"/>
      </w:tblGrid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 xml:space="preserve">Варіант </w:t>
            </w:r>
            <w:r>
              <w:rPr>
                <w:b/>
                <w:color w:val="231F20"/>
                <w:spacing w:val="-2"/>
                <w:sz w:val="17"/>
              </w:rPr>
              <w:t>досліду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>вересень</w:t>
            </w:r>
            <w:r>
              <w:rPr>
                <w:b/>
                <w:color w:val="231F20"/>
                <w:spacing w:val="-10"/>
                <w:sz w:val="17"/>
              </w:rPr>
              <w:t xml:space="preserve"> </w:t>
            </w:r>
            <w:r>
              <w:rPr>
                <w:b/>
                <w:color w:val="231F20"/>
                <w:spacing w:val="-4"/>
                <w:sz w:val="17"/>
              </w:rPr>
              <w:t>2022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>вересень</w:t>
            </w:r>
            <w:r>
              <w:rPr>
                <w:b/>
                <w:color w:val="231F20"/>
                <w:spacing w:val="-10"/>
                <w:sz w:val="17"/>
              </w:rPr>
              <w:t xml:space="preserve"> </w:t>
            </w:r>
            <w:r>
              <w:rPr>
                <w:b/>
                <w:color w:val="231F20"/>
                <w:spacing w:val="-4"/>
                <w:sz w:val="17"/>
              </w:rPr>
              <w:t>2023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Контроль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20,4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17,5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10"/>
                <w:sz w:val="17"/>
              </w:rPr>
              <w:t xml:space="preserve"> </w:t>
            </w:r>
            <w:r>
              <w:rPr>
                <w:color w:val="231F20"/>
                <w:spacing w:val="-4"/>
                <w:sz w:val="17"/>
              </w:rPr>
              <w:t>РВМД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36,3*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18,3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spacing w:before="0" w:line="207" w:lineRule="exact"/>
              <w:ind w:left="56"/>
              <w:jc w:val="left"/>
              <w:rPr>
                <w:sz w:val="10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pacing w:val="-2"/>
                <w:position w:val="3"/>
                <w:sz w:val="17"/>
              </w:rPr>
              <w:t>Р</w:t>
            </w:r>
            <w:r>
              <w:rPr>
                <w:color w:val="231F20"/>
                <w:spacing w:val="-2"/>
                <w:position w:val="-3"/>
                <w:sz w:val="10"/>
              </w:rPr>
              <w:t>45</w:t>
            </w:r>
            <w:r>
              <w:rPr>
                <w:color w:val="231F20"/>
                <w:spacing w:val="-2"/>
                <w:position w:val="3"/>
                <w:sz w:val="17"/>
              </w:rPr>
              <w:t>К</w:t>
            </w:r>
            <w:r>
              <w:rPr>
                <w:color w:val="231F20"/>
                <w:spacing w:val="-2"/>
                <w:position w:val="-3"/>
                <w:sz w:val="10"/>
              </w:rPr>
              <w:t>90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37,3*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21,2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spacing w:before="0" w:line="207" w:lineRule="exact"/>
              <w:ind w:left="56"/>
              <w:jc w:val="left"/>
              <w:rPr>
                <w:sz w:val="10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в</w:t>
            </w:r>
            <w:r>
              <w:rPr>
                <w:color w:val="231F20"/>
                <w:spacing w:val="-7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запас</w:t>
            </w:r>
            <w:r>
              <w:rPr>
                <w:color w:val="231F20"/>
                <w:spacing w:val="-3"/>
                <w:sz w:val="17"/>
              </w:rPr>
              <w:t xml:space="preserve"> </w:t>
            </w:r>
            <w:r>
              <w:rPr>
                <w:color w:val="231F20"/>
                <w:spacing w:val="-2"/>
                <w:position w:val="3"/>
                <w:sz w:val="17"/>
              </w:rPr>
              <w:t>Р</w:t>
            </w:r>
            <w:r>
              <w:rPr>
                <w:color w:val="231F20"/>
                <w:spacing w:val="-2"/>
                <w:position w:val="-3"/>
                <w:sz w:val="10"/>
              </w:rPr>
              <w:t>90</w:t>
            </w:r>
            <w:r>
              <w:rPr>
                <w:color w:val="231F20"/>
                <w:spacing w:val="-2"/>
                <w:position w:val="3"/>
                <w:sz w:val="17"/>
              </w:rPr>
              <w:t>К</w:t>
            </w:r>
            <w:r>
              <w:rPr>
                <w:color w:val="231F20"/>
                <w:spacing w:val="-2"/>
                <w:position w:val="-3"/>
                <w:sz w:val="10"/>
              </w:rPr>
              <w:t>150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39,9*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26,7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0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5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х</w:t>
            </w:r>
            <w:r>
              <w:rPr>
                <w:color w:val="231F20"/>
                <w:position w:val="-3"/>
                <w:sz w:val="10"/>
              </w:rPr>
              <w:t>2</w:t>
            </w:r>
            <w:r>
              <w:rPr>
                <w:color w:val="231F20"/>
                <w:sz w:val="17"/>
              </w:rPr>
              <w:t>,</w:t>
            </w:r>
            <w:r>
              <w:rPr>
                <w:color w:val="231F20"/>
                <w:spacing w:val="-8"/>
                <w:sz w:val="17"/>
              </w:rPr>
              <w:t xml:space="preserve"> </w:t>
            </w:r>
            <w:r>
              <w:rPr>
                <w:color w:val="231F20"/>
                <w:spacing w:val="-5"/>
                <w:sz w:val="17"/>
              </w:rPr>
              <w:t>n/</w:t>
            </w:r>
            <w:r>
              <w:rPr>
                <w:color w:val="231F20"/>
                <w:spacing w:val="-5"/>
                <w:position w:val="-3"/>
                <w:sz w:val="10"/>
              </w:rPr>
              <w:t>2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33,1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24,2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z w:val="17"/>
              </w:rPr>
              <w:t>РВМД,</w:t>
            </w:r>
            <w:r>
              <w:rPr>
                <w:color w:val="231F20"/>
                <w:spacing w:val="-6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«Viva»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34,5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19,8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z w:val="17"/>
              </w:rPr>
              <w:t>Фертигація</w:t>
            </w:r>
            <w:r>
              <w:rPr>
                <w:color w:val="231F20"/>
                <w:spacing w:val="37"/>
                <w:sz w:val="17"/>
              </w:rPr>
              <w:t xml:space="preserve"> </w:t>
            </w:r>
            <w:r>
              <w:rPr>
                <w:color w:val="231F20"/>
                <w:spacing w:val="-2"/>
                <w:sz w:val="17"/>
              </w:rPr>
              <w:t>«Майстер»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33,1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21,4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ind w:left="56"/>
              <w:jc w:val="left"/>
              <w:rPr>
                <w:sz w:val="17"/>
              </w:rPr>
            </w:pPr>
            <w:r>
              <w:rPr>
                <w:color w:val="231F20"/>
                <w:spacing w:val="-2"/>
                <w:sz w:val="17"/>
              </w:rPr>
              <w:t>Середнє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33,5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ind w:left="9" w:right="1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21,0</w:t>
            </w:r>
          </w:p>
        </w:tc>
      </w:tr>
      <w:tr w:rsidR="008F0063">
        <w:trPr>
          <w:trHeight w:val="227"/>
        </w:trPr>
        <w:tc>
          <w:tcPr>
            <w:tcW w:w="5589" w:type="dxa"/>
          </w:tcPr>
          <w:p w:rsidR="008F0063" w:rsidRDefault="00D321BD">
            <w:pPr>
              <w:pStyle w:val="TableParagraph"/>
              <w:spacing w:before="6" w:line="201" w:lineRule="exact"/>
              <w:ind w:left="56"/>
              <w:jc w:val="left"/>
              <w:rPr>
                <w:sz w:val="10"/>
              </w:rPr>
            </w:pPr>
            <w:r>
              <w:rPr>
                <w:color w:val="231F20"/>
                <w:spacing w:val="-2"/>
                <w:sz w:val="17"/>
              </w:rPr>
              <w:t>НІР</w:t>
            </w:r>
            <w:r>
              <w:rPr>
                <w:color w:val="231F20"/>
                <w:spacing w:val="-2"/>
                <w:position w:val="-4"/>
                <w:sz w:val="10"/>
              </w:rPr>
              <w:t>05</w:t>
            </w:r>
          </w:p>
        </w:tc>
        <w:tc>
          <w:tcPr>
            <w:tcW w:w="1984" w:type="dxa"/>
          </w:tcPr>
          <w:p w:rsidR="008F0063" w:rsidRDefault="00D321BD">
            <w:pPr>
              <w:pStyle w:val="TableParagraph"/>
              <w:ind w:left="9"/>
              <w:rPr>
                <w:sz w:val="17"/>
              </w:rPr>
            </w:pPr>
            <w:r>
              <w:rPr>
                <w:color w:val="231F20"/>
                <w:spacing w:val="-4"/>
                <w:sz w:val="17"/>
              </w:rPr>
              <w:t>14,2</w:t>
            </w:r>
          </w:p>
        </w:tc>
        <w:tc>
          <w:tcPr>
            <w:tcW w:w="2055" w:type="dxa"/>
          </w:tcPr>
          <w:p w:rsidR="008F0063" w:rsidRDefault="00D321BD">
            <w:pPr>
              <w:pStyle w:val="TableParagraph"/>
              <w:spacing w:before="6" w:line="201" w:lineRule="exact"/>
              <w:ind w:left="9"/>
              <w:rPr>
                <w:sz w:val="10"/>
              </w:rPr>
            </w:pPr>
            <w:r>
              <w:rPr>
                <w:color w:val="231F20"/>
                <w:sz w:val="17"/>
              </w:rPr>
              <w:t>F</w:t>
            </w:r>
            <w:r>
              <w:rPr>
                <w:color w:val="231F20"/>
                <w:position w:val="-4"/>
                <w:sz w:val="10"/>
              </w:rPr>
              <w:t>ф</w:t>
            </w:r>
            <w:r>
              <w:rPr>
                <w:color w:val="231F20"/>
                <w:spacing w:val="24"/>
                <w:position w:val="-4"/>
                <w:sz w:val="10"/>
              </w:rPr>
              <w:t xml:space="preserve"> </w:t>
            </w:r>
            <w:r>
              <w:rPr>
                <w:color w:val="231F20"/>
                <w:spacing w:val="-4"/>
                <w:sz w:val="17"/>
              </w:rPr>
              <w:t>&lt;F</w:t>
            </w:r>
            <w:r>
              <w:rPr>
                <w:color w:val="231F20"/>
                <w:spacing w:val="-4"/>
                <w:position w:val="-4"/>
                <w:sz w:val="10"/>
              </w:rPr>
              <w:t>05</w:t>
            </w:r>
          </w:p>
        </w:tc>
      </w:tr>
    </w:tbl>
    <w:p w:rsidR="008F0063" w:rsidRDefault="008F0063">
      <w:pPr>
        <w:pStyle w:val="a3"/>
        <w:spacing w:before="71"/>
        <w:ind w:left="0"/>
        <w:jc w:val="left"/>
        <w:rPr>
          <w:b/>
          <w:sz w:val="20"/>
        </w:rPr>
      </w:pPr>
    </w:p>
    <w:p w:rsidR="008F0063" w:rsidRDefault="008F0063">
      <w:pPr>
        <w:rPr>
          <w:sz w:val="20"/>
        </w:rPr>
        <w:sectPr w:rsidR="008F0063">
          <w:pgSz w:w="11910" w:h="16840"/>
          <w:pgMar w:top="1340" w:right="1000" w:bottom="1180" w:left="1020" w:header="925" w:footer="993" w:gutter="0"/>
          <w:cols w:space="720"/>
        </w:sectPr>
      </w:pPr>
    </w:p>
    <w:p w:rsidR="008F0063" w:rsidRDefault="00D321BD">
      <w:pPr>
        <w:pStyle w:val="a3"/>
        <w:spacing w:before="94" w:line="266" w:lineRule="auto"/>
        <w:ind w:right="40"/>
      </w:pPr>
      <w:r>
        <w:rPr>
          <w:color w:val="231F20"/>
        </w:rPr>
        <w:lastRenderedPageBreak/>
        <w:t>ках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ґрунту,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можна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припустити,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дані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водної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витяжки відображають склад розчину, що вноситься, і </w:t>
      </w:r>
      <w:r>
        <w:rPr>
          <w:color w:val="231F20"/>
        </w:rPr>
        <w:t>ступінь переходу макроелементів з розчину в ҐВК, а сольова витяжка характеризує загальну кількість елемента, доступних для рослин [15, с. 107].</w:t>
      </w:r>
    </w:p>
    <w:p w:rsidR="008F0063" w:rsidRDefault="00D321BD">
      <w:pPr>
        <w:pStyle w:val="a3"/>
        <w:spacing w:before="2" w:line="266" w:lineRule="auto"/>
        <w:ind w:right="38" w:firstLine="283"/>
      </w:pPr>
      <w:r>
        <w:rPr>
          <w:b/>
          <w:color w:val="231F20"/>
        </w:rPr>
        <w:t xml:space="preserve">Висновки. </w:t>
      </w:r>
      <w:r>
        <w:rPr>
          <w:color w:val="231F20"/>
        </w:rPr>
        <w:t>Проведений нами комплексний аналіз застосування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підвищених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доз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добрив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фертигацією та в запас свідчит</w:t>
      </w:r>
      <w:r>
        <w:rPr>
          <w:color w:val="231F20"/>
        </w:rPr>
        <w:t xml:space="preserve">ь про те, що ці заходи сприяють під- вищенню кислотності ґрунту на 0,5–1 одиницю за два </w:t>
      </w:r>
      <w:r>
        <w:rPr>
          <w:color w:val="231F20"/>
          <w:spacing w:val="-2"/>
        </w:rPr>
        <w:t>роки.</w:t>
      </w:r>
    </w:p>
    <w:p w:rsidR="008F0063" w:rsidRDefault="00D321BD">
      <w:pPr>
        <w:pStyle w:val="a3"/>
        <w:spacing w:before="1" w:line="266" w:lineRule="auto"/>
        <w:ind w:right="38" w:firstLine="283"/>
      </w:pPr>
      <w:r>
        <w:rPr>
          <w:color w:val="231F20"/>
        </w:rPr>
        <w:t>Передпосадкове внесення фосфорних та калійних добрив та комбіноване внесення мінеральних добрив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 xml:space="preserve">у запас та з фертигацією сприяло підвищенню вмісту нітратного азоту у ґрунті у літні періоди вегетації </w:t>
      </w:r>
      <w:r>
        <w:rPr>
          <w:color w:val="231F20"/>
          <w:spacing w:val="-2"/>
        </w:rPr>
        <w:t>рослин.</w:t>
      </w:r>
    </w:p>
    <w:p w:rsidR="008F0063" w:rsidRDefault="00D321BD">
      <w:pPr>
        <w:pStyle w:val="a3"/>
        <w:spacing w:before="1" w:line="266" w:lineRule="auto"/>
        <w:ind w:right="39" w:firstLine="283"/>
      </w:pPr>
      <w:r>
        <w:rPr>
          <w:color w:val="231F20"/>
        </w:rPr>
        <w:t>Крапельне зрошення та фертигація сприяли підви- щенню за 2 роки вмісту у ґрунті лужногідролізованого азоту з 9 мг/100 г ґрунту до 13,4 мг/кг ґрун</w:t>
      </w:r>
      <w:r>
        <w:rPr>
          <w:color w:val="231F20"/>
        </w:rPr>
        <w:t>ту.</w:t>
      </w:r>
    </w:p>
    <w:p w:rsidR="008F0063" w:rsidRDefault="00D321BD">
      <w:pPr>
        <w:pStyle w:val="a3"/>
        <w:spacing w:before="1" w:line="266" w:lineRule="auto"/>
        <w:ind w:right="39" w:firstLine="283"/>
      </w:pPr>
      <w:r>
        <w:rPr>
          <w:color w:val="231F20"/>
        </w:rPr>
        <w:t>Крапельне зрошення із застосуванням мінеральних добрив з фертигацією та в запас сприяли зниженню надлишкової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кількості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рухомого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фосфору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орному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шарі ґрунту до оптимального рівня (25–25 мг/кг ґрунту).</w:t>
      </w:r>
    </w:p>
    <w:p w:rsidR="008F0063" w:rsidRDefault="00D321BD">
      <w:pPr>
        <w:pStyle w:val="a3"/>
        <w:spacing w:before="95"/>
        <w:ind w:left="397"/>
      </w:pPr>
      <w:r>
        <w:br w:type="column"/>
      </w:r>
      <w:r>
        <w:rPr>
          <w:color w:val="231F20"/>
        </w:rPr>
        <w:lastRenderedPageBreak/>
        <w:t>Застосування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комплексного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мінерального</w:t>
      </w:r>
      <w:r>
        <w:rPr>
          <w:color w:val="231F20"/>
          <w:spacing w:val="39"/>
        </w:rPr>
        <w:t xml:space="preserve"> </w:t>
      </w:r>
      <w:r>
        <w:rPr>
          <w:color w:val="231F20"/>
          <w:spacing w:val="-2"/>
        </w:rPr>
        <w:t>добрива</w:t>
      </w:r>
    </w:p>
    <w:p w:rsidR="008F0063" w:rsidRDefault="00D321BD">
      <w:pPr>
        <w:pStyle w:val="a3"/>
        <w:spacing w:before="23" w:line="266" w:lineRule="auto"/>
        <w:ind w:left="114" w:right="131"/>
      </w:pPr>
      <w:r>
        <w:rPr>
          <w:color w:val="231F20"/>
          <w:spacing w:val="-2"/>
        </w:rPr>
        <w:t>«Майстер»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та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органомінерального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добрива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«Viva»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 xml:space="preserve">спри- </w:t>
      </w:r>
      <w:r>
        <w:rPr>
          <w:color w:val="231F20"/>
        </w:rPr>
        <w:t>яли підвищенню продуктивності рослин суниці садової у відкритому ґрунті за несприятливих погодних умов.</w:t>
      </w:r>
    </w:p>
    <w:p w:rsidR="008F0063" w:rsidRDefault="00D321BD">
      <w:pPr>
        <w:pStyle w:val="a3"/>
        <w:spacing w:before="1" w:line="266" w:lineRule="auto"/>
        <w:ind w:left="114" w:right="130" w:firstLine="283"/>
      </w:pPr>
      <w:r>
        <w:rPr>
          <w:color w:val="231F20"/>
        </w:rPr>
        <w:t>Внесення подвійної дози мінеральних добрив ком- біновано (фертигація + у запас) та фертигація наса-</w:t>
      </w:r>
      <w:r>
        <w:rPr>
          <w:color w:val="231F20"/>
        </w:rPr>
        <w:t xml:space="preserve"> джень суниці садовий розчином мінеральних добрив концентрацією 4–6 г/л один раз на 5–6 днів сприяють підвищенню виходу розеток та надземної маси однієї </w:t>
      </w:r>
      <w:r>
        <w:rPr>
          <w:color w:val="231F20"/>
          <w:spacing w:val="-2"/>
        </w:rPr>
        <w:t>рослини.</w:t>
      </w:r>
    </w:p>
    <w:p w:rsidR="008F0063" w:rsidRDefault="008F0063">
      <w:pPr>
        <w:pStyle w:val="a3"/>
        <w:spacing w:before="11"/>
        <w:ind w:left="0"/>
        <w:jc w:val="left"/>
      </w:pPr>
    </w:p>
    <w:p w:rsidR="008F0063" w:rsidRDefault="00D321BD">
      <w:pPr>
        <w:pStyle w:val="1"/>
        <w:spacing w:before="0"/>
        <w:ind w:left="640"/>
      </w:pPr>
      <w:r>
        <w:rPr>
          <w:color w:val="231F20"/>
        </w:rPr>
        <w:t>СПИСОК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ВИКОРИСТАНОЇ</w:t>
      </w:r>
      <w:r>
        <w:rPr>
          <w:color w:val="231F20"/>
          <w:spacing w:val="41"/>
        </w:rPr>
        <w:t xml:space="preserve"> </w:t>
      </w:r>
      <w:r>
        <w:rPr>
          <w:color w:val="231F20"/>
          <w:spacing w:val="-2"/>
        </w:rPr>
        <w:t>ЛІТЕРАТУРИ: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9" w:line="249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Banerjee, A., Paul, K., Varshney, A., Nandru, R., Badhwar,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R.</w:t>
      </w:r>
      <w:r>
        <w:rPr>
          <w:color w:val="231F20"/>
          <w:sz w:val="18"/>
        </w:rPr>
        <w:t>,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Sapre,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A.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Dasgupta,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S.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2022.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Soilless indoor smart agriculture as an emerging enabler technology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for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foodand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nutrition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security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amidst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climate change.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In:</w:t>
      </w:r>
      <w:r>
        <w:rPr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Plant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nutrition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food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security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theera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z w:val="18"/>
        </w:rPr>
        <w:t>of climate change</w:t>
      </w:r>
      <w:r>
        <w:rPr>
          <w:color w:val="231F20"/>
          <w:sz w:val="18"/>
        </w:rPr>
        <w:t>, Academic Press, pp. 179-225.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6"/>
        </w:tabs>
        <w:ind w:left="396" w:right="0" w:hanging="283"/>
        <w:rPr>
          <w:sz w:val="18"/>
        </w:rPr>
      </w:pPr>
      <w:r>
        <w:rPr>
          <w:color w:val="212121"/>
          <w:sz w:val="18"/>
        </w:rPr>
        <w:t>Li,</w:t>
      </w:r>
      <w:r>
        <w:rPr>
          <w:color w:val="212121"/>
          <w:spacing w:val="50"/>
          <w:sz w:val="18"/>
        </w:rPr>
        <w:t xml:space="preserve"> </w:t>
      </w:r>
      <w:r>
        <w:rPr>
          <w:color w:val="212121"/>
          <w:sz w:val="18"/>
        </w:rPr>
        <w:t>M.;</w:t>
      </w:r>
      <w:r>
        <w:rPr>
          <w:color w:val="212121"/>
          <w:spacing w:val="51"/>
          <w:sz w:val="18"/>
        </w:rPr>
        <w:t xml:space="preserve"> </w:t>
      </w:r>
      <w:r>
        <w:rPr>
          <w:color w:val="212121"/>
          <w:sz w:val="18"/>
        </w:rPr>
        <w:t>Xu,</w:t>
      </w:r>
      <w:r>
        <w:rPr>
          <w:color w:val="212121"/>
          <w:spacing w:val="47"/>
          <w:sz w:val="18"/>
        </w:rPr>
        <w:t xml:space="preserve"> </w:t>
      </w:r>
      <w:r>
        <w:rPr>
          <w:color w:val="212121"/>
          <w:sz w:val="18"/>
        </w:rPr>
        <w:t>Y.,</w:t>
      </w:r>
      <w:r>
        <w:rPr>
          <w:color w:val="212121"/>
          <w:spacing w:val="51"/>
          <w:sz w:val="18"/>
        </w:rPr>
        <w:t xml:space="preserve"> </w:t>
      </w:r>
      <w:r>
        <w:rPr>
          <w:color w:val="212121"/>
          <w:sz w:val="18"/>
        </w:rPr>
        <w:t>Fu,</w:t>
      </w:r>
      <w:r>
        <w:rPr>
          <w:color w:val="212121"/>
          <w:spacing w:val="50"/>
          <w:sz w:val="18"/>
        </w:rPr>
        <w:t xml:space="preserve"> </w:t>
      </w:r>
      <w:r>
        <w:rPr>
          <w:color w:val="212121"/>
          <w:sz w:val="18"/>
        </w:rPr>
        <w:t>Q.,</w:t>
      </w:r>
      <w:r>
        <w:rPr>
          <w:color w:val="212121"/>
          <w:spacing w:val="51"/>
          <w:sz w:val="18"/>
        </w:rPr>
        <w:t xml:space="preserve"> </w:t>
      </w:r>
      <w:r>
        <w:rPr>
          <w:color w:val="212121"/>
          <w:sz w:val="18"/>
        </w:rPr>
        <w:t>Singh,</w:t>
      </w:r>
      <w:r>
        <w:rPr>
          <w:color w:val="212121"/>
          <w:spacing w:val="51"/>
          <w:sz w:val="18"/>
        </w:rPr>
        <w:t xml:space="preserve"> </w:t>
      </w:r>
      <w:r>
        <w:rPr>
          <w:color w:val="212121"/>
          <w:sz w:val="18"/>
        </w:rPr>
        <w:t>V.</w:t>
      </w:r>
      <w:r>
        <w:rPr>
          <w:color w:val="212121"/>
          <w:spacing w:val="50"/>
          <w:sz w:val="18"/>
        </w:rPr>
        <w:t xml:space="preserve"> </w:t>
      </w:r>
      <w:r>
        <w:rPr>
          <w:color w:val="212121"/>
          <w:sz w:val="18"/>
        </w:rPr>
        <w:t>P.,</w:t>
      </w:r>
      <w:r>
        <w:rPr>
          <w:color w:val="212121"/>
          <w:spacing w:val="51"/>
          <w:sz w:val="18"/>
        </w:rPr>
        <w:t xml:space="preserve"> </w:t>
      </w:r>
      <w:r>
        <w:rPr>
          <w:color w:val="212121"/>
          <w:sz w:val="18"/>
        </w:rPr>
        <w:t>Liu,</w:t>
      </w:r>
      <w:r>
        <w:rPr>
          <w:color w:val="212121"/>
          <w:spacing w:val="50"/>
          <w:sz w:val="18"/>
        </w:rPr>
        <w:t xml:space="preserve"> </w:t>
      </w:r>
      <w:r>
        <w:rPr>
          <w:color w:val="212121"/>
          <w:sz w:val="18"/>
        </w:rPr>
        <w:t>D.,</w:t>
      </w:r>
      <w:r>
        <w:rPr>
          <w:color w:val="212121"/>
          <w:spacing w:val="51"/>
          <w:sz w:val="18"/>
        </w:rPr>
        <w:t xml:space="preserve"> </w:t>
      </w:r>
      <w:r>
        <w:rPr>
          <w:color w:val="212121"/>
          <w:sz w:val="18"/>
        </w:rPr>
        <w:t>Li,</w:t>
      </w:r>
      <w:r>
        <w:rPr>
          <w:color w:val="212121"/>
          <w:spacing w:val="48"/>
          <w:sz w:val="18"/>
        </w:rPr>
        <w:t xml:space="preserve"> </w:t>
      </w:r>
      <w:r>
        <w:rPr>
          <w:color w:val="212121"/>
          <w:spacing w:val="-5"/>
          <w:sz w:val="18"/>
        </w:rPr>
        <w:t>T.</w:t>
      </w:r>
    </w:p>
    <w:p w:rsidR="008F0063" w:rsidRDefault="00D321BD">
      <w:pPr>
        <w:pStyle w:val="a3"/>
        <w:spacing w:before="9" w:line="249" w:lineRule="auto"/>
        <w:ind w:left="397" w:right="132"/>
      </w:pPr>
      <w:r>
        <w:rPr>
          <w:color w:val="212121"/>
        </w:rPr>
        <w:t>Efficient Irrigation Water Allocation and Its Impact on Agricultural Sustainability and Water Scarcity under Uncertainty.</w:t>
      </w:r>
      <w:r>
        <w:rPr>
          <w:color w:val="212121"/>
          <w:spacing w:val="67"/>
          <w:w w:val="150"/>
        </w:rPr>
        <w:t xml:space="preserve"> </w:t>
      </w:r>
      <w:r>
        <w:rPr>
          <w:i/>
          <w:color w:val="212121"/>
        </w:rPr>
        <w:t>J.</w:t>
      </w:r>
      <w:r>
        <w:rPr>
          <w:i/>
          <w:color w:val="212121"/>
          <w:spacing w:val="67"/>
          <w:w w:val="150"/>
        </w:rPr>
        <w:t xml:space="preserve"> </w:t>
      </w:r>
      <w:r>
        <w:rPr>
          <w:i/>
          <w:color w:val="212121"/>
        </w:rPr>
        <w:t>Hydrol.</w:t>
      </w:r>
      <w:r>
        <w:rPr>
          <w:i/>
          <w:color w:val="212121"/>
          <w:spacing w:val="67"/>
          <w:w w:val="150"/>
        </w:rPr>
        <w:t xml:space="preserve"> </w:t>
      </w:r>
      <w:r>
        <w:rPr>
          <w:color w:val="212121"/>
        </w:rPr>
        <w:t>2020,</w:t>
      </w:r>
      <w:r>
        <w:rPr>
          <w:color w:val="212121"/>
          <w:spacing w:val="67"/>
          <w:w w:val="150"/>
        </w:rPr>
        <w:t xml:space="preserve"> </w:t>
      </w:r>
      <w:r>
        <w:rPr>
          <w:i/>
          <w:color w:val="212121"/>
        </w:rPr>
        <w:t>586</w:t>
      </w:r>
      <w:r>
        <w:rPr>
          <w:color w:val="212121"/>
        </w:rPr>
        <w:t>,</w:t>
      </w:r>
      <w:r>
        <w:rPr>
          <w:color w:val="212121"/>
          <w:spacing w:val="67"/>
          <w:w w:val="150"/>
        </w:rPr>
        <w:t xml:space="preserve"> </w:t>
      </w:r>
      <w:r>
        <w:rPr>
          <w:color w:val="212121"/>
        </w:rPr>
        <w:t>124888.</w:t>
      </w:r>
      <w:r>
        <w:rPr>
          <w:color w:val="212121"/>
          <w:spacing w:val="67"/>
          <w:w w:val="150"/>
        </w:rPr>
        <w:t xml:space="preserve"> </w:t>
      </w:r>
      <w:r>
        <w:rPr>
          <w:color w:val="212121"/>
          <w:spacing w:val="-4"/>
        </w:rPr>
        <w:t>URL:</w:t>
      </w:r>
    </w:p>
    <w:p w:rsidR="008F0063" w:rsidRDefault="008F0063">
      <w:pPr>
        <w:spacing w:line="249" w:lineRule="auto"/>
        <w:sectPr w:rsidR="008F0063">
          <w:type w:val="continuous"/>
          <w:pgSz w:w="11910" w:h="16840"/>
          <w:pgMar w:top="1340" w:right="1000" w:bottom="1180" w:left="1020" w:header="925" w:footer="993" w:gutter="0"/>
          <w:cols w:num="2" w:space="720" w:equalWidth="0">
            <w:col w:w="4834" w:space="126"/>
            <w:col w:w="4930"/>
          </w:cols>
        </w:sectPr>
      </w:pPr>
    </w:p>
    <w:p w:rsidR="008F0063" w:rsidRDefault="00D321BD">
      <w:pPr>
        <w:pStyle w:val="a3"/>
        <w:spacing w:before="84" w:line="249" w:lineRule="auto"/>
        <w:ind w:left="397" w:right="38"/>
      </w:pPr>
      <w:hyperlink r:id="rId12">
        <w:r>
          <w:rPr>
            <w:color w:val="231F20"/>
          </w:rPr>
          <w:t>https://www.sciencedirect.com/</w:t>
        </w:r>
      </w:hyperlink>
      <w:r>
        <w:rPr>
          <w:color w:val="231F20"/>
        </w:rPr>
        <w:t xml:space="preserve"> science/article/abs/pii/ </w:t>
      </w:r>
      <w:r>
        <w:rPr>
          <w:color w:val="231F20"/>
          <w:spacing w:val="-2"/>
        </w:rPr>
        <w:t>S0022169420303486.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1" w:line="249" w:lineRule="auto"/>
        <w:jc w:val="both"/>
        <w:rPr>
          <w:sz w:val="18"/>
        </w:rPr>
      </w:pPr>
      <w:r>
        <w:rPr>
          <w:color w:val="231F20"/>
          <w:sz w:val="18"/>
        </w:rPr>
        <w:t>Létourneau, G, Caron, J, Anderson, L, Cormier, J. (2015b) Matric potential-based irrigation management of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field-grown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strawberry: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Effe</w:t>
      </w:r>
      <w:r>
        <w:rPr>
          <w:color w:val="231F20"/>
          <w:sz w:val="18"/>
        </w:rPr>
        <w:t>cts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yield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water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 xml:space="preserve">use </w:t>
      </w:r>
      <w:r>
        <w:rPr>
          <w:color w:val="231F20"/>
          <w:spacing w:val="-2"/>
          <w:sz w:val="18"/>
        </w:rPr>
        <w:t>efficiency.</w:t>
      </w:r>
      <w:r>
        <w:rPr>
          <w:color w:val="231F20"/>
          <w:spacing w:val="-3"/>
          <w:sz w:val="18"/>
        </w:rPr>
        <w:t xml:space="preserve"> </w:t>
      </w:r>
      <w:r>
        <w:rPr>
          <w:i/>
          <w:color w:val="231F20"/>
          <w:spacing w:val="-2"/>
          <w:sz w:val="18"/>
        </w:rPr>
        <w:t>Agric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pacing w:val="-2"/>
          <w:sz w:val="18"/>
        </w:rPr>
        <w:t>Water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pacing w:val="-2"/>
          <w:sz w:val="18"/>
        </w:rPr>
        <w:t>Manag</w:t>
      </w:r>
      <w:r>
        <w:rPr>
          <w:i/>
          <w:color w:val="231F20"/>
          <w:spacing w:val="-3"/>
          <w:sz w:val="18"/>
        </w:rPr>
        <w:t xml:space="preserve"> </w:t>
      </w:r>
      <w:r>
        <w:rPr>
          <w:color w:val="231F20"/>
          <w:spacing w:val="-2"/>
          <w:sz w:val="18"/>
        </w:rPr>
        <w:t>161: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pacing w:val="-2"/>
          <w:sz w:val="18"/>
        </w:rPr>
        <w:t>102–113.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pacing w:val="-2"/>
          <w:sz w:val="18"/>
        </w:rPr>
        <w:t xml:space="preserve">https://doi. </w:t>
      </w:r>
      <w:r>
        <w:rPr>
          <w:color w:val="231F20"/>
          <w:sz w:val="18"/>
        </w:rPr>
        <w:t>org/10.1016/j. agwat.2015.07.005.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line="249" w:lineRule="auto"/>
        <w:jc w:val="both"/>
        <w:rPr>
          <w:sz w:val="18"/>
        </w:rPr>
      </w:pPr>
      <w:r>
        <w:rPr>
          <w:color w:val="231F20"/>
          <w:sz w:val="18"/>
        </w:rPr>
        <w:t xml:space="preserve">Zhang, J, Balkovič, J, Azevedo, L. B, Skalský, R, Bouwman, A. F, Xu, G, et al. Analyzing and modelling the effect of long-term fertilizer </w:t>
      </w:r>
      <w:r>
        <w:rPr>
          <w:color w:val="231F20"/>
          <w:sz w:val="18"/>
        </w:rPr>
        <w:t xml:space="preserve">management on crop </w:t>
      </w:r>
      <w:r>
        <w:rPr>
          <w:color w:val="231F20"/>
          <w:spacing w:val="-2"/>
          <w:sz w:val="18"/>
        </w:rPr>
        <w:t>yield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and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soil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organic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carbon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in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China.</w:t>
      </w:r>
      <w:r>
        <w:rPr>
          <w:color w:val="231F20"/>
          <w:spacing w:val="-6"/>
          <w:sz w:val="18"/>
        </w:rPr>
        <w:t xml:space="preserve"> </w:t>
      </w:r>
      <w:r>
        <w:rPr>
          <w:i/>
          <w:color w:val="231F20"/>
          <w:spacing w:val="-2"/>
          <w:sz w:val="18"/>
        </w:rPr>
        <w:t>Sci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pacing w:val="-2"/>
          <w:sz w:val="18"/>
        </w:rPr>
        <w:t>Total</w:t>
      </w:r>
      <w:r>
        <w:rPr>
          <w:i/>
          <w:color w:val="231F20"/>
          <w:spacing w:val="-6"/>
          <w:sz w:val="18"/>
        </w:rPr>
        <w:t xml:space="preserve"> </w:t>
      </w:r>
      <w:r>
        <w:rPr>
          <w:i/>
          <w:color w:val="231F20"/>
          <w:spacing w:val="-2"/>
          <w:sz w:val="18"/>
        </w:rPr>
        <w:t>Environ</w:t>
      </w:r>
      <w:r>
        <w:rPr>
          <w:color w:val="231F20"/>
          <w:spacing w:val="-2"/>
          <w:sz w:val="18"/>
        </w:rPr>
        <w:t xml:space="preserve">. </w:t>
      </w:r>
      <w:r>
        <w:rPr>
          <w:color w:val="231F20"/>
          <w:sz w:val="18"/>
        </w:rPr>
        <w:t>2018; 627: 361–372. pmid:29426159.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line="249" w:lineRule="auto"/>
        <w:jc w:val="both"/>
        <w:rPr>
          <w:sz w:val="18"/>
        </w:rPr>
      </w:pPr>
      <w:r>
        <w:rPr>
          <w:color w:val="231F20"/>
          <w:sz w:val="18"/>
        </w:rPr>
        <w:t>Kapur, B., Çeliktopuz, E., Sarıdaş, M.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 xml:space="preserve">A. &amp; Kargı, S. </w:t>
      </w:r>
      <w:r>
        <w:rPr>
          <w:color w:val="231F20"/>
          <w:sz w:val="18"/>
        </w:rPr>
        <w:t xml:space="preserve">P. (2018) Irrigation regimes and bio-stimulant application effects on yield and morpho-physiological response of </w:t>
      </w:r>
      <w:r>
        <w:rPr>
          <w:color w:val="231F20"/>
          <w:spacing w:val="-2"/>
          <w:sz w:val="18"/>
        </w:rPr>
        <w:t>strawberry.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Horticultural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Science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>and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2"/>
          <w:sz w:val="18"/>
        </w:rPr>
        <w:t>Technology,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2"/>
          <w:sz w:val="18"/>
        </w:rPr>
        <w:t xml:space="preserve">36(3), </w:t>
      </w:r>
      <w:r>
        <w:rPr>
          <w:color w:val="231F20"/>
          <w:sz w:val="18"/>
        </w:rPr>
        <w:t>313–325. https://doi.org/ 10.12972/kjhst.20180031.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3" w:line="249" w:lineRule="auto"/>
        <w:jc w:val="both"/>
        <w:rPr>
          <w:sz w:val="18"/>
        </w:rPr>
      </w:pPr>
      <w:r>
        <w:rPr>
          <w:color w:val="231F20"/>
          <w:sz w:val="18"/>
        </w:rPr>
        <w:t xml:space="preserve">Tunc, T, Sahin, U, Evren, S, et al </w:t>
      </w:r>
      <w:r>
        <w:rPr>
          <w:color w:val="231F20"/>
          <w:sz w:val="18"/>
        </w:rPr>
        <w:t>(2019) The deficit irrigation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productivity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economy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strawberry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in the different drip irrigation practices in a high plain with semi-arid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climate.</w:t>
      </w:r>
      <w:r>
        <w:rPr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Sci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Hortic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(Amsterdam)</w:t>
      </w:r>
      <w:r>
        <w:rPr>
          <w:color w:val="231F20"/>
          <w:sz w:val="18"/>
        </w:rPr>
        <w:t>,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245: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 xml:space="preserve">47–56. </w:t>
      </w:r>
      <w:r>
        <w:rPr>
          <w:color w:val="231F20"/>
          <w:spacing w:val="-2"/>
          <w:sz w:val="18"/>
        </w:rPr>
        <w:t>https://doi.org/10.1016/j.scienta.2018.10.008.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line="249" w:lineRule="auto"/>
        <w:jc w:val="both"/>
        <w:rPr>
          <w:sz w:val="18"/>
        </w:rPr>
      </w:pPr>
      <w:r>
        <w:rPr>
          <w:color w:val="1F1F1F"/>
          <w:spacing w:val="-2"/>
          <w:sz w:val="18"/>
        </w:rPr>
        <w:t>Pokhrel,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>B,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>Laursen,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>K.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>H,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>Petersen,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>K.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>K.</w:t>
      </w:r>
      <w:r>
        <w:rPr>
          <w:color w:val="1F1F1F"/>
          <w:spacing w:val="-9"/>
          <w:sz w:val="18"/>
        </w:rPr>
        <w:t xml:space="preserve"> </w:t>
      </w:r>
      <w:r>
        <w:rPr>
          <w:color w:val="1F1F1F"/>
          <w:spacing w:val="-2"/>
          <w:sz w:val="18"/>
        </w:rPr>
        <w:t>Yield,</w:t>
      </w:r>
      <w:r>
        <w:rPr>
          <w:color w:val="1F1F1F"/>
          <w:spacing w:val="-5"/>
          <w:sz w:val="18"/>
        </w:rPr>
        <w:t xml:space="preserve"> </w:t>
      </w:r>
      <w:r>
        <w:rPr>
          <w:color w:val="1F1F1F"/>
          <w:spacing w:val="-2"/>
          <w:sz w:val="18"/>
        </w:rPr>
        <w:t xml:space="preserve">Quality, </w:t>
      </w:r>
      <w:r>
        <w:rPr>
          <w:color w:val="1F1F1F"/>
          <w:sz w:val="18"/>
        </w:rPr>
        <w:t>and</w:t>
      </w:r>
      <w:r>
        <w:rPr>
          <w:color w:val="1F1F1F"/>
          <w:spacing w:val="40"/>
          <w:sz w:val="18"/>
        </w:rPr>
        <w:t xml:space="preserve"> </w:t>
      </w:r>
      <w:r>
        <w:rPr>
          <w:color w:val="1F1F1F"/>
          <w:sz w:val="18"/>
        </w:rPr>
        <w:t>Nutrient</w:t>
      </w:r>
      <w:r>
        <w:rPr>
          <w:color w:val="1F1F1F"/>
          <w:spacing w:val="40"/>
          <w:sz w:val="18"/>
        </w:rPr>
        <w:t xml:space="preserve"> </w:t>
      </w:r>
      <w:r>
        <w:rPr>
          <w:color w:val="1F1F1F"/>
          <w:sz w:val="18"/>
        </w:rPr>
        <w:t>Concentrations</w:t>
      </w:r>
      <w:r>
        <w:rPr>
          <w:color w:val="1F1F1F"/>
          <w:spacing w:val="40"/>
          <w:sz w:val="18"/>
        </w:rPr>
        <w:t xml:space="preserve"> </w:t>
      </w:r>
      <w:r>
        <w:rPr>
          <w:color w:val="1F1F1F"/>
          <w:sz w:val="18"/>
        </w:rPr>
        <w:t>of</w:t>
      </w:r>
      <w:r>
        <w:rPr>
          <w:color w:val="1F1F1F"/>
          <w:spacing w:val="40"/>
          <w:sz w:val="18"/>
        </w:rPr>
        <w:t xml:space="preserve"> </w:t>
      </w:r>
      <w:r>
        <w:rPr>
          <w:color w:val="1F1F1F"/>
          <w:sz w:val="18"/>
        </w:rPr>
        <w:t>Strawberry</w:t>
      </w:r>
      <w:r>
        <w:rPr>
          <w:color w:val="1F1F1F"/>
          <w:spacing w:val="40"/>
          <w:sz w:val="18"/>
        </w:rPr>
        <w:t xml:space="preserve"> </w:t>
      </w:r>
      <w:r>
        <w:rPr>
          <w:color w:val="1F1F1F"/>
          <w:sz w:val="18"/>
        </w:rPr>
        <w:t>(Fragaria</w:t>
      </w:r>
    </w:p>
    <w:p w:rsidR="008F0063" w:rsidRDefault="00D321BD">
      <w:pPr>
        <w:pStyle w:val="a3"/>
        <w:spacing w:before="2" w:line="249" w:lineRule="auto"/>
        <w:ind w:left="397" w:right="39"/>
      </w:pPr>
      <w:r>
        <w:rPr>
          <w:color w:val="1F1F1F"/>
        </w:rPr>
        <w:t>× ananassa Duch. cv. Sonata) Grown with Different Organic Fertilizer Strategies. J Agric Food Chem.</w:t>
      </w:r>
      <w:r>
        <w:rPr>
          <w:color w:val="1F1F1F"/>
          <w:spacing w:val="40"/>
        </w:rPr>
        <w:t xml:space="preserve"> </w:t>
      </w:r>
      <w:r>
        <w:rPr>
          <w:color w:val="1F1F1F"/>
        </w:rPr>
        <w:t>2015; 63: 5578–5586. pmid:26006727</w:t>
      </w:r>
      <w:r>
        <w:rPr>
          <w:color w:val="231F20"/>
        </w:rPr>
        <w:t xml:space="preserve">. https://doi. </w:t>
      </w:r>
      <w:r>
        <w:rPr>
          <w:color w:val="231F20"/>
          <w:spacing w:val="-2"/>
        </w:rPr>
        <w:t>org/10.1021/acs.j</w:t>
      </w:r>
      <w:r>
        <w:rPr>
          <w:color w:val="231F20"/>
          <w:spacing w:val="-2"/>
        </w:rPr>
        <w:t>afc.5b01366.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2" w:line="249" w:lineRule="auto"/>
        <w:ind w:right="38"/>
        <w:jc w:val="both"/>
        <w:rPr>
          <w:sz w:val="18"/>
        </w:rPr>
      </w:pPr>
      <w:r>
        <w:rPr>
          <w:color w:val="231F20"/>
          <w:sz w:val="18"/>
        </w:rPr>
        <w:t>Carlos Alberto, Garza-Alonso, Emilio, Olivares-Sáenz, Susana,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González-Morales,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Marcelino,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Cabrera-De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la Fuente, Antonio, Juárez-Maldonado, José Antonio, González-Fuentes, Gonzalo, Tortella, Marin Virgilio, Valdés-Caballero, Adalberto, Benavid</w:t>
      </w:r>
      <w:r>
        <w:rPr>
          <w:color w:val="231F20"/>
          <w:sz w:val="18"/>
        </w:rPr>
        <w:t>es-Mendoza. Strawberry Biostimulation: From Mechanisms of</w:t>
      </w:r>
      <w:r>
        <w:rPr>
          <w:color w:val="231F20"/>
          <w:spacing w:val="80"/>
          <w:sz w:val="18"/>
        </w:rPr>
        <w:t xml:space="preserve"> </w:t>
      </w:r>
      <w:r>
        <w:rPr>
          <w:color w:val="231F20"/>
          <w:sz w:val="18"/>
        </w:rPr>
        <w:t>Action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to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Plant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Growth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Fruit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Quality.</w:t>
      </w:r>
      <w:r>
        <w:rPr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 xml:space="preserve">Plants </w:t>
      </w:r>
      <w:r>
        <w:rPr>
          <w:color w:val="231F20"/>
          <w:sz w:val="18"/>
        </w:rPr>
        <w:t xml:space="preserve">2022, 11 (24), 3463. https://doi.org/10.3390/ </w:t>
      </w:r>
      <w:r>
        <w:rPr>
          <w:color w:val="231F20"/>
          <w:spacing w:val="-2"/>
          <w:sz w:val="18"/>
        </w:rPr>
        <w:t>plants11243463.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7" w:line="249" w:lineRule="auto"/>
        <w:jc w:val="both"/>
        <w:rPr>
          <w:sz w:val="18"/>
        </w:rPr>
      </w:pPr>
      <w:r>
        <w:rPr>
          <w:color w:val="231F20"/>
          <w:sz w:val="18"/>
        </w:rPr>
        <w:t>Rozalina, T. (2022). Integrated Management Systems and Sustainable Strawberry Production.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Agronomy, 12 (5), 987. DOI: 10.3390/agronomy12050987.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2" w:line="249" w:lineRule="auto"/>
        <w:ind w:right="38"/>
        <w:jc w:val="both"/>
        <w:rPr>
          <w:sz w:val="18"/>
        </w:rPr>
      </w:pPr>
      <w:r>
        <w:rPr>
          <w:color w:val="212121"/>
          <w:sz w:val="18"/>
        </w:rPr>
        <w:t xml:space="preserve">Meena, B. L.; Raja, R.; Dotaniya, M. L.; Nanda, G.; Meena, R. S. Integrated nutrient management for sustainable </w:t>
      </w:r>
      <w:r>
        <w:rPr>
          <w:color w:val="212121"/>
          <w:sz w:val="18"/>
        </w:rPr>
        <w:t xml:space="preserve">rice-based cropping systems and soil quality. In </w:t>
      </w:r>
      <w:r>
        <w:rPr>
          <w:i/>
          <w:color w:val="212121"/>
          <w:sz w:val="18"/>
        </w:rPr>
        <w:t>Sustainable Agriculture</w:t>
      </w:r>
      <w:r>
        <w:rPr>
          <w:color w:val="212121"/>
          <w:sz w:val="18"/>
        </w:rPr>
        <w:t>; Meena, R. S., Ed.; Scientific</w:t>
      </w:r>
      <w:r>
        <w:rPr>
          <w:color w:val="212121"/>
          <w:spacing w:val="40"/>
          <w:sz w:val="18"/>
        </w:rPr>
        <w:t xml:space="preserve"> </w:t>
      </w:r>
      <w:r>
        <w:rPr>
          <w:color w:val="212121"/>
          <w:sz w:val="18"/>
        </w:rPr>
        <w:t>Publishers</w:t>
      </w:r>
      <w:r>
        <w:rPr>
          <w:color w:val="212121"/>
          <w:spacing w:val="40"/>
          <w:sz w:val="18"/>
        </w:rPr>
        <w:t xml:space="preserve"> </w:t>
      </w:r>
      <w:r>
        <w:rPr>
          <w:color w:val="212121"/>
          <w:sz w:val="18"/>
        </w:rPr>
        <w:t>(India):</w:t>
      </w:r>
      <w:r>
        <w:rPr>
          <w:color w:val="212121"/>
          <w:spacing w:val="40"/>
          <w:sz w:val="18"/>
        </w:rPr>
        <w:t xml:space="preserve"> </w:t>
      </w:r>
      <w:r>
        <w:rPr>
          <w:color w:val="212121"/>
          <w:sz w:val="18"/>
        </w:rPr>
        <w:t>Jodhpur,</w:t>
      </w:r>
      <w:r>
        <w:rPr>
          <w:color w:val="212121"/>
          <w:spacing w:val="40"/>
          <w:sz w:val="18"/>
        </w:rPr>
        <w:t xml:space="preserve"> </w:t>
      </w:r>
      <w:r>
        <w:rPr>
          <w:color w:val="212121"/>
          <w:sz w:val="18"/>
        </w:rPr>
        <w:t>India,</w:t>
      </w:r>
      <w:r>
        <w:rPr>
          <w:color w:val="212121"/>
          <w:spacing w:val="40"/>
          <w:sz w:val="18"/>
        </w:rPr>
        <w:t xml:space="preserve"> </w:t>
      </w:r>
      <w:r>
        <w:rPr>
          <w:color w:val="212121"/>
          <w:sz w:val="18"/>
        </w:rPr>
        <w:t>2019; pр. 1-12. ISBN 9789388043625.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5"/>
          <w:tab w:val="left" w:pos="397"/>
        </w:tabs>
        <w:spacing w:before="5" w:line="249" w:lineRule="auto"/>
        <w:ind w:right="38"/>
        <w:jc w:val="both"/>
        <w:rPr>
          <w:sz w:val="18"/>
        </w:rPr>
      </w:pPr>
      <w:r>
        <w:rPr>
          <w:color w:val="231F20"/>
          <w:sz w:val="18"/>
        </w:rPr>
        <w:t>Методика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проведення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експертизи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сортів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плодово-я- гідних, горіхоплідних культур т</w:t>
      </w:r>
      <w:r>
        <w:rPr>
          <w:color w:val="231F20"/>
          <w:sz w:val="18"/>
        </w:rPr>
        <w:t>а винограду; За ред. В. В. Волкодава. Київ: Алефа, 2005. 117 с.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2" w:line="249" w:lineRule="auto"/>
        <w:ind w:right="38"/>
        <w:jc w:val="both"/>
        <w:rPr>
          <w:sz w:val="18"/>
        </w:rPr>
      </w:pPr>
      <w:r>
        <w:rPr>
          <w:color w:val="231F20"/>
          <w:sz w:val="18"/>
        </w:rPr>
        <w:t>Методика державного сортовипробування сільсько- господарських культур. Вип. 7. Київ, 2000. 144 с.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before="1" w:line="249" w:lineRule="auto"/>
        <w:jc w:val="both"/>
        <w:rPr>
          <w:sz w:val="18"/>
        </w:rPr>
      </w:pPr>
      <w:r>
        <w:rPr>
          <w:color w:val="231F20"/>
          <w:sz w:val="18"/>
        </w:rPr>
        <w:t>ДСТУ</w:t>
      </w:r>
      <w:r>
        <w:rPr>
          <w:color w:val="231F20"/>
          <w:spacing w:val="40"/>
          <w:sz w:val="18"/>
        </w:rPr>
        <w:t xml:space="preserve">  </w:t>
      </w:r>
      <w:r>
        <w:rPr>
          <w:color w:val="231F20"/>
          <w:sz w:val="18"/>
        </w:rPr>
        <w:t>7653:2014</w:t>
      </w:r>
      <w:r>
        <w:rPr>
          <w:color w:val="231F20"/>
          <w:spacing w:val="40"/>
          <w:sz w:val="18"/>
        </w:rPr>
        <w:t xml:space="preserve">  </w:t>
      </w:r>
      <w:r>
        <w:rPr>
          <w:color w:val="231F20"/>
          <w:sz w:val="18"/>
        </w:rPr>
        <w:t>Суниця</w:t>
      </w:r>
      <w:r>
        <w:rPr>
          <w:color w:val="231F20"/>
          <w:spacing w:val="40"/>
          <w:sz w:val="18"/>
        </w:rPr>
        <w:t xml:space="preserve">  </w:t>
      </w:r>
      <w:r>
        <w:rPr>
          <w:color w:val="231F20"/>
          <w:sz w:val="18"/>
        </w:rPr>
        <w:t>свіжа.</w:t>
      </w:r>
      <w:r>
        <w:rPr>
          <w:color w:val="231F20"/>
          <w:spacing w:val="40"/>
          <w:sz w:val="18"/>
        </w:rPr>
        <w:t xml:space="preserve">  </w:t>
      </w:r>
      <w:r>
        <w:rPr>
          <w:color w:val="231F20"/>
          <w:sz w:val="18"/>
        </w:rPr>
        <w:t xml:space="preserve">Технічні умови. – [Чинний від 01.07.2015]. К.: Інститут садів- </w:t>
      </w:r>
      <w:r>
        <w:rPr>
          <w:color w:val="231F20"/>
          <w:spacing w:val="-2"/>
          <w:sz w:val="18"/>
        </w:rPr>
        <w:t>ництва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2"/>
          <w:sz w:val="18"/>
        </w:rPr>
        <w:t>Національної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2"/>
          <w:sz w:val="18"/>
        </w:rPr>
        <w:t>академії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2"/>
          <w:sz w:val="18"/>
        </w:rPr>
        <w:t>аграрних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2"/>
          <w:sz w:val="18"/>
        </w:rPr>
        <w:t>наук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2"/>
          <w:sz w:val="18"/>
        </w:rPr>
        <w:t xml:space="preserve">України, </w:t>
      </w:r>
      <w:r>
        <w:rPr>
          <w:color w:val="231F20"/>
          <w:sz w:val="18"/>
        </w:rPr>
        <w:t>2014. 8 с. (Національні стандарти України).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5"/>
          <w:tab w:val="left" w:pos="397"/>
        </w:tabs>
        <w:spacing w:before="3" w:line="249" w:lineRule="auto"/>
        <w:jc w:val="both"/>
        <w:rPr>
          <w:sz w:val="18"/>
        </w:rPr>
      </w:pPr>
      <w:r>
        <w:rPr>
          <w:color w:val="231F20"/>
          <w:sz w:val="18"/>
        </w:rPr>
        <w:t xml:space="preserve">Ковальов М. М. Вплив біопрепаратів та мульчую- чих матеріалів на вирощування Fragaria ananassa в </w:t>
      </w:r>
      <w:r>
        <w:rPr>
          <w:color w:val="231F20"/>
          <w:sz w:val="18"/>
        </w:rPr>
        <w:t>умовах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відкритого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ґрунту.</w:t>
      </w:r>
      <w:r>
        <w:rPr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Таврійський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науковий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 xml:space="preserve">віс- ник: Науковий журнал. Сільськогосподарські науки. </w:t>
      </w:r>
      <w:r>
        <w:rPr>
          <w:color w:val="231F20"/>
          <w:spacing w:val="-4"/>
          <w:sz w:val="18"/>
        </w:rPr>
        <w:t>Вип.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pacing w:val="-4"/>
          <w:sz w:val="18"/>
        </w:rPr>
        <w:t>125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pacing w:val="-4"/>
          <w:sz w:val="18"/>
        </w:rPr>
        <w:t>Видавничий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pacing w:val="-4"/>
          <w:sz w:val="18"/>
        </w:rPr>
        <w:t>дім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pacing w:val="-4"/>
          <w:sz w:val="18"/>
        </w:rPr>
        <w:t>«Гельветика»,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pacing w:val="-4"/>
          <w:sz w:val="18"/>
        </w:rPr>
        <w:t>2022.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pacing w:val="-4"/>
          <w:sz w:val="18"/>
        </w:rPr>
        <w:t>С.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4"/>
          <w:sz w:val="18"/>
        </w:rPr>
        <w:t>47–55.</w:t>
      </w:r>
    </w:p>
    <w:p w:rsidR="008F0063" w:rsidRDefault="00D321BD">
      <w:pPr>
        <w:pStyle w:val="a4"/>
        <w:numPr>
          <w:ilvl w:val="0"/>
          <w:numId w:val="2"/>
        </w:numPr>
        <w:tabs>
          <w:tab w:val="left" w:pos="397"/>
        </w:tabs>
        <w:spacing w:line="249" w:lineRule="auto"/>
        <w:jc w:val="both"/>
        <w:rPr>
          <w:i/>
          <w:sz w:val="18"/>
        </w:rPr>
      </w:pPr>
      <w:r>
        <w:rPr>
          <w:color w:val="231F20"/>
          <w:sz w:val="18"/>
        </w:rPr>
        <w:t>Ковальов М. М</w:t>
      </w:r>
      <w:r>
        <w:rPr>
          <w:b/>
          <w:color w:val="231F20"/>
          <w:sz w:val="18"/>
        </w:rPr>
        <w:t xml:space="preserve">. </w:t>
      </w:r>
      <w:r>
        <w:rPr>
          <w:color w:val="231F20"/>
          <w:sz w:val="18"/>
        </w:rPr>
        <w:t>Вплив іонного складу поживного середовища на вирощування ремонтантних сортів полуниці в гідропонних колона</w:t>
      </w:r>
      <w:r>
        <w:rPr>
          <w:i/>
          <w:color w:val="231F20"/>
          <w:sz w:val="18"/>
        </w:rPr>
        <w:t>х Таврійський науко- вий вісник: Науковий журнал. Сільськогосподарські</w:t>
      </w:r>
    </w:p>
    <w:p w:rsidR="008F0063" w:rsidRDefault="00D321BD">
      <w:pPr>
        <w:pStyle w:val="a3"/>
        <w:spacing w:before="84" w:line="249" w:lineRule="auto"/>
        <w:ind w:left="397" w:right="130"/>
      </w:pPr>
      <w:r>
        <w:br w:type="column"/>
      </w:r>
      <w:r>
        <w:rPr>
          <w:i/>
          <w:color w:val="231F20"/>
        </w:rPr>
        <w:lastRenderedPageBreak/>
        <w:t>науки.</w:t>
      </w:r>
      <w:r>
        <w:rPr>
          <w:i/>
          <w:color w:val="231F20"/>
          <w:spacing w:val="-12"/>
        </w:rPr>
        <w:t xml:space="preserve"> </w:t>
      </w:r>
      <w:r>
        <w:rPr>
          <w:color w:val="231F20"/>
        </w:rPr>
        <w:t>Вип.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116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Видавничий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дім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«Гельветика»,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2020. С. 104–111.</w:t>
      </w:r>
    </w:p>
    <w:p w:rsidR="008F0063" w:rsidRDefault="008F0063">
      <w:pPr>
        <w:pStyle w:val="a3"/>
        <w:spacing w:before="24"/>
        <w:ind w:left="0"/>
        <w:jc w:val="left"/>
      </w:pPr>
    </w:p>
    <w:p w:rsidR="008F0063" w:rsidRDefault="00D321BD">
      <w:pPr>
        <w:pStyle w:val="1"/>
        <w:spacing w:before="0"/>
        <w:ind w:left="0" w:right="15"/>
        <w:jc w:val="center"/>
      </w:pPr>
      <w:r>
        <w:rPr>
          <w:color w:val="231F20"/>
          <w:spacing w:val="-2"/>
        </w:rPr>
        <w:t>REFERENCES: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before="9" w:line="249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Ba</w:t>
      </w:r>
      <w:r>
        <w:rPr>
          <w:color w:val="231F20"/>
          <w:sz w:val="18"/>
        </w:rPr>
        <w:t>nerjee, A., Paul, K., Varshney, A., Nandru, R., Badhwar, R., Sapre, A. and Dasgupta, S. (2022). Soilless indoor smart agriculture as an emerging ena- bler technology for foodand nutrition security amidst climate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change.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In:</w:t>
      </w:r>
      <w:r>
        <w:rPr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Plant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nutrition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food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secu-</w:t>
      </w:r>
      <w:r>
        <w:rPr>
          <w:i/>
          <w:color w:val="231F20"/>
          <w:sz w:val="18"/>
        </w:rPr>
        <w:t xml:space="preserve"> rity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theera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of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climate</w:t>
      </w:r>
      <w:r>
        <w:rPr>
          <w:i/>
          <w:color w:val="231F20"/>
          <w:spacing w:val="40"/>
          <w:sz w:val="18"/>
        </w:rPr>
        <w:t xml:space="preserve"> </w:t>
      </w:r>
      <w:r>
        <w:rPr>
          <w:i/>
          <w:color w:val="231F20"/>
          <w:sz w:val="18"/>
        </w:rPr>
        <w:t>change</w:t>
      </w:r>
      <w:r>
        <w:rPr>
          <w:color w:val="231F20"/>
          <w:sz w:val="18"/>
        </w:rPr>
        <w:t>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Academic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Press,</w:t>
      </w:r>
    </w:p>
    <w:p w:rsidR="008F0063" w:rsidRDefault="00D321BD">
      <w:pPr>
        <w:pStyle w:val="a3"/>
        <w:spacing w:before="5"/>
        <w:ind w:left="397"/>
      </w:pPr>
      <w:r>
        <w:rPr>
          <w:color w:val="231F20"/>
        </w:rPr>
        <w:t>pp.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179-</w:t>
      </w:r>
      <w:r>
        <w:rPr>
          <w:color w:val="231F20"/>
          <w:spacing w:val="-5"/>
        </w:rPr>
        <w:t>225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6"/>
        </w:tabs>
        <w:spacing w:before="9"/>
        <w:ind w:left="396" w:right="0" w:hanging="283"/>
        <w:jc w:val="both"/>
        <w:rPr>
          <w:sz w:val="18"/>
        </w:rPr>
      </w:pPr>
      <w:r>
        <w:rPr>
          <w:color w:val="212121"/>
          <w:sz w:val="18"/>
        </w:rPr>
        <w:t>Li,</w:t>
      </w:r>
      <w:r>
        <w:rPr>
          <w:color w:val="212121"/>
          <w:spacing w:val="-5"/>
          <w:sz w:val="18"/>
        </w:rPr>
        <w:t xml:space="preserve"> </w:t>
      </w:r>
      <w:r>
        <w:rPr>
          <w:color w:val="212121"/>
          <w:sz w:val="18"/>
        </w:rPr>
        <w:t>M.,</w:t>
      </w:r>
      <w:r>
        <w:rPr>
          <w:color w:val="212121"/>
          <w:spacing w:val="-3"/>
          <w:sz w:val="18"/>
        </w:rPr>
        <w:t xml:space="preserve"> </w:t>
      </w:r>
      <w:r>
        <w:rPr>
          <w:color w:val="212121"/>
          <w:sz w:val="18"/>
        </w:rPr>
        <w:t>Xu,</w:t>
      </w:r>
      <w:r>
        <w:rPr>
          <w:color w:val="212121"/>
          <w:spacing w:val="-5"/>
          <w:sz w:val="18"/>
        </w:rPr>
        <w:t xml:space="preserve"> </w:t>
      </w:r>
      <w:r>
        <w:rPr>
          <w:color w:val="212121"/>
          <w:sz w:val="18"/>
        </w:rPr>
        <w:t>Y.,</w:t>
      </w:r>
      <w:r>
        <w:rPr>
          <w:color w:val="212121"/>
          <w:spacing w:val="-3"/>
          <w:sz w:val="18"/>
        </w:rPr>
        <w:t xml:space="preserve"> </w:t>
      </w:r>
      <w:r>
        <w:rPr>
          <w:color w:val="212121"/>
          <w:sz w:val="18"/>
        </w:rPr>
        <w:t>Fu,</w:t>
      </w:r>
      <w:r>
        <w:rPr>
          <w:color w:val="212121"/>
          <w:spacing w:val="-2"/>
          <w:sz w:val="18"/>
        </w:rPr>
        <w:t xml:space="preserve"> </w:t>
      </w:r>
      <w:r>
        <w:rPr>
          <w:color w:val="212121"/>
          <w:sz w:val="18"/>
        </w:rPr>
        <w:t>Q.,</w:t>
      </w:r>
      <w:r>
        <w:rPr>
          <w:color w:val="212121"/>
          <w:spacing w:val="-3"/>
          <w:sz w:val="18"/>
        </w:rPr>
        <w:t xml:space="preserve"> </w:t>
      </w:r>
      <w:r>
        <w:rPr>
          <w:color w:val="212121"/>
          <w:sz w:val="18"/>
        </w:rPr>
        <w:t>Singh,</w:t>
      </w:r>
      <w:r>
        <w:rPr>
          <w:color w:val="212121"/>
          <w:spacing w:val="-2"/>
          <w:sz w:val="18"/>
        </w:rPr>
        <w:t xml:space="preserve"> </w:t>
      </w:r>
      <w:r>
        <w:rPr>
          <w:color w:val="212121"/>
          <w:sz w:val="18"/>
        </w:rPr>
        <w:t>V.</w:t>
      </w:r>
      <w:r>
        <w:rPr>
          <w:color w:val="212121"/>
          <w:spacing w:val="-3"/>
          <w:sz w:val="18"/>
        </w:rPr>
        <w:t xml:space="preserve"> </w:t>
      </w:r>
      <w:r>
        <w:rPr>
          <w:color w:val="212121"/>
          <w:sz w:val="18"/>
        </w:rPr>
        <w:t>P.,</w:t>
      </w:r>
      <w:r>
        <w:rPr>
          <w:color w:val="212121"/>
          <w:spacing w:val="-2"/>
          <w:sz w:val="18"/>
        </w:rPr>
        <w:t xml:space="preserve"> </w:t>
      </w:r>
      <w:r>
        <w:rPr>
          <w:color w:val="212121"/>
          <w:sz w:val="18"/>
        </w:rPr>
        <w:t>Liu,</w:t>
      </w:r>
      <w:r>
        <w:rPr>
          <w:color w:val="212121"/>
          <w:spacing w:val="-3"/>
          <w:sz w:val="18"/>
        </w:rPr>
        <w:t xml:space="preserve"> </w:t>
      </w:r>
      <w:r>
        <w:rPr>
          <w:color w:val="212121"/>
          <w:sz w:val="18"/>
        </w:rPr>
        <w:t>D.;</w:t>
      </w:r>
      <w:r>
        <w:rPr>
          <w:color w:val="212121"/>
          <w:spacing w:val="-3"/>
          <w:sz w:val="18"/>
        </w:rPr>
        <w:t xml:space="preserve"> </w:t>
      </w:r>
      <w:r>
        <w:rPr>
          <w:color w:val="212121"/>
          <w:sz w:val="18"/>
        </w:rPr>
        <w:t>Li,</w:t>
      </w:r>
      <w:r>
        <w:rPr>
          <w:color w:val="212121"/>
          <w:spacing w:val="-5"/>
          <w:sz w:val="18"/>
        </w:rPr>
        <w:t xml:space="preserve"> </w:t>
      </w:r>
      <w:r>
        <w:rPr>
          <w:color w:val="212121"/>
          <w:sz w:val="18"/>
        </w:rPr>
        <w:t>T.</w:t>
      </w:r>
      <w:r>
        <w:rPr>
          <w:color w:val="212121"/>
          <w:spacing w:val="-2"/>
          <w:sz w:val="18"/>
        </w:rPr>
        <w:t xml:space="preserve"> (2020).</w:t>
      </w:r>
    </w:p>
    <w:p w:rsidR="008F0063" w:rsidRDefault="00D321BD">
      <w:pPr>
        <w:pStyle w:val="a3"/>
        <w:spacing w:before="9" w:line="249" w:lineRule="auto"/>
        <w:ind w:left="397" w:right="131"/>
      </w:pPr>
      <w:r>
        <w:rPr>
          <w:color w:val="212121"/>
        </w:rPr>
        <w:t xml:space="preserve">Efficient Irrigation Water Allocation and Its Impact on Agricultural Sustainability and Water Scarcity under Uncertainty. </w:t>
      </w:r>
      <w:r>
        <w:rPr>
          <w:i/>
          <w:color w:val="212121"/>
        </w:rPr>
        <w:t xml:space="preserve">J. Hydrol. </w:t>
      </w:r>
      <w:r>
        <w:rPr>
          <w:color w:val="212121"/>
        </w:rPr>
        <w:t xml:space="preserve">No. </w:t>
      </w:r>
      <w:r>
        <w:rPr>
          <w:i/>
          <w:color w:val="212121"/>
        </w:rPr>
        <w:t>586</w:t>
      </w:r>
      <w:r>
        <w:rPr>
          <w:color w:val="212121"/>
        </w:rPr>
        <w:t xml:space="preserve">, pp. 124888. URL: </w:t>
      </w:r>
      <w:r>
        <w:rPr>
          <w:color w:val="231F20"/>
        </w:rPr>
        <w:t>https://www.science direct.com/science/article/abs/pii/ S0022169420303486 (aссessed 26 May 2024)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line="249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Létourneau, G, Caron, J, Anderson, L, Cormier, J (2015b). Matric potential-based irrigation management of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field-grown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strawberry: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Effects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yield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water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 xml:space="preserve">use </w:t>
      </w:r>
      <w:r>
        <w:rPr>
          <w:color w:val="231F20"/>
          <w:spacing w:val="-2"/>
          <w:sz w:val="18"/>
        </w:rPr>
        <w:t xml:space="preserve">efficiency. </w:t>
      </w:r>
      <w:r>
        <w:rPr>
          <w:i/>
          <w:color w:val="231F20"/>
          <w:spacing w:val="-2"/>
          <w:sz w:val="18"/>
        </w:rPr>
        <w:t xml:space="preserve">Agric Water Manag </w:t>
      </w:r>
      <w:r>
        <w:rPr>
          <w:color w:val="231F20"/>
          <w:spacing w:val="-2"/>
          <w:sz w:val="18"/>
        </w:rPr>
        <w:t xml:space="preserve">161: 102–113. https://doi. </w:t>
      </w:r>
      <w:r>
        <w:rPr>
          <w:color w:val="231F20"/>
          <w:sz w:val="18"/>
        </w:rPr>
        <w:t>org/10.1016/j. agwat.2015.07.005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before="3" w:line="249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Zhang, J, Balkovič, J, Azevedo, L. B, Skalský, R, Bouwman, A. F, Xu, G, et al. (2018). Analyzing and modelling the effect o</w:t>
      </w:r>
      <w:r>
        <w:rPr>
          <w:color w:val="231F20"/>
          <w:sz w:val="18"/>
        </w:rPr>
        <w:t>f long-term fertilizer management on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crop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yield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soil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organic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carbon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China.</w:t>
      </w:r>
      <w:r>
        <w:rPr>
          <w:color w:val="231F20"/>
          <w:spacing w:val="-9"/>
          <w:sz w:val="18"/>
        </w:rPr>
        <w:t xml:space="preserve"> </w:t>
      </w:r>
      <w:r>
        <w:rPr>
          <w:i/>
          <w:color w:val="231F20"/>
          <w:sz w:val="18"/>
        </w:rPr>
        <w:t>Sci</w:t>
      </w:r>
      <w:r>
        <w:rPr>
          <w:i/>
          <w:color w:val="231F20"/>
          <w:spacing w:val="-9"/>
          <w:sz w:val="18"/>
        </w:rPr>
        <w:t xml:space="preserve"> </w:t>
      </w:r>
      <w:r>
        <w:rPr>
          <w:i/>
          <w:color w:val="231F20"/>
          <w:sz w:val="18"/>
        </w:rPr>
        <w:t>Total Environ</w:t>
      </w:r>
      <w:r>
        <w:rPr>
          <w:color w:val="231F20"/>
          <w:sz w:val="18"/>
        </w:rPr>
        <w:t>. 627, 361–372. pmid:29426159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line="249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Kapur, B., Çeliktopuz, E., Sarıdaş, M.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A. &amp; Kargı, S. P. (2018) Irrigation regimes and bio-stimulant application effects on yie</w:t>
      </w:r>
      <w:r>
        <w:rPr>
          <w:color w:val="231F20"/>
          <w:sz w:val="18"/>
        </w:rPr>
        <w:t xml:space="preserve">ld and morpho-physiological response of strawberry. </w:t>
      </w:r>
      <w:r>
        <w:rPr>
          <w:i/>
          <w:color w:val="231F20"/>
          <w:sz w:val="18"/>
        </w:rPr>
        <w:t>Horticultural Science and Technology</w:t>
      </w:r>
      <w:r>
        <w:rPr>
          <w:color w:val="231F20"/>
          <w:sz w:val="18"/>
        </w:rPr>
        <w:t>, 36 (3), 313–325. https://doi.org/ 10.12972/kjhst.20180031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line="249" w:lineRule="auto"/>
        <w:ind w:right="131"/>
        <w:jc w:val="both"/>
        <w:rPr>
          <w:sz w:val="18"/>
        </w:rPr>
      </w:pPr>
      <w:r>
        <w:rPr>
          <w:color w:val="231F20"/>
          <w:sz w:val="18"/>
        </w:rPr>
        <w:t>Tunc, T, Sahin, U, Evren, S, et al (2019). The deficit irrigation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productivity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economy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strawberry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 xml:space="preserve">in the different drip irrigation practices in a high plain with semi-arid climate. </w:t>
      </w:r>
      <w:r>
        <w:rPr>
          <w:i/>
          <w:color w:val="231F20"/>
          <w:sz w:val="18"/>
        </w:rPr>
        <w:t xml:space="preserve">Sci Hortic (Amsterdam) </w:t>
      </w:r>
      <w:r>
        <w:rPr>
          <w:color w:val="231F20"/>
          <w:sz w:val="18"/>
        </w:rPr>
        <w:t>245, 47–56. https://doi.org/ 10.1016/j.scienta.2018.10.008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8"/>
        </w:tabs>
        <w:spacing w:before="3" w:line="249" w:lineRule="auto"/>
        <w:ind w:left="398" w:right="130"/>
        <w:jc w:val="both"/>
        <w:rPr>
          <w:sz w:val="18"/>
        </w:rPr>
      </w:pPr>
      <w:r>
        <w:rPr>
          <w:color w:val="1F1F1F"/>
          <w:sz w:val="18"/>
        </w:rPr>
        <w:t>Pokhrel,</w:t>
      </w:r>
      <w:r>
        <w:rPr>
          <w:color w:val="1F1F1F"/>
          <w:spacing w:val="-12"/>
          <w:sz w:val="18"/>
        </w:rPr>
        <w:t xml:space="preserve"> </w:t>
      </w:r>
      <w:r>
        <w:rPr>
          <w:color w:val="1F1F1F"/>
          <w:sz w:val="18"/>
        </w:rPr>
        <w:t>B,</w:t>
      </w:r>
      <w:r>
        <w:rPr>
          <w:color w:val="1F1F1F"/>
          <w:spacing w:val="-11"/>
          <w:sz w:val="18"/>
        </w:rPr>
        <w:t xml:space="preserve"> </w:t>
      </w:r>
      <w:r>
        <w:rPr>
          <w:color w:val="1F1F1F"/>
          <w:sz w:val="18"/>
        </w:rPr>
        <w:t>Laursen,</w:t>
      </w:r>
      <w:r>
        <w:rPr>
          <w:color w:val="1F1F1F"/>
          <w:spacing w:val="-11"/>
          <w:sz w:val="18"/>
        </w:rPr>
        <w:t xml:space="preserve"> </w:t>
      </w:r>
      <w:r>
        <w:rPr>
          <w:color w:val="1F1F1F"/>
          <w:sz w:val="18"/>
        </w:rPr>
        <w:t>K.</w:t>
      </w:r>
      <w:r>
        <w:rPr>
          <w:color w:val="1F1F1F"/>
          <w:spacing w:val="-11"/>
          <w:sz w:val="18"/>
        </w:rPr>
        <w:t xml:space="preserve"> </w:t>
      </w:r>
      <w:r>
        <w:rPr>
          <w:color w:val="1F1F1F"/>
          <w:sz w:val="18"/>
        </w:rPr>
        <w:t>H,</w:t>
      </w:r>
      <w:r>
        <w:rPr>
          <w:color w:val="1F1F1F"/>
          <w:spacing w:val="-11"/>
          <w:sz w:val="18"/>
        </w:rPr>
        <w:t xml:space="preserve"> </w:t>
      </w:r>
      <w:r>
        <w:rPr>
          <w:color w:val="1F1F1F"/>
          <w:sz w:val="18"/>
        </w:rPr>
        <w:t>Petersen,</w:t>
      </w:r>
      <w:r>
        <w:rPr>
          <w:color w:val="1F1F1F"/>
          <w:spacing w:val="-11"/>
          <w:sz w:val="18"/>
        </w:rPr>
        <w:t xml:space="preserve"> </w:t>
      </w:r>
      <w:r>
        <w:rPr>
          <w:color w:val="1F1F1F"/>
          <w:sz w:val="18"/>
        </w:rPr>
        <w:t>K.</w:t>
      </w:r>
      <w:r>
        <w:rPr>
          <w:color w:val="1F1F1F"/>
          <w:spacing w:val="-11"/>
          <w:sz w:val="18"/>
        </w:rPr>
        <w:t xml:space="preserve"> </w:t>
      </w:r>
      <w:r>
        <w:rPr>
          <w:color w:val="1F1F1F"/>
          <w:sz w:val="18"/>
        </w:rPr>
        <w:t>K.</w:t>
      </w:r>
      <w:r>
        <w:rPr>
          <w:color w:val="1F1F1F"/>
          <w:spacing w:val="-11"/>
          <w:sz w:val="18"/>
        </w:rPr>
        <w:t xml:space="preserve"> </w:t>
      </w:r>
      <w:r>
        <w:rPr>
          <w:color w:val="1F1F1F"/>
          <w:sz w:val="18"/>
        </w:rPr>
        <w:t>(2015).</w:t>
      </w:r>
      <w:r>
        <w:rPr>
          <w:color w:val="1F1F1F"/>
          <w:spacing w:val="-13"/>
          <w:sz w:val="18"/>
        </w:rPr>
        <w:t xml:space="preserve"> </w:t>
      </w:r>
      <w:r>
        <w:rPr>
          <w:color w:val="1F1F1F"/>
          <w:sz w:val="18"/>
        </w:rPr>
        <w:t>Yield, Quality, and Nutrient Concentrati</w:t>
      </w:r>
      <w:r>
        <w:rPr>
          <w:color w:val="1F1F1F"/>
          <w:sz w:val="18"/>
        </w:rPr>
        <w:t xml:space="preserve">ons of Strawberry (Fragaria × ananassa Duch. cv. Sonata) Grown with Different Organic Fertilizer Strategies. </w:t>
      </w:r>
      <w:r>
        <w:rPr>
          <w:i/>
          <w:color w:val="1F1F1F"/>
          <w:sz w:val="18"/>
        </w:rPr>
        <w:t>J Agric Food Chem</w:t>
      </w:r>
      <w:r>
        <w:rPr>
          <w:color w:val="1F1F1F"/>
          <w:sz w:val="18"/>
        </w:rPr>
        <w:t>. 63: 5578–5586. pmid:26006727</w:t>
      </w:r>
      <w:r>
        <w:rPr>
          <w:color w:val="231F20"/>
          <w:sz w:val="18"/>
        </w:rPr>
        <w:t xml:space="preserve">. https://doi. </w:t>
      </w:r>
      <w:r>
        <w:rPr>
          <w:color w:val="231F20"/>
          <w:spacing w:val="-2"/>
          <w:sz w:val="18"/>
        </w:rPr>
        <w:t>org/10.1021/acs.jafc.5b01366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8"/>
        </w:tabs>
        <w:spacing w:before="5" w:line="249" w:lineRule="auto"/>
        <w:ind w:left="398" w:right="129"/>
        <w:jc w:val="both"/>
        <w:rPr>
          <w:sz w:val="18"/>
        </w:rPr>
      </w:pPr>
      <w:r>
        <w:rPr>
          <w:color w:val="231F20"/>
          <w:sz w:val="18"/>
        </w:rPr>
        <w:t>Carlos Alberto,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Garza-Alonso,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Emilio,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Olivares- Sáenz, S</w:t>
      </w:r>
      <w:r>
        <w:rPr>
          <w:color w:val="231F20"/>
          <w:sz w:val="18"/>
        </w:rPr>
        <w:t xml:space="preserve">usana, González-Morales, Marcelino, </w:t>
      </w:r>
      <w:r>
        <w:rPr>
          <w:color w:val="231F20"/>
          <w:spacing w:val="-2"/>
          <w:sz w:val="18"/>
        </w:rPr>
        <w:t>Cabrera-De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pacing w:val="-2"/>
          <w:sz w:val="18"/>
        </w:rPr>
        <w:t>la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2"/>
          <w:sz w:val="18"/>
        </w:rPr>
        <w:t>Fuente,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pacing w:val="-2"/>
          <w:sz w:val="18"/>
        </w:rPr>
        <w:t>Antonio,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2"/>
          <w:sz w:val="18"/>
        </w:rPr>
        <w:t>Juárez-Maldonado,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pacing w:val="-2"/>
          <w:sz w:val="18"/>
        </w:rPr>
        <w:t xml:space="preserve">José </w:t>
      </w:r>
      <w:r>
        <w:rPr>
          <w:color w:val="231F20"/>
          <w:sz w:val="18"/>
        </w:rPr>
        <w:t>Antonio, González-Fuentes, Gonzalo, Tortella, Marin, Virgilio Valdés-Caballero, Adalberto Benavides- Mendoza. (2022). Strawberry Biostimulation: From Mechanisms of Ac</w:t>
      </w:r>
      <w:r>
        <w:rPr>
          <w:color w:val="231F20"/>
          <w:sz w:val="18"/>
        </w:rPr>
        <w:t xml:space="preserve">tion to Plant Growth and Fruit Quality. </w:t>
      </w:r>
      <w:r>
        <w:rPr>
          <w:i/>
          <w:color w:val="231F20"/>
          <w:sz w:val="18"/>
        </w:rPr>
        <w:t>Plants</w:t>
      </w:r>
      <w:r>
        <w:rPr>
          <w:color w:val="231F20"/>
          <w:sz w:val="18"/>
        </w:rPr>
        <w:t xml:space="preserve">, 11 (24), 3463. https://doi.org/10.3390/ </w:t>
      </w:r>
      <w:r>
        <w:rPr>
          <w:color w:val="231F20"/>
          <w:spacing w:val="-2"/>
          <w:sz w:val="18"/>
        </w:rPr>
        <w:t>plants11243463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8"/>
        </w:tabs>
        <w:spacing w:before="6" w:line="249" w:lineRule="auto"/>
        <w:ind w:left="398" w:right="130"/>
        <w:jc w:val="both"/>
        <w:rPr>
          <w:sz w:val="18"/>
        </w:rPr>
      </w:pPr>
      <w:r>
        <w:rPr>
          <w:color w:val="231F20"/>
          <w:sz w:val="18"/>
        </w:rPr>
        <w:t>Rozalina, T. (2022). Integrated Management Systems and Sustainable Strawberry Production</w:t>
      </w:r>
      <w:r>
        <w:rPr>
          <w:i/>
          <w:color w:val="231F20"/>
          <w:sz w:val="18"/>
        </w:rPr>
        <w:t>.</w:t>
      </w:r>
      <w:r>
        <w:rPr>
          <w:i/>
          <w:color w:val="231F20"/>
          <w:spacing w:val="-2"/>
          <w:sz w:val="18"/>
        </w:rPr>
        <w:t xml:space="preserve"> </w:t>
      </w:r>
      <w:r>
        <w:rPr>
          <w:i/>
          <w:color w:val="231F20"/>
          <w:sz w:val="18"/>
        </w:rPr>
        <w:t>Agronomy</w:t>
      </w:r>
      <w:r>
        <w:rPr>
          <w:color w:val="231F20"/>
          <w:sz w:val="18"/>
        </w:rPr>
        <w:t>, 12 (5), 987. DOI: 10.3390/agronomy12050987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8"/>
        </w:tabs>
        <w:spacing w:before="3" w:line="249" w:lineRule="auto"/>
        <w:ind w:left="398" w:right="130"/>
        <w:jc w:val="both"/>
        <w:rPr>
          <w:sz w:val="18"/>
        </w:rPr>
      </w:pPr>
      <w:r>
        <w:rPr>
          <w:color w:val="212121"/>
          <w:sz w:val="18"/>
        </w:rPr>
        <w:t xml:space="preserve">Meena, B. L., Raja, R., Dotaniya, M. L., Nanda, G., Meena, R. S. (2019). Integrated nutrient management for sustainable rice-based cropping systems and soil quality. In </w:t>
      </w:r>
      <w:r>
        <w:rPr>
          <w:i/>
          <w:color w:val="212121"/>
          <w:sz w:val="18"/>
        </w:rPr>
        <w:t>Sustainable Agriculture</w:t>
      </w:r>
      <w:r>
        <w:rPr>
          <w:color w:val="212121"/>
          <w:sz w:val="18"/>
        </w:rPr>
        <w:t xml:space="preserve">; Meena, R.S., Ed.; </w:t>
      </w:r>
      <w:r>
        <w:rPr>
          <w:i/>
          <w:color w:val="212121"/>
          <w:sz w:val="18"/>
        </w:rPr>
        <w:t>Scientific Publishers (India)</w:t>
      </w:r>
      <w:r>
        <w:rPr>
          <w:color w:val="212121"/>
          <w:sz w:val="18"/>
        </w:rPr>
        <w:t>, Jodhpur, Indi</w:t>
      </w:r>
      <w:r>
        <w:rPr>
          <w:color w:val="212121"/>
          <w:sz w:val="18"/>
        </w:rPr>
        <w:t>a, pр. 1-12. ISBN 9789388043625.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6"/>
          <w:tab w:val="left" w:pos="398"/>
        </w:tabs>
        <w:spacing w:line="249" w:lineRule="auto"/>
        <w:ind w:left="398" w:right="130"/>
        <w:jc w:val="both"/>
        <w:rPr>
          <w:sz w:val="18"/>
        </w:rPr>
      </w:pPr>
      <w:r>
        <w:rPr>
          <w:color w:val="231F20"/>
          <w:sz w:val="18"/>
        </w:rPr>
        <w:t>Volkodav, V. V. (Eds.). (2005). Metodyka provedennya ekspertyzy sortiv plodovo-yahidnykh, horikhoplidnykh kul’tur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ta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vynohradu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[Methodology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examination</w:t>
      </w:r>
      <w:r>
        <w:rPr>
          <w:color w:val="231F20"/>
          <w:spacing w:val="39"/>
          <w:sz w:val="18"/>
        </w:rPr>
        <w:t xml:space="preserve"> </w:t>
      </w:r>
      <w:r>
        <w:rPr>
          <w:color w:val="231F20"/>
          <w:sz w:val="18"/>
        </w:rPr>
        <w:t>of</w:t>
      </w:r>
    </w:p>
    <w:p w:rsidR="008F0063" w:rsidRDefault="008F0063">
      <w:pPr>
        <w:spacing w:line="249" w:lineRule="auto"/>
        <w:jc w:val="both"/>
        <w:rPr>
          <w:sz w:val="18"/>
        </w:rPr>
        <w:sectPr w:rsidR="008F0063">
          <w:pgSz w:w="11910" w:h="16840"/>
          <w:pgMar w:top="1340" w:right="1000" w:bottom="1180" w:left="1020" w:header="925" w:footer="991" w:gutter="0"/>
          <w:cols w:num="2" w:space="720" w:equalWidth="0">
            <w:col w:w="4833" w:space="127"/>
            <w:col w:w="4930"/>
          </w:cols>
        </w:sectPr>
      </w:pPr>
    </w:p>
    <w:p w:rsidR="008F0063" w:rsidRDefault="00D321BD">
      <w:pPr>
        <w:pStyle w:val="a3"/>
        <w:spacing w:before="84" w:line="249" w:lineRule="auto"/>
        <w:ind w:left="397" w:right="39"/>
      </w:pPr>
      <w:r>
        <w:rPr>
          <w:color w:val="231F20"/>
        </w:rPr>
        <w:lastRenderedPageBreak/>
        <w:t>varieties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fruit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berry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crops,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nut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crops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grapes]. Kyiv: Alefa. [in Ukrainian].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before="1" w:line="249" w:lineRule="auto"/>
        <w:jc w:val="both"/>
        <w:rPr>
          <w:sz w:val="18"/>
        </w:rPr>
      </w:pPr>
      <w:r>
        <w:rPr>
          <w:color w:val="231F20"/>
          <w:sz w:val="18"/>
        </w:rPr>
        <w:t>Metodyka derzhavnoho sortovyprobuvannya sil’s’ko- hospodars’kykh kul’tur [Methods of state variety test- ing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crops].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(2000).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Kyiv: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Derzhstandart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Ukraine</w:t>
      </w:r>
      <w:r>
        <w:rPr>
          <w:color w:val="231F20"/>
          <w:spacing w:val="40"/>
          <w:sz w:val="18"/>
        </w:rPr>
        <w:t xml:space="preserve"> </w:t>
      </w:r>
      <w:r>
        <w:rPr>
          <w:color w:val="231F20"/>
          <w:sz w:val="18"/>
        </w:rPr>
        <w:t>[in Ukrainian].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before="3" w:line="249" w:lineRule="auto"/>
        <w:ind w:right="40"/>
        <w:jc w:val="both"/>
        <w:rPr>
          <w:sz w:val="18"/>
        </w:rPr>
      </w:pPr>
      <w:r>
        <w:rPr>
          <w:color w:val="231F20"/>
          <w:sz w:val="18"/>
        </w:rPr>
        <w:t xml:space="preserve">Sunytsya svizha. Tekhnichni umovy [Fresh strawber- ries. Specifications]. (2015) </w:t>
      </w:r>
      <w:r>
        <w:rPr>
          <w:i/>
          <w:color w:val="231F20"/>
          <w:sz w:val="18"/>
        </w:rPr>
        <w:t xml:space="preserve">DSTU 7653:2014 </w:t>
      </w:r>
      <w:r>
        <w:rPr>
          <w:color w:val="231F20"/>
          <w:sz w:val="18"/>
        </w:rPr>
        <w:t>from 1d July 2015. Kyiv: Horticulture Institute of the National Academy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Agrarian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Sciences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Ukraine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[in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Ukrainian].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7"/>
        </w:tabs>
        <w:spacing w:before="3" w:line="249" w:lineRule="auto"/>
        <w:ind w:right="40"/>
        <w:jc w:val="both"/>
        <w:rPr>
          <w:sz w:val="18"/>
        </w:rPr>
      </w:pPr>
      <w:r>
        <w:rPr>
          <w:color w:val="231F20"/>
          <w:sz w:val="18"/>
        </w:rPr>
        <w:t>Kovalov, M. M. (2022). Vplyv biopreparat</w:t>
      </w:r>
      <w:r>
        <w:rPr>
          <w:color w:val="231F20"/>
          <w:sz w:val="18"/>
        </w:rPr>
        <w:t xml:space="preserve">iv ta mulchui- uchykh materialiv na vyroshchuvannia Fragaria anan- assa v umovakh vidkrytoho gruntu [The effect of bio- logical preparations and mulching materials on the cultivation of Fragaria ananassa in open ground con- ditions]. </w:t>
      </w:r>
      <w:r>
        <w:rPr>
          <w:i/>
          <w:color w:val="231F20"/>
          <w:sz w:val="18"/>
        </w:rPr>
        <w:t>Tavriiskyi naukovyi vi</w:t>
      </w:r>
      <w:r>
        <w:rPr>
          <w:i/>
          <w:color w:val="231F20"/>
          <w:sz w:val="18"/>
        </w:rPr>
        <w:t>snyk: Naukovyi zhurnal. Silskohospodarski nauky - Tavria Scientific Bulletin: Scientific Journal. Agricultural sciences. «Helvetica» Publishing House</w:t>
      </w:r>
      <w:r>
        <w:rPr>
          <w:color w:val="231F20"/>
          <w:sz w:val="18"/>
        </w:rPr>
        <w:t>, 125, 47-55 [in Ukrainian].</w:t>
      </w:r>
    </w:p>
    <w:p w:rsidR="008F0063" w:rsidRDefault="00D321BD">
      <w:pPr>
        <w:pStyle w:val="a4"/>
        <w:numPr>
          <w:ilvl w:val="0"/>
          <w:numId w:val="1"/>
        </w:numPr>
        <w:tabs>
          <w:tab w:val="left" w:pos="395"/>
          <w:tab w:val="left" w:pos="397"/>
        </w:tabs>
        <w:spacing w:before="7" w:line="249" w:lineRule="auto"/>
        <w:ind w:right="40"/>
        <w:jc w:val="both"/>
        <w:rPr>
          <w:sz w:val="18"/>
        </w:rPr>
      </w:pPr>
      <w:r>
        <w:rPr>
          <w:color w:val="231F20"/>
          <w:spacing w:val="-4"/>
          <w:sz w:val="18"/>
        </w:rPr>
        <w:t>Kovalov,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4"/>
          <w:sz w:val="18"/>
        </w:rPr>
        <w:t>M.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4"/>
          <w:sz w:val="18"/>
        </w:rPr>
        <w:t>M.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4"/>
          <w:sz w:val="18"/>
        </w:rPr>
        <w:t>(2020).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4"/>
          <w:sz w:val="18"/>
        </w:rPr>
        <w:t>Vplyv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4"/>
          <w:sz w:val="18"/>
        </w:rPr>
        <w:t>ionnoho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4"/>
          <w:sz w:val="18"/>
        </w:rPr>
        <w:t>skladu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4"/>
          <w:sz w:val="18"/>
        </w:rPr>
        <w:t xml:space="preserve">pozhyvnoho </w:t>
      </w:r>
      <w:r>
        <w:rPr>
          <w:color w:val="231F20"/>
          <w:sz w:val="18"/>
        </w:rPr>
        <w:t>seredovyshcha na vyrosh</w:t>
      </w:r>
      <w:r>
        <w:rPr>
          <w:color w:val="231F20"/>
          <w:sz w:val="18"/>
        </w:rPr>
        <w:t>chuvannia remontantnykh sortiv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polunytsi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v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hidroponnykh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kolonakh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[The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 xml:space="preserve">influence </w:t>
      </w:r>
      <w:r>
        <w:rPr>
          <w:color w:val="231F20"/>
          <w:spacing w:val="-4"/>
          <w:sz w:val="18"/>
        </w:rPr>
        <w:t>of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>the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>ionic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>composition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>of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4"/>
          <w:sz w:val="18"/>
        </w:rPr>
        <w:t>the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>nutrient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4"/>
          <w:sz w:val="18"/>
        </w:rPr>
        <w:t>medium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>on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>the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4"/>
          <w:sz w:val="18"/>
        </w:rPr>
        <w:t xml:space="preserve">cul- </w:t>
      </w:r>
      <w:r>
        <w:rPr>
          <w:color w:val="231F20"/>
          <w:sz w:val="18"/>
        </w:rPr>
        <w:t>tivation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remontant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strawberry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varieties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hydroponic columns].</w:t>
      </w:r>
      <w:r>
        <w:rPr>
          <w:color w:val="231F20"/>
          <w:spacing w:val="-11"/>
          <w:sz w:val="18"/>
        </w:rPr>
        <w:t xml:space="preserve"> </w:t>
      </w:r>
      <w:r>
        <w:rPr>
          <w:i/>
          <w:color w:val="231F20"/>
          <w:sz w:val="18"/>
        </w:rPr>
        <w:t>Tavriiskyi</w:t>
      </w:r>
      <w:r>
        <w:rPr>
          <w:i/>
          <w:color w:val="231F20"/>
          <w:spacing w:val="-11"/>
          <w:sz w:val="18"/>
        </w:rPr>
        <w:t xml:space="preserve"> </w:t>
      </w:r>
      <w:r>
        <w:rPr>
          <w:i/>
          <w:color w:val="231F20"/>
          <w:sz w:val="18"/>
        </w:rPr>
        <w:t>naukovyi</w:t>
      </w:r>
      <w:r>
        <w:rPr>
          <w:i/>
          <w:color w:val="231F20"/>
          <w:spacing w:val="-11"/>
          <w:sz w:val="18"/>
        </w:rPr>
        <w:t xml:space="preserve"> </w:t>
      </w:r>
      <w:r>
        <w:rPr>
          <w:i/>
          <w:color w:val="231F20"/>
          <w:sz w:val="18"/>
        </w:rPr>
        <w:t>visnyk:</w:t>
      </w:r>
      <w:r>
        <w:rPr>
          <w:i/>
          <w:color w:val="231F20"/>
          <w:spacing w:val="-11"/>
          <w:sz w:val="18"/>
        </w:rPr>
        <w:t xml:space="preserve"> </w:t>
      </w:r>
      <w:r>
        <w:rPr>
          <w:i/>
          <w:color w:val="231F20"/>
          <w:sz w:val="18"/>
        </w:rPr>
        <w:t>Naukovyi</w:t>
      </w:r>
      <w:r>
        <w:rPr>
          <w:i/>
          <w:color w:val="231F20"/>
          <w:spacing w:val="-11"/>
          <w:sz w:val="18"/>
        </w:rPr>
        <w:t xml:space="preserve"> </w:t>
      </w:r>
      <w:r>
        <w:rPr>
          <w:i/>
          <w:color w:val="231F20"/>
          <w:sz w:val="18"/>
        </w:rPr>
        <w:t>zhurnal.</w:t>
      </w:r>
      <w:r>
        <w:rPr>
          <w:i/>
          <w:color w:val="231F20"/>
          <w:sz w:val="18"/>
        </w:rPr>
        <w:t xml:space="preserve"> Silskohospodarski nauky - Tavria Scientific Bulletin: Scientific Journal. Agricultural sciences. «Helvetica» Publishing House</w:t>
      </w:r>
      <w:r>
        <w:rPr>
          <w:color w:val="231F20"/>
          <w:sz w:val="18"/>
        </w:rPr>
        <w:t>, 116, 104-111 [in Ukrainian].</w:t>
      </w:r>
    </w:p>
    <w:p w:rsidR="008F0063" w:rsidRDefault="008F0063">
      <w:pPr>
        <w:pStyle w:val="a3"/>
        <w:spacing w:before="23"/>
        <w:ind w:left="0"/>
        <w:jc w:val="left"/>
      </w:pPr>
    </w:p>
    <w:p w:rsidR="008F0063" w:rsidRDefault="00D321BD">
      <w:pPr>
        <w:pStyle w:val="1"/>
        <w:spacing w:before="0" w:line="242" w:lineRule="auto"/>
        <w:ind w:left="114" w:right="39" w:firstLine="283"/>
        <w:jc w:val="both"/>
        <w:rPr>
          <w:i/>
        </w:rPr>
      </w:pPr>
      <w:r>
        <w:rPr>
          <w:color w:val="231F20"/>
        </w:rPr>
        <w:t>Ковальов М.М., Васильковська К.В., Крижанівський В.Г. Вплив крапельного зрошення на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засвоєння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елем</w:t>
      </w:r>
      <w:r>
        <w:rPr>
          <w:color w:val="231F20"/>
        </w:rPr>
        <w:t>ентів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живлення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 xml:space="preserve">вирощуванні </w:t>
      </w:r>
      <w:r>
        <w:rPr>
          <w:i/>
          <w:color w:val="231F20"/>
        </w:rPr>
        <w:t>Fragaria ananassa</w:t>
      </w:r>
    </w:p>
    <w:p w:rsidR="008F0063" w:rsidRDefault="00D321BD">
      <w:pPr>
        <w:pStyle w:val="a3"/>
        <w:spacing w:before="4" w:line="242" w:lineRule="auto"/>
        <w:ind w:left="114" w:right="39" w:firstLine="283"/>
      </w:pPr>
      <w:r>
        <w:rPr>
          <w:color w:val="231F20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статті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досліджено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вплив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крапельного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зрошення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на засвоєння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елементів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живлення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вирощуванні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 xml:space="preserve">суниці </w:t>
      </w:r>
      <w:r>
        <w:rPr>
          <w:color w:val="231F20"/>
          <w:spacing w:val="-4"/>
        </w:rPr>
        <w:t>садової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(Fragaria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ananassa).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Дослідження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проводилося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 xml:space="preserve">на </w:t>
      </w:r>
      <w:r>
        <w:rPr>
          <w:color w:val="231F20"/>
        </w:rPr>
        <w:t>дослідних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ділянках,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де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застосовувалися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контрольоване </w:t>
      </w:r>
      <w:r>
        <w:rPr>
          <w:color w:val="231F20"/>
          <w:spacing w:val="-6"/>
        </w:rPr>
        <w:t>внесення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водорозчинні мінеральні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6"/>
        </w:rPr>
        <w:t xml:space="preserve">добрива. Аналізувалися </w:t>
      </w:r>
      <w:r>
        <w:rPr>
          <w:color w:val="231F20"/>
          <w:spacing w:val="-2"/>
        </w:rPr>
        <w:t>показники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засвоєння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основних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макро-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та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 xml:space="preserve">мікроелементів </w:t>
      </w:r>
      <w:r>
        <w:rPr>
          <w:color w:val="231F20"/>
          <w:spacing w:val="-6"/>
        </w:rPr>
        <w:t>(азоту,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6"/>
        </w:rPr>
        <w:t>фосфору, калію,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6"/>
        </w:rPr>
        <w:t>кальцію, магнію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6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6"/>
        </w:rPr>
        <w:t>інших) на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6"/>
        </w:rPr>
        <w:t xml:space="preserve">різних фонах удобрення. Визначалося, як змінюються концентра- </w:t>
      </w:r>
      <w:r>
        <w:rPr>
          <w:color w:val="231F20"/>
        </w:rPr>
        <w:t>ції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цих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елементів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ґрунті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краплинного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зрошення.</w:t>
      </w:r>
    </w:p>
    <w:p w:rsidR="008F0063" w:rsidRDefault="00D321BD">
      <w:pPr>
        <w:pStyle w:val="a3"/>
        <w:spacing w:before="10" w:line="242" w:lineRule="auto"/>
        <w:ind w:left="114" w:right="38" w:firstLine="283"/>
      </w:pPr>
      <w:r>
        <w:rPr>
          <w:b/>
          <w:color w:val="231F20"/>
        </w:rPr>
        <w:t xml:space="preserve">Метою </w:t>
      </w:r>
      <w:r>
        <w:rPr>
          <w:color w:val="231F20"/>
        </w:rPr>
        <w:t>роботи було виявлення особливостей роз- витку, продуктивності та живлення суниці садової при краплинному поливі, внесенні мінеральних добрив та фертигації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чорноземі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звичайному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важкосуглинкового гранулометричного </w:t>
      </w:r>
      <w:r>
        <w:rPr>
          <w:color w:val="231F20"/>
        </w:rPr>
        <w:t xml:space="preserve">складу в умовах Кіровоградської області. </w:t>
      </w:r>
      <w:r>
        <w:rPr>
          <w:b/>
          <w:color w:val="231F20"/>
        </w:rPr>
        <w:t xml:space="preserve">Методи. </w:t>
      </w:r>
      <w:r>
        <w:rPr>
          <w:color w:val="231F20"/>
        </w:rPr>
        <w:t xml:space="preserve">Досліди проводили в умовах відкри- того ґрунту в плодово-овочевій сівозміні. </w:t>
      </w:r>
      <w:r>
        <w:rPr>
          <w:b/>
          <w:color w:val="231F20"/>
        </w:rPr>
        <w:t xml:space="preserve">Результати. </w:t>
      </w:r>
      <w:r>
        <w:rPr>
          <w:color w:val="231F20"/>
        </w:rPr>
        <w:t>Результати дослідження показали, що системи ін’єк- ційного крапельного зрошення забезпечує більш рів- номірне та ефект</w:t>
      </w:r>
      <w:r>
        <w:rPr>
          <w:color w:val="231F20"/>
        </w:rPr>
        <w:t xml:space="preserve">ивне засвоєння елементів живлення </w:t>
      </w:r>
      <w:r>
        <w:rPr>
          <w:color w:val="231F20"/>
          <w:spacing w:val="-2"/>
        </w:rPr>
        <w:t>порівняно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з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традиційними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методами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поливу.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Також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 xml:space="preserve">було </w:t>
      </w:r>
      <w:r>
        <w:rPr>
          <w:color w:val="231F20"/>
        </w:rPr>
        <w:t>встановлено, що крапельне зрошення сприяє змен- шенню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витрат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води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добрив,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важливим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аспектом в умовах зростаючого дефіциту водних ресурсів.</w:t>
      </w:r>
    </w:p>
    <w:p w:rsidR="008F0063" w:rsidRDefault="00D321BD">
      <w:pPr>
        <w:pStyle w:val="a3"/>
        <w:spacing w:before="14" w:line="242" w:lineRule="auto"/>
        <w:ind w:left="114" w:right="39" w:firstLine="283"/>
      </w:pPr>
      <w:r>
        <w:rPr>
          <w:color w:val="231F20"/>
        </w:rPr>
        <w:t>Отримані результати дозволяють рекомендувати крапельне зрошення як ефективний метод оптимізації водного режиму та підвищення ефективності викори- стання добрив при вирощуванні Fragaria ananassa.</w:t>
      </w:r>
    </w:p>
    <w:p w:rsidR="008F0063" w:rsidRDefault="00D321BD">
      <w:pPr>
        <w:pStyle w:val="a3"/>
        <w:spacing w:before="4" w:line="242" w:lineRule="auto"/>
        <w:ind w:left="114" w:right="38" w:firstLine="283"/>
      </w:pPr>
      <w:r>
        <w:rPr>
          <w:b/>
          <w:color w:val="231F20"/>
        </w:rPr>
        <w:t xml:space="preserve">Висновки. </w:t>
      </w:r>
      <w:r>
        <w:rPr>
          <w:color w:val="231F20"/>
        </w:rPr>
        <w:t>При закладці плодоносних насаджень суниці садової н</w:t>
      </w:r>
      <w:r>
        <w:rPr>
          <w:color w:val="231F20"/>
        </w:rPr>
        <w:t>а чорноземі звичайному важкосуглин- кового гранулометричного складу рекомендується за рік до посадки рослин вносити органічні добрива з роз- рахунку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100 т/га. Перед посадкою в запас вносити </w:t>
      </w:r>
      <w:r>
        <w:rPr>
          <w:color w:val="231F20"/>
          <w:spacing w:val="-4"/>
        </w:rPr>
        <w:t>фос-</w:t>
      </w:r>
    </w:p>
    <w:p w:rsidR="008F0063" w:rsidRDefault="00D321BD">
      <w:pPr>
        <w:pStyle w:val="a3"/>
        <w:spacing w:before="86" w:line="242" w:lineRule="auto"/>
        <w:ind w:right="130"/>
      </w:pPr>
      <w:r>
        <w:br w:type="column"/>
      </w:r>
      <w:r>
        <w:rPr>
          <w:color w:val="231F20"/>
        </w:rPr>
        <w:lastRenderedPageBreak/>
        <w:t>форні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калійні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добрива: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фосфор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30–70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кг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д.р./га,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калій 70–120 кг д.р./га (виходячи з результатів агрохімічного обстеження ґрунту та запланованого врожаю).</w:t>
      </w:r>
    </w:p>
    <w:p w:rsidR="008F0063" w:rsidRDefault="00D321BD">
      <w:pPr>
        <w:pStyle w:val="a3"/>
        <w:spacing w:before="3" w:line="242" w:lineRule="auto"/>
        <w:ind w:right="130" w:firstLine="283"/>
      </w:pPr>
      <w:r>
        <w:rPr>
          <w:color w:val="231F20"/>
        </w:rPr>
        <w:t>Фертигацію протягом вегетаційного періоду реко- мендується проводити розчином мінеральних добрив загальної концентрації не більше 3 г/л із частотою вн</w:t>
      </w:r>
      <w:r>
        <w:rPr>
          <w:color w:val="231F20"/>
        </w:rPr>
        <w:t>е- сення 2–3 рази на тиждень.</w:t>
      </w:r>
    </w:p>
    <w:p w:rsidR="008F0063" w:rsidRDefault="00D321BD">
      <w:pPr>
        <w:pStyle w:val="a3"/>
        <w:spacing w:before="4" w:line="242" w:lineRule="auto"/>
        <w:ind w:right="130" w:firstLine="283"/>
      </w:pPr>
      <w:r>
        <w:rPr>
          <w:color w:val="231F20"/>
        </w:rPr>
        <w:t>У разі достатньої кількості атмосферних опадів, полив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проводити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рекомендується.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несприятливих погодних умов рекомендується застосовувати стиму- лятори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захисного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механізму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рослин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(органомінеральне добриво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Viva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аналоги</w:t>
      </w:r>
      <w:r>
        <w:rPr>
          <w:color w:val="231F20"/>
        </w:rPr>
        <w:t>)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дозах,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рекомендуються для цього препарату.</w:t>
      </w:r>
    </w:p>
    <w:p w:rsidR="008F0063" w:rsidRDefault="00D321BD">
      <w:pPr>
        <w:pStyle w:val="a3"/>
        <w:spacing w:before="6" w:line="242" w:lineRule="auto"/>
        <w:ind w:right="130" w:firstLine="283"/>
      </w:pPr>
      <w:r>
        <w:rPr>
          <w:b/>
          <w:color w:val="231F20"/>
        </w:rPr>
        <w:t xml:space="preserve">Ключові слова: </w:t>
      </w:r>
      <w:r>
        <w:rPr>
          <w:color w:val="231F20"/>
        </w:rPr>
        <w:t>Fragaria ananassa, водорозчинне мінеральне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добриво,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відкритий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ґрунт,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фертигація,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ін’єк- ційне крапельне зрошення.</w:t>
      </w:r>
    </w:p>
    <w:p w:rsidR="008F0063" w:rsidRDefault="008F0063">
      <w:pPr>
        <w:pStyle w:val="a3"/>
        <w:spacing w:before="26"/>
        <w:ind w:left="0"/>
        <w:jc w:val="left"/>
      </w:pPr>
    </w:p>
    <w:p w:rsidR="008F0063" w:rsidRDefault="00D321BD">
      <w:pPr>
        <w:pStyle w:val="1"/>
        <w:spacing w:before="0" w:line="242" w:lineRule="auto"/>
        <w:ind w:right="131" w:firstLine="283"/>
        <w:jc w:val="both"/>
        <w:rPr>
          <w:i/>
        </w:rPr>
      </w:pPr>
      <w:r>
        <w:rPr>
          <w:color w:val="231F20"/>
        </w:rPr>
        <w:t>Kovalov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M.M,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Vasylkovska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K.V.,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Kryzhanivskyi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V.G. </w:t>
      </w:r>
      <w:r>
        <w:rPr>
          <w:color w:val="231F20"/>
          <w:spacing w:val="-4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effect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drip irrigation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on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assumption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 xml:space="preserve">nutrient </w:t>
      </w:r>
      <w:r>
        <w:rPr>
          <w:color w:val="231F20"/>
        </w:rPr>
        <w:t xml:space="preserve">elements in the cultivation of </w:t>
      </w:r>
      <w:r>
        <w:rPr>
          <w:i/>
          <w:color w:val="231F20"/>
        </w:rPr>
        <w:t>Fragaria ananassa</w:t>
      </w:r>
    </w:p>
    <w:p w:rsidR="008F0063" w:rsidRDefault="00D321BD">
      <w:pPr>
        <w:pStyle w:val="a3"/>
        <w:spacing w:before="3" w:line="242" w:lineRule="auto"/>
        <w:ind w:right="130" w:firstLine="283"/>
      </w:pPr>
      <w:r>
        <w:rPr>
          <w:color w:val="231F20"/>
        </w:rPr>
        <w:t>The article examines the influence of drip irrigation on nutrient absorption during the cultivation of garden straw- berries (Fragaria ananassa).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 study was c</w:t>
      </w:r>
      <w:r>
        <w:rPr>
          <w:color w:val="231F20"/>
        </w:rPr>
        <w:t>arried out on test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plots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where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controlled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application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water-soluble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min- eral fertilizers was used. The rates of assimilation of the main macro- and microelements (nitrogen, phosphorus, potassium, calcium, magnesium, and others) were ana- lyzed on diffe</w:t>
      </w:r>
      <w:r>
        <w:rPr>
          <w:color w:val="231F20"/>
        </w:rPr>
        <w:t>rent fertilization backgrounds. It was deter- mined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concentrations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elements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soil change during drip irrigation. </w:t>
      </w:r>
      <w:r>
        <w:rPr>
          <w:b/>
          <w:color w:val="231F20"/>
        </w:rPr>
        <w:t xml:space="preserve">The objective. </w:t>
      </w:r>
      <w:r>
        <w:rPr>
          <w:color w:val="231F20"/>
        </w:rPr>
        <w:t xml:space="preserve">The purpose </w:t>
      </w:r>
      <w:r>
        <w:rPr>
          <w:color w:val="231F20"/>
          <w:spacing w:val="-2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work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was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to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identify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characteristics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 xml:space="preserve">develop- </w:t>
      </w:r>
      <w:r>
        <w:rPr>
          <w:color w:val="231F20"/>
        </w:rPr>
        <w:t>ment,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productivity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nutrition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garden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strawberries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 drip irrigation, mineral fertilizers and fertigation on ordinary chernozem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heavy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loam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granulometric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composition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 conditions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Kirovohrad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region.</w:t>
      </w:r>
      <w:r>
        <w:rPr>
          <w:color w:val="231F20"/>
          <w:spacing w:val="-13"/>
        </w:rPr>
        <w:t xml:space="preserve"> </w:t>
      </w:r>
      <w:r>
        <w:rPr>
          <w:b/>
          <w:color w:val="231F20"/>
        </w:rPr>
        <w:t>Methods.</w:t>
      </w:r>
      <w:r>
        <w:rPr>
          <w:b/>
          <w:color w:val="231F20"/>
          <w:spacing w:val="-13"/>
        </w:rPr>
        <w:t xml:space="preserve"> </w:t>
      </w:r>
      <w:r>
        <w:rPr>
          <w:color w:val="231F20"/>
        </w:rPr>
        <w:t>Experiments were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carried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out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open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soil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conditio</w:t>
      </w:r>
      <w:r>
        <w:rPr>
          <w:color w:val="231F20"/>
        </w:rPr>
        <w:t>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fruit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vegeta- ble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crop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rotation.</w:t>
      </w:r>
      <w:r>
        <w:rPr>
          <w:color w:val="231F20"/>
          <w:spacing w:val="-4"/>
        </w:rPr>
        <w:t xml:space="preserve"> </w:t>
      </w:r>
      <w:r>
        <w:rPr>
          <w:b/>
          <w:color w:val="231F20"/>
        </w:rPr>
        <w:t>Results</w:t>
      </w:r>
      <w:r>
        <w:rPr>
          <w:color w:val="231F20"/>
        </w:rPr>
        <w:t>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showed that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injection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drip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irrigation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systems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provide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uniform and effective assimilation of nutrients compared to tradi- tional irrigation methods. It was also established that drip irrigation contributes to the reduction of water and fertilizer consumption,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aspect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conditions of t</w:t>
      </w:r>
      <w:r>
        <w:rPr>
          <w:color w:val="231F20"/>
        </w:rPr>
        <w:t>he growing scarcity of water resources.</w:t>
      </w:r>
    </w:p>
    <w:p w:rsidR="008F0063" w:rsidRDefault="00D321BD">
      <w:pPr>
        <w:pStyle w:val="a3"/>
        <w:spacing w:before="23" w:line="242" w:lineRule="auto"/>
        <w:ind w:right="130" w:firstLine="283"/>
      </w:pPr>
      <w:r>
        <w:rPr>
          <w:color w:val="231F20"/>
        </w:rPr>
        <w:t>The obtained results allow recommending drip irriga- tion as an effective method of optimizing the water regime 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increasing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efficiency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fertilizer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growing Fragaria ananassa. </w:t>
      </w:r>
      <w:r>
        <w:rPr>
          <w:b/>
          <w:color w:val="231F20"/>
        </w:rPr>
        <w:t xml:space="preserve">Findings. </w:t>
      </w:r>
      <w:r>
        <w:rPr>
          <w:color w:val="231F20"/>
        </w:rPr>
        <w:t xml:space="preserve">When planting </w:t>
      </w:r>
      <w:r>
        <w:rPr>
          <w:color w:val="231F20"/>
        </w:rPr>
        <w:t>fruit-bearing plantations of garden strawberries on ordinary chernozem of heavy loam granulometric composition, it is recom- mended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apply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organic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fertilizers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100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t/ha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 year before planting. Before planting, add phosphorus and potassium fertilizers to the stock: phosphorus 30–70 kg of active substance/ha, potassium 70–120 kg of active sub- stance/ha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(based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agrochemical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soil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survey and the planned harve</w:t>
      </w:r>
      <w:r>
        <w:rPr>
          <w:color w:val="231F20"/>
        </w:rPr>
        <w:t>st).</w:t>
      </w:r>
    </w:p>
    <w:p w:rsidR="008F0063" w:rsidRDefault="00D321BD">
      <w:pPr>
        <w:pStyle w:val="a3"/>
        <w:spacing w:before="12" w:line="242" w:lineRule="auto"/>
        <w:ind w:right="131" w:firstLine="283"/>
      </w:pPr>
      <w:r>
        <w:rPr>
          <w:color w:val="231F20"/>
        </w:rPr>
        <w:t>Fertigation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during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growing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season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recommended to be carried out with a solution of mineral fertilizers with a total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concentration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g/l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frequency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 application 2–3 times a week.</w:t>
      </w:r>
    </w:p>
    <w:p w:rsidR="008F0063" w:rsidRDefault="00D321BD">
      <w:pPr>
        <w:pStyle w:val="a3"/>
        <w:spacing w:before="4" w:line="242" w:lineRule="auto"/>
        <w:ind w:right="130" w:firstLine="283"/>
      </w:pPr>
      <w:r>
        <w:rPr>
          <w:color w:val="231F20"/>
        </w:rPr>
        <w:t>In case of a sufficient amount of precipitation, watering is not recommended. Under adverse weather conditions,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it is recommended to use stimulators of the plant defense mechanism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(organo-mineral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fertilizer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Viva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analogues)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 the doses recommended for t</w:t>
      </w:r>
      <w:r>
        <w:rPr>
          <w:color w:val="231F20"/>
        </w:rPr>
        <w:t>his preparation.</w:t>
      </w:r>
    </w:p>
    <w:p w:rsidR="008F0063" w:rsidRDefault="00D321BD">
      <w:pPr>
        <w:pStyle w:val="a3"/>
        <w:spacing w:before="5" w:line="242" w:lineRule="auto"/>
        <w:ind w:right="131" w:firstLine="283"/>
        <w:rPr>
          <w:color w:val="231F20"/>
          <w:lang w:val="en-US"/>
        </w:rPr>
      </w:pPr>
      <w:r>
        <w:rPr>
          <w:b/>
          <w:color w:val="231F20"/>
        </w:rPr>
        <w:t xml:space="preserve">Key words: </w:t>
      </w:r>
      <w:r>
        <w:rPr>
          <w:color w:val="231F20"/>
        </w:rPr>
        <w:t>Fragaria ananassa, water-soluble mineral fertilizer, open soil, fertigation, injection drip irrigation.</w:t>
      </w:r>
    </w:p>
    <w:p w:rsidR="00512042" w:rsidRDefault="00512042">
      <w:pPr>
        <w:pStyle w:val="a3"/>
        <w:spacing w:before="5" w:line="242" w:lineRule="auto"/>
        <w:ind w:right="131" w:firstLine="283"/>
        <w:rPr>
          <w:lang w:val="en-US"/>
        </w:rPr>
      </w:pPr>
    </w:p>
    <w:p w:rsidR="00512042" w:rsidRPr="00512042" w:rsidRDefault="00512042" w:rsidP="00512042">
      <w:pPr>
        <w:shd w:val="clear" w:color="auto" w:fill="FFFFFF"/>
        <w:autoSpaceDE/>
        <w:autoSpaceDN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512042">
        <w:rPr>
          <w:rFonts w:ascii="Times New Roman" w:eastAsia="Calibri" w:hAnsi="Times New Roman" w:cs="Times New Roman"/>
          <w:sz w:val="24"/>
          <w:szCs w:val="24"/>
        </w:rPr>
        <w:lastRenderedPageBreak/>
        <w:t>Ковальов М.М.</w:t>
      </w:r>
      <w:r w:rsidRPr="0051204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, </w:t>
      </w:r>
      <w:r w:rsidRPr="00512042">
        <w:rPr>
          <w:rFonts w:ascii="Times New Roman" w:eastAsia="Calibri" w:hAnsi="Times New Roman" w:cs="Times New Roman"/>
          <w:sz w:val="24"/>
          <w:szCs w:val="24"/>
        </w:rPr>
        <w:t>Васильковська К.В.</w:t>
      </w:r>
      <w:r w:rsidRPr="0051204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  <w:lang w:val="ru-RU"/>
        </w:rPr>
        <w:t>Крижанівський В.Г.</w:t>
      </w:r>
    </w:p>
    <w:p w:rsidR="00512042" w:rsidRPr="00512042" w:rsidRDefault="00512042" w:rsidP="00512042">
      <w:pPr>
        <w:autoSpaceDE/>
        <w:autoSpaceDN/>
        <w:ind w:left="57" w:right="57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20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Вплив крапельного зрошення на засвоєння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12042">
        <w:rPr>
          <w:rFonts w:ascii="Times New Roman" w:eastAsia="Times New Roman" w:hAnsi="Times New Roman" w:cs="Times New Roman"/>
          <w:sz w:val="24"/>
          <w:szCs w:val="24"/>
          <w:lang w:eastAsia="ru-RU"/>
        </w:rPr>
        <w:t>лементів живлення</w:t>
      </w:r>
    </w:p>
    <w:p w:rsidR="00512042" w:rsidRPr="00512042" w:rsidRDefault="00512042" w:rsidP="00512042">
      <w:pPr>
        <w:jc w:val="center"/>
        <w:rPr>
          <w:rFonts w:ascii="Times New Roman" w:eastAsia="Times New Roman" w:hAnsi="Times New Roman" w:cs="Times New Roman"/>
          <w:bCs/>
          <w:color w:val="242021"/>
          <w:sz w:val="24"/>
          <w:szCs w:val="24"/>
          <w:lang w:eastAsia="ru-RU"/>
        </w:rPr>
      </w:pPr>
      <w:r w:rsidRPr="0051204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вирощуванні fragaria ananassa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12042">
        <w:rPr>
          <w:rFonts w:ascii="Times New Roman" w:eastAsia="Times New Roman" w:hAnsi="Times New Roman" w:cs="Times New Roman"/>
          <w:bCs/>
          <w:color w:val="242021"/>
          <w:sz w:val="24"/>
          <w:szCs w:val="24"/>
          <w:lang w:eastAsia="ru-RU"/>
        </w:rPr>
        <w:t xml:space="preserve"> </w:t>
      </w:r>
      <w:r w:rsidRPr="00512042">
        <w:rPr>
          <w:rFonts w:ascii="Times New Roman" w:eastAsia="Times New Roman" w:hAnsi="Times New Roman" w:cs="Times New Roman"/>
          <w:bCs/>
          <w:color w:val="242021"/>
          <w:sz w:val="24"/>
          <w:szCs w:val="24"/>
          <w:lang w:eastAsia="ru-RU"/>
        </w:rPr>
        <w:t>Аграрні інновації. 2024. № 24.</w:t>
      </w:r>
    </w:p>
    <w:p w:rsidR="00512042" w:rsidRPr="00512042" w:rsidRDefault="00512042" w:rsidP="00512042">
      <w:pPr>
        <w:widowControl/>
        <w:autoSpaceDE/>
        <w:autoSpaceDN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51204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С. 88</w:t>
      </w:r>
      <w:r w:rsidRPr="00512042">
        <w:rPr>
          <w:rFonts w:ascii="Times New Roman" w:eastAsia="Calibri" w:hAnsi="Times New Roman" w:cs="Times New Roman"/>
          <w:sz w:val="24"/>
          <w:szCs w:val="24"/>
        </w:rPr>
        <w:t>–</w:t>
      </w:r>
      <w:r w:rsidRPr="00512042">
        <w:rPr>
          <w:rFonts w:ascii="Times New Roman" w:eastAsia="Calibri" w:hAnsi="Times New Roman" w:cs="Times New Roman"/>
          <w:sz w:val="24"/>
          <w:szCs w:val="24"/>
          <w:lang w:eastAsia="ru-RU"/>
        </w:rPr>
        <w:t>95.</w:t>
      </w:r>
    </w:p>
    <w:p w:rsidR="00512042" w:rsidRPr="00512042" w:rsidRDefault="00512042" w:rsidP="00512042">
      <w:pPr>
        <w:pStyle w:val="a3"/>
        <w:spacing w:before="5" w:line="242" w:lineRule="auto"/>
        <w:ind w:right="131" w:firstLine="283"/>
      </w:pPr>
    </w:p>
    <w:sectPr w:rsidR="00512042" w:rsidRPr="00512042">
      <w:pgSz w:w="11910" w:h="16840"/>
      <w:pgMar w:top="1340" w:right="1000" w:bottom="1180" w:left="1020" w:header="925" w:footer="993" w:gutter="0"/>
      <w:cols w:num="2" w:space="720" w:equalWidth="0">
        <w:col w:w="4834" w:space="127"/>
        <w:col w:w="4929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21BD" w:rsidRDefault="00D321BD">
      <w:r>
        <w:separator/>
      </w:r>
    </w:p>
  </w:endnote>
  <w:endnote w:type="continuationSeparator" w:id="0">
    <w:p w:rsidR="00D321BD" w:rsidRDefault="00D321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063" w:rsidRDefault="00D321BD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5248" behindDoc="1" locked="0" layoutInCell="1" allowOverlap="1">
              <wp:simplePos x="0" y="0"/>
              <wp:positionH relativeFrom="page">
                <wp:posOffset>681899</wp:posOffset>
              </wp:positionH>
              <wp:positionV relativeFrom="page">
                <wp:posOffset>9922864</wp:posOffset>
              </wp:positionV>
              <wp:extent cx="244475" cy="1816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447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F0063" w:rsidRDefault="00D321BD">
                          <w:pPr>
                            <w:spacing w:before="13"/>
                            <w:ind w:left="60"/>
                          </w:pPr>
                          <w:r>
                            <w:rPr>
                              <w:color w:val="231F2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fldChar w:fldCharType="separate"/>
                          </w:r>
                          <w:r w:rsidR="00512042">
                            <w:rPr>
                              <w:noProof/>
                              <w:color w:val="231F20"/>
                              <w:spacing w:val="-5"/>
                            </w:rPr>
                            <w:t>88</w:t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7" o:spid="_x0000_s1242" type="#_x0000_t202" style="position:absolute;margin-left:53.7pt;margin-top:781.35pt;width:19.25pt;height:14.3pt;z-index:-16671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" filled="f" stroked="f">
              <v:path arrowok="t"/>
              <v:textbox inset="0,0,0,0">
                <w:txbxContent>
                  <w:p w:rsidR="008F0063" w:rsidRDefault="00D321BD">
                    <w:pPr>
                      <w:spacing w:before="13"/>
                      <w:ind w:left="60"/>
                    </w:pPr>
                    <w:r>
                      <w:rPr>
                        <w:color w:val="231F20"/>
                        <w:spacing w:val="-5"/>
                      </w:rPr>
                      <w:fldChar w:fldCharType="begin"/>
                    </w:r>
                    <w:r>
                      <w:rPr>
                        <w:color w:val="231F20"/>
                        <w:spacing w:val="-5"/>
                      </w:rPr>
                      <w:instrText xml:space="preserve"> PAGE </w:instrText>
                    </w:r>
                    <w:r>
                      <w:rPr>
                        <w:color w:val="231F20"/>
                        <w:spacing w:val="-5"/>
                      </w:rPr>
                      <w:fldChar w:fldCharType="separate"/>
                    </w:r>
                    <w:r w:rsidR="00512042">
                      <w:rPr>
                        <w:noProof/>
                        <w:color w:val="231F20"/>
                        <w:spacing w:val="-5"/>
                      </w:rPr>
                      <w:t>88</w:t>
                    </w:r>
                    <w:r>
                      <w:rPr>
                        <w:color w:val="231F20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063" w:rsidRDefault="00D321BD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5760" behindDoc="1" locked="0" layoutInCell="1" allowOverlap="1">
              <wp:simplePos x="0" y="0"/>
              <wp:positionH relativeFrom="page">
                <wp:posOffset>6646506</wp:posOffset>
              </wp:positionH>
              <wp:positionV relativeFrom="page">
                <wp:posOffset>9921488</wp:posOffset>
              </wp:positionV>
              <wp:extent cx="244475" cy="18161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447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F0063" w:rsidRDefault="00D321BD">
                          <w:pPr>
                            <w:spacing w:before="13"/>
                            <w:ind w:left="60"/>
                          </w:pPr>
                          <w:r>
                            <w:rPr>
                              <w:color w:val="231F2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fldChar w:fldCharType="separate"/>
                          </w:r>
                          <w:r w:rsidR="00512042">
                            <w:rPr>
                              <w:noProof/>
                              <w:color w:val="231F20"/>
                              <w:spacing w:val="-5"/>
                            </w:rPr>
                            <w:t>93</w:t>
                          </w:r>
                          <w:r>
                            <w:rPr>
                              <w:color w:val="231F20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8" o:spid="_x0000_s1243" type="#_x0000_t202" style="position:absolute;margin-left:523.35pt;margin-top:781.2pt;width:19.25pt;height:14.3pt;z-index:-16670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" filled="f" stroked="f">
              <v:path arrowok="t"/>
              <v:textbox inset="0,0,0,0">
                <w:txbxContent>
                  <w:p w:rsidR="008F0063" w:rsidRDefault="00D321BD">
                    <w:pPr>
                      <w:spacing w:before="13"/>
                      <w:ind w:left="60"/>
                    </w:pPr>
                    <w:r>
                      <w:rPr>
                        <w:color w:val="231F20"/>
                        <w:spacing w:val="-5"/>
                      </w:rPr>
                      <w:fldChar w:fldCharType="begin"/>
                    </w:r>
                    <w:r>
                      <w:rPr>
                        <w:color w:val="231F20"/>
                        <w:spacing w:val="-5"/>
                      </w:rPr>
                      <w:instrText xml:space="preserve"> PAGE </w:instrText>
                    </w:r>
                    <w:r>
                      <w:rPr>
                        <w:color w:val="231F20"/>
                        <w:spacing w:val="-5"/>
                      </w:rPr>
                      <w:fldChar w:fldCharType="separate"/>
                    </w:r>
                    <w:r w:rsidR="00512042">
                      <w:rPr>
                        <w:noProof/>
                        <w:color w:val="231F20"/>
                        <w:spacing w:val="-5"/>
                      </w:rPr>
                      <w:t>93</w:t>
                    </w:r>
                    <w:r>
                      <w:rPr>
                        <w:color w:val="231F20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21BD" w:rsidRDefault="00D321BD">
      <w:r>
        <w:separator/>
      </w:r>
    </w:p>
  </w:footnote>
  <w:footnote w:type="continuationSeparator" w:id="0">
    <w:p w:rsidR="00D321BD" w:rsidRDefault="00D321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063" w:rsidRDefault="00D321BD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2176" behindDoc="1" locked="0" layoutInCell="1" allowOverlap="1">
              <wp:simplePos x="0" y="0"/>
              <wp:positionH relativeFrom="page">
                <wp:posOffset>719999</wp:posOffset>
              </wp:positionH>
              <wp:positionV relativeFrom="page">
                <wp:posOffset>754469</wp:posOffset>
              </wp:positionV>
              <wp:extent cx="612013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2013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20130">
                            <a:moveTo>
                              <a:pt x="0" y="0"/>
                            </a:moveTo>
                            <a:lnTo>
                              <a:pt x="6120003" y="0"/>
                            </a:lnTo>
                          </a:path>
                        </a:pathLst>
                      </a:custGeom>
                      <a:ln w="9525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line style="position:absolute;mso-position-horizontal-relative:page;mso-position-vertical-relative:page;z-index:-16674304" from="56.692902pt,59.407013pt" to="538.582902pt,59.407013pt" stroked="true" strokeweight=".75pt" strokecolor="#231f20">
              <v:stroke dashstyle="solid"/>
              <w10:wrap type="none"/>
            </v:lin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2688" behindDoc="1" locked="0" layoutInCell="1" allowOverlap="1">
              <wp:simplePos x="0" y="0"/>
              <wp:positionH relativeFrom="page">
                <wp:posOffset>707339</wp:posOffset>
              </wp:positionH>
              <wp:positionV relativeFrom="page">
                <wp:posOffset>574535</wp:posOffset>
              </wp:positionV>
              <wp:extent cx="2030095" cy="1816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009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F0063" w:rsidRDefault="00D321BD">
                          <w:pPr>
                            <w:spacing w:before="13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color w:val="231F20"/>
                            </w:rPr>
                            <w:t>Аграрні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</w:rPr>
                            <w:t>інновації.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</w:rPr>
                            <w:t>2024.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</w:rPr>
                            <w:t>№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  <w:spacing w:val="-5"/>
                            </w:rPr>
                            <w:t>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5.695999pt;margin-top:45.239006pt;width:159.85pt;height:14.3pt;mso-position-horizontal-relative:page;mso-position-vertical-relative:page;z-index:-16673792" type="#_x0000_t202" id="docshape1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color w:val="231F20"/>
                        <w:sz w:val="22"/>
                      </w:rPr>
                      <w:t>Аграрні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z w:val="22"/>
                      </w:rPr>
                      <w:t>інновації.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z w:val="22"/>
                      </w:rPr>
                      <w:t>2024.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z w:val="22"/>
                      </w:rPr>
                      <w:t>№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pacing w:val="-5"/>
                        <w:sz w:val="22"/>
                      </w:rPr>
                      <w:t>24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3200" behindDoc="1" locked="0" layoutInCell="1" allowOverlap="1">
              <wp:simplePos x="0" y="0"/>
              <wp:positionH relativeFrom="page">
                <wp:posOffset>3796944</wp:posOffset>
              </wp:positionH>
              <wp:positionV relativeFrom="page">
                <wp:posOffset>574535</wp:posOffset>
              </wp:positionV>
              <wp:extent cx="3056255" cy="1816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5625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F0063" w:rsidRDefault="00D321BD">
                          <w:pPr>
                            <w:spacing w:before="13"/>
                            <w:ind w:left="20"/>
                            <w:rPr>
                              <w:b/>
                              <w:i/>
                            </w:rPr>
                          </w:pPr>
                          <w:r>
                            <w:rPr>
                              <w:b/>
                              <w:i/>
                              <w:color w:val="231F20"/>
                            </w:rPr>
                            <w:t>Меліорація,</w:t>
                          </w:r>
                          <w:r>
                            <w:rPr>
                              <w:b/>
                              <w:i/>
                              <w:color w:val="231F20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color w:val="231F20"/>
                            </w:rPr>
                            <w:t>землеробство,</w:t>
                          </w:r>
                          <w:r>
                            <w:rPr>
                              <w:b/>
                              <w:i/>
                              <w:color w:val="231F20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color w:val="231F20"/>
                              <w:spacing w:val="-2"/>
                            </w:rPr>
                            <w:t>рослинництво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298.971985pt;margin-top:45.239006pt;width:240.65pt;height:14.3pt;mso-position-horizontal-relative:page;mso-position-vertical-relative:page;z-index:-16673280" type="#_x0000_t202" id="docshape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b/>
                        <w:i/>
                        <w:sz w:val="22"/>
                      </w:rPr>
                    </w:pPr>
                    <w:r>
                      <w:rPr>
                        <w:b/>
                        <w:i/>
                        <w:color w:val="231F20"/>
                        <w:sz w:val="22"/>
                      </w:rPr>
                      <w:t>Меліорація,</w:t>
                    </w:r>
                    <w:r>
                      <w:rPr>
                        <w:b/>
                        <w:i/>
                        <w:color w:val="231F20"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i/>
                        <w:color w:val="231F20"/>
                        <w:sz w:val="22"/>
                      </w:rPr>
                      <w:t>землеробство,</w:t>
                    </w:r>
                    <w:r>
                      <w:rPr>
                        <w:b/>
                        <w:i/>
                        <w:color w:val="231F20"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i/>
                        <w:color w:val="231F20"/>
                        <w:spacing w:val="-2"/>
                        <w:sz w:val="22"/>
                      </w:rPr>
                      <w:t>рослинництво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063" w:rsidRDefault="00D321BD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3712" behindDoc="1" locked="0" layoutInCell="1" allowOverlap="1">
              <wp:simplePos x="0" y="0"/>
              <wp:positionH relativeFrom="page">
                <wp:posOffset>719999</wp:posOffset>
              </wp:positionH>
              <wp:positionV relativeFrom="page">
                <wp:posOffset>754469</wp:posOffset>
              </wp:positionV>
              <wp:extent cx="6120130" cy="1270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2013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20130">
                            <a:moveTo>
                              <a:pt x="0" y="0"/>
                            </a:moveTo>
                            <a:lnTo>
                              <a:pt x="6120003" y="0"/>
                            </a:lnTo>
                          </a:path>
                        </a:pathLst>
                      </a:custGeom>
                      <a:ln w="9525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line style="position:absolute;mso-position-horizontal-relative:page;mso-position-vertical-relative:page;z-index:-16672768" from="56.692902pt,59.407013pt" to="538.582902pt,59.407013pt" stroked="true" strokeweight=".75pt" strokecolor="#231f20">
              <v:stroke dashstyle="solid"/>
              <w10:wrap type="none"/>
            </v:lin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4224" behindDoc="1" locked="0" layoutInCell="1" allowOverlap="1">
              <wp:simplePos x="0" y="0"/>
              <wp:positionH relativeFrom="page">
                <wp:posOffset>707339</wp:posOffset>
              </wp:positionH>
              <wp:positionV relativeFrom="page">
                <wp:posOffset>574535</wp:posOffset>
              </wp:positionV>
              <wp:extent cx="2030095" cy="1816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009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F0063" w:rsidRDefault="00D321BD">
                          <w:pPr>
                            <w:spacing w:before="13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color w:val="231F20"/>
                            </w:rPr>
                            <w:t>Аграрні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</w:rPr>
                            <w:t>інновації.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</w:rPr>
                            <w:t>2024.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</w:rPr>
                            <w:t>№</w:t>
                          </w:r>
                          <w:r>
                            <w:rPr>
                              <w:b/>
                              <w:color w:val="231F2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231F20"/>
                              <w:spacing w:val="-5"/>
                            </w:rPr>
                            <w:t>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5.695999pt;margin-top:45.239006pt;width:159.85pt;height:14.3pt;mso-position-horizontal-relative:page;mso-position-vertical-relative:page;z-index:-16672256" type="#_x0000_t202" id="docshape3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color w:val="231F20"/>
                        <w:sz w:val="22"/>
                      </w:rPr>
                      <w:t>Аграрні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z w:val="22"/>
                      </w:rPr>
                      <w:t>інновації.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z w:val="22"/>
                      </w:rPr>
                      <w:t>2024.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z w:val="22"/>
                      </w:rPr>
                      <w:t>№</w:t>
                    </w:r>
                    <w:r>
                      <w:rPr>
                        <w:b/>
                        <w:color w:val="231F20"/>
                        <w:spacing w:val="-1"/>
                        <w:sz w:val="22"/>
                      </w:rPr>
                      <w:t> </w:t>
                    </w:r>
                    <w:r>
                      <w:rPr>
                        <w:b/>
                        <w:color w:val="231F20"/>
                        <w:spacing w:val="-5"/>
                        <w:sz w:val="22"/>
                      </w:rPr>
                      <w:t>24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486644736" behindDoc="1" locked="0" layoutInCell="1" allowOverlap="1">
              <wp:simplePos x="0" y="0"/>
              <wp:positionH relativeFrom="page">
                <wp:posOffset>3796944</wp:posOffset>
              </wp:positionH>
              <wp:positionV relativeFrom="page">
                <wp:posOffset>574535</wp:posOffset>
              </wp:positionV>
              <wp:extent cx="3056255" cy="18161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5625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F0063" w:rsidRDefault="00D321BD">
                          <w:pPr>
                            <w:spacing w:before="13"/>
                            <w:ind w:left="20"/>
                            <w:rPr>
                              <w:b/>
                              <w:i/>
                            </w:rPr>
                          </w:pPr>
                          <w:r>
                            <w:rPr>
                              <w:b/>
                              <w:i/>
                              <w:color w:val="231F20"/>
                            </w:rPr>
                            <w:t>Меліорація,</w:t>
                          </w:r>
                          <w:r>
                            <w:rPr>
                              <w:b/>
                              <w:i/>
                              <w:color w:val="231F20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color w:val="231F20"/>
                            </w:rPr>
                            <w:t>землеробство,</w:t>
                          </w:r>
                          <w:r>
                            <w:rPr>
                              <w:b/>
                              <w:i/>
                              <w:color w:val="231F20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color w:val="231F20"/>
                              <w:spacing w:val="-2"/>
                            </w:rPr>
                            <w:t>рослинництво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298.971985pt;margin-top:45.239006pt;width:240.65pt;height:14.3pt;mso-position-horizontal-relative:page;mso-position-vertical-relative:page;z-index:-16671744" type="#_x0000_t202" id="docshape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b/>
                        <w:i/>
                        <w:sz w:val="22"/>
                      </w:rPr>
                    </w:pPr>
                    <w:r>
                      <w:rPr>
                        <w:b/>
                        <w:i/>
                        <w:color w:val="231F20"/>
                        <w:sz w:val="22"/>
                      </w:rPr>
                      <w:t>Меліорація,</w:t>
                    </w:r>
                    <w:r>
                      <w:rPr>
                        <w:b/>
                        <w:i/>
                        <w:color w:val="231F20"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i/>
                        <w:color w:val="231F20"/>
                        <w:sz w:val="22"/>
                      </w:rPr>
                      <w:t>землеробство,</w:t>
                    </w:r>
                    <w:r>
                      <w:rPr>
                        <w:b/>
                        <w:i/>
                        <w:color w:val="231F20"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i/>
                        <w:color w:val="231F20"/>
                        <w:spacing w:val="-2"/>
                        <w:sz w:val="22"/>
                      </w:rPr>
                      <w:t>рослинництво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36657"/>
    <w:multiLevelType w:val="hybridMultilevel"/>
    <w:tmpl w:val="C33680A2"/>
    <w:lvl w:ilvl="0" w:tplc="2B28F91C">
      <w:start w:val="1"/>
      <w:numFmt w:val="decimal"/>
      <w:lvlText w:val="%1)"/>
      <w:lvlJc w:val="left"/>
      <w:pPr>
        <w:ind w:left="114" w:hanging="245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18"/>
        <w:szCs w:val="18"/>
        <w:lang w:val="uk-UA" w:eastAsia="en-US" w:bidi="ar-SA"/>
      </w:rPr>
    </w:lvl>
    <w:lvl w:ilvl="1" w:tplc="324E64DC">
      <w:numFmt w:val="bullet"/>
      <w:lvlText w:val="•"/>
      <w:lvlJc w:val="left"/>
      <w:pPr>
        <w:ind w:left="600" w:hanging="245"/>
      </w:pPr>
      <w:rPr>
        <w:rFonts w:hint="default"/>
        <w:lang w:val="uk-UA" w:eastAsia="en-US" w:bidi="ar-SA"/>
      </w:rPr>
    </w:lvl>
    <w:lvl w:ilvl="2" w:tplc="B088D13E">
      <w:numFmt w:val="bullet"/>
      <w:lvlText w:val="•"/>
      <w:lvlJc w:val="left"/>
      <w:pPr>
        <w:ind w:left="1080" w:hanging="245"/>
      </w:pPr>
      <w:rPr>
        <w:rFonts w:hint="default"/>
        <w:lang w:val="uk-UA" w:eastAsia="en-US" w:bidi="ar-SA"/>
      </w:rPr>
    </w:lvl>
    <w:lvl w:ilvl="3" w:tplc="CBE8F69A">
      <w:numFmt w:val="bullet"/>
      <w:lvlText w:val="•"/>
      <w:lvlJc w:val="left"/>
      <w:pPr>
        <w:ind w:left="1561" w:hanging="245"/>
      </w:pPr>
      <w:rPr>
        <w:rFonts w:hint="default"/>
        <w:lang w:val="uk-UA" w:eastAsia="en-US" w:bidi="ar-SA"/>
      </w:rPr>
    </w:lvl>
    <w:lvl w:ilvl="4" w:tplc="32124154">
      <w:numFmt w:val="bullet"/>
      <w:lvlText w:val="•"/>
      <w:lvlJc w:val="left"/>
      <w:pPr>
        <w:ind w:left="2041" w:hanging="245"/>
      </w:pPr>
      <w:rPr>
        <w:rFonts w:hint="default"/>
        <w:lang w:val="uk-UA" w:eastAsia="en-US" w:bidi="ar-SA"/>
      </w:rPr>
    </w:lvl>
    <w:lvl w:ilvl="5" w:tplc="B88C4582">
      <w:numFmt w:val="bullet"/>
      <w:lvlText w:val="•"/>
      <w:lvlJc w:val="left"/>
      <w:pPr>
        <w:ind w:left="2522" w:hanging="245"/>
      </w:pPr>
      <w:rPr>
        <w:rFonts w:hint="default"/>
        <w:lang w:val="uk-UA" w:eastAsia="en-US" w:bidi="ar-SA"/>
      </w:rPr>
    </w:lvl>
    <w:lvl w:ilvl="6" w:tplc="F3D00B50">
      <w:numFmt w:val="bullet"/>
      <w:lvlText w:val="•"/>
      <w:lvlJc w:val="left"/>
      <w:pPr>
        <w:ind w:left="3002" w:hanging="245"/>
      </w:pPr>
      <w:rPr>
        <w:rFonts w:hint="default"/>
        <w:lang w:val="uk-UA" w:eastAsia="en-US" w:bidi="ar-SA"/>
      </w:rPr>
    </w:lvl>
    <w:lvl w:ilvl="7" w:tplc="70A27EA6">
      <w:numFmt w:val="bullet"/>
      <w:lvlText w:val="•"/>
      <w:lvlJc w:val="left"/>
      <w:pPr>
        <w:ind w:left="3483" w:hanging="245"/>
      </w:pPr>
      <w:rPr>
        <w:rFonts w:hint="default"/>
        <w:lang w:val="uk-UA" w:eastAsia="en-US" w:bidi="ar-SA"/>
      </w:rPr>
    </w:lvl>
    <w:lvl w:ilvl="8" w:tplc="39BA1024">
      <w:numFmt w:val="bullet"/>
      <w:lvlText w:val="•"/>
      <w:lvlJc w:val="left"/>
      <w:pPr>
        <w:ind w:left="3963" w:hanging="245"/>
      </w:pPr>
      <w:rPr>
        <w:rFonts w:hint="default"/>
        <w:lang w:val="uk-UA" w:eastAsia="en-US" w:bidi="ar-SA"/>
      </w:rPr>
    </w:lvl>
  </w:abstractNum>
  <w:abstractNum w:abstractNumId="1">
    <w:nsid w:val="32D602DE"/>
    <w:multiLevelType w:val="hybridMultilevel"/>
    <w:tmpl w:val="443C1DE6"/>
    <w:lvl w:ilvl="0" w:tplc="7A06A67A">
      <w:start w:val="1"/>
      <w:numFmt w:val="decimal"/>
      <w:lvlText w:val="%1."/>
      <w:lvlJc w:val="left"/>
      <w:pPr>
        <w:ind w:left="3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18"/>
        <w:szCs w:val="18"/>
        <w:lang w:val="uk-UA" w:eastAsia="en-US" w:bidi="ar-SA"/>
      </w:rPr>
    </w:lvl>
    <w:lvl w:ilvl="1" w:tplc="3CE4532C">
      <w:numFmt w:val="bullet"/>
      <w:lvlText w:val="•"/>
      <w:lvlJc w:val="left"/>
      <w:pPr>
        <w:ind w:left="852" w:hanging="284"/>
      </w:pPr>
      <w:rPr>
        <w:rFonts w:hint="default"/>
        <w:lang w:val="uk-UA" w:eastAsia="en-US" w:bidi="ar-SA"/>
      </w:rPr>
    </w:lvl>
    <w:lvl w:ilvl="2" w:tplc="17880CA8">
      <w:numFmt w:val="bullet"/>
      <w:lvlText w:val="•"/>
      <w:lvlJc w:val="left"/>
      <w:pPr>
        <w:ind w:left="1305" w:hanging="284"/>
      </w:pPr>
      <w:rPr>
        <w:rFonts w:hint="default"/>
        <w:lang w:val="uk-UA" w:eastAsia="en-US" w:bidi="ar-SA"/>
      </w:rPr>
    </w:lvl>
    <w:lvl w:ilvl="3" w:tplc="0ACA6A8C">
      <w:numFmt w:val="bullet"/>
      <w:lvlText w:val="•"/>
      <w:lvlJc w:val="left"/>
      <w:pPr>
        <w:ind w:left="1757" w:hanging="284"/>
      </w:pPr>
      <w:rPr>
        <w:rFonts w:hint="default"/>
        <w:lang w:val="uk-UA" w:eastAsia="en-US" w:bidi="ar-SA"/>
      </w:rPr>
    </w:lvl>
    <w:lvl w:ilvl="4" w:tplc="FD08C372">
      <w:numFmt w:val="bullet"/>
      <w:lvlText w:val="•"/>
      <w:lvlJc w:val="left"/>
      <w:pPr>
        <w:ind w:left="2210" w:hanging="284"/>
      </w:pPr>
      <w:rPr>
        <w:rFonts w:hint="default"/>
        <w:lang w:val="uk-UA" w:eastAsia="en-US" w:bidi="ar-SA"/>
      </w:rPr>
    </w:lvl>
    <w:lvl w:ilvl="5" w:tplc="844617B0">
      <w:numFmt w:val="bullet"/>
      <w:lvlText w:val="•"/>
      <w:lvlJc w:val="left"/>
      <w:pPr>
        <w:ind w:left="2662" w:hanging="284"/>
      </w:pPr>
      <w:rPr>
        <w:rFonts w:hint="default"/>
        <w:lang w:val="uk-UA" w:eastAsia="en-US" w:bidi="ar-SA"/>
      </w:rPr>
    </w:lvl>
    <w:lvl w:ilvl="6" w:tplc="278A3F08">
      <w:numFmt w:val="bullet"/>
      <w:lvlText w:val="•"/>
      <w:lvlJc w:val="left"/>
      <w:pPr>
        <w:ind w:left="3115" w:hanging="284"/>
      </w:pPr>
      <w:rPr>
        <w:rFonts w:hint="default"/>
        <w:lang w:val="uk-UA" w:eastAsia="en-US" w:bidi="ar-SA"/>
      </w:rPr>
    </w:lvl>
    <w:lvl w:ilvl="7" w:tplc="851ABE2C">
      <w:numFmt w:val="bullet"/>
      <w:lvlText w:val="•"/>
      <w:lvlJc w:val="left"/>
      <w:pPr>
        <w:ind w:left="3567" w:hanging="284"/>
      </w:pPr>
      <w:rPr>
        <w:rFonts w:hint="default"/>
        <w:lang w:val="uk-UA" w:eastAsia="en-US" w:bidi="ar-SA"/>
      </w:rPr>
    </w:lvl>
    <w:lvl w:ilvl="8" w:tplc="56B834FC">
      <w:numFmt w:val="bullet"/>
      <w:lvlText w:val="•"/>
      <w:lvlJc w:val="left"/>
      <w:pPr>
        <w:ind w:left="4020" w:hanging="284"/>
      </w:pPr>
      <w:rPr>
        <w:rFonts w:hint="default"/>
        <w:lang w:val="uk-UA" w:eastAsia="en-US" w:bidi="ar-SA"/>
      </w:rPr>
    </w:lvl>
  </w:abstractNum>
  <w:abstractNum w:abstractNumId="2">
    <w:nsid w:val="6F0574F9"/>
    <w:multiLevelType w:val="hybridMultilevel"/>
    <w:tmpl w:val="A8983CFA"/>
    <w:lvl w:ilvl="0" w:tplc="A5B0DC94">
      <w:start w:val="1"/>
      <w:numFmt w:val="decimal"/>
      <w:lvlText w:val="%1."/>
      <w:lvlJc w:val="left"/>
      <w:pPr>
        <w:ind w:left="3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18"/>
        <w:szCs w:val="18"/>
        <w:lang w:val="uk-UA" w:eastAsia="en-US" w:bidi="ar-SA"/>
      </w:rPr>
    </w:lvl>
    <w:lvl w:ilvl="1" w:tplc="DE948E90">
      <w:numFmt w:val="bullet"/>
      <w:lvlText w:val="•"/>
      <w:lvlJc w:val="left"/>
      <w:pPr>
        <w:ind w:left="852" w:hanging="284"/>
      </w:pPr>
      <w:rPr>
        <w:rFonts w:hint="default"/>
        <w:lang w:val="uk-UA" w:eastAsia="en-US" w:bidi="ar-SA"/>
      </w:rPr>
    </w:lvl>
    <w:lvl w:ilvl="2" w:tplc="99AAA830">
      <w:numFmt w:val="bullet"/>
      <w:lvlText w:val="•"/>
      <w:lvlJc w:val="left"/>
      <w:pPr>
        <w:ind w:left="1305" w:hanging="284"/>
      </w:pPr>
      <w:rPr>
        <w:rFonts w:hint="default"/>
        <w:lang w:val="uk-UA" w:eastAsia="en-US" w:bidi="ar-SA"/>
      </w:rPr>
    </w:lvl>
    <w:lvl w:ilvl="3" w:tplc="ABBCD430">
      <w:numFmt w:val="bullet"/>
      <w:lvlText w:val="•"/>
      <w:lvlJc w:val="left"/>
      <w:pPr>
        <w:ind w:left="1757" w:hanging="284"/>
      </w:pPr>
      <w:rPr>
        <w:rFonts w:hint="default"/>
        <w:lang w:val="uk-UA" w:eastAsia="en-US" w:bidi="ar-SA"/>
      </w:rPr>
    </w:lvl>
    <w:lvl w:ilvl="4" w:tplc="C818C618">
      <w:numFmt w:val="bullet"/>
      <w:lvlText w:val="•"/>
      <w:lvlJc w:val="left"/>
      <w:pPr>
        <w:ind w:left="2210" w:hanging="284"/>
      </w:pPr>
      <w:rPr>
        <w:rFonts w:hint="default"/>
        <w:lang w:val="uk-UA" w:eastAsia="en-US" w:bidi="ar-SA"/>
      </w:rPr>
    </w:lvl>
    <w:lvl w:ilvl="5" w:tplc="06B255EC">
      <w:numFmt w:val="bullet"/>
      <w:lvlText w:val="•"/>
      <w:lvlJc w:val="left"/>
      <w:pPr>
        <w:ind w:left="2662" w:hanging="284"/>
      </w:pPr>
      <w:rPr>
        <w:rFonts w:hint="default"/>
        <w:lang w:val="uk-UA" w:eastAsia="en-US" w:bidi="ar-SA"/>
      </w:rPr>
    </w:lvl>
    <w:lvl w:ilvl="6" w:tplc="B1DA830A">
      <w:numFmt w:val="bullet"/>
      <w:lvlText w:val="•"/>
      <w:lvlJc w:val="left"/>
      <w:pPr>
        <w:ind w:left="3115" w:hanging="284"/>
      </w:pPr>
      <w:rPr>
        <w:rFonts w:hint="default"/>
        <w:lang w:val="uk-UA" w:eastAsia="en-US" w:bidi="ar-SA"/>
      </w:rPr>
    </w:lvl>
    <w:lvl w:ilvl="7" w:tplc="A77E022A">
      <w:numFmt w:val="bullet"/>
      <w:lvlText w:val="•"/>
      <w:lvlJc w:val="left"/>
      <w:pPr>
        <w:ind w:left="3567" w:hanging="284"/>
      </w:pPr>
      <w:rPr>
        <w:rFonts w:hint="default"/>
        <w:lang w:val="uk-UA" w:eastAsia="en-US" w:bidi="ar-SA"/>
      </w:rPr>
    </w:lvl>
    <w:lvl w:ilvl="8" w:tplc="65AAC09A">
      <w:numFmt w:val="bullet"/>
      <w:lvlText w:val="•"/>
      <w:lvlJc w:val="left"/>
      <w:pPr>
        <w:ind w:left="4020" w:hanging="284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8F0063"/>
    <w:rsid w:val="00512042"/>
    <w:rsid w:val="008F0063"/>
    <w:rsid w:val="00B528DF"/>
    <w:rsid w:val="00D32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Arial" w:eastAsia="Arial" w:hAnsi="Arial" w:cs="Arial"/>
      <w:lang w:val="uk-UA"/>
    </w:rPr>
  </w:style>
  <w:style w:type="paragraph" w:styleId="1">
    <w:name w:val="heading 1"/>
    <w:basedOn w:val="a"/>
    <w:uiPriority w:val="1"/>
    <w:qFormat/>
    <w:pPr>
      <w:spacing w:before="23"/>
      <w:ind w:left="113"/>
      <w:outlineLvl w:val="0"/>
    </w:pPr>
    <w:rPr>
      <w:b/>
      <w:bCs/>
      <w:sz w:val="18"/>
      <w:szCs w:val="18"/>
    </w:rPr>
  </w:style>
  <w:style w:type="paragraph" w:styleId="2">
    <w:name w:val="heading 2"/>
    <w:basedOn w:val="a"/>
    <w:uiPriority w:val="1"/>
    <w:qFormat/>
    <w:pPr>
      <w:spacing w:before="1"/>
      <w:outlineLvl w:val="1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3"/>
      <w:jc w:val="both"/>
    </w:pPr>
    <w:rPr>
      <w:sz w:val="18"/>
      <w:szCs w:val="18"/>
    </w:rPr>
  </w:style>
  <w:style w:type="paragraph" w:styleId="a4">
    <w:name w:val="List Paragraph"/>
    <w:basedOn w:val="a"/>
    <w:uiPriority w:val="1"/>
    <w:qFormat/>
    <w:pPr>
      <w:spacing w:before="4"/>
      <w:ind w:left="397" w:right="39" w:hanging="284"/>
      <w:jc w:val="both"/>
    </w:pPr>
  </w:style>
  <w:style w:type="paragraph" w:customStyle="1" w:styleId="TableParagraph">
    <w:name w:val="Table Paragraph"/>
    <w:basedOn w:val="a"/>
    <w:uiPriority w:val="1"/>
    <w:qFormat/>
    <w:pPr>
      <w:spacing w:before="16" w:line="191" w:lineRule="exact"/>
      <w:ind w:left="10"/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Arial" w:eastAsia="Arial" w:hAnsi="Arial" w:cs="Arial"/>
      <w:lang w:val="uk-UA"/>
    </w:rPr>
  </w:style>
  <w:style w:type="paragraph" w:styleId="1">
    <w:name w:val="heading 1"/>
    <w:basedOn w:val="a"/>
    <w:uiPriority w:val="1"/>
    <w:qFormat/>
    <w:pPr>
      <w:spacing w:before="23"/>
      <w:ind w:left="113"/>
      <w:outlineLvl w:val="0"/>
    </w:pPr>
    <w:rPr>
      <w:b/>
      <w:bCs/>
      <w:sz w:val="18"/>
      <w:szCs w:val="18"/>
    </w:rPr>
  </w:style>
  <w:style w:type="paragraph" w:styleId="2">
    <w:name w:val="heading 2"/>
    <w:basedOn w:val="a"/>
    <w:uiPriority w:val="1"/>
    <w:qFormat/>
    <w:pPr>
      <w:spacing w:before="1"/>
      <w:outlineLvl w:val="1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3"/>
      <w:jc w:val="both"/>
    </w:pPr>
    <w:rPr>
      <w:sz w:val="18"/>
      <w:szCs w:val="18"/>
    </w:rPr>
  </w:style>
  <w:style w:type="paragraph" w:styleId="a4">
    <w:name w:val="List Paragraph"/>
    <w:basedOn w:val="a"/>
    <w:uiPriority w:val="1"/>
    <w:qFormat/>
    <w:pPr>
      <w:spacing w:before="4"/>
      <w:ind w:left="397" w:right="39" w:hanging="284"/>
      <w:jc w:val="both"/>
    </w:pPr>
  </w:style>
  <w:style w:type="paragraph" w:customStyle="1" w:styleId="TableParagraph">
    <w:name w:val="Table Paragraph"/>
    <w:basedOn w:val="a"/>
    <w:uiPriority w:val="1"/>
    <w:qFormat/>
    <w:pPr>
      <w:spacing w:before="16" w:line="191" w:lineRule="exact"/>
      <w:ind w:left="1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sciencedirect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9</Pages>
  <Words>4961</Words>
  <Characters>28284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33179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2024-11-04T12:53:00Z</cp:lastPrinted>
  <dcterms:created xsi:type="dcterms:W3CDTF">2024-11-04T12:44:00Z</dcterms:created>
  <dcterms:modified xsi:type="dcterms:W3CDTF">2024-11-04T13:52:00Z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2024-07-16T00:00:00Z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2024-11-04T00:00:00Z</vt:filetime>
  </property>
  <property fmtid="{D5CDD505-2E9C-101B-9397-08002B2CF9AE}" pid="5" name="Producer">
    <vt:lpwstr>3-Heights(TM) PDF Security Shell 4.8.25.2 (http://www.pdf-tools.com)</vt:lpwstr>
  </property>
</Properties>
</file>