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C5485" w:rsidRPr="009C5485" w:rsidRDefault="009C5485" w:rsidP="009C5485">
      <w:pPr>
        <w:pStyle w:val="30"/>
        <w:shd w:val="clear" w:color="auto" w:fill="auto"/>
        <w:spacing w:after="0" w:line="360" w:lineRule="auto"/>
        <w:jc w:val="left"/>
        <w:rPr>
          <w:b w:val="0"/>
          <w:lang w:val="uk-UA"/>
        </w:rPr>
      </w:pPr>
      <w:r w:rsidRPr="009C5485">
        <w:rPr>
          <w:b w:val="0"/>
          <w:lang w:val="uk-UA"/>
        </w:rPr>
        <w:t>Тематична рубрика: 9. БУХГАЛТЕРСЬКИЙ ОБЛІК, АНАЛІЗ ТА АУДИТ (ЗА ВИДАМИ ДІЯЛЬНОСТІ).</w:t>
      </w:r>
    </w:p>
    <w:p w:rsidR="00EE112F" w:rsidRDefault="00EE112F" w:rsidP="009C5485">
      <w:pPr>
        <w:pStyle w:val="30"/>
        <w:shd w:val="clear" w:color="auto" w:fill="auto"/>
        <w:spacing w:after="0" w:line="360" w:lineRule="auto"/>
        <w:jc w:val="left"/>
        <w:rPr>
          <w:b w:val="0"/>
          <w:lang w:val="uk-UA"/>
        </w:rPr>
      </w:pPr>
      <w:r w:rsidRPr="00F55F07">
        <w:rPr>
          <w:b w:val="0"/>
          <w:lang w:val="uk-UA"/>
        </w:rPr>
        <w:t>УДК 657.1.011.56</w:t>
      </w:r>
    </w:p>
    <w:p w:rsidR="009C5485" w:rsidRPr="003E01A8" w:rsidRDefault="009C5485" w:rsidP="009C5485">
      <w:pPr>
        <w:pStyle w:val="Style12"/>
        <w:widowControl/>
        <w:spacing w:line="360" w:lineRule="auto"/>
        <w:ind w:firstLine="567"/>
        <w:jc w:val="right"/>
        <w:rPr>
          <w:b/>
          <w:sz w:val="28"/>
          <w:szCs w:val="28"/>
          <w:lang w:val="uk-UA"/>
        </w:rPr>
      </w:pPr>
      <w:r w:rsidRPr="003E01A8">
        <w:rPr>
          <w:b/>
          <w:sz w:val="28"/>
          <w:szCs w:val="28"/>
          <w:lang w:val="uk-UA"/>
        </w:rPr>
        <w:t>Поліщук О.М.</w:t>
      </w:r>
    </w:p>
    <w:p w:rsidR="009C5485" w:rsidRPr="00410BB3" w:rsidRDefault="009C5485" w:rsidP="009C5485">
      <w:pPr>
        <w:pStyle w:val="Style12"/>
        <w:widowControl/>
        <w:spacing w:line="360" w:lineRule="auto"/>
        <w:ind w:firstLine="567"/>
        <w:jc w:val="right"/>
        <w:rPr>
          <w:sz w:val="28"/>
          <w:szCs w:val="28"/>
          <w:lang w:val="uk-UA"/>
        </w:rPr>
      </w:pPr>
      <w:proofErr w:type="spellStart"/>
      <w:r w:rsidRPr="00410BB3">
        <w:rPr>
          <w:sz w:val="28"/>
          <w:szCs w:val="28"/>
          <w:lang w:val="uk-UA"/>
        </w:rPr>
        <w:t>к.е.н</w:t>
      </w:r>
      <w:proofErr w:type="spellEnd"/>
      <w:r w:rsidRPr="00410BB3">
        <w:rPr>
          <w:sz w:val="28"/>
          <w:szCs w:val="28"/>
          <w:lang w:val="uk-UA"/>
        </w:rPr>
        <w:t>.</w:t>
      </w:r>
      <w:r>
        <w:rPr>
          <w:sz w:val="28"/>
          <w:szCs w:val="28"/>
          <w:lang w:val="uk-UA"/>
        </w:rPr>
        <w:t>, доцент,</w:t>
      </w:r>
    </w:p>
    <w:p w:rsidR="009C5485" w:rsidRPr="00410BB3" w:rsidRDefault="009C5485" w:rsidP="009C5485">
      <w:pPr>
        <w:pStyle w:val="Style12"/>
        <w:widowControl/>
        <w:spacing w:line="360" w:lineRule="auto"/>
        <w:ind w:firstLine="567"/>
        <w:jc w:val="right"/>
        <w:rPr>
          <w:sz w:val="28"/>
          <w:szCs w:val="28"/>
          <w:lang w:val="uk-UA"/>
        </w:rPr>
      </w:pPr>
      <w:r>
        <w:rPr>
          <w:sz w:val="28"/>
          <w:szCs w:val="28"/>
          <w:lang w:val="uk-UA"/>
        </w:rPr>
        <w:t>доцент</w:t>
      </w:r>
      <w:r w:rsidRPr="00410BB3">
        <w:rPr>
          <w:sz w:val="28"/>
          <w:szCs w:val="28"/>
          <w:lang w:val="uk-UA"/>
        </w:rPr>
        <w:t xml:space="preserve"> кафедри обліку і оподаткування </w:t>
      </w:r>
    </w:p>
    <w:p w:rsidR="009C5485" w:rsidRDefault="009C5485" w:rsidP="009C5485">
      <w:pPr>
        <w:jc w:val="right"/>
        <w:rPr>
          <w:b/>
        </w:rPr>
      </w:pPr>
      <w:r w:rsidRPr="00410BB3">
        <w:t>Уманський національний університет садівництва</w:t>
      </w:r>
    </w:p>
    <w:p w:rsidR="009C5485" w:rsidRPr="00410BB3" w:rsidRDefault="009C5485" w:rsidP="009C5485">
      <w:pPr>
        <w:jc w:val="right"/>
        <w:rPr>
          <w:b/>
        </w:rPr>
      </w:pPr>
      <w:proofErr w:type="spellStart"/>
      <w:r w:rsidRPr="00410BB3">
        <w:rPr>
          <w:b/>
          <w:lang w:val="en-US"/>
        </w:rPr>
        <w:t>Polishchuk</w:t>
      </w:r>
      <w:proofErr w:type="spellEnd"/>
      <w:r w:rsidRPr="00410BB3">
        <w:rPr>
          <w:b/>
        </w:rPr>
        <w:t xml:space="preserve"> </w:t>
      </w:r>
      <w:proofErr w:type="spellStart"/>
      <w:r w:rsidRPr="00410BB3">
        <w:rPr>
          <w:b/>
          <w:lang w:val="en-US"/>
        </w:rPr>
        <w:t>Oleh</w:t>
      </w:r>
      <w:proofErr w:type="spellEnd"/>
    </w:p>
    <w:p w:rsidR="009C5485" w:rsidRPr="009C5485" w:rsidRDefault="009C5485" w:rsidP="009C5485">
      <w:pPr>
        <w:widowControl w:val="0"/>
        <w:autoSpaceDE w:val="0"/>
        <w:autoSpaceDN w:val="0"/>
        <w:adjustRightInd w:val="0"/>
        <w:jc w:val="right"/>
        <w:rPr>
          <w:rFonts w:eastAsiaTheme="minorEastAsia"/>
          <w:lang w:eastAsia="ru-RU"/>
        </w:rPr>
      </w:pPr>
      <w:proofErr w:type="spellStart"/>
      <w:r w:rsidRPr="00410BB3">
        <w:rPr>
          <w:rFonts w:eastAsiaTheme="minorEastAsia"/>
          <w:lang w:val="en-US" w:eastAsia="ru-RU"/>
        </w:rPr>
        <w:t>Uman</w:t>
      </w:r>
      <w:proofErr w:type="spellEnd"/>
      <w:r w:rsidRPr="00410BB3">
        <w:rPr>
          <w:rFonts w:eastAsiaTheme="minorEastAsia"/>
          <w:lang w:eastAsia="ru-RU"/>
        </w:rPr>
        <w:t xml:space="preserve"> </w:t>
      </w:r>
      <w:r w:rsidRPr="00410BB3">
        <w:rPr>
          <w:rFonts w:eastAsiaTheme="minorEastAsia"/>
          <w:lang w:val="en-US" w:eastAsia="ru-RU"/>
        </w:rPr>
        <w:t>National</w:t>
      </w:r>
      <w:r w:rsidRPr="00410BB3">
        <w:rPr>
          <w:rFonts w:eastAsiaTheme="minorEastAsia"/>
          <w:lang w:eastAsia="ru-RU"/>
        </w:rPr>
        <w:t xml:space="preserve"> </w:t>
      </w:r>
      <w:r w:rsidRPr="00410BB3">
        <w:rPr>
          <w:rFonts w:eastAsiaTheme="minorEastAsia"/>
          <w:lang w:val="en-US" w:eastAsia="ru-RU"/>
        </w:rPr>
        <w:t>University</w:t>
      </w:r>
      <w:r w:rsidRPr="00410BB3">
        <w:rPr>
          <w:rFonts w:eastAsiaTheme="minorEastAsia"/>
          <w:lang w:eastAsia="ru-RU"/>
        </w:rPr>
        <w:t xml:space="preserve"> </w:t>
      </w:r>
      <w:r w:rsidRPr="00410BB3">
        <w:rPr>
          <w:rFonts w:eastAsiaTheme="minorEastAsia"/>
          <w:lang w:val="en-US" w:eastAsia="ru-RU"/>
        </w:rPr>
        <w:t>of</w:t>
      </w:r>
      <w:r w:rsidRPr="00410BB3">
        <w:rPr>
          <w:rFonts w:eastAsiaTheme="minorEastAsia"/>
          <w:lang w:eastAsia="ru-RU"/>
        </w:rPr>
        <w:t xml:space="preserve"> </w:t>
      </w:r>
      <w:r w:rsidRPr="00410BB3">
        <w:rPr>
          <w:rFonts w:eastAsiaTheme="minorEastAsia"/>
          <w:lang w:val="en-US" w:eastAsia="ru-RU"/>
        </w:rPr>
        <w:t>Horticulture</w:t>
      </w:r>
    </w:p>
    <w:p w:rsidR="009C5485" w:rsidRPr="0010050F" w:rsidRDefault="009C5485" w:rsidP="009C5485">
      <w:pPr>
        <w:jc w:val="right"/>
        <w:rPr>
          <w:b/>
        </w:rPr>
      </w:pPr>
      <w:r w:rsidRPr="0010050F">
        <w:rPr>
          <w:b/>
        </w:rPr>
        <w:t>Мельник В.В.</w:t>
      </w:r>
    </w:p>
    <w:p w:rsidR="009C5485" w:rsidRPr="0010050F" w:rsidRDefault="009C5485" w:rsidP="009C5485">
      <w:pPr>
        <w:jc w:val="right"/>
      </w:pPr>
      <w:proofErr w:type="spellStart"/>
      <w:r w:rsidRPr="0010050F">
        <w:t>к.е.н</w:t>
      </w:r>
      <w:proofErr w:type="spellEnd"/>
      <w:r w:rsidRPr="0010050F">
        <w:t>., доцент,</w:t>
      </w:r>
    </w:p>
    <w:p w:rsidR="009C5485" w:rsidRDefault="009C5485" w:rsidP="009C5485">
      <w:pPr>
        <w:jc w:val="right"/>
      </w:pPr>
      <w:r w:rsidRPr="0010050F">
        <w:t xml:space="preserve">доцент кафедри економіки та соціально-поведінкових наук </w:t>
      </w:r>
    </w:p>
    <w:p w:rsidR="009C5485" w:rsidRDefault="009C5485" w:rsidP="009C5485">
      <w:pPr>
        <w:jc w:val="right"/>
      </w:pPr>
      <w:r w:rsidRPr="0010050F">
        <w:t xml:space="preserve">Уманський державний педагогічний </w:t>
      </w:r>
      <w:r>
        <w:t>університет імені Павла Тичини</w:t>
      </w:r>
    </w:p>
    <w:p w:rsidR="009C5485" w:rsidRPr="0010050F" w:rsidRDefault="009C5485" w:rsidP="009C5485">
      <w:pPr>
        <w:jc w:val="right"/>
        <w:rPr>
          <w:b/>
          <w:bCs/>
          <w:lang w:val="en-US"/>
        </w:rPr>
      </w:pPr>
      <w:proofErr w:type="spellStart"/>
      <w:r w:rsidRPr="0010050F">
        <w:rPr>
          <w:b/>
          <w:bCs/>
          <w:lang w:val="en-US"/>
        </w:rPr>
        <w:t>Melnyk</w:t>
      </w:r>
      <w:proofErr w:type="spellEnd"/>
      <w:r w:rsidRPr="0010050F">
        <w:rPr>
          <w:b/>
          <w:bCs/>
          <w:lang w:val="en-US"/>
        </w:rPr>
        <w:t xml:space="preserve"> </w:t>
      </w:r>
      <w:proofErr w:type="spellStart"/>
      <w:r w:rsidRPr="0010050F">
        <w:rPr>
          <w:b/>
          <w:bCs/>
          <w:lang w:val="en-US"/>
        </w:rPr>
        <w:t>Viacheslav</w:t>
      </w:r>
      <w:proofErr w:type="spellEnd"/>
    </w:p>
    <w:p w:rsidR="009C5485" w:rsidRPr="0010050F" w:rsidRDefault="009C5485" w:rsidP="009C5485">
      <w:pPr>
        <w:jc w:val="right"/>
        <w:rPr>
          <w:b/>
          <w:bCs/>
        </w:rPr>
      </w:pPr>
      <w:proofErr w:type="spellStart"/>
      <w:r w:rsidRPr="0010050F">
        <w:rPr>
          <w:lang w:val="en-US"/>
        </w:rPr>
        <w:t>Pavlo</w:t>
      </w:r>
      <w:proofErr w:type="spellEnd"/>
      <w:r w:rsidRPr="0010050F">
        <w:rPr>
          <w:lang w:val="en-US"/>
        </w:rPr>
        <w:t xml:space="preserve"> </w:t>
      </w:r>
      <w:proofErr w:type="spellStart"/>
      <w:r w:rsidRPr="0010050F">
        <w:rPr>
          <w:lang w:val="en-US"/>
        </w:rPr>
        <w:t>Tychyna</w:t>
      </w:r>
      <w:proofErr w:type="spellEnd"/>
      <w:r w:rsidRPr="0010050F">
        <w:rPr>
          <w:lang w:val="en-US"/>
        </w:rPr>
        <w:t xml:space="preserve"> </w:t>
      </w:r>
      <w:proofErr w:type="spellStart"/>
      <w:r w:rsidRPr="0010050F">
        <w:rPr>
          <w:lang w:val="en-US"/>
        </w:rPr>
        <w:t>Um</w:t>
      </w:r>
      <w:r>
        <w:rPr>
          <w:lang w:val="en-US"/>
        </w:rPr>
        <w:t>an</w:t>
      </w:r>
      <w:proofErr w:type="spellEnd"/>
      <w:r>
        <w:rPr>
          <w:lang w:val="en-US"/>
        </w:rPr>
        <w:t xml:space="preserve"> State Pedagogical University</w:t>
      </w:r>
    </w:p>
    <w:p w:rsidR="009C5485" w:rsidRPr="009C5485" w:rsidRDefault="009C5485" w:rsidP="009C5485">
      <w:pPr>
        <w:pStyle w:val="30"/>
        <w:shd w:val="clear" w:color="auto" w:fill="auto"/>
        <w:spacing w:after="0" w:line="360" w:lineRule="auto"/>
        <w:jc w:val="left"/>
        <w:rPr>
          <w:b w:val="0"/>
          <w:lang w:val="uk-UA"/>
        </w:rPr>
      </w:pPr>
    </w:p>
    <w:p w:rsidR="006E180A" w:rsidRPr="004B2D61" w:rsidRDefault="006E180A" w:rsidP="006E180A">
      <w:pPr>
        <w:pStyle w:val="30"/>
        <w:shd w:val="clear" w:color="auto" w:fill="auto"/>
        <w:spacing w:after="0" w:line="360" w:lineRule="auto"/>
        <w:rPr>
          <w:lang w:val="uk-UA"/>
        </w:rPr>
      </w:pPr>
      <w:r w:rsidRPr="004B2D61">
        <w:rPr>
          <w:lang w:val="uk-UA"/>
        </w:rPr>
        <w:t>ІНФОРМАЦІЙНО-АНАЛІТИЧНЕ ЗАБЕЗПЕЧЕННЯ ОБЛІКОВО-ФІНАНСОВОЇ СКЛАДОВОЇ СИСТЕМИ ЕКОНОМІЧНОЇ БЕЗПЕКИ АГРАРНИХ ПІДПРИЄМСТВ</w:t>
      </w:r>
    </w:p>
    <w:p w:rsidR="009C5485" w:rsidRPr="009C5485" w:rsidRDefault="009C5485" w:rsidP="009C5485">
      <w:pPr>
        <w:pStyle w:val="30"/>
        <w:spacing w:after="0" w:line="360" w:lineRule="auto"/>
        <w:rPr>
          <w:lang w:val="en-GB"/>
        </w:rPr>
      </w:pPr>
      <w:r w:rsidRPr="009C5485">
        <w:rPr>
          <w:lang w:val="en-GB"/>
        </w:rPr>
        <w:t>INFORMATION AND ANALYTICAL SUPPORT OF ACCOUNTING AND FINANCIAL COMPONENTS OF THE AGRICULTURAL ENTERPRISES’</w:t>
      </w:r>
      <w:r w:rsidRPr="009C5485">
        <w:rPr>
          <w:lang w:val="en-US"/>
        </w:rPr>
        <w:t xml:space="preserve"> </w:t>
      </w:r>
      <w:r w:rsidRPr="009C5485">
        <w:rPr>
          <w:lang w:val="en-GB"/>
        </w:rPr>
        <w:t>ECONOMIC SECURITY SYSTEM</w:t>
      </w:r>
    </w:p>
    <w:p w:rsidR="00CF15B7" w:rsidRDefault="00CF15B7" w:rsidP="00CF15B7">
      <w:pPr>
        <w:pStyle w:val="30"/>
        <w:shd w:val="clear" w:color="auto" w:fill="auto"/>
        <w:spacing w:after="0" w:line="360" w:lineRule="auto"/>
        <w:jc w:val="both"/>
        <w:rPr>
          <w:lang w:val="uk-UA"/>
        </w:rPr>
      </w:pPr>
    </w:p>
    <w:p w:rsidR="00CF15B7" w:rsidRPr="00151FB9" w:rsidRDefault="00CF15B7" w:rsidP="00CF15B7">
      <w:r>
        <w:t xml:space="preserve">Анотація. </w:t>
      </w:r>
      <w:r w:rsidRPr="00993776">
        <w:t xml:space="preserve">У </w:t>
      </w:r>
      <w:r>
        <w:t>статті</w:t>
      </w:r>
      <w:r w:rsidRPr="00993776">
        <w:t xml:space="preserve"> узагальнено підходи </w:t>
      </w:r>
      <w:r>
        <w:t>що</w:t>
      </w:r>
      <w:r w:rsidRPr="00993776">
        <w:t xml:space="preserve">до </w:t>
      </w:r>
      <w:r>
        <w:t>інформаційно-аналітичного</w:t>
      </w:r>
      <w:r w:rsidRPr="004C009F">
        <w:t xml:space="preserve"> забезпечення обліково-фінансової складової системи економічної безпеки аграрних підприємств</w:t>
      </w:r>
      <w:r>
        <w:t xml:space="preserve">. У час нестабільної економічної ситуації в країні ефективне управління аграрним підприємством зобов’язує створити нову інформаційну систему, яка б надавала надійні, якісні та своєчасні дані керівному персоналу для прийняття ними управлінських рішень. Саме це привело до підвищення ролі економічної безпеки як одного </w:t>
      </w:r>
      <w:r>
        <w:lastRenderedPageBreak/>
        <w:t>із елементів системи управління підприємством. Обліково-фінансова складова економічної безпеки являє собою систему економічного керування підприємством, що знаходиться на перетині різних функцій управлінн</w:t>
      </w:r>
      <w:r w:rsidR="00F332C6">
        <w:t>я і сфер діяльності господарства</w:t>
      </w:r>
      <w:r>
        <w:t>. В нинішні</w:t>
      </w:r>
      <w:r w:rsidRPr="00151FB9">
        <w:t xml:space="preserve">х умовах </w:t>
      </w:r>
      <w:r>
        <w:t>усесвітнь</w:t>
      </w:r>
      <w:r w:rsidRPr="00151FB9">
        <w:t xml:space="preserve">ого соціально-економічного розвитку, </w:t>
      </w:r>
      <w:r>
        <w:t>досить принципово</w:t>
      </w:r>
      <w:r w:rsidRPr="00151FB9">
        <w:t xml:space="preserve"> важ</w:t>
      </w:r>
      <w:r>
        <w:t>ливим</w:t>
      </w:r>
      <w:r w:rsidRPr="00151FB9">
        <w:t xml:space="preserve"> </w:t>
      </w:r>
      <w:r>
        <w:t>компонентом виступає</w:t>
      </w:r>
      <w:r w:rsidRPr="00151FB9">
        <w:t xml:space="preserve"> інформаційно-аналітичне забезпечення процесу управління, що </w:t>
      </w:r>
      <w:r>
        <w:t>являє собою збір і опрацювання</w:t>
      </w:r>
      <w:r w:rsidRPr="00151FB9">
        <w:t xml:space="preserve"> інформації, </w:t>
      </w:r>
      <w:r>
        <w:t>яка потрібна для ухвалення необхідних</w:t>
      </w:r>
      <w:r w:rsidRPr="00151FB9">
        <w:t xml:space="preserve"> управлінських рішень.</w:t>
      </w:r>
    </w:p>
    <w:p w:rsidR="00CF15B7" w:rsidRPr="00962905" w:rsidRDefault="00CF15B7" w:rsidP="00CF15B7">
      <w:r w:rsidRPr="00962905">
        <w:t>Основою економічної безпеки виступає</w:t>
      </w:r>
      <w:r w:rsidR="00F332C6">
        <w:t xml:space="preserve"> бухгалтерськ</w:t>
      </w:r>
      <w:r>
        <w:t>ий облік як визначальний</w:t>
      </w:r>
      <w:r w:rsidRPr="00962905">
        <w:t xml:space="preserve"> </w:t>
      </w:r>
      <w:r>
        <w:t>елемент</w:t>
      </w:r>
      <w:r w:rsidRPr="00962905">
        <w:t xml:space="preserve"> на</w:t>
      </w:r>
      <w:r>
        <w:t>ціональної облікової системи, який регламентується</w:t>
      </w:r>
      <w:r w:rsidR="00F332C6">
        <w:t xml:space="preserve"> державою. Розвиток</w:t>
      </w:r>
      <w:r w:rsidRPr="00962905">
        <w:t xml:space="preserve"> обліку в </w:t>
      </w:r>
      <w:r>
        <w:t>аграрній сфері виробництва</w:t>
      </w:r>
      <w:r w:rsidRPr="00962905">
        <w:t xml:space="preserve"> зумовлює необхідність забезпечення єдності методів обчислення системи фінансових показників і належне інформаційне відображення шляхом технічної, технологічної, організаційно-управлінської й економічної його єдності.</w:t>
      </w:r>
    </w:p>
    <w:p w:rsidR="00CF15B7" w:rsidRPr="00962905" w:rsidRDefault="00CF15B7" w:rsidP="00CF15B7">
      <w:r w:rsidRPr="00CF15B7">
        <w:rPr>
          <w:b/>
        </w:rPr>
        <w:t>Ключові слова:</w:t>
      </w:r>
      <w:r>
        <w:t xml:space="preserve"> облік, фінанси, аналіз, економічна безпека, інформаційно-аналітичне забезпечення.</w:t>
      </w:r>
    </w:p>
    <w:p w:rsidR="00CF15B7" w:rsidRPr="00CF15B7" w:rsidRDefault="00CF15B7" w:rsidP="006E180A">
      <w:pPr>
        <w:pStyle w:val="30"/>
        <w:shd w:val="clear" w:color="auto" w:fill="auto"/>
        <w:spacing w:after="0" w:line="360" w:lineRule="auto"/>
        <w:rPr>
          <w:lang w:val="uk-UA"/>
        </w:rPr>
      </w:pPr>
    </w:p>
    <w:p w:rsidR="00CF15B7" w:rsidRPr="00714551" w:rsidRDefault="00CF15B7" w:rsidP="00CF15B7">
      <w:pPr>
        <w:rPr>
          <w:lang w:val="en-GB"/>
        </w:rPr>
      </w:pPr>
      <w:r w:rsidRPr="00714551">
        <w:rPr>
          <w:lang w:val="en-GB"/>
        </w:rPr>
        <w:t xml:space="preserve">Abstract. The article summarizes the approaches to information and analytical support of the accounting and financial component of the agricultural enterprises’ economic security system. At the time of unstable economic situation in the country, effective management of agricultural enterprises requires the creation of a new information system that would provide reliable, high-quality, and timely data for management staff to make management decisions. This has led to an increase of an economic security’s role as one of the enterprise management system’s elements. The accounting and financial component of economic security is a system of economic management of the enterprise, located at the intersection of different management functions and areas of activity of the enterprise. In the current conditions of global socio-economic development, a very important component is the information and analytical support of the management process, </w:t>
      </w:r>
      <w:r w:rsidRPr="00714551">
        <w:rPr>
          <w:lang w:val="en-GB"/>
        </w:rPr>
        <w:lastRenderedPageBreak/>
        <w:t>which is the collection and processing of information needed to make the necessary management decisions.</w:t>
      </w:r>
    </w:p>
    <w:p w:rsidR="00CF15B7" w:rsidRPr="00714551" w:rsidRDefault="00CF15B7" w:rsidP="00CF15B7">
      <w:pPr>
        <w:rPr>
          <w:lang w:val="en-GB"/>
        </w:rPr>
      </w:pPr>
      <w:r w:rsidRPr="00714551">
        <w:rPr>
          <w:lang w:val="en-GB"/>
        </w:rPr>
        <w:t xml:space="preserve">The management of agricultural companies is certainly tasked with obtaining accounting and financial information, </w:t>
      </w:r>
      <w:proofErr w:type="gramStart"/>
      <w:r w:rsidRPr="00714551">
        <w:rPr>
          <w:lang w:val="en-GB"/>
        </w:rPr>
        <w:t>its</w:t>
      </w:r>
      <w:proofErr w:type="gramEnd"/>
      <w:r w:rsidRPr="00714551">
        <w:rPr>
          <w:lang w:val="en-GB"/>
        </w:rPr>
        <w:t xml:space="preserve"> processing, as well as the further formation and transmission of new derivative information in the form of management influences. In the practice of economic activity for effective management must be developed accounting and financial policy, which should ensure the achievement and strengthening of the optimal level of the economy’s financial condition. Accounting, financial, tax, and management accounting data should be taken into account when implementing financial policy. Lack of necessary information, the use of doubtful or </w:t>
      </w:r>
      <w:proofErr w:type="spellStart"/>
      <w:r w:rsidRPr="00714551">
        <w:rPr>
          <w:lang w:val="en-GB"/>
        </w:rPr>
        <w:t>outdated</w:t>
      </w:r>
      <w:proofErr w:type="spellEnd"/>
      <w:r w:rsidRPr="00714551">
        <w:rPr>
          <w:lang w:val="en-GB"/>
        </w:rPr>
        <w:t xml:space="preserve"> data is a precondition for serious miscalculations in making the right decisions.</w:t>
      </w:r>
    </w:p>
    <w:p w:rsidR="00CF15B7" w:rsidRPr="00714551" w:rsidRDefault="00CF15B7" w:rsidP="00CF15B7">
      <w:pPr>
        <w:rPr>
          <w:lang w:val="en-GB"/>
        </w:rPr>
      </w:pPr>
      <w:r w:rsidRPr="00714551">
        <w:rPr>
          <w:lang w:val="en-GB"/>
        </w:rPr>
        <w:t>Financial accounting is the basis of economic security and it is a defining element of the national accounting system, which is regulated by the government. The development of financial accounting in the agricultural production sector necessitates the unity of calculating methods’ system of financial indicators and proper information reflection through technical, technological, organizational, managerial and economic unity.</w:t>
      </w:r>
    </w:p>
    <w:p w:rsidR="00CF15B7" w:rsidRPr="00CF15B7" w:rsidRDefault="00CF15B7" w:rsidP="00CF15B7">
      <w:r w:rsidRPr="00714551">
        <w:rPr>
          <w:lang w:val="en-GB"/>
        </w:rPr>
        <w:t>Thus, one of the ways to raise the agricultural economy is to improve the information and analytical support of agricultural enterprise management, which confirms the relevance of the research topic.</w:t>
      </w:r>
    </w:p>
    <w:p w:rsidR="00CF15B7" w:rsidRPr="00714551" w:rsidRDefault="00CF15B7" w:rsidP="00CF15B7">
      <w:pPr>
        <w:rPr>
          <w:lang w:val="en-GB"/>
        </w:rPr>
      </w:pPr>
      <w:r w:rsidRPr="00CF15B7">
        <w:rPr>
          <w:b/>
          <w:lang w:val="en-GB"/>
        </w:rPr>
        <w:t>Key words:</w:t>
      </w:r>
      <w:r w:rsidRPr="00714551">
        <w:rPr>
          <w:lang w:val="en-GB"/>
        </w:rPr>
        <w:t xml:space="preserve"> accounting, finance, </w:t>
      </w:r>
      <w:r w:rsidRPr="00CF15B7">
        <w:rPr>
          <w:lang w:val="en-GB"/>
        </w:rPr>
        <w:t>analysis</w:t>
      </w:r>
      <w:r>
        <w:t>,</w:t>
      </w:r>
      <w:r w:rsidRPr="00CF15B7">
        <w:rPr>
          <w:lang w:val="en-GB"/>
        </w:rPr>
        <w:t xml:space="preserve"> </w:t>
      </w:r>
      <w:r w:rsidRPr="00714551">
        <w:rPr>
          <w:lang w:val="en-GB"/>
        </w:rPr>
        <w:t>economic security, information and analytical support.</w:t>
      </w:r>
    </w:p>
    <w:p w:rsidR="00CF15B7" w:rsidRPr="004B2D61" w:rsidRDefault="00CF15B7" w:rsidP="00CF15B7">
      <w:pPr>
        <w:pStyle w:val="30"/>
        <w:shd w:val="clear" w:color="auto" w:fill="auto"/>
        <w:spacing w:after="0" w:line="360" w:lineRule="auto"/>
        <w:jc w:val="both"/>
        <w:rPr>
          <w:lang w:val="uk-UA"/>
        </w:rPr>
      </w:pPr>
    </w:p>
    <w:p w:rsidR="00BE730A" w:rsidRPr="004B2D61" w:rsidRDefault="00862B37" w:rsidP="00BE730A">
      <w:pPr>
        <w:pStyle w:val="20"/>
        <w:shd w:val="clear" w:color="auto" w:fill="auto"/>
        <w:spacing w:before="0" w:line="360" w:lineRule="auto"/>
        <w:ind w:firstLine="567"/>
        <w:rPr>
          <w:lang w:val="uk-UA"/>
        </w:rPr>
      </w:pPr>
      <w:r w:rsidRPr="004B2D61">
        <w:rPr>
          <w:b/>
          <w:lang w:val="uk-UA"/>
        </w:rPr>
        <w:t xml:space="preserve">Постановка проблеми. </w:t>
      </w:r>
      <w:r w:rsidR="00BE730A" w:rsidRPr="004B2D61">
        <w:rPr>
          <w:lang w:val="uk-UA"/>
        </w:rPr>
        <w:t xml:space="preserve">В сучасних умовах </w:t>
      </w:r>
      <w:r w:rsidR="009A3D23" w:rsidRPr="004B2D61">
        <w:rPr>
          <w:lang w:val="uk-UA"/>
        </w:rPr>
        <w:t>одним і</w:t>
      </w:r>
      <w:r w:rsidR="00F332C6">
        <w:rPr>
          <w:lang w:val="uk-UA"/>
        </w:rPr>
        <w:t>з актуальних напрямів дослідження</w:t>
      </w:r>
      <w:r w:rsidR="009A3D23" w:rsidRPr="004B2D61">
        <w:rPr>
          <w:lang w:val="uk-UA"/>
        </w:rPr>
        <w:t xml:space="preserve"> економічної </w:t>
      </w:r>
      <w:r w:rsidR="009A3D23">
        <w:rPr>
          <w:lang w:val="uk-UA"/>
        </w:rPr>
        <w:t xml:space="preserve">науки виступає </w:t>
      </w:r>
      <w:r w:rsidR="00BE730A" w:rsidRPr="004B2D61">
        <w:rPr>
          <w:lang w:val="uk-UA"/>
        </w:rPr>
        <w:t xml:space="preserve">економічна </w:t>
      </w:r>
      <w:r w:rsidR="009A3D23">
        <w:rPr>
          <w:lang w:val="uk-UA"/>
        </w:rPr>
        <w:t>безпека діяльності суб’єктів господарювання</w:t>
      </w:r>
      <w:r w:rsidR="00BE730A" w:rsidRPr="004B2D61">
        <w:rPr>
          <w:lang w:val="uk-UA"/>
        </w:rPr>
        <w:t xml:space="preserve">. Зростання інтересу до економічної безпеки </w:t>
      </w:r>
      <w:r w:rsidR="009A3D23">
        <w:rPr>
          <w:lang w:val="uk-UA"/>
        </w:rPr>
        <w:t>підприємств</w:t>
      </w:r>
      <w:r w:rsidR="00BE730A" w:rsidRPr="004B2D61">
        <w:rPr>
          <w:lang w:val="uk-UA"/>
        </w:rPr>
        <w:t xml:space="preserve"> привертає увагу вчених, </w:t>
      </w:r>
      <w:r w:rsidR="009A3D23" w:rsidRPr="004B2D61">
        <w:rPr>
          <w:lang w:val="uk-UA"/>
        </w:rPr>
        <w:t>фахівців-практиків</w:t>
      </w:r>
      <w:r w:rsidR="009A3D23">
        <w:rPr>
          <w:lang w:val="uk-UA"/>
        </w:rPr>
        <w:t xml:space="preserve">, </w:t>
      </w:r>
      <w:r w:rsidR="009A3D23" w:rsidRPr="004B2D61">
        <w:rPr>
          <w:lang w:val="uk-UA"/>
        </w:rPr>
        <w:t xml:space="preserve">підприємців </w:t>
      </w:r>
      <w:r w:rsidR="009A3D23">
        <w:rPr>
          <w:lang w:val="uk-UA"/>
        </w:rPr>
        <w:t>та представників влади. Важливість цієї</w:t>
      </w:r>
      <w:r w:rsidR="00BE730A" w:rsidRPr="004B2D61">
        <w:rPr>
          <w:lang w:val="uk-UA"/>
        </w:rPr>
        <w:t xml:space="preserve"> проблеми викликана визнанням вагомої ролі економічної складової в забезпеченні безпеки </w:t>
      </w:r>
      <w:r w:rsidR="009A3D23">
        <w:rPr>
          <w:lang w:val="uk-UA"/>
        </w:rPr>
        <w:lastRenderedPageBreak/>
        <w:t>господарств</w:t>
      </w:r>
      <w:r w:rsidR="00BE730A" w:rsidRPr="004B2D61">
        <w:rPr>
          <w:lang w:val="uk-UA"/>
        </w:rPr>
        <w:t xml:space="preserve"> як складової національної безпеки держави.</w:t>
      </w:r>
    </w:p>
    <w:p w:rsidR="00BE730A" w:rsidRPr="004B2D61" w:rsidRDefault="00BE730A" w:rsidP="00BE730A">
      <w:pPr>
        <w:pStyle w:val="20"/>
        <w:shd w:val="clear" w:color="auto" w:fill="auto"/>
        <w:spacing w:before="0" w:line="360" w:lineRule="auto"/>
        <w:ind w:firstLine="567"/>
        <w:rPr>
          <w:lang w:val="uk-UA"/>
        </w:rPr>
      </w:pPr>
      <w:r w:rsidRPr="004B2D61">
        <w:rPr>
          <w:lang w:val="uk-UA"/>
        </w:rPr>
        <w:t xml:space="preserve">У сучасних умовах діяльність вітчизняних підприємств, в тому числі і аграрних характеризується загостренням протиріч у сфері економіки, які знижують ефективність їх діяльності. Посилення впливу дестабілізуючих факторів зовнішнього та внутрішнього середовища на економічну безпеку підприємств, які виявляються у розкраданні майна, корупції, шахрайстві, кіберзлочинності, недостовірних даних фінансової звітності, зниженні </w:t>
      </w:r>
      <w:r w:rsidR="009A3D23">
        <w:rPr>
          <w:lang w:val="uk-UA"/>
        </w:rPr>
        <w:t>рівня інвестиційної зацікавленості й платіжного обороту, вимага</w:t>
      </w:r>
      <w:r w:rsidRPr="004B2D61">
        <w:rPr>
          <w:lang w:val="uk-UA"/>
        </w:rPr>
        <w:t>ють розробки відповідної системи захисту підприємств.</w:t>
      </w:r>
    </w:p>
    <w:p w:rsidR="00BE730A" w:rsidRPr="004B2D61" w:rsidRDefault="00C843A0" w:rsidP="00862B37">
      <w:pPr>
        <w:pStyle w:val="20"/>
        <w:shd w:val="clear" w:color="auto" w:fill="auto"/>
        <w:spacing w:before="0" w:line="360" w:lineRule="auto"/>
        <w:ind w:firstLine="567"/>
        <w:rPr>
          <w:lang w:val="uk-UA"/>
        </w:rPr>
      </w:pPr>
      <w:r>
        <w:rPr>
          <w:lang w:val="uk-UA"/>
        </w:rPr>
        <w:t>Враховуючи</w:t>
      </w:r>
      <w:r w:rsidR="00BE730A" w:rsidRPr="004B2D61">
        <w:rPr>
          <w:lang w:val="uk-UA"/>
        </w:rPr>
        <w:t xml:space="preserve"> те, що інф</w:t>
      </w:r>
      <w:r w:rsidR="00E30294">
        <w:rPr>
          <w:lang w:val="uk-UA"/>
        </w:rPr>
        <w:t>ормаційним ресурсом підтвердження</w:t>
      </w:r>
      <w:r w:rsidR="00BE730A" w:rsidRPr="004B2D61">
        <w:rPr>
          <w:lang w:val="uk-UA"/>
        </w:rPr>
        <w:t xml:space="preserve"> обліково-фінансової складової системи економічної безпеки підприємства є саме облікова система, то виникає потреба у використанні та удосконаленні облікового інструментарію і технологій обліку в модернізації фінансової складової системи</w:t>
      </w:r>
      <w:r w:rsidR="00E30294">
        <w:rPr>
          <w:lang w:val="uk-UA"/>
        </w:rPr>
        <w:t xml:space="preserve"> економічної безпеки господарств</w:t>
      </w:r>
      <w:r w:rsidR="00BE730A" w:rsidRPr="004B2D61">
        <w:rPr>
          <w:lang w:val="uk-UA"/>
        </w:rPr>
        <w:t>. Запровадження оновленого нормативного регулювання процесу бухгалтерського обліку як інструментарію інформаційно-аналітичного забезпеч</w:t>
      </w:r>
      <w:r w:rsidR="00E30294">
        <w:rPr>
          <w:lang w:val="uk-UA"/>
        </w:rPr>
        <w:t>ення обліково-фінансових елементів</w:t>
      </w:r>
      <w:r w:rsidR="00BE730A" w:rsidRPr="004B2D61">
        <w:rPr>
          <w:lang w:val="uk-UA"/>
        </w:rPr>
        <w:t xml:space="preserve"> системи економічної безпеки підприємства буде ефективно впливати на економічне зрос</w:t>
      </w:r>
      <w:r w:rsidR="00E30294">
        <w:rPr>
          <w:lang w:val="uk-UA"/>
        </w:rPr>
        <w:t>тання суб’єктів підприємництва та</w:t>
      </w:r>
      <w:r w:rsidR="00BE730A" w:rsidRPr="004B2D61">
        <w:rPr>
          <w:lang w:val="uk-UA"/>
        </w:rPr>
        <w:t xml:space="preserve"> </w:t>
      </w:r>
      <w:r w:rsidR="00E30294">
        <w:rPr>
          <w:lang w:val="uk-UA"/>
        </w:rPr>
        <w:t>їх інвестиційну привабливість й</w:t>
      </w:r>
      <w:r w:rsidR="00BE730A" w:rsidRPr="004B2D61">
        <w:rPr>
          <w:lang w:val="uk-UA"/>
        </w:rPr>
        <w:t xml:space="preserve"> перехід на більш високий цивілізаційний рівень розвитку економіки держави загалом.</w:t>
      </w:r>
      <w:r w:rsidR="00862B37" w:rsidRPr="004B2D61">
        <w:rPr>
          <w:lang w:val="uk-UA"/>
        </w:rPr>
        <w:t xml:space="preserve"> Необхідність вирішення вказаних проблемних питань </w:t>
      </w:r>
      <w:r w:rsidR="009A068E">
        <w:rPr>
          <w:lang w:val="uk-UA"/>
        </w:rPr>
        <w:t>визначає актуальність даного</w:t>
      </w:r>
      <w:r w:rsidR="00862B37" w:rsidRPr="004B2D61">
        <w:rPr>
          <w:lang w:val="uk-UA"/>
        </w:rPr>
        <w:t xml:space="preserve"> дослідження.</w:t>
      </w:r>
    </w:p>
    <w:p w:rsidR="00271761" w:rsidRDefault="00862B37" w:rsidP="00BE730A">
      <w:pPr>
        <w:pStyle w:val="20"/>
        <w:shd w:val="clear" w:color="auto" w:fill="auto"/>
        <w:spacing w:before="0" w:line="360" w:lineRule="auto"/>
        <w:ind w:firstLine="567"/>
        <w:rPr>
          <w:lang w:val="uk-UA"/>
        </w:rPr>
      </w:pPr>
      <w:r w:rsidRPr="004B2D61">
        <w:rPr>
          <w:b/>
          <w:lang w:val="uk-UA"/>
        </w:rPr>
        <w:t>Аналіз останніх досліджень і публікацій.</w:t>
      </w:r>
      <w:r w:rsidR="00BE730A" w:rsidRPr="004B2D61">
        <w:rPr>
          <w:rStyle w:val="21"/>
        </w:rPr>
        <w:t xml:space="preserve"> </w:t>
      </w:r>
      <w:r w:rsidR="00BE730A" w:rsidRPr="004B2D61">
        <w:rPr>
          <w:lang w:val="uk-UA"/>
        </w:rPr>
        <w:t>Проблемам економічної безпеки суб</w:t>
      </w:r>
      <w:r w:rsidR="00F332C6">
        <w:rPr>
          <w:lang w:val="uk-UA"/>
        </w:rPr>
        <w:t>’єктів господарювання присвятили свої</w:t>
      </w:r>
      <w:r w:rsidR="00BE730A" w:rsidRPr="004B2D61">
        <w:rPr>
          <w:lang w:val="uk-UA"/>
        </w:rPr>
        <w:t xml:space="preserve"> праці вітчи</w:t>
      </w:r>
      <w:r w:rsidR="00F332C6">
        <w:rPr>
          <w:lang w:val="uk-UA"/>
        </w:rPr>
        <w:t>зняні і зарубіжні дослідники</w:t>
      </w:r>
      <w:r w:rsidR="00271761">
        <w:rPr>
          <w:lang w:val="uk-UA"/>
        </w:rPr>
        <w:t>, зокрема такі вчені</w:t>
      </w:r>
      <w:r w:rsidR="00271761" w:rsidRPr="00271761">
        <w:rPr>
          <w:lang w:val="uk-UA"/>
        </w:rPr>
        <w:t>:</w:t>
      </w:r>
      <w:r w:rsidR="00BE730A" w:rsidRPr="00271761">
        <w:rPr>
          <w:lang w:val="uk-UA"/>
        </w:rPr>
        <w:t xml:space="preserve"> </w:t>
      </w:r>
      <w:r w:rsidR="00271761" w:rsidRPr="00271761">
        <w:rPr>
          <w:lang w:val="uk-UA"/>
        </w:rPr>
        <w:t xml:space="preserve">В. </w:t>
      </w:r>
      <w:proofErr w:type="spellStart"/>
      <w:r w:rsidR="00271761" w:rsidRPr="00271761">
        <w:rPr>
          <w:lang w:val="uk-UA"/>
        </w:rPr>
        <w:t>Алькема</w:t>
      </w:r>
      <w:proofErr w:type="spellEnd"/>
      <w:r w:rsidR="00BE730A" w:rsidRPr="00271761">
        <w:rPr>
          <w:lang w:val="uk-UA"/>
        </w:rPr>
        <w:t xml:space="preserve">, </w:t>
      </w:r>
      <w:r w:rsidR="00271761" w:rsidRPr="00271761">
        <w:rPr>
          <w:lang w:val="uk-UA"/>
        </w:rPr>
        <w:t xml:space="preserve">Н. </w:t>
      </w:r>
      <w:proofErr w:type="spellStart"/>
      <w:r w:rsidR="00271761" w:rsidRPr="00271761">
        <w:rPr>
          <w:lang w:val="uk-UA"/>
        </w:rPr>
        <w:t>Літвін</w:t>
      </w:r>
      <w:proofErr w:type="spellEnd"/>
      <w:r w:rsidR="00271761" w:rsidRPr="00271761">
        <w:rPr>
          <w:lang w:val="uk-UA"/>
        </w:rPr>
        <w:t xml:space="preserve">, Н. </w:t>
      </w:r>
      <w:proofErr w:type="spellStart"/>
      <w:r w:rsidR="00271761" w:rsidRPr="00271761">
        <w:rPr>
          <w:lang w:val="uk-UA"/>
        </w:rPr>
        <w:t>Брохун</w:t>
      </w:r>
      <w:proofErr w:type="spellEnd"/>
      <w:r w:rsidR="00271761" w:rsidRPr="00271761">
        <w:rPr>
          <w:lang w:val="uk-UA"/>
        </w:rPr>
        <w:t xml:space="preserve">, Л. </w:t>
      </w:r>
      <w:proofErr w:type="spellStart"/>
      <w:r w:rsidR="00271761" w:rsidRPr="00271761">
        <w:rPr>
          <w:lang w:val="uk-UA"/>
        </w:rPr>
        <w:t>Новіченко</w:t>
      </w:r>
      <w:proofErr w:type="spellEnd"/>
      <w:r w:rsidR="00271761" w:rsidRPr="00271761">
        <w:rPr>
          <w:lang w:val="uk-UA"/>
        </w:rPr>
        <w:t xml:space="preserve">, О. </w:t>
      </w:r>
      <w:proofErr w:type="spellStart"/>
      <w:r w:rsidR="00271761" w:rsidRPr="00271761">
        <w:rPr>
          <w:lang w:val="uk-UA"/>
        </w:rPr>
        <w:t>Губарик</w:t>
      </w:r>
      <w:proofErr w:type="spellEnd"/>
      <w:r w:rsidR="00271761" w:rsidRPr="00271761">
        <w:rPr>
          <w:lang w:val="uk-UA"/>
        </w:rPr>
        <w:t xml:space="preserve">, О. </w:t>
      </w:r>
      <w:proofErr w:type="spellStart"/>
      <w:r w:rsidR="00271761" w:rsidRPr="00271761">
        <w:rPr>
          <w:lang w:val="uk-UA"/>
        </w:rPr>
        <w:t>Дилєвой</w:t>
      </w:r>
      <w:proofErr w:type="spellEnd"/>
      <w:r w:rsidR="00271761" w:rsidRPr="00271761">
        <w:rPr>
          <w:lang w:val="uk-UA"/>
        </w:rPr>
        <w:t xml:space="preserve">, А. Дюк, С. </w:t>
      </w:r>
      <w:proofErr w:type="spellStart"/>
      <w:r w:rsidR="00271761" w:rsidRPr="00271761">
        <w:rPr>
          <w:lang w:val="uk-UA"/>
        </w:rPr>
        <w:t>Легенчук</w:t>
      </w:r>
      <w:proofErr w:type="spellEnd"/>
      <w:r w:rsidR="00271761" w:rsidRPr="00271761">
        <w:rPr>
          <w:lang w:val="uk-UA"/>
        </w:rPr>
        <w:t xml:space="preserve">, М. </w:t>
      </w:r>
      <w:proofErr w:type="spellStart"/>
      <w:r w:rsidR="00271761" w:rsidRPr="00271761">
        <w:rPr>
          <w:lang w:val="uk-UA"/>
        </w:rPr>
        <w:t>Городиський</w:t>
      </w:r>
      <w:proofErr w:type="spellEnd"/>
      <w:r w:rsidR="00271761" w:rsidRPr="00271761">
        <w:rPr>
          <w:lang w:val="uk-UA"/>
        </w:rPr>
        <w:t xml:space="preserve">, Н. Майстренко, Т. Мулик, </w:t>
      </w:r>
      <w:r w:rsidR="00BE730A" w:rsidRPr="00271761">
        <w:rPr>
          <w:lang w:val="uk-UA"/>
        </w:rPr>
        <w:t xml:space="preserve">Я. Мулик, </w:t>
      </w:r>
      <w:r w:rsidR="00271761" w:rsidRPr="00271761">
        <w:rPr>
          <w:lang w:val="uk-UA"/>
        </w:rPr>
        <w:t xml:space="preserve">І. Нагорна, О. </w:t>
      </w:r>
      <w:proofErr w:type="spellStart"/>
      <w:r w:rsidR="00271761" w:rsidRPr="00271761">
        <w:rPr>
          <w:lang w:val="uk-UA"/>
        </w:rPr>
        <w:t>Подолянчук</w:t>
      </w:r>
      <w:proofErr w:type="spellEnd"/>
      <w:r w:rsidR="00271761" w:rsidRPr="00271761">
        <w:rPr>
          <w:lang w:val="uk-UA"/>
        </w:rPr>
        <w:t xml:space="preserve">, </w:t>
      </w:r>
      <w:r w:rsidR="00BE730A" w:rsidRPr="00271761">
        <w:rPr>
          <w:lang w:val="uk-UA"/>
        </w:rPr>
        <w:t xml:space="preserve">Н. </w:t>
      </w:r>
      <w:proofErr w:type="spellStart"/>
      <w:r w:rsidR="00BE730A" w:rsidRPr="00271761">
        <w:rPr>
          <w:lang w:val="uk-UA"/>
        </w:rPr>
        <w:t>Правдюк</w:t>
      </w:r>
      <w:proofErr w:type="spellEnd"/>
      <w:r w:rsidR="00BE730A" w:rsidRPr="00271761">
        <w:rPr>
          <w:lang w:val="uk-UA"/>
        </w:rPr>
        <w:t xml:space="preserve">, </w:t>
      </w:r>
      <w:r w:rsidR="00271761" w:rsidRPr="00271761">
        <w:rPr>
          <w:lang w:val="uk-UA"/>
        </w:rPr>
        <w:t xml:space="preserve">М. </w:t>
      </w:r>
      <w:proofErr w:type="spellStart"/>
      <w:r w:rsidR="00271761" w:rsidRPr="00271761">
        <w:rPr>
          <w:lang w:val="uk-UA"/>
        </w:rPr>
        <w:t>Правдюк</w:t>
      </w:r>
      <w:proofErr w:type="spellEnd"/>
      <w:r w:rsidR="00271761" w:rsidRPr="00271761">
        <w:rPr>
          <w:lang w:val="uk-UA"/>
        </w:rPr>
        <w:t xml:space="preserve">, Н. Соловей, В. Гудима, В. Чепка, О. Матяш. </w:t>
      </w:r>
    </w:p>
    <w:p w:rsidR="00BE730A" w:rsidRPr="004B2D61" w:rsidRDefault="00BE730A" w:rsidP="009D41E7">
      <w:pPr>
        <w:pStyle w:val="20"/>
        <w:shd w:val="clear" w:color="auto" w:fill="auto"/>
        <w:spacing w:before="0" w:line="360" w:lineRule="auto"/>
        <w:ind w:firstLine="567"/>
        <w:rPr>
          <w:lang w:val="uk-UA"/>
        </w:rPr>
      </w:pPr>
      <w:r w:rsidRPr="004B2D61">
        <w:rPr>
          <w:lang w:val="uk-UA"/>
        </w:rPr>
        <w:t xml:space="preserve">Незважаючи на отримані вагомі результати в сфері функціонування, діагностування та забезпечення економічної безпеки господарства, слід зазначити, що забезпечення фінансової складової системи економічної </w:t>
      </w:r>
      <w:r w:rsidRPr="004B2D61">
        <w:rPr>
          <w:lang w:val="uk-UA"/>
        </w:rPr>
        <w:lastRenderedPageBreak/>
        <w:t xml:space="preserve">безпеки підприємства інформаційним </w:t>
      </w:r>
      <w:r w:rsidRPr="004B2D61">
        <w:rPr>
          <w:lang w:val="uk-UA" w:eastAsia="ru-RU" w:bidi="ru-RU"/>
        </w:rPr>
        <w:t xml:space="preserve">ресурсом, </w:t>
      </w:r>
      <w:r w:rsidRPr="004B2D61">
        <w:rPr>
          <w:lang w:val="uk-UA"/>
        </w:rPr>
        <w:t xml:space="preserve">з огляду на </w:t>
      </w:r>
      <w:r w:rsidRPr="004B2D61">
        <w:rPr>
          <w:lang w:val="uk-UA" w:eastAsia="ru-RU" w:bidi="ru-RU"/>
        </w:rPr>
        <w:t xml:space="preserve">те, </w:t>
      </w:r>
      <w:r w:rsidR="00E30294">
        <w:rPr>
          <w:lang w:val="uk-UA"/>
        </w:rPr>
        <w:t>що саме фінанси суб’єкта господарювання</w:t>
      </w:r>
      <w:r w:rsidRPr="004B2D61">
        <w:rPr>
          <w:lang w:val="uk-UA"/>
        </w:rPr>
        <w:t xml:space="preserve"> </w:t>
      </w:r>
      <w:r w:rsidR="009D41E7">
        <w:rPr>
          <w:lang w:val="uk-UA"/>
        </w:rPr>
        <w:t>характеризують</w:t>
      </w:r>
      <w:r w:rsidRPr="004B2D61">
        <w:rPr>
          <w:lang w:val="uk-UA"/>
        </w:rPr>
        <w:t xml:space="preserve"> стратегічні цілі його господарської діяльності, розглядається як другорядний процес, що на практиці призводить до результатів, які спотворюють реальний стан небезпеки та застосування неефективних заходів щодо забезпечення безпечних </w:t>
      </w:r>
      <w:r w:rsidRPr="004B2D61">
        <w:rPr>
          <w:lang w:val="uk-UA" w:eastAsia="ru-RU" w:bidi="ru-RU"/>
        </w:rPr>
        <w:t xml:space="preserve">умов </w:t>
      </w:r>
      <w:r w:rsidRPr="004B2D61">
        <w:rPr>
          <w:lang w:val="uk-UA"/>
        </w:rPr>
        <w:t>діяльності. Питання методології та організації облікової системи в інформаційному забезпеченні системи економічної безпеки у д</w:t>
      </w:r>
      <w:r w:rsidR="009D41E7">
        <w:rPr>
          <w:lang w:val="uk-UA"/>
        </w:rPr>
        <w:t>ослідженнях аналізують доволі</w:t>
      </w:r>
      <w:r w:rsidRPr="004B2D61">
        <w:rPr>
          <w:lang w:val="uk-UA"/>
        </w:rPr>
        <w:t xml:space="preserve"> стисло та не забе</w:t>
      </w:r>
      <w:r w:rsidR="009D41E7">
        <w:rPr>
          <w:lang w:val="uk-UA"/>
        </w:rPr>
        <w:t>зпечують чіткого окреслення напрямів</w:t>
      </w:r>
      <w:r w:rsidRPr="004B2D61">
        <w:rPr>
          <w:lang w:val="uk-UA"/>
        </w:rPr>
        <w:t xml:space="preserve"> подальшого її розвитку.</w:t>
      </w:r>
    </w:p>
    <w:p w:rsidR="00BE730A" w:rsidRPr="004B2D61" w:rsidRDefault="00862B37" w:rsidP="00BE730A">
      <w:pPr>
        <w:pStyle w:val="20"/>
        <w:shd w:val="clear" w:color="auto" w:fill="auto"/>
        <w:spacing w:before="0" w:line="360" w:lineRule="auto"/>
        <w:ind w:firstLine="567"/>
        <w:rPr>
          <w:lang w:val="uk-UA"/>
        </w:rPr>
      </w:pPr>
      <w:r w:rsidRPr="004B2D61">
        <w:rPr>
          <w:b/>
          <w:lang w:val="uk-UA"/>
        </w:rPr>
        <w:t>Постановка завдання.</w:t>
      </w:r>
      <w:r w:rsidRPr="004B2D61">
        <w:rPr>
          <w:lang w:val="uk-UA"/>
        </w:rPr>
        <w:t xml:space="preserve"> </w:t>
      </w:r>
      <w:r w:rsidR="00BE730A" w:rsidRPr="004B2D61">
        <w:rPr>
          <w:lang w:val="uk-UA"/>
        </w:rPr>
        <w:t>Мета даного дослідження полягає в удосконаленні інформаційно-аналітичного забезпечення обліково-фінансової складової системи економічної безпеки підприємств шляхом розроблення науково-методичних підходів і надання практичних рекомендацій з урахуванням облікових аспектів.</w:t>
      </w:r>
    </w:p>
    <w:p w:rsidR="006842B0" w:rsidRPr="004B2D61" w:rsidRDefault="00862B37" w:rsidP="004B2D61">
      <w:pPr>
        <w:pStyle w:val="30"/>
        <w:shd w:val="clear" w:color="auto" w:fill="auto"/>
        <w:spacing w:after="0" w:line="360" w:lineRule="auto"/>
        <w:ind w:firstLine="567"/>
        <w:jc w:val="both"/>
        <w:rPr>
          <w:b w:val="0"/>
          <w:lang w:val="uk-UA"/>
        </w:rPr>
      </w:pPr>
      <w:r w:rsidRPr="004B2D61">
        <w:rPr>
          <w:rStyle w:val="FontStyle91"/>
          <w:lang w:val="uk-UA"/>
        </w:rPr>
        <w:t>Виклад основного матеріалу дослідження.</w:t>
      </w:r>
      <w:r w:rsidR="004B2D61">
        <w:rPr>
          <w:rStyle w:val="FontStyle91"/>
          <w:lang w:val="uk-UA"/>
        </w:rPr>
        <w:t xml:space="preserve"> </w:t>
      </w:r>
      <w:r w:rsidR="00FC5456" w:rsidRPr="004B2D61">
        <w:rPr>
          <w:b w:val="0"/>
          <w:lang w:val="uk-UA"/>
        </w:rPr>
        <w:t>У сучасних умовах інтеграції економіки України в Європейське Співтовариство важливого значення набувають дослідження розвитку функціонування підприємств різних форм власності, напрямів ефективного використання ними своїх ресурсів. У зв’язку з цим виникає необхідність побудови організаційно-економічного механізму управління підприємством, здатного запровадити успішну діяльність, сталий розвиток, ефективно протидіяти загрозам та викликам безпеці суб’єктів господарської діяльності.</w:t>
      </w:r>
    </w:p>
    <w:p w:rsidR="006842B0" w:rsidRPr="004B2D61" w:rsidRDefault="00FC5456" w:rsidP="00FC5456">
      <w:r w:rsidRPr="004B2D61">
        <w:t>У країнах Західної Європи концепція економічної безпеки формувалася на базі усвідомлення поняття «безпека», яке з'явилося наприкінці XII століття і трактувалося як стан відсутності або нейтралізації загроз, небезпеки, а також створення умов та соціальних інститутів, що його забезпечують. В Україні проблеми економічної безпеки на різних рівнях ієрархії управління економікою (держави, регіону, галузі, підприємства) науковці почали досліджувати наприкінці ХХ століття</w:t>
      </w:r>
      <w:r w:rsidR="00271761">
        <w:t xml:space="preserve"> [1, с. 21]</w:t>
      </w:r>
      <w:r w:rsidRPr="004B2D61">
        <w:t>.</w:t>
      </w:r>
    </w:p>
    <w:p w:rsidR="006842B0" w:rsidRPr="004B2D61" w:rsidRDefault="003B1A00">
      <w:r w:rsidRPr="004B2D61">
        <w:lastRenderedPageBreak/>
        <w:t xml:space="preserve">На </w:t>
      </w:r>
      <w:proofErr w:type="spellStart"/>
      <w:r w:rsidRPr="004B2D61">
        <w:t>мікрорівні</w:t>
      </w:r>
      <w:proofErr w:type="spellEnd"/>
      <w:r w:rsidRPr="004B2D61">
        <w:t>, тобто на рівні підприємства, економічна безпека проявляється в забезпеченості стабільної діяльності та стійкого розвитку підприємства в умовах дестабілізуючих факторів, у попередженні та нейтралізації зовнішніх і внутрішніх загроз.</w:t>
      </w:r>
    </w:p>
    <w:p w:rsidR="003B1A00" w:rsidRPr="004B2D61" w:rsidRDefault="003B1A00" w:rsidP="003B1A00">
      <w:r w:rsidRPr="004B2D61">
        <w:t>Багатогранність та складність проблеми економічної безпеки визначають багато факторів матеріального, інформаційного, фінансового характеру. Вирішення цієї проблеми можливе тільки за умови комплексного й системного підходу.</w:t>
      </w:r>
    </w:p>
    <w:p w:rsidR="003B1A00" w:rsidRPr="004B2D61" w:rsidRDefault="003B1A00" w:rsidP="003B1A00">
      <w:r w:rsidRPr="004B2D61">
        <w:t xml:space="preserve">Отже, виходячи з позиції комплексного та системного підходу, вважаємо, що економічна безпека підприємства </w:t>
      </w:r>
      <w:r w:rsidR="00F332C6" w:rsidRPr="00034527">
        <w:rPr>
          <w:rStyle w:val="FontStyle83"/>
          <w:lang w:eastAsia="uk-UA"/>
        </w:rPr>
        <w:noBreakHyphen/>
      </w:r>
      <w:r w:rsidRPr="004B2D61">
        <w:t xml:space="preserve"> це результат системи управління підприємством, яка передбачає ефективне використання наявних ресурсів діяльності підприємства для його стабільного функціонування та подальшого розвитку, забезпечивши нейтралізацію впливу негативних зовнішніх і внутрішніх факторів на всіх стадіях господарювання.</w:t>
      </w:r>
    </w:p>
    <w:p w:rsidR="003B1A00" w:rsidRPr="004B2D61" w:rsidRDefault="00F332C6">
      <w:r>
        <w:t>В</w:t>
      </w:r>
      <w:r w:rsidR="00F8334C" w:rsidRPr="004B2D61">
        <w:t>ітчизняні підприємства за умов економічної самостійності та в межах правового поля самі визначають свою економічну й облікову політику, організовують процес виробництва і реалізації продукції. Для забезпечення економічної безпеки суб’єктів господарювання власники та керівництво мають побудувати с</w:t>
      </w:r>
      <w:r>
        <w:t>тратегію безпеки й вживати певних заходів</w:t>
      </w:r>
      <w:r w:rsidR="00F8334C" w:rsidRPr="004B2D61">
        <w:t>, тобто визначити механізм управління екон</w:t>
      </w:r>
      <w:r w:rsidR="00E87ADC">
        <w:t>омічною безпекою підприємства. За основу повинна братися певна концепція щодо</w:t>
      </w:r>
      <w:r w:rsidR="00F8334C" w:rsidRPr="004B2D61">
        <w:t xml:space="preserve"> розробки комплексної системи забезпечення економічної безпеки діяльності підприємства</w:t>
      </w:r>
      <w:r w:rsidR="00E87ADC">
        <w:t>, що</w:t>
      </w:r>
      <w:r w:rsidR="00F8334C" w:rsidRPr="004B2D61">
        <w:t xml:space="preserve"> включає </w:t>
      </w:r>
      <w:r w:rsidR="00E87ADC">
        <w:t xml:space="preserve">в себе </w:t>
      </w:r>
      <w:r w:rsidR="00F8334C" w:rsidRPr="004B2D61">
        <w:t>мету, завдання, принципи діяльності, об'єкт і су</w:t>
      </w:r>
      <w:r w:rsidR="00E87ADC">
        <w:t>б'єкт, стратег</w:t>
      </w:r>
      <w:r>
        <w:t xml:space="preserve">ію й тактику. </w:t>
      </w:r>
      <w:r w:rsidR="0079295E">
        <w:t>Основною ціллю</w:t>
      </w:r>
      <w:r w:rsidR="00E87ADC">
        <w:t xml:space="preserve"> цієї системи є мінімізація зовнішніх та</w:t>
      </w:r>
      <w:r w:rsidR="00F8334C" w:rsidRPr="004B2D61">
        <w:t xml:space="preserve"> внутрішніх загроз економічному стану </w:t>
      </w:r>
      <w:r w:rsidR="00E87ADC">
        <w:t>господарства</w:t>
      </w:r>
      <w:r w:rsidR="00F8334C" w:rsidRPr="004B2D61">
        <w:t>, у тому числі його фінансов</w:t>
      </w:r>
      <w:r w:rsidR="00E87ADC">
        <w:t>им, матеріальним, інформаційним та</w:t>
      </w:r>
      <w:r w:rsidR="00F8334C" w:rsidRPr="004B2D61">
        <w:t xml:space="preserve"> кадровим ресурсам</w:t>
      </w:r>
      <w:r w:rsidR="00271761">
        <w:t xml:space="preserve"> [1, с. 177]</w:t>
      </w:r>
      <w:r w:rsidR="00F8334C" w:rsidRPr="004B2D61">
        <w:t>.</w:t>
      </w:r>
    </w:p>
    <w:p w:rsidR="006842B0" w:rsidRPr="004B2D61" w:rsidRDefault="004B2D61" w:rsidP="004B2D61">
      <w:r w:rsidRPr="004B2D61">
        <w:t>Значна кількість нау</w:t>
      </w:r>
      <w:r w:rsidR="0079295E">
        <w:t xml:space="preserve">ковців, зокрема В. Г. </w:t>
      </w:r>
      <w:proofErr w:type="spellStart"/>
      <w:r w:rsidR="0079295E">
        <w:t>Алькема</w:t>
      </w:r>
      <w:proofErr w:type="spellEnd"/>
      <w:r w:rsidR="00271761">
        <w:t xml:space="preserve">, </w:t>
      </w:r>
      <w:proofErr w:type="spellStart"/>
      <w:r w:rsidR="00271761" w:rsidRPr="00DC20E7">
        <w:t>Губарик</w:t>
      </w:r>
      <w:proofErr w:type="spellEnd"/>
      <w:r w:rsidR="00271761" w:rsidRPr="00DC20E7">
        <w:t xml:space="preserve"> О.М., </w:t>
      </w:r>
      <w:proofErr w:type="spellStart"/>
      <w:r w:rsidR="00271761" w:rsidRPr="00DC20E7">
        <w:t>Дилєвой</w:t>
      </w:r>
      <w:proofErr w:type="spellEnd"/>
      <w:r w:rsidR="00271761" w:rsidRPr="00DC20E7">
        <w:t xml:space="preserve"> О.А</w:t>
      </w:r>
      <w:r w:rsidRPr="004B2D61">
        <w:t xml:space="preserve">, </w:t>
      </w:r>
      <w:r w:rsidR="00271761" w:rsidRPr="00271761">
        <w:t>Мулик Т.О.,</w:t>
      </w:r>
      <w:r w:rsidR="00271761">
        <w:t xml:space="preserve"> </w:t>
      </w:r>
      <w:r w:rsidR="00271761" w:rsidRPr="00271761">
        <w:t>Мулик Я.І.</w:t>
      </w:r>
      <w:r w:rsidR="0079295E">
        <w:t>,</w:t>
      </w:r>
      <w:r w:rsidRPr="004B2D61">
        <w:t xml:space="preserve"> при дослідженні проблеми економічної безпеки підприємства виходять з позицій системного підходу, згідно з яким економічна безпека розглядається як комплекс </w:t>
      </w:r>
      <w:r w:rsidRPr="004B2D61">
        <w:lastRenderedPageBreak/>
        <w:t>взаємопов’язаних підсистем, а саме: фінансова, інформаційно-аналітична, ресурсна, техніко-те</w:t>
      </w:r>
      <w:r w:rsidR="0079295E">
        <w:t xml:space="preserve">хнологічна, соціальна (рис.1.1) </w:t>
      </w:r>
      <w:r w:rsidR="0079295E">
        <w:t>[1</w:t>
      </w:r>
      <w:r w:rsidR="00673275">
        <w:t>, с. 15; 3, с. 2; 6</w:t>
      </w:r>
      <w:r w:rsidR="0079295E">
        <w:t>, с. 95].</w:t>
      </w:r>
    </w:p>
    <w:p w:rsidR="000265A6" w:rsidRPr="004B2D61" w:rsidRDefault="00BE45BF">
      <w:r w:rsidRPr="004B2D61">
        <w:rPr>
          <w:noProof/>
          <w:lang w:val="ru-RU" w:eastAsia="ru-RU"/>
        </w:rPr>
        <mc:AlternateContent>
          <mc:Choice Requires="wps">
            <w:drawing>
              <wp:anchor distT="0" distB="0" distL="114300" distR="114300" simplePos="0" relativeHeight="251660288" behindDoc="0" locked="0" layoutInCell="1" allowOverlap="1" wp14:anchorId="57EB53E1" wp14:editId="79FDBE58">
                <wp:simplePos x="0" y="0"/>
                <wp:positionH relativeFrom="column">
                  <wp:posOffset>1986915</wp:posOffset>
                </wp:positionH>
                <wp:positionV relativeFrom="paragraph">
                  <wp:posOffset>74295</wp:posOffset>
                </wp:positionV>
                <wp:extent cx="1924050" cy="514350"/>
                <wp:effectExtent l="0" t="0" r="19050" b="19050"/>
                <wp:wrapNone/>
                <wp:docPr id="2" name="Поле 2"/>
                <wp:cNvGraphicFramePr/>
                <a:graphic xmlns:a="http://schemas.openxmlformats.org/drawingml/2006/main">
                  <a:graphicData uri="http://schemas.microsoft.com/office/word/2010/wordprocessingShape">
                    <wps:wsp>
                      <wps:cNvSpPr txBox="1"/>
                      <wps:spPr>
                        <a:xfrm>
                          <a:off x="0" y="0"/>
                          <a:ext cx="1924050" cy="5143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BE45BF" w:rsidRPr="006921CD" w:rsidRDefault="00BE45BF" w:rsidP="00BE45BF">
                            <w:pPr>
                              <w:spacing w:line="240" w:lineRule="auto"/>
                              <w:ind w:firstLine="0"/>
                              <w:jc w:val="center"/>
                              <w:rPr>
                                <w:sz w:val="24"/>
                                <w:szCs w:val="24"/>
                              </w:rPr>
                            </w:pPr>
                            <w:r w:rsidRPr="006921CD">
                              <w:rPr>
                                <w:sz w:val="24"/>
                                <w:szCs w:val="24"/>
                              </w:rPr>
                              <w:t>Інформаційно-аналітична складова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Поле 2" o:spid="_x0000_s1026" type="#_x0000_t202" style="position:absolute;left:0;text-align:left;margin-left:156.45pt;margin-top:5.85pt;width:151.5pt;height:40.5pt;z-index:251660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" fillcolor="white [3201]" strokeweight=".5pt">
                <v:textbox>
                  <w:txbxContent>
                    <w:p w:rsidR="00BE45BF" w:rsidRPr="006921CD" w:rsidRDefault="00BE45BF" w:rsidP="00BE45BF">
                      <w:pPr>
                        <w:spacing w:line="240" w:lineRule="auto"/>
                        <w:ind w:firstLine="0"/>
                        <w:jc w:val="center"/>
                        <w:rPr>
                          <w:sz w:val="24"/>
                          <w:szCs w:val="24"/>
                        </w:rPr>
                      </w:pPr>
                      <w:r w:rsidRPr="006921CD">
                        <w:rPr>
                          <w:sz w:val="24"/>
                          <w:szCs w:val="24"/>
                        </w:rPr>
                        <w:t>Інформаційно-аналітична складова</w:t>
                      </w:r>
                    </w:p>
                  </w:txbxContent>
                </v:textbox>
              </v:shape>
            </w:pict>
          </mc:Fallback>
        </mc:AlternateContent>
      </w:r>
    </w:p>
    <w:p w:rsidR="006E0949" w:rsidRPr="004B2D61" w:rsidRDefault="00BE45BF">
      <w:r w:rsidRPr="004B2D61">
        <w:rPr>
          <w:noProof/>
          <w:lang w:val="ru-RU" w:eastAsia="ru-RU"/>
        </w:rPr>
        <mc:AlternateContent>
          <mc:Choice Requires="wps">
            <w:drawing>
              <wp:anchor distT="0" distB="0" distL="114300" distR="114300" simplePos="0" relativeHeight="251668480" behindDoc="0" locked="0" layoutInCell="1" allowOverlap="1" wp14:anchorId="167C2D7B" wp14:editId="34E996BC">
                <wp:simplePos x="0" y="0"/>
                <wp:positionH relativeFrom="column">
                  <wp:posOffset>2987040</wp:posOffset>
                </wp:positionH>
                <wp:positionV relativeFrom="paragraph">
                  <wp:posOffset>281940</wp:posOffset>
                </wp:positionV>
                <wp:extent cx="0" cy="228600"/>
                <wp:effectExtent l="95250" t="0" r="57150" b="57150"/>
                <wp:wrapNone/>
                <wp:docPr id="7" name="Прямая со стрелкой 7"/>
                <wp:cNvGraphicFramePr/>
                <a:graphic xmlns:a="http://schemas.openxmlformats.org/drawingml/2006/main">
                  <a:graphicData uri="http://schemas.microsoft.com/office/word/2010/wordprocessingShape">
                    <wps:wsp>
                      <wps:cNvCnPr/>
                      <wps:spPr>
                        <a:xfrm>
                          <a:off x="0" y="0"/>
                          <a:ext cx="0" cy="22860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shapetype id="_x0000_t32" coordsize="21600,21600" o:spt="32" o:oned="t" path="m,l21600,21600e" filled="f">
                <v:path arrowok="t" fillok="f" o:connecttype="none"/>
                <o:lock v:ext="edit" shapetype="t"/>
              </v:shapetype>
              <v:shape id="Прямая со стрелкой 7" o:spid="_x0000_s1026" type="#_x0000_t32" style="position:absolute;margin-left:235.2pt;margin-top:22.2pt;width:0;height:18pt;z-index:2516684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" strokecolor="black [3040]">
                <v:stroke endarrow="open"/>
              </v:shape>
            </w:pict>
          </mc:Fallback>
        </mc:AlternateContent>
      </w:r>
      <w:r w:rsidRPr="004B2D61">
        <w:rPr>
          <w:noProof/>
          <w:lang w:val="ru-RU" w:eastAsia="ru-RU"/>
        </w:rPr>
        <mc:AlternateContent>
          <mc:Choice Requires="wps">
            <w:drawing>
              <wp:anchor distT="0" distB="0" distL="114300" distR="114300" simplePos="0" relativeHeight="251663360" behindDoc="0" locked="0" layoutInCell="1" allowOverlap="1" wp14:anchorId="004875FB" wp14:editId="76E2BCD4">
                <wp:simplePos x="0" y="0"/>
                <wp:positionH relativeFrom="column">
                  <wp:posOffset>4291965</wp:posOffset>
                </wp:positionH>
                <wp:positionV relativeFrom="paragraph">
                  <wp:posOffset>281940</wp:posOffset>
                </wp:positionV>
                <wp:extent cx="1190625" cy="723900"/>
                <wp:effectExtent l="0" t="0" r="28575" b="19050"/>
                <wp:wrapNone/>
                <wp:docPr id="4" name="Поле 4"/>
                <wp:cNvGraphicFramePr/>
                <a:graphic xmlns:a="http://schemas.openxmlformats.org/drawingml/2006/main">
                  <a:graphicData uri="http://schemas.microsoft.com/office/word/2010/wordprocessingShape">
                    <wps:wsp>
                      <wps:cNvSpPr txBox="1"/>
                      <wps:spPr>
                        <a:xfrm>
                          <a:off x="0" y="0"/>
                          <a:ext cx="1190625" cy="7239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BE45BF" w:rsidRPr="006921CD" w:rsidRDefault="00BE45BF" w:rsidP="00BE45BF">
                            <w:pPr>
                              <w:spacing w:line="240" w:lineRule="auto"/>
                              <w:ind w:firstLine="0"/>
                              <w:jc w:val="center"/>
                              <w:rPr>
                                <w:sz w:val="24"/>
                                <w:szCs w:val="24"/>
                              </w:rPr>
                            </w:pPr>
                            <w:r w:rsidRPr="006921CD">
                              <w:rPr>
                                <w:sz w:val="24"/>
                                <w:szCs w:val="24"/>
                              </w:rPr>
                              <w:t>Система економічної безпеки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4" o:spid="_x0000_s1027" type="#_x0000_t202" style="position:absolute;left:0;text-align:left;margin-left:337.95pt;margin-top:22.2pt;width:93.75pt;height:57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" fillcolor="white [3201]" strokeweight=".5pt">
                <v:textbox>
                  <w:txbxContent>
                    <w:p w:rsidR="00BE45BF" w:rsidRPr="006921CD" w:rsidRDefault="00BE45BF" w:rsidP="00BE45BF">
                      <w:pPr>
                        <w:spacing w:line="240" w:lineRule="auto"/>
                        <w:ind w:firstLine="0"/>
                        <w:jc w:val="center"/>
                        <w:rPr>
                          <w:sz w:val="24"/>
                          <w:szCs w:val="24"/>
                        </w:rPr>
                      </w:pPr>
                      <w:r w:rsidRPr="006921CD">
                        <w:rPr>
                          <w:sz w:val="24"/>
                          <w:szCs w:val="24"/>
                        </w:rPr>
                        <w:t>Система економічної безпеки</w:t>
                      </w:r>
                    </w:p>
                  </w:txbxContent>
                </v:textbox>
              </v:shape>
            </w:pict>
          </mc:Fallback>
        </mc:AlternateContent>
      </w:r>
      <w:r w:rsidRPr="004B2D61">
        <w:rPr>
          <w:noProof/>
          <w:lang w:val="ru-RU" w:eastAsia="ru-RU"/>
        </w:rPr>
        <mc:AlternateContent>
          <mc:Choice Requires="wps">
            <w:drawing>
              <wp:anchor distT="0" distB="0" distL="114300" distR="114300" simplePos="0" relativeHeight="251661312" behindDoc="0" locked="0" layoutInCell="1" allowOverlap="1" wp14:anchorId="7372F605" wp14:editId="1C55005A">
                <wp:simplePos x="0" y="0"/>
                <wp:positionH relativeFrom="column">
                  <wp:posOffset>358140</wp:posOffset>
                </wp:positionH>
                <wp:positionV relativeFrom="paragraph">
                  <wp:posOffset>281940</wp:posOffset>
                </wp:positionV>
                <wp:extent cx="1323975" cy="723900"/>
                <wp:effectExtent l="0" t="0" r="28575" b="19050"/>
                <wp:wrapNone/>
                <wp:docPr id="3" name="Поле 3"/>
                <wp:cNvGraphicFramePr/>
                <a:graphic xmlns:a="http://schemas.openxmlformats.org/drawingml/2006/main">
                  <a:graphicData uri="http://schemas.microsoft.com/office/word/2010/wordprocessingShape">
                    <wps:wsp>
                      <wps:cNvSpPr txBox="1"/>
                      <wps:spPr>
                        <a:xfrm>
                          <a:off x="0" y="0"/>
                          <a:ext cx="1323975" cy="7239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BE45BF" w:rsidRPr="006921CD" w:rsidRDefault="00BE45BF" w:rsidP="00B83B55">
                            <w:pPr>
                              <w:spacing w:line="240" w:lineRule="auto"/>
                              <w:ind w:firstLine="0"/>
                              <w:jc w:val="center"/>
                              <w:rPr>
                                <w:sz w:val="24"/>
                                <w:szCs w:val="24"/>
                              </w:rPr>
                            </w:pPr>
                            <w:r w:rsidRPr="006921CD">
                              <w:rPr>
                                <w:sz w:val="24"/>
                                <w:szCs w:val="24"/>
                              </w:rPr>
                              <w:t>Обліково-фінансова складова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3" o:spid="_x0000_s1028" type="#_x0000_t202" style="position:absolute;left:0;text-align:left;margin-left:28.2pt;margin-top:22.2pt;width:104.25pt;height:57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" fillcolor="white [3201]" strokeweight=".5pt">
                <v:textbox>
                  <w:txbxContent>
                    <w:p w:rsidR="00BE45BF" w:rsidRPr="006921CD" w:rsidRDefault="00BE45BF" w:rsidP="00B83B55">
                      <w:pPr>
                        <w:spacing w:line="240" w:lineRule="auto"/>
                        <w:ind w:firstLine="0"/>
                        <w:jc w:val="center"/>
                        <w:rPr>
                          <w:sz w:val="24"/>
                          <w:szCs w:val="24"/>
                        </w:rPr>
                      </w:pPr>
                      <w:r w:rsidRPr="006921CD">
                        <w:rPr>
                          <w:sz w:val="24"/>
                          <w:szCs w:val="24"/>
                        </w:rPr>
                        <w:t>Обліково-фінансова складова</w:t>
                      </w:r>
                    </w:p>
                  </w:txbxContent>
                </v:textbox>
              </v:shape>
            </w:pict>
          </mc:Fallback>
        </mc:AlternateContent>
      </w:r>
    </w:p>
    <w:p w:rsidR="006E0949" w:rsidRPr="004B2D61" w:rsidRDefault="00BE45BF">
      <w:r w:rsidRPr="004B2D61">
        <w:rPr>
          <w:noProof/>
          <w:lang w:val="ru-RU" w:eastAsia="ru-RU"/>
        </w:rPr>
        <mc:AlternateContent>
          <mc:Choice Requires="wps">
            <w:drawing>
              <wp:anchor distT="0" distB="0" distL="114300" distR="114300" simplePos="0" relativeHeight="251659264" behindDoc="0" locked="0" layoutInCell="1" allowOverlap="1" wp14:anchorId="03FB2AC8" wp14:editId="55A4E2F7">
                <wp:simplePos x="0" y="0"/>
                <wp:positionH relativeFrom="column">
                  <wp:posOffset>1991626</wp:posOffset>
                </wp:positionH>
                <wp:positionV relativeFrom="paragraph">
                  <wp:posOffset>206464</wp:posOffset>
                </wp:positionV>
                <wp:extent cx="2000250" cy="1275021"/>
                <wp:effectExtent l="0" t="0" r="19050" b="20955"/>
                <wp:wrapNone/>
                <wp:docPr id="1" name="Поле 1"/>
                <wp:cNvGraphicFramePr/>
                <a:graphic xmlns:a="http://schemas.openxmlformats.org/drawingml/2006/main">
                  <a:graphicData uri="http://schemas.microsoft.com/office/word/2010/wordprocessingShape">
                    <wps:wsp>
                      <wps:cNvSpPr txBox="1"/>
                      <wps:spPr>
                        <a:xfrm>
                          <a:off x="0" y="0"/>
                          <a:ext cx="2000250" cy="1275021"/>
                        </a:xfrm>
                        <a:prstGeom prst="pentagon">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6E0949" w:rsidRPr="006921CD" w:rsidRDefault="006E0949" w:rsidP="00BE45BF">
                            <w:pPr>
                              <w:ind w:firstLine="0"/>
                              <w:jc w:val="center"/>
                              <w:rPr>
                                <w:sz w:val="24"/>
                                <w:szCs w:val="24"/>
                              </w:rPr>
                            </w:pPr>
                            <w:r w:rsidRPr="006921CD">
                              <w:rPr>
                                <w:sz w:val="24"/>
                                <w:szCs w:val="24"/>
                              </w:rPr>
                              <w:t>Система економічної безпеки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56" coordsize="21600,21600" o:spt="56" path="m10800,l,8259,4200,21600r13200,l21600,8259xe">
                <v:stroke joinstyle="miter"/>
                <v:path gradientshapeok="t" o:connecttype="custom" o:connectlocs="10800,0;0,8259;4200,21600;10800,21600;17400,21600;21600,8259" o:connectangles="270,180,90,90,90,0" textboxrect="4200,5077,17400,21600"/>
              </v:shapetype>
              <v:shape id="Поле 1" o:spid="_x0000_s1029" type="#_x0000_t56" style="position:absolute;left:0;text-align:left;margin-left:156.8pt;margin-top:16.25pt;width:157.5pt;height:100.4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" fillcolor="white [3201]" strokeweight=".5pt">
                <v:textbox>
                  <w:txbxContent>
                    <w:p w:rsidR="006E0949" w:rsidRPr="006921CD" w:rsidRDefault="006E0949" w:rsidP="00BE45BF">
                      <w:pPr>
                        <w:ind w:firstLine="0"/>
                        <w:jc w:val="center"/>
                        <w:rPr>
                          <w:sz w:val="24"/>
                          <w:szCs w:val="24"/>
                        </w:rPr>
                      </w:pPr>
                      <w:r w:rsidRPr="006921CD">
                        <w:rPr>
                          <w:sz w:val="24"/>
                          <w:szCs w:val="24"/>
                        </w:rPr>
                        <w:t>Система економічної безпеки</w:t>
                      </w:r>
                    </w:p>
                  </w:txbxContent>
                </v:textbox>
              </v:shape>
            </w:pict>
          </mc:Fallback>
        </mc:AlternateContent>
      </w:r>
    </w:p>
    <w:p w:rsidR="006E0949" w:rsidRPr="004B2D61" w:rsidRDefault="00BE45BF">
      <w:r w:rsidRPr="004B2D61">
        <w:rPr>
          <w:noProof/>
          <w:lang w:val="ru-RU" w:eastAsia="ru-RU"/>
        </w:rPr>
        <mc:AlternateContent>
          <mc:Choice Requires="wps">
            <w:drawing>
              <wp:anchor distT="0" distB="0" distL="114300" distR="114300" simplePos="0" relativeHeight="251672576" behindDoc="0" locked="0" layoutInCell="1" allowOverlap="1" wp14:anchorId="31A4134B" wp14:editId="7E84FDDB">
                <wp:simplePos x="0" y="0"/>
                <wp:positionH relativeFrom="column">
                  <wp:posOffset>3368040</wp:posOffset>
                </wp:positionH>
                <wp:positionV relativeFrom="paragraph">
                  <wp:posOffset>87630</wp:posOffset>
                </wp:positionV>
                <wp:extent cx="904240" cy="0"/>
                <wp:effectExtent l="38100" t="76200" r="0" b="114300"/>
                <wp:wrapNone/>
                <wp:docPr id="10" name="Прямая со стрелкой 10"/>
                <wp:cNvGraphicFramePr/>
                <a:graphic xmlns:a="http://schemas.openxmlformats.org/drawingml/2006/main">
                  <a:graphicData uri="http://schemas.microsoft.com/office/word/2010/wordprocessingShape">
                    <wps:wsp>
                      <wps:cNvCnPr/>
                      <wps:spPr>
                        <a:xfrm flipH="1">
                          <a:off x="0" y="0"/>
                          <a:ext cx="904240"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Прямая со стрелкой 10" o:spid="_x0000_s1026" type="#_x0000_t32" style="position:absolute;margin-left:265.2pt;margin-top:6.9pt;width:71.2pt;height:0;flip:x;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" strokecolor="black [3040]">
                <v:stroke endarrow="open"/>
              </v:shape>
            </w:pict>
          </mc:Fallback>
        </mc:AlternateContent>
      </w:r>
      <w:r w:rsidRPr="004B2D61">
        <w:rPr>
          <w:noProof/>
          <w:lang w:val="ru-RU" w:eastAsia="ru-RU"/>
        </w:rPr>
        <mc:AlternateContent>
          <mc:Choice Requires="wps">
            <w:drawing>
              <wp:anchor distT="0" distB="0" distL="114300" distR="114300" simplePos="0" relativeHeight="251669504" behindDoc="0" locked="0" layoutInCell="1" allowOverlap="1" wp14:anchorId="4F0BC40D" wp14:editId="116D0C8E">
                <wp:simplePos x="0" y="0"/>
                <wp:positionH relativeFrom="column">
                  <wp:posOffset>1682115</wp:posOffset>
                </wp:positionH>
                <wp:positionV relativeFrom="paragraph">
                  <wp:posOffset>87630</wp:posOffset>
                </wp:positionV>
                <wp:extent cx="942975" cy="0"/>
                <wp:effectExtent l="0" t="76200" r="28575" b="114300"/>
                <wp:wrapNone/>
                <wp:docPr id="8" name="Прямая со стрелкой 8"/>
                <wp:cNvGraphicFramePr/>
                <a:graphic xmlns:a="http://schemas.openxmlformats.org/drawingml/2006/main">
                  <a:graphicData uri="http://schemas.microsoft.com/office/word/2010/wordprocessingShape">
                    <wps:wsp>
                      <wps:cNvCnPr/>
                      <wps:spPr>
                        <a:xfrm>
                          <a:off x="0" y="0"/>
                          <a:ext cx="942975"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Прямая со стрелкой 8" o:spid="_x0000_s1026" type="#_x0000_t32" style="position:absolute;margin-left:132.45pt;margin-top:6.9pt;width:74.25pt;height:0;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" strokecolor="black [3040]">
                <v:stroke endarrow="open"/>
              </v:shape>
            </w:pict>
          </mc:Fallback>
        </mc:AlternateContent>
      </w:r>
    </w:p>
    <w:p w:rsidR="00BE45BF" w:rsidRPr="004B2D61" w:rsidRDefault="006921CD">
      <w:r w:rsidRPr="004B2D61">
        <w:rPr>
          <w:noProof/>
          <w:lang w:val="ru-RU" w:eastAsia="ru-RU"/>
        </w:rPr>
        <mc:AlternateContent>
          <mc:Choice Requires="wps">
            <w:drawing>
              <wp:anchor distT="0" distB="0" distL="114300" distR="114300" simplePos="0" relativeHeight="251665408" behindDoc="0" locked="0" layoutInCell="1" allowOverlap="1" wp14:anchorId="266EF4B4" wp14:editId="09AE5D75">
                <wp:simplePos x="0" y="0"/>
                <wp:positionH relativeFrom="column">
                  <wp:posOffset>353695</wp:posOffset>
                </wp:positionH>
                <wp:positionV relativeFrom="paragraph">
                  <wp:posOffset>220345</wp:posOffset>
                </wp:positionV>
                <wp:extent cx="1323975" cy="647700"/>
                <wp:effectExtent l="0" t="0" r="28575" b="19050"/>
                <wp:wrapNone/>
                <wp:docPr id="5" name="Поле 5"/>
                <wp:cNvGraphicFramePr/>
                <a:graphic xmlns:a="http://schemas.openxmlformats.org/drawingml/2006/main">
                  <a:graphicData uri="http://schemas.microsoft.com/office/word/2010/wordprocessingShape">
                    <wps:wsp>
                      <wps:cNvSpPr txBox="1"/>
                      <wps:spPr>
                        <a:xfrm>
                          <a:off x="0" y="0"/>
                          <a:ext cx="1323975" cy="6477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BE45BF" w:rsidRPr="006921CD" w:rsidRDefault="00BE45BF" w:rsidP="00BE45BF">
                            <w:pPr>
                              <w:spacing w:line="240" w:lineRule="auto"/>
                              <w:ind w:firstLine="0"/>
                              <w:jc w:val="center"/>
                              <w:rPr>
                                <w:sz w:val="24"/>
                                <w:szCs w:val="24"/>
                              </w:rPr>
                            </w:pPr>
                            <w:r w:rsidRPr="006921CD">
                              <w:rPr>
                                <w:sz w:val="24"/>
                                <w:szCs w:val="24"/>
                              </w:rPr>
                              <w:t>Техніко-технологічна складова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5" o:spid="_x0000_s1030" type="#_x0000_t202" style="position:absolute;left:0;text-align:left;margin-left:27.85pt;margin-top:17.35pt;width:104.25pt;height:5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" fillcolor="white [3201]" strokeweight=".5pt">
                <v:textbox>
                  <w:txbxContent>
                    <w:p w:rsidR="00BE45BF" w:rsidRPr="006921CD" w:rsidRDefault="00BE45BF" w:rsidP="00BE45BF">
                      <w:pPr>
                        <w:spacing w:line="240" w:lineRule="auto"/>
                        <w:ind w:firstLine="0"/>
                        <w:jc w:val="center"/>
                        <w:rPr>
                          <w:sz w:val="24"/>
                          <w:szCs w:val="24"/>
                        </w:rPr>
                      </w:pPr>
                      <w:r w:rsidRPr="006921CD">
                        <w:rPr>
                          <w:sz w:val="24"/>
                          <w:szCs w:val="24"/>
                        </w:rPr>
                        <w:t>Техніко-технологічна складова</w:t>
                      </w:r>
                    </w:p>
                  </w:txbxContent>
                </v:textbox>
              </v:shape>
            </w:pict>
          </mc:Fallback>
        </mc:AlternateContent>
      </w:r>
      <w:r w:rsidRPr="004B2D61">
        <w:rPr>
          <w:noProof/>
          <w:lang w:val="ru-RU" w:eastAsia="ru-RU"/>
        </w:rPr>
        <mc:AlternateContent>
          <mc:Choice Requires="wps">
            <w:drawing>
              <wp:anchor distT="0" distB="0" distL="114300" distR="114300" simplePos="0" relativeHeight="251667456" behindDoc="0" locked="0" layoutInCell="1" allowOverlap="1" wp14:anchorId="2E578573" wp14:editId="6EA76231">
                <wp:simplePos x="0" y="0"/>
                <wp:positionH relativeFrom="column">
                  <wp:posOffset>4288155</wp:posOffset>
                </wp:positionH>
                <wp:positionV relativeFrom="paragraph">
                  <wp:posOffset>273050</wp:posOffset>
                </wp:positionV>
                <wp:extent cx="1190625" cy="594995"/>
                <wp:effectExtent l="0" t="0" r="28575" b="14605"/>
                <wp:wrapNone/>
                <wp:docPr id="6" name="Поле 6"/>
                <wp:cNvGraphicFramePr/>
                <a:graphic xmlns:a="http://schemas.openxmlformats.org/drawingml/2006/main">
                  <a:graphicData uri="http://schemas.microsoft.com/office/word/2010/wordprocessingShape">
                    <wps:wsp>
                      <wps:cNvSpPr txBox="1"/>
                      <wps:spPr>
                        <a:xfrm>
                          <a:off x="0" y="0"/>
                          <a:ext cx="1190625" cy="59499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BE45BF" w:rsidRPr="006921CD" w:rsidRDefault="00BE45BF" w:rsidP="00BE45BF">
                            <w:pPr>
                              <w:spacing w:line="240" w:lineRule="auto"/>
                              <w:ind w:firstLine="0"/>
                              <w:jc w:val="center"/>
                              <w:rPr>
                                <w:sz w:val="24"/>
                                <w:szCs w:val="24"/>
                              </w:rPr>
                            </w:pPr>
                            <w:r w:rsidRPr="006921CD">
                              <w:rPr>
                                <w:sz w:val="24"/>
                                <w:szCs w:val="24"/>
                              </w:rPr>
                              <w:t>Соціальна складова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6" o:spid="_x0000_s1031" type="#_x0000_t202" style="position:absolute;left:0;text-align:left;margin-left:337.65pt;margin-top:21.5pt;width:93.75pt;height:46.8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" fillcolor="white [3201]" strokeweight=".5pt">
                <v:textbox>
                  <w:txbxContent>
                    <w:p w:rsidR="00BE45BF" w:rsidRPr="006921CD" w:rsidRDefault="00BE45BF" w:rsidP="00BE45BF">
                      <w:pPr>
                        <w:spacing w:line="240" w:lineRule="auto"/>
                        <w:ind w:firstLine="0"/>
                        <w:jc w:val="center"/>
                        <w:rPr>
                          <w:sz w:val="24"/>
                          <w:szCs w:val="24"/>
                        </w:rPr>
                      </w:pPr>
                      <w:r w:rsidRPr="006921CD">
                        <w:rPr>
                          <w:sz w:val="24"/>
                          <w:szCs w:val="24"/>
                        </w:rPr>
                        <w:t>Соціальна складова</w:t>
                      </w:r>
                    </w:p>
                  </w:txbxContent>
                </v:textbox>
              </v:shape>
            </w:pict>
          </mc:Fallback>
        </mc:AlternateContent>
      </w:r>
    </w:p>
    <w:p w:rsidR="006921CD" w:rsidRDefault="006921CD" w:rsidP="004B2D61"/>
    <w:p w:rsidR="006842B0" w:rsidRPr="004B2D61" w:rsidRDefault="006921CD" w:rsidP="006921CD">
      <w:r w:rsidRPr="004B2D61">
        <w:rPr>
          <w:noProof/>
          <w:lang w:val="ru-RU" w:eastAsia="ru-RU"/>
        </w:rPr>
        <mc:AlternateContent>
          <mc:Choice Requires="wps">
            <w:drawing>
              <wp:anchor distT="0" distB="0" distL="114300" distR="114300" simplePos="0" relativeHeight="251673600" behindDoc="0" locked="0" layoutInCell="1" allowOverlap="1" wp14:anchorId="099513F4" wp14:editId="372B2F2A">
                <wp:simplePos x="0" y="0"/>
                <wp:positionH relativeFrom="column">
                  <wp:posOffset>3738200</wp:posOffset>
                </wp:positionH>
                <wp:positionV relativeFrom="paragraph">
                  <wp:posOffset>27940</wp:posOffset>
                </wp:positionV>
                <wp:extent cx="542290" cy="0"/>
                <wp:effectExtent l="38100" t="76200" r="0" b="114300"/>
                <wp:wrapNone/>
                <wp:docPr id="11" name="Прямая со стрелкой 11"/>
                <wp:cNvGraphicFramePr/>
                <a:graphic xmlns:a="http://schemas.openxmlformats.org/drawingml/2006/main">
                  <a:graphicData uri="http://schemas.microsoft.com/office/word/2010/wordprocessingShape">
                    <wps:wsp>
                      <wps:cNvCnPr/>
                      <wps:spPr>
                        <a:xfrm flipH="1">
                          <a:off x="0" y="0"/>
                          <a:ext cx="542290"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id="_x0000_t32" coordsize="21600,21600" o:spt="32" o:oned="t" path="m,l21600,21600e" filled="f">
                <v:path arrowok="t" fillok="f" o:connecttype="none"/>
                <o:lock v:ext="edit" shapetype="t"/>
              </v:shapetype>
              <v:shape id="Прямая со стрелкой 11" o:spid="_x0000_s1026" type="#_x0000_t32" style="position:absolute;margin-left:294.35pt;margin-top:2.2pt;width:42.7pt;height:0;flip:x;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" strokecolor="black [3040]">
                <v:stroke endarrow="open"/>
              </v:shape>
            </w:pict>
          </mc:Fallback>
        </mc:AlternateContent>
      </w:r>
      <w:r w:rsidRPr="004B2D61">
        <w:rPr>
          <w:noProof/>
          <w:lang w:val="ru-RU" w:eastAsia="ru-RU"/>
        </w:rPr>
        <mc:AlternateContent>
          <mc:Choice Requires="wps">
            <w:drawing>
              <wp:anchor distT="0" distB="0" distL="114300" distR="114300" simplePos="0" relativeHeight="251671552" behindDoc="0" locked="0" layoutInCell="1" allowOverlap="1" wp14:anchorId="58B9D982" wp14:editId="6CDA30F5">
                <wp:simplePos x="0" y="0"/>
                <wp:positionH relativeFrom="column">
                  <wp:posOffset>1676400</wp:posOffset>
                </wp:positionH>
                <wp:positionV relativeFrom="paragraph">
                  <wp:posOffset>6217</wp:posOffset>
                </wp:positionV>
                <wp:extent cx="542925" cy="0"/>
                <wp:effectExtent l="0" t="76200" r="28575" b="114300"/>
                <wp:wrapNone/>
                <wp:docPr id="9" name="Прямая со стрелкой 9"/>
                <wp:cNvGraphicFramePr/>
                <a:graphic xmlns:a="http://schemas.openxmlformats.org/drawingml/2006/main">
                  <a:graphicData uri="http://schemas.microsoft.com/office/word/2010/wordprocessingShape">
                    <wps:wsp>
                      <wps:cNvCnPr/>
                      <wps:spPr>
                        <a:xfrm>
                          <a:off x="0" y="0"/>
                          <a:ext cx="542925"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Прямая со стрелкой 9" o:spid="_x0000_s1026" type="#_x0000_t32" style="position:absolute;margin-left:132pt;margin-top:.5pt;width:42.75pt;height:0;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" strokecolor="black [3040]">
                <v:stroke endarrow="open"/>
              </v:shape>
            </w:pict>
          </mc:Fallback>
        </mc:AlternateContent>
      </w:r>
    </w:p>
    <w:p w:rsidR="00BE45BF" w:rsidRPr="004B2D61" w:rsidRDefault="00B83B55" w:rsidP="00B83B55">
      <w:pPr>
        <w:ind w:firstLine="0"/>
        <w:jc w:val="center"/>
      </w:pPr>
      <w:r w:rsidRPr="004B2D61">
        <w:t xml:space="preserve">Рис. 1. Складові системи </w:t>
      </w:r>
      <w:r w:rsidR="00B814FA">
        <w:t>економічної безпеки господарства</w:t>
      </w:r>
    </w:p>
    <w:p w:rsidR="00B814FA" w:rsidRDefault="00B814FA" w:rsidP="004B2D61">
      <w:pPr>
        <w:pStyle w:val="20"/>
        <w:shd w:val="clear" w:color="auto" w:fill="auto"/>
        <w:spacing w:before="0" w:line="360" w:lineRule="auto"/>
        <w:ind w:firstLine="567"/>
        <w:rPr>
          <w:lang w:val="uk-UA"/>
        </w:rPr>
      </w:pPr>
    </w:p>
    <w:p w:rsidR="004B2D61" w:rsidRPr="004B2D61" w:rsidRDefault="00B814FA" w:rsidP="004B2D61">
      <w:pPr>
        <w:pStyle w:val="20"/>
        <w:shd w:val="clear" w:color="auto" w:fill="auto"/>
        <w:spacing w:before="0" w:line="360" w:lineRule="auto"/>
        <w:ind w:firstLine="567"/>
        <w:rPr>
          <w:lang w:val="uk-UA"/>
        </w:rPr>
      </w:pPr>
      <w:r>
        <w:rPr>
          <w:lang w:val="uk-UA"/>
        </w:rPr>
        <w:t>Д</w:t>
      </w:r>
      <w:r w:rsidR="004B2D61" w:rsidRPr="004B2D61">
        <w:rPr>
          <w:lang w:val="uk-UA"/>
        </w:rPr>
        <w:t xml:space="preserve">ля функціонування </w:t>
      </w:r>
      <w:r>
        <w:rPr>
          <w:lang w:val="uk-UA"/>
        </w:rPr>
        <w:t xml:space="preserve">фінансової складової системи економічної безпеки </w:t>
      </w:r>
      <w:r w:rsidR="00E87ADC">
        <w:rPr>
          <w:lang w:val="uk-UA"/>
        </w:rPr>
        <w:t xml:space="preserve">аграрних </w:t>
      </w:r>
      <w:r>
        <w:rPr>
          <w:lang w:val="uk-UA"/>
        </w:rPr>
        <w:t>господарств</w:t>
      </w:r>
      <w:r w:rsidR="00E87ADC">
        <w:rPr>
          <w:lang w:val="uk-UA"/>
        </w:rPr>
        <w:t xml:space="preserve"> потрібне</w:t>
      </w:r>
      <w:r w:rsidR="004B2D61" w:rsidRPr="004B2D61">
        <w:rPr>
          <w:lang w:val="uk-UA"/>
        </w:rPr>
        <w:t xml:space="preserve"> </w:t>
      </w:r>
      <w:r w:rsidR="00E87ADC">
        <w:rPr>
          <w:lang w:val="uk-UA"/>
        </w:rPr>
        <w:t>дієве</w:t>
      </w:r>
      <w:r w:rsidR="004B2D61" w:rsidRPr="004B2D61">
        <w:rPr>
          <w:lang w:val="uk-UA"/>
        </w:rPr>
        <w:t xml:space="preserve"> інформаційно-аналітичне</w:t>
      </w:r>
      <w:r w:rsidR="00E87ADC">
        <w:rPr>
          <w:lang w:val="uk-UA"/>
        </w:rPr>
        <w:t xml:space="preserve"> забезпечення, базовим елементом</w:t>
      </w:r>
      <w:r w:rsidR="004B2D61" w:rsidRPr="004B2D61">
        <w:rPr>
          <w:lang w:val="uk-UA"/>
        </w:rPr>
        <w:t xml:space="preserve"> якого є облікова інформація. </w:t>
      </w:r>
      <w:r w:rsidR="00E87ADC">
        <w:rPr>
          <w:lang w:val="uk-UA"/>
        </w:rPr>
        <w:t>Виявити</w:t>
      </w:r>
      <w:r w:rsidR="004B2D61" w:rsidRPr="004B2D61">
        <w:rPr>
          <w:lang w:val="uk-UA"/>
        </w:rPr>
        <w:t xml:space="preserve"> де</w:t>
      </w:r>
      <w:r>
        <w:rPr>
          <w:lang w:val="uk-UA"/>
        </w:rPr>
        <w:t xml:space="preserve">структивні чинники впливу на економічну безпеку </w:t>
      </w:r>
      <w:proofErr w:type="spellStart"/>
      <w:r>
        <w:rPr>
          <w:lang w:val="uk-UA"/>
        </w:rPr>
        <w:t>агроформувань</w:t>
      </w:r>
      <w:proofErr w:type="spellEnd"/>
      <w:r w:rsidR="004B2D61" w:rsidRPr="004B2D61">
        <w:rPr>
          <w:lang w:val="uk-UA"/>
        </w:rPr>
        <w:t xml:space="preserve"> та визначити ризики виникнення цих загроз можливо саме завдяки обліковій інформації. Як відомо, </w:t>
      </w:r>
      <w:r w:rsidR="0024632D">
        <w:rPr>
          <w:lang w:val="uk-UA"/>
        </w:rPr>
        <w:t>саме точність і правдивість</w:t>
      </w:r>
      <w:r w:rsidR="004B2D61" w:rsidRPr="004B2D61">
        <w:rPr>
          <w:lang w:val="uk-UA"/>
        </w:rPr>
        <w:t xml:space="preserve"> є </w:t>
      </w:r>
      <w:r w:rsidR="0024632D">
        <w:rPr>
          <w:lang w:val="uk-UA"/>
        </w:rPr>
        <w:t>базовою</w:t>
      </w:r>
      <w:r w:rsidR="004B2D61" w:rsidRPr="004B2D61">
        <w:rPr>
          <w:lang w:val="uk-UA"/>
        </w:rPr>
        <w:t xml:space="preserve"> якісною характеристикою облікової інформації. </w:t>
      </w:r>
      <w:r w:rsidR="0024632D">
        <w:rPr>
          <w:lang w:val="uk-UA"/>
        </w:rPr>
        <w:t>Д</w:t>
      </w:r>
      <w:r w:rsidR="0024632D" w:rsidRPr="004B2D61">
        <w:rPr>
          <w:lang w:val="uk-UA"/>
        </w:rPr>
        <w:t>остовірна</w:t>
      </w:r>
      <w:r w:rsidR="0024632D">
        <w:rPr>
          <w:lang w:val="uk-UA"/>
        </w:rPr>
        <w:t>,</w:t>
      </w:r>
      <w:r w:rsidR="0024632D" w:rsidRPr="004B2D61">
        <w:rPr>
          <w:lang w:val="uk-UA"/>
        </w:rPr>
        <w:t xml:space="preserve"> </w:t>
      </w:r>
      <w:r w:rsidR="0024632D">
        <w:rPr>
          <w:lang w:val="uk-UA"/>
        </w:rPr>
        <w:t>своєчасна й</w:t>
      </w:r>
      <w:r w:rsidR="004B2D61" w:rsidRPr="004B2D61">
        <w:rPr>
          <w:lang w:val="uk-UA"/>
        </w:rPr>
        <w:t xml:space="preserve"> доречна інформація </w:t>
      </w:r>
      <w:r w:rsidR="0024632D">
        <w:rPr>
          <w:lang w:val="uk-UA"/>
        </w:rPr>
        <w:t>бухгалтерського обліку дозволить усунути такі негативні фактори</w:t>
      </w:r>
      <w:r w:rsidR="004B2D61" w:rsidRPr="004B2D61">
        <w:rPr>
          <w:lang w:val="uk-UA"/>
        </w:rPr>
        <w:t xml:space="preserve">, як незадовільний стан розрахунків з контрагентами, </w:t>
      </w:r>
      <w:r w:rsidR="0024632D">
        <w:rPr>
          <w:lang w:val="uk-UA"/>
        </w:rPr>
        <w:t xml:space="preserve">не своєчасна </w:t>
      </w:r>
      <w:r w:rsidR="004B2D61" w:rsidRPr="004B2D61">
        <w:rPr>
          <w:lang w:val="uk-UA"/>
        </w:rPr>
        <w:t>сплата податків, порушення платіжної і касової дисципліни, недостовірна фінансова звітність, втрата активів тощо</w:t>
      </w:r>
      <w:r w:rsidR="00271761">
        <w:rPr>
          <w:lang w:val="uk-UA"/>
        </w:rPr>
        <w:t xml:space="preserve"> </w:t>
      </w:r>
      <w:r w:rsidR="00271761" w:rsidRPr="00271761">
        <w:rPr>
          <w:lang w:val="uk-UA"/>
        </w:rPr>
        <w:t>[</w:t>
      </w:r>
      <w:r w:rsidR="00673275">
        <w:rPr>
          <w:lang w:val="uk-UA"/>
        </w:rPr>
        <w:t>3</w:t>
      </w:r>
      <w:r w:rsidR="00271761">
        <w:rPr>
          <w:lang w:val="uk-UA"/>
        </w:rPr>
        <w:t>, с. 2</w:t>
      </w:r>
      <w:r w:rsidR="00271761" w:rsidRPr="00271761">
        <w:rPr>
          <w:lang w:val="uk-UA"/>
        </w:rPr>
        <w:t>]</w:t>
      </w:r>
      <w:r w:rsidR="004B2D61" w:rsidRPr="004B2D61">
        <w:rPr>
          <w:lang w:val="uk-UA"/>
        </w:rPr>
        <w:t>.</w:t>
      </w:r>
    </w:p>
    <w:p w:rsidR="004B2D61" w:rsidRPr="004B2D61" w:rsidRDefault="004B2D61" w:rsidP="004B2D61">
      <w:pPr>
        <w:pStyle w:val="20"/>
        <w:shd w:val="clear" w:color="auto" w:fill="auto"/>
        <w:spacing w:before="0" w:line="360" w:lineRule="auto"/>
        <w:ind w:firstLine="567"/>
        <w:rPr>
          <w:lang w:val="uk-UA"/>
        </w:rPr>
      </w:pPr>
      <w:r w:rsidRPr="004B2D61">
        <w:rPr>
          <w:lang w:val="uk-UA"/>
        </w:rPr>
        <w:t xml:space="preserve">Проте, облікова інформація, виступаючи внутрішнім </w:t>
      </w:r>
      <w:r w:rsidR="0024632D">
        <w:rPr>
          <w:lang w:val="uk-UA"/>
        </w:rPr>
        <w:t>ресурсом забезпечення, за деяких</w:t>
      </w:r>
      <w:r w:rsidRPr="004B2D61">
        <w:rPr>
          <w:lang w:val="uk-UA"/>
        </w:rPr>
        <w:t xml:space="preserve"> обставин </w:t>
      </w:r>
      <w:r w:rsidRPr="004B2D61">
        <w:rPr>
          <w:lang w:val="uk-UA" w:eastAsia="ru-RU" w:bidi="ru-RU"/>
        </w:rPr>
        <w:t xml:space="preserve">сама </w:t>
      </w:r>
      <w:r w:rsidR="0024632D">
        <w:rPr>
          <w:lang w:val="uk-UA"/>
        </w:rPr>
        <w:t>може нести значні</w:t>
      </w:r>
      <w:r w:rsidRPr="004B2D61">
        <w:rPr>
          <w:lang w:val="uk-UA"/>
        </w:rPr>
        <w:t xml:space="preserve"> ризики </w:t>
      </w:r>
      <w:r w:rsidR="00B814FA">
        <w:rPr>
          <w:lang w:val="uk-UA"/>
        </w:rPr>
        <w:t>фінансовій складовій системи економічної безпеки підприємств</w:t>
      </w:r>
      <w:r w:rsidRPr="004B2D61">
        <w:rPr>
          <w:lang w:val="uk-UA"/>
        </w:rPr>
        <w:t xml:space="preserve">. З огляду на </w:t>
      </w:r>
      <w:r w:rsidRPr="004B2D61">
        <w:rPr>
          <w:lang w:val="uk-UA" w:eastAsia="ru-RU" w:bidi="ru-RU"/>
        </w:rPr>
        <w:t xml:space="preserve">те, </w:t>
      </w:r>
      <w:r w:rsidR="00B814FA">
        <w:rPr>
          <w:lang w:val="uk-UA"/>
        </w:rPr>
        <w:t>що більшість господарств</w:t>
      </w:r>
      <w:r w:rsidRPr="004B2D61">
        <w:rPr>
          <w:lang w:val="uk-UA"/>
        </w:rPr>
        <w:t xml:space="preserve"> на теперішній час залишаються технологічно відсталими, енергоємними, із слабкою диверсифікацією продуктів і ринків, процес виробництва та конкурентоздатність продукції цих підприємств знаходяться на низькому рівні. Як відомо, на конкурентоздатність і рівень прибутковості підприємства впливає рівень витрат. Отже, здатність </w:t>
      </w:r>
      <w:r w:rsidR="0024632D">
        <w:rPr>
          <w:lang w:val="uk-UA"/>
        </w:rPr>
        <w:t xml:space="preserve">керівної </w:t>
      </w:r>
      <w:r w:rsidR="0024632D">
        <w:rPr>
          <w:lang w:val="uk-UA"/>
        </w:rPr>
        <w:lastRenderedPageBreak/>
        <w:t>ланки підприємства</w:t>
      </w:r>
      <w:r w:rsidR="00AB6F18">
        <w:rPr>
          <w:lang w:val="uk-UA"/>
        </w:rPr>
        <w:t xml:space="preserve"> в</w:t>
      </w:r>
      <w:r w:rsidR="0079295E">
        <w:rPr>
          <w:lang w:val="uk-UA"/>
        </w:rPr>
        <w:t>часно відреагувати на загрози дозволяє</w:t>
      </w:r>
      <w:r w:rsidRPr="004B2D61">
        <w:rPr>
          <w:lang w:val="uk-UA"/>
        </w:rPr>
        <w:t xml:space="preserve"> передбачити </w:t>
      </w:r>
      <w:r w:rsidR="00AB6F18">
        <w:rPr>
          <w:lang w:val="uk-UA"/>
        </w:rPr>
        <w:t>незадовільний</w:t>
      </w:r>
      <w:r w:rsidRPr="004B2D61">
        <w:rPr>
          <w:lang w:val="uk-UA"/>
        </w:rPr>
        <w:t xml:space="preserve"> стан </w:t>
      </w:r>
      <w:r w:rsidR="00AB6F18">
        <w:rPr>
          <w:lang w:val="uk-UA"/>
        </w:rPr>
        <w:t xml:space="preserve">сільськогосподарського </w:t>
      </w:r>
      <w:r w:rsidRPr="004B2D61">
        <w:rPr>
          <w:lang w:val="uk-UA"/>
        </w:rPr>
        <w:t xml:space="preserve">виробництва та </w:t>
      </w:r>
      <w:r w:rsidR="00AB6F18">
        <w:rPr>
          <w:lang w:val="uk-UA"/>
        </w:rPr>
        <w:t>напрацювати</w:t>
      </w:r>
      <w:r w:rsidRPr="004B2D61">
        <w:rPr>
          <w:lang w:val="uk-UA"/>
        </w:rPr>
        <w:t xml:space="preserve"> </w:t>
      </w:r>
      <w:r w:rsidR="00AB6F18">
        <w:rPr>
          <w:lang w:val="uk-UA"/>
        </w:rPr>
        <w:t>напрями</w:t>
      </w:r>
      <w:r w:rsidRPr="004B2D61">
        <w:rPr>
          <w:lang w:val="uk-UA"/>
        </w:rPr>
        <w:t xml:space="preserve"> виходу з нього.</w:t>
      </w:r>
    </w:p>
    <w:p w:rsidR="00B814FA" w:rsidRPr="00B814FA" w:rsidRDefault="00B814FA" w:rsidP="003A335C">
      <w:pPr>
        <w:pStyle w:val="20"/>
        <w:shd w:val="clear" w:color="auto" w:fill="auto"/>
        <w:spacing w:before="0" w:line="360" w:lineRule="auto"/>
        <w:ind w:firstLine="567"/>
        <w:rPr>
          <w:lang w:val="uk-UA"/>
        </w:rPr>
      </w:pPr>
      <w:r w:rsidRPr="00B814FA">
        <w:rPr>
          <w:lang w:val="uk-UA"/>
        </w:rPr>
        <w:t xml:space="preserve">Досліджуючи проблеми інформаційно-аналітичного забезпечення системи економічної безпеки, </w:t>
      </w:r>
      <w:r w:rsidR="00371E63">
        <w:rPr>
          <w:lang w:val="uk-UA"/>
        </w:rPr>
        <w:t>можна стверджувати</w:t>
      </w:r>
      <w:r w:rsidRPr="00B814FA">
        <w:rPr>
          <w:lang w:val="uk-UA"/>
        </w:rPr>
        <w:t xml:space="preserve">, що в інформаційній системі </w:t>
      </w:r>
      <w:r w:rsidR="005E2E4C">
        <w:rPr>
          <w:lang w:val="uk-UA"/>
        </w:rPr>
        <w:t>суб’єктів господарювання</w:t>
      </w:r>
      <w:r w:rsidRPr="00B814FA">
        <w:rPr>
          <w:lang w:val="uk-UA"/>
        </w:rPr>
        <w:t xml:space="preserve"> більшість інформації п</w:t>
      </w:r>
      <w:r w:rsidR="00371E63">
        <w:rPr>
          <w:lang w:val="uk-UA"/>
        </w:rPr>
        <w:t>рипадає на обліково-аналітичну</w:t>
      </w:r>
      <w:r w:rsidRPr="00B814FA">
        <w:rPr>
          <w:lang w:val="uk-UA"/>
        </w:rPr>
        <w:t>.</w:t>
      </w:r>
    </w:p>
    <w:p w:rsidR="004D3C40" w:rsidRPr="00267302" w:rsidRDefault="00B814FA" w:rsidP="00267302">
      <w:pPr>
        <w:pStyle w:val="20"/>
        <w:shd w:val="clear" w:color="auto" w:fill="auto"/>
        <w:spacing w:before="0" w:line="360" w:lineRule="auto"/>
        <w:ind w:firstLine="567"/>
        <w:rPr>
          <w:lang w:val="uk-UA"/>
        </w:rPr>
      </w:pPr>
      <w:r w:rsidRPr="00371E63">
        <w:rPr>
          <w:lang w:val="uk-UA"/>
        </w:rPr>
        <w:t xml:space="preserve">О.А. </w:t>
      </w:r>
      <w:proofErr w:type="spellStart"/>
      <w:r w:rsidRPr="00371E63">
        <w:rPr>
          <w:lang w:val="uk-UA"/>
        </w:rPr>
        <w:t>Подолянчук</w:t>
      </w:r>
      <w:proofErr w:type="spellEnd"/>
      <w:r w:rsidRPr="00B814FA">
        <w:rPr>
          <w:lang w:val="uk-UA"/>
        </w:rPr>
        <w:t xml:space="preserve"> зазначає, що обліково-аналітична інформація є інформаційним ресурсом управління системою безпеки підприємства, вона утворюється в процесі реалізації трьох функцій управління: обліку, аналізу та синтезу. При цьому облік є базою для аналізу, а результати аналізу, в свою чергу, є підставою для проведення синтезу та надання відомостей потенційному к</w:t>
      </w:r>
      <w:r w:rsidR="00673275">
        <w:rPr>
          <w:lang w:val="uk-UA"/>
        </w:rPr>
        <w:t>ористувачеві цієї інформації [8</w:t>
      </w:r>
      <w:r w:rsidR="00371E63">
        <w:rPr>
          <w:lang w:val="uk-UA"/>
        </w:rPr>
        <w:t>, с. 83</w:t>
      </w:r>
      <w:r w:rsidR="00267302">
        <w:rPr>
          <w:lang w:val="uk-UA"/>
        </w:rPr>
        <w:t>].</w:t>
      </w:r>
    </w:p>
    <w:p w:rsidR="004D3C40" w:rsidRDefault="004D3C40" w:rsidP="004D3C40">
      <w:r>
        <w:t>Для потенційного розвитку вітчизняних підприємств, зростання їх інвестиційної привабливості в сучасних умовах курсу на євроінтеграцію</w:t>
      </w:r>
      <w:r w:rsidR="009C7F9A">
        <w:t>,</w:t>
      </w:r>
      <w:r>
        <w:t xml:space="preserve"> достовірність фінансової інформації, яка концентрована у фінансовій звітності, набуває особливого значення. Зовнішні користувачі інформації як потенційні партнери або інвестори зацікавлені в об'єктивності й достовірності фінансової звітності та корисності розкриття фінансової корпоративної інформації. Зрозуміло, що від якості та ефективності подачі інформації залежать можливості залучення фінансових ресурсів на ринку капіталів, ціна цих ресурсів і вартість підприємства загалом.</w:t>
      </w:r>
    </w:p>
    <w:p w:rsidR="004D3C40" w:rsidRDefault="004D3C40" w:rsidP="004D3C40">
      <w:r>
        <w:t xml:space="preserve">З цією метою необхідним є вдосконалення механізму зміцнення системи економічної безпеки суб’єкта господарювання на кожному організаційному рівні, що здійснюється в </w:t>
      </w:r>
      <w:r w:rsidR="009C7F9A">
        <w:t>декілька етапів. Організаційно-</w:t>
      </w:r>
      <w:r>
        <w:t>економічний механізм зміцнення системи економічної безпеки скл</w:t>
      </w:r>
      <w:r w:rsidR="004E557A">
        <w:t>адається з таких етапів (табл. 1.1</w:t>
      </w:r>
      <w:r>
        <w:t>).</w:t>
      </w:r>
    </w:p>
    <w:p w:rsidR="00CF00B0" w:rsidRDefault="00CF00B0" w:rsidP="00CF00B0">
      <w:r>
        <w:t xml:space="preserve">На першому етапі формується перелік зовнішніх та внутрішніх небезпек, які можуть вплинути на підприємство. Для вивчення та аналізування </w:t>
      </w:r>
      <w:r>
        <w:lastRenderedPageBreak/>
        <w:t>відкритої інформації з зовнішніх джерел аналізується інформація щодо ринків збуту та постачання, визначаються основні конкуренти.</w:t>
      </w:r>
      <w:bookmarkStart w:id="0" w:name="_GoBack"/>
      <w:bookmarkEnd w:id="0"/>
    </w:p>
    <w:p w:rsidR="004D3C40" w:rsidRDefault="004E557A" w:rsidP="004E557A">
      <w:pPr>
        <w:jc w:val="right"/>
      </w:pPr>
      <w:r>
        <w:t>Таблиця 1.1</w:t>
      </w:r>
      <w:r w:rsidR="00DF28FF">
        <w:t>.</w:t>
      </w:r>
    </w:p>
    <w:p w:rsidR="004D3C40" w:rsidRDefault="004D3C40" w:rsidP="004E557A">
      <w:pPr>
        <w:jc w:val="center"/>
      </w:pPr>
      <w:r>
        <w:t>Організаційно-економічний механізм зміцнення системи економічної</w:t>
      </w:r>
      <w:r w:rsidR="004E557A">
        <w:t xml:space="preserve"> </w:t>
      </w:r>
      <w:r>
        <w:t>безпеки</w:t>
      </w:r>
    </w:p>
    <w:tbl>
      <w:tblPr>
        <w:tblStyle w:val="a6"/>
        <w:tblW w:w="0" w:type="auto"/>
        <w:tblLook w:val="04A0" w:firstRow="1" w:lastRow="0" w:firstColumn="1" w:lastColumn="0" w:noHBand="0" w:noVBand="1"/>
      </w:tblPr>
      <w:tblGrid>
        <w:gridCol w:w="555"/>
        <w:gridCol w:w="2105"/>
        <w:gridCol w:w="2977"/>
        <w:gridCol w:w="3933"/>
      </w:tblGrid>
      <w:tr w:rsidR="004E557A" w:rsidRPr="004E557A" w:rsidTr="004E557A">
        <w:tc>
          <w:tcPr>
            <w:tcW w:w="555" w:type="dxa"/>
          </w:tcPr>
          <w:p w:rsidR="004E557A" w:rsidRPr="004E557A" w:rsidRDefault="004E557A" w:rsidP="004E557A">
            <w:pPr>
              <w:ind w:firstLine="0"/>
              <w:jc w:val="center"/>
              <w:rPr>
                <w:sz w:val="24"/>
                <w:szCs w:val="24"/>
              </w:rPr>
            </w:pPr>
            <w:r w:rsidRPr="004E557A">
              <w:rPr>
                <w:sz w:val="24"/>
                <w:szCs w:val="24"/>
              </w:rPr>
              <w:t>№ з/п</w:t>
            </w:r>
          </w:p>
        </w:tc>
        <w:tc>
          <w:tcPr>
            <w:tcW w:w="2105" w:type="dxa"/>
          </w:tcPr>
          <w:p w:rsidR="004E557A" w:rsidRPr="004E557A" w:rsidRDefault="004E557A" w:rsidP="004E557A">
            <w:pPr>
              <w:ind w:firstLine="0"/>
              <w:jc w:val="center"/>
              <w:rPr>
                <w:sz w:val="24"/>
                <w:szCs w:val="24"/>
              </w:rPr>
            </w:pPr>
            <w:r w:rsidRPr="004E557A">
              <w:rPr>
                <w:sz w:val="24"/>
                <w:szCs w:val="24"/>
              </w:rPr>
              <w:t>Етапи</w:t>
            </w:r>
          </w:p>
        </w:tc>
        <w:tc>
          <w:tcPr>
            <w:tcW w:w="2977" w:type="dxa"/>
          </w:tcPr>
          <w:p w:rsidR="004E557A" w:rsidRPr="004E557A" w:rsidRDefault="004E557A" w:rsidP="004E557A">
            <w:pPr>
              <w:ind w:firstLine="0"/>
              <w:jc w:val="center"/>
              <w:rPr>
                <w:sz w:val="24"/>
                <w:szCs w:val="24"/>
              </w:rPr>
            </w:pPr>
            <w:r w:rsidRPr="004E557A">
              <w:rPr>
                <w:sz w:val="24"/>
                <w:szCs w:val="24"/>
              </w:rPr>
              <w:t>Процеси</w:t>
            </w:r>
          </w:p>
        </w:tc>
        <w:tc>
          <w:tcPr>
            <w:tcW w:w="3933" w:type="dxa"/>
          </w:tcPr>
          <w:p w:rsidR="004E557A" w:rsidRPr="004E557A" w:rsidRDefault="004E557A" w:rsidP="004E557A">
            <w:pPr>
              <w:ind w:firstLine="0"/>
              <w:jc w:val="center"/>
              <w:rPr>
                <w:sz w:val="24"/>
                <w:szCs w:val="24"/>
              </w:rPr>
            </w:pPr>
            <w:r w:rsidRPr="004E557A">
              <w:rPr>
                <w:sz w:val="24"/>
                <w:szCs w:val="24"/>
              </w:rPr>
              <w:t>Методи, способи, інструменти системи економічної безпеки</w:t>
            </w:r>
          </w:p>
        </w:tc>
      </w:tr>
      <w:tr w:rsidR="004E557A" w:rsidRPr="004E557A" w:rsidTr="004E557A">
        <w:tc>
          <w:tcPr>
            <w:tcW w:w="555" w:type="dxa"/>
          </w:tcPr>
          <w:p w:rsidR="004E557A" w:rsidRPr="004E557A" w:rsidRDefault="004E557A" w:rsidP="004E557A">
            <w:pPr>
              <w:ind w:firstLine="0"/>
              <w:jc w:val="center"/>
              <w:rPr>
                <w:sz w:val="24"/>
                <w:szCs w:val="24"/>
              </w:rPr>
            </w:pPr>
            <w:r w:rsidRPr="004E557A">
              <w:rPr>
                <w:sz w:val="24"/>
                <w:szCs w:val="24"/>
              </w:rPr>
              <w:t>1</w:t>
            </w:r>
          </w:p>
        </w:tc>
        <w:tc>
          <w:tcPr>
            <w:tcW w:w="2105" w:type="dxa"/>
          </w:tcPr>
          <w:p w:rsidR="004E557A" w:rsidRPr="004E557A" w:rsidRDefault="004E557A" w:rsidP="004E557A">
            <w:pPr>
              <w:ind w:firstLine="0"/>
              <w:rPr>
                <w:sz w:val="24"/>
                <w:szCs w:val="24"/>
              </w:rPr>
            </w:pPr>
            <w:r w:rsidRPr="004E557A">
              <w:rPr>
                <w:sz w:val="24"/>
                <w:szCs w:val="24"/>
              </w:rPr>
              <w:t>Формування переліку зовнішніх та внутрішніх загроз, які можуть вплинути на підприємство</w:t>
            </w:r>
          </w:p>
        </w:tc>
        <w:tc>
          <w:tcPr>
            <w:tcW w:w="2977" w:type="dxa"/>
          </w:tcPr>
          <w:p w:rsidR="004E557A" w:rsidRPr="004E557A" w:rsidRDefault="004E557A" w:rsidP="004E557A">
            <w:pPr>
              <w:ind w:firstLine="0"/>
              <w:rPr>
                <w:sz w:val="24"/>
                <w:szCs w:val="24"/>
              </w:rPr>
            </w:pPr>
            <w:r w:rsidRPr="004E557A">
              <w:rPr>
                <w:sz w:val="24"/>
                <w:szCs w:val="24"/>
              </w:rPr>
              <w:t>Виявлення факторів зовнішнього та внутрішнього середовища, визначення переліку об’єктів аналізу</w:t>
            </w:r>
          </w:p>
        </w:tc>
        <w:tc>
          <w:tcPr>
            <w:tcW w:w="3933" w:type="dxa"/>
          </w:tcPr>
          <w:p w:rsidR="004E557A" w:rsidRPr="004E557A" w:rsidRDefault="004E557A" w:rsidP="004E557A">
            <w:pPr>
              <w:ind w:firstLine="0"/>
              <w:rPr>
                <w:sz w:val="24"/>
                <w:szCs w:val="24"/>
              </w:rPr>
            </w:pPr>
            <w:r w:rsidRPr="004E557A">
              <w:rPr>
                <w:sz w:val="24"/>
                <w:szCs w:val="24"/>
              </w:rPr>
              <w:t>Вивчення та аналізування відкритої інформації з зовнішніх джерел, опитування працівників, зустрічі та консультування з керівниками підрозділів, керівництвом, засновниками підприємства</w:t>
            </w:r>
          </w:p>
        </w:tc>
      </w:tr>
      <w:tr w:rsidR="004E557A" w:rsidRPr="004E557A" w:rsidTr="004E557A">
        <w:tc>
          <w:tcPr>
            <w:tcW w:w="555" w:type="dxa"/>
          </w:tcPr>
          <w:p w:rsidR="004E557A" w:rsidRPr="004E557A" w:rsidRDefault="004E557A" w:rsidP="004E557A">
            <w:pPr>
              <w:ind w:firstLine="0"/>
              <w:jc w:val="center"/>
              <w:rPr>
                <w:sz w:val="24"/>
                <w:szCs w:val="24"/>
              </w:rPr>
            </w:pPr>
            <w:r w:rsidRPr="004E557A">
              <w:rPr>
                <w:sz w:val="24"/>
                <w:szCs w:val="24"/>
              </w:rPr>
              <w:t>2</w:t>
            </w:r>
          </w:p>
        </w:tc>
        <w:tc>
          <w:tcPr>
            <w:tcW w:w="2105" w:type="dxa"/>
          </w:tcPr>
          <w:p w:rsidR="004E557A" w:rsidRPr="004E557A" w:rsidRDefault="004E557A" w:rsidP="004E557A">
            <w:pPr>
              <w:ind w:firstLine="0"/>
              <w:rPr>
                <w:sz w:val="24"/>
                <w:szCs w:val="24"/>
              </w:rPr>
            </w:pPr>
            <w:r w:rsidRPr="004E557A">
              <w:rPr>
                <w:sz w:val="24"/>
                <w:szCs w:val="24"/>
              </w:rPr>
              <w:t>Виявлення та аналіз загроз та можливостей їх нейтралізації</w:t>
            </w:r>
          </w:p>
        </w:tc>
        <w:tc>
          <w:tcPr>
            <w:tcW w:w="2977" w:type="dxa"/>
          </w:tcPr>
          <w:p w:rsidR="004E557A" w:rsidRPr="004E557A" w:rsidRDefault="004E557A" w:rsidP="004E557A">
            <w:pPr>
              <w:ind w:firstLine="0"/>
              <w:rPr>
                <w:sz w:val="24"/>
                <w:szCs w:val="24"/>
              </w:rPr>
            </w:pPr>
            <w:r w:rsidRPr="004E557A">
              <w:rPr>
                <w:sz w:val="24"/>
                <w:szCs w:val="24"/>
              </w:rPr>
              <w:t>Вибір методу збору та аналізу необхідної інформації, проведення якісної і кількісної оцінки</w:t>
            </w:r>
          </w:p>
        </w:tc>
        <w:tc>
          <w:tcPr>
            <w:tcW w:w="3933" w:type="dxa"/>
          </w:tcPr>
          <w:p w:rsidR="004E557A" w:rsidRPr="004E557A" w:rsidRDefault="004E557A" w:rsidP="004E557A">
            <w:pPr>
              <w:ind w:firstLine="0"/>
              <w:rPr>
                <w:sz w:val="24"/>
                <w:szCs w:val="24"/>
              </w:rPr>
            </w:pPr>
            <w:r w:rsidRPr="004E557A">
              <w:rPr>
                <w:sz w:val="24"/>
                <w:szCs w:val="24"/>
              </w:rPr>
              <w:t>Визначення методів оцінки достовірності інформації, надійності джерел, SWOT-аналіз, Використання системи збалансованих показників для якісної та кіль кісної оцінки змін, визначення критеріїв віднесення до загроз</w:t>
            </w:r>
          </w:p>
        </w:tc>
      </w:tr>
      <w:tr w:rsidR="004E557A" w:rsidRPr="004E557A" w:rsidTr="004E557A">
        <w:tc>
          <w:tcPr>
            <w:tcW w:w="555" w:type="dxa"/>
          </w:tcPr>
          <w:p w:rsidR="004E557A" w:rsidRPr="004E557A" w:rsidRDefault="004E557A" w:rsidP="004E557A">
            <w:pPr>
              <w:ind w:firstLine="0"/>
              <w:jc w:val="center"/>
              <w:rPr>
                <w:sz w:val="24"/>
                <w:szCs w:val="24"/>
              </w:rPr>
            </w:pPr>
            <w:r w:rsidRPr="004E557A">
              <w:rPr>
                <w:sz w:val="24"/>
                <w:szCs w:val="24"/>
              </w:rPr>
              <w:t>3</w:t>
            </w:r>
          </w:p>
        </w:tc>
        <w:tc>
          <w:tcPr>
            <w:tcW w:w="2105" w:type="dxa"/>
          </w:tcPr>
          <w:p w:rsidR="004E557A" w:rsidRPr="004E557A" w:rsidRDefault="004E557A" w:rsidP="004E557A">
            <w:pPr>
              <w:ind w:firstLine="0"/>
              <w:rPr>
                <w:sz w:val="24"/>
                <w:szCs w:val="24"/>
              </w:rPr>
            </w:pPr>
            <w:r w:rsidRPr="004E557A">
              <w:rPr>
                <w:sz w:val="24"/>
                <w:szCs w:val="24"/>
              </w:rPr>
              <w:t>Моніторинг загроз</w:t>
            </w:r>
          </w:p>
        </w:tc>
        <w:tc>
          <w:tcPr>
            <w:tcW w:w="2977" w:type="dxa"/>
          </w:tcPr>
          <w:p w:rsidR="004E557A" w:rsidRPr="004E557A" w:rsidRDefault="004E557A" w:rsidP="004E557A">
            <w:pPr>
              <w:ind w:firstLine="0"/>
              <w:rPr>
                <w:sz w:val="24"/>
                <w:szCs w:val="24"/>
              </w:rPr>
            </w:pPr>
            <w:r w:rsidRPr="004E557A">
              <w:rPr>
                <w:sz w:val="24"/>
                <w:szCs w:val="24"/>
              </w:rPr>
              <w:t>Моніторинг загроз та відбір їх за вірогідністю настання і впливу на діяльність підприємства</w:t>
            </w:r>
          </w:p>
        </w:tc>
        <w:tc>
          <w:tcPr>
            <w:tcW w:w="3933" w:type="dxa"/>
          </w:tcPr>
          <w:p w:rsidR="004E557A" w:rsidRPr="004E557A" w:rsidRDefault="004E557A" w:rsidP="004E557A">
            <w:pPr>
              <w:rPr>
                <w:sz w:val="24"/>
                <w:szCs w:val="24"/>
              </w:rPr>
            </w:pPr>
            <w:r w:rsidRPr="004E557A">
              <w:rPr>
                <w:sz w:val="24"/>
                <w:szCs w:val="24"/>
              </w:rPr>
              <w:t>Застосування результатів аналізування, визначення критеріїв відбору загроз за вірогідністю настання, консультування з фахівцями</w:t>
            </w:r>
          </w:p>
        </w:tc>
      </w:tr>
      <w:tr w:rsidR="004E557A" w:rsidRPr="004E557A" w:rsidTr="004E557A">
        <w:tc>
          <w:tcPr>
            <w:tcW w:w="555" w:type="dxa"/>
          </w:tcPr>
          <w:p w:rsidR="004E557A" w:rsidRPr="004E557A" w:rsidRDefault="004E557A" w:rsidP="004E557A">
            <w:pPr>
              <w:ind w:firstLine="0"/>
              <w:jc w:val="center"/>
              <w:rPr>
                <w:sz w:val="24"/>
                <w:szCs w:val="24"/>
              </w:rPr>
            </w:pPr>
            <w:r w:rsidRPr="004E557A">
              <w:rPr>
                <w:sz w:val="24"/>
                <w:szCs w:val="24"/>
              </w:rPr>
              <w:t>4</w:t>
            </w:r>
          </w:p>
        </w:tc>
        <w:tc>
          <w:tcPr>
            <w:tcW w:w="2105" w:type="dxa"/>
          </w:tcPr>
          <w:p w:rsidR="004E557A" w:rsidRPr="004E557A" w:rsidRDefault="004E557A" w:rsidP="004E557A">
            <w:pPr>
              <w:ind w:firstLine="0"/>
              <w:rPr>
                <w:sz w:val="24"/>
                <w:szCs w:val="24"/>
              </w:rPr>
            </w:pPr>
            <w:r w:rsidRPr="004E557A">
              <w:rPr>
                <w:sz w:val="24"/>
                <w:szCs w:val="24"/>
              </w:rPr>
              <w:t>Вибір методів реагування на ідентифіковані загрози</w:t>
            </w:r>
          </w:p>
        </w:tc>
        <w:tc>
          <w:tcPr>
            <w:tcW w:w="2977" w:type="dxa"/>
          </w:tcPr>
          <w:p w:rsidR="004E557A" w:rsidRPr="004E557A" w:rsidRDefault="004E557A" w:rsidP="004E557A">
            <w:pPr>
              <w:ind w:firstLine="0"/>
              <w:rPr>
                <w:sz w:val="24"/>
                <w:szCs w:val="24"/>
              </w:rPr>
            </w:pPr>
            <w:r w:rsidRPr="004E557A">
              <w:rPr>
                <w:sz w:val="24"/>
                <w:szCs w:val="24"/>
              </w:rPr>
              <w:t>Визначення переліку та доречності тих чи інших дій відносно нейтралізації загроз, фінансовий розрахунок можливих варіантів та вибір оптимального рішення щодо нейтралізації або зниження впливу на підприємство</w:t>
            </w:r>
          </w:p>
        </w:tc>
        <w:tc>
          <w:tcPr>
            <w:tcW w:w="3933" w:type="dxa"/>
          </w:tcPr>
          <w:p w:rsidR="004E557A" w:rsidRPr="004E557A" w:rsidRDefault="004E557A" w:rsidP="004E557A">
            <w:pPr>
              <w:ind w:firstLine="0"/>
              <w:rPr>
                <w:sz w:val="24"/>
                <w:szCs w:val="24"/>
              </w:rPr>
            </w:pPr>
            <w:r w:rsidRPr="004E557A">
              <w:rPr>
                <w:sz w:val="24"/>
                <w:szCs w:val="24"/>
              </w:rPr>
              <w:t>Застосування результатів відбору, оцінки, фінансових та не фінансових показників, консультація фахівців</w:t>
            </w:r>
          </w:p>
        </w:tc>
      </w:tr>
    </w:tbl>
    <w:p w:rsidR="004D3C40" w:rsidRDefault="004D3C40" w:rsidP="00267302">
      <w:pPr>
        <w:ind w:firstLine="0"/>
      </w:pPr>
    </w:p>
    <w:p w:rsidR="004D3C40" w:rsidRDefault="004D3C40" w:rsidP="004D3C40">
      <w:r>
        <w:t>На другому етапі за допомогою певних методів та процедур отримана інформація аналізується та оцінюється у кількісному та якісному вимірюванні щодо виникнення джерела загроз внаслідок незбалансованості економічних інтересів зацікавлених сторін.</w:t>
      </w:r>
    </w:p>
    <w:p w:rsidR="004D3C40" w:rsidRDefault="004D3C40" w:rsidP="004D3C40">
      <w:r>
        <w:t>Моніторинг загроз та відбір їх за вірогідністю настання та впливу на діяльність підприємства відбувається на третьому етапі.</w:t>
      </w:r>
    </w:p>
    <w:p w:rsidR="004D3C40" w:rsidRDefault="004D3C40" w:rsidP="004D3C40">
      <w:r>
        <w:lastRenderedPageBreak/>
        <w:t>Вибір методів реагування на ідентифіковані загрози, визначення переліку та доречності тих чи інших дій відносно нейтралізації загроз, фінансовий розрахунок можливих варіантів та вибір оптимального рішення щодо нейтралізації або зниження впливу на підприємство відбувається на четвертому етапі.</w:t>
      </w:r>
    </w:p>
    <w:p w:rsidR="004D3C40" w:rsidRDefault="00872EA1" w:rsidP="004D3C40">
      <w:r>
        <w:t>Цінність та значимість</w:t>
      </w:r>
      <w:r w:rsidR="004D3C40">
        <w:t xml:space="preserve"> </w:t>
      </w:r>
      <w:r>
        <w:t>обліково-аналітичної</w:t>
      </w:r>
      <w:r w:rsidR="004D3C40">
        <w:t xml:space="preserve"> інформації викликає </w:t>
      </w:r>
      <w:r>
        <w:t>значну цікавість</w:t>
      </w:r>
      <w:r w:rsidR="004D3C40">
        <w:t xml:space="preserve"> у конкурентів, </w:t>
      </w:r>
      <w:r>
        <w:t xml:space="preserve">а </w:t>
      </w:r>
      <w:r w:rsidR="004D3C40">
        <w:t>отже, має бути надійно захищеною. Правовий захист як видова функція системи економічної безпеки підприємства представляє собою діяльність, спрямовану на захист економічних інтересів підприємства шляхом протидії загрозам протиправного характеру, застосовуючи нормативно-правове регулювання на загальному, галузевому рівнях та розроблених положень самим суб’єктом господарювання.</w:t>
      </w:r>
    </w:p>
    <w:p w:rsidR="004D3C40" w:rsidRDefault="004D3C40" w:rsidP="004D3C40">
      <w:r>
        <w:t>Технічний захист облікової інформації полягає у визначенні режиму доступу до неї, виходячи з положень посадових інструкцій та конфіденційності інформації. Інформаційно-аналітична діяльність, спрямована на формування динамічних прогнозів стосовно цілей, порядку дій, найкращої альтернативи для виконання місії підприємства та його майбутнього розвитку.</w:t>
      </w:r>
    </w:p>
    <w:p w:rsidR="004D3C40" w:rsidRDefault="004D3C40" w:rsidP="004D3C40">
      <w:r>
        <w:t>В свою чергу, підприємницькі ризики впливають на достовірність інформації про об'єкти бухгалтерського обліку, вартість капіталу та результат діяльності суб'єкта господарювання.</w:t>
      </w:r>
    </w:p>
    <w:p w:rsidR="004D3C40" w:rsidRDefault="00DF36B2" w:rsidP="004D3C40">
      <w:r>
        <w:t xml:space="preserve">Аналіз ризику </w:t>
      </w:r>
      <w:r w:rsidR="0079295E" w:rsidRPr="00034527">
        <w:rPr>
          <w:rStyle w:val="FontStyle83"/>
          <w:lang w:eastAsia="uk-UA"/>
        </w:rPr>
        <w:noBreakHyphen/>
      </w:r>
      <w:r w:rsidR="004D3C40">
        <w:t xml:space="preserve"> один із найважливіших етапів управління в системі економічної безпеки, мета якого одержання необхідної інформації щодо структури та властивостей об'єкта ризику та виявлення основних видів ризику, що впливають на цей об'єкт. Аналітик з питань економічної безпеки за допомогою таких методів бухгалтерського </w:t>
      </w:r>
      <w:r w:rsidR="0079295E">
        <w:t>обліку, як оцінка, калькуляція</w:t>
      </w:r>
      <w:r w:rsidR="004D3C40">
        <w:t xml:space="preserve"> дасть інформаційну підтримку для прийняття управлінських рішень. </w:t>
      </w:r>
      <w:r w:rsidR="0079295E">
        <w:t>Всі потенційні р</w:t>
      </w:r>
      <w:r w:rsidR="004D3C40">
        <w:t>изик</w:t>
      </w:r>
      <w:r w:rsidR="0079295E">
        <w:t>и</w:t>
      </w:r>
      <w:r w:rsidR="004D3C40">
        <w:t xml:space="preserve"> доцільніше і вигідніше завчасно виявити, попередити або уникнути, ніж потім за допомогою управлінського впливу мінімізувати його наслідки.</w:t>
      </w:r>
    </w:p>
    <w:p w:rsidR="004D3C40" w:rsidRDefault="004D3C40" w:rsidP="004D3C40">
      <w:r>
        <w:lastRenderedPageBreak/>
        <w:t>Для мінімізації впливу інформаційних ризиків у системі економічної безпеки підприємства та дотримання методологічних та методичних положень і на рівні складання фінансової звітності запропоновано заходи з залученням експертів, аналітиків з питань економічної б</w:t>
      </w:r>
      <w:r w:rsidR="00872EA1">
        <w:t>езпеки, що мають на меті зменшити рівень</w:t>
      </w:r>
      <w:r>
        <w:t xml:space="preserve"> </w:t>
      </w:r>
      <w:r w:rsidR="00872EA1">
        <w:t>небезпеки хибного рішення внаслідок недбалих</w:t>
      </w:r>
      <w:r>
        <w:t xml:space="preserve"> дій облікових працівників, дозволять </w:t>
      </w:r>
      <w:r w:rsidR="00872EA1">
        <w:t>мінімізувати</w:t>
      </w:r>
      <w:r>
        <w:t xml:space="preserve"> суб’єктивізм бухгалтера при застосуванні професійного судження, зменшити можливі негативні наслідки інших деструктивних чинників впливу. Це сприят</w:t>
      </w:r>
      <w:r w:rsidR="00DF36B2">
        <w:t>име вдосконаленню інформаційно-</w:t>
      </w:r>
      <w:r>
        <w:t>аналітичного забезпечення фінансової складової та оптимізації рівня економічної безпеки підприємства.</w:t>
      </w:r>
    </w:p>
    <w:p w:rsidR="004D3C40" w:rsidRDefault="004D3C40" w:rsidP="004D3C40">
      <w:r>
        <w:t xml:space="preserve">На наш погляд, передбачивши у </w:t>
      </w:r>
      <w:proofErr w:type="spellStart"/>
      <w:r>
        <w:t>внутрішньофірмових</w:t>
      </w:r>
      <w:proofErr w:type="spellEnd"/>
      <w:r>
        <w:t xml:space="preserve"> стандартах наявність альтернативних процедур щодо застосування професійного судження аналітика з питань економічної безпеки, управлінський персонал </w:t>
      </w:r>
      <w:proofErr w:type="spellStart"/>
      <w:r w:rsidR="00872EA1">
        <w:t>агроформування</w:t>
      </w:r>
      <w:proofErr w:type="spellEnd"/>
      <w:r>
        <w:t xml:space="preserve"> зменшить можливість спричинити суттєве викривлення про той чи той об'єкт судження. Аналітик з питань економічної безпеки, координуючи інформацію з зовнішніх та внутрішніх джерел, </w:t>
      </w:r>
      <w:proofErr w:type="spellStart"/>
      <w:r>
        <w:t>співставляючи</w:t>
      </w:r>
      <w:proofErr w:type="spellEnd"/>
      <w:r>
        <w:t xml:space="preserve"> історичну, оперативну та прогнозну інформацію, може формувати найбільш імовірний сценарій розвитку подій з </w:t>
      </w:r>
      <w:r w:rsidR="0079295E">
        <w:t>високим ступенем достовірності</w:t>
      </w:r>
      <w:r>
        <w:t>.</w:t>
      </w:r>
    </w:p>
    <w:p w:rsidR="004D3C40" w:rsidRDefault="004D3C40" w:rsidP="004D3C40">
      <w:r>
        <w:t xml:space="preserve">Останні публікації показують, що науковці все частіше вбачають у системі обліку інструментарій управлінського процесу. Так, </w:t>
      </w:r>
      <w:proofErr w:type="spellStart"/>
      <w:r w:rsidR="00DF36B2">
        <w:t>Правдюк</w:t>
      </w:r>
      <w:proofErr w:type="spellEnd"/>
      <w:r w:rsidR="00DF36B2">
        <w:t xml:space="preserve"> Н.Л. та </w:t>
      </w:r>
      <w:proofErr w:type="spellStart"/>
      <w:r w:rsidR="00DF36B2">
        <w:t>Правдюк</w:t>
      </w:r>
      <w:proofErr w:type="spellEnd"/>
      <w:r w:rsidR="00DF36B2">
        <w:t xml:space="preserve"> М.В. </w:t>
      </w:r>
      <w:r>
        <w:t xml:space="preserve">доводять, що основну мету облікової політики можна розмежувати на складові, зокрема, відносно фінансової звітності метою є якісне представлення інформації у фінансовій звітності, підвищення економічної стійкості за рахунок застосування таких методів обліку, що зменшують фінансові </w:t>
      </w:r>
      <w:r w:rsidR="00DF36B2">
        <w:t xml:space="preserve">ризики; відносно управлінської </w:t>
      </w:r>
      <w:r w:rsidR="0079295E" w:rsidRPr="00034527">
        <w:rPr>
          <w:rStyle w:val="FontStyle83"/>
          <w:lang w:eastAsia="uk-UA"/>
        </w:rPr>
        <w:noBreakHyphen/>
      </w:r>
      <w:r>
        <w:t xml:space="preserve"> представлення своєчасної і релевантної інформації для прийняття ефективних управлінських рішень і забезпечення на підставі цього зниження підпри</w:t>
      </w:r>
      <w:r w:rsidR="00DF36B2">
        <w:t xml:space="preserve">ємницьких; відносно податкової </w:t>
      </w:r>
      <w:r w:rsidR="0079295E" w:rsidRPr="00034527">
        <w:rPr>
          <w:rStyle w:val="FontStyle83"/>
          <w:lang w:eastAsia="uk-UA"/>
        </w:rPr>
        <w:noBreakHyphen/>
      </w:r>
      <w:r>
        <w:t xml:space="preserve"> представлення достовірної інформації з метою зниження податкових ризиків і оптимізації суми </w:t>
      </w:r>
      <w:r>
        <w:lastRenderedPageBreak/>
        <w:t>податкових платежів з урахуванням консенсусу інтересів підприємства і державних інститутів</w:t>
      </w:r>
      <w:r w:rsidR="00673275">
        <w:t xml:space="preserve"> [9</w:t>
      </w:r>
      <w:r w:rsidR="00267302">
        <w:t>, с. 60]</w:t>
      </w:r>
      <w:r>
        <w:t>.</w:t>
      </w:r>
    </w:p>
    <w:p w:rsidR="004D3C40" w:rsidRDefault="004D3C40" w:rsidP="004D3C40">
      <w:r>
        <w:t>Сформульований за результатами дослідження комплекс заходів щодо нейтралізації впливу зовнішніх та внутрішніх загроз в системі бухгалтерського о</w:t>
      </w:r>
      <w:r w:rsidR="0079295E">
        <w:t>бліку включає:</w:t>
      </w:r>
    </w:p>
    <w:p w:rsidR="004D3C40" w:rsidRDefault="004D3C40" w:rsidP="0079295E">
      <w:r>
        <w:t>1.</w:t>
      </w:r>
      <w:r>
        <w:tab/>
        <w:t>Організаційний рівень: визначення порядку обробки інформації на кожному етапі (паперовий чи електронний варіант, персональна відповідальність фахівців, місця, терміни</w:t>
      </w:r>
      <w:r w:rsidR="00872EA1">
        <w:t xml:space="preserve"> </w:t>
      </w:r>
      <w:r>
        <w:t>зберігання інформації);</w:t>
      </w:r>
      <w:r w:rsidR="0079295E">
        <w:t xml:space="preserve"> </w:t>
      </w:r>
      <w:r>
        <w:t>розмежування прав доступу до інформації фахівців у відповідності до їх функціональних обов’язків;</w:t>
      </w:r>
      <w:r w:rsidR="0079295E">
        <w:t xml:space="preserve"> </w:t>
      </w:r>
      <w:r>
        <w:t>підвищення кваліфікаційного рівня облікових фахівців (провед</w:t>
      </w:r>
      <w:r w:rsidR="0079295E">
        <w:t>ення тренінгів, атестацій тощо);</w:t>
      </w:r>
    </w:p>
    <w:p w:rsidR="004D3C40" w:rsidRDefault="004D3C40" w:rsidP="0079295E">
      <w:r>
        <w:t>2.</w:t>
      </w:r>
      <w:r>
        <w:tab/>
        <w:t>Технічний рівень:</w:t>
      </w:r>
      <w:r w:rsidR="0079295E">
        <w:t xml:space="preserve"> </w:t>
      </w:r>
      <w:r w:rsidR="00872EA1">
        <w:t>гарантування</w:t>
      </w:r>
      <w:r>
        <w:t xml:space="preserve"> захисту об</w:t>
      </w:r>
      <w:r w:rsidR="00872EA1">
        <w:t>лікової інформації (застосування</w:t>
      </w:r>
      <w:r>
        <w:t xml:space="preserve"> ліцензійного програмного забезпечення, порядку збереження інформації на електронних носіях);</w:t>
      </w:r>
      <w:r w:rsidR="0079295E">
        <w:t xml:space="preserve"> </w:t>
      </w:r>
      <w:r>
        <w:t>дотримання нерозголошення комерційної та</w:t>
      </w:r>
      <w:r w:rsidR="0079295E">
        <w:t>ємниці працівниками бухгалтерії;</w:t>
      </w:r>
    </w:p>
    <w:p w:rsidR="004D3C40" w:rsidRDefault="004D3C40" w:rsidP="0079295E">
      <w:r>
        <w:t>3.</w:t>
      </w:r>
      <w:r>
        <w:tab/>
        <w:t>Методичний рівень:</w:t>
      </w:r>
      <w:r w:rsidR="0079295E">
        <w:t xml:space="preserve"> </w:t>
      </w:r>
      <w:r>
        <w:t>організація служби внутрішнього контролю товариства.</w:t>
      </w:r>
    </w:p>
    <w:p w:rsidR="00FC1BA4" w:rsidRDefault="006E0949" w:rsidP="00DF36B2">
      <w:pPr>
        <w:rPr>
          <w:rStyle w:val="FontStyle91"/>
          <w:b/>
        </w:rPr>
      </w:pPr>
      <w:r w:rsidRPr="004B2D61">
        <w:rPr>
          <w:rStyle w:val="FontStyle91"/>
          <w:b/>
        </w:rPr>
        <w:t>Висновки з проведеного дослідження.</w:t>
      </w:r>
      <w:r w:rsidR="00DF36B2">
        <w:rPr>
          <w:rStyle w:val="FontStyle91"/>
          <w:b/>
        </w:rPr>
        <w:t xml:space="preserve"> </w:t>
      </w:r>
      <w:r w:rsidR="00FC1BA4">
        <w:t>Необхідність застосування комплексного підходу до формування нормативно-правової бази інформаційно-аналітичного забезпечення фінансової складової системи ЕБП в умовах євроінтеграції, має базуватись на поєднанні різних функцій управління, враховуючи єдність цілей, завдань, змісту, методів та форм впливу і взаємодії, що створить інформаційні умови для здійснення процесу виявлення й протидії різним загрозам, захисту інформації й достовірному відображенню у фінансовій звітності.</w:t>
      </w:r>
    </w:p>
    <w:p w:rsidR="00FC1BA4" w:rsidRPr="00FC1BA4" w:rsidRDefault="00FC1BA4" w:rsidP="00FC1BA4">
      <w:pPr>
        <w:rPr>
          <w:b/>
        </w:rPr>
      </w:pPr>
      <w:r w:rsidRPr="00FC1BA4">
        <w:rPr>
          <w:iCs w:val="0"/>
          <w:lang w:eastAsia="uk-UA" w:bidi="uk-UA"/>
        </w:rPr>
        <w:t xml:space="preserve">Організаційно-економічний механізм зміцнення системи економічної безпеки складається з таких етапів: формування переліку зовнішніх та внутрішніх загроз, які можуть вплинути на підприємство, виявлення та аналіз загроз та можливостей їх нейтралізації, моніторинг загроз, вибір методів реагування на ідентифіковані загрози. На кожному етапі процесу управління </w:t>
      </w:r>
      <w:r w:rsidRPr="00FC1BA4">
        <w:rPr>
          <w:iCs w:val="0"/>
          <w:lang w:eastAsia="uk-UA" w:bidi="uk-UA"/>
        </w:rPr>
        <w:lastRenderedPageBreak/>
        <w:t>системою економі</w:t>
      </w:r>
      <w:r w:rsidR="00C61645">
        <w:rPr>
          <w:iCs w:val="0"/>
          <w:lang w:eastAsia="uk-UA" w:bidi="uk-UA"/>
        </w:rPr>
        <w:t>чної безпеки обліково-фінансова</w:t>
      </w:r>
      <w:r w:rsidRPr="00FC1BA4">
        <w:rPr>
          <w:iCs w:val="0"/>
          <w:lang w:eastAsia="uk-UA" w:bidi="uk-UA"/>
        </w:rPr>
        <w:t xml:space="preserve"> інфо</w:t>
      </w:r>
      <w:r w:rsidR="00C61645">
        <w:rPr>
          <w:iCs w:val="0"/>
          <w:lang w:eastAsia="uk-UA" w:bidi="uk-UA"/>
        </w:rPr>
        <w:t>рмація не тільки відіграє важливу</w:t>
      </w:r>
      <w:r w:rsidRPr="00FC1BA4">
        <w:rPr>
          <w:iCs w:val="0"/>
          <w:lang w:eastAsia="uk-UA" w:bidi="uk-UA"/>
        </w:rPr>
        <w:t xml:space="preserve"> роль у визначені загроз та своєчасному реагуванні для їх нейтралізації, а й безпосередньо впливає на прийняття управлінських рішень. </w:t>
      </w:r>
    </w:p>
    <w:p w:rsidR="006E0949" w:rsidRPr="004B2D61" w:rsidRDefault="006E0949" w:rsidP="00267302">
      <w:pPr>
        <w:ind w:firstLine="0"/>
        <w:rPr>
          <w:rStyle w:val="FontStyle91"/>
          <w:b/>
        </w:rPr>
      </w:pPr>
    </w:p>
    <w:p w:rsidR="00901FC6" w:rsidRDefault="00DC20E7" w:rsidP="00901FC6">
      <w:pPr>
        <w:jc w:val="center"/>
        <w:rPr>
          <w:b/>
          <w:lang w:val="ru-RU"/>
        </w:rPr>
      </w:pPr>
      <w:r>
        <w:rPr>
          <w:rStyle w:val="FontStyle91"/>
          <w:b/>
        </w:rPr>
        <w:t>БІБЛІОГРАФІЧНИЙ СПИСОК</w:t>
      </w:r>
      <w:r w:rsidRPr="009264BC">
        <w:rPr>
          <w:rStyle w:val="FontStyle91"/>
          <w:b/>
        </w:rPr>
        <w:t>:</w:t>
      </w:r>
    </w:p>
    <w:p w:rsidR="006D2D94" w:rsidRPr="00DC20E7" w:rsidRDefault="006D2D94" w:rsidP="00047DA4">
      <w:pPr>
        <w:pStyle w:val="a3"/>
        <w:numPr>
          <w:ilvl w:val="0"/>
          <w:numId w:val="2"/>
        </w:numPr>
        <w:ind w:left="0" w:firstLine="0"/>
      </w:pPr>
      <w:proofErr w:type="spellStart"/>
      <w:r w:rsidRPr="00DC20E7">
        <w:t>Алькема</w:t>
      </w:r>
      <w:proofErr w:type="spellEnd"/>
      <w:r w:rsidRPr="00DC20E7">
        <w:t xml:space="preserve"> В.Г., </w:t>
      </w:r>
      <w:proofErr w:type="spellStart"/>
      <w:r w:rsidRPr="00DC20E7">
        <w:t>Літвін</w:t>
      </w:r>
      <w:proofErr w:type="spellEnd"/>
      <w:r w:rsidRPr="00DC20E7">
        <w:t xml:space="preserve"> Н.М., Кириченко О.С. Економічна безпека інноваційного підприємства. К</w:t>
      </w:r>
      <w:r w:rsidR="006D6A4B" w:rsidRPr="00DC20E7">
        <w:t>иїв</w:t>
      </w:r>
      <w:r w:rsidRPr="00DC20E7">
        <w:t>.: Крок, 2015. 320 с.</w:t>
      </w:r>
    </w:p>
    <w:p w:rsidR="006D2D94" w:rsidRPr="00DC20E7" w:rsidRDefault="006D2D94" w:rsidP="00047DA4">
      <w:pPr>
        <w:pStyle w:val="a3"/>
        <w:numPr>
          <w:ilvl w:val="0"/>
          <w:numId w:val="2"/>
        </w:numPr>
        <w:ind w:left="0" w:firstLine="0"/>
      </w:pPr>
      <w:proofErr w:type="spellStart"/>
      <w:r w:rsidRPr="00DC20E7">
        <w:t>Брохун</w:t>
      </w:r>
      <w:proofErr w:type="spellEnd"/>
      <w:r w:rsidRPr="00DC20E7">
        <w:t xml:space="preserve"> Н.С., </w:t>
      </w:r>
      <w:proofErr w:type="spellStart"/>
      <w:r w:rsidRPr="00DC20E7">
        <w:t>Новіченко</w:t>
      </w:r>
      <w:proofErr w:type="spellEnd"/>
      <w:r w:rsidRPr="00DC20E7">
        <w:t xml:space="preserve"> Л. С. Обліково-аналітичне забезпечення управління підприємством: теоретичне осмислення економічного змісту. Науковий вісник Ужгородського університету. 2017. Випуск . 2 (50). С.</w:t>
      </w:r>
      <w:r w:rsidR="002A271C" w:rsidRPr="00884FFD">
        <w:t xml:space="preserve"> </w:t>
      </w:r>
      <w:r w:rsidRPr="00DC20E7">
        <w:t>299-304.</w:t>
      </w:r>
    </w:p>
    <w:p w:rsidR="006D2D94" w:rsidRPr="00DC20E7" w:rsidRDefault="006D2D94" w:rsidP="00047DA4">
      <w:pPr>
        <w:pStyle w:val="a3"/>
        <w:numPr>
          <w:ilvl w:val="0"/>
          <w:numId w:val="2"/>
        </w:numPr>
        <w:ind w:left="0" w:firstLine="0"/>
      </w:pPr>
      <w:proofErr w:type="spellStart"/>
      <w:r w:rsidRPr="00DC20E7">
        <w:t>Губарик</w:t>
      </w:r>
      <w:proofErr w:type="spellEnd"/>
      <w:r w:rsidRPr="00DC20E7">
        <w:t xml:space="preserve"> О.М., </w:t>
      </w:r>
      <w:proofErr w:type="spellStart"/>
      <w:r w:rsidRPr="00DC20E7">
        <w:t>Дилєвой</w:t>
      </w:r>
      <w:proofErr w:type="spellEnd"/>
      <w:r w:rsidRPr="00DC20E7">
        <w:t xml:space="preserve"> О.А. Організація обліку як основа інформаційного забезпечення економічної безпеки підприємств. Ефективна економіка. 2017. № 1. </w:t>
      </w:r>
      <w:hyperlink r:id="rId7" w:history="1">
        <w:r w:rsidR="00ED6F61" w:rsidRPr="00047DA4">
          <w:rPr>
            <w:rStyle w:val="a4"/>
            <w:color w:val="auto"/>
            <w:u w:val="none"/>
          </w:rPr>
          <w:t>URL:</w:t>
        </w:r>
        <w:r w:rsidR="00ED6F61" w:rsidRPr="00047DA4">
          <w:rPr>
            <w:rStyle w:val="a4"/>
            <w:color w:val="auto"/>
            <w:u w:val="none"/>
            <w:lang w:val="ru-RU"/>
          </w:rPr>
          <w:t xml:space="preserve"> </w:t>
        </w:r>
        <w:r w:rsidR="00ED6F61" w:rsidRPr="00047DA4">
          <w:rPr>
            <w:rStyle w:val="a4"/>
            <w:color w:val="auto"/>
            <w:u w:val="none"/>
          </w:rPr>
          <w:t>http://www.economy.nayka.com.ua/?op=1&amp;z=5407</w:t>
        </w:r>
      </w:hyperlink>
      <w:r w:rsidRPr="00DC20E7">
        <w:t>.</w:t>
      </w:r>
    </w:p>
    <w:p w:rsidR="006D2D94" w:rsidRPr="00DC20E7" w:rsidRDefault="006D2D94" w:rsidP="00047DA4">
      <w:pPr>
        <w:pStyle w:val="a3"/>
        <w:numPr>
          <w:ilvl w:val="0"/>
          <w:numId w:val="2"/>
        </w:numPr>
        <w:ind w:left="0" w:firstLine="0"/>
      </w:pPr>
      <w:r w:rsidRPr="00DC20E7">
        <w:t>Дюк А.А. Формування організаційного-економічного потенціалу стратегічного розвитку підприємств за умов трансформаційних перетворень. Причорноморські економічні студії. 2018. Випуск 26-1. С. 139-143.</w:t>
      </w:r>
    </w:p>
    <w:p w:rsidR="006D2D94" w:rsidRPr="00DC20E7" w:rsidRDefault="006D2D94" w:rsidP="00047DA4">
      <w:pPr>
        <w:pStyle w:val="a3"/>
        <w:numPr>
          <w:ilvl w:val="0"/>
          <w:numId w:val="2"/>
        </w:numPr>
        <w:ind w:left="0" w:firstLine="0"/>
      </w:pPr>
      <w:proofErr w:type="spellStart"/>
      <w:r w:rsidRPr="00DC20E7">
        <w:t>Легенчук</w:t>
      </w:r>
      <w:proofErr w:type="spellEnd"/>
      <w:r w:rsidRPr="00DC20E7">
        <w:t xml:space="preserve"> С.Ф., </w:t>
      </w:r>
      <w:proofErr w:type="spellStart"/>
      <w:r w:rsidRPr="00DC20E7">
        <w:t>Городиський</w:t>
      </w:r>
      <w:proofErr w:type="spellEnd"/>
      <w:r w:rsidRPr="00DC20E7">
        <w:t xml:space="preserve"> М.П., Майстренко Н.М. Захист бухгалтерських даних в умовах використання Інтернету речей: проблеми і перспективи </w:t>
      </w:r>
      <w:proofErr w:type="spellStart"/>
      <w:r w:rsidRPr="00DC20E7">
        <w:t>діджиталізації</w:t>
      </w:r>
      <w:proofErr w:type="spellEnd"/>
      <w:r w:rsidRPr="00DC20E7">
        <w:t xml:space="preserve"> обліку. Облік і </w:t>
      </w:r>
      <w:r w:rsidR="006D6A4B" w:rsidRPr="00DC20E7">
        <w:t>фінанси.</w:t>
      </w:r>
      <w:r w:rsidRPr="00DC20E7">
        <w:t xml:space="preserve"> 2021. № 1 (91). С. 12-19.</w:t>
      </w:r>
    </w:p>
    <w:p w:rsidR="006D2D94" w:rsidRPr="00DC20E7" w:rsidRDefault="006D2D94" w:rsidP="00047DA4">
      <w:pPr>
        <w:pStyle w:val="a3"/>
        <w:numPr>
          <w:ilvl w:val="0"/>
          <w:numId w:val="2"/>
        </w:numPr>
        <w:ind w:left="0" w:firstLine="0"/>
      </w:pPr>
      <w:r w:rsidRPr="00DC20E7">
        <w:t>Мулик Т.О.,Мулик Я.І. Методичний інструментарій аналізу фінансової безпеки підприємств в системі економічних аспектів виробництва біопалива. Економіка. Фінанси. Менеджмент: актуальні питання науки і практики. 2016. № 9. С. 91-102.</w:t>
      </w:r>
    </w:p>
    <w:p w:rsidR="006D2D94" w:rsidRPr="00DC20E7" w:rsidRDefault="006D2D94" w:rsidP="00047DA4">
      <w:pPr>
        <w:pStyle w:val="a3"/>
        <w:numPr>
          <w:ilvl w:val="0"/>
          <w:numId w:val="2"/>
        </w:numPr>
        <w:ind w:left="0" w:firstLine="0"/>
      </w:pPr>
      <w:r w:rsidRPr="00DC20E7">
        <w:t>Нагорна І.В. Економіко-сутнісний вимір інформаційного забезпечення в аналітичній системі управління фінансовою стійкістю. Науковий вісник Ужгородського університету. 2017. Випуск 1 (49). С. 188-192.</w:t>
      </w:r>
    </w:p>
    <w:p w:rsidR="006D2D94" w:rsidRPr="00DC20E7" w:rsidRDefault="006D2D94" w:rsidP="00047DA4">
      <w:pPr>
        <w:pStyle w:val="a3"/>
        <w:numPr>
          <w:ilvl w:val="0"/>
          <w:numId w:val="2"/>
        </w:numPr>
        <w:ind w:left="0" w:firstLine="0"/>
      </w:pPr>
      <w:proofErr w:type="spellStart"/>
      <w:r w:rsidRPr="00DC20E7">
        <w:t>Подолянчук</w:t>
      </w:r>
      <w:proofErr w:type="spellEnd"/>
      <w:r w:rsidRPr="00DC20E7">
        <w:t xml:space="preserve"> О.А. Облікова інформація та її якісні характеристики відповідно до облікових стандартів. Економіка. Фінанси, Менеджмент: актуальні питання науки і практики. 2018. №8. С. 79-90.</w:t>
      </w:r>
    </w:p>
    <w:p w:rsidR="006D2D94" w:rsidRPr="00DC20E7" w:rsidRDefault="006D2D94" w:rsidP="00047DA4">
      <w:pPr>
        <w:pStyle w:val="a3"/>
        <w:numPr>
          <w:ilvl w:val="0"/>
          <w:numId w:val="2"/>
        </w:numPr>
        <w:ind w:left="0" w:firstLine="0"/>
      </w:pPr>
      <w:proofErr w:type="spellStart"/>
      <w:r w:rsidRPr="00DC20E7">
        <w:lastRenderedPageBreak/>
        <w:t>Правдюк</w:t>
      </w:r>
      <w:proofErr w:type="spellEnd"/>
      <w:r w:rsidRPr="00DC20E7">
        <w:t xml:space="preserve"> Н.Л.,</w:t>
      </w:r>
      <w:proofErr w:type="spellStart"/>
      <w:r w:rsidRPr="00DC20E7">
        <w:t>Правдюк</w:t>
      </w:r>
      <w:proofErr w:type="spellEnd"/>
      <w:r w:rsidRPr="00DC20E7">
        <w:t xml:space="preserve"> М.В. Якість облікової інформац</w:t>
      </w:r>
      <w:r w:rsidR="006D6A4B" w:rsidRPr="00DC20E7">
        <w:t>ії: сутність та методика оцінки.</w:t>
      </w:r>
      <w:r w:rsidRPr="00DC20E7">
        <w:t xml:space="preserve"> Облік і фінанси. № 2 (72). 2016. С.58-64.</w:t>
      </w:r>
    </w:p>
    <w:p w:rsidR="006D2D94" w:rsidRPr="00DC20E7" w:rsidRDefault="006D2D94" w:rsidP="00047DA4">
      <w:pPr>
        <w:pStyle w:val="a3"/>
        <w:numPr>
          <w:ilvl w:val="0"/>
          <w:numId w:val="2"/>
        </w:numPr>
        <w:ind w:left="0" w:firstLine="0"/>
      </w:pPr>
      <w:r w:rsidRPr="00DC20E7">
        <w:t>Соловей Н.В., Гудима В.Ю. Аналіз ділової активності підприємства як основа підвищення ефективності його діяльності. Молодий вчений. 2019. № 1 (65). С. 247-249.</w:t>
      </w:r>
    </w:p>
    <w:p w:rsidR="006D2D94" w:rsidRPr="00DC20E7" w:rsidRDefault="006D2D94" w:rsidP="00047DA4">
      <w:pPr>
        <w:pStyle w:val="a3"/>
        <w:numPr>
          <w:ilvl w:val="0"/>
          <w:numId w:val="2"/>
        </w:numPr>
        <w:ind w:left="0" w:firstLine="0"/>
      </w:pPr>
      <w:r w:rsidRPr="00DC20E7">
        <w:t>Чепка В.В., Матяш О.К. Фінансова стійкість підприємства: сутність та фактори впливу. Економіка і суспільство. 2017. Випуск № 12. С.</w:t>
      </w:r>
      <w:r w:rsidR="007F30C1" w:rsidRPr="00DC20E7">
        <w:t xml:space="preserve"> </w:t>
      </w:r>
      <w:r w:rsidRPr="00DC20E7">
        <w:t>649-655.</w:t>
      </w:r>
    </w:p>
    <w:p w:rsidR="006D6A4B" w:rsidRDefault="006D6A4B" w:rsidP="006D6A4B"/>
    <w:p w:rsidR="006D6A4B" w:rsidRPr="009264BC" w:rsidRDefault="00047DA4" w:rsidP="009264BC">
      <w:pPr>
        <w:jc w:val="center"/>
        <w:rPr>
          <w:b/>
        </w:rPr>
      </w:pPr>
      <w:r w:rsidRPr="009264BC">
        <w:rPr>
          <w:b/>
        </w:rPr>
        <w:t>REFERENCES</w:t>
      </w:r>
      <w:r>
        <w:rPr>
          <w:b/>
        </w:rPr>
        <w:t>:</w:t>
      </w:r>
    </w:p>
    <w:p w:rsidR="006D6A4B" w:rsidRPr="00047DA4" w:rsidRDefault="00834239" w:rsidP="00047DA4">
      <w:pPr>
        <w:pStyle w:val="a3"/>
        <w:numPr>
          <w:ilvl w:val="0"/>
          <w:numId w:val="3"/>
        </w:numPr>
        <w:ind w:left="0" w:firstLine="0"/>
      </w:pPr>
      <w:proofErr w:type="spellStart"/>
      <w:r w:rsidRPr="00047DA4">
        <w:t>Aljkema</w:t>
      </w:r>
      <w:proofErr w:type="spellEnd"/>
      <w:r w:rsidRPr="00047DA4">
        <w:t xml:space="preserve"> V. </w:t>
      </w:r>
      <w:proofErr w:type="spellStart"/>
      <w:r w:rsidRPr="00047DA4">
        <w:t>Gh</w:t>
      </w:r>
      <w:proofErr w:type="spellEnd"/>
      <w:r w:rsidRPr="00047DA4">
        <w:t xml:space="preserve">., </w:t>
      </w:r>
      <w:proofErr w:type="spellStart"/>
      <w:r w:rsidRPr="00047DA4">
        <w:t>Litvin</w:t>
      </w:r>
      <w:proofErr w:type="spellEnd"/>
      <w:r w:rsidRPr="00047DA4">
        <w:t xml:space="preserve"> N. M., </w:t>
      </w:r>
      <w:proofErr w:type="spellStart"/>
      <w:r w:rsidRPr="00047DA4">
        <w:t>Kyrychenko</w:t>
      </w:r>
      <w:proofErr w:type="spellEnd"/>
      <w:r w:rsidRPr="00047DA4">
        <w:t xml:space="preserve"> O. S. (2015) </w:t>
      </w:r>
      <w:proofErr w:type="spellStart"/>
      <w:r w:rsidRPr="00047DA4">
        <w:t>Ekonomichna</w:t>
      </w:r>
      <w:proofErr w:type="spellEnd"/>
      <w:r w:rsidRPr="00047DA4">
        <w:t xml:space="preserve"> </w:t>
      </w:r>
      <w:proofErr w:type="spellStart"/>
      <w:r w:rsidRPr="00047DA4">
        <w:t>bezpeka</w:t>
      </w:r>
      <w:proofErr w:type="spellEnd"/>
      <w:r w:rsidRPr="00047DA4">
        <w:t xml:space="preserve"> </w:t>
      </w:r>
      <w:proofErr w:type="spellStart"/>
      <w:r w:rsidRPr="00047DA4">
        <w:t>innovacijnogho</w:t>
      </w:r>
      <w:proofErr w:type="spellEnd"/>
      <w:r w:rsidRPr="00047DA4">
        <w:t xml:space="preserve"> </w:t>
      </w:r>
      <w:proofErr w:type="spellStart"/>
      <w:r w:rsidRPr="00047DA4">
        <w:t>pidpryjemstva</w:t>
      </w:r>
      <w:proofErr w:type="spellEnd"/>
      <w:r w:rsidRPr="00047DA4">
        <w:t xml:space="preserve"> [</w:t>
      </w:r>
      <w:proofErr w:type="spellStart"/>
      <w:r w:rsidRPr="00047DA4">
        <w:t>Economic</w:t>
      </w:r>
      <w:proofErr w:type="spellEnd"/>
      <w:r w:rsidRPr="00047DA4">
        <w:t xml:space="preserve"> </w:t>
      </w:r>
      <w:proofErr w:type="spellStart"/>
      <w:r w:rsidRPr="00047DA4">
        <w:t>security</w:t>
      </w:r>
      <w:proofErr w:type="spellEnd"/>
      <w:r w:rsidRPr="00047DA4">
        <w:t xml:space="preserve"> </w:t>
      </w:r>
      <w:proofErr w:type="spellStart"/>
      <w:r w:rsidRPr="00047DA4">
        <w:t>of</w:t>
      </w:r>
      <w:proofErr w:type="spellEnd"/>
      <w:r w:rsidRPr="00047DA4">
        <w:t xml:space="preserve"> </w:t>
      </w:r>
      <w:proofErr w:type="spellStart"/>
      <w:r w:rsidRPr="00047DA4">
        <w:t>an</w:t>
      </w:r>
      <w:proofErr w:type="spellEnd"/>
      <w:r w:rsidRPr="00047DA4">
        <w:t xml:space="preserve"> </w:t>
      </w:r>
      <w:proofErr w:type="spellStart"/>
      <w:r w:rsidRPr="00047DA4">
        <w:t>innovative</w:t>
      </w:r>
      <w:proofErr w:type="spellEnd"/>
      <w:r w:rsidRPr="00047DA4">
        <w:t xml:space="preserve"> </w:t>
      </w:r>
      <w:proofErr w:type="spellStart"/>
      <w:r w:rsidRPr="00047DA4">
        <w:t>enterprise</w:t>
      </w:r>
      <w:proofErr w:type="spellEnd"/>
      <w:r w:rsidRPr="00047DA4">
        <w:t xml:space="preserve">]. </w:t>
      </w:r>
      <w:r w:rsidRPr="00047DA4">
        <w:rPr>
          <w:lang w:val="en-US"/>
        </w:rPr>
        <w:t>Kyiv</w:t>
      </w:r>
      <w:r w:rsidRPr="00047DA4">
        <w:t>:</w:t>
      </w:r>
      <w:r w:rsidRPr="00047DA4">
        <w:rPr>
          <w:lang w:val="en-US"/>
        </w:rPr>
        <w:t xml:space="preserve"> </w:t>
      </w:r>
      <w:proofErr w:type="spellStart"/>
      <w:r w:rsidRPr="00047DA4">
        <w:rPr>
          <w:lang w:val="en-US"/>
        </w:rPr>
        <w:t>Krok</w:t>
      </w:r>
      <w:proofErr w:type="spellEnd"/>
      <w:r w:rsidRPr="00047DA4">
        <w:rPr>
          <w:lang w:val="en-US"/>
        </w:rPr>
        <w:t xml:space="preserve">. </w:t>
      </w:r>
      <w:r w:rsidRPr="00047DA4">
        <w:t>(</w:t>
      </w:r>
      <w:proofErr w:type="spellStart"/>
      <w:r w:rsidRPr="00047DA4">
        <w:t>in</w:t>
      </w:r>
      <w:proofErr w:type="spellEnd"/>
      <w:r w:rsidRPr="00047DA4">
        <w:t xml:space="preserve"> </w:t>
      </w:r>
      <w:proofErr w:type="spellStart"/>
      <w:r w:rsidRPr="00047DA4">
        <w:t>Ukrainian</w:t>
      </w:r>
      <w:proofErr w:type="spellEnd"/>
      <w:r w:rsidRPr="00047DA4">
        <w:t>)</w:t>
      </w:r>
    </w:p>
    <w:p w:rsidR="00104C59" w:rsidRPr="00047DA4" w:rsidRDefault="00104C59" w:rsidP="00047DA4">
      <w:pPr>
        <w:pStyle w:val="a3"/>
        <w:numPr>
          <w:ilvl w:val="0"/>
          <w:numId w:val="3"/>
        </w:numPr>
        <w:ind w:left="0" w:firstLine="0"/>
      </w:pPr>
      <w:proofErr w:type="spellStart"/>
      <w:r w:rsidRPr="00047DA4">
        <w:t>Brokhun</w:t>
      </w:r>
      <w:proofErr w:type="spellEnd"/>
      <w:r w:rsidRPr="00047DA4">
        <w:t xml:space="preserve"> N.</w:t>
      </w:r>
      <w:r w:rsidR="002A72AE" w:rsidRPr="00047DA4">
        <w:t xml:space="preserve"> </w:t>
      </w:r>
      <w:r w:rsidRPr="00047DA4">
        <w:t xml:space="preserve">S., </w:t>
      </w:r>
      <w:proofErr w:type="spellStart"/>
      <w:r w:rsidRPr="00047DA4">
        <w:t>Novichenko</w:t>
      </w:r>
      <w:proofErr w:type="spellEnd"/>
      <w:r w:rsidRPr="00047DA4">
        <w:t xml:space="preserve"> L. S. (2017) Oblikovo-analitychne </w:t>
      </w:r>
      <w:proofErr w:type="spellStart"/>
      <w:r w:rsidRPr="00047DA4">
        <w:t>zabezpechennja</w:t>
      </w:r>
      <w:proofErr w:type="spellEnd"/>
      <w:r w:rsidRPr="00047DA4">
        <w:t xml:space="preserve"> </w:t>
      </w:r>
      <w:proofErr w:type="spellStart"/>
      <w:r w:rsidRPr="00047DA4">
        <w:t>upravlinnja</w:t>
      </w:r>
      <w:proofErr w:type="spellEnd"/>
      <w:r w:rsidRPr="00047DA4">
        <w:t xml:space="preserve"> </w:t>
      </w:r>
      <w:proofErr w:type="spellStart"/>
      <w:r w:rsidRPr="00047DA4">
        <w:t>pidpryjemstvom</w:t>
      </w:r>
      <w:proofErr w:type="spellEnd"/>
      <w:r w:rsidRPr="00047DA4">
        <w:t xml:space="preserve">: </w:t>
      </w:r>
      <w:proofErr w:type="spellStart"/>
      <w:r w:rsidRPr="00047DA4">
        <w:t>teoretychne</w:t>
      </w:r>
      <w:proofErr w:type="spellEnd"/>
      <w:r w:rsidRPr="00047DA4">
        <w:t xml:space="preserve"> </w:t>
      </w:r>
      <w:proofErr w:type="spellStart"/>
      <w:r w:rsidRPr="00047DA4">
        <w:t>osmyslennja</w:t>
      </w:r>
      <w:proofErr w:type="spellEnd"/>
      <w:r w:rsidRPr="00047DA4">
        <w:t xml:space="preserve"> </w:t>
      </w:r>
      <w:proofErr w:type="spellStart"/>
      <w:r w:rsidRPr="00047DA4">
        <w:t>ekonomichnogho</w:t>
      </w:r>
      <w:proofErr w:type="spellEnd"/>
      <w:r w:rsidRPr="00047DA4">
        <w:t xml:space="preserve"> </w:t>
      </w:r>
      <w:proofErr w:type="spellStart"/>
      <w:r w:rsidRPr="00047DA4">
        <w:t>zmistu</w:t>
      </w:r>
      <w:proofErr w:type="spellEnd"/>
      <w:r w:rsidRPr="00047DA4">
        <w:t xml:space="preserve"> [</w:t>
      </w:r>
      <w:proofErr w:type="spellStart"/>
      <w:r w:rsidRPr="00047DA4">
        <w:t>Accounting</w:t>
      </w:r>
      <w:proofErr w:type="spellEnd"/>
      <w:r w:rsidRPr="00047DA4">
        <w:t xml:space="preserve"> </w:t>
      </w:r>
      <w:proofErr w:type="spellStart"/>
      <w:r w:rsidRPr="00047DA4">
        <w:t>and</w:t>
      </w:r>
      <w:proofErr w:type="spellEnd"/>
      <w:r w:rsidRPr="00047DA4">
        <w:t xml:space="preserve"> </w:t>
      </w:r>
      <w:proofErr w:type="spellStart"/>
      <w:r w:rsidRPr="00047DA4">
        <w:t>analytical</w:t>
      </w:r>
      <w:proofErr w:type="spellEnd"/>
      <w:r w:rsidRPr="00047DA4">
        <w:t xml:space="preserve"> </w:t>
      </w:r>
      <w:proofErr w:type="spellStart"/>
      <w:r w:rsidRPr="00047DA4">
        <w:t>support</w:t>
      </w:r>
      <w:proofErr w:type="spellEnd"/>
      <w:r w:rsidRPr="00047DA4">
        <w:t xml:space="preserve"> </w:t>
      </w:r>
      <w:proofErr w:type="spellStart"/>
      <w:r w:rsidRPr="00047DA4">
        <w:t>of</w:t>
      </w:r>
      <w:proofErr w:type="spellEnd"/>
      <w:r w:rsidRPr="00047DA4">
        <w:t xml:space="preserve"> </w:t>
      </w:r>
      <w:proofErr w:type="spellStart"/>
      <w:r w:rsidRPr="00047DA4">
        <w:t>enterprise</w:t>
      </w:r>
      <w:proofErr w:type="spellEnd"/>
      <w:r w:rsidRPr="00047DA4">
        <w:t xml:space="preserve"> </w:t>
      </w:r>
      <w:proofErr w:type="spellStart"/>
      <w:r w:rsidRPr="00047DA4">
        <w:t>management</w:t>
      </w:r>
      <w:proofErr w:type="spellEnd"/>
      <w:r w:rsidRPr="00047DA4">
        <w:t xml:space="preserve">: </w:t>
      </w:r>
      <w:proofErr w:type="spellStart"/>
      <w:r w:rsidRPr="00047DA4">
        <w:t>theoretical</w:t>
      </w:r>
      <w:proofErr w:type="spellEnd"/>
      <w:r w:rsidRPr="00047DA4">
        <w:t xml:space="preserve"> </w:t>
      </w:r>
      <w:proofErr w:type="spellStart"/>
      <w:r w:rsidRPr="00047DA4">
        <w:t>understanding</w:t>
      </w:r>
      <w:proofErr w:type="spellEnd"/>
      <w:r w:rsidRPr="00047DA4">
        <w:t xml:space="preserve"> </w:t>
      </w:r>
      <w:proofErr w:type="spellStart"/>
      <w:r w:rsidRPr="00047DA4">
        <w:t>of</w:t>
      </w:r>
      <w:proofErr w:type="spellEnd"/>
      <w:r w:rsidRPr="00047DA4">
        <w:t xml:space="preserve"> </w:t>
      </w:r>
      <w:proofErr w:type="spellStart"/>
      <w:r w:rsidRPr="00047DA4">
        <w:t>economic</w:t>
      </w:r>
      <w:proofErr w:type="spellEnd"/>
      <w:r w:rsidRPr="00047DA4">
        <w:t xml:space="preserve"> </w:t>
      </w:r>
      <w:proofErr w:type="spellStart"/>
      <w:r w:rsidRPr="00047DA4">
        <w:t>content</w:t>
      </w:r>
      <w:proofErr w:type="spellEnd"/>
      <w:r w:rsidRPr="00047DA4">
        <w:t xml:space="preserve">]. </w:t>
      </w:r>
      <w:proofErr w:type="spellStart"/>
      <w:r w:rsidRPr="00047DA4">
        <w:t>Naukovyj</w:t>
      </w:r>
      <w:proofErr w:type="spellEnd"/>
      <w:r w:rsidRPr="00047DA4">
        <w:t xml:space="preserve"> </w:t>
      </w:r>
      <w:proofErr w:type="spellStart"/>
      <w:r w:rsidRPr="00047DA4">
        <w:t>visnyk</w:t>
      </w:r>
      <w:proofErr w:type="spellEnd"/>
      <w:r w:rsidRPr="00047DA4">
        <w:t xml:space="preserve"> </w:t>
      </w:r>
      <w:proofErr w:type="spellStart"/>
      <w:r w:rsidRPr="00047DA4">
        <w:t>Uzhghorodsjkogho</w:t>
      </w:r>
      <w:proofErr w:type="spellEnd"/>
      <w:r w:rsidRPr="00047DA4">
        <w:t xml:space="preserve"> </w:t>
      </w:r>
      <w:proofErr w:type="spellStart"/>
      <w:r w:rsidRPr="00047DA4">
        <w:t>universytetu</w:t>
      </w:r>
      <w:proofErr w:type="spellEnd"/>
      <w:r w:rsidRPr="00047DA4">
        <w:t xml:space="preserve">. </w:t>
      </w:r>
      <w:r w:rsidR="002A271C" w:rsidRPr="00047DA4">
        <w:rPr>
          <w:lang w:val="en-US"/>
        </w:rPr>
        <w:t>v</w:t>
      </w:r>
      <w:r w:rsidRPr="00047DA4">
        <w:rPr>
          <w:lang w:val="en-US"/>
        </w:rPr>
        <w:t>ol. 2</w:t>
      </w:r>
      <w:r w:rsidR="002A271C" w:rsidRPr="00047DA4">
        <w:t xml:space="preserve">, </w:t>
      </w:r>
      <w:r w:rsidR="002A271C" w:rsidRPr="00047DA4">
        <w:rPr>
          <w:lang w:val="en-US"/>
        </w:rPr>
        <w:t>pp. 229-334.</w:t>
      </w:r>
    </w:p>
    <w:p w:rsidR="00ED6F61" w:rsidRPr="00047DA4" w:rsidRDefault="00ED6F61" w:rsidP="00047DA4">
      <w:pPr>
        <w:pStyle w:val="a3"/>
        <w:numPr>
          <w:ilvl w:val="0"/>
          <w:numId w:val="3"/>
        </w:numPr>
        <w:ind w:left="0" w:firstLine="0"/>
      </w:pPr>
      <w:proofErr w:type="spellStart"/>
      <w:r w:rsidRPr="00047DA4">
        <w:t>Ghubaryk</w:t>
      </w:r>
      <w:proofErr w:type="spellEnd"/>
      <w:r w:rsidRPr="00047DA4">
        <w:t xml:space="preserve"> O.</w:t>
      </w:r>
      <w:r w:rsidR="002A72AE" w:rsidRPr="00047DA4">
        <w:t xml:space="preserve"> </w:t>
      </w:r>
      <w:r w:rsidRPr="00047DA4">
        <w:t xml:space="preserve">M., </w:t>
      </w:r>
      <w:proofErr w:type="spellStart"/>
      <w:r w:rsidRPr="00047DA4">
        <w:t>Dyljevoj</w:t>
      </w:r>
      <w:proofErr w:type="spellEnd"/>
      <w:r w:rsidRPr="00047DA4">
        <w:t xml:space="preserve"> O.</w:t>
      </w:r>
      <w:r w:rsidR="002A72AE" w:rsidRPr="00047DA4">
        <w:t xml:space="preserve"> </w:t>
      </w:r>
      <w:r w:rsidRPr="00047DA4">
        <w:t xml:space="preserve">A. (2017) </w:t>
      </w:r>
      <w:proofErr w:type="spellStart"/>
      <w:r w:rsidRPr="00047DA4">
        <w:t>Orghanizacija</w:t>
      </w:r>
      <w:proofErr w:type="spellEnd"/>
      <w:r w:rsidRPr="00047DA4">
        <w:t xml:space="preserve"> </w:t>
      </w:r>
      <w:proofErr w:type="spellStart"/>
      <w:r w:rsidRPr="00047DA4">
        <w:t>obliku</w:t>
      </w:r>
      <w:proofErr w:type="spellEnd"/>
      <w:r w:rsidRPr="00047DA4">
        <w:t xml:space="preserve"> </w:t>
      </w:r>
      <w:proofErr w:type="spellStart"/>
      <w:r w:rsidRPr="00047DA4">
        <w:t>jak</w:t>
      </w:r>
      <w:proofErr w:type="spellEnd"/>
      <w:r w:rsidRPr="00047DA4">
        <w:t xml:space="preserve"> </w:t>
      </w:r>
      <w:proofErr w:type="spellStart"/>
      <w:r w:rsidRPr="00047DA4">
        <w:t>osnova</w:t>
      </w:r>
      <w:proofErr w:type="spellEnd"/>
      <w:r w:rsidRPr="00047DA4">
        <w:t xml:space="preserve"> </w:t>
      </w:r>
      <w:proofErr w:type="spellStart"/>
      <w:r w:rsidRPr="00047DA4">
        <w:t>informacijnogho</w:t>
      </w:r>
      <w:proofErr w:type="spellEnd"/>
      <w:r w:rsidRPr="00047DA4">
        <w:t xml:space="preserve"> </w:t>
      </w:r>
      <w:proofErr w:type="spellStart"/>
      <w:r w:rsidRPr="00047DA4">
        <w:t>zabezpechennja</w:t>
      </w:r>
      <w:proofErr w:type="spellEnd"/>
      <w:r w:rsidRPr="00047DA4">
        <w:t xml:space="preserve"> </w:t>
      </w:r>
      <w:proofErr w:type="spellStart"/>
      <w:r w:rsidRPr="00047DA4">
        <w:t>ekonomichnoji</w:t>
      </w:r>
      <w:proofErr w:type="spellEnd"/>
      <w:r w:rsidRPr="00047DA4">
        <w:t xml:space="preserve"> </w:t>
      </w:r>
      <w:proofErr w:type="spellStart"/>
      <w:r w:rsidRPr="00047DA4">
        <w:t>bezpeky</w:t>
      </w:r>
      <w:proofErr w:type="spellEnd"/>
      <w:r w:rsidRPr="00047DA4">
        <w:t xml:space="preserve"> </w:t>
      </w:r>
      <w:proofErr w:type="spellStart"/>
      <w:r w:rsidRPr="00047DA4">
        <w:t>pidpryjemstv</w:t>
      </w:r>
      <w:proofErr w:type="spellEnd"/>
      <w:r w:rsidRPr="00047DA4">
        <w:t xml:space="preserve"> [</w:t>
      </w:r>
      <w:proofErr w:type="spellStart"/>
      <w:r w:rsidRPr="00047DA4">
        <w:t>Organization</w:t>
      </w:r>
      <w:proofErr w:type="spellEnd"/>
      <w:r w:rsidRPr="00047DA4">
        <w:t xml:space="preserve"> </w:t>
      </w:r>
      <w:proofErr w:type="spellStart"/>
      <w:r w:rsidRPr="00047DA4">
        <w:t>of</w:t>
      </w:r>
      <w:proofErr w:type="spellEnd"/>
      <w:r w:rsidRPr="00047DA4">
        <w:t xml:space="preserve"> </w:t>
      </w:r>
      <w:proofErr w:type="spellStart"/>
      <w:r w:rsidRPr="00047DA4">
        <w:t>accounting</w:t>
      </w:r>
      <w:proofErr w:type="spellEnd"/>
      <w:r w:rsidRPr="00047DA4">
        <w:t xml:space="preserve"> </w:t>
      </w:r>
      <w:proofErr w:type="spellStart"/>
      <w:r w:rsidRPr="00047DA4">
        <w:t>as</w:t>
      </w:r>
      <w:proofErr w:type="spellEnd"/>
      <w:r w:rsidRPr="00047DA4">
        <w:t xml:space="preserve"> a </w:t>
      </w:r>
      <w:proofErr w:type="spellStart"/>
      <w:r w:rsidRPr="00047DA4">
        <w:t>basis</w:t>
      </w:r>
      <w:proofErr w:type="spellEnd"/>
      <w:r w:rsidRPr="00047DA4">
        <w:t xml:space="preserve"> </w:t>
      </w:r>
      <w:proofErr w:type="spellStart"/>
      <w:r w:rsidRPr="00047DA4">
        <w:t>for</w:t>
      </w:r>
      <w:proofErr w:type="spellEnd"/>
      <w:r w:rsidRPr="00047DA4">
        <w:t xml:space="preserve"> </w:t>
      </w:r>
      <w:proofErr w:type="spellStart"/>
      <w:r w:rsidRPr="00047DA4">
        <w:t>information</w:t>
      </w:r>
      <w:proofErr w:type="spellEnd"/>
      <w:r w:rsidRPr="00047DA4">
        <w:t xml:space="preserve"> </w:t>
      </w:r>
      <w:proofErr w:type="spellStart"/>
      <w:r w:rsidRPr="00047DA4">
        <w:t>support</w:t>
      </w:r>
      <w:proofErr w:type="spellEnd"/>
      <w:r w:rsidRPr="00047DA4">
        <w:t xml:space="preserve"> </w:t>
      </w:r>
      <w:proofErr w:type="spellStart"/>
      <w:r w:rsidRPr="00047DA4">
        <w:t>of</w:t>
      </w:r>
      <w:proofErr w:type="spellEnd"/>
      <w:r w:rsidRPr="00047DA4">
        <w:t xml:space="preserve"> </w:t>
      </w:r>
      <w:proofErr w:type="spellStart"/>
      <w:r w:rsidRPr="00047DA4">
        <w:t>economic</w:t>
      </w:r>
      <w:proofErr w:type="spellEnd"/>
      <w:r w:rsidRPr="00047DA4">
        <w:t xml:space="preserve"> </w:t>
      </w:r>
      <w:proofErr w:type="spellStart"/>
      <w:r w:rsidRPr="00047DA4">
        <w:t>security</w:t>
      </w:r>
      <w:proofErr w:type="spellEnd"/>
      <w:r w:rsidRPr="00047DA4">
        <w:t xml:space="preserve"> </w:t>
      </w:r>
      <w:proofErr w:type="spellStart"/>
      <w:r w:rsidRPr="00047DA4">
        <w:t>of</w:t>
      </w:r>
      <w:proofErr w:type="spellEnd"/>
      <w:r w:rsidRPr="00047DA4">
        <w:t xml:space="preserve"> </w:t>
      </w:r>
      <w:proofErr w:type="spellStart"/>
      <w:r w:rsidRPr="00047DA4">
        <w:t>enterprises</w:t>
      </w:r>
      <w:proofErr w:type="spellEnd"/>
      <w:r w:rsidRPr="00047DA4">
        <w:t>]</w:t>
      </w:r>
      <w:r w:rsidRPr="00047DA4">
        <w:rPr>
          <w:lang w:val="en-US"/>
        </w:rPr>
        <w:t xml:space="preserve">. </w:t>
      </w:r>
      <w:proofErr w:type="spellStart"/>
      <w:r w:rsidR="00910882" w:rsidRPr="00047DA4">
        <w:t>Efektyvna</w:t>
      </w:r>
      <w:proofErr w:type="spellEnd"/>
      <w:r w:rsidR="00910882" w:rsidRPr="00047DA4">
        <w:t xml:space="preserve"> </w:t>
      </w:r>
      <w:proofErr w:type="spellStart"/>
      <w:r w:rsidR="00910882" w:rsidRPr="00047DA4">
        <w:t>ekonomika</w:t>
      </w:r>
      <w:proofErr w:type="spellEnd"/>
      <w:r w:rsidRPr="00047DA4">
        <w:rPr>
          <w:lang w:val="en-US"/>
        </w:rPr>
        <w:t xml:space="preserve"> (electronic journal), no. 1</w:t>
      </w:r>
      <w:proofErr w:type="gramStart"/>
      <w:r w:rsidRPr="00047DA4">
        <w:rPr>
          <w:lang w:val="en-US"/>
        </w:rPr>
        <w:t>,.</w:t>
      </w:r>
      <w:proofErr w:type="gramEnd"/>
      <w:r w:rsidRPr="00047DA4">
        <w:rPr>
          <w:lang w:val="en-US"/>
        </w:rPr>
        <w:t xml:space="preserve"> Available at: URL: </w:t>
      </w:r>
      <w:hyperlink r:id="rId8" w:history="1">
        <w:r w:rsidR="00910882" w:rsidRPr="00047DA4">
          <w:rPr>
            <w:rStyle w:val="a4"/>
            <w:color w:val="auto"/>
            <w:u w:val="none"/>
            <w:lang w:val="en-US"/>
          </w:rPr>
          <w:t>http://www.economy.nayka.com.ua/?op=1&amp;z=5407</w:t>
        </w:r>
      </w:hyperlink>
      <w:r w:rsidRPr="00047DA4">
        <w:rPr>
          <w:lang w:val="en-US"/>
        </w:rPr>
        <w:t>.</w:t>
      </w:r>
      <w:r w:rsidR="00910882" w:rsidRPr="00047DA4">
        <w:rPr>
          <w:lang w:val="en-US"/>
        </w:rPr>
        <w:t xml:space="preserve"> (</w:t>
      </w:r>
      <w:proofErr w:type="gramStart"/>
      <w:r w:rsidR="00910882" w:rsidRPr="00047DA4">
        <w:rPr>
          <w:lang w:val="en-US"/>
        </w:rPr>
        <w:t>accessed</w:t>
      </w:r>
      <w:proofErr w:type="gramEnd"/>
      <w:r w:rsidR="00910882" w:rsidRPr="00047DA4">
        <w:rPr>
          <w:lang w:val="en-US"/>
        </w:rPr>
        <w:t xml:space="preserve"> 10 March 2022).</w:t>
      </w:r>
    </w:p>
    <w:p w:rsidR="00910882" w:rsidRPr="00047DA4" w:rsidRDefault="00910882" w:rsidP="00047DA4">
      <w:pPr>
        <w:pStyle w:val="a3"/>
        <w:numPr>
          <w:ilvl w:val="0"/>
          <w:numId w:val="3"/>
        </w:numPr>
        <w:ind w:left="0" w:firstLine="0"/>
      </w:pPr>
      <w:proofErr w:type="spellStart"/>
      <w:r w:rsidRPr="00047DA4">
        <w:t>Djuk</w:t>
      </w:r>
      <w:proofErr w:type="spellEnd"/>
      <w:r w:rsidRPr="00047DA4">
        <w:t xml:space="preserve"> A.</w:t>
      </w:r>
      <w:r w:rsidR="002A72AE" w:rsidRPr="00047DA4">
        <w:t xml:space="preserve"> </w:t>
      </w:r>
      <w:r w:rsidRPr="00047DA4">
        <w:t xml:space="preserve">A. (2018) </w:t>
      </w:r>
      <w:proofErr w:type="spellStart"/>
      <w:r w:rsidRPr="00047DA4">
        <w:t>Formuvannja</w:t>
      </w:r>
      <w:proofErr w:type="spellEnd"/>
      <w:r w:rsidRPr="00047DA4">
        <w:t xml:space="preserve"> orghanizacijnogho-ekonomichnogho </w:t>
      </w:r>
      <w:proofErr w:type="spellStart"/>
      <w:r w:rsidRPr="00047DA4">
        <w:t>potencialu</w:t>
      </w:r>
      <w:proofErr w:type="spellEnd"/>
      <w:r w:rsidRPr="00047DA4">
        <w:t xml:space="preserve"> </w:t>
      </w:r>
      <w:proofErr w:type="spellStart"/>
      <w:r w:rsidRPr="00047DA4">
        <w:t>strateghichnogho</w:t>
      </w:r>
      <w:proofErr w:type="spellEnd"/>
      <w:r w:rsidRPr="00047DA4">
        <w:t xml:space="preserve"> </w:t>
      </w:r>
      <w:proofErr w:type="spellStart"/>
      <w:r w:rsidRPr="00047DA4">
        <w:t>rozvytku</w:t>
      </w:r>
      <w:proofErr w:type="spellEnd"/>
      <w:r w:rsidRPr="00047DA4">
        <w:t xml:space="preserve"> </w:t>
      </w:r>
      <w:proofErr w:type="spellStart"/>
      <w:r w:rsidRPr="00047DA4">
        <w:t>pidpryjemstv</w:t>
      </w:r>
      <w:proofErr w:type="spellEnd"/>
      <w:r w:rsidRPr="00047DA4">
        <w:t xml:space="preserve"> </w:t>
      </w:r>
      <w:proofErr w:type="spellStart"/>
      <w:r w:rsidRPr="00047DA4">
        <w:t>za</w:t>
      </w:r>
      <w:proofErr w:type="spellEnd"/>
      <w:r w:rsidRPr="00047DA4">
        <w:t xml:space="preserve"> </w:t>
      </w:r>
      <w:proofErr w:type="spellStart"/>
      <w:r w:rsidRPr="00047DA4">
        <w:t>umov</w:t>
      </w:r>
      <w:proofErr w:type="spellEnd"/>
      <w:r w:rsidRPr="00047DA4">
        <w:t xml:space="preserve"> </w:t>
      </w:r>
      <w:proofErr w:type="spellStart"/>
      <w:r w:rsidRPr="00047DA4">
        <w:t>transformacijnykh</w:t>
      </w:r>
      <w:proofErr w:type="spellEnd"/>
      <w:r w:rsidRPr="00047DA4">
        <w:t xml:space="preserve"> </w:t>
      </w:r>
      <w:proofErr w:type="spellStart"/>
      <w:r w:rsidRPr="00047DA4">
        <w:t>peretvorenj</w:t>
      </w:r>
      <w:proofErr w:type="spellEnd"/>
      <w:r w:rsidRPr="00047DA4">
        <w:t xml:space="preserve"> [</w:t>
      </w:r>
      <w:proofErr w:type="spellStart"/>
      <w:r w:rsidRPr="00047DA4">
        <w:t>Formation</w:t>
      </w:r>
      <w:proofErr w:type="spellEnd"/>
      <w:r w:rsidRPr="00047DA4">
        <w:t xml:space="preserve"> </w:t>
      </w:r>
      <w:proofErr w:type="spellStart"/>
      <w:r w:rsidRPr="00047DA4">
        <w:t>of</w:t>
      </w:r>
      <w:proofErr w:type="spellEnd"/>
      <w:r w:rsidRPr="00047DA4">
        <w:t xml:space="preserve"> </w:t>
      </w:r>
      <w:proofErr w:type="spellStart"/>
      <w:r w:rsidRPr="00047DA4">
        <w:t>organizational</w:t>
      </w:r>
      <w:proofErr w:type="spellEnd"/>
      <w:r w:rsidRPr="00047DA4">
        <w:t xml:space="preserve"> </w:t>
      </w:r>
      <w:proofErr w:type="spellStart"/>
      <w:r w:rsidRPr="00047DA4">
        <w:t>and</w:t>
      </w:r>
      <w:proofErr w:type="spellEnd"/>
      <w:r w:rsidRPr="00047DA4">
        <w:t xml:space="preserve"> </w:t>
      </w:r>
      <w:proofErr w:type="spellStart"/>
      <w:r w:rsidRPr="00047DA4">
        <w:t>economic</w:t>
      </w:r>
      <w:proofErr w:type="spellEnd"/>
      <w:r w:rsidRPr="00047DA4">
        <w:t xml:space="preserve"> </w:t>
      </w:r>
      <w:proofErr w:type="spellStart"/>
      <w:r w:rsidRPr="00047DA4">
        <w:t>potential</w:t>
      </w:r>
      <w:proofErr w:type="spellEnd"/>
      <w:r w:rsidRPr="00047DA4">
        <w:t xml:space="preserve"> </w:t>
      </w:r>
      <w:proofErr w:type="spellStart"/>
      <w:r w:rsidRPr="00047DA4">
        <w:t>of</w:t>
      </w:r>
      <w:proofErr w:type="spellEnd"/>
      <w:r w:rsidRPr="00047DA4">
        <w:t xml:space="preserve"> </w:t>
      </w:r>
      <w:proofErr w:type="spellStart"/>
      <w:r w:rsidRPr="00047DA4">
        <w:t>strategic</w:t>
      </w:r>
      <w:proofErr w:type="spellEnd"/>
      <w:r w:rsidRPr="00047DA4">
        <w:t xml:space="preserve"> </w:t>
      </w:r>
      <w:proofErr w:type="spellStart"/>
      <w:r w:rsidRPr="00047DA4">
        <w:t>development</w:t>
      </w:r>
      <w:proofErr w:type="spellEnd"/>
      <w:r w:rsidRPr="00047DA4">
        <w:t xml:space="preserve"> </w:t>
      </w:r>
      <w:proofErr w:type="spellStart"/>
      <w:r w:rsidRPr="00047DA4">
        <w:t>of</w:t>
      </w:r>
      <w:proofErr w:type="spellEnd"/>
      <w:r w:rsidRPr="00047DA4">
        <w:t xml:space="preserve"> </w:t>
      </w:r>
      <w:proofErr w:type="spellStart"/>
      <w:r w:rsidRPr="00047DA4">
        <w:t>enterprises</w:t>
      </w:r>
      <w:proofErr w:type="spellEnd"/>
      <w:r w:rsidRPr="00047DA4">
        <w:t xml:space="preserve"> </w:t>
      </w:r>
      <w:proofErr w:type="spellStart"/>
      <w:r w:rsidRPr="00047DA4">
        <w:t>under</w:t>
      </w:r>
      <w:proofErr w:type="spellEnd"/>
      <w:r w:rsidRPr="00047DA4">
        <w:t xml:space="preserve"> </w:t>
      </w:r>
      <w:proofErr w:type="spellStart"/>
      <w:r w:rsidRPr="00047DA4">
        <w:t>the</w:t>
      </w:r>
      <w:proofErr w:type="spellEnd"/>
      <w:r w:rsidRPr="00047DA4">
        <w:t xml:space="preserve"> </w:t>
      </w:r>
      <w:proofErr w:type="spellStart"/>
      <w:r w:rsidRPr="00047DA4">
        <w:t>conditions</w:t>
      </w:r>
      <w:proofErr w:type="spellEnd"/>
      <w:r w:rsidRPr="00047DA4">
        <w:t xml:space="preserve"> </w:t>
      </w:r>
      <w:proofErr w:type="spellStart"/>
      <w:r w:rsidRPr="00047DA4">
        <w:t>of</w:t>
      </w:r>
      <w:proofErr w:type="spellEnd"/>
      <w:r w:rsidRPr="00047DA4">
        <w:t xml:space="preserve"> </w:t>
      </w:r>
      <w:proofErr w:type="spellStart"/>
      <w:r w:rsidRPr="00047DA4">
        <w:t>transformational</w:t>
      </w:r>
      <w:proofErr w:type="spellEnd"/>
      <w:r w:rsidRPr="00047DA4">
        <w:t xml:space="preserve"> </w:t>
      </w:r>
      <w:proofErr w:type="spellStart"/>
      <w:r w:rsidRPr="00047DA4">
        <w:t>transformations</w:t>
      </w:r>
      <w:proofErr w:type="spellEnd"/>
      <w:r w:rsidRPr="00047DA4">
        <w:t xml:space="preserve">]. </w:t>
      </w:r>
      <w:proofErr w:type="spellStart"/>
      <w:r w:rsidRPr="00047DA4">
        <w:t>Prychornomorsjki</w:t>
      </w:r>
      <w:proofErr w:type="spellEnd"/>
      <w:r w:rsidRPr="00047DA4">
        <w:t xml:space="preserve"> </w:t>
      </w:r>
      <w:proofErr w:type="spellStart"/>
      <w:r w:rsidRPr="00047DA4">
        <w:t>ekonomichni</w:t>
      </w:r>
      <w:proofErr w:type="spellEnd"/>
      <w:r w:rsidRPr="00047DA4">
        <w:t xml:space="preserve"> </w:t>
      </w:r>
      <w:proofErr w:type="spellStart"/>
      <w:r w:rsidRPr="00047DA4">
        <w:t>studiji</w:t>
      </w:r>
      <w:proofErr w:type="spellEnd"/>
      <w:r w:rsidRPr="00047DA4">
        <w:t xml:space="preserve">, </w:t>
      </w:r>
      <w:proofErr w:type="spellStart"/>
      <w:r w:rsidRPr="00047DA4">
        <w:t>vol</w:t>
      </w:r>
      <w:proofErr w:type="spellEnd"/>
      <w:r w:rsidRPr="00047DA4">
        <w:t xml:space="preserve">. 26-1, </w:t>
      </w:r>
      <w:proofErr w:type="spellStart"/>
      <w:r w:rsidRPr="00047DA4">
        <w:t>pp</w:t>
      </w:r>
      <w:proofErr w:type="spellEnd"/>
      <w:r w:rsidRPr="00047DA4">
        <w:t>. 139-143.</w:t>
      </w:r>
    </w:p>
    <w:p w:rsidR="002A72AE" w:rsidRPr="00047DA4" w:rsidRDefault="002A72AE" w:rsidP="00047DA4">
      <w:pPr>
        <w:pStyle w:val="a3"/>
        <w:numPr>
          <w:ilvl w:val="0"/>
          <w:numId w:val="3"/>
        </w:numPr>
        <w:ind w:left="0" w:firstLine="0"/>
      </w:pPr>
      <w:proofErr w:type="spellStart"/>
      <w:r w:rsidRPr="00047DA4">
        <w:t>Leghenchuk</w:t>
      </w:r>
      <w:proofErr w:type="spellEnd"/>
      <w:r w:rsidRPr="00047DA4">
        <w:t xml:space="preserve"> S. F., </w:t>
      </w:r>
      <w:proofErr w:type="spellStart"/>
      <w:r w:rsidRPr="00047DA4">
        <w:t>Ghorodysjkyj</w:t>
      </w:r>
      <w:proofErr w:type="spellEnd"/>
      <w:r w:rsidRPr="00047DA4">
        <w:t xml:space="preserve"> M. P., </w:t>
      </w:r>
      <w:proofErr w:type="spellStart"/>
      <w:r w:rsidRPr="00047DA4">
        <w:t>Majstrenko</w:t>
      </w:r>
      <w:proofErr w:type="spellEnd"/>
      <w:r w:rsidRPr="00047DA4">
        <w:t xml:space="preserve"> N. M. (2021) </w:t>
      </w:r>
      <w:proofErr w:type="spellStart"/>
      <w:r w:rsidRPr="00047DA4">
        <w:t>Zakhyst</w:t>
      </w:r>
      <w:proofErr w:type="spellEnd"/>
      <w:r w:rsidRPr="00047DA4">
        <w:t xml:space="preserve"> </w:t>
      </w:r>
      <w:proofErr w:type="spellStart"/>
      <w:r w:rsidRPr="00047DA4">
        <w:t>bukhghaltersjkykh</w:t>
      </w:r>
      <w:proofErr w:type="spellEnd"/>
      <w:r w:rsidRPr="00047DA4">
        <w:t xml:space="preserve"> </w:t>
      </w:r>
      <w:proofErr w:type="spellStart"/>
      <w:r w:rsidRPr="00047DA4">
        <w:t>danykh</w:t>
      </w:r>
      <w:proofErr w:type="spellEnd"/>
      <w:r w:rsidRPr="00047DA4">
        <w:t xml:space="preserve"> v </w:t>
      </w:r>
      <w:proofErr w:type="spellStart"/>
      <w:r w:rsidRPr="00047DA4">
        <w:t>umovakh</w:t>
      </w:r>
      <w:proofErr w:type="spellEnd"/>
      <w:r w:rsidRPr="00047DA4">
        <w:t xml:space="preserve"> </w:t>
      </w:r>
      <w:proofErr w:type="spellStart"/>
      <w:r w:rsidRPr="00047DA4">
        <w:t>vykorystannja</w:t>
      </w:r>
      <w:proofErr w:type="spellEnd"/>
      <w:r w:rsidRPr="00047DA4">
        <w:t xml:space="preserve"> </w:t>
      </w:r>
      <w:proofErr w:type="spellStart"/>
      <w:r w:rsidRPr="00047DA4">
        <w:t>Internetu</w:t>
      </w:r>
      <w:proofErr w:type="spellEnd"/>
      <w:r w:rsidRPr="00047DA4">
        <w:t xml:space="preserve"> </w:t>
      </w:r>
      <w:proofErr w:type="spellStart"/>
      <w:r w:rsidRPr="00047DA4">
        <w:t>rechej</w:t>
      </w:r>
      <w:proofErr w:type="spellEnd"/>
      <w:r w:rsidRPr="00047DA4">
        <w:t xml:space="preserve">: </w:t>
      </w:r>
      <w:proofErr w:type="spellStart"/>
      <w:r w:rsidRPr="00047DA4">
        <w:t>problemy</w:t>
      </w:r>
      <w:proofErr w:type="spellEnd"/>
      <w:r w:rsidRPr="00047DA4">
        <w:t xml:space="preserve"> i </w:t>
      </w:r>
      <w:proofErr w:type="spellStart"/>
      <w:r w:rsidRPr="00047DA4">
        <w:lastRenderedPageBreak/>
        <w:t>perspektyvy</w:t>
      </w:r>
      <w:proofErr w:type="spellEnd"/>
      <w:r w:rsidRPr="00047DA4">
        <w:t xml:space="preserve"> </w:t>
      </w:r>
      <w:proofErr w:type="spellStart"/>
      <w:r w:rsidRPr="00047DA4">
        <w:t>didzhytalizaciji</w:t>
      </w:r>
      <w:proofErr w:type="spellEnd"/>
      <w:r w:rsidRPr="00047DA4">
        <w:t xml:space="preserve"> </w:t>
      </w:r>
      <w:proofErr w:type="spellStart"/>
      <w:r w:rsidRPr="00047DA4">
        <w:t>obliku</w:t>
      </w:r>
      <w:proofErr w:type="spellEnd"/>
      <w:r w:rsidRPr="00047DA4">
        <w:t xml:space="preserve"> [</w:t>
      </w:r>
      <w:proofErr w:type="spellStart"/>
      <w:r w:rsidRPr="00047DA4">
        <w:t>Protection</w:t>
      </w:r>
      <w:proofErr w:type="spellEnd"/>
      <w:r w:rsidRPr="00047DA4">
        <w:t xml:space="preserve"> </w:t>
      </w:r>
      <w:proofErr w:type="spellStart"/>
      <w:r w:rsidRPr="00047DA4">
        <w:t>of</w:t>
      </w:r>
      <w:proofErr w:type="spellEnd"/>
      <w:r w:rsidRPr="00047DA4">
        <w:t xml:space="preserve"> </w:t>
      </w:r>
      <w:proofErr w:type="spellStart"/>
      <w:r w:rsidRPr="00047DA4">
        <w:t>accounting</w:t>
      </w:r>
      <w:proofErr w:type="spellEnd"/>
      <w:r w:rsidRPr="00047DA4">
        <w:t xml:space="preserve"> </w:t>
      </w:r>
      <w:proofErr w:type="spellStart"/>
      <w:r w:rsidRPr="00047DA4">
        <w:t>data</w:t>
      </w:r>
      <w:proofErr w:type="spellEnd"/>
      <w:r w:rsidRPr="00047DA4">
        <w:t xml:space="preserve"> </w:t>
      </w:r>
      <w:proofErr w:type="spellStart"/>
      <w:r w:rsidRPr="00047DA4">
        <w:t>in</w:t>
      </w:r>
      <w:proofErr w:type="spellEnd"/>
      <w:r w:rsidRPr="00047DA4">
        <w:t xml:space="preserve"> </w:t>
      </w:r>
      <w:proofErr w:type="spellStart"/>
      <w:r w:rsidRPr="00047DA4">
        <w:t>the</w:t>
      </w:r>
      <w:proofErr w:type="spellEnd"/>
      <w:r w:rsidRPr="00047DA4">
        <w:t xml:space="preserve"> </w:t>
      </w:r>
      <w:proofErr w:type="spellStart"/>
      <w:r w:rsidRPr="00047DA4">
        <w:t>conditions</w:t>
      </w:r>
      <w:proofErr w:type="spellEnd"/>
      <w:r w:rsidRPr="00047DA4">
        <w:t xml:space="preserve"> </w:t>
      </w:r>
      <w:proofErr w:type="spellStart"/>
      <w:r w:rsidRPr="00047DA4">
        <w:t>of</w:t>
      </w:r>
      <w:proofErr w:type="spellEnd"/>
      <w:r w:rsidRPr="00047DA4">
        <w:t xml:space="preserve"> </w:t>
      </w:r>
      <w:proofErr w:type="spellStart"/>
      <w:r w:rsidRPr="00047DA4">
        <w:t>using</w:t>
      </w:r>
      <w:proofErr w:type="spellEnd"/>
      <w:r w:rsidRPr="00047DA4">
        <w:t xml:space="preserve"> </w:t>
      </w:r>
      <w:proofErr w:type="spellStart"/>
      <w:r w:rsidRPr="00047DA4">
        <w:t>the</w:t>
      </w:r>
      <w:proofErr w:type="spellEnd"/>
      <w:r w:rsidRPr="00047DA4">
        <w:t xml:space="preserve"> Internet </w:t>
      </w:r>
      <w:proofErr w:type="spellStart"/>
      <w:r w:rsidRPr="00047DA4">
        <w:t>of</w:t>
      </w:r>
      <w:proofErr w:type="spellEnd"/>
      <w:r w:rsidRPr="00047DA4">
        <w:t xml:space="preserve"> </w:t>
      </w:r>
      <w:proofErr w:type="spellStart"/>
      <w:r w:rsidRPr="00047DA4">
        <w:t>Things</w:t>
      </w:r>
      <w:proofErr w:type="spellEnd"/>
      <w:r w:rsidRPr="00047DA4">
        <w:t xml:space="preserve">: </w:t>
      </w:r>
      <w:proofErr w:type="spellStart"/>
      <w:r w:rsidRPr="00047DA4">
        <w:t>problems</w:t>
      </w:r>
      <w:proofErr w:type="spellEnd"/>
      <w:r w:rsidRPr="00047DA4">
        <w:t xml:space="preserve"> </w:t>
      </w:r>
      <w:proofErr w:type="spellStart"/>
      <w:r w:rsidRPr="00047DA4">
        <w:t>and</w:t>
      </w:r>
      <w:proofErr w:type="spellEnd"/>
      <w:r w:rsidRPr="00047DA4">
        <w:t xml:space="preserve"> </w:t>
      </w:r>
      <w:proofErr w:type="spellStart"/>
      <w:r w:rsidRPr="00047DA4">
        <w:t>prospects</w:t>
      </w:r>
      <w:proofErr w:type="spellEnd"/>
      <w:r w:rsidRPr="00047DA4">
        <w:t xml:space="preserve"> </w:t>
      </w:r>
      <w:proofErr w:type="spellStart"/>
      <w:r w:rsidRPr="00047DA4">
        <w:t>of</w:t>
      </w:r>
      <w:proofErr w:type="spellEnd"/>
      <w:r w:rsidRPr="00047DA4">
        <w:t xml:space="preserve"> </w:t>
      </w:r>
      <w:proofErr w:type="spellStart"/>
      <w:r w:rsidRPr="00047DA4">
        <w:t>digitalization</w:t>
      </w:r>
      <w:proofErr w:type="spellEnd"/>
      <w:r w:rsidRPr="00047DA4">
        <w:t xml:space="preserve"> </w:t>
      </w:r>
      <w:proofErr w:type="spellStart"/>
      <w:r w:rsidRPr="00047DA4">
        <w:t>of</w:t>
      </w:r>
      <w:proofErr w:type="spellEnd"/>
      <w:r w:rsidRPr="00047DA4">
        <w:t xml:space="preserve"> </w:t>
      </w:r>
      <w:proofErr w:type="spellStart"/>
      <w:r w:rsidRPr="00047DA4">
        <w:t>accounting</w:t>
      </w:r>
      <w:proofErr w:type="spellEnd"/>
      <w:r w:rsidRPr="00047DA4">
        <w:t xml:space="preserve">]. </w:t>
      </w:r>
      <w:proofErr w:type="spellStart"/>
      <w:r w:rsidRPr="00047DA4">
        <w:t>Oblik</w:t>
      </w:r>
      <w:proofErr w:type="spellEnd"/>
      <w:r w:rsidRPr="00047DA4">
        <w:t xml:space="preserve"> i </w:t>
      </w:r>
      <w:proofErr w:type="spellStart"/>
      <w:r w:rsidRPr="00047DA4">
        <w:t>finansy</w:t>
      </w:r>
      <w:proofErr w:type="spellEnd"/>
      <w:r w:rsidRPr="00047DA4">
        <w:t xml:space="preserve">, </w:t>
      </w:r>
      <w:r w:rsidRPr="00047DA4">
        <w:rPr>
          <w:lang w:val="en-US"/>
        </w:rPr>
        <w:t>no.</w:t>
      </w:r>
      <w:r w:rsidRPr="00047DA4">
        <w:t xml:space="preserve"> 1 (91), </w:t>
      </w:r>
      <w:proofErr w:type="spellStart"/>
      <w:r w:rsidRPr="00047DA4">
        <w:rPr>
          <w:lang w:val="en-US"/>
        </w:rPr>
        <w:t>pp</w:t>
      </w:r>
      <w:proofErr w:type="spellEnd"/>
      <w:r w:rsidRPr="00047DA4">
        <w:t>. 12-19.</w:t>
      </w:r>
    </w:p>
    <w:p w:rsidR="00910882" w:rsidRPr="00047DA4" w:rsidRDefault="0040001F" w:rsidP="00047DA4">
      <w:pPr>
        <w:pStyle w:val="a3"/>
        <w:numPr>
          <w:ilvl w:val="0"/>
          <w:numId w:val="3"/>
        </w:numPr>
        <w:ind w:left="0" w:firstLine="0"/>
      </w:pPr>
      <w:proofErr w:type="spellStart"/>
      <w:r w:rsidRPr="00047DA4">
        <w:t>Mulyk</w:t>
      </w:r>
      <w:proofErr w:type="spellEnd"/>
      <w:r w:rsidRPr="00047DA4">
        <w:t xml:space="preserve"> T.</w:t>
      </w:r>
      <w:r w:rsidR="00E87230" w:rsidRPr="00047DA4">
        <w:t xml:space="preserve"> </w:t>
      </w:r>
      <w:r w:rsidRPr="00047DA4">
        <w:t>O.,</w:t>
      </w:r>
      <w:proofErr w:type="spellStart"/>
      <w:r w:rsidRPr="00047DA4">
        <w:t>Mulyk</w:t>
      </w:r>
      <w:proofErr w:type="spellEnd"/>
      <w:r w:rsidRPr="00047DA4">
        <w:t xml:space="preserve"> </w:t>
      </w:r>
      <w:proofErr w:type="spellStart"/>
      <w:r w:rsidRPr="00047DA4">
        <w:t>Ja</w:t>
      </w:r>
      <w:proofErr w:type="spellEnd"/>
      <w:r w:rsidRPr="00047DA4">
        <w:t>.</w:t>
      </w:r>
      <w:r w:rsidR="00E87230" w:rsidRPr="00047DA4">
        <w:t xml:space="preserve"> </w:t>
      </w:r>
      <w:r w:rsidRPr="00047DA4">
        <w:t xml:space="preserve">I. (2016) </w:t>
      </w:r>
      <w:proofErr w:type="spellStart"/>
      <w:r w:rsidRPr="00047DA4">
        <w:t>Metodychnyj</w:t>
      </w:r>
      <w:proofErr w:type="spellEnd"/>
      <w:r w:rsidRPr="00047DA4">
        <w:t xml:space="preserve"> </w:t>
      </w:r>
      <w:proofErr w:type="spellStart"/>
      <w:r w:rsidRPr="00047DA4">
        <w:t>instrumentarij</w:t>
      </w:r>
      <w:proofErr w:type="spellEnd"/>
      <w:r w:rsidRPr="00047DA4">
        <w:t xml:space="preserve"> </w:t>
      </w:r>
      <w:proofErr w:type="spellStart"/>
      <w:r w:rsidRPr="00047DA4">
        <w:t>analizu</w:t>
      </w:r>
      <w:proofErr w:type="spellEnd"/>
      <w:r w:rsidRPr="00047DA4">
        <w:t xml:space="preserve"> </w:t>
      </w:r>
      <w:proofErr w:type="spellStart"/>
      <w:r w:rsidRPr="00047DA4">
        <w:t>finansovoji</w:t>
      </w:r>
      <w:proofErr w:type="spellEnd"/>
      <w:r w:rsidRPr="00047DA4">
        <w:t xml:space="preserve"> </w:t>
      </w:r>
      <w:proofErr w:type="spellStart"/>
      <w:r w:rsidRPr="00047DA4">
        <w:t>bezpeky</w:t>
      </w:r>
      <w:proofErr w:type="spellEnd"/>
      <w:r w:rsidRPr="00047DA4">
        <w:t xml:space="preserve"> </w:t>
      </w:r>
      <w:proofErr w:type="spellStart"/>
      <w:r w:rsidRPr="00047DA4">
        <w:t>pidpryjemstv</w:t>
      </w:r>
      <w:proofErr w:type="spellEnd"/>
      <w:r w:rsidRPr="00047DA4">
        <w:t xml:space="preserve"> v </w:t>
      </w:r>
      <w:proofErr w:type="spellStart"/>
      <w:r w:rsidRPr="00047DA4">
        <w:t>systemi</w:t>
      </w:r>
      <w:proofErr w:type="spellEnd"/>
      <w:r w:rsidRPr="00047DA4">
        <w:t xml:space="preserve"> </w:t>
      </w:r>
      <w:proofErr w:type="spellStart"/>
      <w:r w:rsidRPr="00047DA4">
        <w:t>ekonomichnykh</w:t>
      </w:r>
      <w:proofErr w:type="spellEnd"/>
      <w:r w:rsidRPr="00047DA4">
        <w:t xml:space="preserve"> </w:t>
      </w:r>
      <w:proofErr w:type="spellStart"/>
      <w:r w:rsidRPr="00047DA4">
        <w:t>aspektiv</w:t>
      </w:r>
      <w:proofErr w:type="spellEnd"/>
      <w:r w:rsidRPr="00047DA4">
        <w:t xml:space="preserve"> </w:t>
      </w:r>
      <w:proofErr w:type="spellStart"/>
      <w:r w:rsidRPr="00047DA4">
        <w:t>vyrobnyctva</w:t>
      </w:r>
      <w:proofErr w:type="spellEnd"/>
      <w:r w:rsidRPr="00047DA4">
        <w:t xml:space="preserve"> </w:t>
      </w:r>
      <w:proofErr w:type="spellStart"/>
      <w:r w:rsidRPr="00047DA4">
        <w:t>biopalyva</w:t>
      </w:r>
      <w:proofErr w:type="spellEnd"/>
      <w:r w:rsidRPr="00047DA4">
        <w:t xml:space="preserve"> [</w:t>
      </w:r>
      <w:proofErr w:type="spellStart"/>
      <w:r w:rsidRPr="00047DA4">
        <w:t>Methodical</w:t>
      </w:r>
      <w:proofErr w:type="spellEnd"/>
      <w:r w:rsidRPr="00047DA4">
        <w:t xml:space="preserve"> </w:t>
      </w:r>
      <w:proofErr w:type="spellStart"/>
      <w:r w:rsidRPr="00047DA4">
        <w:t>tools</w:t>
      </w:r>
      <w:proofErr w:type="spellEnd"/>
      <w:r w:rsidRPr="00047DA4">
        <w:t xml:space="preserve"> </w:t>
      </w:r>
      <w:proofErr w:type="spellStart"/>
      <w:r w:rsidRPr="00047DA4">
        <w:t>for</w:t>
      </w:r>
      <w:proofErr w:type="spellEnd"/>
      <w:r w:rsidRPr="00047DA4">
        <w:t xml:space="preserve"> </w:t>
      </w:r>
      <w:proofErr w:type="spellStart"/>
      <w:r w:rsidRPr="00047DA4">
        <w:t>the</w:t>
      </w:r>
      <w:proofErr w:type="spellEnd"/>
      <w:r w:rsidRPr="00047DA4">
        <w:t xml:space="preserve"> </w:t>
      </w:r>
      <w:proofErr w:type="spellStart"/>
      <w:r w:rsidRPr="00047DA4">
        <w:t>analysis</w:t>
      </w:r>
      <w:proofErr w:type="spellEnd"/>
      <w:r w:rsidRPr="00047DA4">
        <w:t xml:space="preserve"> </w:t>
      </w:r>
      <w:proofErr w:type="spellStart"/>
      <w:r w:rsidRPr="00047DA4">
        <w:t>of</w:t>
      </w:r>
      <w:proofErr w:type="spellEnd"/>
      <w:r w:rsidRPr="00047DA4">
        <w:t xml:space="preserve"> </w:t>
      </w:r>
      <w:proofErr w:type="spellStart"/>
      <w:r w:rsidRPr="00047DA4">
        <w:t>financial</w:t>
      </w:r>
      <w:proofErr w:type="spellEnd"/>
      <w:r w:rsidRPr="00047DA4">
        <w:t xml:space="preserve"> </w:t>
      </w:r>
      <w:proofErr w:type="spellStart"/>
      <w:r w:rsidRPr="00047DA4">
        <w:t>security</w:t>
      </w:r>
      <w:proofErr w:type="spellEnd"/>
      <w:r w:rsidRPr="00047DA4">
        <w:t xml:space="preserve"> </w:t>
      </w:r>
      <w:proofErr w:type="spellStart"/>
      <w:r w:rsidRPr="00047DA4">
        <w:t>of</w:t>
      </w:r>
      <w:proofErr w:type="spellEnd"/>
      <w:r w:rsidRPr="00047DA4">
        <w:t xml:space="preserve"> </w:t>
      </w:r>
      <w:proofErr w:type="spellStart"/>
      <w:r w:rsidRPr="00047DA4">
        <w:t>enterprises</w:t>
      </w:r>
      <w:proofErr w:type="spellEnd"/>
      <w:r w:rsidRPr="00047DA4">
        <w:t xml:space="preserve"> </w:t>
      </w:r>
      <w:proofErr w:type="spellStart"/>
      <w:r w:rsidRPr="00047DA4">
        <w:t>in</w:t>
      </w:r>
      <w:proofErr w:type="spellEnd"/>
      <w:r w:rsidRPr="00047DA4">
        <w:t xml:space="preserve"> </w:t>
      </w:r>
      <w:proofErr w:type="spellStart"/>
      <w:r w:rsidRPr="00047DA4">
        <w:t>the</w:t>
      </w:r>
      <w:proofErr w:type="spellEnd"/>
      <w:r w:rsidRPr="00047DA4">
        <w:t xml:space="preserve"> </w:t>
      </w:r>
      <w:proofErr w:type="spellStart"/>
      <w:r w:rsidRPr="00047DA4">
        <w:t>system</w:t>
      </w:r>
      <w:proofErr w:type="spellEnd"/>
      <w:r w:rsidRPr="00047DA4">
        <w:t xml:space="preserve"> </w:t>
      </w:r>
      <w:proofErr w:type="spellStart"/>
      <w:r w:rsidRPr="00047DA4">
        <w:t>of</w:t>
      </w:r>
      <w:proofErr w:type="spellEnd"/>
      <w:r w:rsidRPr="00047DA4">
        <w:t xml:space="preserve"> </w:t>
      </w:r>
      <w:proofErr w:type="spellStart"/>
      <w:r w:rsidRPr="00047DA4">
        <w:t>economic</w:t>
      </w:r>
      <w:proofErr w:type="spellEnd"/>
      <w:r w:rsidRPr="00047DA4">
        <w:t xml:space="preserve"> </w:t>
      </w:r>
      <w:proofErr w:type="spellStart"/>
      <w:r w:rsidRPr="00047DA4">
        <w:t>aspects</w:t>
      </w:r>
      <w:proofErr w:type="spellEnd"/>
      <w:r w:rsidRPr="00047DA4">
        <w:t xml:space="preserve"> </w:t>
      </w:r>
      <w:proofErr w:type="spellStart"/>
      <w:r w:rsidRPr="00047DA4">
        <w:t>of</w:t>
      </w:r>
      <w:proofErr w:type="spellEnd"/>
      <w:r w:rsidRPr="00047DA4">
        <w:t xml:space="preserve"> </w:t>
      </w:r>
      <w:proofErr w:type="spellStart"/>
      <w:r w:rsidRPr="00047DA4">
        <w:t>biofuel</w:t>
      </w:r>
      <w:proofErr w:type="spellEnd"/>
      <w:r w:rsidRPr="00047DA4">
        <w:t xml:space="preserve"> </w:t>
      </w:r>
      <w:proofErr w:type="spellStart"/>
      <w:r w:rsidRPr="00047DA4">
        <w:t>production</w:t>
      </w:r>
      <w:proofErr w:type="spellEnd"/>
      <w:r w:rsidRPr="00047DA4">
        <w:t xml:space="preserve">]. </w:t>
      </w:r>
      <w:proofErr w:type="spellStart"/>
      <w:r w:rsidRPr="00047DA4">
        <w:t>Ekonomika</w:t>
      </w:r>
      <w:proofErr w:type="spellEnd"/>
      <w:r w:rsidRPr="00047DA4">
        <w:t xml:space="preserve">. </w:t>
      </w:r>
      <w:proofErr w:type="spellStart"/>
      <w:r w:rsidRPr="00047DA4">
        <w:t>Finansy</w:t>
      </w:r>
      <w:proofErr w:type="spellEnd"/>
      <w:r w:rsidRPr="00047DA4">
        <w:t xml:space="preserve">. </w:t>
      </w:r>
      <w:proofErr w:type="spellStart"/>
      <w:r w:rsidRPr="00047DA4">
        <w:t>Menedzhment</w:t>
      </w:r>
      <w:proofErr w:type="spellEnd"/>
      <w:r w:rsidRPr="00047DA4">
        <w:t xml:space="preserve">: </w:t>
      </w:r>
      <w:proofErr w:type="spellStart"/>
      <w:r w:rsidRPr="00047DA4">
        <w:t>aktu</w:t>
      </w:r>
      <w:r w:rsidR="00E87230" w:rsidRPr="00047DA4">
        <w:t>aljni</w:t>
      </w:r>
      <w:proofErr w:type="spellEnd"/>
      <w:r w:rsidR="00E87230" w:rsidRPr="00047DA4">
        <w:t xml:space="preserve"> </w:t>
      </w:r>
      <w:proofErr w:type="spellStart"/>
      <w:r w:rsidR="00E87230" w:rsidRPr="00047DA4">
        <w:t>pytannja</w:t>
      </w:r>
      <w:proofErr w:type="spellEnd"/>
      <w:r w:rsidR="00E87230" w:rsidRPr="00047DA4">
        <w:t xml:space="preserve"> </w:t>
      </w:r>
      <w:proofErr w:type="spellStart"/>
      <w:r w:rsidR="00E87230" w:rsidRPr="00047DA4">
        <w:t>nauky</w:t>
      </w:r>
      <w:proofErr w:type="spellEnd"/>
      <w:r w:rsidR="00E87230" w:rsidRPr="00047DA4">
        <w:t xml:space="preserve"> i </w:t>
      </w:r>
      <w:proofErr w:type="spellStart"/>
      <w:r w:rsidR="00E87230" w:rsidRPr="00047DA4">
        <w:t>praktyky</w:t>
      </w:r>
      <w:proofErr w:type="spellEnd"/>
      <w:r w:rsidR="00E87230" w:rsidRPr="00047DA4">
        <w:t xml:space="preserve">, </w:t>
      </w:r>
      <w:r w:rsidR="00E87230" w:rsidRPr="00047DA4">
        <w:rPr>
          <w:lang w:val="en-US"/>
        </w:rPr>
        <w:t>no.</w:t>
      </w:r>
      <w:r w:rsidR="00E87230" w:rsidRPr="00047DA4">
        <w:t xml:space="preserve"> 9, </w:t>
      </w:r>
      <w:proofErr w:type="spellStart"/>
      <w:r w:rsidR="00E87230" w:rsidRPr="00047DA4">
        <w:rPr>
          <w:lang w:val="en-US"/>
        </w:rPr>
        <w:t>pp</w:t>
      </w:r>
      <w:proofErr w:type="spellEnd"/>
      <w:r w:rsidR="00E87230" w:rsidRPr="00047DA4">
        <w:t>. 91-102.</w:t>
      </w:r>
    </w:p>
    <w:p w:rsidR="00E87230" w:rsidRPr="00047DA4" w:rsidRDefault="00E87230" w:rsidP="00047DA4">
      <w:pPr>
        <w:pStyle w:val="a3"/>
        <w:numPr>
          <w:ilvl w:val="0"/>
          <w:numId w:val="3"/>
        </w:numPr>
        <w:ind w:left="0" w:firstLine="0"/>
      </w:pPr>
      <w:proofErr w:type="spellStart"/>
      <w:r w:rsidRPr="00047DA4">
        <w:t>Naghorna</w:t>
      </w:r>
      <w:proofErr w:type="spellEnd"/>
      <w:r w:rsidRPr="00047DA4">
        <w:t xml:space="preserve"> I. V. (2017) Ekonomiko-sutnisnyj </w:t>
      </w:r>
      <w:proofErr w:type="spellStart"/>
      <w:r w:rsidRPr="00047DA4">
        <w:t>vymir</w:t>
      </w:r>
      <w:proofErr w:type="spellEnd"/>
      <w:r w:rsidRPr="00047DA4">
        <w:t xml:space="preserve"> </w:t>
      </w:r>
      <w:proofErr w:type="spellStart"/>
      <w:r w:rsidRPr="00047DA4">
        <w:t>informacijnogho</w:t>
      </w:r>
      <w:proofErr w:type="spellEnd"/>
      <w:r w:rsidRPr="00047DA4">
        <w:t xml:space="preserve"> </w:t>
      </w:r>
      <w:proofErr w:type="spellStart"/>
      <w:r w:rsidRPr="00047DA4">
        <w:t>zabezpechennja</w:t>
      </w:r>
      <w:proofErr w:type="spellEnd"/>
      <w:r w:rsidRPr="00047DA4">
        <w:t xml:space="preserve"> v </w:t>
      </w:r>
      <w:proofErr w:type="spellStart"/>
      <w:r w:rsidRPr="00047DA4">
        <w:t>analitychnij</w:t>
      </w:r>
      <w:proofErr w:type="spellEnd"/>
      <w:r w:rsidRPr="00047DA4">
        <w:t xml:space="preserve"> </w:t>
      </w:r>
      <w:proofErr w:type="spellStart"/>
      <w:r w:rsidRPr="00047DA4">
        <w:t>systemi</w:t>
      </w:r>
      <w:proofErr w:type="spellEnd"/>
      <w:r w:rsidRPr="00047DA4">
        <w:t xml:space="preserve"> </w:t>
      </w:r>
      <w:proofErr w:type="spellStart"/>
      <w:r w:rsidRPr="00047DA4">
        <w:t>upravlinnja</w:t>
      </w:r>
      <w:proofErr w:type="spellEnd"/>
      <w:r w:rsidRPr="00047DA4">
        <w:t xml:space="preserve"> </w:t>
      </w:r>
      <w:proofErr w:type="spellStart"/>
      <w:r w:rsidRPr="00047DA4">
        <w:t>finansovoju</w:t>
      </w:r>
      <w:proofErr w:type="spellEnd"/>
      <w:r w:rsidRPr="00047DA4">
        <w:t xml:space="preserve"> </w:t>
      </w:r>
      <w:proofErr w:type="spellStart"/>
      <w:r w:rsidRPr="00047DA4">
        <w:t>stijkistju</w:t>
      </w:r>
      <w:proofErr w:type="spellEnd"/>
      <w:r w:rsidRPr="00047DA4">
        <w:t xml:space="preserve"> [</w:t>
      </w:r>
      <w:proofErr w:type="spellStart"/>
      <w:r w:rsidRPr="00047DA4">
        <w:t>Economic</w:t>
      </w:r>
      <w:proofErr w:type="spellEnd"/>
      <w:r w:rsidRPr="00047DA4">
        <w:t xml:space="preserve"> </w:t>
      </w:r>
      <w:proofErr w:type="spellStart"/>
      <w:r w:rsidRPr="00047DA4">
        <w:t>and</w:t>
      </w:r>
      <w:proofErr w:type="spellEnd"/>
      <w:r w:rsidRPr="00047DA4">
        <w:t xml:space="preserve"> </w:t>
      </w:r>
      <w:proofErr w:type="spellStart"/>
      <w:r w:rsidRPr="00047DA4">
        <w:t>essential</w:t>
      </w:r>
      <w:proofErr w:type="spellEnd"/>
      <w:r w:rsidRPr="00047DA4">
        <w:t xml:space="preserve"> </w:t>
      </w:r>
      <w:proofErr w:type="spellStart"/>
      <w:r w:rsidRPr="00047DA4">
        <w:t>dimension</w:t>
      </w:r>
      <w:proofErr w:type="spellEnd"/>
      <w:r w:rsidRPr="00047DA4">
        <w:t xml:space="preserve"> </w:t>
      </w:r>
      <w:proofErr w:type="spellStart"/>
      <w:r w:rsidRPr="00047DA4">
        <w:t>of</w:t>
      </w:r>
      <w:proofErr w:type="spellEnd"/>
      <w:r w:rsidRPr="00047DA4">
        <w:t xml:space="preserve"> </w:t>
      </w:r>
      <w:proofErr w:type="spellStart"/>
      <w:r w:rsidRPr="00047DA4">
        <w:t>information</w:t>
      </w:r>
      <w:proofErr w:type="spellEnd"/>
      <w:r w:rsidRPr="00047DA4">
        <w:t xml:space="preserve"> </w:t>
      </w:r>
      <w:proofErr w:type="spellStart"/>
      <w:r w:rsidRPr="00047DA4">
        <w:t>support</w:t>
      </w:r>
      <w:proofErr w:type="spellEnd"/>
      <w:r w:rsidRPr="00047DA4">
        <w:t xml:space="preserve"> </w:t>
      </w:r>
      <w:proofErr w:type="spellStart"/>
      <w:r w:rsidRPr="00047DA4">
        <w:t>in</w:t>
      </w:r>
      <w:proofErr w:type="spellEnd"/>
      <w:r w:rsidRPr="00047DA4">
        <w:t xml:space="preserve"> </w:t>
      </w:r>
      <w:proofErr w:type="spellStart"/>
      <w:r w:rsidRPr="00047DA4">
        <w:t>the</w:t>
      </w:r>
      <w:proofErr w:type="spellEnd"/>
      <w:r w:rsidRPr="00047DA4">
        <w:t xml:space="preserve"> </w:t>
      </w:r>
      <w:proofErr w:type="spellStart"/>
      <w:r w:rsidRPr="00047DA4">
        <w:t>analytical</w:t>
      </w:r>
      <w:proofErr w:type="spellEnd"/>
      <w:r w:rsidRPr="00047DA4">
        <w:t xml:space="preserve"> </w:t>
      </w:r>
      <w:proofErr w:type="spellStart"/>
      <w:r w:rsidRPr="00047DA4">
        <w:t>system</w:t>
      </w:r>
      <w:proofErr w:type="spellEnd"/>
      <w:r w:rsidRPr="00047DA4">
        <w:t xml:space="preserve"> </w:t>
      </w:r>
      <w:proofErr w:type="spellStart"/>
      <w:r w:rsidRPr="00047DA4">
        <w:t>of</w:t>
      </w:r>
      <w:proofErr w:type="spellEnd"/>
      <w:r w:rsidRPr="00047DA4">
        <w:t xml:space="preserve"> </w:t>
      </w:r>
      <w:proofErr w:type="spellStart"/>
      <w:r w:rsidRPr="00047DA4">
        <w:t>financial</w:t>
      </w:r>
      <w:proofErr w:type="spellEnd"/>
      <w:r w:rsidRPr="00047DA4">
        <w:t xml:space="preserve"> </w:t>
      </w:r>
      <w:proofErr w:type="spellStart"/>
      <w:r w:rsidRPr="00047DA4">
        <w:t>stability</w:t>
      </w:r>
      <w:proofErr w:type="spellEnd"/>
      <w:r w:rsidRPr="00047DA4">
        <w:t xml:space="preserve"> </w:t>
      </w:r>
      <w:proofErr w:type="spellStart"/>
      <w:r w:rsidRPr="00047DA4">
        <w:t>management</w:t>
      </w:r>
      <w:proofErr w:type="spellEnd"/>
      <w:r w:rsidRPr="00047DA4">
        <w:t xml:space="preserve">]. </w:t>
      </w:r>
      <w:proofErr w:type="spellStart"/>
      <w:r w:rsidRPr="00047DA4">
        <w:t>Naukovyj</w:t>
      </w:r>
      <w:proofErr w:type="spellEnd"/>
      <w:r w:rsidRPr="00047DA4">
        <w:t xml:space="preserve"> </w:t>
      </w:r>
      <w:proofErr w:type="spellStart"/>
      <w:r w:rsidRPr="00047DA4">
        <w:t>visnyk</w:t>
      </w:r>
      <w:proofErr w:type="spellEnd"/>
      <w:r w:rsidRPr="00047DA4">
        <w:t xml:space="preserve"> </w:t>
      </w:r>
      <w:proofErr w:type="spellStart"/>
      <w:r w:rsidRPr="00047DA4">
        <w:t>Uzhghorodsjkogho</w:t>
      </w:r>
      <w:proofErr w:type="spellEnd"/>
      <w:r w:rsidRPr="00047DA4">
        <w:t xml:space="preserve"> </w:t>
      </w:r>
      <w:proofErr w:type="spellStart"/>
      <w:r w:rsidRPr="00047DA4">
        <w:t>universytetu</w:t>
      </w:r>
      <w:proofErr w:type="spellEnd"/>
      <w:r w:rsidRPr="00047DA4">
        <w:t xml:space="preserve">, </w:t>
      </w:r>
      <w:r w:rsidRPr="00047DA4">
        <w:rPr>
          <w:lang w:val="en-US"/>
        </w:rPr>
        <w:t>vol.</w:t>
      </w:r>
      <w:r w:rsidRPr="00047DA4">
        <w:t xml:space="preserve"> 1 (49), </w:t>
      </w:r>
      <w:proofErr w:type="spellStart"/>
      <w:r w:rsidRPr="00047DA4">
        <w:rPr>
          <w:lang w:val="en-US"/>
        </w:rPr>
        <w:t>pp</w:t>
      </w:r>
      <w:proofErr w:type="spellEnd"/>
      <w:r w:rsidRPr="00047DA4">
        <w:t>. 188-192.</w:t>
      </w:r>
    </w:p>
    <w:p w:rsidR="00C8511F" w:rsidRPr="00047DA4" w:rsidRDefault="00C8511F" w:rsidP="00047DA4">
      <w:pPr>
        <w:pStyle w:val="a3"/>
        <w:numPr>
          <w:ilvl w:val="0"/>
          <w:numId w:val="3"/>
        </w:numPr>
        <w:ind w:left="0" w:firstLine="0"/>
      </w:pPr>
      <w:proofErr w:type="spellStart"/>
      <w:r w:rsidRPr="00047DA4">
        <w:t>Podoljanchuk</w:t>
      </w:r>
      <w:proofErr w:type="spellEnd"/>
      <w:r w:rsidRPr="00047DA4">
        <w:t xml:space="preserve"> O. A. (2018) </w:t>
      </w:r>
      <w:proofErr w:type="spellStart"/>
      <w:r w:rsidRPr="00047DA4">
        <w:t>Oblikova</w:t>
      </w:r>
      <w:proofErr w:type="spellEnd"/>
      <w:r w:rsidRPr="00047DA4">
        <w:t xml:space="preserve"> </w:t>
      </w:r>
      <w:proofErr w:type="spellStart"/>
      <w:r w:rsidRPr="00047DA4">
        <w:t>informacija</w:t>
      </w:r>
      <w:proofErr w:type="spellEnd"/>
      <w:r w:rsidRPr="00047DA4">
        <w:t xml:space="preserve"> </w:t>
      </w:r>
      <w:proofErr w:type="spellStart"/>
      <w:r w:rsidRPr="00047DA4">
        <w:t>ta</w:t>
      </w:r>
      <w:proofErr w:type="spellEnd"/>
      <w:r w:rsidRPr="00047DA4">
        <w:t xml:space="preserve"> </w:t>
      </w:r>
      <w:proofErr w:type="spellStart"/>
      <w:r w:rsidRPr="00047DA4">
        <w:t>jiji</w:t>
      </w:r>
      <w:proofErr w:type="spellEnd"/>
      <w:r w:rsidRPr="00047DA4">
        <w:t xml:space="preserve"> </w:t>
      </w:r>
      <w:proofErr w:type="spellStart"/>
      <w:r w:rsidRPr="00047DA4">
        <w:t>jakisni</w:t>
      </w:r>
      <w:proofErr w:type="spellEnd"/>
      <w:r w:rsidRPr="00047DA4">
        <w:t xml:space="preserve"> </w:t>
      </w:r>
      <w:proofErr w:type="spellStart"/>
      <w:r w:rsidRPr="00047DA4">
        <w:t>kharakterystyky</w:t>
      </w:r>
      <w:proofErr w:type="spellEnd"/>
      <w:r w:rsidRPr="00047DA4">
        <w:t xml:space="preserve"> </w:t>
      </w:r>
      <w:proofErr w:type="spellStart"/>
      <w:r w:rsidRPr="00047DA4">
        <w:t>vidpovidno</w:t>
      </w:r>
      <w:proofErr w:type="spellEnd"/>
      <w:r w:rsidRPr="00047DA4">
        <w:t xml:space="preserve"> </w:t>
      </w:r>
      <w:proofErr w:type="spellStart"/>
      <w:r w:rsidRPr="00047DA4">
        <w:t>do</w:t>
      </w:r>
      <w:proofErr w:type="spellEnd"/>
      <w:r w:rsidRPr="00047DA4">
        <w:t xml:space="preserve"> </w:t>
      </w:r>
      <w:proofErr w:type="spellStart"/>
      <w:r w:rsidRPr="00047DA4">
        <w:t>oblikovykh</w:t>
      </w:r>
      <w:proofErr w:type="spellEnd"/>
      <w:r w:rsidRPr="00047DA4">
        <w:t xml:space="preserve"> </w:t>
      </w:r>
      <w:proofErr w:type="spellStart"/>
      <w:r w:rsidRPr="00047DA4">
        <w:t>standartiv</w:t>
      </w:r>
      <w:proofErr w:type="spellEnd"/>
      <w:r w:rsidRPr="00047DA4">
        <w:t xml:space="preserve"> [</w:t>
      </w:r>
      <w:proofErr w:type="spellStart"/>
      <w:r w:rsidRPr="00047DA4">
        <w:t>Accounting</w:t>
      </w:r>
      <w:proofErr w:type="spellEnd"/>
      <w:r w:rsidRPr="00047DA4">
        <w:t xml:space="preserve"> </w:t>
      </w:r>
      <w:proofErr w:type="spellStart"/>
      <w:r w:rsidRPr="00047DA4">
        <w:t>information</w:t>
      </w:r>
      <w:proofErr w:type="spellEnd"/>
      <w:r w:rsidRPr="00047DA4">
        <w:t xml:space="preserve"> </w:t>
      </w:r>
      <w:proofErr w:type="spellStart"/>
      <w:r w:rsidRPr="00047DA4">
        <w:t>and</w:t>
      </w:r>
      <w:proofErr w:type="spellEnd"/>
      <w:r w:rsidRPr="00047DA4">
        <w:t xml:space="preserve"> </w:t>
      </w:r>
      <w:proofErr w:type="spellStart"/>
      <w:r w:rsidRPr="00047DA4">
        <w:t>its</w:t>
      </w:r>
      <w:proofErr w:type="spellEnd"/>
      <w:r w:rsidRPr="00047DA4">
        <w:t xml:space="preserve"> </w:t>
      </w:r>
      <w:proofErr w:type="spellStart"/>
      <w:r w:rsidRPr="00047DA4">
        <w:t>qualitative</w:t>
      </w:r>
      <w:proofErr w:type="spellEnd"/>
      <w:r w:rsidRPr="00047DA4">
        <w:t xml:space="preserve"> </w:t>
      </w:r>
      <w:proofErr w:type="spellStart"/>
      <w:r w:rsidRPr="00047DA4">
        <w:t>characteristics</w:t>
      </w:r>
      <w:proofErr w:type="spellEnd"/>
      <w:r w:rsidRPr="00047DA4">
        <w:t xml:space="preserve"> </w:t>
      </w:r>
      <w:proofErr w:type="spellStart"/>
      <w:r w:rsidRPr="00047DA4">
        <w:t>in</w:t>
      </w:r>
      <w:proofErr w:type="spellEnd"/>
      <w:r w:rsidRPr="00047DA4">
        <w:t xml:space="preserve"> </w:t>
      </w:r>
      <w:proofErr w:type="spellStart"/>
      <w:r w:rsidRPr="00047DA4">
        <w:t>accordance</w:t>
      </w:r>
      <w:proofErr w:type="spellEnd"/>
      <w:r w:rsidRPr="00047DA4">
        <w:t xml:space="preserve"> </w:t>
      </w:r>
      <w:proofErr w:type="spellStart"/>
      <w:r w:rsidRPr="00047DA4">
        <w:t>with</w:t>
      </w:r>
      <w:proofErr w:type="spellEnd"/>
      <w:r w:rsidRPr="00047DA4">
        <w:t xml:space="preserve"> </w:t>
      </w:r>
      <w:proofErr w:type="spellStart"/>
      <w:r w:rsidRPr="00047DA4">
        <w:t>accounting</w:t>
      </w:r>
      <w:proofErr w:type="spellEnd"/>
      <w:r w:rsidRPr="00047DA4">
        <w:t xml:space="preserve"> </w:t>
      </w:r>
      <w:proofErr w:type="spellStart"/>
      <w:r w:rsidRPr="00047DA4">
        <w:t>standards</w:t>
      </w:r>
      <w:proofErr w:type="spellEnd"/>
      <w:r w:rsidRPr="00047DA4">
        <w:t xml:space="preserve">]. </w:t>
      </w:r>
      <w:proofErr w:type="spellStart"/>
      <w:r w:rsidRPr="00047DA4">
        <w:t>Ekonomika</w:t>
      </w:r>
      <w:proofErr w:type="spellEnd"/>
      <w:r w:rsidRPr="00047DA4">
        <w:t xml:space="preserve">. </w:t>
      </w:r>
      <w:proofErr w:type="spellStart"/>
      <w:r w:rsidRPr="00047DA4">
        <w:t>Finansy</w:t>
      </w:r>
      <w:proofErr w:type="spellEnd"/>
      <w:r w:rsidRPr="00047DA4">
        <w:t xml:space="preserve">, </w:t>
      </w:r>
      <w:proofErr w:type="spellStart"/>
      <w:r w:rsidRPr="00047DA4">
        <w:t>Menedzhment</w:t>
      </w:r>
      <w:proofErr w:type="spellEnd"/>
      <w:r w:rsidRPr="00047DA4">
        <w:t xml:space="preserve">: </w:t>
      </w:r>
      <w:proofErr w:type="spellStart"/>
      <w:r w:rsidRPr="00047DA4">
        <w:t>aktualjni</w:t>
      </w:r>
      <w:proofErr w:type="spellEnd"/>
      <w:r w:rsidRPr="00047DA4">
        <w:t xml:space="preserve"> </w:t>
      </w:r>
      <w:proofErr w:type="spellStart"/>
      <w:r w:rsidRPr="00047DA4">
        <w:t>pytannja</w:t>
      </w:r>
      <w:proofErr w:type="spellEnd"/>
      <w:r w:rsidRPr="00047DA4">
        <w:t xml:space="preserve"> </w:t>
      </w:r>
      <w:proofErr w:type="spellStart"/>
      <w:r w:rsidRPr="00047DA4">
        <w:t>nauky</w:t>
      </w:r>
      <w:proofErr w:type="spellEnd"/>
      <w:r w:rsidRPr="00047DA4">
        <w:t xml:space="preserve"> i </w:t>
      </w:r>
      <w:proofErr w:type="spellStart"/>
      <w:r w:rsidRPr="00047DA4">
        <w:t>praktyky</w:t>
      </w:r>
      <w:proofErr w:type="spellEnd"/>
      <w:r w:rsidRPr="00047DA4">
        <w:t xml:space="preserve">, </w:t>
      </w:r>
      <w:r w:rsidRPr="00047DA4">
        <w:rPr>
          <w:lang w:val="en-US"/>
        </w:rPr>
        <w:t>no.</w:t>
      </w:r>
      <w:r w:rsidRPr="00047DA4">
        <w:t xml:space="preserve"> 8, </w:t>
      </w:r>
      <w:proofErr w:type="spellStart"/>
      <w:r w:rsidRPr="00047DA4">
        <w:rPr>
          <w:lang w:val="en-US"/>
        </w:rPr>
        <w:t>pp</w:t>
      </w:r>
      <w:proofErr w:type="spellEnd"/>
      <w:r w:rsidRPr="00047DA4">
        <w:t>. 79-90.</w:t>
      </w:r>
    </w:p>
    <w:p w:rsidR="00C8511F" w:rsidRPr="00047DA4" w:rsidRDefault="00C8511F" w:rsidP="00047DA4">
      <w:pPr>
        <w:pStyle w:val="a3"/>
        <w:numPr>
          <w:ilvl w:val="0"/>
          <w:numId w:val="3"/>
        </w:numPr>
        <w:ind w:left="0" w:firstLine="0"/>
      </w:pPr>
      <w:proofErr w:type="spellStart"/>
      <w:r w:rsidRPr="00047DA4">
        <w:t>Pravdjuk</w:t>
      </w:r>
      <w:proofErr w:type="spellEnd"/>
      <w:r w:rsidRPr="00047DA4">
        <w:t xml:space="preserve"> N. L.,</w:t>
      </w:r>
      <w:proofErr w:type="spellStart"/>
      <w:r w:rsidRPr="00047DA4">
        <w:t>Pravdjuk</w:t>
      </w:r>
      <w:proofErr w:type="spellEnd"/>
      <w:r w:rsidRPr="00047DA4">
        <w:t xml:space="preserve"> M. V. (2016) </w:t>
      </w:r>
      <w:proofErr w:type="spellStart"/>
      <w:r w:rsidRPr="00047DA4">
        <w:t>Jakistj</w:t>
      </w:r>
      <w:proofErr w:type="spellEnd"/>
      <w:r w:rsidRPr="00047DA4">
        <w:t xml:space="preserve"> </w:t>
      </w:r>
      <w:proofErr w:type="spellStart"/>
      <w:r w:rsidRPr="00047DA4">
        <w:t>oblikovoji</w:t>
      </w:r>
      <w:proofErr w:type="spellEnd"/>
      <w:r w:rsidRPr="00047DA4">
        <w:t xml:space="preserve"> </w:t>
      </w:r>
      <w:proofErr w:type="spellStart"/>
      <w:r w:rsidRPr="00047DA4">
        <w:t>informaciji</w:t>
      </w:r>
      <w:proofErr w:type="spellEnd"/>
      <w:r w:rsidRPr="00047DA4">
        <w:t xml:space="preserve">: </w:t>
      </w:r>
      <w:proofErr w:type="spellStart"/>
      <w:r w:rsidRPr="00047DA4">
        <w:t>sutnistj</w:t>
      </w:r>
      <w:proofErr w:type="spellEnd"/>
      <w:r w:rsidRPr="00047DA4">
        <w:t xml:space="preserve"> </w:t>
      </w:r>
      <w:proofErr w:type="spellStart"/>
      <w:r w:rsidRPr="00047DA4">
        <w:t>ta</w:t>
      </w:r>
      <w:proofErr w:type="spellEnd"/>
      <w:r w:rsidRPr="00047DA4">
        <w:t xml:space="preserve"> </w:t>
      </w:r>
      <w:proofErr w:type="spellStart"/>
      <w:r w:rsidRPr="00047DA4">
        <w:t>metodyka</w:t>
      </w:r>
      <w:proofErr w:type="spellEnd"/>
      <w:r w:rsidRPr="00047DA4">
        <w:t xml:space="preserve"> </w:t>
      </w:r>
      <w:proofErr w:type="spellStart"/>
      <w:r w:rsidRPr="00047DA4">
        <w:t>ocinky</w:t>
      </w:r>
      <w:proofErr w:type="spellEnd"/>
      <w:r w:rsidRPr="00047DA4">
        <w:rPr>
          <w:lang w:val="en-US"/>
        </w:rPr>
        <w:t xml:space="preserve"> [Quality of accounting information: the essence and methods of evaluation]</w:t>
      </w:r>
      <w:r w:rsidRPr="00047DA4">
        <w:t xml:space="preserve">. </w:t>
      </w:r>
      <w:proofErr w:type="spellStart"/>
      <w:r w:rsidRPr="00047DA4">
        <w:t>Oblik</w:t>
      </w:r>
      <w:proofErr w:type="spellEnd"/>
      <w:r w:rsidRPr="00047DA4">
        <w:t xml:space="preserve"> i </w:t>
      </w:r>
      <w:proofErr w:type="spellStart"/>
      <w:r w:rsidRPr="00047DA4">
        <w:t>finansy</w:t>
      </w:r>
      <w:proofErr w:type="spellEnd"/>
      <w:r w:rsidRPr="00047DA4">
        <w:t xml:space="preserve">, </w:t>
      </w:r>
      <w:r w:rsidRPr="00047DA4">
        <w:rPr>
          <w:lang w:val="en-US"/>
        </w:rPr>
        <w:t>no</w:t>
      </w:r>
      <w:r w:rsidRPr="00047DA4">
        <w:t xml:space="preserve">. 2 (72), </w:t>
      </w:r>
      <w:proofErr w:type="spellStart"/>
      <w:r w:rsidRPr="00047DA4">
        <w:rPr>
          <w:lang w:val="en-US"/>
        </w:rPr>
        <w:t>pp</w:t>
      </w:r>
      <w:proofErr w:type="spellEnd"/>
      <w:r w:rsidRPr="00047DA4">
        <w:t>.</w:t>
      </w:r>
      <w:r w:rsidRPr="00047DA4">
        <w:rPr>
          <w:lang w:val="en-US"/>
        </w:rPr>
        <w:t xml:space="preserve"> </w:t>
      </w:r>
      <w:r w:rsidRPr="00047DA4">
        <w:t>58-64.</w:t>
      </w:r>
    </w:p>
    <w:p w:rsidR="00C8511F" w:rsidRPr="00047DA4" w:rsidRDefault="00C8511F" w:rsidP="00047DA4">
      <w:pPr>
        <w:pStyle w:val="a3"/>
        <w:numPr>
          <w:ilvl w:val="0"/>
          <w:numId w:val="3"/>
        </w:numPr>
        <w:ind w:left="0" w:firstLine="0"/>
      </w:pPr>
      <w:proofErr w:type="spellStart"/>
      <w:r w:rsidRPr="00047DA4">
        <w:t>Solovej</w:t>
      </w:r>
      <w:proofErr w:type="spellEnd"/>
      <w:r w:rsidRPr="00047DA4">
        <w:t xml:space="preserve"> N. V., </w:t>
      </w:r>
      <w:proofErr w:type="spellStart"/>
      <w:r w:rsidRPr="00047DA4">
        <w:t>Ghudyma</w:t>
      </w:r>
      <w:proofErr w:type="spellEnd"/>
      <w:r w:rsidRPr="00047DA4">
        <w:t xml:space="preserve"> V.</w:t>
      </w:r>
      <w:r w:rsidRPr="00047DA4">
        <w:rPr>
          <w:lang w:val="en-US"/>
        </w:rPr>
        <w:t xml:space="preserve"> </w:t>
      </w:r>
      <w:proofErr w:type="spellStart"/>
      <w:r w:rsidRPr="00047DA4">
        <w:t>Ju</w:t>
      </w:r>
      <w:proofErr w:type="spellEnd"/>
      <w:r w:rsidRPr="00047DA4">
        <w:t xml:space="preserve">. (2019) </w:t>
      </w:r>
      <w:proofErr w:type="spellStart"/>
      <w:r w:rsidRPr="00047DA4">
        <w:t>Analiz</w:t>
      </w:r>
      <w:proofErr w:type="spellEnd"/>
      <w:r w:rsidRPr="00047DA4">
        <w:t xml:space="preserve"> </w:t>
      </w:r>
      <w:proofErr w:type="spellStart"/>
      <w:r w:rsidRPr="00047DA4">
        <w:t>dilovoji</w:t>
      </w:r>
      <w:proofErr w:type="spellEnd"/>
      <w:r w:rsidRPr="00047DA4">
        <w:t xml:space="preserve"> </w:t>
      </w:r>
      <w:proofErr w:type="spellStart"/>
      <w:r w:rsidRPr="00047DA4">
        <w:t>aktyvnosti</w:t>
      </w:r>
      <w:proofErr w:type="spellEnd"/>
      <w:r w:rsidRPr="00047DA4">
        <w:t xml:space="preserve"> </w:t>
      </w:r>
      <w:proofErr w:type="spellStart"/>
      <w:r w:rsidRPr="00047DA4">
        <w:t>pidpryjemstva</w:t>
      </w:r>
      <w:proofErr w:type="spellEnd"/>
      <w:r w:rsidRPr="00047DA4">
        <w:t xml:space="preserve"> </w:t>
      </w:r>
      <w:proofErr w:type="spellStart"/>
      <w:r w:rsidRPr="00047DA4">
        <w:t>jak</w:t>
      </w:r>
      <w:proofErr w:type="spellEnd"/>
      <w:r w:rsidRPr="00047DA4">
        <w:t xml:space="preserve"> </w:t>
      </w:r>
      <w:proofErr w:type="spellStart"/>
      <w:r w:rsidRPr="00047DA4">
        <w:t>osnova</w:t>
      </w:r>
      <w:proofErr w:type="spellEnd"/>
      <w:r w:rsidRPr="00047DA4">
        <w:t xml:space="preserve"> </w:t>
      </w:r>
      <w:proofErr w:type="spellStart"/>
      <w:r w:rsidRPr="00047DA4">
        <w:t>pidvyshhennja</w:t>
      </w:r>
      <w:proofErr w:type="spellEnd"/>
      <w:r w:rsidRPr="00047DA4">
        <w:t xml:space="preserve"> </w:t>
      </w:r>
      <w:proofErr w:type="spellStart"/>
      <w:r w:rsidRPr="00047DA4">
        <w:t>efektyvnosti</w:t>
      </w:r>
      <w:proofErr w:type="spellEnd"/>
      <w:r w:rsidRPr="00047DA4">
        <w:t xml:space="preserve"> </w:t>
      </w:r>
      <w:proofErr w:type="spellStart"/>
      <w:r w:rsidRPr="00047DA4">
        <w:t>jogho</w:t>
      </w:r>
      <w:proofErr w:type="spellEnd"/>
      <w:r w:rsidRPr="00047DA4">
        <w:t xml:space="preserve"> </w:t>
      </w:r>
      <w:proofErr w:type="spellStart"/>
      <w:r w:rsidRPr="00047DA4">
        <w:t>dijaljnosti</w:t>
      </w:r>
      <w:proofErr w:type="spellEnd"/>
      <w:r w:rsidRPr="00047DA4">
        <w:t xml:space="preserve"> [</w:t>
      </w:r>
      <w:proofErr w:type="spellStart"/>
      <w:r w:rsidRPr="00047DA4">
        <w:t>Analysis</w:t>
      </w:r>
      <w:proofErr w:type="spellEnd"/>
      <w:r w:rsidRPr="00047DA4">
        <w:t xml:space="preserve"> </w:t>
      </w:r>
      <w:proofErr w:type="spellStart"/>
      <w:r w:rsidRPr="00047DA4">
        <w:t>of</w:t>
      </w:r>
      <w:proofErr w:type="spellEnd"/>
      <w:r w:rsidRPr="00047DA4">
        <w:t xml:space="preserve"> </w:t>
      </w:r>
      <w:proofErr w:type="spellStart"/>
      <w:r w:rsidRPr="00047DA4">
        <w:t>business</w:t>
      </w:r>
      <w:proofErr w:type="spellEnd"/>
      <w:r w:rsidRPr="00047DA4">
        <w:t xml:space="preserve"> </w:t>
      </w:r>
      <w:proofErr w:type="spellStart"/>
      <w:r w:rsidRPr="00047DA4">
        <w:t>activity</w:t>
      </w:r>
      <w:proofErr w:type="spellEnd"/>
      <w:r w:rsidRPr="00047DA4">
        <w:t xml:space="preserve"> </w:t>
      </w:r>
      <w:proofErr w:type="spellStart"/>
      <w:r w:rsidRPr="00047DA4">
        <w:t>of</w:t>
      </w:r>
      <w:proofErr w:type="spellEnd"/>
      <w:r w:rsidRPr="00047DA4">
        <w:t xml:space="preserve"> </w:t>
      </w:r>
      <w:proofErr w:type="spellStart"/>
      <w:r w:rsidRPr="00047DA4">
        <w:t>the</w:t>
      </w:r>
      <w:proofErr w:type="spellEnd"/>
      <w:r w:rsidRPr="00047DA4">
        <w:t xml:space="preserve"> </w:t>
      </w:r>
      <w:proofErr w:type="spellStart"/>
      <w:r w:rsidRPr="00047DA4">
        <w:t>enterprise</w:t>
      </w:r>
      <w:proofErr w:type="spellEnd"/>
      <w:r w:rsidRPr="00047DA4">
        <w:t xml:space="preserve"> </w:t>
      </w:r>
      <w:proofErr w:type="spellStart"/>
      <w:r w:rsidRPr="00047DA4">
        <w:t>as</w:t>
      </w:r>
      <w:proofErr w:type="spellEnd"/>
      <w:r w:rsidRPr="00047DA4">
        <w:t xml:space="preserve"> a </w:t>
      </w:r>
      <w:proofErr w:type="spellStart"/>
      <w:r w:rsidRPr="00047DA4">
        <w:t>basis</w:t>
      </w:r>
      <w:proofErr w:type="spellEnd"/>
      <w:r w:rsidRPr="00047DA4">
        <w:t xml:space="preserve"> </w:t>
      </w:r>
      <w:proofErr w:type="spellStart"/>
      <w:r w:rsidRPr="00047DA4">
        <w:t>for</w:t>
      </w:r>
      <w:proofErr w:type="spellEnd"/>
      <w:r w:rsidRPr="00047DA4">
        <w:t xml:space="preserve"> </w:t>
      </w:r>
      <w:proofErr w:type="spellStart"/>
      <w:r w:rsidRPr="00047DA4">
        <w:t>improving</w:t>
      </w:r>
      <w:proofErr w:type="spellEnd"/>
      <w:r w:rsidRPr="00047DA4">
        <w:t xml:space="preserve"> </w:t>
      </w:r>
      <w:proofErr w:type="spellStart"/>
      <w:r w:rsidRPr="00047DA4">
        <w:t>the</w:t>
      </w:r>
      <w:proofErr w:type="spellEnd"/>
      <w:r w:rsidRPr="00047DA4">
        <w:t xml:space="preserve"> </w:t>
      </w:r>
      <w:proofErr w:type="spellStart"/>
      <w:r w:rsidRPr="00047DA4">
        <w:t>efficiency</w:t>
      </w:r>
      <w:proofErr w:type="spellEnd"/>
      <w:r w:rsidRPr="00047DA4">
        <w:t xml:space="preserve"> </w:t>
      </w:r>
      <w:proofErr w:type="spellStart"/>
      <w:r w:rsidRPr="00047DA4">
        <w:t>of</w:t>
      </w:r>
      <w:proofErr w:type="spellEnd"/>
      <w:r w:rsidRPr="00047DA4">
        <w:t xml:space="preserve"> </w:t>
      </w:r>
      <w:proofErr w:type="spellStart"/>
      <w:r w:rsidRPr="00047DA4">
        <w:t>its</w:t>
      </w:r>
      <w:proofErr w:type="spellEnd"/>
      <w:r w:rsidRPr="00047DA4">
        <w:t xml:space="preserve"> </w:t>
      </w:r>
      <w:proofErr w:type="spellStart"/>
      <w:r w:rsidRPr="00047DA4">
        <w:t>activities</w:t>
      </w:r>
      <w:proofErr w:type="spellEnd"/>
      <w:r w:rsidRPr="00047DA4">
        <w:t xml:space="preserve">]. </w:t>
      </w:r>
      <w:proofErr w:type="spellStart"/>
      <w:r w:rsidRPr="00047DA4">
        <w:t>Molodyj</w:t>
      </w:r>
      <w:proofErr w:type="spellEnd"/>
      <w:r w:rsidRPr="00047DA4">
        <w:t xml:space="preserve"> </w:t>
      </w:r>
      <w:proofErr w:type="spellStart"/>
      <w:r w:rsidRPr="00047DA4">
        <w:t>vchenyj</w:t>
      </w:r>
      <w:proofErr w:type="spellEnd"/>
      <w:r w:rsidRPr="00047DA4">
        <w:t xml:space="preserve">, </w:t>
      </w:r>
      <w:r w:rsidRPr="00047DA4">
        <w:rPr>
          <w:lang w:val="en-US"/>
        </w:rPr>
        <w:t>no</w:t>
      </w:r>
      <w:r w:rsidRPr="00047DA4">
        <w:t xml:space="preserve">. 1 (65), </w:t>
      </w:r>
      <w:proofErr w:type="spellStart"/>
      <w:r w:rsidRPr="00047DA4">
        <w:rPr>
          <w:lang w:val="en-US"/>
        </w:rPr>
        <w:t>pp</w:t>
      </w:r>
      <w:proofErr w:type="spellEnd"/>
      <w:r w:rsidRPr="00047DA4">
        <w:t>. 247-249.</w:t>
      </w:r>
    </w:p>
    <w:p w:rsidR="00C8511F" w:rsidRPr="00047DA4" w:rsidRDefault="00C8511F" w:rsidP="00047DA4">
      <w:pPr>
        <w:pStyle w:val="a3"/>
        <w:numPr>
          <w:ilvl w:val="0"/>
          <w:numId w:val="3"/>
        </w:numPr>
        <w:ind w:left="0" w:firstLine="0"/>
      </w:pPr>
      <w:proofErr w:type="spellStart"/>
      <w:r w:rsidRPr="00047DA4">
        <w:t>Chepka</w:t>
      </w:r>
      <w:proofErr w:type="spellEnd"/>
      <w:r w:rsidRPr="00047DA4">
        <w:t xml:space="preserve"> V. V., </w:t>
      </w:r>
      <w:proofErr w:type="spellStart"/>
      <w:r w:rsidRPr="00047DA4">
        <w:t>Matjash</w:t>
      </w:r>
      <w:proofErr w:type="spellEnd"/>
      <w:r w:rsidRPr="00047DA4">
        <w:t xml:space="preserve"> O. K. (2017) </w:t>
      </w:r>
      <w:proofErr w:type="spellStart"/>
      <w:r w:rsidRPr="00047DA4">
        <w:t>Finansova</w:t>
      </w:r>
      <w:proofErr w:type="spellEnd"/>
      <w:r w:rsidRPr="00047DA4">
        <w:t xml:space="preserve"> </w:t>
      </w:r>
      <w:proofErr w:type="spellStart"/>
      <w:r w:rsidRPr="00047DA4">
        <w:t>stijkistj</w:t>
      </w:r>
      <w:proofErr w:type="spellEnd"/>
      <w:r w:rsidRPr="00047DA4">
        <w:t xml:space="preserve"> </w:t>
      </w:r>
      <w:proofErr w:type="spellStart"/>
      <w:r w:rsidRPr="00047DA4">
        <w:t>pidpryjemstva</w:t>
      </w:r>
      <w:proofErr w:type="spellEnd"/>
      <w:r w:rsidRPr="00047DA4">
        <w:t xml:space="preserve">: </w:t>
      </w:r>
      <w:proofErr w:type="spellStart"/>
      <w:r w:rsidRPr="00047DA4">
        <w:t>sutnistj</w:t>
      </w:r>
      <w:proofErr w:type="spellEnd"/>
      <w:r w:rsidRPr="00047DA4">
        <w:t xml:space="preserve"> </w:t>
      </w:r>
      <w:proofErr w:type="spellStart"/>
      <w:r w:rsidRPr="00047DA4">
        <w:t>ta</w:t>
      </w:r>
      <w:proofErr w:type="spellEnd"/>
      <w:r w:rsidRPr="00047DA4">
        <w:t xml:space="preserve"> </w:t>
      </w:r>
      <w:proofErr w:type="spellStart"/>
      <w:r w:rsidRPr="00047DA4">
        <w:t>faktory</w:t>
      </w:r>
      <w:proofErr w:type="spellEnd"/>
      <w:r w:rsidRPr="00047DA4">
        <w:t xml:space="preserve"> </w:t>
      </w:r>
      <w:proofErr w:type="spellStart"/>
      <w:r w:rsidRPr="00047DA4">
        <w:t>vplyvu</w:t>
      </w:r>
      <w:proofErr w:type="spellEnd"/>
      <w:r w:rsidRPr="00047DA4">
        <w:t xml:space="preserve"> </w:t>
      </w:r>
      <w:r w:rsidR="008C3E77" w:rsidRPr="00047DA4">
        <w:t>[</w:t>
      </w:r>
      <w:proofErr w:type="spellStart"/>
      <w:r w:rsidRPr="00047DA4">
        <w:t>Financial</w:t>
      </w:r>
      <w:proofErr w:type="spellEnd"/>
      <w:r w:rsidRPr="00047DA4">
        <w:t xml:space="preserve"> </w:t>
      </w:r>
      <w:proofErr w:type="spellStart"/>
      <w:r w:rsidRPr="00047DA4">
        <w:t>stability</w:t>
      </w:r>
      <w:proofErr w:type="spellEnd"/>
      <w:r w:rsidRPr="00047DA4">
        <w:t xml:space="preserve"> </w:t>
      </w:r>
      <w:proofErr w:type="spellStart"/>
      <w:r w:rsidRPr="00047DA4">
        <w:t>of</w:t>
      </w:r>
      <w:proofErr w:type="spellEnd"/>
      <w:r w:rsidRPr="00047DA4">
        <w:t xml:space="preserve"> </w:t>
      </w:r>
      <w:proofErr w:type="spellStart"/>
      <w:r w:rsidRPr="00047DA4">
        <w:t>the</w:t>
      </w:r>
      <w:proofErr w:type="spellEnd"/>
      <w:r w:rsidRPr="00047DA4">
        <w:t xml:space="preserve"> </w:t>
      </w:r>
      <w:proofErr w:type="spellStart"/>
      <w:r w:rsidRPr="00047DA4">
        <w:t>enterprise</w:t>
      </w:r>
      <w:proofErr w:type="spellEnd"/>
      <w:r w:rsidRPr="00047DA4">
        <w:t xml:space="preserve">: </w:t>
      </w:r>
      <w:proofErr w:type="spellStart"/>
      <w:r w:rsidRPr="00047DA4">
        <w:t>the</w:t>
      </w:r>
      <w:proofErr w:type="spellEnd"/>
      <w:r w:rsidRPr="00047DA4">
        <w:t xml:space="preserve"> </w:t>
      </w:r>
      <w:proofErr w:type="spellStart"/>
      <w:r w:rsidRPr="00047DA4">
        <w:t>essence</w:t>
      </w:r>
      <w:proofErr w:type="spellEnd"/>
      <w:r w:rsidRPr="00047DA4">
        <w:t xml:space="preserve"> </w:t>
      </w:r>
      <w:proofErr w:type="spellStart"/>
      <w:r w:rsidRPr="00047DA4">
        <w:t>and</w:t>
      </w:r>
      <w:proofErr w:type="spellEnd"/>
      <w:r w:rsidRPr="00047DA4">
        <w:t xml:space="preserve"> </w:t>
      </w:r>
      <w:proofErr w:type="spellStart"/>
      <w:r w:rsidRPr="00047DA4">
        <w:t>factors</w:t>
      </w:r>
      <w:proofErr w:type="spellEnd"/>
      <w:r w:rsidRPr="00047DA4">
        <w:t xml:space="preserve"> </w:t>
      </w:r>
      <w:proofErr w:type="spellStart"/>
      <w:r w:rsidRPr="00047DA4">
        <w:t>of</w:t>
      </w:r>
      <w:proofErr w:type="spellEnd"/>
      <w:r w:rsidRPr="00047DA4">
        <w:t xml:space="preserve"> </w:t>
      </w:r>
      <w:proofErr w:type="spellStart"/>
      <w:r w:rsidRPr="00047DA4">
        <w:t>influence</w:t>
      </w:r>
      <w:proofErr w:type="spellEnd"/>
      <w:r w:rsidR="008C3E77" w:rsidRPr="00047DA4">
        <w:t>]</w:t>
      </w:r>
      <w:r w:rsidRPr="00047DA4">
        <w:t xml:space="preserve">. </w:t>
      </w:r>
      <w:proofErr w:type="spellStart"/>
      <w:r w:rsidRPr="00047DA4">
        <w:t>Ekonomika</w:t>
      </w:r>
      <w:proofErr w:type="spellEnd"/>
      <w:r w:rsidRPr="00047DA4">
        <w:t xml:space="preserve"> i </w:t>
      </w:r>
      <w:proofErr w:type="spellStart"/>
      <w:r w:rsidRPr="00047DA4">
        <w:t>suspiljstvo</w:t>
      </w:r>
      <w:proofErr w:type="spellEnd"/>
      <w:r w:rsidR="008C3E77" w:rsidRPr="00047DA4">
        <w:t xml:space="preserve">, </w:t>
      </w:r>
      <w:r w:rsidR="008C3E77" w:rsidRPr="00047DA4">
        <w:rPr>
          <w:lang w:val="en-US"/>
        </w:rPr>
        <w:t>vol.</w:t>
      </w:r>
      <w:r w:rsidR="008C3E77" w:rsidRPr="00047DA4">
        <w:t xml:space="preserve"> 12, </w:t>
      </w:r>
      <w:proofErr w:type="spellStart"/>
      <w:r w:rsidR="008C3E77" w:rsidRPr="00047DA4">
        <w:rPr>
          <w:lang w:val="en-US"/>
        </w:rPr>
        <w:t>pp</w:t>
      </w:r>
      <w:proofErr w:type="spellEnd"/>
      <w:r w:rsidRPr="00047DA4">
        <w:t>. 649-655.</w:t>
      </w:r>
    </w:p>
    <w:sectPr w:rsidR="00C8511F" w:rsidRPr="00047DA4" w:rsidSect="00EE112F">
      <w:pgSz w:w="11906" w:h="16838"/>
      <w:pgMar w:top="1134" w:right="1134" w:bottom="1134" w:left="1418" w:header="709" w:footer="709" w:gutter="0"/>
      <w:cols w:space="708"/>
      <w:docGrid w:linePitch="38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Calibri">
    <w:panose1 w:val="020F05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C16248F"/>
    <w:multiLevelType w:val="multilevel"/>
    <w:tmpl w:val="524E0CB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nsid w:val="331570B2"/>
    <w:multiLevelType w:val="hybridMultilevel"/>
    <w:tmpl w:val="3AB0CA40"/>
    <w:lvl w:ilvl="0" w:tplc="8A2AEC98">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
    <w:nsid w:val="6B363CB1"/>
    <w:multiLevelType w:val="hybridMultilevel"/>
    <w:tmpl w:val="393AF2E2"/>
    <w:lvl w:ilvl="0" w:tplc="8A2AEC98">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drawingGridHorizontalSpacing w:val="140"/>
  <w:drawingGridVerticalSpacing w:val="381"/>
  <w:displayHorizont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E180A"/>
    <w:rsid w:val="000265A6"/>
    <w:rsid w:val="00047DA4"/>
    <w:rsid w:val="000E49C7"/>
    <w:rsid w:val="00104C59"/>
    <w:rsid w:val="00175B3A"/>
    <w:rsid w:val="00196792"/>
    <w:rsid w:val="0024632D"/>
    <w:rsid w:val="00267302"/>
    <w:rsid w:val="00271761"/>
    <w:rsid w:val="002A271C"/>
    <w:rsid w:val="002A72AE"/>
    <w:rsid w:val="00371E63"/>
    <w:rsid w:val="003A335C"/>
    <w:rsid w:val="003B1A00"/>
    <w:rsid w:val="003C4879"/>
    <w:rsid w:val="0040001F"/>
    <w:rsid w:val="004561A8"/>
    <w:rsid w:val="004B2D61"/>
    <w:rsid w:val="004D3C40"/>
    <w:rsid w:val="004E557A"/>
    <w:rsid w:val="0055032B"/>
    <w:rsid w:val="005E2E4C"/>
    <w:rsid w:val="005F52F4"/>
    <w:rsid w:val="00673275"/>
    <w:rsid w:val="006842B0"/>
    <w:rsid w:val="006921CD"/>
    <w:rsid w:val="006D2D94"/>
    <w:rsid w:val="006D6A4B"/>
    <w:rsid w:val="006E0949"/>
    <w:rsid w:val="006E180A"/>
    <w:rsid w:val="00736CB5"/>
    <w:rsid w:val="0079295E"/>
    <w:rsid w:val="007C1C72"/>
    <w:rsid w:val="007D19BA"/>
    <w:rsid w:val="007F30C1"/>
    <w:rsid w:val="00834239"/>
    <w:rsid w:val="00862B37"/>
    <w:rsid w:val="00872EA1"/>
    <w:rsid w:val="00884FFD"/>
    <w:rsid w:val="008C1687"/>
    <w:rsid w:val="008C3E77"/>
    <w:rsid w:val="008C67F2"/>
    <w:rsid w:val="00901FC6"/>
    <w:rsid w:val="00910882"/>
    <w:rsid w:val="009264BC"/>
    <w:rsid w:val="009A068E"/>
    <w:rsid w:val="009A3D23"/>
    <w:rsid w:val="009C5485"/>
    <w:rsid w:val="009C7F9A"/>
    <w:rsid w:val="009D41E7"/>
    <w:rsid w:val="00A427A1"/>
    <w:rsid w:val="00AB6F18"/>
    <w:rsid w:val="00B814FA"/>
    <w:rsid w:val="00B83B55"/>
    <w:rsid w:val="00BE45BF"/>
    <w:rsid w:val="00BE730A"/>
    <w:rsid w:val="00C61645"/>
    <w:rsid w:val="00C61F64"/>
    <w:rsid w:val="00C843A0"/>
    <w:rsid w:val="00C8511F"/>
    <w:rsid w:val="00CF00B0"/>
    <w:rsid w:val="00CF15B7"/>
    <w:rsid w:val="00D444FB"/>
    <w:rsid w:val="00DC20E7"/>
    <w:rsid w:val="00DF28FF"/>
    <w:rsid w:val="00DF36B2"/>
    <w:rsid w:val="00E2211A"/>
    <w:rsid w:val="00E30294"/>
    <w:rsid w:val="00E87230"/>
    <w:rsid w:val="00E87ADC"/>
    <w:rsid w:val="00ED6F61"/>
    <w:rsid w:val="00EE112F"/>
    <w:rsid w:val="00F332C6"/>
    <w:rsid w:val="00F55F07"/>
    <w:rsid w:val="00F8334C"/>
    <w:rsid w:val="00FC1BA4"/>
    <w:rsid w:val="00FC545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iCs/>
        <w:sz w:val="28"/>
        <w:szCs w:val="28"/>
        <w:lang w:val="ru-RU" w:eastAsia="en-US" w:bidi="ar-SA"/>
      </w:rPr>
    </w:rPrDefault>
    <w:pPrDefault>
      <w:pPr>
        <w:spacing w:line="360" w:lineRule="auto"/>
        <w:ind w:firstLine="567"/>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
    <w:name w:val="Основной текст (3)_"/>
    <w:basedOn w:val="a0"/>
    <w:link w:val="30"/>
    <w:rsid w:val="006E180A"/>
    <w:rPr>
      <w:b/>
      <w:bCs/>
      <w:shd w:val="clear" w:color="auto" w:fill="FFFFFF"/>
    </w:rPr>
  </w:style>
  <w:style w:type="paragraph" w:customStyle="1" w:styleId="30">
    <w:name w:val="Основной текст (3)"/>
    <w:basedOn w:val="a"/>
    <w:link w:val="3"/>
    <w:rsid w:val="006E180A"/>
    <w:pPr>
      <w:widowControl w:val="0"/>
      <w:shd w:val="clear" w:color="auto" w:fill="FFFFFF"/>
      <w:spacing w:after="420" w:line="480" w:lineRule="exact"/>
      <w:ind w:firstLine="0"/>
      <w:jc w:val="center"/>
    </w:pPr>
    <w:rPr>
      <w:b/>
      <w:bCs/>
      <w:lang w:val="ru-RU"/>
    </w:rPr>
  </w:style>
  <w:style w:type="character" w:customStyle="1" w:styleId="2">
    <w:name w:val="Основной текст (2)_"/>
    <w:basedOn w:val="a0"/>
    <w:link w:val="20"/>
    <w:rsid w:val="00BE730A"/>
    <w:rPr>
      <w:shd w:val="clear" w:color="auto" w:fill="FFFFFF"/>
    </w:rPr>
  </w:style>
  <w:style w:type="character" w:customStyle="1" w:styleId="21">
    <w:name w:val="Основной текст (2) + Полужирный"/>
    <w:basedOn w:val="2"/>
    <w:rsid w:val="00BE730A"/>
    <w:rPr>
      <w:b/>
      <w:bCs/>
      <w:color w:val="000000"/>
      <w:spacing w:val="0"/>
      <w:w w:val="100"/>
      <w:position w:val="0"/>
      <w:shd w:val="clear" w:color="auto" w:fill="FFFFFF"/>
      <w:lang w:val="uk-UA" w:eastAsia="uk-UA" w:bidi="uk-UA"/>
    </w:rPr>
  </w:style>
  <w:style w:type="paragraph" w:customStyle="1" w:styleId="20">
    <w:name w:val="Основной текст (2)"/>
    <w:basedOn w:val="a"/>
    <w:link w:val="2"/>
    <w:rsid w:val="00BE730A"/>
    <w:pPr>
      <w:widowControl w:val="0"/>
      <w:shd w:val="clear" w:color="auto" w:fill="FFFFFF"/>
      <w:spacing w:before="720" w:line="322" w:lineRule="exact"/>
      <w:ind w:hanging="1600"/>
    </w:pPr>
    <w:rPr>
      <w:lang w:val="ru-RU"/>
    </w:rPr>
  </w:style>
  <w:style w:type="character" w:customStyle="1" w:styleId="FontStyle91">
    <w:name w:val="Font Style91"/>
    <w:basedOn w:val="a0"/>
    <w:uiPriority w:val="99"/>
    <w:rsid w:val="00862B37"/>
    <w:rPr>
      <w:rFonts w:ascii="Times New Roman" w:hAnsi="Times New Roman" w:cs="Times New Roman"/>
      <w:sz w:val="28"/>
      <w:szCs w:val="28"/>
    </w:rPr>
  </w:style>
  <w:style w:type="paragraph" w:styleId="a3">
    <w:name w:val="List Paragraph"/>
    <w:basedOn w:val="a"/>
    <w:uiPriority w:val="34"/>
    <w:qFormat/>
    <w:rsid w:val="00E2211A"/>
    <w:pPr>
      <w:ind w:left="720"/>
      <w:contextualSpacing/>
    </w:pPr>
  </w:style>
  <w:style w:type="character" w:styleId="a4">
    <w:name w:val="Hyperlink"/>
    <w:basedOn w:val="a0"/>
    <w:uiPriority w:val="99"/>
    <w:unhideWhenUsed/>
    <w:rsid w:val="00E2211A"/>
    <w:rPr>
      <w:color w:val="0000FF" w:themeColor="hyperlink"/>
      <w:u w:val="single"/>
    </w:rPr>
  </w:style>
  <w:style w:type="character" w:styleId="a5">
    <w:name w:val="FollowedHyperlink"/>
    <w:basedOn w:val="a0"/>
    <w:uiPriority w:val="99"/>
    <w:semiHidden/>
    <w:unhideWhenUsed/>
    <w:rsid w:val="00E2211A"/>
    <w:rPr>
      <w:color w:val="800080" w:themeColor="followedHyperlink"/>
      <w:u w:val="single"/>
    </w:rPr>
  </w:style>
  <w:style w:type="paragraph" w:customStyle="1" w:styleId="Style12">
    <w:name w:val="Style12"/>
    <w:basedOn w:val="a"/>
    <w:uiPriority w:val="99"/>
    <w:rsid w:val="009C5485"/>
    <w:pPr>
      <w:widowControl w:val="0"/>
      <w:autoSpaceDE w:val="0"/>
      <w:autoSpaceDN w:val="0"/>
      <w:adjustRightInd w:val="0"/>
      <w:spacing w:line="483" w:lineRule="exact"/>
      <w:ind w:firstLine="715"/>
    </w:pPr>
    <w:rPr>
      <w:rFonts w:eastAsiaTheme="minorEastAsia"/>
      <w:iCs w:val="0"/>
      <w:sz w:val="24"/>
      <w:szCs w:val="24"/>
      <w:lang w:val="ru-RU" w:eastAsia="ru-RU"/>
    </w:rPr>
  </w:style>
  <w:style w:type="table" w:styleId="a6">
    <w:name w:val="Table Grid"/>
    <w:basedOn w:val="a1"/>
    <w:uiPriority w:val="59"/>
    <w:rsid w:val="004E557A"/>
    <w:pPr>
      <w:spacing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ontStyle83">
    <w:name w:val="Font Style83"/>
    <w:basedOn w:val="a0"/>
    <w:uiPriority w:val="99"/>
    <w:rsid w:val="00F332C6"/>
    <w:rPr>
      <w:rFonts w:ascii="Times New Roman" w:hAnsi="Times New Roman" w:cs="Times New Roman"/>
      <w:sz w:val="26"/>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iCs/>
        <w:sz w:val="28"/>
        <w:szCs w:val="28"/>
        <w:lang w:val="ru-RU" w:eastAsia="en-US" w:bidi="ar-SA"/>
      </w:rPr>
    </w:rPrDefault>
    <w:pPrDefault>
      <w:pPr>
        <w:spacing w:line="360" w:lineRule="auto"/>
        <w:ind w:firstLine="567"/>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
    <w:name w:val="Основной текст (3)_"/>
    <w:basedOn w:val="a0"/>
    <w:link w:val="30"/>
    <w:rsid w:val="006E180A"/>
    <w:rPr>
      <w:b/>
      <w:bCs/>
      <w:shd w:val="clear" w:color="auto" w:fill="FFFFFF"/>
    </w:rPr>
  </w:style>
  <w:style w:type="paragraph" w:customStyle="1" w:styleId="30">
    <w:name w:val="Основной текст (3)"/>
    <w:basedOn w:val="a"/>
    <w:link w:val="3"/>
    <w:rsid w:val="006E180A"/>
    <w:pPr>
      <w:widowControl w:val="0"/>
      <w:shd w:val="clear" w:color="auto" w:fill="FFFFFF"/>
      <w:spacing w:after="420" w:line="480" w:lineRule="exact"/>
      <w:ind w:firstLine="0"/>
      <w:jc w:val="center"/>
    </w:pPr>
    <w:rPr>
      <w:b/>
      <w:bCs/>
      <w:lang w:val="ru-RU"/>
    </w:rPr>
  </w:style>
  <w:style w:type="character" w:customStyle="1" w:styleId="2">
    <w:name w:val="Основной текст (2)_"/>
    <w:basedOn w:val="a0"/>
    <w:link w:val="20"/>
    <w:rsid w:val="00BE730A"/>
    <w:rPr>
      <w:shd w:val="clear" w:color="auto" w:fill="FFFFFF"/>
    </w:rPr>
  </w:style>
  <w:style w:type="character" w:customStyle="1" w:styleId="21">
    <w:name w:val="Основной текст (2) + Полужирный"/>
    <w:basedOn w:val="2"/>
    <w:rsid w:val="00BE730A"/>
    <w:rPr>
      <w:b/>
      <w:bCs/>
      <w:color w:val="000000"/>
      <w:spacing w:val="0"/>
      <w:w w:val="100"/>
      <w:position w:val="0"/>
      <w:shd w:val="clear" w:color="auto" w:fill="FFFFFF"/>
      <w:lang w:val="uk-UA" w:eastAsia="uk-UA" w:bidi="uk-UA"/>
    </w:rPr>
  </w:style>
  <w:style w:type="paragraph" w:customStyle="1" w:styleId="20">
    <w:name w:val="Основной текст (2)"/>
    <w:basedOn w:val="a"/>
    <w:link w:val="2"/>
    <w:rsid w:val="00BE730A"/>
    <w:pPr>
      <w:widowControl w:val="0"/>
      <w:shd w:val="clear" w:color="auto" w:fill="FFFFFF"/>
      <w:spacing w:before="720" w:line="322" w:lineRule="exact"/>
      <w:ind w:hanging="1600"/>
    </w:pPr>
    <w:rPr>
      <w:lang w:val="ru-RU"/>
    </w:rPr>
  </w:style>
  <w:style w:type="character" w:customStyle="1" w:styleId="FontStyle91">
    <w:name w:val="Font Style91"/>
    <w:basedOn w:val="a0"/>
    <w:uiPriority w:val="99"/>
    <w:rsid w:val="00862B37"/>
    <w:rPr>
      <w:rFonts w:ascii="Times New Roman" w:hAnsi="Times New Roman" w:cs="Times New Roman"/>
      <w:sz w:val="28"/>
      <w:szCs w:val="28"/>
    </w:rPr>
  </w:style>
  <w:style w:type="paragraph" w:styleId="a3">
    <w:name w:val="List Paragraph"/>
    <w:basedOn w:val="a"/>
    <w:uiPriority w:val="34"/>
    <w:qFormat/>
    <w:rsid w:val="00E2211A"/>
    <w:pPr>
      <w:ind w:left="720"/>
      <w:contextualSpacing/>
    </w:pPr>
  </w:style>
  <w:style w:type="character" w:styleId="a4">
    <w:name w:val="Hyperlink"/>
    <w:basedOn w:val="a0"/>
    <w:uiPriority w:val="99"/>
    <w:unhideWhenUsed/>
    <w:rsid w:val="00E2211A"/>
    <w:rPr>
      <w:color w:val="0000FF" w:themeColor="hyperlink"/>
      <w:u w:val="single"/>
    </w:rPr>
  </w:style>
  <w:style w:type="character" w:styleId="a5">
    <w:name w:val="FollowedHyperlink"/>
    <w:basedOn w:val="a0"/>
    <w:uiPriority w:val="99"/>
    <w:semiHidden/>
    <w:unhideWhenUsed/>
    <w:rsid w:val="00E2211A"/>
    <w:rPr>
      <w:color w:val="800080" w:themeColor="followedHyperlink"/>
      <w:u w:val="single"/>
    </w:rPr>
  </w:style>
  <w:style w:type="paragraph" w:customStyle="1" w:styleId="Style12">
    <w:name w:val="Style12"/>
    <w:basedOn w:val="a"/>
    <w:uiPriority w:val="99"/>
    <w:rsid w:val="009C5485"/>
    <w:pPr>
      <w:widowControl w:val="0"/>
      <w:autoSpaceDE w:val="0"/>
      <w:autoSpaceDN w:val="0"/>
      <w:adjustRightInd w:val="0"/>
      <w:spacing w:line="483" w:lineRule="exact"/>
      <w:ind w:firstLine="715"/>
    </w:pPr>
    <w:rPr>
      <w:rFonts w:eastAsiaTheme="minorEastAsia"/>
      <w:iCs w:val="0"/>
      <w:sz w:val="24"/>
      <w:szCs w:val="24"/>
      <w:lang w:val="ru-RU" w:eastAsia="ru-RU"/>
    </w:rPr>
  </w:style>
  <w:style w:type="table" w:styleId="a6">
    <w:name w:val="Table Grid"/>
    <w:basedOn w:val="a1"/>
    <w:uiPriority w:val="59"/>
    <w:rsid w:val="004E557A"/>
    <w:pPr>
      <w:spacing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ontStyle83">
    <w:name w:val="Font Style83"/>
    <w:basedOn w:val="a0"/>
    <w:uiPriority w:val="99"/>
    <w:rsid w:val="00F332C6"/>
    <w:rPr>
      <w:rFonts w:ascii="Times New Roman" w:hAnsi="Times New Roman" w:cs="Times New Roman"/>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7451185">
      <w:bodyDiv w:val="1"/>
      <w:marLeft w:val="0"/>
      <w:marRight w:val="0"/>
      <w:marTop w:val="0"/>
      <w:marBottom w:val="0"/>
      <w:divBdr>
        <w:top w:val="none" w:sz="0" w:space="0" w:color="auto"/>
        <w:left w:val="none" w:sz="0" w:space="0" w:color="auto"/>
        <w:bottom w:val="none" w:sz="0" w:space="0" w:color="auto"/>
        <w:right w:val="none" w:sz="0" w:space="0" w:color="auto"/>
      </w:divBdr>
    </w:div>
    <w:div w:id="222713741">
      <w:bodyDiv w:val="1"/>
      <w:marLeft w:val="0"/>
      <w:marRight w:val="0"/>
      <w:marTop w:val="0"/>
      <w:marBottom w:val="0"/>
      <w:divBdr>
        <w:top w:val="none" w:sz="0" w:space="0" w:color="auto"/>
        <w:left w:val="none" w:sz="0" w:space="0" w:color="auto"/>
        <w:bottom w:val="none" w:sz="0" w:space="0" w:color="auto"/>
        <w:right w:val="none" w:sz="0" w:space="0" w:color="auto"/>
      </w:divBdr>
    </w:div>
    <w:div w:id="285234995">
      <w:bodyDiv w:val="1"/>
      <w:marLeft w:val="0"/>
      <w:marRight w:val="0"/>
      <w:marTop w:val="0"/>
      <w:marBottom w:val="0"/>
      <w:divBdr>
        <w:top w:val="none" w:sz="0" w:space="0" w:color="auto"/>
        <w:left w:val="none" w:sz="0" w:space="0" w:color="auto"/>
        <w:bottom w:val="none" w:sz="0" w:space="0" w:color="auto"/>
        <w:right w:val="none" w:sz="0" w:space="0" w:color="auto"/>
      </w:divBdr>
    </w:div>
    <w:div w:id="367532851">
      <w:bodyDiv w:val="1"/>
      <w:marLeft w:val="0"/>
      <w:marRight w:val="0"/>
      <w:marTop w:val="0"/>
      <w:marBottom w:val="0"/>
      <w:divBdr>
        <w:top w:val="none" w:sz="0" w:space="0" w:color="auto"/>
        <w:left w:val="none" w:sz="0" w:space="0" w:color="auto"/>
        <w:bottom w:val="none" w:sz="0" w:space="0" w:color="auto"/>
        <w:right w:val="none" w:sz="0" w:space="0" w:color="auto"/>
      </w:divBdr>
    </w:div>
    <w:div w:id="407657339">
      <w:bodyDiv w:val="1"/>
      <w:marLeft w:val="0"/>
      <w:marRight w:val="0"/>
      <w:marTop w:val="0"/>
      <w:marBottom w:val="0"/>
      <w:divBdr>
        <w:top w:val="none" w:sz="0" w:space="0" w:color="auto"/>
        <w:left w:val="none" w:sz="0" w:space="0" w:color="auto"/>
        <w:bottom w:val="none" w:sz="0" w:space="0" w:color="auto"/>
        <w:right w:val="none" w:sz="0" w:space="0" w:color="auto"/>
      </w:divBdr>
    </w:div>
    <w:div w:id="4822800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economy.nayka.com.ua/?op=1&amp;z=5407" TargetMode="External"/><Relationship Id="rId3" Type="http://schemas.openxmlformats.org/officeDocument/2006/relationships/styles" Target="styles.xml"/><Relationship Id="rId7" Type="http://schemas.openxmlformats.org/officeDocument/2006/relationships/hyperlink" Target="URL:%20http://www.economy.nayka.com.ua/?op=1&amp;z=5407"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5A54D1A-2150-4D20-B953-659354F209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812</TotalTime>
  <Pages>15</Pages>
  <Words>3041</Words>
  <Characters>24728</Characters>
  <Application>Microsoft Office Word</Application>
  <DocSecurity>0</DocSecurity>
  <Lines>419</Lines>
  <Paragraphs>44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27725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Олег</dc:creator>
  <cp:lastModifiedBy>Олег</cp:lastModifiedBy>
  <cp:revision>33</cp:revision>
  <dcterms:created xsi:type="dcterms:W3CDTF">2021-12-29T08:51:00Z</dcterms:created>
  <dcterms:modified xsi:type="dcterms:W3CDTF">2022-04-14T18:02:00Z</dcterms:modified>
</cp:coreProperties>
</file>