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5A1" w:rsidRPr="003B57C5" w:rsidRDefault="00E135A1" w:rsidP="005A3F3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B57C5">
        <w:rPr>
          <w:rFonts w:ascii="Times New Roman" w:hAnsi="Times New Roman" w:cs="Times New Roman"/>
          <w:b/>
          <w:sz w:val="28"/>
          <w:szCs w:val="28"/>
        </w:rPr>
        <w:t>УДК</w:t>
      </w:r>
      <w:r w:rsidR="003A06CE" w:rsidRPr="003B57C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A06CE" w:rsidRPr="003B57C5">
        <w:rPr>
          <w:rFonts w:ascii="Times New Roman" w:hAnsi="Times New Roman" w:cs="Times New Roman"/>
          <w:b/>
          <w:bCs/>
          <w:color w:val="222222"/>
          <w:sz w:val="28"/>
          <w:szCs w:val="28"/>
          <w:shd w:val="clear" w:color="auto" w:fill="FFFFFF"/>
        </w:rPr>
        <w:t>581.93:712.41:911.375.1</w:t>
      </w:r>
    </w:p>
    <w:p w:rsidR="00E135A1" w:rsidRPr="003B57C5" w:rsidRDefault="00E80521" w:rsidP="005A3F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3B57C5">
        <w:rPr>
          <w:rFonts w:ascii="Times New Roman" w:hAnsi="Times New Roman" w:cs="Times New Roman"/>
          <w:b/>
          <w:sz w:val="28"/>
          <w:vertAlign w:val="superscript"/>
        </w:rPr>
        <w:t>1</w:t>
      </w:r>
      <w:r w:rsidRPr="003B57C5">
        <w:rPr>
          <w:rFonts w:ascii="Times New Roman" w:hAnsi="Times New Roman" w:cs="Times New Roman"/>
          <w:b/>
          <w:sz w:val="28"/>
        </w:rPr>
        <w:t>Іщук Л.П., доктор біологічних наук</w:t>
      </w:r>
    </w:p>
    <w:p w:rsidR="00E80521" w:rsidRPr="003B57C5" w:rsidRDefault="00E80521" w:rsidP="005A3F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3B57C5">
        <w:rPr>
          <w:rFonts w:ascii="Times New Roman" w:hAnsi="Times New Roman" w:cs="Times New Roman"/>
          <w:b/>
          <w:sz w:val="28"/>
          <w:vertAlign w:val="superscript"/>
        </w:rPr>
        <w:t>2</w:t>
      </w:r>
      <w:r w:rsidRPr="003B57C5">
        <w:rPr>
          <w:rFonts w:ascii="Times New Roman" w:hAnsi="Times New Roman" w:cs="Times New Roman"/>
          <w:b/>
          <w:sz w:val="28"/>
        </w:rPr>
        <w:t>Іщук Л.П., кандидат сільськогосподарських наук</w:t>
      </w:r>
    </w:p>
    <w:p w:rsidR="00E80521" w:rsidRPr="003B57C5" w:rsidRDefault="00E80521" w:rsidP="005A3F37">
      <w:pPr>
        <w:spacing w:after="0" w:line="240" w:lineRule="auto"/>
        <w:jc w:val="center"/>
        <w:rPr>
          <w:rFonts w:ascii="Times New Roman" w:hAnsi="Times New Roman" w:cs="Times New Roman"/>
          <w:i/>
          <w:sz w:val="28"/>
        </w:rPr>
      </w:pPr>
      <w:r w:rsidRPr="003B57C5">
        <w:rPr>
          <w:rFonts w:ascii="Times New Roman" w:hAnsi="Times New Roman" w:cs="Times New Roman"/>
          <w:i/>
          <w:sz w:val="28"/>
          <w:vertAlign w:val="superscript"/>
        </w:rPr>
        <w:t>1</w:t>
      </w:r>
      <w:r w:rsidRPr="003B57C5">
        <w:rPr>
          <w:rFonts w:ascii="Times New Roman" w:hAnsi="Times New Roman" w:cs="Times New Roman"/>
          <w:i/>
          <w:sz w:val="28"/>
        </w:rPr>
        <w:t>Білоцерківський національний аграрний університет</w:t>
      </w:r>
    </w:p>
    <w:p w:rsidR="00E80521" w:rsidRPr="003B57C5" w:rsidRDefault="00E80521" w:rsidP="005A3F37">
      <w:pPr>
        <w:spacing w:after="0" w:line="240" w:lineRule="auto"/>
        <w:jc w:val="center"/>
        <w:rPr>
          <w:rFonts w:ascii="Times New Roman" w:hAnsi="Times New Roman" w:cs="Times New Roman"/>
          <w:i/>
          <w:sz w:val="28"/>
        </w:rPr>
      </w:pPr>
      <w:r w:rsidRPr="003B57C5">
        <w:rPr>
          <w:rFonts w:ascii="Times New Roman" w:hAnsi="Times New Roman" w:cs="Times New Roman"/>
          <w:i/>
          <w:sz w:val="28"/>
          <w:vertAlign w:val="superscript"/>
        </w:rPr>
        <w:t>2</w:t>
      </w:r>
      <w:r w:rsidRPr="003B57C5">
        <w:rPr>
          <w:rFonts w:ascii="Times New Roman" w:hAnsi="Times New Roman" w:cs="Times New Roman"/>
          <w:i/>
          <w:sz w:val="28"/>
        </w:rPr>
        <w:t>Уманський національний університет садівництва</w:t>
      </w:r>
    </w:p>
    <w:p w:rsidR="00E80521" w:rsidRDefault="00E80521" w:rsidP="005A3F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3B57C5">
        <w:rPr>
          <w:rFonts w:ascii="Times New Roman" w:hAnsi="Times New Roman" w:cs="Times New Roman"/>
          <w:b/>
          <w:sz w:val="28"/>
        </w:rPr>
        <w:t>ПЕРСПЕКТИВИ ВИКОРИСТАННЯ АБОРИГЕННОЇ ФЛОРИ В ОЗЕЛЕНЕННІ УРБАНІЗОВАНИХ ПРОСТОРІВ</w:t>
      </w:r>
    </w:p>
    <w:p w:rsidR="007B3DE3" w:rsidRPr="007B3DE3" w:rsidRDefault="007B3DE3" w:rsidP="007B3DE3">
      <w:pPr>
        <w:jc w:val="center"/>
        <w:rPr>
          <w:rFonts w:ascii="Times New Roman" w:hAnsi="Times New Roman" w:cs="Times New Roman"/>
          <w:b/>
          <w:sz w:val="28"/>
        </w:rPr>
      </w:pPr>
      <w:r w:rsidRPr="007B3DE3">
        <w:rPr>
          <w:rFonts w:ascii="Times New Roman" w:hAnsi="Times New Roman" w:cs="Times New Roman"/>
          <w:b/>
          <w:sz w:val="28"/>
        </w:rPr>
        <w:t>PROSPECTS OF USING ABORIGENTAL FLORA IN GARDENING OF URBANIZED SPACES</w:t>
      </w:r>
    </w:p>
    <w:p w:rsidR="002F3604" w:rsidRPr="003B57C5" w:rsidRDefault="002F3604" w:rsidP="005A3F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3B57C5">
        <w:rPr>
          <w:rFonts w:ascii="Times New Roman" w:hAnsi="Times New Roman" w:cs="Times New Roman"/>
          <w:sz w:val="24"/>
        </w:rPr>
        <w:t>Проаналізован</w:t>
      </w:r>
      <w:r w:rsidR="00FE5C78">
        <w:rPr>
          <w:rFonts w:ascii="Times New Roman" w:hAnsi="Times New Roman" w:cs="Times New Roman"/>
          <w:sz w:val="24"/>
        </w:rPr>
        <w:t>о</w:t>
      </w:r>
      <w:r w:rsidRPr="003B57C5">
        <w:rPr>
          <w:rFonts w:ascii="Times New Roman" w:hAnsi="Times New Roman" w:cs="Times New Roman"/>
          <w:sz w:val="24"/>
        </w:rPr>
        <w:t xml:space="preserve"> зарубіжний досвід створення стійких міських ландшафтів. Запропоновано асортимент аборигенних трав’янистих багаторічних видів для створення квітучих луків в </w:t>
      </w:r>
      <w:proofErr w:type="spellStart"/>
      <w:r w:rsidRPr="003B57C5">
        <w:rPr>
          <w:rFonts w:ascii="Times New Roman" w:hAnsi="Times New Roman" w:cs="Times New Roman"/>
          <w:sz w:val="24"/>
        </w:rPr>
        <w:t>урбоекосистемах</w:t>
      </w:r>
      <w:proofErr w:type="spellEnd"/>
      <w:r w:rsidRPr="003B57C5">
        <w:rPr>
          <w:rFonts w:ascii="Times New Roman" w:hAnsi="Times New Roman" w:cs="Times New Roman"/>
          <w:sz w:val="24"/>
        </w:rPr>
        <w:t>.</w:t>
      </w:r>
    </w:p>
    <w:p w:rsidR="00815F22" w:rsidRPr="003B57C5" w:rsidRDefault="0075384A" w:rsidP="005A3F37">
      <w:pPr>
        <w:spacing w:after="0" w:line="240" w:lineRule="auto"/>
        <w:ind w:firstLine="708"/>
        <w:rPr>
          <w:rFonts w:ascii="Times New Roman" w:hAnsi="Times New Roman" w:cs="Times New Roman"/>
          <w:sz w:val="24"/>
        </w:rPr>
      </w:pPr>
      <w:r w:rsidRPr="003B57C5">
        <w:rPr>
          <w:rFonts w:ascii="Times New Roman" w:hAnsi="Times New Roman" w:cs="Times New Roman"/>
          <w:b/>
          <w:sz w:val="24"/>
        </w:rPr>
        <w:t>Ключові слова:</w:t>
      </w:r>
      <w:r w:rsidRPr="003B57C5">
        <w:rPr>
          <w:rFonts w:ascii="Times New Roman" w:hAnsi="Times New Roman" w:cs="Times New Roman"/>
          <w:sz w:val="24"/>
        </w:rPr>
        <w:t xml:space="preserve"> сталі ландшафти, квітучі луки, аборигенні види, </w:t>
      </w:r>
      <w:proofErr w:type="spellStart"/>
      <w:r w:rsidRPr="003B57C5">
        <w:rPr>
          <w:rFonts w:ascii="Times New Roman" w:hAnsi="Times New Roman" w:cs="Times New Roman"/>
          <w:sz w:val="24"/>
        </w:rPr>
        <w:t>урбоекосистема</w:t>
      </w:r>
      <w:proofErr w:type="spellEnd"/>
    </w:p>
    <w:p w:rsidR="0075384A" w:rsidRPr="003B57C5" w:rsidRDefault="0075384A" w:rsidP="005A3F37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75384A" w:rsidRPr="003B57C5" w:rsidRDefault="0075384A" w:rsidP="005A3F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proofErr w:type="spellStart"/>
      <w:r w:rsidRPr="003B57C5">
        <w:rPr>
          <w:rFonts w:ascii="Times New Roman" w:hAnsi="Times New Roman" w:cs="Times New Roman"/>
          <w:sz w:val="24"/>
        </w:rPr>
        <w:t>Foreign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experience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in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creating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sustainable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urban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landscapes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is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analyzed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. A </w:t>
      </w:r>
      <w:proofErr w:type="spellStart"/>
      <w:r w:rsidRPr="003B57C5">
        <w:rPr>
          <w:rFonts w:ascii="Times New Roman" w:hAnsi="Times New Roman" w:cs="Times New Roman"/>
          <w:sz w:val="24"/>
        </w:rPr>
        <w:t>range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of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aboriginal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herbaceous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perennials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has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been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proposed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to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create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flowering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meadows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in</w:t>
      </w:r>
      <w:proofErr w:type="spellEnd"/>
      <w:r w:rsidRPr="003B57C5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</w:rPr>
        <w:t>uroecosystems</w:t>
      </w:r>
      <w:proofErr w:type="spellEnd"/>
      <w:r w:rsidRPr="003B57C5">
        <w:rPr>
          <w:rFonts w:ascii="Times New Roman" w:hAnsi="Times New Roman" w:cs="Times New Roman"/>
          <w:sz w:val="24"/>
        </w:rPr>
        <w:t>.</w:t>
      </w:r>
    </w:p>
    <w:p w:rsidR="0075384A" w:rsidRPr="003B57C5" w:rsidRDefault="0075384A" w:rsidP="005A3F37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proofErr w:type="spellStart"/>
      <w:r w:rsidRPr="003B57C5">
        <w:rPr>
          <w:rFonts w:ascii="Times New Roman" w:hAnsi="Times New Roman" w:cs="Times New Roman"/>
          <w:b/>
          <w:sz w:val="24"/>
          <w:szCs w:val="24"/>
        </w:rPr>
        <w:t>Keywords</w:t>
      </w:r>
      <w:proofErr w:type="spellEnd"/>
      <w:r w:rsidRPr="003B57C5">
        <w:rPr>
          <w:rFonts w:ascii="Times New Roman" w:hAnsi="Times New Roman" w:cs="Times New Roman"/>
          <w:b/>
          <w:sz w:val="24"/>
          <w:szCs w:val="24"/>
        </w:rPr>
        <w:t>:</w:t>
      </w:r>
      <w:r w:rsidRPr="003B5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steel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landscapes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flowering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meadows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aboriginal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species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urban</w:t>
      </w:r>
      <w:proofErr w:type="spellEnd"/>
      <w:r w:rsidRPr="003B57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B57C5">
        <w:rPr>
          <w:rFonts w:ascii="Times New Roman" w:hAnsi="Times New Roman" w:cs="Times New Roman"/>
          <w:sz w:val="24"/>
          <w:szCs w:val="24"/>
        </w:rPr>
        <w:t>ecosystem</w:t>
      </w:r>
      <w:proofErr w:type="spellEnd"/>
    </w:p>
    <w:p w:rsidR="0075384A" w:rsidRPr="003B57C5" w:rsidRDefault="0075384A" w:rsidP="005A3F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D07DFD" w:rsidRPr="003B57C5" w:rsidRDefault="008718BB" w:rsidP="005A3F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>Ізоляція в період пандемії Covid-19</w:t>
      </w:r>
      <w:r w:rsidR="001A085A" w:rsidRPr="003B57C5">
        <w:rPr>
          <w:rFonts w:ascii="Times New Roman" w:hAnsi="Times New Roman" w:cs="Times New Roman"/>
          <w:sz w:val="28"/>
        </w:rPr>
        <w:t xml:space="preserve"> заставила містян переосмислити цінність спілкування з природою і прискорила зближення з нею. Все частіше жителі як великих</w:t>
      </w:r>
      <w:r w:rsidR="006134B7" w:rsidRPr="003B57C5">
        <w:rPr>
          <w:rFonts w:ascii="Times New Roman" w:hAnsi="Times New Roman" w:cs="Times New Roman"/>
          <w:sz w:val="28"/>
        </w:rPr>
        <w:t xml:space="preserve"> </w:t>
      </w:r>
      <w:r w:rsidR="001A085A" w:rsidRPr="003B57C5">
        <w:rPr>
          <w:rFonts w:ascii="Times New Roman" w:hAnsi="Times New Roman" w:cs="Times New Roman"/>
          <w:sz w:val="28"/>
        </w:rPr>
        <w:t xml:space="preserve">міст так і малих містечок обирають прогулянки у куточках незайманої природи, які вкрай важко знайти в урбанізованому середовищі. В Україні зберігся класичний ще радянський підхід до озеленення, який передбачає викошені під нуль газони, </w:t>
      </w:r>
      <w:r w:rsidR="00D07DFD" w:rsidRPr="003B57C5">
        <w:rPr>
          <w:rFonts w:ascii="Times New Roman" w:hAnsi="Times New Roman" w:cs="Times New Roman"/>
          <w:sz w:val="28"/>
        </w:rPr>
        <w:t xml:space="preserve">рівно </w:t>
      </w:r>
      <w:r w:rsidR="00D04D62" w:rsidRPr="003B57C5">
        <w:rPr>
          <w:rFonts w:ascii="Times New Roman" w:hAnsi="Times New Roman" w:cs="Times New Roman"/>
          <w:sz w:val="28"/>
        </w:rPr>
        <w:t xml:space="preserve">підстрижені палісадники, </w:t>
      </w:r>
      <w:r w:rsidR="001A085A" w:rsidRPr="003B57C5">
        <w:rPr>
          <w:rFonts w:ascii="Times New Roman" w:hAnsi="Times New Roman" w:cs="Times New Roman"/>
          <w:sz w:val="28"/>
        </w:rPr>
        <w:t>пишні квітники з спеціально вирощених квітів</w:t>
      </w:r>
      <w:r w:rsidR="00D04D62" w:rsidRPr="003B57C5">
        <w:rPr>
          <w:rFonts w:ascii="Times New Roman" w:hAnsi="Times New Roman" w:cs="Times New Roman"/>
          <w:sz w:val="28"/>
        </w:rPr>
        <w:t>. До того ж останнім часом ініціативні містяни без фахової освіти у дворах багатоповерхівок та приватного сектору почали впроваджувати «клумби» з пофарбованих гумових автомобільних покришок, прикрашені «лебедями», вирізаними з тих же автомобільних шин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D30DEF" w:rsidRPr="003B57C5">
        <w:rPr>
          <w:rFonts w:ascii="Times New Roman" w:hAnsi="Times New Roman" w:cs="Times New Roman"/>
          <w:sz w:val="28"/>
        </w:rPr>
        <w:t>[</w:t>
      </w:r>
      <w:r w:rsidR="003B57C5" w:rsidRPr="003B57C5">
        <w:rPr>
          <w:rFonts w:ascii="Times New Roman" w:hAnsi="Times New Roman" w:cs="Times New Roman"/>
          <w:sz w:val="28"/>
        </w:rPr>
        <w:t>3</w:t>
      </w:r>
      <w:r w:rsidR="00D30DEF" w:rsidRPr="003B57C5">
        <w:rPr>
          <w:rFonts w:ascii="Times New Roman" w:hAnsi="Times New Roman" w:cs="Times New Roman"/>
          <w:sz w:val="28"/>
        </w:rPr>
        <w:t>]</w:t>
      </w:r>
      <w:r w:rsidR="00D04D62" w:rsidRPr="003B57C5">
        <w:rPr>
          <w:rFonts w:ascii="Times New Roman" w:hAnsi="Times New Roman" w:cs="Times New Roman"/>
          <w:sz w:val="28"/>
        </w:rPr>
        <w:t>.</w:t>
      </w:r>
      <w:r w:rsidR="00726158" w:rsidRPr="003B57C5">
        <w:rPr>
          <w:rFonts w:ascii="Times New Roman" w:hAnsi="Times New Roman" w:cs="Times New Roman"/>
          <w:sz w:val="28"/>
        </w:rPr>
        <w:t xml:space="preserve"> Все це на жаль не сприяє зближенню з природним середовищем.</w:t>
      </w:r>
    </w:p>
    <w:p w:rsidR="007B1CF4" w:rsidRPr="003B57C5" w:rsidRDefault="00BB7779" w:rsidP="007B1C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 xml:space="preserve">В той же час світові тенденції направлені на </w:t>
      </w:r>
      <w:r w:rsidR="00D30DEF" w:rsidRPr="003B57C5">
        <w:rPr>
          <w:rFonts w:ascii="Times New Roman" w:hAnsi="Times New Roman" w:cs="Times New Roman"/>
          <w:sz w:val="28"/>
        </w:rPr>
        <w:t xml:space="preserve">максимальне </w:t>
      </w:r>
      <w:r w:rsidRPr="003B57C5">
        <w:rPr>
          <w:rFonts w:ascii="Times New Roman" w:hAnsi="Times New Roman" w:cs="Times New Roman"/>
          <w:sz w:val="28"/>
        </w:rPr>
        <w:t xml:space="preserve">відтворення </w:t>
      </w:r>
      <w:r w:rsidR="00D30DEF" w:rsidRPr="003B57C5">
        <w:rPr>
          <w:rFonts w:ascii="Times New Roman" w:hAnsi="Times New Roman" w:cs="Times New Roman"/>
          <w:sz w:val="28"/>
        </w:rPr>
        <w:t xml:space="preserve">природних ландшафтів у містах шляхом висаджування диких аборигенних видів рослин. </w:t>
      </w:r>
      <w:r w:rsidR="00BE45DE" w:rsidRPr="003B57C5">
        <w:rPr>
          <w:rFonts w:ascii="Times New Roman" w:hAnsi="Times New Roman" w:cs="Times New Roman"/>
          <w:sz w:val="28"/>
        </w:rPr>
        <w:t xml:space="preserve">На </w:t>
      </w:r>
      <w:r w:rsidR="007B1CF4" w:rsidRPr="003B57C5">
        <w:rPr>
          <w:rFonts w:ascii="Times New Roman" w:hAnsi="Times New Roman" w:cs="Times New Roman"/>
          <w:sz w:val="28"/>
        </w:rPr>
        <w:t xml:space="preserve">думку </w:t>
      </w:r>
      <w:r w:rsidR="005606FB" w:rsidRPr="003B57C5">
        <w:rPr>
          <w:rFonts w:ascii="Times New Roman" w:hAnsi="Times New Roman" w:cs="Times New Roman"/>
          <w:sz w:val="28"/>
        </w:rPr>
        <w:t>С. Поломаного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[</w:t>
      </w:r>
      <w:r w:rsidR="003B57C5" w:rsidRPr="003B57C5">
        <w:rPr>
          <w:rFonts w:ascii="Times New Roman" w:hAnsi="Times New Roman" w:cs="Times New Roman"/>
          <w:sz w:val="28"/>
        </w:rPr>
        <w:t>4</w:t>
      </w:r>
      <w:r w:rsidR="007B1CF4" w:rsidRPr="003B57C5">
        <w:rPr>
          <w:rFonts w:ascii="Times New Roman" w:hAnsi="Times New Roman" w:cs="Times New Roman"/>
          <w:sz w:val="28"/>
        </w:rPr>
        <w:t>], протягом наступних десятиліть серед основних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викликів, з якими зіткнеться майже кожне сучасне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місто, стане здатність виживати в часи кліматичних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катаклізмів та витримувати конкуренцію в боротьбі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за комфорт міського середовища. Адаптуватися до викликів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природи</w:t>
      </w:r>
      <w:r w:rsidR="002F3604" w:rsidRPr="003B57C5">
        <w:rPr>
          <w:rFonts w:ascii="Times New Roman" w:hAnsi="Times New Roman" w:cs="Times New Roman"/>
          <w:sz w:val="28"/>
        </w:rPr>
        <w:t xml:space="preserve"> у</w:t>
      </w:r>
      <w:r w:rsidR="007B1CF4" w:rsidRPr="003B57C5">
        <w:rPr>
          <w:rFonts w:ascii="Times New Roman" w:hAnsi="Times New Roman" w:cs="Times New Roman"/>
          <w:sz w:val="28"/>
        </w:rPr>
        <w:t>рбанізованим системам допоможуть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сталі</w:t>
      </w:r>
      <w:r w:rsidR="00BE45DE" w:rsidRPr="003B57C5">
        <w:rPr>
          <w:rFonts w:ascii="Times New Roman" w:hAnsi="Times New Roman" w:cs="Times New Roman"/>
          <w:sz w:val="28"/>
        </w:rPr>
        <w:t xml:space="preserve"> ландшафти. </w:t>
      </w:r>
      <w:r w:rsidR="007B1CF4" w:rsidRPr="003B57C5">
        <w:rPr>
          <w:rFonts w:ascii="Times New Roman" w:hAnsi="Times New Roman" w:cs="Times New Roman"/>
          <w:sz w:val="28"/>
        </w:rPr>
        <w:t>В основу створення таких ландшафтів покладені принципи екологічного балансу, життєздатності та максимальної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 xml:space="preserve">самодостатності. </w:t>
      </w:r>
      <w:r w:rsidR="006134B7" w:rsidRPr="003B57C5">
        <w:rPr>
          <w:rFonts w:ascii="Times New Roman" w:hAnsi="Times New Roman" w:cs="Times New Roman"/>
          <w:sz w:val="28"/>
        </w:rPr>
        <w:t>Сталі</w:t>
      </w:r>
      <w:r w:rsidR="007B1CF4" w:rsidRPr="003B57C5">
        <w:rPr>
          <w:rFonts w:ascii="Times New Roman" w:hAnsi="Times New Roman" w:cs="Times New Roman"/>
          <w:sz w:val="28"/>
        </w:rPr>
        <w:t xml:space="preserve"> ландшафт</w:t>
      </w:r>
      <w:r w:rsidR="006134B7" w:rsidRPr="003B57C5">
        <w:rPr>
          <w:rFonts w:ascii="Times New Roman" w:hAnsi="Times New Roman" w:cs="Times New Roman"/>
          <w:sz w:val="28"/>
        </w:rPr>
        <w:t>и самостійного</w:t>
      </w:r>
      <w:r w:rsidR="007B1CF4" w:rsidRPr="003B57C5">
        <w:rPr>
          <w:rFonts w:ascii="Times New Roman" w:hAnsi="Times New Roman" w:cs="Times New Roman"/>
          <w:sz w:val="28"/>
        </w:rPr>
        <w:t xml:space="preserve"> збирають і очищують дощові води, потребують значно меншого поливу, ефективно регулюють якість повітря, підвищують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енергоефективність прилеглих будівель, зменшують поширення інвазійних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>видів рослин та шкідників, створюють середовища дикої природи,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="007B1CF4" w:rsidRPr="003B57C5">
        <w:rPr>
          <w:rFonts w:ascii="Times New Roman" w:hAnsi="Times New Roman" w:cs="Times New Roman"/>
          <w:sz w:val="28"/>
        </w:rPr>
        <w:t xml:space="preserve">підвищують </w:t>
      </w:r>
      <w:proofErr w:type="spellStart"/>
      <w:r w:rsidR="007B1CF4" w:rsidRPr="003B57C5">
        <w:rPr>
          <w:rFonts w:ascii="Times New Roman" w:hAnsi="Times New Roman" w:cs="Times New Roman"/>
          <w:sz w:val="28"/>
        </w:rPr>
        <w:t>біор</w:t>
      </w:r>
      <w:r w:rsidR="00BE45DE" w:rsidRPr="003B57C5">
        <w:rPr>
          <w:rFonts w:ascii="Times New Roman" w:hAnsi="Times New Roman" w:cs="Times New Roman"/>
          <w:sz w:val="28"/>
        </w:rPr>
        <w:t>ізно</w:t>
      </w:r>
      <w:r w:rsidR="007B1CF4" w:rsidRPr="003B57C5">
        <w:rPr>
          <w:rFonts w:ascii="Times New Roman" w:hAnsi="Times New Roman" w:cs="Times New Roman"/>
          <w:sz w:val="28"/>
        </w:rPr>
        <w:t>ма</w:t>
      </w:r>
      <w:r w:rsidR="00BE45DE" w:rsidRPr="003B57C5">
        <w:rPr>
          <w:rFonts w:ascii="Times New Roman" w:hAnsi="Times New Roman" w:cs="Times New Roman"/>
          <w:sz w:val="28"/>
        </w:rPr>
        <w:t>ні</w:t>
      </w:r>
      <w:r w:rsidR="007B1CF4" w:rsidRPr="003B57C5">
        <w:rPr>
          <w:rFonts w:ascii="Times New Roman" w:hAnsi="Times New Roman" w:cs="Times New Roman"/>
          <w:sz w:val="28"/>
        </w:rPr>
        <w:t>ття</w:t>
      </w:r>
      <w:proofErr w:type="spellEnd"/>
      <w:r w:rsidR="007B1CF4" w:rsidRPr="003B57C5">
        <w:rPr>
          <w:rFonts w:ascii="Times New Roman" w:hAnsi="Times New Roman" w:cs="Times New Roman"/>
          <w:sz w:val="28"/>
        </w:rPr>
        <w:t xml:space="preserve">, використовують екологічні та </w:t>
      </w:r>
      <w:r w:rsidR="00FE5C78">
        <w:rPr>
          <w:rFonts w:ascii="Times New Roman" w:hAnsi="Times New Roman" w:cs="Times New Roman"/>
          <w:sz w:val="28"/>
        </w:rPr>
        <w:t xml:space="preserve">вторинні </w:t>
      </w:r>
      <w:r w:rsidR="007B1CF4" w:rsidRPr="003B57C5">
        <w:rPr>
          <w:rFonts w:ascii="Times New Roman" w:hAnsi="Times New Roman" w:cs="Times New Roman"/>
          <w:sz w:val="28"/>
        </w:rPr>
        <w:t>матеріали</w:t>
      </w:r>
      <w:r w:rsidR="006A506D">
        <w:rPr>
          <w:rFonts w:ascii="Times New Roman" w:hAnsi="Times New Roman" w:cs="Times New Roman"/>
          <w:sz w:val="28"/>
        </w:rPr>
        <w:t xml:space="preserve"> </w:t>
      </w:r>
      <w:bookmarkStart w:id="0" w:name="_GoBack"/>
      <w:bookmarkEnd w:id="0"/>
      <w:r w:rsidR="006A506D" w:rsidRPr="003B57C5">
        <w:rPr>
          <w:rFonts w:ascii="Times New Roman" w:hAnsi="Times New Roman" w:cs="Times New Roman"/>
          <w:sz w:val="28"/>
        </w:rPr>
        <w:t>[4]</w:t>
      </w:r>
      <w:r w:rsidR="007B1CF4" w:rsidRPr="003B57C5">
        <w:rPr>
          <w:rFonts w:ascii="Times New Roman" w:hAnsi="Times New Roman" w:cs="Times New Roman"/>
          <w:sz w:val="28"/>
        </w:rPr>
        <w:t xml:space="preserve">. Розвинені міста світу </w:t>
      </w:r>
      <w:r w:rsidR="00BE45DE" w:rsidRPr="003B57C5">
        <w:rPr>
          <w:rFonts w:ascii="Times New Roman" w:hAnsi="Times New Roman" w:cs="Times New Roman"/>
          <w:sz w:val="28"/>
        </w:rPr>
        <w:t xml:space="preserve">вже сьогодні </w:t>
      </w:r>
      <w:r w:rsidR="007B1CF4" w:rsidRPr="003B57C5">
        <w:rPr>
          <w:rFonts w:ascii="Times New Roman" w:hAnsi="Times New Roman" w:cs="Times New Roman"/>
          <w:sz w:val="28"/>
        </w:rPr>
        <w:t>впроваджують ці принципи у міські ландшафти.</w:t>
      </w:r>
    </w:p>
    <w:p w:rsidR="00A65385" w:rsidRPr="003B57C5" w:rsidRDefault="00D30DEF" w:rsidP="00A653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lastRenderedPageBreak/>
        <w:t xml:space="preserve">У містах Західної Європи клумби та ідеально викошені газони замінюють квітковими луками. Так </w:t>
      </w:r>
      <w:r w:rsidR="00BE45DE" w:rsidRPr="003B57C5">
        <w:rPr>
          <w:rFonts w:ascii="Times New Roman" w:hAnsi="Times New Roman" w:cs="Times New Roman"/>
          <w:sz w:val="28"/>
        </w:rPr>
        <w:t xml:space="preserve">уже п’ять років триває </w:t>
      </w:r>
      <w:r w:rsidRPr="003B57C5">
        <w:rPr>
          <w:rFonts w:ascii="Times New Roman" w:hAnsi="Times New Roman" w:cs="Times New Roman"/>
          <w:sz w:val="28"/>
        </w:rPr>
        <w:t xml:space="preserve">берлінський </w:t>
      </w:r>
      <w:proofErr w:type="spellStart"/>
      <w:r w:rsidRPr="003B57C5">
        <w:rPr>
          <w:rFonts w:ascii="Times New Roman" w:hAnsi="Times New Roman" w:cs="Times New Roman"/>
          <w:sz w:val="28"/>
        </w:rPr>
        <w:t>про</w:t>
      </w:r>
      <w:r w:rsidR="00460B28" w:rsidRPr="003B57C5">
        <w:rPr>
          <w:rFonts w:ascii="Times New Roman" w:hAnsi="Times New Roman" w:cs="Times New Roman"/>
          <w:sz w:val="28"/>
        </w:rPr>
        <w:t>є</w:t>
      </w:r>
      <w:r w:rsidRPr="003B57C5">
        <w:rPr>
          <w:rFonts w:ascii="Times New Roman" w:hAnsi="Times New Roman" w:cs="Times New Roman"/>
          <w:sz w:val="28"/>
        </w:rPr>
        <w:t>кт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 з дикого</w:t>
      </w:r>
      <w:r w:rsidR="00BE45DE" w:rsidRPr="003B57C5">
        <w:rPr>
          <w:rFonts w:ascii="Times New Roman" w:hAnsi="Times New Roman" w:cs="Times New Roman"/>
          <w:sz w:val="28"/>
        </w:rPr>
        <w:t xml:space="preserve"> </w:t>
      </w:r>
      <w:r w:rsidRPr="003B57C5">
        <w:rPr>
          <w:rFonts w:ascii="Times New Roman" w:hAnsi="Times New Roman" w:cs="Times New Roman"/>
          <w:sz w:val="28"/>
        </w:rPr>
        <w:t>озеленення під назвою «Ближче до природи»</w:t>
      </w:r>
      <w:r w:rsidR="00BE45DE" w:rsidRPr="003B57C5">
        <w:rPr>
          <w:rFonts w:ascii="Times New Roman" w:hAnsi="Times New Roman" w:cs="Times New Roman"/>
          <w:sz w:val="28"/>
        </w:rPr>
        <w:t xml:space="preserve">, ініціатором якого стали активісти Союзу охорони природи та </w:t>
      </w:r>
      <w:proofErr w:type="spellStart"/>
      <w:r w:rsidR="00BE45DE" w:rsidRPr="003B57C5">
        <w:rPr>
          <w:rFonts w:ascii="Times New Roman" w:hAnsi="Times New Roman" w:cs="Times New Roman"/>
          <w:sz w:val="28"/>
        </w:rPr>
        <w:t>біорізноманіття</w:t>
      </w:r>
      <w:proofErr w:type="spellEnd"/>
      <w:r w:rsidR="00BE45DE" w:rsidRPr="003B57C5">
        <w:rPr>
          <w:rFonts w:ascii="Times New Roman" w:hAnsi="Times New Roman" w:cs="Times New Roman"/>
          <w:sz w:val="28"/>
        </w:rPr>
        <w:t xml:space="preserve"> Німеччини (NABU).</w:t>
      </w:r>
      <w:r w:rsidRPr="003B57C5">
        <w:rPr>
          <w:rFonts w:ascii="Times New Roman" w:hAnsi="Times New Roman" w:cs="Times New Roman"/>
          <w:sz w:val="28"/>
        </w:rPr>
        <w:t xml:space="preserve"> </w:t>
      </w:r>
      <w:r w:rsidR="000972F2" w:rsidRPr="003B57C5">
        <w:rPr>
          <w:rFonts w:ascii="Times New Roman" w:hAnsi="Times New Roman" w:cs="Times New Roman"/>
          <w:sz w:val="28"/>
        </w:rPr>
        <w:t>Влада Берліна спрямувала майже 1,5 млн євро на створення понад 50 галявинок і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  <w:r w:rsidR="000972F2" w:rsidRPr="003B57C5">
        <w:rPr>
          <w:rFonts w:ascii="Times New Roman" w:hAnsi="Times New Roman" w:cs="Times New Roman"/>
          <w:sz w:val="28"/>
        </w:rPr>
        <w:t>луків з польовими квітами та догляд за ними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  <w:r w:rsidRPr="003B57C5">
        <w:rPr>
          <w:rFonts w:ascii="Times New Roman" w:hAnsi="Times New Roman" w:cs="Times New Roman"/>
          <w:sz w:val="28"/>
        </w:rPr>
        <w:t>[</w:t>
      </w:r>
      <w:r w:rsidR="003B57C5" w:rsidRPr="003B57C5">
        <w:rPr>
          <w:rFonts w:ascii="Times New Roman" w:hAnsi="Times New Roman" w:cs="Times New Roman"/>
          <w:sz w:val="28"/>
        </w:rPr>
        <w:t>2</w:t>
      </w:r>
      <w:r w:rsidRPr="003B57C5">
        <w:rPr>
          <w:rFonts w:ascii="Times New Roman" w:hAnsi="Times New Roman" w:cs="Times New Roman"/>
          <w:sz w:val="28"/>
        </w:rPr>
        <w:t>]</w:t>
      </w:r>
      <w:r w:rsidR="00184B3F" w:rsidRPr="003B57C5">
        <w:rPr>
          <w:rFonts w:ascii="Times New Roman" w:hAnsi="Times New Roman" w:cs="Times New Roman"/>
          <w:sz w:val="28"/>
        </w:rPr>
        <w:t xml:space="preserve">. </w:t>
      </w:r>
      <w:r w:rsidR="002972DD" w:rsidRPr="003B57C5">
        <w:rPr>
          <w:rFonts w:ascii="Times New Roman" w:hAnsi="Times New Roman" w:cs="Times New Roman"/>
          <w:sz w:val="28"/>
        </w:rPr>
        <w:t xml:space="preserve">Квіткові галявини широко впроваджують в озелененні </w:t>
      </w:r>
      <w:proofErr w:type="spellStart"/>
      <w:r w:rsidR="002972DD" w:rsidRPr="003B57C5">
        <w:rPr>
          <w:rFonts w:ascii="Times New Roman" w:hAnsi="Times New Roman" w:cs="Times New Roman"/>
          <w:sz w:val="28"/>
        </w:rPr>
        <w:t>Гамбурга</w:t>
      </w:r>
      <w:proofErr w:type="spellEnd"/>
      <w:r w:rsidR="002972DD" w:rsidRPr="003B57C5">
        <w:rPr>
          <w:rFonts w:ascii="Times New Roman" w:hAnsi="Times New Roman" w:cs="Times New Roman"/>
          <w:sz w:val="28"/>
        </w:rPr>
        <w:t>, звідки поширилась ця тенденція, а також,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  <w:r w:rsidR="001E6337" w:rsidRPr="003B57C5">
        <w:rPr>
          <w:rFonts w:ascii="Times New Roman" w:hAnsi="Times New Roman" w:cs="Times New Roman"/>
          <w:sz w:val="28"/>
        </w:rPr>
        <w:t>Берліна,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2972DD" w:rsidRPr="003B57C5">
        <w:rPr>
          <w:rFonts w:ascii="Times New Roman" w:hAnsi="Times New Roman" w:cs="Times New Roman"/>
          <w:sz w:val="28"/>
        </w:rPr>
        <w:t>Ерфурта</w:t>
      </w:r>
      <w:proofErr w:type="spellEnd"/>
      <w:r w:rsidR="002972DD" w:rsidRPr="003B57C5">
        <w:rPr>
          <w:rFonts w:ascii="Times New Roman" w:hAnsi="Times New Roman" w:cs="Times New Roman"/>
          <w:sz w:val="28"/>
        </w:rPr>
        <w:t xml:space="preserve">. Зокрема, в </w:t>
      </w:r>
      <w:proofErr w:type="spellStart"/>
      <w:r w:rsidR="002972DD" w:rsidRPr="003B57C5">
        <w:rPr>
          <w:rFonts w:ascii="Times New Roman" w:hAnsi="Times New Roman" w:cs="Times New Roman"/>
          <w:sz w:val="28"/>
        </w:rPr>
        <w:t>Ерфурті</w:t>
      </w:r>
      <w:proofErr w:type="spellEnd"/>
      <w:r w:rsidR="002972DD" w:rsidRPr="003B57C5">
        <w:rPr>
          <w:rFonts w:ascii="Times New Roman" w:hAnsi="Times New Roman" w:cs="Times New Roman"/>
          <w:sz w:val="28"/>
        </w:rPr>
        <w:t xml:space="preserve"> у 2021 р. вздовж доріг міста заплановано висадити додаткові “квіткові смуги” площею близько 16 гектарів.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  <w:r w:rsidR="002972DD" w:rsidRPr="003B57C5">
        <w:rPr>
          <w:rFonts w:ascii="Times New Roman" w:hAnsi="Times New Roman" w:cs="Times New Roman"/>
          <w:sz w:val="28"/>
        </w:rPr>
        <w:t>Для цього з ініціативи міської влади 11 фермерів міста виділили свої землі для квітучих смуг, на яких заплановано посіяти чорнобривці, ехінацею, мальву, маки тощо [</w:t>
      </w:r>
      <w:r w:rsidR="003B57C5" w:rsidRPr="003B57C5">
        <w:rPr>
          <w:rFonts w:ascii="Times New Roman" w:hAnsi="Times New Roman" w:cs="Times New Roman"/>
          <w:sz w:val="28"/>
        </w:rPr>
        <w:t>5</w:t>
      </w:r>
      <w:r w:rsidR="002972DD" w:rsidRPr="003B57C5">
        <w:rPr>
          <w:rFonts w:ascii="Times New Roman" w:hAnsi="Times New Roman" w:cs="Times New Roman"/>
          <w:sz w:val="28"/>
        </w:rPr>
        <w:t>].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  <w:r w:rsidR="005606FB" w:rsidRPr="003B57C5">
        <w:rPr>
          <w:rFonts w:ascii="Times New Roman" w:hAnsi="Times New Roman" w:cs="Times New Roman"/>
          <w:sz w:val="28"/>
        </w:rPr>
        <w:t>Аналогічні</w:t>
      </w:r>
      <w:r w:rsidR="00025A88" w:rsidRPr="003B57C5">
        <w:rPr>
          <w:rFonts w:ascii="Times New Roman" w:hAnsi="Times New Roman" w:cs="Times New Roman"/>
          <w:sz w:val="28"/>
        </w:rPr>
        <w:t xml:space="preserve"> дослідження з впровадження </w:t>
      </w:r>
      <w:r w:rsidR="005606FB" w:rsidRPr="003B57C5">
        <w:rPr>
          <w:rFonts w:ascii="Times New Roman" w:hAnsi="Times New Roman" w:cs="Times New Roman"/>
          <w:sz w:val="28"/>
        </w:rPr>
        <w:t>аборигенних</w:t>
      </w:r>
      <w:r w:rsidR="00025A88" w:rsidRPr="003B57C5">
        <w:rPr>
          <w:rFonts w:ascii="Times New Roman" w:hAnsi="Times New Roman" w:cs="Times New Roman"/>
          <w:sz w:val="28"/>
        </w:rPr>
        <w:t xml:space="preserve"> багаторічних трав у міські </w:t>
      </w:r>
      <w:r w:rsidR="00FF166D" w:rsidRPr="003B57C5">
        <w:rPr>
          <w:rFonts w:ascii="Times New Roman" w:hAnsi="Times New Roman" w:cs="Times New Roman"/>
          <w:sz w:val="28"/>
        </w:rPr>
        <w:t>екосистеми</w:t>
      </w:r>
      <w:r w:rsidR="00025A88" w:rsidRPr="003B57C5">
        <w:rPr>
          <w:rFonts w:ascii="Times New Roman" w:hAnsi="Times New Roman" w:cs="Times New Roman"/>
          <w:sz w:val="28"/>
        </w:rPr>
        <w:t xml:space="preserve"> були проведені групою вчених у Великій Британії [</w:t>
      </w:r>
      <w:r w:rsidR="003B57C5" w:rsidRPr="003B57C5">
        <w:rPr>
          <w:rFonts w:ascii="Times New Roman" w:hAnsi="Times New Roman" w:cs="Times New Roman"/>
          <w:sz w:val="28"/>
        </w:rPr>
        <w:t>7</w:t>
      </w:r>
      <w:r w:rsidR="00025A88" w:rsidRPr="003B57C5">
        <w:rPr>
          <w:rFonts w:ascii="Times New Roman" w:hAnsi="Times New Roman" w:cs="Times New Roman"/>
          <w:sz w:val="28"/>
        </w:rPr>
        <w:t>].</w:t>
      </w:r>
      <w:r w:rsidR="00D45A2E" w:rsidRPr="003B57C5">
        <w:rPr>
          <w:rFonts w:ascii="Times New Roman" w:hAnsi="Times New Roman" w:cs="Times New Roman"/>
          <w:sz w:val="28"/>
        </w:rPr>
        <w:t xml:space="preserve"> На пострадянському просторі перші </w:t>
      </w:r>
      <w:r w:rsidR="00460B28" w:rsidRPr="003B57C5">
        <w:rPr>
          <w:rFonts w:ascii="Times New Roman" w:hAnsi="Times New Roman" w:cs="Times New Roman"/>
          <w:sz w:val="28"/>
        </w:rPr>
        <w:t>пробні ділянки квітучих луків</w:t>
      </w:r>
      <w:r w:rsidR="00D45A2E" w:rsidRPr="003B57C5">
        <w:rPr>
          <w:rFonts w:ascii="Times New Roman" w:hAnsi="Times New Roman" w:cs="Times New Roman"/>
          <w:sz w:val="28"/>
        </w:rPr>
        <w:t xml:space="preserve"> закладені у Мінську співробітниками Центрального ботанічного саду Білорусі [</w:t>
      </w:r>
      <w:r w:rsidR="003B57C5" w:rsidRPr="003B57C5">
        <w:rPr>
          <w:rFonts w:ascii="Times New Roman" w:hAnsi="Times New Roman" w:cs="Times New Roman"/>
          <w:sz w:val="28"/>
        </w:rPr>
        <w:t>6</w:t>
      </w:r>
      <w:r w:rsidR="00D45A2E" w:rsidRPr="003B57C5">
        <w:rPr>
          <w:rFonts w:ascii="Times New Roman" w:hAnsi="Times New Roman" w:cs="Times New Roman"/>
          <w:sz w:val="28"/>
        </w:rPr>
        <w:t>].</w:t>
      </w:r>
      <w:r w:rsidR="00460B28" w:rsidRPr="003B57C5">
        <w:rPr>
          <w:rFonts w:ascii="Times New Roman" w:hAnsi="Times New Roman" w:cs="Times New Roman"/>
          <w:sz w:val="28"/>
        </w:rPr>
        <w:t xml:space="preserve"> </w:t>
      </w:r>
    </w:p>
    <w:p w:rsidR="00FF166D" w:rsidRPr="003B57C5" w:rsidRDefault="00FF166D" w:rsidP="00A65385">
      <w:pPr>
        <w:shd w:val="clear" w:color="auto" w:fill="FFFFFF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3B57C5">
        <w:rPr>
          <w:rFonts w:ascii="Times New Roman" w:hAnsi="Times New Roman" w:cs="Times New Roman"/>
          <w:sz w:val="28"/>
        </w:rPr>
        <w:t>Відповідно до канонів озеленення квітучі луки – це килими створені шляхом посіву чи посадки на газоні квіткових рослин</w:t>
      </w:r>
      <w:r w:rsidR="00AD1AD1" w:rsidRPr="003B57C5">
        <w:rPr>
          <w:rFonts w:ascii="Times New Roman" w:hAnsi="Times New Roman" w:cs="Times New Roman"/>
          <w:sz w:val="28"/>
        </w:rPr>
        <w:t xml:space="preserve">, </w:t>
      </w:r>
      <w:r w:rsidRPr="003B57C5">
        <w:rPr>
          <w:rFonts w:ascii="Times New Roman" w:hAnsi="Times New Roman" w:cs="Times New Roman"/>
          <w:sz w:val="28"/>
        </w:rPr>
        <w:t xml:space="preserve">підібраних </w:t>
      </w:r>
      <w:r w:rsidRPr="003B57C5">
        <w:rPr>
          <w:rFonts w:ascii="Times New Roman" w:hAnsi="Times New Roman" w:cs="Times New Roman"/>
          <w:sz w:val="28"/>
          <w:szCs w:val="28"/>
        </w:rPr>
        <w:t xml:space="preserve">за терміном квітування, що </w:t>
      </w:r>
      <w:r w:rsidRPr="003B57C5">
        <w:rPr>
          <w:rFonts w:ascii="Times New Roman" w:hAnsi="Times New Roman" w:cs="Times New Roman"/>
          <w:sz w:val="28"/>
          <w:szCs w:val="28"/>
        </w:rPr>
        <w:t>створю</w:t>
      </w:r>
      <w:r w:rsidRPr="003B57C5">
        <w:rPr>
          <w:rFonts w:ascii="Times New Roman" w:hAnsi="Times New Roman" w:cs="Times New Roman"/>
          <w:sz w:val="28"/>
          <w:szCs w:val="28"/>
        </w:rPr>
        <w:t>є</w:t>
      </w:r>
      <w:r w:rsidRPr="003B57C5">
        <w:rPr>
          <w:rFonts w:ascii="Times New Roman" w:hAnsi="Times New Roman" w:cs="Times New Roman"/>
          <w:sz w:val="28"/>
          <w:szCs w:val="28"/>
        </w:rPr>
        <w:t xml:space="preserve"> основний колорит луку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 [</w:t>
      </w:r>
      <w:r w:rsidR="003B57C5" w:rsidRPr="003B57C5">
        <w:rPr>
          <w:rFonts w:ascii="Times New Roman" w:hAnsi="Times New Roman" w:cs="Times New Roman"/>
          <w:sz w:val="28"/>
          <w:szCs w:val="28"/>
        </w:rPr>
        <w:t>1</w:t>
      </w:r>
      <w:r w:rsidR="00D95983" w:rsidRPr="003B57C5">
        <w:rPr>
          <w:rFonts w:ascii="Times New Roman" w:hAnsi="Times New Roman" w:cs="Times New Roman"/>
          <w:sz w:val="28"/>
          <w:szCs w:val="28"/>
        </w:rPr>
        <w:t>]</w:t>
      </w:r>
      <w:r w:rsidRPr="003B57C5">
        <w:rPr>
          <w:rFonts w:ascii="Times New Roman" w:hAnsi="Times New Roman" w:cs="Times New Roman"/>
          <w:sz w:val="28"/>
          <w:szCs w:val="28"/>
        </w:rPr>
        <w:t>.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 Натомість квітучі галявини у квітникарстві розглядають як </w:t>
      </w:r>
      <w:r w:rsidR="00D95983" w:rsidRPr="003B57C5">
        <w:rPr>
          <w:rFonts w:ascii="Times New Roman" w:hAnsi="Times New Roman" w:cs="Times New Roman"/>
          <w:sz w:val="28"/>
          <w:szCs w:val="28"/>
        </w:rPr>
        <w:t>квітники природн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ого характеру крупних розмірів </w:t>
      </w:r>
      <w:r w:rsidR="00D95983" w:rsidRPr="003B57C5">
        <w:rPr>
          <w:rFonts w:ascii="Times New Roman" w:hAnsi="Times New Roman" w:cs="Times New Roman"/>
          <w:sz w:val="28"/>
          <w:szCs w:val="28"/>
        </w:rPr>
        <w:t>500 – 2000 м</w:t>
      </w:r>
      <w:r w:rsidR="00D95983" w:rsidRPr="003B57C5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 і більше, що є системою рівновеликих груп і масивів</w:t>
      </w:r>
      <w:r w:rsidR="005C11F2">
        <w:rPr>
          <w:rFonts w:ascii="Times New Roman" w:hAnsi="Times New Roman" w:cs="Times New Roman"/>
          <w:sz w:val="28"/>
          <w:szCs w:val="28"/>
        </w:rPr>
        <w:t xml:space="preserve"> </w:t>
      </w:r>
      <w:r w:rsidR="005C11F2" w:rsidRPr="003B57C5">
        <w:rPr>
          <w:rFonts w:ascii="Times New Roman" w:hAnsi="Times New Roman" w:cs="Times New Roman"/>
          <w:sz w:val="28"/>
          <w:szCs w:val="28"/>
        </w:rPr>
        <w:t>[1]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. Їх створюють зазвичай з рослин одного виду – ромашки, флокси тощо. 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Для забезпечення колоритного ефекту </w:t>
      </w:r>
      <w:r w:rsidR="00A65385" w:rsidRPr="003B57C5">
        <w:rPr>
          <w:rFonts w:ascii="Times New Roman" w:hAnsi="Times New Roman" w:cs="Times New Roman"/>
          <w:sz w:val="28"/>
          <w:szCs w:val="28"/>
        </w:rPr>
        <w:t>на галявині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 можна </w:t>
      </w:r>
      <w:r w:rsidR="00A65385" w:rsidRPr="003B57C5">
        <w:rPr>
          <w:rFonts w:ascii="Times New Roman" w:hAnsi="Times New Roman" w:cs="Times New Roman"/>
          <w:sz w:val="28"/>
          <w:szCs w:val="28"/>
        </w:rPr>
        <w:t>висаджувати</w:t>
      </w:r>
      <w:r w:rsidR="00D95983" w:rsidRPr="003B57C5">
        <w:rPr>
          <w:rFonts w:ascii="Times New Roman" w:hAnsi="Times New Roman" w:cs="Times New Roman"/>
          <w:sz w:val="28"/>
          <w:szCs w:val="28"/>
        </w:rPr>
        <w:t xml:space="preserve"> яскраві рослини, але в дуже невеликій кількості, рівномірно розп</w:t>
      </w:r>
      <w:r w:rsidR="00DC1923">
        <w:rPr>
          <w:rFonts w:ascii="Times New Roman" w:hAnsi="Times New Roman" w:cs="Times New Roman"/>
          <w:sz w:val="28"/>
          <w:szCs w:val="28"/>
        </w:rPr>
        <w:t>о</w:t>
      </w:r>
      <w:r w:rsidR="00D95983" w:rsidRPr="003B57C5">
        <w:rPr>
          <w:rFonts w:ascii="Times New Roman" w:hAnsi="Times New Roman" w:cs="Times New Roman"/>
          <w:sz w:val="28"/>
          <w:szCs w:val="28"/>
        </w:rPr>
        <w:t>діляючи їх серед основного компоненту, наприклад, ромашки – кореопсис або мак</w:t>
      </w:r>
      <w:r w:rsidR="00DC1923">
        <w:rPr>
          <w:rFonts w:ascii="Times New Roman" w:hAnsi="Times New Roman" w:cs="Times New Roman"/>
          <w:sz w:val="28"/>
          <w:szCs w:val="28"/>
        </w:rPr>
        <w:t>.</w:t>
      </w:r>
      <w:r w:rsidR="00A65385" w:rsidRPr="003B57C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0B28" w:rsidRPr="003B57C5" w:rsidRDefault="00460B28" w:rsidP="00F007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 xml:space="preserve">Виходячи з цього ми також проаналізували </w:t>
      </w:r>
      <w:r w:rsidR="00323937" w:rsidRPr="003B57C5">
        <w:rPr>
          <w:rFonts w:ascii="Times New Roman" w:hAnsi="Times New Roman" w:cs="Times New Roman"/>
          <w:sz w:val="28"/>
        </w:rPr>
        <w:t xml:space="preserve">асортимент, морфологічні особливості та декоративність аборигенних трав’янистих рослин і запропонували асортимент найбільш перспективних для створення квітучих луків </w:t>
      </w:r>
      <w:r w:rsidR="00A65385" w:rsidRPr="003B57C5">
        <w:rPr>
          <w:rFonts w:ascii="Times New Roman" w:hAnsi="Times New Roman" w:cs="Times New Roman"/>
          <w:sz w:val="28"/>
        </w:rPr>
        <w:t xml:space="preserve">та галявин </w:t>
      </w:r>
      <w:r w:rsidR="00323937" w:rsidRPr="003B57C5">
        <w:rPr>
          <w:rFonts w:ascii="Times New Roman" w:hAnsi="Times New Roman" w:cs="Times New Roman"/>
          <w:sz w:val="28"/>
        </w:rPr>
        <w:t xml:space="preserve">в урбанізованих системах Лісостепу України. При доборі асортименту враховували, висоту рослин, посухостійкість, </w:t>
      </w:r>
      <w:r w:rsidR="00D07525" w:rsidRPr="003B57C5">
        <w:rPr>
          <w:rFonts w:ascii="Times New Roman" w:hAnsi="Times New Roman" w:cs="Times New Roman"/>
          <w:sz w:val="28"/>
        </w:rPr>
        <w:t>стійкість до вилягання,</w:t>
      </w:r>
      <w:r w:rsidR="00323937" w:rsidRPr="003B57C5">
        <w:rPr>
          <w:rFonts w:ascii="Times New Roman" w:hAnsi="Times New Roman" w:cs="Times New Roman"/>
          <w:sz w:val="28"/>
        </w:rPr>
        <w:t xml:space="preserve"> кольорову </w:t>
      </w:r>
      <w:r w:rsidR="00D07525" w:rsidRPr="003B57C5">
        <w:rPr>
          <w:rFonts w:ascii="Times New Roman" w:hAnsi="Times New Roman" w:cs="Times New Roman"/>
          <w:sz w:val="28"/>
        </w:rPr>
        <w:t>палітру, період декоративності. Зазвичай у таких штучних квітучих ценозах за висотою виділяють три яруси: перший до 30</w:t>
      </w:r>
      <w:r w:rsidR="00A65385" w:rsidRPr="003B57C5">
        <w:rPr>
          <w:rFonts w:ascii="Times New Roman" w:hAnsi="Times New Roman" w:cs="Times New Roman"/>
          <w:sz w:val="28"/>
        </w:rPr>
        <w:t>-40</w:t>
      </w:r>
      <w:r w:rsidR="00D07525" w:rsidRPr="003B57C5">
        <w:rPr>
          <w:rFonts w:ascii="Times New Roman" w:hAnsi="Times New Roman" w:cs="Times New Roman"/>
          <w:sz w:val="28"/>
        </w:rPr>
        <w:t xml:space="preserve"> см, другий </w:t>
      </w:r>
      <w:r w:rsidR="00A65385" w:rsidRPr="003B57C5">
        <w:rPr>
          <w:rFonts w:ascii="Times New Roman" w:hAnsi="Times New Roman" w:cs="Times New Roman"/>
          <w:sz w:val="28"/>
        </w:rPr>
        <w:t>40</w:t>
      </w:r>
      <w:r w:rsidR="00D07525" w:rsidRPr="003B57C5">
        <w:rPr>
          <w:rFonts w:ascii="Times New Roman" w:hAnsi="Times New Roman" w:cs="Times New Roman"/>
          <w:sz w:val="28"/>
        </w:rPr>
        <w:t>-</w:t>
      </w:r>
      <w:r w:rsidR="00A65385" w:rsidRPr="003B57C5">
        <w:rPr>
          <w:rFonts w:ascii="Times New Roman" w:hAnsi="Times New Roman" w:cs="Times New Roman"/>
          <w:sz w:val="28"/>
        </w:rPr>
        <w:t>8</w:t>
      </w:r>
      <w:r w:rsidR="00D07525" w:rsidRPr="003B57C5">
        <w:rPr>
          <w:rFonts w:ascii="Times New Roman" w:hAnsi="Times New Roman" w:cs="Times New Roman"/>
          <w:sz w:val="28"/>
        </w:rPr>
        <w:t xml:space="preserve">0 см і третій більше </w:t>
      </w:r>
      <w:r w:rsidR="00A65385" w:rsidRPr="003B57C5">
        <w:rPr>
          <w:rFonts w:ascii="Times New Roman" w:hAnsi="Times New Roman" w:cs="Times New Roman"/>
          <w:sz w:val="28"/>
        </w:rPr>
        <w:t>8</w:t>
      </w:r>
      <w:r w:rsidR="00D07525" w:rsidRPr="003B57C5">
        <w:rPr>
          <w:rFonts w:ascii="Times New Roman" w:hAnsi="Times New Roman" w:cs="Times New Roman"/>
          <w:sz w:val="28"/>
        </w:rPr>
        <w:t>0</w:t>
      </w:r>
      <w:r w:rsidR="00A65385" w:rsidRPr="003B57C5">
        <w:rPr>
          <w:rFonts w:ascii="Times New Roman" w:hAnsi="Times New Roman" w:cs="Times New Roman"/>
          <w:sz w:val="28"/>
        </w:rPr>
        <w:t>-100</w:t>
      </w:r>
      <w:r w:rsidR="00D07525" w:rsidRPr="003B57C5">
        <w:rPr>
          <w:rFonts w:ascii="Times New Roman" w:hAnsi="Times New Roman" w:cs="Times New Roman"/>
          <w:sz w:val="28"/>
        </w:rPr>
        <w:t xml:space="preserve"> см</w:t>
      </w:r>
      <w:r w:rsidR="00EA61B9" w:rsidRPr="003B57C5">
        <w:rPr>
          <w:rFonts w:ascii="Times New Roman" w:hAnsi="Times New Roman" w:cs="Times New Roman"/>
          <w:sz w:val="28"/>
        </w:rPr>
        <w:t xml:space="preserve"> </w:t>
      </w:r>
      <w:r w:rsidR="00A65385" w:rsidRPr="003B57C5">
        <w:rPr>
          <w:rFonts w:ascii="Times New Roman" w:hAnsi="Times New Roman" w:cs="Times New Roman"/>
          <w:sz w:val="28"/>
        </w:rPr>
        <w:t xml:space="preserve">і більше </w:t>
      </w:r>
      <w:r w:rsidR="00EA61B9" w:rsidRPr="003B57C5">
        <w:rPr>
          <w:rFonts w:ascii="Times New Roman" w:hAnsi="Times New Roman" w:cs="Times New Roman"/>
          <w:sz w:val="28"/>
        </w:rPr>
        <w:t>(табл. 1)</w:t>
      </w:r>
      <w:r w:rsidR="00D07525" w:rsidRPr="003B57C5">
        <w:rPr>
          <w:rFonts w:ascii="Times New Roman" w:hAnsi="Times New Roman" w:cs="Times New Roman"/>
          <w:sz w:val="28"/>
        </w:rPr>
        <w:t xml:space="preserve">. </w:t>
      </w:r>
    </w:p>
    <w:p w:rsidR="00F007F4" w:rsidRPr="003B57C5" w:rsidRDefault="00D07525" w:rsidP="00D07525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>Таблиця 1. – Асортимент рекомендованих трав</w:t>
      </w:r>
      <w:r w:rsidR="00A65385" w:rsidRPr="003B57C5">
        <w:rPr>
          <w:rFonts w:ascii="Times New Roman" w:hAnsi="Times New Roman" w:cs="Times New Roman"/>
          <w:sz w:val="28"/>
        </w:rPr>
        <w:t>’я</w:t>
      </w:r>
      <w:r w:rsidRPr="003B57C5">
        <w:rPr>
          <w:rFonts w:ascii="Times New Roman" w:hAnsi="Times New Roman" w:cs="Times New Roman"/>
          <w:sz w:val="28"/>
        </w:rPr>
        <w:t>нистих рослин для створення квітучих луків в умовах Лісостепу України</w:t>
      </w:r>
    </w:p>
    <w:tbl>
      <w:tblPr>
        <w:tblStyle w:val="a6"/>
        <w:tblW w:w="9747" w:type="dxa"/>
        <w:tblLayout w:type="fixed"/>
        <w:tblLook w:val="04A0" w:firstRow="1" w:lastRow="0" w:firstColumn="1" w:lastColumn="0" w:noHBand="0" w:noVBand="1"/>
      </w:tblPr>
      <w:tblGrid>
        <w:gridCol w:w="3227"/>
        <w:gridCol w:w="1134"/>
        <w:gridCol w:w="850"/>
        <w:gridCol w:w="2694"/>
        <w:gridCol w:w="1842"/>
      </w:tblGrid>
      <w:tr w:rsidR="005C21A8" w:rsidRPr="003B57C5" w:rsidTr="00D60890">
        <w:tc>
          <w:tcPr>
            <w:tcW w:w="3227" w:type="dxa"/>
            <w:vAlign w:val="center"/>
          </w:tcPr>
          <w:p w:rsidR="005C21A8" w:rsidRPr="003B57C5" w:rsidRDefault="005C21A8" w:rsidP="00D075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Назва виду</w:t>
            </w:r>
          </w:p>
        </w:tc>
        <w:tc>
          <w:tcPr>
            <w:tcW w:w="1134" w:type="dxa"/>
            <w:vAlign w:val="center"/>
          </w:tcPr>
          <w:p w:rsidR="005C21A8" w:rsidRPr="003B57C5" w:rsidRDefault="005C21A8" w:rsidP="00D075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Висота, см</w:t>
            </w:r>
          </w:p>
        </w:tc>
        <w:tc>
          <w:tcPr>
            <w:tcW w:w="850" w:type="dxa"/>
            <w:vAlign w:val="center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Ярус</w:t>
            </w:r>
          </w:p>
        </w:tc>
        <w:tc>
          <w:tcPr>
            <w:tcW w:w="2694" w:type="dxa"/>
            <w:vAlign w:val="center"/>
          </w:tcPr>
          <w:p w:rsidR="005C21A8" w:rsidRPr="003B57C5" w:rsidRDefault="005C21A8" w:rsidP="00D075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Колір квітів або суцвіть</w:t>
            </w:r>
          </w:p>
        </w:tc>
        <w:tc>
          <w:tcPr>
            <w:tcW w:w="1842" w:type="dxa"/>
            <w:vAlign w:val="center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Період </w:t>
            </w:r>
            <w:proofErr w:type="spellStart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декора-тивності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, місяці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FE5C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Plantago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lanceolat</w:t>
            </w:r>
            <w:r w:rsidR="00FE5C78">
              <w:rPr>
                <w:rFonts w:ascii="Times New Roman" w:hAnsi="Times New Roman" w:cs="Times New Roman"/>
                <w:i/>
                <w:sz w:val="24"/>
                <w:szCs w:val="24"/>
              </w:rPr>
              <w:t>а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L.</w:t>
            </w:r>
          </w:p>
        </w:tc>
        <w:tc>
          <w:tcPr>
            <w:tcW w:w="1134" w:type="dxa"/>
          </w:tcPr>
          <w:p w:rsidR="005C21A8" w:rsidRPr="003B57C5" w:rsidRDefault="00FE5C78" w:rsidP="00FE5C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40-</w:t>
            </w:r>
            <w:r w:rsidR="005C21A8" w:rsidRPr="003B57C5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EA61B9" w:rsidRPr="003B57C5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ітло-бурі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VII-IX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D075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Verbascum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thapsiforme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hyperlink r:id="rId6" w:tooltip="Schrad. (ще не написана)" w:history="1">
              <w:proofErr w:type="spellStart"/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Schrad</w:t>
              </w:r>
              <w:proofErr w:type="spellEnd"/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.</w:t>
              </w:r>
            </w:hyperlink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50-180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лимонно-жовтий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Festuca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ovina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hyperlink r:id="rId7" w:tooltip="L.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L.</w:t>
              </w:r>
            </w:hyperlink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20-60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сизо-зелені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Veronica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chamaedrys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hyperlink r:id="rId8" w:tooltip="L.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L.</w:t>
              </w:r>
            </w:hyperlink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10-45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світло-блакитн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Papaver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rhoeas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25-80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яскраво-червон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6A506D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9" w:tooltip="Matricaria chamomilla" w:history="1">
              <w:proofErr w:type="spellStart"/>
              <w:r w:rsidR="005C21A8" w:rsidRPr="003B57C5">
                <w:rPr>
                  <w:rStyle w:val="a3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Matricaria</w:t>
              </w:r>
              <w:proofErr w:type="spellEnd"/>
              <w:r w:rsidR="005C21A8" w:rsidRPr="003B57C5">
                <w:rPr>
                  <w:rStyle w:val="a3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 xml:space="preserve"> </w:t>
              </w:r>
              <w:proofErr w:type="spellStart"/>
              <w:r w:rsidR="005C21A8" w:rsidRPr="003B57C5">
                <w:rPr>
                  <w:rStyle w:val="a3"/>
                  <w:rFonts w:ascii="Times New Roman" w:hAnsi="Times New Roman" w:cs="Times New Roman"/>
                  <w:i/>
                  <w:color w:val="auto"/>
                  <w:sz w:val="24"/>
                  <w:szCs w:val="24"/>
                  <w:u w:val="none"/>
                </w:rPr>
                <w:t>chamomilla</w:t>
              </w:r>
              <w:proofErr w:type="spellEnd"/>
            </w:hyperlink>
            <w:r w:rsidR="005C21A8"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15-60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білі з жовтою серединкою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Calendula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officinalis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40-70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від солом'яно-жовтих </w:t>
            </w:r>
            <w:r w:rsidRPr="003B57C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 </w:t>
            </w:r>
            <w:proofErr w:type="spellStart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червоно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-помаранчевих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VI-X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D075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lastRenderedPageBreak/>
              <w:t>Centaurea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cyanus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All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.) </w:t>
            </w:r>
            <w:proofErr w:type="spellStart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Dost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30-60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сині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Echium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vulgare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0" w:tooltip="Карл Лінней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L.</w:t>
              </w:r>
            </w:hyperlink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30-70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сині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VII-IX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Lagurus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ovatus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 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10-95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сіро-зелені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IV-VII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Lotus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corniculatus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30-40-80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жовт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Betonica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officinalis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 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30-60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малинов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VI-IX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Achillea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millefolium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20-100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біл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D0752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Silene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viscaria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hyperlink r:id="rId11" w:tooltip="L.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L.</w:t>
              </w:r>
            </w:hyperlink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) </w:t>
            </w:r>
            <w:proofErr w:type="spellStart"/>
            <w:r w:rsidR="006A506D" w:rsidRPr="003B57C5">
              <w:fldChar w:fldCharType="begin"/>
            </w:r>
            <w:r w:rsidR="006A506D" w:rsidRPr="003B57C5">
              <w:instrText xml:space="preserve"> HYPERLINK "https://uk.wikipedia.org/wiki/Jess." \o "Jess." </w:instrText>
            </w:r>
            <w:r w:rsidR="006A506D" w:rsidRPr="003B57C5">
              <w:fldChar w:fldCharType="separate"/>
            </w:r>
            <w:r w:rsidRPr="003B57C5">
              <w:rPr>
                <w:rStyle w:val="a3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Jess</w:t>
            </w:r>
            <w:proofErr w:type="spellEnd"/>
            <w:r w:rsidRPr="003B57C5">
              <w:rPr>
                <w:rStyle w:val="a3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t>.</w:t>
            </w:r>
            <w:r w:rsidR="006A506D" w:rsidRPr="003B57C5">
              <w:rPr>
                <w:rStyle w:val="a3"/>
                <w:rFonts w:ascii="Times New Roman" w:hAnsi="Times New Roman" w:cs="Times New Roman"/>
                <w:color w:val="auto"/>
                <w:sz w:val="24"/>
                <w:szCs w:val="24"/>
                <w:u w:val="none"/>
              </w:rPr>
              <w:fldChar w:fldCharType="end"/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30-80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малинов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, біл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VI-VII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Primula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veris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2" w:tooltip="L.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szCs w:val="24"/>
                  <w:u w:val="none"/>
                </w:rPr>
                <w:t>L</w:t>
              </w:r>
            </w:hyperlink>
            <w:r w:rsidRPr="003B57C5">
              <w:t>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5-30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2694" w:type="dxa"/>
          </w:tcPr>
          <w:p w:rsidR="005C21A8" w:rsidRPr="003B57C5" w:rsidRDefault="00D60890" w:rsidP="00FE5C7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5C21A8" w:rsidRPr="003B57C5">
              <w:rPr>
                <w:rFonts w:ascii="Times New Roman" w:hAnsi="Times New Roman" w:cs="Times New Roman"/>
                <w:sz w:val="24"/>
                <w:szCs w:val="24"/>
              </w:rPr>
              <w:t>скраво-жовт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IV-V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Festuca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  <w:szCs w:val="24"/>
              </w:rPr>
              <w:t>rubra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L.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30-80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II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зелені або рожево-фіолетові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V-VI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5C21A8">
            <w:pPr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</w:rPr>
              <w:t>Consolida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</w:rPr>
              <w:t>regalis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</w:rPr>
              <w:t xml:space="preserve"> </w:t>
            </w:r>
            <w:hyperlink r:id="rId13" w:tooltip="Samuel Frederick Gray" w:history="1">
              <w:proofErr w:type="spellStart"/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u w:val="none"/>
                </w:rPr>
                <w:t>Gray</w:t>
              </w:r>
              <w:proofErr w:type="spellEnd"/>
            </w:hyperlink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40-70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сині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VI-IX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6A506D" w:rsidP="005C21A8">
            <w:pPr>
              <w:rPr>
                <w:rFonts w:ascii="Times New Roman" w:hAnsi="Times New Roman" w:cs="Times New Roman"/>
                <w:sz w:val="24"/>
              </w:rPr>
            </w:pPr>
            <w:hyperlink r:id="rId14" w:tooltip="Cosmos bipinnatus (ще не написана)" w:history="1">
              <w:proofErr w:type="spellStart"/>
              <w:r w:rsidR="005C21A8" w:rsidRPr="003B57C5">
                <w:rPr>
                  <w:rStyle w:val="a3"/>
                  <w:rFonts w:ascii="Times New Roman" w:hAnsi="Times New Roman" w:cs="Times New Roman"/>
                  <w:i/>
                  <w:color w:val="auto"/>
                  <w:sz w:val="24"/>
                  <w:u w:val="none"/>
                </w:rPr>
                <w:t>Cosmos</w:t>
              </w:r>
              <w:proofErr w:type="spellEnd"/>
              <w:r w:rsidR="005C21A8" w:rsidRPr="003B57C5">
                <w:rPr>
                  <w:rStyle w:val="a3"/>
                  <w:rFonts w:ascii="Times New Roman" w:hAnsi="Times New Roman" w:cs="Times New Roman"/>
                  <w:i/>
                  <w:color w:val="auto"/>
                  <w:sz w:val="24"/>
                  <w:u w:val="none"/>
                </w:rPr>
                <w:t xml:space="preserve"> </w:t>
              </w:r>
              <w:proofErr w:type="spellStart"/>
              <w:r w:rsidR="005C21A8" w:rsidRPr="003B57C5">
                <w:rPr>
                  <w:rStyle w:val="a3"/>
                  <w:rFonts w:ascii="Times New Roman" w:hAnsi="Times New Roman" w:cs="Times New Roman"/>
                  <w:i/>
                  <w:color w:val="auto"/>
                  <w:sz w:val="24"/>
                  <w:u w:val="none"/>
                </w:rPr>
                <w:t>bipinnatus</w:t>
              </w:r>
              <w:proofErr w:type="spellEnd"/>
            </w:hyperlink>
            <w:r w:rsidR="005C21A8" w:rsidRPr="003B57C5">
              <w:rPr>
                <w:rFonts w:ascii="Times New Roman" w:hAnsi="Times New Roman" w:cs="Times New Roman"/>
                <w:i/>
                <w:sz w:val="24"/>
              </w:rPr>
              <w:t xml:space="preserve"> </w:t>
            </w:r>
            <w:proofErr w:type="spellStart"/>
            <w:r w:rsidR="005C21A8" w:rsidRPr="003B57C5">
              <w:rPr>
                <w:rFonts w:ascii="Times New Roman" w:hAnsi="Times New Roman" w:cs="Times New Roman"/>
                <w:sz w:val="24"/>
              </w:rPr>
              <w:t>Cav</w:t>
            </w:r>
            <w:proofErr w:type="spellEnd"/>
            <w:r w:rsidR="005C21A8" w:rsidRPr="003B57C5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50-80</w:t>
            </w:r>
          </w:p>
        </w:tc>
        <w:tc>
          <w:tcPr>
            <w:tcW w:w="850" w:type="dxa"/>
          </w:tcPr>
          <w:p w:rsidR="005C21A8" w:rsidRPr="003B57C5" w:rsidRDefault="00A65385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білі, рожеві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VII-IX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5C21A8">
            <w:pPr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</w:rPr>
              <w:t>Alcea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</w:rPr>
              <w:t>rosea</w:t>
            </w:r>
            <w:proofErr w:type="spellEnd"/>
            <w:r w:rsidRPr="003B57C5">
              <w:rPr>
                <w:rFonts w:ascii="Times New Roman" w:hAnsi="Times New Roman" w:cs="Times New Roman"/>
                <w:sz w:val="24"/>
              </w:rPr>
              <w:t xml:space="preserve"> </w:t>
            </w:r>
            <w:hyperlink r:id="rId15" w:tooltip="L.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u w:val="none"/>
                </w:rPr>
                <w:t>L.</w:t>
              </w:r>
            </w:hyperlink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80-250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ІІІ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від білого</w:t>
            </w:r>
            <w:r w:rsidR="00FE5C7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 xml:space="preserve"> рожевого до чорного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VI-X</w:t>
            </w:r>
          </w:p>
        </w:tc>
      </w:tr>
      <w:tr w:rsidR="005C21A8" w:rsidRPr="003B57C5" w:rsidTr="00D60890">
        <w:tc>
          <w:tcPr>
            <w:tcW w:w="3227" w:type="dxa"/>
          </w:tcPr>
          <w:p w:rsidR="005C21A8" w:rsidRPr="003B57C5" w:rsidRDefault="005C21A8" w:rsidP="005C21A8">
            <w:pPr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</w:rPr>
              <w:t>Bellis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</w:rPr>
              <w:t xml:space="preserve"> </w:t>
            </w:r>
            <w:proofErr w:type="spellStart"/>
            <w:r w:rsidRPr="003B57C5">
              <w:rPr>
                <w:rFonts w:ascii="Times New Roman" w:hAnsi="Times New Roman" w:cs="Times New Roman"/>
                <w:i/>
                <w:sz w:val="24"/>
              </w:rPr>
              <w:t>perennis</w:t>
            </w:r>
            <w:proofErr w:type="spellEnd"/>
            <w:r w:rsidRPr="003B57C5">
              <w:rPr>
                <w:rFonts w:ascii="Times New Roman" w:hAnsi="Times New Roman" w:cs="Times New Roman"/>
                <w:i/>
                <w:sz w:val="24"/>
              </w:rPr>
              <w:t xml:space="preserve"> </w:t>
            </w:r>
            <w:hyperlink r:id="rId16" w:tooltip="Carl Linnaeus" w:history="1">
              <w:r w:rsidRPr="003B57C5">
                <w:rPr>
                  <w:rStyle w:val="a3"/>
                  <w:rFonts w:ascii="Times New Roman" w:hAnsi="Times New Roman" w:cs="Times New Roman"/>
                  <w:color w:val="auto"/>
                  <w:sz w:val="24"/>
                  <w:u w:val="none"/>
                </w:rPr>
                <w:t>L.</w:t>
              </w:r>
            </w:hyperlink>
          </w:p>
        </w:tc>
        <w:tc>
          <w:tcPr>
            <w:tcW w:w="1134" w:type="dxa"/>
          </w:tcPr>
          <w:p w:rsidR="005C21A8" w:rsidRPr="003B57C5" w:rsidRDefault="005C21A8" w:rsidP="000401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10-30</w:t>
            </w:r>
          </w:p>
        </w:tc>
        <w:tc>
          <w:tcPr>
            <w:tcW w:w="850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І</w:t>
            </w:r>
          </w:p>
        </w:tc>
        <w:tc>
          <w:tcPr>
            <w:tcW w:w="2694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білі, рожеві, червоні</w:t>
            </w:r>
          </w:p>
        </w:tc>
        <w:tc>
          <w:tcPr>
            <w:tcW w:w="1842" w:type="dxa"/>
          </w:tcPr>
          <w:p w:rsidR="005C21A8" w:rsidRPr="003B57C5" w:rsidRDefault="005C21A8" w:rsidP="00D608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B57C5">
              <w:rPr>
                <w:rFonts w:ascii="Times New Roman" w:hAnsi="Times New Roman" w:cs="Times New Roman"/>
                <w:sz w:val="24"/>
                <w:szCs w:val="24"/>
              </w:rPr>
              <w:t>IV-IX</w:t>
            </w:r>
          </w:p>
        </w:tc>
      </w:tr>
    </w:tbl>
    <w:p w:rsidR="00C60A24" w:rsidRPr="003B57C5" w:rsidRDefault="00C60A24" w:rsidP="00F007F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:rsidR="00C60A24" w:rsidRPr="003B57C5" w:rsidRDefault="00EA61B9" w:rsidP="002F360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 xml:space="preserve">Окрім цього при влаштуванні квітучих луків необхідно враховувати толерантність </w:t>
      </w:r>
      <w:r w:rsidR="002F3604" w:rsidRPr="003B57C5">
        <w:rPr>
          <w:rFonts w:ascii="Times New Roman" w:hAnsi="Times New Roman" w:cs="Times New Roman"/>
          <w:sz w:val="28"/>
        </w:rPr>
        <w:t xml:space="preserve">рослин до </w:t>
      </w:r>
      <w:proofErr w:type="spellStart"/>
      <w:r w:rsidR="002F3604" w:rsidRPr="003B57C5">
        <w:rPr>
          <w:rFonts w:ascii="Times New Roman" w:hAnsi="Times New Roman" w:cs="Times New Roman"/>
          <w:sz w:val="28"/>
        </w:rPr>
        <w:t>едафічних</w:t>
      </w:r>
      <w:proofErr w:type="spellEnd"/>
      <w:r w:rsidR="002F3604" w:rsidRPr="003B57C5">
        <w:rPr>
          <w:rFonts w:ascii="Times New Roman" w:hAnsi="Times New Roman" w:cs="Times New Roman"/>
          <w:sz w:val="28"/>
        </w:rPr>
        <w:t xml:space="preserve"> умов, </w:t>
      </w:r>
      <w:proofErr w:type="spellStart"/>
      <w:r w:rsidR="002F3604" w:rsidRPr="003B57C5">
        <w:rPr>
          <w:rFonts w:ascii="Times New Roman" w:hAnsi="Times New Roman" w:cs="Times New Roman"/>
          <w:sz w:val="28"/>
        </w:rPr>
        <w:t>стресос</w:t>
      </w:r>
      <w:r w:rsidRPr="003B57C5">
        <w:rPr>
          <w:rFonts w:ascii="Times New Roman" w:hAnsi="Times New Roman" w:cs="Times New Roman"/>
          <w:sz w:val="28"/>
        </w:rPr>
        <w:t>тійкість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, </w:t>
      </w:r>
      <w:r w:rsidR="002F3604" w:rsidRPr="003B57C5">
        <w:rPr>
          <w:rFonts w:ascii="Times New Roman" w:hAnsi="Times New Roman" w:cs="Times New Roman"/>
          <w:sz w:val="28"/>
        </w:rPr>
        <w:t xml:space="preserve">коефіцієнт </w:t>
      </w:r>
      <w:r w:rsidRPr="003B57C5">
        <w:rPr>
          <w:rFonts w:ascii="Times New Roman" w:hAnsi="Times New Roman" w:cs="Times New Roman"/>
          <w:sz w:val="28"/>
        </w:rPr>
        <w:t>схож</w:t>
      </w:r>
      <w:r w:rsidR="002F3604" w:rsidRPr="003B57C5">
        <w:rPr>
          <w:rFonts w:ascii="Times New Roman" w:hAnsi="Times New Roman" w:cs="Times New Roman"/>
          <w:sz w:val="28"/>
        </w:rPr>
        <w:t xml:space="preserve">ості </w:t>
      </w:r>
      <w:r w:rsidRPr="003B57C5">
        <w:rPr>
          <w:rFonts w:ascii="Times New Roman" w:hAnsi="Times New Roman" w:cs="Times New Roman"/>
          <w:sz w:val="28"/>
        </w:rPr>
        <w:t>насіння</w:t>
      </w:r>
      <w:r w:rsidR="002F3604" w:rsidRPr="003B57C5">
        <w:rPr>
          <w:rFonts w:ascii="Times New Roman" w:hAnsi="Times New Roman" w:cs="Times New Roman"/>
          <w:sz w:val="28"/>
        </w:rPr>
        <w:t xml:space="preserve">, життєву стратегію виду. Види повинні мати приблизно однаковий ступінь агресивності, щоб не витісняти один одного з ценозу. </w:t>
      </w:r>
      <w:r w:rsidR="005C11F2">
        <w:rPr>
          <w:rFonts w:ascii="Times New Roman" w:hAnsi="Times New Roman" w:cs="Times New Roman"/>
          <w:sz w:val="28"/>
        </w:rPr>
        <w:t>Ін</w:t>
      </w:r>
      <w:r w:rsidR="002F3604" w:rsidRPr="003B57C5">
        <w:rPr>
          <w:rFonts w:ascii="Times New Roman" w:hAnsi="Times New Roman" w:cs="Times New Roman"/>
          <w:sz w:val="28"/>
        </w:rPr>
        <w:t xml:space="preserve">вазійні й агресивні аборигенні види неможна </w:t>
      </w:r>
      <w:proofErr w:type="spellStart"/>
      <w:r w:rsidR="002F3604" w:rsidRPr="003B57C5">
        <w:rPr>
          <w:rFonts w:ascii="Times New Roman" w:hAnsi="Times New Roman" w:cs="Times New Roman"/>
          <w:sz w:val="28"/>
        </w:rPr>
        <w:t>проє</w:t>
      </w:r>
      <w:r w:rsidR="005C11F2">
        <w:rPr>
          <w:rFonts w:ascii="Times New Roman" w:hAnsi="Times New Roman" w:cs="Times New Roman"/>
          <w:sz w:val="28"/>
        </w:rPr>
        <w:t>к</w:t>
      </w:r>
      <w:r w:rsidR="002F3604" w:rsidRPr="003B57C5">
        <w:rPr>
          <w:rFonts w:ascii="Times New Roman" w:hAnsi="Times New Roman" w:cs="Times New Roman"/>
          <w:sz w:val="28"/>
        </w:rPr>
        <w:t>тувати</w:t>
      </w:r>
      <w:proofErr w:type="spellEnd"/>
      <w:r w:rsidR="002F3604" w:rsidRPr="003B57C5">
        <w:rPr>
          <w:rFonts w:ascii="Times New Roman" w:hAnsi="Times New Roman" w:cs="Times New Roman"/>
          <w:sz w:val="28"/>
        </w:rPr>
        <w:t xml:space="preserve"> у такі </w:t>
      </w:r>
      <w:r w:rsidR="005C11F2">
        <w:rPr>
          <w:rFonts w:ascii="Times New Roman" w:hAnsi="Times New Roman" w:cs="Times New Roman"/>
          <w:sz w:val="28"/>
        </w:rPr>
        <w:t>ценози</w:t>
      </w:r>
      <w:r w:rsidR="002F3604" w:rsidRPr="003B57C5">
        <w:rPr>
          <w:rFonts w:ascii="Times New Roman" w:hAnsi="Times New Roman" w:cs="Times New Roman"/>
          <w:sz w:val="28"/>
        </w:rPr>
        <w:t xml:space="preserve">. </w:t>
      </w:r>
    </w:p>
    <w:p w:rsidR="00211C69" w:rsidRPr="003B57C5" w:rsidRDefault="00211C69" w:rsidP="00211C6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>Таким чином, квіт</w:t>
      </w:r>
      <w:r w:rsidR="00FE5C78">
        <w:rPr>
          <w:rFonts w:ascii="Times New Roman" w:hAnsi="Times New Roman" w:cs="Times New Roman"/>
          <w:sz w:val="28"/>
        </w:rPr>
        <w:t>учі</w:t>
      </w:r>
      <w:r w:rsidRPr="003B57C5">
        <w:rPr>
          <w:rFonts w:ascii="Times New Roman" w:hAnsi="Times New Roman" w:cs="Times New Roman"/>
          <w:sz w:val="28"/>
        </w:rPr>
        <w:t xml:space="preserve"> луки в урбанізованих системах виконують екологічні, економічні, естетичні, соціальні й освітні функції і заслуговують впровадження і в Україні. </w:t>
      </w:r>
    </w:p>
    <w:p w:rsidR="00E74EE6" w:rsidRPr="003B57C5" w:rsidRDefault="00085377" w:rsidP="00B573C8">
      <w:pPr>
        <w:jc w:val="center"/>
        <w:rPr>
          <w:rFonts w:ascii="Times New Roman" w:hAnsi="Times New Roman" w:cs="Times New Roman"/>
          <w:b/>
          <w:sz w:val="28"/>
        </w:rPr>
      </w:pPr>
      <w:r w:rsidRPr="003B57C5">
        <w:rPr>
          <w:rFonts w:ascii="Times New Roman" w:hAnsi="Times New Roman" w:cs="Times New Roman"/>
          <w:b/>
          <w:sz w:val="28"/>
        </w:rPr>
        <w:t>Список використаних джерел</w:t>
      </w:r>
    </w:p>
    <w:p w:rsidR="00B573C8" w:rsidRPr="003B57C5" w:rsidRDefault="00E01E08" w:rsidP="00B573C8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/>
          <w:sz w:val="28"/>
          <w:szCs w:val="28"/>
        </w:rPr>
        <w:t xml:space="preserve">Іщук Л.П., Олешко О.Г. , Черняк В.М., Козак Л.А. Квітникарство. за ред. </w:t>
      </w:r>
      <w:proofErr w:type="spellStart"/>
      <w:r w:rsidRPr="003B57C5">
        <w:rPr>
          <w:rFonts w:ascii="Times New Roman" w:hAnsi="Times New Roman"/>
          <w:sz w:val="28"/>
          <w:szCs w:val="28"/>
        </w:rPr>
        <w:t>канд</w:t>
      </w:r>
      <w:proofErr w:type="spellEnd"/>
      <w:r w:rsidRPr="003B57C5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B57C5">
        <w:rPr>
          <w:rFonts w:ascii="Times New Roman" w:hAnsi="Times New Roman"/>
          <w:sz w:val="28"/>
          <w:szCs w:val="28"/>
        </w:rPr>
        <w:t>біол</w:t>
      </w:r>
      <w:proofErr w:type="spellEnd"/>
      <w:r w:rsidRPr="003B57C5">
        <w:rPr>
          <w:rFonts w:ascii="Times New Roman" w:hAnsi="Times New Roman"/>
          <w:sz w:val="28"/>
          <w:szCs w:val="28"/>
        </w:rPr>
        <w:t>. наук Л.П. Іщук. Біла Церква, 2014. 292 с</w:t>
      </w:r>
      <w:r w:rsidRPr="003B57C5">
        <w:rPr>
          <w:rFonts w:ascii="Times New Roman" w:hAnsi="Times New Roman"/>
          <w:sz w:val="28"/>
          <w:szCs w:val="28"/>
        </w:rPr>
        <w:t>.</w:t>
      </w:r>
    </w:p>
    <w:p w:rsidR="00B573C8" w:rsidRPr="003B57C5" w:rsidRDefault="00B573C8" w:rsidP="00B573C8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proofErr w:type="spellStart"/>
      <w:r w:rsidRPr="003B57C5">
        <w:rPr>
          <w:rFonts w:ascii="Times New Roman" w:hAnsi="Times New Roman" w:cs="Times New Roman"/>
          <w:sz w:val="28"/>
        </w:rPr>
        <w:t>Писанська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 Н. Німеччина – луки для людей … і бджіл. URL: </w:t>
      </w:r>
      <w:hyperlink r:id="rId17" w:history="1">
        <w:r w:rsidRPr="003B57C5">
          <w:rPr>
            <w:rStyle w:val="a3"/>
            <w:rFonts w:ascii="Times New Roman" w:hAnsi="Times New Roman" w:cs="Times New Roman"/>
            <w:sz w:val="28"/>
          </w:rPr>
          <w:t>http://www.golos.com.ua/article/347969</w:t>
        </w:r>
      </w:hyperlink>
    </w:p>
    <w:p w:rsidR="00B573C8" w:rsidRPr="003B57C5" w:rsidRDefault="00B573C8" w:rsidP="00B573C8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>Поверніть природу в місто URL:</w:t>
      </w:r>
      <w:hyperlink r:id="rId18" w:history="1">
        <w:r w:rsidRPr="003B57C5">
          <w:rPr>
            <w:rStyle w:val="a3"/>
            <w:rFonts w:ascii="Times New Roman" w:hAnsi="Times New Roman" w:cs="Times New Roman"/>
            <w:sz w:val="28"/>
          </w:rPr>
          <w:t>https://day.kyiv.ua/uk/article/cuspilstvo/povernit-pryrodu-v-misto</w:t>
        </w:r>
      </w:hyperlink>
    </w:p>
    <w:p w:rsidR="00B573C8" w:rsidRPr="003B57C5" w:rsidRDefault="00B573C8" w:rsidP="00B573C8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 xml:space="preserve">Поломаний С. Сталі ландшафти як умова виживання міста URL: </w:t>
      </w:r>
      <w:hyperlink r:id="rId19" w:history="1">
        <w:r w:rsidRPr="003B57C5">
          <w:rPr>
            <w:rStyle w:val="a3"/>
            <w:rFonts w:ascii="Times New Roman" w:hAnsi="Times New Roman" w:cs="Times New Roman"/>
            <w:sz w:val="28"/>
          </w:rPr>
          <w:t>https://pragmatika.media/stali-landshafti-jak-umova-vizhivannja-mista/</w:t>
        </w:r>
      </w:hyperlink>
    </w:p>
    <w:p w:rsidR="00B573C8" w:rsidRPr="003B57C5" w:rsidRDefault="00B573C8" w:rsidP="00B573C8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 xml:space="preserve">Просто дайте газону рости, </w:t>
      </w:r>
      <w:proofErr w:type="spellStart"/>
      <w:r w:rsidRPr="003B57C5">
        <w:rPr>
          <w:rFonts w:ascii="Times New Roman" w:hAnsi="Times New Roman" w:cs="Times New Roman"/>
          <w:sz w:val="28"/>
        </w:rPr>
        <w:t>абочому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 за низький газон має бути соромно, але не місту </w:t>
      </w:r>
      <w:proofErr w:type="spellStart"/>
      <w:r w:rsidRPr="003B57C5">
        <w:rPr>
          <w:rFonts w:ascii="Times New Roman" w:hAnsi="Times New Roman" w:cs="Times New Roman"/>
          <w:sz w:val="28"/>
        </w:rPr>
        <w:t>Ерфурт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. URL: </w:t>
      </w:r>
      <w:hyperlink r:id="rId20" w:history="1">
        <w:r w:rsidRPr="003B57C5">
          <w:rPr>
            <w:rStyle w:val="a3"/>
            <w:rFonts w:ascii="Times New Roman" w:hAnsi="Times New Roman" w:cs="Times New Roman"/>
            <w:sz w:val="28"/>
          </w:rPr>
          <w:t>https://ecoclubrivne.org/miski_luky/</w:t>
        </w:r>
      </w:hyperlink>
    </w:p>
    <w:p w:rsidR="003B57C5" w:rsidRPr="003B57C5" w:rsidRDefault="00C54C81" w:rsidP="003B57C5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Шутова А.</w:t>
      </w:r>
      <w:r w:rsidR="003B57C5" w:rsidRPr="003B57C5">
        <w:rPr>
          <w:rFonts w:ascii="Times New Roman" w:hAnsi="Times New Roman" w:cs="Times New Roman"/>
          <w:sz w:val="28"/>
        </w:rPr>
        <w:t xml:space="preserve">Г., Башилов А.В.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Высокодекоративные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виды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флоры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Беларуси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в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условиях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антропогенного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воздействия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: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перспективы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использованияв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озеленении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урбанизированных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пространств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. </w:t>
      </w:r>
      <w:r w:rsidR="003B57C5" w:rsidRPr="003B57C5">
        <w:rPr>
          <w:rFonts w:ascii="Times New Roman" w:hAnsi="Times New Roman" w:cs="Times New Roman"/>
          <w:i/>
          <w:sz w:val="28"/>
        </w:rPr>
        <w:t xml:space="preserve">Етноботанічні традиції в агрономії, фармації та садовому дизайні: </w:t>
      </w:r>
      <w:r w:rsidR="003B57C5" w:rsidRPr="003B57C5">
        <w:rPr>
          <w:rFonts w:ascii="Times New Roman" w:hAnsi="Times New Roman" w:cs="Times New Roman"/>
          <w:sz w:val="28"/>
        </w:rPr>
        <w:t>матеріали IV міжнародної наукової конференції, присвяченої 30-й річниці незалежності України</w:t>
      </w:r>
    </w:p>
    <w:p w:rsidR="003B57C5" w:rsidRPr="003B57C5" w:rsidRDefault="003B57C5" w:rsidP="003B57C5">
      <w:pPr>
        <w:pStyle w:val="a4"/>
        <w:jc w:val="both"/>
        <w:rPr>
          <w:rFonts w:ascii="Times New Roman" w:hAnsi="Times New Roman" w:cs="Times New Roman"/>
          <w:sz w:val="28"/>
        </w:rPr>
      </w:pPr>
      <w:r w:rsidRPr="003B57C5">
        <w:rPr>
          <w:rFonts w:ascii="Times New Roman" w:hAnsi="Times New Roman" w:cs="Times New Roman"/>
          <w:sz w:val="28"/>
        </w:rPr>
        <w:t>(м. Умань, 5–7 липня 2021 року) [</w:t>
      </w:r>
      <w:proofErr w:type="spellStart"/>
      <w:r w:rsidRPr="003B57C5">
        <w:rPr>
          <w:rFonts w:ascii="Times New Roman" w:hAnsi="Times New Roman" w:cs="Times New Roman"/>
          <w:sz w:val="28"/>
        </w:rPr>
        <w:t>Редкол</w:t>
      </w:r>
      <w:proofErr w:type="spellEnd"/>
      <w:r w:rsidRPr="003B57C5">
        <w:rPr>
          <w:rFonts w:ascii="Times New Roman" w:hAnsi="Times New Roman" w:cs="Times New Roman"/>
          <w:sz w:val="28"/>
        </w:rPr>
        <w:t>.: І.С. Косенко (відп. ред.) та ін.]. Умань: Видавець «</w:t>
      </w:r>
      <w:proofErr w:type="spellStart"/>
      <w:r w:rsidRPr="003B57C5">
        <w:rPr>
          <w:rFonts w:ascii="Times New Roman" w:hAnsi="Times New Roman" w:cs="Times New Roman"/>
          <w:sz w:val="28"/>
        </w:rPr>
        <w:t>Сочінський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 М. М.», 2021. С. 233-240.</w:t>
      </w:r>
    </w:p>
    <w:p w:rsidR="00B573C8" w:rsidRPr="003B57C5" w:rsidRDefault="00B573C8" w:rsidP="002F6536">
      <w:pPr>
        <w:pStyle w:val="a4"/>
        <w:numPr>
          <w:ilvl w:val="0"/>
          <w:numId w:val="4"/>
        </w:numPr>
        <w:jc w:val="both"/>
        <w:rPr>
          <w:rFonts w:ascii="Times New Roman" w:hAnsi="Times New Roman" w:cs="Times New Roman"/>
          <w:sz w:val="28"/>
        </w:rPr>
      </w:pPr>
      <w:proofErr w:type="spellStart"/>
      <w:r w:rsidRPr="003B57C5">
        <w:rPr>
          <w:rFonts w:ascii="Times New Roman" w:hAnsi="Times New Roman" w:cs="Times New Roman"/>
          <w:sz w:val="28"/>
        </w:rPr>
        <w:lastRenderedPageBreak/>
        <w:t>Hoyle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, H., </w:t>
      </w:r>
      <w:proofErr w:type="spellStart"/>
      <w:r w:rsidRPr="003B57C5">
        <w:rPr>
          <w:rFonts w:ascii="Times New Roman" w:hAnsi="Times New Roman" w:cs="Times New Roman"/>
          <w:sz w:val="28"/>
        </w:rPr>
        <w:t>Jorgensen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, A., </w:t>
      </w:r>
      <w:proofErr w:type="spellStart"/>
      <w:r w:rsidRPr="003B57C5">
        <w:rPr>
          <w:rFonts w:ascii="Times New Roman" w:hAnsi="Times New Roman" w:cs="Times New Roman"/>
          <w:sz w:val="28"/>
        </w:rPr>
        <w:t>Warren</w:t>
      </w:r>
      <w:proofErr w:type="spellEnd"/>
      <w:r w:rsidRPr="003B57C5">
        <w:rPr>
          <w:rFonts w:ascii="Times New Roman" w:hAnsi="Times New Roman" w:cs="Times New Roman"/>
          <w:sz w:val="28"/>
        </w:rPr>
        <w:t>, P.</w:t>
      </w:r>
      <w:r w:rsidR="003B57C5" w:rsidRPr="003B57C5">
        <w:rPr>
          <w:rFonts w:ascii="Times New Roman" w:hAnsi="Times New Roman" w:cs="Times New Roman"/>
          <w:sz w:val="28"/>
        </w:rPr>
        <w:t xml:space="preserve">,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Dunnett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>, N., &amp;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Evans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, K. </w:t>
      </w:r>
      <w:r w:rsidR="003B57C5" w:rsidRPr="003B57C5">
        <w:rPr>
          <w:rFonts w:ascii="Times New Roman" w:hAnsi="Times New Roman" w:cs="Times New Roman"/>
          <w:sz w:val="28"/>
        </w:rPr>
        <w:t>“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Not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in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their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front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yard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”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The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opportunities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and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challenges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of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introducing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.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perennial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urban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meadows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: A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local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authority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stakeholder</w:t>
      </w:r>
      <w:proofErr w:type="spellEnd"/>
      <w:r w:rsidR="003B57C5" w:rsidRPr="003B57C5">
        <w:rPr>
          <w:rFonts w:ascii="Times New Roman" w:hAnsi="Times New Roman" w:cs="Times New Roman"/>
          <w:sz w:val="28"/>
        </w:rPr>
        <w:t xml:space="preserve"> </w:t>
      </w:r>
      <w:proofErr w:type="spellStart"/>
      <w:r w:rsidR="003B57C5" w:rsidRPr="003B57C5">
        <w:rPr>
          <w:rFonts w:ascii="Times New Roman" w:hAnsi="Times New Roman" w:cs="Times New Roman"/>
          <w:sz w:val="28"/>
        </w:rPr>
        <w:t>perspective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  </w:t>
      </w:r>
      <w:proofErr w:type="spellStart"/>
      <w:r w:rsidRPr="003B57C5">
        <w:rPr>
          <w:rFonts w:ascii="Times New Roman" w:hAnsi="Times New Roman" w:cs="Times New Roman"/>
          <w:i/>
          <w:sz w:val="28"/>
        </w:rPr>
        <w:t>Urban</w:t>
      </w:r>
      <w:proofErr w:type="spellEnd"/>
      <w:r w:rsidR="003B57C5" w:rsidRPr="003B57C5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3B57C5">
        <w:rPr>
          <w:rFonts w:ascii="Times New Roman" w:hAnsi="Times New Roman" w:cs="Times New Roman"/>
          <w:i/>
          <w:sz w:val="28"/>
        </w:rPr>
        <w:t>Forestry</w:t>
      </w:r>
      <w:proofErr w:type="spellEnd"/>
      <w:r w:rsidR="003B57C5" w:rsidRPr="003B57C5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3B57C5">
        <w:rPr>
          <w:rFonts w:ascii="Times New Roman" w:hAnsi="Times New Roman" w:cs="Times New Roman"/>
          <w:i/>
          <w:sz w:val="28"/>
        </w:rPr>
        <w:t>and</w:t>
      </w:r>
      <w:proofErr w:type="spellEnd"/>
      <w:r w:rsidR="003B57C5" w:rsidRPr="003B57C5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3B57C5">
        <w:rPr>
          <w:rFonts w:ascii="Times New Roman" w:hAnsi="Times New Roman" w:cs="Times New Roman"/>
          <w:i/>
          <w:sz w:val="28"/>
        </w:rPr>
        <w:t>Urban</w:t>
      </w:r>
      <w:proofErr w:type="spellEnd"/>
      <w:r w:rsidR="003B57C5" w:rsidRPr="003B57C5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Pr="003B57C5">
        <w:rPr>
          <w:rFonts w:ascii="Times New Roman" w:hAnsi="Times New Roman" w:cs="Times New Roman"/>
          <w:i/>
          <w:sz w:val="28"/>
        </w:rPr>
        <w:t>Greening</w:t>
      </w:r>
      <w:proofErr w:type="spellEnd"/>
      <w:r w:rsidRPr="003B57C5">
        <w:rPr>
          <w:rFonts w:ascii="Times New Roman" w:hAnsi="Times New Roman" w:cs="Times New Roman"/>
          <w:sz w:val="28"/>
        </w:rPr>
        <w:t xml:space="preserve">, </w:t>
      </w:r>
      <w:r w:rsidR="003B57C5" w:rsidRPr="003B57C5">
        <w:rPr>
          <w:rFonts w:ascii="Times New Roman" w:hAnsi="Times New Roman" w:cs="Times New Roman"/>
          <w:sz w:val="28"/>
        </w:rPr>
        <w:t xml:space="preserve">2017. </w:t>
      </w:r>
      <w:r w:rsidRPr="003B57C5">
        <w:rPr>
          <w:rFonts w:ascii="Times New Roman" w:hAnsi="Times New Roman" w:cs="Times New Roman"/>
          <w:sz w:val="28"/>
        </w:rPr>
        <w:t>25, 139-149. </w:t>
      </w:r>
      <w:hyperlink r:id="rId21" w:tgtFrame="_blank" w:history="1">
        <w:r w:rsidRPr="003B57C5">
          <w:rPr>
            <w:rStyle w:val="a3"/>
            <w:rFonts w:ascii="Times New Roman" w:hAnsi="Times New Roman" w:cs="Times New Roman"/>
            <w:sz w:val="28"/>
          </w:rPr>
          <w:t>https://doi.org/10.1016/j.ufug.2017.05.009</w:t>
        </w:r>
      </w:hyperlink>
    </w:p>
    <w:p w:rsidR="00A36D26" w:rsidRPr="00211C69" w:rsidRDefault="00085377" w:rsidP="00211C69">
      <w:pPr>
        <w:pStyle w:val="Default"/>
        <w:rPr>
          <w:b/>
          <w:sz w:val="28"/>
          <w:szCs w:val="28"/>
          <w:lang w:val="uk-UA"/>
        </w:rPr>
      </w:pPr>
      <w:r w:rsidRPr="00211C69">
        <w:rPr>
          <w:b/>
          <w:sz w:val="28"/>
          <w:szCs w:val="28"/>
          <w:lang w:val="uk-UA"/>
        </w:rPr>
        <w:t>Н</w:t>
      </w:r>
      <w:r w:rsidR="00211C69" w:rsidRPr="00211C69">
        <w:rPr>
          <w:b/>
          <w:sz w:val="28"/>
          <w:szCs w:val="28"/>
          <w:lang w:val="uk-UA"/>
        </w:rPr>
        <w:t>азва секції -</w:t>
      </w:r>
    </w:p>
    <w:p w:rsidR="00211C69" w:rsidRDefault="00211C69" w:rsidP="00211C69">
      <w:pPr>
        <w:pStyle w:val="Default"/>
        <w:rPr>
          <w:b/>
          <w:bCs/>
          <w:sz w:val="28"/>
          <w:szCs w:val="28"/>
          <w:lang w:val="uk-UA"/>
        </w:rPr>
      </w:pPr>
    </w:p>
    <w:p w:rsidR="0075384A" w:rsidRPr="00211C69" w:rsidRDefault="0075384A" w:rsidP="00211C69">
      <w:pPr>
        <w:pStyle w:val="Default"/>
        <w:rPr>
          <w:b/>
          <w:bCs/>
          <w:sz w:val="28"/>
          <w:szCs w:val="28"/>
          <w:lang w:val="uk-UA"/>
        </w:rPr>
      </w:pPr>
      <w:r w:rsidRPr="00211C69">
        <w:rPr>
          <w:b/>
          <w:bCs/>
          <w:sz w:val="28"/>
          <w:szCs w:val="28"/>
          <w:lang w:val="uk-UA"/>
        </w:rPr>
        <w:t xml:space="preserve">2. Актуальні проблеми садово-паркового господарства та </w:t>
      </w:r>
      <w:proofErr w:type="spellStart"/>
      <w:r w:rsidRPr="00211C69">
        <w:rPr>
          <w:b/>
          <w:bCs/>
          <w:sz w:val="28"/>
          <w:szCs w:val="28"/>
          <w:lang w:val="uk-UA"/>
        </w:rPr>
        <w:t>фітомеліорації</w:t>
      </w:r>
      <w:proofErr w:type="spellEnd"/>
    </w:p>
    <w:p w:rsidR="00211C69" w:rsidRDefault="00211C69" w:rsidP="00211C69">
      <w:pPr>
        <w:pStyle w:val="Default"/>
        <w:rPr>
          <w:b/>
          <w:bCs/>
          <w:sz w:val="28"/>
          <w:szCs w:val="28"/>
          <w:lang w:val="uk-UA"/>
        </w:rPr>
      </w:pPr>
    </w:p>
    <w:p w:rsidR="00A36D26" w:rsidRPr="00211C69" w:rsidRDefault="00A36D26" w:rsidP="00211C69">
      <w:pPr>
        <w:pStyle w:val="Default"/>
        <w:rPr>
          <w:b/>
          <w:sz w:val="28"/>
          <w:szCs w:val="28"/>
          <w:lang w:val="uk-UA"/>
        </w:rPr>
      </w:pPr>
      <w:r w:rsidRPr="00211C69">
        <w:rPr>
          <w:b/>
          <w:bCs/>
          <w:sz w:val="28"/>
          <w:szCs w:val="28"/>
          <w:lang w:val="uk-UA"/>
        </w:rPr>
        <w:t>Електронна адреса автора: ishchuk29@gmail.com</w:t>
      </w:r>
    </w:p>
    <w:sectPr w:rsidR="00A36D26" w:rsidRPr="00211C69" w:rsidSect="00E135A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A1548"/>
    <w:multiLevelType w:val="hybridMultilevel"/>
    <w:tmpl w:val="5E7AC5C6"/>
    <w:lvl w:ilvl="0" w:tplc="DD1AD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B7ABF9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E066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5064A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5C4AE7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6A29E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9C0B6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75ADC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720FD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066357"/>
    <w:multiLevelType w:val="multilevel"/>
    <w:tmpl w:val="98BE5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382A96"/>
    <w:multiLevelType w:val="hybridMultilevel"/>
    <w:tmpl w:val="46267E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6C5230"/>
    <w:multiLevelType w:val="hybridMultilevel"/>
    <w:tmpl w:val="8F5420E8"/>
    <w:lvl w:ilvl="0" w:tplc="C1F4689C">
      <w:start w:val="1"/>
      <w:numFmt w:val="decimal"/>
      <w:lvlText w:val="%1."/>
      <w:lvlJc w:val="left"/>
      <w:pPr>
        <w:ind w:left="720" w:hanging="360"/>
      </w:pPr>
      <w:rPr>
        <w:rFonts w:hint="default"/>
        <w:color w:val="4A4A4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E4843"/>
    <w:rsid w:val="00025A88"/>
    <w:rsid w:val="00040131"/>
    <w:rsid w:val="000526FB"/>
    <w:rsid w:val="00063628"/>
    <w:rsid w:val="00085377"/>
    <w:rsid w:val="000972F2"/>
    <w:rsid w:val="000A0D44"/>
    <w:rsid w:val="00164E50"/>
    <w:rsid w:val="00184B3F"/>
    <w:rsid w:val="001A085A"/>
    <w:rsid w:val="001E0CEA"/>
    <w:rsid w:val="001E6337"/>
    <w:rsid w:val="00211C69"/>
    <w:rsid w:val="00221D95"/>
    <w:rsid w:val="002972DD"/>
    <w:rsid w:val="002A51D2"/>
    <w:rsid w:val="002E6056"/>
    <w:rsid w:val="002F3604"/>
    <w:rsid w:val="00323937"/>
    <w:rsid w:val="003A06CE"/>
    <w:rsid w:val="003B57C5"/>
    <w:rsid w:val="00460B28"/>
    <w:rsid w:val="004A4F03"/>
    <w:rsid w:val="00525132"/>
    <w:rsid w:val="005606FB"/>
    <w:rsid w:val="0057404A"/>
    <w:rsid w:val="005A3F37"/>
    <w:rsid w:val="005C11F2"/>
    <w:rsid w:val="005C21A8"/>
    <w:rsid w:val="005E4002"/>
    <w:rsid w:val="006134B7"/>
    <w:rsid w:val="006169BD"/>
    <w:rsid w:val="00627D5F"/>
    <w:rsid w:val="00630B50"/>
    <w:rsid w:val="0066533C"/>
    <w:rsid w:val="006A506D"/>
    <w:rsid w:val="00726158"/>
    <w:rsid w:val="0075384A"/>
    <w:rsid w:val="00777606"/>
    <w:rsid w:val="007B1CF4"/>
    <w:rsid w:val="007B3DE3"/>
    <w:rsid w:val="007B4D93"/>
    <w:rsid w:val="007D111F"/>
    <w:rsid w:val="00815F22"/>
    <w:rsid w:val="008718BB"/>
    <w:rsid w:val="009A4775"/>
    <w:rsid w:val="00A05E65"/>
    <w:rsid w:val="00A36D26"/>
    <w:rsid w:val="00A65385"/>
    <w:rsid w:val="00AB35DD"/>
    <w:rsid w:val="00AC26B1"/>
    <w:rsid w:val="00AD1AD1"/>
    <w:rsid w:val="00B54F5D"/>
    <w:rsid w:val="00B573C8"/>
    <w:rsid w:val="00BB7779"/>
    <w:rsid w:val="00BC05DD"/>
    <w:rsid w:val="00BE45DE"/>
    <w:rsid w:val="00C54C81"/>
    <w:rsid w:val="00C60A24"/>
    <w:rsid w:val="00C6249B"/>
    <w:rsid w:val="00C95A88"/>
    <w:rsid w:val="00CA3804"/>
    <w:rsid w:val="00CD1A57"/>
    <w:rsid w:val="00D04D62"/>
    <w:rsid w:val="00D07525"/>
    <w:rsid w:val="00D07DFD"/>
    <w:rsid w:val="00D30DEF"/>
    <w:rsid w:val="00D45A2E"/>
    <w:rsid w:val="00D60890"/>
    <w:rsid w:val="00D870BF"/>
    <w:rsid w:val="00D95983"/>
    <w:rsid w:val="00DC1923"/>
    <w:rsid w:val="00DE4843"/>
    <w:rsid w:val="00E01E08"/>
    <w:rsid w:val="00E135A1"/>
    <w:rsid w:val="00E74471"/>
    <w:rsid w:val="00E74EE6"/>
    <w:rsid w:val="00E80521"/>
    <w:rsid w:val="00EA61B9"/>
    <w:rsid w:val="00F007F4"/>
    <w:rsid w:val="00F5534D"/>
    <w:rsid w:val="00FA5C76"/>
    <w:rsid w:val="00FE5C78"/>
    <w:rsid w:val="00FF166D"/>
    <w:rsid w:val="00FF41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21C7B"/>
  <w15:docId w15:val="{F83BE0FB-9707-4593-825C-EFD764373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0B50"/>
    <w:rPr>
      <w:lang w:val="uk-UA"/>
    </w:rPr>
  </w:style>
  <w:style w:type="paragraph" w:styleId="1">
    <w:name w:val="heading 1"/>
    <w:basedOn w:val="a"/>
    <w:link w:val="10"/>
    <w:uiPriority w:val="9"/>
    <w:qFormat/>
    <w:rsid w:val="004A4F0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417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F417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4A4F0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5">
    <w:name w:val="Normal (Web)"/>
    <w:basedOn w:val="a"/>
    <w:uiPriority w:val="99"/>
    <w:semiHidden/>
    <w:unhideWhenUsed/>
    <w:rsid w:val="008718BB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ru-RU" w:eastAsia="ru-RU"/>
    </w:rPr>
  </w:style>
  <w:style w:type="table" w:styleId="a6">
    <w:name w:val="Table Grid"/>
    <w:basedOn w:val="a1"/>
    <w:uiPriority w:val="39"/>
    <w:rsid w:val="00C60A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inomial">
    <w:name w:val="binomial"/>
    <w:basedOn w:val="a0"/>
    <w:rsid w:val="0057404A"/>
  </w:style>
  <w:style w:type="character" w:customStyle="1" w:styleId="viiyi">
    <w:name w:val="viiyi"/>
    <w:basedOn w:val="a0"/>
    <w:rsid w:val="0075384A"/>
  </w:style>
  <w:style w:type="character" w:customStyle="1" w:styleId="jlqj4b">
    <w:name w:val="jlqj4b"/>
    <w:basedOn w:val="a0"/>
    <w:rsid w:val="0075384A"/>
  </w:style>
  <w:style w:type="paragraph" w:customStyle="1" w:styleId="Default">
    <w:name w:val="Default"/>
    <w:rsid w:val="007538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31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1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7185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0402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5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8225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16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613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558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61389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7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3606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3018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5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4061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86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72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748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626106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8845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8824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210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936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091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1551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9733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4613">
          <w:marLeft w:val="547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0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L." TargetMode="External"/><Relationship Id="rId13" Type="http://schemas.openxmlformats.org/officeDocument/2006/relationships/hyperlink" Target="https://uk.wikipedia.org/wiki/Samuel_Frederick_Gray" TargetMode="External"/><Relationship Id="rId18" Type="http://schemas.openxmlformats.org/officeDocument/2006/relationships/hyperlink" Target="https://day.kyiv.ua/uk/article/cuspilstvo/povernit-pryrodu-v-misto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i.org/10.1016/j.ufug.2017.05.009" TargetMode="External"/><Relationship Id="rId7" Type="http://schemas.openxmlformats.org/officeDocument/2006/relationships/hyperlink" Target="https://uk.wikipedia.org/wiki/L." TargetMode="External"/><Relationship Id="rId12" Type="http://schemas.openxmlformats.org/officeDocument/2006/relationships/hyperlink" Target="https://uk.wikipedia.org/wiki/L." TargetMode="External"/><Relationship Id="rId17" Type="http://schemas.openxmlformats.org/officeDocument/2006/relationships/hyperlink" Target="http://www.golos.com.ua/article/34796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uk.wikipedia.org/wiki/Carl_Linnaeus" TargetMode="External"/><Relationship Id="rId20" Type="http://schemas.openxmlformats.org/officeDocument/2006/relationships/hyperlink" Target="https://ecoclubrivne.org/miski_luky/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uk.wikipedia.org/w/index.php?title=Schrad.&amp;action=edit&amp;redlink=1" TargetMode="External"/><Relationship Id="rId11" Type="http://schemas.openxmlformats.org/officeDocument/2006/relationships/hyperlink" Target="https://uk.wikipedia.org/wiki/L.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u.wikipedia.org/wiki/L.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uk.wikipedia.org/wiki/%D0%9A%D0%B0%D1%80%D0%BB_%D0%9B%D1%96%D0%BD%D0%BD%D0%B5%D0%B9" TargetMode="External"/><Relationship Id="rId19" Type="http://schemas.openxmlformats.org/officeDocument/2006/relationships/hyperlink" Target="https://pragmatika.media/stali-landshafti-jak-umova-vizhivannja-mist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Matricaria_chamomilla" TargetMode="External"/><Relationship Id="rId14" Type="http://schemas.openxmlformats.org/officeDocument/2006/relationships/hyperlink" Target="https://uk.wikipedia.org/w/index.php?title=Cosmos_bipinnatus&amp;action=edit&amp;redlink=1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9BBDBB-0017-4860-B832-944AFDD1BB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841</TotalTime>
  <Pages>4</Pages>
  <Words>1445</Words>
  <Characters>8239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35</cp:revision>
  <dcterms:created xsi:type="dcterms:W3CDTF">2021-09-06T15:58:00Z</dcterms:created>
  <dcterms:modified xsi:type="dcterms:W3CDTF">2021-09-09T19:27:00Z</dcterms:modified>
</cp:coreProperties>
</file>