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3C46" w:rsidRDefault="00CA7360" w:rsidP="009703F9">
      <w:pPr>
        <w:spacing w:after="0" w:line="360" w:lineRule="auto"/>
        <w:jc w:val="center"/>
        <w:rPr>
          <w:rFonts w:ascii="Times New Roman" w:hAnsi="Times New Roman" w:cs="Times New Roman"/>
          <w:b/>
          <w:i/>
          <w:sz w:val="24"/>
          <w:szCs w:val="24"/>
          <w:lang w:val="uk-UA"/>
        </w:rPr>
      </w:pPr>
      <w:r w:rsidRPr="00475DDD">
        <w:rPr>
          <w:rFonts w:ascii="Times New Roman" w:hAnsi="Times New Roman" w:cs="Times New Roman"/>
          <w:b/>
          <w:i/>
          <w:sz w:val="24"/>
          <w:szCs w:val="24"/>
          <w:lang w:val="uk-UA"/>
        </w:rPr>
        <w:t xml:space="preserve">УКРАЇНСЬКА МОВА ЯК </w:t>
      </w:r>
      <w:r w:rsidR="006903C9">
        <w:rPr>
          <w:rFonts w:ascii="Times New Roman" w:hAnsi="Times New Roman" w:cs="Times New Roman"/>
          <w:b/>
          <w:i/>
          <w:sz w:val="24"/>
          <w:szCs w:val="24"/>
          <w:lang w:val="uk-UA"/>
        </w:rPr>
        <w:t xml:space="preserve">ПРОВІДНИЙ ЧИННИК </w:t>
      </w:r>
      <w:r w:rsidRPr="00475DDD">
        <w:rPr>
          <w:rFonts w:ascii="Times New Roman" w:hAnsi="Times New Roman" w:cs="Times New Roman"/>
          <w:b/>
          <w:i/>
          <w:sz w:val="24"/>
          <w:szCs w:val="24"/>
          <w:lang w:val="uk-UA"/>
        </w:rPr>
        <w:t>ДУХОВНОГО ВІДРОДЖЕННЯ НАЦІЇ</w:t>
      </w:r>
    </w:p>
    <w:p w:rsidR="00A00AB6" w:rsidRPr="00A00AB6" w:rsidRDefault="00A00AB6">
      <w:pPr>
        <w:rPr>
          <w:rFonts w:ascii="Times New Roman" w:hAnsi="Times New Roman" w:cs="Times New Roman"/>
          <w:b/>
          <w:i/>
          <w:sz w:val="24"/>
          <w:szCs w:val="24"/>
          <w:lang w:val="uk-UA"/>
        </w:rPr>
      </w:pPr>
    </w:p>
    <w:p w:rsidR="00475DDD" w:rsidRPr="0012327B" w:rsidRDefault="00475DDD" w:rsidP="00475DDD">
      <w:pPr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12327B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Павло Миколайович </w:t>
      </w:r>
      <w:proofErr w:type="spellStart"/>
      <w:r w:rsidRPr="0012327B">
        <w:rPr>
          <w:rFonts w:ascii="Times New Roman" w:hAnsi="Times New Roman" w:cs="Times New Roman"/>
          <w:b/>
          <w:i/>
          <w:sz w:val="28"/>
          <w:szCs w:val="28"/>
          <w:lang w:val="uk-UA"/>
        </w:rPr>
        <w:t>Ямчук</w:t>
      </w:r>
      <w:proofErr w:type="spellEnd"/>
      <w:r w:rsidRPr="0012327B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, кандидат філологічних наук, доктор філософських наук, професор, академік </w:t>
      </w:r>
      <w:r w:rsidRPr="0012327B">
        <w:rPr>
          <w:rFonts w:ascii="Times New Roman" w:hAnsi="Times New Roman" w:cs="Times New Roman"/>
          <w:b/>
          <w:i/>
          <w:sz w:val="28"/>
          <w:szCs w:val="28"/>
          <w:lang w:val="uk-UA"/>
        </w:rPr>
        <w:tab/>
        <w:t>НАН ВО України, професор кафедри соціально-гуманітарних і правових дисциплін Уманського національного університету садівництва</w:t>
      </w:r>
    </w:p>
    <w:p w:rsidR="007802E1" w:rsidRDefault="007802E1" w:rsidP="00475DDD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B2864" w:rsidRDefault="007802E1" w:rsidP="00EB1A1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D07254">
        <w:rPr>
          <w:rFonts w:ascii="Times New Roman" w:hAnsi="Times New Roman" w:cs="Times New Roman"/>
          <w:sz w:val="28"/>
          <w:szCs w:val="28"/>
          <w:lang w:val="uk-UA"/>
        </w:rPr>
        <w:t xml:space="preserve">  В</w:t>
      </w:r>
      <w:r w:rsidR="00EE33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B1A1C">
        <w:rPr>
          <w:rFonts w:ascii="Times New Roman" w:hAnsi="Times New Roman" w:cs="Times New Roman"/>
          <w:sz w:val="28"/>
          <w:szCs w:val="28"/>
          <w:lang w:val="uk-UA"/>
        </w:rPr>
        <w:t xml:space="preserve">часи </w:t>
      </w:r>
      <w:r w:rsidR="00EE33B3">
        <w:rPr>
          <w:rFonts w:ascii="Times New Roman" w:hAnsi="Times New Roman" w:cs="Times New Roman"/>
          <w:sz w:val="28"/>
          <w:szCs w:val="28"/>
          <w:lang w:val="uk-UA"/>
        </w:rPr>
        <w:t xml:space="preserve">новітнього </w:t>
      </w:r>
      <w:r w:rsidR="00EB1A1C">
        <w:rPr>
          <w:rFonts w:ascii="Times New Roman" w:hAnsi="Times New Roman" w:cs="Times New Roman"/>
          <w:sz w:val="28"/>
          <w:szCs w:val="28"/>
          <w:lang w:val="uk-UA"/>
        </w:rPr>
        <w:t>відродження Української</w:t>
      </w:r>
      <w:r w:rsidR="00FB5F96">
        <w:rPr>
          <w:rFonts w:ascii="Times New Roman" w:hAnsi="Times New Roman" w:cs="Times New Roman"/>
          <w:sz w:val="28"/>
          <w:szCs w:val="28"/>
          <w:lang w:val="uk-UA"/>
        </w:rPr>
        <w:t xml:space="preserve"> держави, разом із триваючими </w:t>
      </w:r>
      <w:r w:rsidR="00DD01E1">
        <w:rPr>
          <w:rFonts w:ascii="Times New Roman" w:hAnsi="Times New Roman" w:cs="Times New Roman"/>
          <w:sz w:val="28"/>
          <w:szCs w:val="28"/>
          <w:lang w:val="uk-UA"/>
        </w:rPr>
        <w:t xml:space="preserve">важкими </w:t>
      </w:r>
      <w:r w:rsidR="00EB1A1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07254">
        <w:rPr>
          <w:rFonts w:ascii="Times New Roman" w:hAnsi="Times New Roman" w:cs="Times New Roman"/>
          <w:sz w:val="28"/>
          <w:szCs w:val="28"/>
          <w:lang w:val="uk-UA"/>
        </w:rPr>
        <w:t>ипробуваннями</w:t>
      </w:r>
      <w:r w:rsidR="00EB1A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D01E1">
        <w:rPr>
          <w:rFonts w:ascii="Times New Roman" w:hAnsi="Times New Roman" w:cs="Times New Roman"/>
          <w:sz w:val="28"/>
          <w:szCs w:val="28"/>
          <w:lang w:val="uk-UA"/>
        </w:rPr>
        <w:t xml:space="preserve">та повсякчасними зовнішніми руйнівними впливами </w:t>
      </w:r>
      <w:r w:rsidR="00EB1A1C">
        <w:rPr>
          <w:rFonts w:ascii="Times New Roman" w:hAnsi="Times New Roman" w:cs="Times New Roman"/>
          <w:sz w:val="28"/>
          <w:szCs w:val="28"/>
          <w:lang w:val="uk-UA"/>
        </w:rPr>
        <w:t xml:space="preserve">значущо </w:t>
      </w:r>
      <w:r w:rsidR="00D07254">
        <w:rPr>
          <w:rFonts w:ascii="Times New Roman" w:hAnsi="Times New Roman" w:cs="Times New Roman"/>
          <w:sz w:val="28"/>
          <w:szCs w:val="28"/>
          <w:lang w:val="uk-UA"/>
        </w:rPr>
        <w:t xml:space="preserve">окреслюється </w:t>
      </w:r>
      <w:r w:rsidR="00EB1A1C">
        <w:rPr>
          <w:rFonts w:ascii="Times New Roman" w:hAnsi="Times New Roman" w:cs="Times New Roman"/>
          <w:sz w:val="28"/>
          <w:szCs w:val="28"/>
          <w:lang w:val="uk-UA"/>
        </w:rPr>
        <w:t xml:space="preserve">комплекс проблем, пов’язаних із  духовно-інтелектуальною </w:t>
      </w:r>
      <w:proofErr w:type="spellStart"/>
      <w:r w:rsidR="00D12F30">
        <w:rPr>
          <w:rFonts w:ascii="Times New Roman" w:hAnsi="Times New Roman" w:cs="Times New Roman"/>
          <w:sz w:val="28"/>
          <w:szCs w:val="28"/>
          <w:lang w:val="uk-UA"/>
        </w:rPr>
        <w:t>само</w:t>
      </w:r>
      <w:r w:rsidR="00EB1A1C">
        <w:rPr>
          <w:rFonts w:ascii="Times New Roman" w:hAnsi="Times New Roman" w:cs="Times New Roman"/>
          <w:sz w:val="28"/>
          <w:szCs w:val="28"/>
          <w:lang w:val="uk-UA"/>
        </w:rPr>
        <w:t>ідентифікацією</w:t>
      </w:r>
      <w:proofErr w:type="spellEnd"/>
      <w:r w:rsidR="00EB1A1C">
        <w:rPr>
          <w:rFonts w:ascii="Times New Roman" w:hAnsi="Times New Roman" w:cs="Times New Roman"/>
          <w:sz w:val="28"/>
          <w:szCs w:val="28"/>
          <w:lang w:val="uk-UA"/>
        </w:rPr>
        <w:t xml:space="preserve"> суспільства та кожної особистості, які </w:t>
      </w:r>
      <w:r w:rsidR="00D12F30">
        <w:rPr>
          <w:rFonts w:ascii="Times New Roman" w:hAnsi="Times New Roman" w:cs="Times New Roman"/>
          <w:sz w:val="28"/>
          <w:szCs w:val="28"/>
          <w:lang w:val="uk-UA"/>
        </w:rPr>
        <w:t xml:space="preserve">сукупно </w:t>
      </w:r>
      <w:r w:rsidR="00EB1A1C">
        <w:rPr>
          <w:rFonts w:ascii="Times New Roman" w:hAnsi="Times New Roman" w:cs="Times New Roman"/>
          <w:sz w:val="28"/>
          <w:szCs w:val="28"/>
          <w:lang w:val="uk-UA"/>
        </w:rPr>
        <w:t xml:space="preserve">складають його </w:t>
      </w:r>
      <w:proofErr w:type="spellStart"/>
      <w:r w:rsidR="00EB1A1C">
        <w:rPr>
          <w:rFonts w:ascii="Times New Roman" w:hAnsi="Times New Roman" w:cs="Times New Roman"/>
          <w:sz w:val="28"/>
          <w:szCs w:val="28"/>
          <w:lang w:val="uk-UA"/>
        </w:rPr>
        <w:t>універсум</w:t>
      </w:r>
      <w:proofErr w:type="spellEnd"/>
      <w:r w:rsidR="00EB1A1C">
        <w:rPr>
          <w:rFonts w:ascii="Times New Roman" w:hAnsi="Times New Roman" w:cs="Times New Roman"/>
          <w:sz w:val="28"/>
          <w:szCs w:val="28"/>
          <w:lang w:val="uk-UA"/>
        </w:rPr>
        <w:t xml:space="preserve">. «Хто ми, чиїх батьків діти?» геніально окреслив </w:t>
      </w:r>
      <w:r w:rsidR="00274208">
        <w:rPr>
          <w:rFonts w:ascii="Times New Roman" w:hAnsi="Times New Roman" w:cs="Times New Roman"/>
          <w:sz w:val="28"/>
          <w:szCs w:val="28"/>
          <w:lang w:val="uk-UA"/>
        </w:rPr>
        <w:t xml:space="preserve">згадану </w:t>
      </w:r>
      <w:r w:rsidR="00EB1A1C">
        <w:rPr>
          <w:rFonts w:ascii="Times New Roman" w:hAnsi="Times New Roman" w:cs="Times New Roman"/>
          <w:sz w:val="28"/>
          <w:szCs w:val="28"/>
          <w:lang w:val="uk-UA"/>
        </w:rPr>
        <w:t>проблему найбільший український поет-філософ</w:t>
      </w:r>
      <w:r w:rsidR="00DF5975">
        <w:rPr>
          <w:rFonts w:ascii="Times New Roman" w:hAnsi="Times New Roman" w:cs="Times New Roman"/>
          <w:sz w:val="28"/>
          <w:szCs w:val="28"/>
          <w:lang w:val="uk-UA"/>
        </w:rPr>
        <w:t xml:space="preserve"> ще в ХІХ столітті</w:t>
      </w:r>
      <w:r w:rsidR="00EB1A1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74208">
        <w:rPr>
          <w:rFonts w:ascii="Times New Roman" w:hAnsi="Times New Roman" w:cs="Times New Roman"/>
          <w:sz w:val="28"/>
          <w:szCs w:val="28"/>
          <w:lang w:val="uk-UA"/>
        </w:rPr>
        <w:t xml:space="preserve"> У добу </w:t>
      </w:r>
      <w:r w:rsidR="00D12F30">
        <w:rPr>
          <w:rFonts w:ascii="Times New Roman" w:hAnsi="Times New Roman" w:cs="Times New Roman"/>
          <w:sz w:val="28"/>
          <w:szCs w:val="28"/>
          <w:lang w:val="uk-UA"/>
        </w:rPr>
        <w:t>духовно-національног</w:t>
      </w:r>
      <w:r w:rsidR="00274208">
        <w:rPr>
          <w:rFonts w:ascii="Times New Roman" w:hAnsi="Times New Roman" w:cs="Times New Roman"/>
          <w:sz w:val="28"/>
          <w:szCs w:val="28"/>
          <w:lang w:val="uk-UA"/>
        </w:rPr>
        <w:t xml:space="preserve">о Відродження 1917-1921 років це питання </w:t>
      </w:r>
      <w:r w:rsidR="00D12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07254">
        <w:rPr>
          <w:rFonts w:ascii="Times New Roman" w:hAnsi="Times New Roman" w:cs="Times New Roman"/>
          <w:sz w:val="28"/>
          <w:szCs w:val="28"/>
          <w:lang w:val="uk-UA"/>
        </w:rPr>
        <w:t xml:space="preserve">також </w:t>
      </w:r>
      <w:r w:rsidR="00D12F30">
        <w:rPr>
          <w:rFonts w:ascii="Times New Roman" w:hAnsi="Times New Roman" w:cs="Times New Roman"/>
          <w:sz w:val="28"/>
          <w:szCs w:val="28"/>
          <w:lang w:val="uk-UA"/>
        </w:rPr>
        <w:t>поста</w:t>
      </w:r>
      <w:r w:rsidR="00D07254">
        <w:rPr>
          <w:rFonts w:ascii="Times New Roman" w:hAnsi="Times New Roman" w:cs="Times New Roman"/>
          <w:sz w:val="28"/>
          <w:szCs w:val="28"/>
          <w:lang w:val="uk-UA"/>
        </w:rPr>
        <w:t>ва</w:t>
      </w:r>
      <w:r w:rsidR="00274208">
        <w:rPr>
          <w:rFonts w:ascii="Times New Roman" w:hAnsi="Times New Roman" w:cs="Times New Roman"/>
          <w:sz w:val="28"/>
          <w:szCs w:val="28"/>
          <w:lang w:val="uk-UA"/>
        </w:rPr>
        <w:t>ло</w:t>
      </w:r>
      <w:r w:rsidR="00D12F30">
        <w:rPr>
          <w:rFonts w:ascii="Times New Roman" w:hAnsi="Times New Roman" w:cs="Times New Roman"/>
          <w:sz w:val="28"/>
          <w:szCs w:val="28"/>
          <w:lang w:val="uk-UA"/>
        </w:rPr>
        <w:t xml:space="preserve"> із усією зримою очевидністю. </w:t>
      </w:r>
      <w:r w:rsidR="00274208">
        <w:rPr>
          <w:rFonts w:ascii="Times New Roman" w:hAnsi="Times New Roman" w:cs="Times New Roman"/>
          <w:sz w:val="28"/>
          <w:szCs w:val="28"/>
          <w:lang w:val="uk-UA"/>
        </w:rPr>
        <w:t xml:space="preserve">Слід зазначити, що без чіткого окреслення аксіологічних пріоритетів в цій царині годі й сподіватись не лише на поступ, а й просто на </w:t>
      </w:r>
      <w:r w:rsidR="005A6B21">
        <w:rPr>
          <w:rFonts w:ascii="Times New Roman" w:hAnsi="Times New Roman" w:cs="Times New Roman"/>
          <w:sz w:val="28"/>
          <w:szCs w:val="28"/>
          <w:lang w:val="uk-UA"/>
        </w:rPr>
        <w:t xml:space="preserve">подальше </w:t>
      </w:r>
      <w:r w:rsidR="00274208">
        <w:rPr>
          <w:rFonts w:ascii="Times New Roman" w:hAnsi="Times New Roman" w:cs="Times New Roman"/>
          <w:sz w:val="28"/>
          <w:szCs w:val="28"/>
          <w:lang w:val="uk-UA"/>
        </w:rPr>
        <w:t xml:space="preserve">збереження основ українського суспільства в контексті його одвічних національних традицій.  </w:t>
      </w:r>
    </w:p>
    <w:p w:rsidR="007802E1" w:rsidRDefault="00BB2864" w:rsidP="00EB1A1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D12F30">
        <w:rPr>
          <w:rFonts w:ascii="Times New Roman" w:hAnsi="Times New Roman" w:cs="Times New Roman"/>
          <w:sz w:val="28"/>
          <w:szCs w:val="28"/>
          <w:lang w:val="uk-UA"/>
        </w:rPr>
        <w:t xml:space="preserve">В книзі «Митрополит Василь </w:t>
      </w:r>
      <w:proofErr w:type="spellStart"/>
      <w:r w:rsidR="00D12F30">
        <w:rPr>
          <w:rFonts w:ascii="Times New Roman" w:hAnsi="Times New Roman" w:cs="Times New Roman"/>
          <w:sz w:val="28"/>
          <w:szCs w:val="28"/>
          <w:lang w:val="uk-UA"/>
        </w:rPr>
        <w:t>Липківський</w:t>
      </w:r>
      <w:proofErr w:type="spellEnd"/>
      <w:r w:rsidR="00D12F30">
        <w:rPr>
          <w:rFonts w:ascii="Times New Roman" w:hAnsi="Times New Roman" w:cs="Times New Roman"/>
          <w:sz w:val="28"/>
          <w:szCs w:val="28"/>
          <w:lang w:val="uk-UA"/>
        </w:rPr>
        <w:t xml:space="preserve"> відродження Церкви в Україні 1917-1930» фундатор УАПЦ наводить надзвичайно вагому</w:t>
      </w:r>
      <w:r w:rsidR="00DF5975">
        <w:rPr>
          <w:rFonts w:ascii="Times New Roman" w:hAnsi="Times New Roman" w:cs="Times New Roman"/>
          <w:sz w:val="28"/>
          <w:szCs w:val="28"/>
          <w:lang w:val="uk-UA"/>
        </w:rPr>
        <w:t xml:space="preserve"> для розуміння духовно-інтелектуального буття соборності українських земель</w:t>
      </w:r>
      <w:r w:rsidR="00D12F30">
        <w:rPr>
          <w:rFonts w:ascii="Times New Roman" w:hAnsi="Times New Roman" w:cs="Times New Roman"/>
          <w:sz w:val="28"/>
          <w:szCs w:val="28"/>
          <w:lang w:val="uk-UA"/>
        </w:rPr>
        <w:t xml:space="preserve"> констатацію відродження Українськ</w:t>
      </w:r>
      <w:r w:rsidR="00DF5975">
        <w:rPr>
          <w:rFonts w:ascii="Times New Roman" w:hAnsi="Times New Roman" w:cs="Times New Roman"/>
          <w:sz w:val="28"/>
          <w:szCs w:val="28"/>
          <w:lang w:val="uk-UA"/>
        </w:rPr>
        <w:t>ого Православ’я, яке</w:t>
      </w:r>
      <w:r w:rsidR="0018755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F5975">
        <w:rPr>
          <w:rFonts w:ascii="Times New Roman" w:hAnsi="Times New Roman" w:cs="Times New Roman"/>
          <w:sz w:val="28"/>
          <w:szCs w:val="28"/>
          <w:lang w:val="uk-UA"/>
        </w:rPr>
        <w:t xml:space="preserve"> як відомо</w:t>
      </w:r>
      <w:r w:rsidR="0018755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F5975">
        <w:rPr>
          <w:rFonts w:ascii="Times New Roman" w:hAnsi="Times New Roman" w:cs="Times New Roman"/>
          <w:sz w:val="28"/>
          <w:szCs w:val="28"/>
          <w:lang w:val="uk-UA"/>
        </w:rPr>
        <w:t xml:space="preserve"> відбувалось суголосно з постанням</w:t>
      </w:r>
      <w:r w:rsidR="007802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12F30">
        <w:rPr>
          <w:rFonts w:ascii="Times New Roman" w:hAnsi="Times New Roman" w:cs="Times New Roman"/>
          <w:sz w:val="28"/>
          <w:szCs w:val="28"/>
          <w:lang w:val="uk-UA"/>
        </w:rPr>
        <w:t>нашої відродженої Держави: «</w:t>
      </w:r>
      <w:r w:rsidR="00F07960">
        <w:rPr>
          <w:rFonts w:ascii="Times New Roman" w:hAnsi="Times New Roman" w:cs="Times New Roman"/>
          <w:sz w:val="28"/>
          <w:szCs w:val="28"/>
          <w:lang w:val="uk-UA"/>
        </w:rPr>
        <w:t xml:space="preserve">Херсонщина, Катеринославщина – це були нещасні країни, на які впала страшенна голоднеча 1921-1922 років, коли народ з голоду помирав… а т, що залишились, всі свої останні сили витрачали на те, щоб здобути собі хліба. </w:t>
      </w:r>
      <w:r w:rsidR="00DA04CB">
        <w:rPr>
          <w:rFonts w:ascii="Times New Roman" w:hAnsi="Times New Roman" w:cs="Times New Roman"/>
          <w:sz w:val="28"/>
          <w:szCs w:val="28"/>
          <w:lang w:val="uk-UA"/>
        </w:rPr>
        <w:t>Навіть такі міста як Херсон тяжко постраждали : з 110 000 населення</w:t>
      </w:r>
      <w:r w:rsidR="00B229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04CB">
        <w:rPr>
          <w:rFonts w:ascii="Times New Roman" w:hAnsi="Times New Roman" w:cs="Times New Roman"/>
          <w:sz w:val="28"/>
          <w:szCs w:val="28"/>
          <w:lang w:val="uk-UA"/>
        </w:rPr>
        <w:t xml:space="preserve">там залишилось ледве 30 тисяч. За таких тяжких умов годі було думати про будь-яку церковну працю. </w:t>
      </w:r>
      <w:r w:rsidR="00DA04CB" w:rsidRPr="00187554">
        <w:rPr>
          <w:rFonts w:ascii="Times New Roman" w:hAnsi="Times New Roman" w:cs="Times New Roman"/>
          <w:i/>
          <w:sz w:val="28"/>
          <w:szCs w:val="28"/>
          <w:lang w:val="uk-UA"/>
        </w:rPr>
        <w:t xml:space="preserve">І все ж по головних містах заснувались гарні українські </w:t>
      </w:r>
      <w:r w:rsidR="00DA04CB" w:rsidRPr="00187554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парафії. Найкраща з них</w:t>
      </w:r>
      <w:r w:rsidR="00DA04CB" w:rsidRPr="00B229AA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була, безперечно, в Одесі. Першу українську службу відправив там славетний композитор, протоієрей Кирило </w:t>
      </w:r>
      <w:proofErr w:type="spellStart"/>
      <w:r w:rsidR="00DA04CB" w:rsidRPr="00B229AA">
        <w:rPr>
          <w:rFonts w:ascii="Times New Roman" w:hAnsi="Times New Roman" w:cs="Times New Roman"/>
          <w:i/>
          <w:sz w:val="28"/>
          <w:szCs w:val="28"/>
          <w:lang w:val="uk-UA"/>
        </w:rPr>
        <w:t>Стеценко</w:t>
      </w:r>
      <w:proofErr w:type="spellEnd"/>
      <w:r w:rsidR="00DA04C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Він прибув до Одеси ще року 1919 як світська людина зі своїм світським хором </w:t>
      </w:r>
      <w:r w:rsidR="00003056">
        <w:rPr>
          <w:rFonts w:ascii="Times New Roman" w:hAnsi="Times New Roman" w:cs="Times New Roman"/>
          <w:sz w:val="28"/>
          <w:szCs w:val="28"/>
          <w:lang w:val="uk-UA"/>
        </w:rPr>
        <w:t xml:space="preserve">і своїм світським </w:t>
      </w:r>
      <w:r w:rsidR="00003056" w:rsidRPr="00187554">
        <w:rPr>
          <w:rFonts w:ascii="Times New Roman" w:hAnsi="Times New Roman" w:cs="Times New Roman"/>
          <w:i/>
          <w:sz w:val="28"/>
          <w:szCs w:val="28"/>
          <w:lang w:val="uk-UA"/>
        </w:rPr>
        <w:t>українським</w:t>
      </w:r>
      <w:r w:rsidR="00003056">
        <w:rPr>
          <w:rFonts w:ascii="Times New Roman" w:hAnsi="Times New Roman" w:cs="Times New Roman"/>
          <w:sz w:val="28"/>
          <w:szCs w:val="28"/>
          <w:lang w:val="uk-UA"/>
        </w:rPr>
        <w:t xml:space="preserve"> концертом зворушив всю Одесу. </w:t>
      </w:r>
      <w:r w:rsidR="007909C0">
        <w:rPr>
          <w:rFonts w:ascii="Times New Roman" w:hAnsi="Times New Roman" w:cs="Times New Roman"/>
          <w:sz w:val="28"/>
          <w:szCs w:val="28"/>
          <w:lang w:val="uk-UA"/>
        </w:rPr>
        <w:t xml:space="preserve">А потім як панотець він відправив службу Божу в прекрасній </w:t>
      </w:r>
      <w:proofErr w:type="spellStart"/>
      <w:r w:rsidR="007909C0">
        <w:rPr>
          <w:rFonts w:ascii="Times New Roman" w:hAnsi="Times New Roman" w:cs="Times New Roman"/>
          <w:sz w:val="28"/>
          <w:szCs w:val="28"/>
          <w:lang w:val="uk-UA"/>
        </w:rPr>
        <w:t>Дмитрівській</w:t>
      </w:r>
      <w:proofErr w:type="spellEnd"/>
      <w:r w:rsidR="007909C0">
        <w:rPr>
          <w:rFonts w:ascii="Times New Roman" w:hAnsi="Times New Roman" w:cs="Times New Roman"/>
          <w:sz w:val="28"/>
          <w:szCs w:val="28"/>
          <w:lang w:val="uk-UA"/>
        </w:rPr>
        <w:t xml:space="preserve"> церкві і з того часу там заснувалась українська парафія, що зібрала в собі і кращу інтелігенцію, і залізничних і портових робітників</w:t>
      </w:r>
      <w:r w:rsidR="004E43B2">
        <w:rPr>
          <w:rFonts w:ascii="Times New Roman" w:hAnsi="Times New Roman" w:cs="Times New Roman"/>
          <w:sz w:val="28"/>
          <w:szCs w:val="28"/>
          <w:lang w:val="uk-UA"/>
        </w:rPr>
        <w:t>, що при всіх нагодах залишились міцною, непохитною громадою».</w:t>
      </w:r>
      <w:r w:rsidR="00CC552E">
        <w:rPr>
          <w:rFonts w:ascii="Times New Roman" w:hAnsi="Times New Roman" w:cs="Times New Roman"/>
          <w:sz w:val="28"/>
          <w:szCs w:val="28"/>
          <w:lang w:val="uk-UA"/>
        </w:rPr>
        <w:t xml:space="preserve">(письмівка </w:t>
      </w:r>
      <w:r w:rsidR="007F4598">
        <w:rPr>
          <w:rFonts w:ascii="Times New Roman" w:hAnsi="Times New Roman" w:cs="Times New Roman"/>
          <w:sz w:val="28"/>
          <w:szCs w:val="28"/>
          <w:lang w:val="uk-UA"/>
        </w:rPr>
        <w:t xml:space="preserve">усюди </w:t>
      </w:r>
      <w:r w:rsidR="00CC552E">
        <w:rPr>
          <w:rFonts w:ascii="Times New Roman" w:hAnsi="Times New Roman" w:cs="Times New Roman"/>
          <w:sz w:val="28"/>
          <w:szCs w:val="28"/>
          <w:lang w:val="uk-UA"/>
        </w:rPr>
        <w:t xml:space="preserve">наша П.Я) </w:t>
      </w:r>
      <w:r w:rsidR="00FB5F96" w:rsidRPr="007909C0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FB5F96">
        <w:rPr>
          <w:rFonts w:ascii="Times New Roman" w:hAnsi="Times New Roman" w:cs="Times New Roman"/>
          <w:sz w:val="28"/>
          <w:szCs w:val="28"/>
          <w:lang w:val="uk-UA"/>
        </w:rPr>
        <w:t>1, С.49</w:t>
      </w:r>
      <w:r w:rsidR="00FB5F96" w:rsidRPr="007909C0">
        <w:rPr>
          <w:rFonts w:ascii="Times New Roman" w:hAnsi="Times New Roman" w:cs="Times New Roman"/>
          <w:sz w:val="28"/>
          <w:szCs w:val="28"/>
          <w:lang w:val="uk-UA"/>
        </w:rPr>
        <w:t>]</w:t>
      </w:r>
    </w:p>
    <w:p w:rsidR="00722D22" w:rsidRDefault="00722D22" w:rsidP="00EB1A1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На наш погляд, є вагомими </w:t>
      </w:r>
      <w:r w:rsidR="009B3CDC">
        <w:rPr>
          <w:rFonts w:ascii="Times New Roman" w:hAnsi="Times New Roman" w:cs="Times New Roman"/>
          <w:sz w:val="28"/>
          <w:szCs w:val="28"/>
          <w:lang w:val="uk-UA"/>
        </w:rPr>
        <w:t xml:space="preserve">декілька </w:t>
      </w:r>
      <w:proofErr w:type="spellStart"/>
      <w:r w:rsidR="009B3CDC">
        <w:rPr>
          <w:rFonts w:ascii="Times New Roman" w:hAnsi="Times New Roman" w:cs="Times New Roman"/>
          <w:sz w:val="28"/>
          <w:szCs w:val="28"/>
          <w:lang w:val="uk-UA"/>
        </w:rPr>
        <w:t>констатацій</w:t>
      </w:r>
      <w:proofErr w:type="spellEnd"/>
      <w:r w:rsidR="009B3CDC">
        <w:rPr>
          <w:rFonts w:ascii="Times New Roman" w:hAnsi="Times New Roman" w:cs="Times New Roman"/>
          <w:sz w:val="28"/>
          <w:szCs w:val="28"/>
          <w:lang w:val="uk-UA"/>
        </w:rPr>
        <w:t xml:space="preserve">, що їх наводить один із фундаторів УАПЦ. </w:t>
      </w:r>
      <w:r w:rsidR="00187554">
        <w:rPr>
          <w:rFonts w:ascii="Times New Roman" w:hAnsi="Times New Roman" w:cs="Times New Roman"/>
          <w:sz w:val="28"/>
          <w:szCs w:val="28"/>
          <w:lang w:val="uk-UA"/>
        </w:rPr>
        <w:t xml:space="preserve">Першою з них слід визначити те, що саме на Півдні України інтенсивність процесів відродження духовності, попри нещодавно перенесений страшний голодомор 1921-22 років  була значною.  Так само важливою є відзначена митрополитом Василем </w:t>
      </w:r>
      <w:proofErr w:type="spellStart"/>
      <w:r w:rsidR="00187554">
        <w:rPr>
          <w:rFonts w:ascii="Times New Roman" w:hAnsi="Times New Roman" w:cs="Times New Roman"/>
          <w:sz w:val="28"/>
          <w:szCs w:val="28"/>
          <w:lang w:val="uk-UA"/>
        </w:rPr>
        <w:t>Липківським</w:t>
      </w:r>
      <w:proofErr w:type="spellEnd"/>
      <w:r w:rsidR="00187554">
        <w:rPr>
          <w:rFonts w:ascii="Times New Roman" w:hAnsi="Times New Roman" w:cs="Times New Roman"/>
          <w:sz w:val="28"/>
          <w:szCs w:val="28"/>
          <w:lang w:val="uk-UA"/>
        </w:rPr>
        <w:t xml:space="preserve"> обставина, яка свідчить, що відродження Українського Православ’я відбувалось  не лише в селах і маленьких містечках, а й</w:t>
      </w:r>
      <w:r w:rsidR="00187554" w:rsidRPr="0018755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87554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187554" w:rsidRPr="00187554">
        <w:rPr>
          <w:rFonts w:ascii="Times New Roman" w:hAnsi="Times New Roman" w:cs="Times New Roman"/>
          <w:sz w:val="28"/>
          <w:szCs w:val="28"/>
          <w:lang w:val="uk-UA"/>
        </w:rPr>
        <w:t>по головних містах</w:t>
      </w:r>
      <w:r w:rsidR="00187554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00119A">
        <w:rPr>
          <w:rFonts w:ascii="Times New Roman" w:hAnsi="Times New Roman" w:cs="Times New Roman"/>
          <w:sz w:val="28"/>
          <w:szCs w:val="28"/>
          <w:lang w:val="uk-UA"/>
        </w:rPr>
        <w:t xml:space="preserve"> українського Півдня</w:t>
      </w:r>
      <w:r w:rsidR="00187554">
        <w:rPr>
          <w:rFonts w:ascii="Times New Roman" w:hAnsi="Times New Roman" w:cs="Times New Roman"/>
          <w:sz w:val="28"/>
          <w:szCs w:val="28"/>
          <w:lang w:val="uk-UA"/>
        </w:rPr>
        <w:t>, де</w:t>
      </w:r>
      <w:r w:rsidR="00187554" w:rsidRPr="001875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87554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187554" w:rsidRPr="00187554">
        <w:rPr>
          <w:rFonts w:ascii="Times New Roman" w:hAnsi="Times New Roman" w:cs="Times New Roman"/>
          <w:sz w:val="28"/>
          <w:szCs w:val="28"/>
          <w:lang w:val="uk-UA"/>
        </w:rPr>
        <w:t>заснувались гарні українські парафії. Найкраща з них, була, безперечно, в Одесі</w:t>
      </w:r>
      <w:r w:rsidR="00187554">
        <w:rPr>
          <w:rFonts w:ascii="Times New Roman" w:hAnsi="Times New Roman" w:cs="Times New Roman"/>
          <w:sz w:val="28"/>
          <w:szCs w:val="28"/>
          <w:lang w:val="uk-UA"/>
        </w:rPr>
        <w:t xml:space="preserve">». Цей маловідомий факт, на наше переконання, потребує не лише осмислення, а й суттєвої актуалізації в сьогоденні та на майбутнє спрямованої. </w:t>
      </w:r>
    </w:p>
    <w:p w:rsidR="0000119A" w:rsidRPr="00187554" w:rsidRDefault="0000119A" w:rsidP="00EB1A1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Також потребує актуалізації констатована митрополитом спраглість мешканців вітчизняного Півдня до всіх проявів не лише релігійно-церковного, а й світського українського життя. Але ж культурне й суто духовно-релігійне життя  тривало на цих теренах і раніше? – може поставити питання читач. Звісно. Але в ньому</w:t>
      </w:r>
      <w:r w:rsidR="0088433A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до національно-визвольних змагань</w:t>
      </w:r>
      <w:r w:rsidR="0088433A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бракувало основного ідентифікатора – забороненої численними валуєвськими й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емськими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указами рідної мови. </w:t>
      </w:r>
      <w:r w:rsidR="0088433A">
        <w:rPr>
          <w:rFonts w:ascii="Times New Roman" w:hAnsi="Times New Roman" w:cs="Times New Roman"/>
          <w:sz w:val="28"/>
          <w:szCs w:val="28"/>
          <w:lang w:val="uk-UA"/>
        </w:rPr>
        <w:t xml:space="preserve"> Відтак, саме українську мову в усіх царинах церковного, культурного, державного життя слід вважати провідним чинником національного відродження.</w:t>
      </w:r>
    </w:p>
    <w:p w:rsidR="00FB5F96" w:rsidRDefault="00FB5F96" w:rsidP="00EB1A1C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                              </w:t>
      </w:r>
      <w:r w:rsidR="0000119A">
        <w:rPr>
          <w:rFonts w:ascii="Times New Roman" w:hAnsi="Times New Roman" w:cs="Times New Roman"/>
          <w:sz w:val="28"/>
          <w:szCs w:val="28"/>
          <w:lang w:val="uk-UA"/>
        </w:rPr>
        <w:t xml:space="preserve">            </w:t>
      </w:r>
      <w:r w:rsidR="005E2E8F">
        <w:rPr>
          <w:rFonts w:ascii="Times New Roman" w:hAnsi="Times New Roman" w:cs="Times New Roman"/>
          <w:b/>
          <w:sz w:val="28"/>
          <w:szCs w:val="28"/>
          <w:lang w:val="uk-UA"/>
        </w:rPr>
        <w:t xml:space="preserve">Література: </w:t>
      </w:r>
    </w:p>
    <w:p w:rsidR="005E2E8F" w:rsidRPr="005E2E8F" w:rsidRDefault="005E2E8F" w:rsidP="005E2E8F">
      <w:pPr>
        <w:pStyle w:val="a3"/>
        <w:numPr>
          <w:ilvl w:val="0"/>
          <w:numId w:val="1"/>
        </w:numPr>
        <w:spacing w:line="360" w:lineRule="auto"/>
        <w:jc w:val="both"/>
        <w:rPr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Митрополит Василь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Липківський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відродження Церкви в Україні 1917-1930. – Черкаси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Інтроліга-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Тор.</w:t>
      </w:r>
      <w:r w:rsidR="009E6C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- 2019. -488 с. </w:t>
      </w:r>
    </w:p>
    <w:sectPr w:rsidR="005E2E8F" w:rsidRPr="005E2E8F" w:rsidSect="00F23C4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FE2EDA"/>
    <w:multiLevelType w:val="hybridMultilevel"/>
    <w:tmpl w:val="86B2E04A"/>
    <w:lvl w:ilvl="0" w:tplc="2FF2A0F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C5D130E"/>
    <w:multiLevelType w:val="hybridMultilevel"/>
    <w:tmpl w:val="7C24042A"/>
    <w:lvl w:ilvl="0" w:tplc="0419000F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1B0484"/>
    <w:rsid w:val="0000119A"/>
    <w:rsid w:val="00003056"/>
    <w:rsid w:val="0012327B"/>
    <w:rsid w:val="00187554"/>
    <w:rsid w:val="001B0484"/>
    <w:rsid w:val="002350EC"/>
    <w:rsid w:val="00274208"/>
    <w:rsid w:val="00475DDD"/>
    <w:rsid w:val="004E43B2"/>
    <w:rsid w:val="005A6B21"/>
    <w:rsid w:val="005E2E8F"/>
    <w:rsid w:val="006903C9"/>
    <w:rsid w:val="00722D22"/>
    <w:rsid w:val="007802E1"/>
    <w:rsid w:val="007909C0"/>
    <w:rsid w:val="007F4598"/>
    <w:rsid w:val="0088433A"/>
    <w:rsid w:val="0090710A"/>
    <w:rsid w:val="009703F9"/>
    <w:rsid w:val="009B3CDC"/>
    <w:rsid w:val="009E6CFB"/>
    <w:rsid w:val="009F795D"/>
    <w:rsid w:val="00A00AB6"/>
    <w:rsid w:val="00AB2146"/>
    <w:rsid w:val="00B229AA"/>
    <w:rsid w:val="00BB2864"/>
    <w:rsid w:val="00CA7360"/>
    <w:rsid w:val="00CC552E"/>
    <w:rsid w:val="00D00E8C"/>
    <w:rsid w:val="00D07254"/>
    <w:rsid w:val="00D12F30"/>
    <w:rsid w:val="00D72006"/>
    <w:rsid w:val="00DA04CB"/>
    <w:rsid w:val="00DD01E1"/>
    <w:rsid w:val="00DF5975"/>
    <w:rsid w:val="00EB1A1C"/>
    <w:rsid w:val="00EE33B3"/>
    <w:rsid w:val="00F07960"/>
    <w:rsid w:val="00F11557"/>
    <w:rsid w:val="00F23C46"/>
    <w:rsid w:val="00FB5F96"/>
    <w:rsid w:val="00FC42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3C4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E2E8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3</Pages>
  <Words>585</Words>
  <Characters>3335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Макаринский</cp:lastModifiedBy>
  <cp:revision>35</cp:revision>
  <dcterms:created xsi:type="dcterms:W3CDTF">2021-06-09T14:25:00Z</dcterms:created>
  <dcterms:modified xsi:type="dcterms:W3CDTF">2021-11-17T08:29:00Z</dcterms:modified>
</cp:coreProperties>
</file>