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1F04" w:rsidRPr="004E22EA" w:rsidRDefault="004E22EA" w:rsidP="004E22EA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E22EA">
        <w:rPr>
          <w:rFonts w:ascii="Times New Roman" w:hAnsi="Times New Roman"/>
          <w:b/>
          <w:sz w:val="28"/>
          <w:szCs w:val="28"/>
          <w:lang w:val="uk-UA"/>
        </w:rPr>
        <w:t>УДК</w:t>
      </w:r>
      <w:r w:rsidR="00785CE1">
        <w:rPr>
          <w:rFonts w:ascii="Times New Roman" w:hAnsi="Times New Roman"/>
          <w:b/>
          <w:sz w:val="28"/>
          <w:szCs w:val="28"/>
          <w:lang w:val="uk-UA"/>
        </w:rPr>
        <w:t>: 911.9</w:t>
      </w:r>
      <w:bookmarkStart w:id="0" w:name="_GoBack"/>
      <w:bookmarkEnd w:id="0"/>
    </w:p>
    <w:p w:rsidR="004E22EA" w:rsidRDefault="004E22EA" w:rsidP="004E22EA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1604" w:rsidRDefault="00C81604" w:rsidP="004E22EA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E22EA">
        <w:rPr>
          <w:rFonts w:ascii="Times New Roman" w:hAnsi="Times New Roman"/>
          <w:b/>
          <w:sz w:val="28"/>
          <w:szCs w:val="28"/>
          <w:lang w:val="uk-UA"/>
        </w:rPr>
        <w:t>Сонько С.П.</w:t>
      </w:r>
      <w:r w:rsidR="004E22EA">
        <w:rPr>
          <w:rFonts w:ascii="Times New Roman" w:hAnsi="Times New Roman"/>
          <w:b/>
          <w:sz w:val="28"/>
          <w:szCs w:val="28"/>
          <w:lang w:val="uk-UA"/>
        </w:rPr>
        <w:t xml:space="preserve"> доктор географічних наук, професор</w:t>
      </w:r>
    </w:p>
    <w:p w:rsidR="004E22EA" w:rsidRDefault="004E22EA" w:rsidP="004E22EA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4E22EA">
        <w:rPr>
          <w:rFonts w:ascii="Times New Roman" w:hAnsi="Times New Roman"/>
          <w:i/>
          <w:sz w:val="28"/>
          <w:szCs w:val="28"/>
          <w:lang w:val="uk-UA"/>
        </w:rPr>
        <w:t>Уманський національний університет садівництва</w:t>
      </w:r>
    </w:p>
    <w:p w:rsidR="004E22EA" w:rsidRPr="004E22EA" w:rsidRDefault="004E22EA" w:rsidP="004E22EA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CF7429" w:rsidRPr="004E22EA" w:rsidRDefault="004E22EA" w:rsidP="004E22EA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E22EA">
        <w:rPr>
          <w:rFonts w:ascii="Times New Roman" w:hAnsi="Times New Roman"/>
          <w:b/>
          <w:sz w:val="28"/>
          <w:szCs w:val="28"/>
          <w:lang w:val="uk-UA"/>
        </w:rPr>
        <w:t>МЕТОД ЕКСПРЕС-ОЦІНКИ ВПЛИВУ СІЛЬСЬКОГО ГОСПОДАРСТВА НА ГРУНТИ</w:t>
      </w:r>
    </w:p>
    <w:p w:rsidR="004E22EA" w:rsidRDefault="004E22EA" w:rsidP="004E22E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18F8" w:rsidRPr="004E22EA" w:rsidRDefault="004E22EA" w:rsidP="008018F8">
      <w:pPr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Відомо, що с</w:t>
      </w:r>
      <w:r w:rsidRPr="004E22EA">
        <w:rPr>
          <w:rFonts w:ascii="Times New Roman" w:hAnsi="Times New Roman"/>
          <w:sz w:val="28"/>
          <w:szCs w:val="28"/>
          <w:lang w:val="uk-UA"/>
        </w:rPr>
        <w:t>ільське господарство</w:t>
      </w:r>
      <w:r w:rsidR="009B49F2">
        <w:rPr>
          <w:rFonts w:ascii="Times New Roman" w:hAnsi="Times New Roman"/>
          <w:sz w:val="28"/>
          <w:szCs w:val="28"/>
          <w:lang w:val="uk-UA"/>
        </w:rPr>
        <w:t xml:space="preserve"> це</w:t>
      </w:r>
      <w:r w:rsidRPr="004E22E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49F2" w:rsidRPr="004E22EA">
        <w:rPr>
          <w:rFonts w:ascii="Times New Roman" w:hAnsi="Times New Roman"/>
          <w:sz w:val="28"/>
          <w:szCs w:val="28"/>
          <w:lang w:val="uk-UA"/>
        </w:rPr>
        <w:t>галузь</w:t>
      </w:r>
      <w:r w:rsidR="009B49F2">
        <w:rPr>
          <w:rFonts w:ascii="Times New Roman" w:hAnsi="Times New Roman"/>
          <w:sz w:val="28"/>
          <w:szCs w:val="28"/>
          <w:lang w:val="uk-UA"/>
        </w:rPr>
        <w:t>,</w:t>
      </w:r>
      <w:r w:rsidR="009B49F2" w:rsidRPr="004E22E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22EA">
        <w:rPr>
          <w:rFonts w:ascii="Times New Roman" w:hAnsi="Times New Roman"/>
          <w:sz w:val="28"/>
          <w:szCs w:val="28"/>
          <w:lang w:val="uk-UA"/>
        </w:rPr>
        <w:t xml:space="preserve">найбільш наближена </w:t>
      </w:r>
      <w:r w:rsidR="009B49F2" w:rsidRPr="004E22EA">
        <w:rPr>
          <w:rFonts w:ascii="Times New Roman" w:hAnsi="Times New Roman"/>
          <w:sz w:val="28"/>
          <w:szCs w:val="28"/>
          <w:lang w:val="uk-UA"/>
        </w:rPr>
        <w:t>до природних екосистем</w:t>
      </w:r>
      <w:r w:rsidR="009B49F2" w:rsidRPr="004E22E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22EA">
        <w:rPr>
          <w:rFonts w:ascii="Times New Roman" w:hAnsi="Times New Roman"/>
          <w:sz w:val="28"/>
          <w:szCs w:val="28"/>
          <w:lang w:val="uk-UA"/>
        </w:rPr>
        <w:t>за типом речовинно-енергетичних відносин</w:t>
      </w:r>
      <w:r>
        <w:rPr>
          <w:rFonts w:ascii="Times New Roman" w:hAnsi="Times New Roman"/>
          <w:sz w:val="28"/>
          <w:szCs w:val="28"/>
          <w:lang w:val="uk-UA"/>
        </w:rPr>
        <w:t>. Саме тому</w:t>
      </w:r>
      <w:r w:rsidRPr="004E22EA">
        <w:rPr>
          <w:rFonts w:ascii="Times New Roman" w:hAnsi="Times New Roman"/>
          <w:sz w:val="28"/>
          <w:szCs w:val="28"/>
          <w:lang w:val="uk-UA"/>
        </w:rPr>
        <w:t xml:space="preserve"> пошук таких форм його ведення (спеціалізації), які б відповідали природним можливостям певної території є, головним завданням, вирішення якого сприятиме збалансованому природокористуванню у агросфері</w:t>
      </w:r>
      <w:r w:rsidR="00350E13" w:rsidRPr="00350E13">
        <w:rPr>
          <w:rFonts w:ascii="Times New Roman" w:hAnsi="Times New Roman"/>
          <w:sz w:val="28"/>
          <w:szCs w:val="28"/>
        </w:rPr>
        <w:t xml:space="preserve"> [2]</w:t>
      </w:r>
      <w:r w:rsidRPr="004E22EA">
        <w:rPr>
          <w:rFonts w:ascii="Times New Roman" w:hAnsi="Times New Roman"/>
          <w:sz w:val="28"/>
          <w:szCs w:val="28"/>
          <w:lang w:val="uk-UA"/>
        </w:rPr>
        <w:t xml:space="preserve">. Якнайкраще таке завдання вирішує адаптивний підхід, або ж система отримання сільськогосподарської продукції, що забезпечує максимальну окупність біологічною продукцією кожної одиниці введеної в </w:t>
      </w:r>
      <w:proofErr w:type="spellStart"/>
      <w:r w:rsidRPr="004E22EA">
        <w:rPr>
          <w:rFonts w:ascii="Times New Roman" w:hAnsi="Times New Roman"/>
          <w:sz w:val="28"/>
          <w:szCs w:val="28"/>
          <w:lang w:val="uk-UA"/>
        </w:rPr>
        <w:t>агроекосистему</w:t>
      </w:r>
      <w:proofErr w:type="spellEnd"/>
      <w:r w:rsidRPr="004E22EA">
        <w:rPr>
          <w:rFonts w:ascii="Times New Roman" w:hAnsi="Times New Roman"/>
          <w:sz w:val="28"/>
          <w:szCs w:val="28"/>
          <w:lang w:val="uk-UA"/>
        </w:rPr>
        <w:t xml:space="preserve"> антропогенної енергії. </w:t>
      </w:r>
      <w:proofErr w:type="spellStart"/>
      <w:proofErr w:type="gramStart"/>
      <w:r w:rsidR="008018F8" w:rsidRPr="004E22EA">
        <w:rPr>
          <w:rFonts w:ascii="Times New Roman" w:eastAsia="MS Mincho" w:hAnsi="Times New Roman"/>
          <w:sz w:val="28"/>
          <w:szCs w:val="28"/>
        </w:rPr>
        <w:t>Досл</w:t>
      </w:r>
      <w:proofErr w:type="gramEnd"/>
      <w:r w:rsidR="008018F8" w:rsidRPr="004E22EA">
        <w:rPr>
          <w:rFonts w:ascii="Times New Roman" w:eastAsia="MS Mincho" w:hAnsi="Times New Roman"/>
          <w:sz w:val="28"/>
          <w:szCs w:val="28"/>
        </w:rPr>
        <w:t>ідження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тенденцій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землекористування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як в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Україні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, так і в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інших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країнах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за роки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розвитку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ринкових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відносин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свідчать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про те,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що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виробнича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спеціалізація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сільського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господарства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обирається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не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відповідно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до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природних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можливостей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певного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агробіоценозу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, а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згідно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з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ринковими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інтересами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(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тобто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для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отримання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максимальних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 xml:space="preserve"> </w:t>
      </w:r>
      <w:proofErr w:type="spellStart"/>
      <w:r w:rsidR="008018F8" w:rsidRPr="004E22EA">
        <w:rPr>
          <w:rFonts w:ascii="Times New Roman" w:eastAsia="MS Mincho" w:hAnsi="Times New Roman"/>
          <w:sz w:val="28"/>
          <w:szCs w:val="28"/>
        </w:rPr>
        <w:t>прибутків</w:t>
      </w:r>
      <w:proofErr w:type="spellEnd"/>
      <w:r w:rsidR="008018F8" w:rsidRPr="004E22EA">
        <w:rPr>
          <w:rFonts w:ascii="Times New Roman" w:eastAsia="MS Mincho" w:hAnsi="Times New Roman"/>
          <w:sz w:val="28"/>
          <w:szCs w:val="28"/>
        </w:rPr>
        <w:t>)</w:t>
      </w:r>
      <w:r w:rsidR="00350E13" w:rsidRPr="00350E13">
        <w:rPr>
          <w:rFonts w:ascii="Times New Roman" w:eastAsia="MS Mincho" w:hAnsi="Times New Roman"/>
          <w:sz w:val="28"/>
          <w:szCs w:val="28"/>
        </w:rPr>
        <w:t>[5]</w:t>
      </w:r>
      <w:r w:rsidR="008018F8" w:rsidRPr="004E22EA">
        <w:rPr>
          <w:rFonts w:ascii="Times New Roman" w:eastAsia="MS Mincho" w:hAnsi="Times New Roman"/>
          <w:sz w:val="28"/>
          <w:szCs w:val="28"/>
        </w:rPr>
        <w:t xml:space="preserve">. </w:t>
      </w:r>
    </w:p>
    <w:p w:rsidR="004E22EA" w:rsidRPr="00785CE1" w:rsidRDefault="004E22EA" w:rsidP="004E22EA">
      <w:pPr>
        <w:spacing w:after="0" w:line="240" w:lineRule="auto"/>
        <w:ind w:firstLine="709"/>
        <w:jc w:val="both"/>
        <w:textAlignment w:val="center"/>
        <w:rPr>
          <w:rFonts w:ascii="Times New Roman" w:hAnsi="Times New Roman"/>
          <w:sz w:val="28"/>
          <w:szCs w:val="28"/>
          <w:lang w:eastAsia="uk-UA"/>
        </w:rPr>
      </w:pPr>
      <w:r w:rsidRPr="004E22EA">
        <w:rPr>
          <w:rFonts w:ascii="Times New Roman" w:hAnsi="Times New Roman"/>
          <w:sz w:val="28"/>
          <w:szCs w:val="28"/>
          <w:lang w:val="uk-UA"/>
        </w:rPr>
        <w:t>У методологічному плані найбільш ефективним для встановлення такої відповідності є порівняльно-географічний підхід до вивчення сільського господарства</w:t>
      </w:r>
      <w:r w:rsidR="00350E13" w:rsidRPr="00350E13">
        <w:rPr>
          <w:rFonts w:ascii="Times New Roman" w:hAnsi="Times New Roman"/>
          <w:sz w:val="28"/>
          <w:szCs w:val="28"/>
        </w:rPr>
        <w:t>[</w:t>
      </w:r>
      <w:r w:rsidR="00350E13">
        <w:rPr>
          <w:rFonts w:ascii="Times New Roman" w:hAnsi="Times New Roman"/>
          <w:sz w:val="28"/>
          <w:szCs w:val="28"/>
        </w:rPr>
        <w:t>1</w:t>
      </w:r>
      <w:r w:rsidR="00350E13" w:rsidRPr="00785CE1">
        <w:rPr>
          <w:rFonts w:ascii="Times New Roman" w:hAnsi="Times New Roman"/>
          <w:sz w:val="28"/>
          <w:szCs w:val="28"/>
        </w:rPr>
        <w:t>,5,9</w:t>
      </w:r>
      <w:r w:rsidR="00350E13" w:rsidRPr="00350E13">
        <w:rPr>
          <w:rFonts w:ascii="Times New Roman" w:hAnsi="Times New Roman"/>
          <w:sz w:val="28"/>
          <w:szCs w:val="28"/>
        </w:rPr>
        <w:t>]</w:t>
      </w:r>
      <w:r w:rsidRPr="004E22EA">
        <w:rPr>
          <w:rFonts w:ascii="Times New Roman" w:hAnsi="Times New Roman"/>
          <w:sz w:val="28"/>
          <w:szCs w:val="28"/>
          <w:lang w:val="uk-UA"/>
        </w:rPr>
        <w:t xml:space="preserve">. Власне, тому, крім традиційних методів, пов’язаних з обробкою масових статистичних матеріалів </w:t>
      </w:r>
      <w:r>
        <w:rPr>
          <w:rFonts w:ascii="Times New Roman" w:hAnsi="Times New Roman"/>
          <w:sz w:val="28"/>
          <w:szCs w:val="28"/>
          <w:lang w:val="uk-UA"/>
        </w:rPr>
        <w:t xml:space="preserve">ефективним може стати </w:t>
      </w:r>
      <w:r w:rsidRPr="004E22EA">
        <w:rPr>
          <w:rFonts w:ascii="Times New Roman" w:hAnsi="Times New Roman"/>
          <w:sz w:val="28"/>
          <w:szCs w:val="28"/>
          <w:lang w:val="uk-UA"/>
        </w:rPr>
        <w:t xml:space="preserve">метод </w:t>
      </w:r>
      <w:proofErr w:type="spellStart"/>
      <w:r w:rsidRPr="004E22EA">
        <w:rPr>
          <w:rFonts w:ascii="Times New Roman" w:hAnsi="Times New Roman"/>
          <w:sz w:val="28"/>
          <w:szCs w:val="28"/>
          <w:lang w:val="uk-UA"/>
        </w:rPr>
        <w:t>геоінформаційного</w:t>
      </w:r>
      <w:proofErr w:type="spellEnd"/>
      <w:r w:rsidRPr="004E22EA">
        <w:rPr>
          <w:rFonts w:ascii="Times New Roman" w:hAnsi="Times New Roman"/>
          <w:sz w:val="28"/>
          <w:szCs w:val="28"/>
          <w:lang w:val="uk-UA"/>
        </w:rPr>
        <w:t xml:space="preserve"> моделювання</w:t>
      </w:r>
      <w:r w:rsidR="009B49F2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втілений у</w:t>
      </w:r>
      <w:r w:rsidRPr="004E22EA">
        <w:rPr>
          <w:rFonts w:ascii="Times New Roman" w:hAnsi="Times New Roman"/>
          <w:sz w:val="28"/>
          <w:szCs w:val="28"/>
          <w:lang w:val="uk-UA"/>
        </w:rPr>
        <w:t xml:space="preserve"> методиці елементарних ГІС (ЕГІС)</w:t>
      </w:r>
      <w:r w:rsidR="00350E13" w:rsidRPr="00350E13">
        <w:rPr>
          <w:rFonts w:ascii="Times New Roman" w:hAnsi="Times New Roman"/>
          <w:sz w:val="28"/>
          <w:szCs w:val="28"/>
        </w:rPr>
        <w:t>[</w:t>
      </w:r>
      <w:r w:rsidR="00785CE1" w:rsidRPr="00785CE1">
        <w:rPr>
          <w:rFonts w:ascii="Times New Roman" w:hAnsi="Times New Roman"/>
          <w:sz w:val="28"/>
          <w:szCs w:val="28"/>
        </w:rPr>
        <w:t>3,8</w:t>
      </w:r>
      <w:r w:rsidR="00350E13" w:rsidRPr="00350E13">
        <w:rPr>
          <w:rFonts w:ascii="Times New Roman" w:hAnsi="Times New Roman"/>
          <w:sz w:val="28"/>
          <w:szCs w:val="28"/>
        </w:rPr>
        <w:t>]</w:t>
      </w:r>
      <w:r w:rsidRPr="004E22EA">
        <w:rPr>
          <w:rFonts w:ascii="Times New Roman" w:hAnsi="Times New Roman"/>
          <w:sz w:val="28"/>
          <w:szCs w:val="28"/>
          <w:lang w:val="uk-UA"/>
        </w:rPr>
        <w:t xml:space="preserve">. Цей метод дозволяє застосовувати інтегральні оцінки екологічного стану </w:t>
      </w:r>
      <w:proofErr w:type="spellStart"/>
      <w:r w:rsidRPr="004E22EA">
        <w:rPr>
          <w:rFonts w:ascii="Times New Roman" w:hAnsi="Times New Roman"/>
          <w:sz w:val="28"/>
          <w:szCs w:val="28"/>
          <w:lang w:val="uk-UA"/>
        </w:rPr>
        <w:t>агроекосистем</w:t>
      </w:r>
      <w:proofErr w:type="spellEnd"/>
      <w:r w:rsidRPr="004E22EA">
        <w:rPr>
          <w:rFonts w:ascii="Times New Roman" w:hAnsi="Times New Roman"/>
          <w:sz w:val="28"/>
          <w:szCs w:val="28"/>
          <w:lang w:val="uk-UA"/>
        </w:rPr>
        <w:t>, що доволі зручно при використанні велик</w:t>
      </w:r>
      <w:r w:rsidR="00785CE1">
        <w:rPr>
          <w:rFonts w:ascii="Times New Roman" w:hAnsi="Times New Roman"/>
          <w:sz w:val="28"/>
          <w:szCs w:val="28"/>
          <w:lang w:val="uk-UA"/>
        </w:rPr>
        <w:t>их</w:t>
      </w:r>
      <w:r w:rsidRPr="004E22EA">
        <w:rPr>
          <w:rFonts w:ascii="Times New Roman" w:hAnsi="Times New Roman"/>
          <w:sz w:val="28"/>
          <w:szCs w:val="28"/>
          <w:lang w:val="uk-UA"/>
        </w:rPr>
        <w:t xml:space="preserve"> масив</w:t>
      </w:r>
      <w:r w:rsidR="00785CE1">
        <w:rPr>
          <w:rFonts w:ascii="Times New Roman" w:hAnsi="Times New Roman"/>
          <w:sz w:val="28"/>
          <w:szCs w:val="28"/>
          <w:lang w:val="uk-UA"/>
        </w:rPr>
        <w:t>ів</w:t>
      </w:r>
      <w:r w:rsidRPr="004E22EA">
        <w:rPr>
          <w:rFonts w:ascii="Times New Roman" w:hAnsi="Times New Roman"/>
          <w:sz w:val="28"/>
          <w:szCs w:val="28"/>
          <w:lang w:val="uk-UA"/>
        </w:rPr>
        <w:t xml:space="preserve"> інформації</w:t>
      </w:r>
      <w:r w:rsidR="00785CE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0E13" w:rsidRPr="00350E13">
        <w:rPr>
          <w:rFonts w:ascii="Times New Roman" w:hAnsi="Times New Roman"/>
          <w:sz w:val="28"/>
          <w:szCs w:val="28"/>
          <w:lang w:eastAsia="uk-UA"/>
        </w:rPr>
        <w:t>[</w:t>
      </w:r>
      <w:r w:rsidR="00785CE1" w:rsidRPr="00785CE1">
        <w:rPr>
          <w:rFonts w:ascii="Times New Roman" w:hAnsi="Times New Roman"/>
          <w:sz w:val="28"/>
          <w:szCs w:val="28"/>
          <w:lang w:eastAsia="uk-UA"/>
        </w:rPr>
        <w:t>1,3,5,8,9</w:t>
      </w:r>
      <w:r w:rsidR="00350E13" w:rsidRPr="00785CE1">
        <w:rPr>
          <w:rFonts w:ascii="Times New Roman" w:hAnsi="Times New Roman"/>
          <w:sz w:val="28"/>
          <w:szCs w:val="28"/>
          <w:lang w:eastAsia="uk-UA"/>
        </w:rPr>
        <w:t>]</w:t>
      </w:r>
      <w:r w:rsidR="00785CE1" w:rsidRPr="00785CE1">
        <w:rPr>
          <w:rFonts w:ascii="Times New Roman" w:hAnsi="Times New Roman"/>
          <w:sz w:val="28"/>
          <w:szCs w:val="28"/>
          <w:lang w:eastAsia="uk-UA"/>
        </w:rPr>
        <w:t>.</w:t>
      </w:r>
    </w:p>
    <w:p w:rsidR="004E22EA" w:rsidRPr="004E22EA" w:rsidRDefault="009B49F2" w:rsidP="004E22EA">
      <w:pPr>
        <w:spacing w:after="0" w:line="240" w:lineRule="auto"/>
        <w:ind w:firstLine="709"/>
        <w:jc w:val="both"/>
        <w:textAlignment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м</w:t>
      </w:r>
      <w:r w:rsidR="004E22EA" w:rsidRPr="004E22EA">
        <w:rPr>
          <w:rFonts w:ascii="Times New Roman" w:hAnsi="Times New Roman"/>
          <w:sz w:val="28"/>
          <w:szCs w:val="28"/>
          <w:lang w:val="uk-UA"/>
        </w:rPr>
        <w:t>етодологічн</w:t>
      </w:r>
      <w:r>
        <w:rPr>
          <w:rFonts w:ascii="Times New Roman" w:hAnsi="Times New Roman"/>
          <w:sz w:val="28"/>
          <w:szCs w:val="28"/>
          <w:lang w:val="uk-UA"/>
        </w:rPr>
        <w:t xml:space="preserve">ому відношенні важливим також є </w:t>
      </w:r>
      <w:r w:rsidR="004E22EA" w:rsidRPr="004E22EA">
        <w:rPr>
          <w:rFonts w:ascii="Times New Roman" w:hAnsi="Times New Roman"/>
          <w:sz w:val="28"/>
          <w:szCs w:val="28"/>
          <w:lang w:val="uk-UA"/>
        </w:rPr>
        <w:t xml:space="preserve">дослідження динаміки </w:t>
      </w:r>
      <w:proofErr w:type="spellStart"/>
      <w:r w:rsidR="004E22EA" w:rsidRPr="004E22EA">
        <w:rPr>
          <w:rFonts w:ascii="Times New Roman" w:hAnsi="Times New Roman"/>
          <w:sz w:val="28"/>
          <w:szCs w:val="28"/>
          <w:lang w:val="uk-UA"/>
        </w:rPr>
        <w:t>агроекосистем</w:t>
      </w:r>
      <w:proofErr w:type="spellEnd"/>
      <w:r w:rsidR="004E22EA" w:rsidRPr="004E22EA">
        <w:rPr>
          <w:rFonts w:ascii="Times New Roman" w:hAnsi="Times New Roman"/>
          <w:sz w:val="28"/>
          <w:szCs w:val="28"/>
          <w:lang w:val="uk-UA"/>
        </w:rPr>
        <w:t>, як екотопів нашого виду</w:t>
      </w:r>
      <w:r w:rsidR="00350E13" w:rsidRPr="00350E13">
        <w:rPr>
          <w:rFonts w:ascii="Times New Roman" w:hAnsi="Times New Roman"/>
          <w:sz w:val="28"/>
          <w:szCs w:val="28"/>
          <w:lang w:val="uk-UA"/>
        </w:rPr>
        <w:t>[</w:t>
      </w:r>
      <w:r w:rsidR="00785CE1">
        <w:rPr>
          <w:rFonts w:ascii="Times New Roman" w:hAnsi="Times New Roman"/>
          <w:sz w:val="28"/>
          <w:szCs w:val="28"/>
          <w:lang w:val="uk-UA"/>
        </w:rPr>
        <w:t>4</w:t>
      </w:r>
      <w:r w:rsidR="00350E13" w:rsidRPr="00350E13">
        <w:rPr>
          <w:rFonts w:ascii="Times New Roman" w:hAnsi="Times New Roman"/>
          <w:sz w:val="28"/>
          <w:szCs w:val="28"/>
          <w:lang w:val="uk-UA"/>
        </w:rPr>
        <w:t>]</w:t>
      </w:r>
      <w:r w:rsidR="004E22EA" w:rsidRPr="004E22EA">
        <w:rPr>
          <w:rFonts w:ascii="Times New Roman" w:hAnsi="Times New Roman"/>
          <w:sz w:val="28"/>
          <w:szCs w:val="28"/>
          <w:lang w:val="uk-UA"/>
        </w:rPr>
        <w:t>. «</w:t>
      </w:r>
      <w:r w:rsidR="00F321A9">
        <w:rPr>
          <w:rFonts w:ascii="Times New Roman" w:hAnsi="Times New Roman"/>
          <w:sz w:val="28"/>
          <w:szCs w:val="28"/>
          <w:lang w:val="uk-UA"/>
        </w:rPr>
        <w:t>П</w:t>
      </w:r>
      <w:r w:rsidR="004E22EA" w:rsidRPr="004E22EA">
        <w:rPr>
          <w:rFonts w:ascii="Times New Roman" w:hAnsi="Times New Roman"/>
          <w:sz w:val="28"/>
          <w:szCs w:val="28"/>
          <w:lang w:val="uk-UA"/>
        </w:rPr>
        <w:t xml:space="preserve">ошук» таких екотопів можливий на найнижчих рівнях ландшафтної </w:t>
      </w:r>
      <w:r w:rsidR="00F321A9" w:rsidRPr="004E22EA">
        <w:rPr>
          <w:rFonts w:ascii="Times New Roman" w:hAnsi="Times New Roman"/>
          <w:sz w:val="28"/>
          <w:szCs w:val="28"/>
          <w:lang w:val="uk-UA"/>
        </w:rPr>
        <w:t>простор</w:t>
      </w:r>
      <w:r w:rsidR="00F321A9">
        <w:rPr>
          <w:rFonts w:ascii="Times New Roman" w:hAnsi="Times New Roman"/>
          <w:sz w:val="28"/>
          <w:szCs w:val="28"/>
          <w:lang w:val="uk-UA"/>
        </w:rPr>
        <w:t>ової</w:t>
      </w:r>
      <w:r w:rsidR="00F321A9" w:rsidRPr="004E22E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E22EA" w:rsidRPr="004E22EA">
        <w:rPr>
          <w:rFonts w:ascii="Times New Roman" w:hAnsi="Times New Roman"/>
          <w:sz w:val="28"/>
          <w:szCs w:val="28"/>
          <w:lang w:val="uk-UA"/>
        </w:rPr>
        <w:t>організації – місцевостей, урочищ та фацій. Такий методологічний підхід є дуже актуальним на сучасному етапі розвитку української держави, оскільки торкається питань власності на землю, адміністративно-територіального устрою, демографічної кризи українського села</w:t>
      </w:r>
      <w:r w:rsidR="00785CE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0E13" w:rsidRPr="00350E13">
        <w:rPr>
          <w:rFonts w:ascii="Times New Roman" w:hAnsi="Times New Roman"/>
          <w:sz w:val="28"/>
          <w:szCs w:val="28"/>
          <w:lang w:val="uk-UA"/>
        </w:rPr>
        <w:t>[</w:t>
      </w:r>
      <w:r w:rsidR="00785CE1">
        <w:rPr>
          <w:rFonts w:ascii="Times New Roman" w:hAnsi="Times New Roman"/>
          <w:sz w:val="28"/>
          <w:szCs w:val="28"/>
          <w:lang w:val="uk-UA"/>
        </w:rPr>
        <w:t>6,7</w:t>
      </w:r>
      <w:r w:rsidR="00350E13" w:rsidRPr="00350E13">
        <w:rPr>
          <w:rFonts w:ascii="Times New Roman" w:hAnsi="Times New Roman"/>
          <w:sz w:val="28"/>
          <w:szCs w:val="28"/>
          <w:lang w:val="uk-UA"/>
        </w:rPr>
        <w:t>]</w:t>
      </w:r>
      <w:r w:rsidR="004E22EA" w:rsidRPr="004E22EA">
        <w:rPr>
          <w:rFonts w:ascii="Times New Roman" w:hAnsi="Times New Roman"/>
          <w:sz w:val="28"/>
          <w:szCs w:val="28"/>
          <w:lang w:val="uk-UA"/>
        </w:rPr>
        <w:t>.</w:t>
      </w:r>
    </w:p>
    <w:p w:rsidR="00CF7429" w:rsidRPr="004E22EA" w:rsidRDefault="00CF7429" w:rsidP="004E22EA">
      <w:pPr>
        <w:pStyle w:val="a3"/>
        <w:tabs>
          <w:tab w:val="left" w:pos="2268"/>
        </w:tabs>
        <w:spacing w:before="0" w:beforeAutospacing="0" w:after="0" w:afterAutospacing="0"/>
        <w:ind w:firstLine="709"/>
        <w:jc w:val="both"/>
        <w:rPr>
          <w:bCs/>
          <w:sz w:val="28"/>
          <w:szCs w:val="28"/>
        </w:rPr>
      </w:pPr>
      <w:r w:rsidRPr="004E22EA">
        <w:rPr>
          <w:bCs/>
          <w:sz w:val="28"/>
          <w:szCs w:val="28"/>
        </w:rPr>
        <w:t xml:space="preserve">Методика проведення досліджень детально викладена у цілому переліку авторських публікацій починаючи з кінця 1980 років. За умови відсутності детальної інформації по суцільному масиву господарств як основне її джерело </w:t>
      </w:r>
      <w:r w:rsidR="008018F8">
        <w:rPr>
          <w:bCs/>
          <w:sz w:val="28"/>
          <w:szCs w:val="28"/>
        </w:rPr>
        <w:t>доцільно</w:t>
      </w:r>
      <w:r w:rsidRPr="004E22EA">
        <w:rPr>
          <w:bCs/>
          <w:sz w:val="28"/>
          <w:szCs w:val="28"/>
        </w:rPr>
        <w:t xml:space="preserve"> використ</w:t>
      </w:r>
      <w:r w:rsidR="008018F8">
        <w:rPr>
          <w:bCs/>
          <w:sz w:val="28"/>
          <w:szCs w:val="28"/>
        </w:rPr>
        <w:t>овувати</w:t>
      </w:r>
      <w:r w:rsidRPr="004E22EA">
        <w:rPr>
          <w:bCs/>
          <w:sz w:val="28"/>
          <w:szCs w:val="28"/>
        </w:rPr>
        <w:t xml:space="preserve"> </w:t>
      </w:r>
      <w:proofErr w:type="spellStart"/>
      <w:r w:rsidRPr="004E22EA">
        <w:rPr>
          <w:bCs/>
          <w:sz w:val="28"/>
          <w:szCs w:val="28"/>
        </w:rPr>
        <w:t>Інтернет-ресурси</w:t>
      </w:r>
      <w:proofErr w:type="spellEnd"/>
      <w:r w:rsidRPr="004E22EA">
        <w:rPr>
          <w:bCs/>
          <w:sz w:val="28"/>
          <w:szCs w:val="28"/>
        </w:rPr>
        <w:t xml:space="preserve">, на яких розміщена </w:t>
      </w:r>
      <w:proofErr w:type="spellStart"/>
      <w:r w:rsidRPr="004E22EA">
        <w:rPr>
          <w:bCs/>
          <w:sz w:val="28"/>
          <w:szCs w:val="28"/>
        </w:rPr>
        <w:t>маркетологічна</w:t>
      </w:r>
      <w:proofErr w:type="spellEnd"/>
      <w:r w:rsidRPr="004E22EA">
        <w:rPr>
          <w:bCs/>
          <w:sz w:val="28"/>
          <w:szCs w:val="28"/>
        </w:rPr>
        <w:t xml:space="preserve"> інформація про кожне господарство</w:t>
      </w:r>
      <w:r w:rsidR="00350E13" w:rsidRPr="00350E13">
        <w:rPr>
          <w:bCs/>
          <w:sz w:val="28"/>
          <w:szCs w:val="28"/>
          <w:lang w:val="ru-RU"/>
        </w:rPr>
        <w:t xml:space="preserve"> [</w:t>
      </w:r>
      <w:r w:rsidR="00785CE1">
        <w:rPr>
          <w:bCs/>
          <w:sz w:val="28"/>
          <w:szCs w:val="28"/>
          <w:lang w:val="ru-RU"/>
        </w:rPr>
        <w:t>10,11,12</w:t>
      </w:r>
      <w:r w:rsidR="00350E13" w:rsidRPr="00350E13">
        <w:rPr>
          <w:bCs/>
          <w:sz w:val="28"/>
          <w:szCs w:val="28"/>
          <w:lang w:val="ru-RU"/>
        </w:rPr>
        <w:t>]</w:t>
      </w:r>
      <w:r w:rsidRPr="004E22EA">
        <w:rPr>
          <w:bCs/>
          <w:sz w:val="28"/>
          <w:szCs w:val="28"/>
        </w:rPr>
        <w:t xml:space="preserve"> </w:t>
      </w:r>
    </w:p>
    <w:p w:rsidR="00CF7429" w:rsidRPr="004E22EA" w:rsidRDefault="00F321A9" w:rsidP="004E22EA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Вперше така </w:t>
      </w:r>
      <w:r w:rsidR="00CF7429" w:rsidRPr="004E22EA">
        <w:rPr>
          <w:sz w:val="28"/>
          <w:szCs w:val="28"/>
        </w:rPr>
        <w:t>оцінк</w:t>
      </w:r>
      <w:r>
        <w:rPr>
          <w:sz w:val="28"/>
          <w:szCs w:val="28"/>
        </w:rPr>
        <w:t>а</w:t>
      </w:r>
      <w:r w:rsidR="00CF7429" w:rsidRPr="004E22E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була здійснена на території </w:t>
      </w:r>
      <w:r w:rsidR="00CF7429" w:rsidRPr="004E22EA">
        <w:rPr>
          <w:sz w:val="28"/>
          <w:szCs w:val="28"/>
        </w:rPr>
        <w:t xml:space="preserve">Черкаської області </w:t>
      </w:r>
      <w:r>
        <w:rPr>
          <w:sz w:val="28"/>
          <w:szCs w:val="28"/>
        </w:rPr>
        <w:t xml:space="preserve">(в розрізі господарства </w:t>
      </w:r>
      <w:r w:rsidR="00CF7429" w:rsidRPr="004E22EA">
        <w:rPr>
          <w:sz w:val="28"/>
          <w:szCs w:val="28"/>
        </w:rPr>
        <w:t>(374 одиниц</w:t>
      </w:r>
      <w:r>
        <w:rPr>
          <w:sz w:val="28"/>
          <w:szCs w:val="28"/>
        </w:rPr>
        <w:t>і станом на 2012 р</w:t>
      </w:r>
      <w:r w:rsidR="00CF7429" w:rsidRPr="004E22EA">
        <w:rPr>
          <w:sz w:val="28"/>
          <w:szCs w:val="28"/>
        </w:rPr>
        <w:t>)</w:t>
      </w:r>
      <w:r w:rsidR="00350E13" w:rsidRPr="00350E13">
        <w:rPr>
          <w:sz w:val="28"/>
          <w:szCs w:val="28"/>
          <w:lang w:val="ru-RU"/>
        </w:rPr>
        <w:t>[</w:t>
      </w:r>
      <w:r w:rsidR="00785CE1">
        <w:rPr>
          <w:sz w:val="28"/>
          <w:szCs w:val="28"/>
          <w:lang w:val="ru-RU"/>
        </w:rPr>
        <w:t>5</w:t>
      </w:r>
      <w:r w:rsidR="00350E13" w:rsidRPr="00350E13">
        <w:rPr>
          <w:sz w:val="28"/>
          <w:szCs w:val="28"/>
          <w:lang w:val="ru-RU"/>
        </w:rPr>
        <w:t>]</w:t>
      </w:r>
      <w:r w:rsidR="00CF7429" w:rsidRPr="004E22EA">
        <w:rPr>
          <w:sz w:val="28"/>
          <w:szCs w:val="28"/>
        </w:rPr>
        <w:t xml:space="preserve">. На основі одержаної інформації про вирощування сільськогосподарських культур підприємствами Черкаської області, їхню спеціалізацію, результатів  попередніх досліджень </w:t>
      </w:r>
      <w:r w:rsidR="00350E13" w:rsidRPr="00350E13">
        <w:rPr>
          <w:sz w:val="28"/>
          <w:szCs w:val="28"/>
        </w:rPr>
        <w:lastRenderedPageBreak/>
        <w:t>[</w:t>
      </w:r>
      <w:r w:rsidR="00785CE1">
        <w:rPr>
          <w:sz w:val="28"/>
          <w:szCs w:val="28"/>
        </w:rPr>
        <w:t>3,5,8,10,11,12</w:t>
      </w:r>
      <w:r w:rsidR="00350E13" w:rsidRPr="00350E13">
        <w:rPr>
          <w:sz w:val="28"/>
          <w:szCs w:val="28"/>
        </w:rPr>
        <w:t>]</w:t>
      </w:r>
      <w:r w:rsidR="00CF7429" w:rsidRPr="004E22EA">
        <w:rPr>
          <w:sz w:val="28"/>
          <w:szCs w:val="28"/>
        </w:rPr>
        <w:t>, експертну оцінку провідних спеціалістів</w:t>
      </w:r>
      <w:r w:rsidR="00CF7429" w:rsidRPr="004E22EA">
        <w:rPr>
          <w:rStyle w:val="a5"/>
          <w:sz w:val="28"/>
          <w:szCs w:val="28"/>
        </w:rPr>
        <w:footnoteReference w:id="1"/>
      </w:r>
      <w:r w:rsidR="00CF7429" w:rsidRPr="004E22EA">
        <w:rPr>
          <w:sz w:val="28"/>
          <w:szCs w:val="28"/>
        </w:rPr>
        <w:t xml:space="preserve"> розроблена методика оцінки ступеня впливу сільськогосподарських культур та їх сполучень на ґрунти за кожним підприємством (таблиця 1). Оцінювалась також роль культури у сівозміні. Вплив кожної культури (або галузі) оцінювався за загальною сумою балів згідно умові – чим більша сума балів, тим шкідливіший вплив.</w:t>
      </w:r>
    </w:p>
    <w:p w:rsidR="00CF7429" w:rsidRPr="004E22EA" w:rsidRDefault="00CF7429" w:rsidP="004E22EA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CF7429" w:rsidRPr="00350E13" w:rsidRDefault="00CF7429" w:rsidP="004E22EA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350E13">
        <w:rPr>
          <w:rFonts w:ascii="Times New Roman" w:hAnsi="Times New Roman"/>
          <w:color w:val="000000" w:themeColor="text1"/>
          <w:sz w:val="28"/>
          <w:szCs w:val="28"/>
          <w:lang w:val="uk-UA"/>
        </w:rPr>
        <w:t>Таблиця 1. Методика оцінки галузей спеціалізації окремих сільськогосподарських підприємств за їх впливом на природну родючість ґрунтів</w:t>
      </w:r>
      <w:r w:rsidR="009B49F2" w:rsidRPr="00350E1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(на прикладі одного з господарств лісостепової зони)</w:t>
      </w:r>
      <w:r w:rsidRPr="00350E13">
        <w:rPr>
          <w:rFonts w:ascii="Times New Roman" w:hAnsi="Times New Roman"/>
          <w:color w:val="000000" w:themeColor="text1"/>
          <w:sz w:val="28"/>
          <w:szCs w:val="28"/>
          <w:lang w:val="uk-UA"/>
        </w:rPr>
        <w:t>*</w:t>
      </w:r>
    </w:p>
    <w:tbl>
      <w:tblPr>
        <w:tblW w:w="5235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88"/>
        <w:gridCol w:w="1612"/>
        <w:gridCol w:w="1559"/>
        <w:gridCol w:w="1580"/>
        <w:gridCol w:w="415"/>
        <w:gridCol w:w="365"/>
        <w:gridCol w:w="415"/>
        <w:gridCol w:w="1468"/>
        <w:gridCol w:w="1419"/>
        <w:gridCol w:w="990"/>
      </w:tblGrid>
      <w:tr w:rsidR="008018F8" w:rsidRPr="00350E13" w:rsidTr="009B49F2">
        <w:trPr>
          <w:trHeight w:val="1013"/>
        </w:trPr>
        <w:tc>
          <w:tcPr>
            <w:tcW w:w="237" w:type="pct"/>
            <w:vMerge w:val="restar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№</w:t>
            </w:r>
          </w:p>
        </w:tc>
        <w:tc>
          <w:tcPr>
            <w:tcW w:w="782" w:type="pct"/>
            <w:vMerge w:val="restar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Культура</w:t>
            </w:r>
            <w:r w:rsidR="009B49F2" w:rsidRPr="00350E13">
              <w:rPr>
                <w:rFonts w:ascii="Times New Roman" w:hAnsi="Times New Roman"/>
                <w:color w:val="000000" w:themeColor="text1"/>
                <w:lang w:val="uk-UA"/>
              </w:rPr>
              <w:t xml:space="preserve"> </w:t>
            </w:r>
            <w:r w:rsidRPr="00350E13">
              <w:rPr>
                <w:rFonts w:ascii="Times New Roman" w:hAnsi="Times New Roman"/>
                <w:color w:val="000000" w:themeColor="text1"/>
              </w:rPr>
              <w:t xml:space="preserve">та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наявність</w:t>
            </w:r>
            <w:proofErr w:type="spellEnd"/>
            <w:r w:rsidR="009B49F2" w:rsidRPr="00350E13">
              <w:rPr>
                <w:rFonts w:ascii="Times New Roman" w:hAnsi="Times New Roman"/>
                <w:color w:val="000000" w:themeColor="text1"/>
                <w:lang w:val="uk-UA"/>
              </w:rPr>
              <w:t xml:space="preserve">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поголі</w:t>
            </w:r>
            <w:proofErr w:type="gramStart"/>
            <w:r w:rsidRPr="00350E13">
              <w:rPr>
                <w:rFonts w:ascii="Times New Roman" w:hAnsi="Times New Roman"/>
                <w:color w:val="000000" w:themeColor="text1"/>
              </w:rPr>
              <w:t>в</w:t>
            </w:r>
            <w:proofErr w:type="gramEnd"/>
            <w:r w:rsidRPr="00350E13">
              <w:rPr>
                <w:rFonts w:ascii="Times New Roman" w:hAnsi="Times New Roman"/>
                <w:color w:val="000000" w:themeColor="text1"/>
              </w:rPr>
              <w:t>’я</w:t>
            </w:r>
            <w:proofErr w:type="spellEnd"/>
            <w:r w:rsidR="009B49F2" w:rsidRPr="00350E13">
              <w:rPr>
                <w:rFonts w:ascii="Times New Roman" w:hAnsi="Times New Roman"/>
                <w:color w:val="000000" w:themeColor="text1"/>
                <w:lang w:val="uk-UA"/>
              </w:rPr>
              <w:t xml:space="preserve">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худоби</w:t>
            </w:r>
            <w:proofErr w:type="spellEnd"/>
          </w:p>
        </w:tc>
        <w:tc>
          <w:tcPr>
            <w:tcW w:w="756" w:type="pct"/>
            <w:vMerge w:val="restar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 xml:space="preserve">Роль </w:t>
            </w:r>
            <w:proofErr w:type="gramStart"/>
            <w:r w:rsidRPr="00350E13">
              <w:rPr>
                <w:rFonts w:ascii="Times New Roman" w:hAnsi="Times New Roman"/>
                <w:color w:val="000000" w:themeColor="text1"/>
              </w:rPr>
              <w:t>у</w:t>
            </w:r>
            <w:proofErr w:type="gramEnd"/>
            <w:r w:rsidR="009B49F2" w:rsidRPr="00350E13">
              <w:rPr>
                <w:rFonts w:ascii="Times New Roman" w:hAnsi="Times New Roman"/>
                <w:color w:val="000000" w:themeColor="text1"/>
                <w:lang w:val="uk-UA"/>
              </w:rPr>
              <w:t xml:space="preserve">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сівозміні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>**</w:t>
            </w:r>
          </w:p>
        </w:tc>
        <w:tc>
          <w:tcPr>
            <w:tcW w:w="766" w:type="pct"/>
            <w:vMerge w:val="restar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11"/>
              <w:jc w:val="center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Внесок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культури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у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загальний</w:t>
            </w:r>
            <w:proofErr w:type="spellEnd"/>
          </w:p>
          <w:p w:rsidR="00CF7429" w:rsidRPr="00350E13" w:rsidRDefault="00CF7429" w:rsidP="009B49F2">
            <w:pPr>
              <w:spacing w:after="0" w:line="240" w:lineRule="auto"/>
              <w:ind w:firstLine="11"/>
              <w:jc w:val="center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вплив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>***</w:t>
            </w:r>
          </w:p>
        </w:tc>
        <w:tc>
          <w:tcPr>
            <w:tcW w:w="579" w:type="pct"/>
            <w:gridSpan w:val="3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4"/>
              <w:jc w:val="center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Спожи-вання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NPK</w:t>
            </w:r>
          </w:p>
        </w:tc>
        <w:tc>
          <w:tcPr>
            <w:tcW w:w="1400" w:type="pct"/>
            <w:gridSpan w:val="2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53"/>
              <w:jc w:val="center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Ерозійна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небезпека</w:t>
            </w:r>
            <w:proofErr w:type="spellEnd"/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firstLine="35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Сума</w:t>
            </w:r>
          </w:p>
          <w:p w:rsidR="00CF7429" w:rsidRPr="00350E13" w:rsidRDefault="00CF7429" w:rsidP="008018F8">
            <w:pPr>
              <w:spacing w:after="0" w:line="240" w:lineRule="auto"/>
              <w:ind w:firstLine="35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балі</w:t>
            </w:r>
            <w:proofErr w:type="gramStart"/>
            <w:r w:rsidRPr="00350E13">
              <w:rPr>
                <w:rFonts w:ascii="Times New Roman" w:hAnsi="Times New Roman"/>
                <w:color w:val="000000" w:themeColor="text1"/>
              </w:rPr>
              <w:t>в</w:t>
            </w:r>
            <w:proofErr w:type="spellEnd"/>
            <w:proofErr w:type="gramEnd"/>
          </w:p>
        </w:tc>
      </w:tr>
      <w:tr w:rsidR="009B49F2" w:rsidRPr="00350E13" w:rsidTr="009B49F2">
        <w:trPr>
          <w:trHeight w:val="1238"/>
        </w:trPr>
        <w:tc>
          <w:tcPr>
            <w:tcW w:w="237" w:type="pct"/>
            <w:vMerge/>
            <w:vAlign w:val="center"/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782" w:type="pct"/>
            <w:vMerge/>
            <w:vAlign w:val="center"/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756" w:type="pct"/>
            <w:vMerge/>
            <w:vAlign w:val="center"/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766" w:type="pct"/>
            <w:vMerge/>
            <w:vAlign w:val="center"/>
          </w:tcPr>
          <w:p w:rsidR="00CF7429" w:rsidRPr="00350E13" w:rsidRDefault="00CF7429" w:rsidP="008018F8">
            <w:pPr>
              <w:spacing w:after="0" w:line="240" w:lineRule="auto"/>
              <w:ind w:firstLine="11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3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N</w:t>
            </w: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15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P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74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K</w:t>
            </w: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firstLine="87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Винос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ґрунту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з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врожаєм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(</w:t>
            </w:r>
            <w:proofErr w:type="spellStart"/>
            <w:proofErr w:type="gramStart"/>
            <w:r w:rsidRPr="00350E13">
              <w:rPr>
                <w:rFonts w:ascii="Times New Roman" w:hAnsi="Times New Roman"/>
                <w:color w:val="000000" w:themeColor="text1"/>
              </w:rPr>
              <w:t>п</w:t>
            </w:r>
            <w:proofErr w:type="gramEnd"/>
            <w:r w:rsidRPr="00350E13">
              <w:rPr>
                <w:rFonts w:ascii="Times New Roman" w:hAnsi="Times New Roman"/>
                <w:color w:val="000000" w:themeColor="text1"/>
              </w:rPr>
              <w:t>ідземна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>/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наземна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частина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>)</w:t>
            </w: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firstLine="37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Сприяння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лінійній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ерозії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(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просапні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/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суцільні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>)</w:t>
            </w: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5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350E13">
              <w:rPr>
                <w:rFonts w:ascii="Times New Roman" w:hAnsi="Times New Roman"/>
                <w:b/>
                <w:color w:val="000000" w:themeColor="text1"/>
              </w:rPr>
              <w:t>142</w:t>
            </w:r>
          </w:p>
        </w:tc>
      </w:tr>
      <w:tr w:rsidR="009B49F2" w:rsidRPr="00350E13" w:rsidTr="009B49F2">
        <w:trPr>
          <w:trHeight w:val="218"/>
        </w:trPr>
        <w:tc>
          <w:tcPr>
            <w:tcW w:w="23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1</w:t>
            </w:r>
          </w:p>
        </w:tc>
        <w:tc>
          <w:tcPr>
            <w:tcW w:w="78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соняшник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</w:tc>
        <w:tc>
          <w:tcPr>
            <w:tcW w:w="75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76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11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900/9,5%/3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26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5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7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8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25</w:t>
            </w:r>
          </w:p>
        </w:tc>
      </w:tr>
      <w:tr w:rsidR="009B49F2" w:rsidRPr="00350E13" w:rsidTr="009B49F2">
        <w:trPr>
          <w:trHeight w:val="235"/>
        </w:trPr>
        <w:tc>
          <w:tcPr>
            <w:tcW w:w="23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78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Цукр</w:t>
            </w:r>
            <w:proofErr w:type="spellEnd"/>
            <w:proofErr w:type="gramStart"/>
            <w:r w:rsidRPr="00350E13">
              <w:rPr>
                <w:rFonts w:ascii="Times New Roman" w:hAnsi="Times New Roman"/>
                <w:color w:val="000000" w:themeColor="text1"/>
                <w:lang w:val="uk-UA"/>
              </w:rPr>
              <w:t>.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б</w:t>
            </w:r>
            <w:proofErr w:type="gramEnd"/>
            <w:r w:rsidRPr="00350E13">
              <w:rPr>
                <w:rFonts w:ascii="Times New Roman" w:hAnsi="Times New Roman"/>
                <w:color w:val="000000" w:themeColor="text1"/>
              </w:rPr>
              <w:t>уряк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</w:tc>
        <w:tc>
          <w:tcPr>
            <w:tcW w:w="75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76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11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950/10%/3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5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69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68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8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29</w:t>
            </w:r>
          </w:p>
        </w:tc>
      </w:tr>
      <w:tr w:rsidR="009B49F2" w:rsidRPr="00350E13" w:rsidTr="009B49F2">
        <w:trPr>
          <w:trHeight w:val="237"/>
        </w:trPr>
        <w:tc>
          <w:tcPr>
            <w:tcW w:w="23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78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Кукурудза</w:t>
            </w:r>
            <w:proofErr w:type="spellEnd"/>
          </w:p>
        </w:tc>
        <w:tc>
          <w:tcPr>
            <w:tcW w:w="75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76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142" w:right="-67" w:firstLine="11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7600/79,5%/5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16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25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68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8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23</w:t>
            </w:r>
          </w:p>
        </w:tc>
      </w:tr>
      <w:tr w:rsidR="009B49F2" w:rsidRPr="00350E13" w:rsidTr="009B49F2">
        <w:trPr>
          <w:trHeight w:val="242"/>
        </w:trPr>
        <w:tc>
          <w:tcPr>
            <w:tcW w:w="23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78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proofErr w:type="gramStart"/>
            <w:r w:rsidRPr="00350E13">
              <w:rPr>
                <w:rFonts w:ascii="Times New Roman" w:hAnsi="Times New Roman"/>
                <w:color w:val="000000" w:themeColor="text1"/>
              </w:rPr>
              <w:t>Р</w:t>
            </w:r>
            <w:proofErr w:type="gramEnd"/>
            <w:r w:rsidRPr="00350E13">
              <w:rPr>
                <w:rFonts w:ascii="Times New Roman" w:hAnsi="Times New Roman"/>
                <w:color w:val="000000" w:themeColor="text1"/>
              </w:rPr>
              <w:t>іпак</w:t>
            </w:r>
            <w:proofErr w:type="spellEnd"/>
          </w:p>
        </w:tc>
        <w:tc>
          <w:tcPr>
            <w:tcW w:w="75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1</w:t>
            </w:r>
          </w:p>
        </w:tc>
        <w:tc>
          <w:tcPr>
            <w:tcW w:w="76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11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100/1%/1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5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69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68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8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-</w:t>
            </w: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14</w:t>
            </w:r>
          </w:p>
        </w:tc>
      </w:tr>
      <w:tr w:rsidR="009B49F2" w:rsidRPr="00350E13" w:rsidTr="009B49F2">
        <w:trPr>
          <w:trHeight w:val="217"/>
        </w:trPr>
        <w:tc>
          <w:tcPr>
            <w:tcW w:w="23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78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  <w:lang w:val="uk-UA"/>
              </w:rPr>
              <w:t>П</w:t>
            </w: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шениця</w:t>
            </w:r>
            <w:proofErr w:type="spellEnd"/>
            <w:r w:rsidRPr="00350E13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</w:tc>
        <w:tc>
          <w:tcPr>
            <w:tcW w:w="75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-</w:t>
            </w:r>
          </w:p>
        </w:tc>
        <w:tc>
          <w:tcPr>
            <w:tcW w:w="76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firstLine="11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3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5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68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8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10</w:t>
            </w:r>
          </w:p>
        </w:tc>
      </w:tr>
      <w:tr w:rsidR="009B49F2" w:rsidRPr="00350E13" w:rsidTr="009B49F2">
        <w:trPr>
          <w:trHeight w:val="222"/>
        </w:trPr>
        <w:tc>
          <w:tcPr>
            <w:tcW w:w="23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6</w:t>
            </w:r>
          </w:p>
        </w:tc>
        <w:tc>
          <w:tcPr>
            <w:tcW w:w="78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Ячмінь</w:t>
            </w:r>
            <w:proofErr w:type="spellEnd"/>
          </w:p>
        </w:tc>
        <w:tc>
          <w:tcPr>
            <w:tcW w:w="75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-</w:t>
            </w:r>
          </w:p>
        </w:tc>
        <w:tc>
          <w:tcPr>
            <w:tcW w:w="76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firstLine="11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16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15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7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8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11</w:t>
            </w:r>
          </w:p>
        </w:tc>
      </w:tr>
      <w:tr w:rsidR="009B49F2" w:rsidRPr="00350E13" w:rsidTr="009B49F2">
        <w:trPr>
          <w:trHeight w:val="225"/>
        </w:trPr>
        <w:tc>
          <w:tcPr>
            <w:tcW w:w="23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7</w:t>
            </w:r>
          </w:p>
        </w:tc>
        <w:tc>
          <w:tcPr>
            <w:tcW w:w="78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Соя</w:t>
            </w:r>
          </w:p>
        </w:tc>
        <w:tc>
          <w:tcPr>
            <w:tcW w:w="75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-1</w:t>
            </w:r>
          </w:p>
        </w:tc>
        <w:tc>
          <w:tcPr>
            <w:tcW w:w="76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firstLine="11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5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5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7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8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-</w:t>
            </w: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</w:tr>
      <w:tr w:rsidR="009B49F2" w:rsidRPr="00350E13" w:rsidTr="009B49F2">
        <w:trPr>
          <w:trHeight w:val="216"/>
        </w:trPr>
        <w:tc>
          <w:tcPr>
            <w:tcW w:w="23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8</w:t>
            </w:r>
          </w:p>
        </w:tc>
        <w:tc>
          <w:tcPr>
            <w:tcW w:w="78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Горох</w:t>
            </w:r>
          </w:p>
        </w:tc>
        <w:tc>
          <w:tcPr>
            <w:tcW w:w="75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-2</w:t>
            </w:r>
          </w:p>
        </w:tc>
        <w:tc>
          <w:tcPr>
            <w:tcW w:w="76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firstLine="11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36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1</w:t>
            </w: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25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68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8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3</w:t>
            </w:r>
          </w:p>
        </w:tc>
      </w:tr>
      <w:tr w:rsidR="009B49F2" w:rsidRPr="00350E13" w:rsidTr="009B49F2">
        <w:trPr>
          <w:trHeight w:val="205"/>
        </w:trPr>
        <w:tc>
          <w:tcPr>
            <w:tcW w:w="23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9</w:t>
            </w:r>
          </w:p>
        </w:tc>
        <w:tc>
          <w:tcPr>
            <w:tcW w:w="78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Картопля</w:t>
            </w:r>
            <w:proofErr w:type="spellEnd"/>
          </w:p>
        </w:tc>
        <w:tc>
          <w:tcPr>
            <w:tcW w:w="75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76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firstLine="11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5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69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74" w:firstLine="709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8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24</w:t>
            </w:r>
          </w:p>
        </w:tc>
      </w:tr>
      <w:tr w:rsidR="009B49F2" w:rsidRPr="00350E13" w:rsidTr="009B49F2">
        <w:trPr>
          <w:trHeight w:val="196"/>
        </w:trPr>
        <w:tc>
          <w:tcPr>
            <w:tcW w:w="23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 xml:space="preserve">10 </w:t>
            </w:r>
          </w:p>
        </w:tc>
        <w:tc>
          <w:tcPr>
            <w:tcW w:w="78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 xml:space="preserve">ВРХ </w:t>
            </w:r>
          </w:p>
        </w:tc>
        <w:tc>
          <w:tcPr>
            <w:tcW w:w="75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-2</w:t>
            </w:r>
          </w:p>
        </w:tc>
        <w:tc>
          <w:tcPr>
            <w:tcW w:w="76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firstLine="11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5" w:firstLine="709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15" w:firstLine="709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74" w:firstLine="709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8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-2</w:t>
            </w:r>
          </w:p>
        </w:tc>
      </w:tr>
      <w:tr w:rsidR="009B49F2" w:rsidRPr="00350E13" w:rsidTr="009B49F2">
        <w:trPr>
          <w:trHeight w:val="199"/>
        </w:trPr>
        <w:tc>
          <w:tcPr>
            <w:tcW w:w="23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left="-709" w:firstLine="709"/>
              <w:jc w:val="both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11</w:t>
            </w:r>
          </w:p>
        </w:tc>
        <w:tc>
          <w:tcPr>
            <w:tcW w:w="78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proofErr w:type="spellStart"/>
            <w:r w:rsidRPr="00350E13">
              <w:rPr>
                <w:rFonts w:ascii="Times New Roman" w:hAnsi="Times New Roman"/>
                <w:color w:val="000000" w:themeColor="text1"/>
              </w:rPr>
              <w:t>Свинарство</w:t>
            </w:r>
            <w:proofErr w:type="spellEnd"/>
          </w:p>
        </w:tc>
        <w:tc>
          <w:tcPr>
            <w:tcW w:w="75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-1</w:t>
            </w:r>
          </w:p>
        </w:tc>
        <w:tc>
          <w:tcPr>
            <w:tcW w:w="766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8018F8">
            <w:pPr>
              <w:spacing w:after="0" w:line="240" w:lineRule="auto"/>
              <w:ind w:firstLine="11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5" w:firstLine="709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77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705" w:firstLine="709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01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left="-684" w:firstLine="709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712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8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688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480" w:type="pct"/>
            <w:tcMar>
              <w:top w:w="16" w:type="dxa"/>
              <w:left w:w="105" w:type="dxa"/>
              <w:bottom w:w="0" w:type="dxa"/>
              <w:right w:w="105" w:type="dxa"/>
            </w:tcMar>
          </w:tcPr>
          <w:p w:rsidR="00CF7429" w:rsidRPr="00350E13" w:rsidRDefault="00CF7429" w:rsidP="009B49F2">
            <w:pPr>
              <w:spacing w:after="0" w:line="240" w:lineRule="auto"/>
              <w:ind w:firstLine="37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350E13">
              <w:rPr>
                <w:rFonts w:ascii="Times New Roman" w:hAnsi="Times New Roman"/>
                <w:color w:val="000000" w:themeColor="text1"/>
              </w:rPr>
              <w:t>-1</w:t>
            </w:r>
          </w:p>
        </w:tc>
      </w:tr>
    </w:tbl>
    <w:p w:rsidR="00CF7429" w:rsidRPr="00F321A9" w:rsidRDefault="00CF7429" w:rsidP="004E22EA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* 5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балів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–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високий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ступінь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gram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негативного</w:t>
      </w:r>
      <w:proofErr w:type="gram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впливу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; 0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балів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–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негативний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вплив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відсутній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>;</w:t>
      </w:r>
    </w:p>
    <w:p w:rsidR="00CF7429" w:rsidRPr="00F321A9" w:rsidRDefault="00CF7429" w:rsidP="004E22EA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F321A9">
        <w:rPr>
          <w:rFonts w:ascii="Times New Roman" w:hAnsi="Times New Roman"/>
          <w:color w:val="000000" w:themeColor="text1"/>
          <w:sz w:val="20"/>
          <w:szCs w:val="20"/>
        </w:rPr>
        <w:t>** - (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мінус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)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бали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 -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сприятливий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вплив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культури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як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попередника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(з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відновленням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частки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природної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родючості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),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або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ж  «+»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бали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 -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остання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культура </w:t>
      </w:r>
      <w:proofErr w:type="gramStart"/>
      <w:r w:rsidRPr="00F321A9">
        <w:rPr>
          <w:rFonts w:ascii="Times New Roman" w:hAnsi="Times New Roman"/>
          <w:color w:val="000000" w:themeColor="text1"/>
          <w:sz w:val="20"/>
          <w:szCs w:val="20"/>
        </w:rPr>
        <w:t>у</w:t>
      </w:r>
      <w:proofErr w:type="gram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сівозміні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(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найбільш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виснажлива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>).</w:t>
      </w:r>
    </w:p>
    <w:p w:rsidR="00CF7429" w:rsidRPr="00F321A9" w:rsidRDefault="00CF7429" w:rsidP="004E22EA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*** </w:t>
      </w:r>
      <w:r w:rsidRPr="00F321A9">
        <w:rPr>
          <w:rFonts w:ascii="Times New Roman" w:hAnsi="Times New Roman"/>
          <w:color w:val="000000" w:themeColor="text1"/>
          <w:sz w:val="20"/>
          <w:szCs w:val="20"/>
          <w:lang w:val="uk-UA"/>
        </w:rPr>
        <w:t>«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зважений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  <w:lang w:val="uk-UA"/>
        </w:rPr>
        <w:t>»</w:t>
      </w:r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по валовому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збору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F321A9">
        <w:rPr>
          <w:rFonts w:ascii="Times New Roman" w:hAnsi="Times New Roman"/>
          <w:color w:val="000000" w:themeColor="text1"/>
          <w:sz w:val="20"/>
          <w:szCs w:val="20"/>
        </w:rPr>
        <w:t>культури</w:t>
      </w:r>
      <w:proofErr w:type="spellEnd"/>
      <w:r w:rsidRPr="00F321A9">
        <w:rPr>
          <w:rFonts w:ascii="Times New Roman" w:hAnsi="Times New Roman"/>
          <w:color w:val="000000" w:themeColor="text1"/>
          <w:sz w:val="20"/>
          <w:szCs w:val="20"/>
        </w:rPr>
        <w:t>.</w:t>
      </w:r>
    </w:p>
    <w:p w:rsidR="00CF7429" w:rsidRPr="004E22EA" w:rsidRDefault="00CF7429" w:rsidP="004E22EA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:rsidR="00CF7429" w:rsidRPr="004E22EA" w:rsidRDefault="00CF7429" w:rsidP="004E22EA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4E22EA">
        <w:rPr>
          <w:sz w:val="28"/>
          <w:szCs w:val="28"/>
        </w:rPr>
        <w:t xml:space="preserve">Основними критеріями оцінки стали: </w:t>
      </w:r>
    </w:p>
    <w:p w:rsidR="00CF7429" w:rsidRPr="004E22EA" w:rsidRDefault="00CF7429" w:rsidP="004E22EA">
      <w:pPr>
        <w:pStyle w:val="a3"/>
        <w:spacing w:before="0" w:beforeAutospacing="0" w:after="0" w:afterAutospacing="0"/>
        <w:ind w:left="17" w:firstLine="709"/>
        <w:jc w:val="both"/>
        <w:rPr>
          <w:sz w:val="28"/>
          <w:szCs w:val="28"/>
        </w:rPr>
      </w:pPr>
      <w:r w:rsidRPr="004E22EA">
        <w:rPr>
          <w:sz w:val="28"/>
          <w:szCs w:val="28"/>
        </w:rPr>
        <w:t>1. Культура та наявність поголів’я худоби в господарстві;</w:t>
      </w:r>
    </w:p>
    <w:p w:rsidR="00CF7429" w:rsidRPr="004E22EA" w:rsidRDefault="00CF7429" w:rsidP="004E22EA">
      <w:pPr>
        <w:pStyle w:val="a3"/>
        <w:spacing w:before="0" w:beforeAutospacing="0" w:after="0" w:afterAutospacing="0"/>
        <w:ind w:left="17" w:firstLine="709"/>
        <w:jc w:val="both"/>
        <w:rPr>
          <w:sz w:val="28"/>
          <w:szCs w:val="28"/>
        </w:rPr>
      </w:pPr>
      <w:r w:rsidRPr="004E22EA">
        <w:rPr>
          <w:sz w:val="28"/>
          <w:szCs w:val="28"/>
        </w:rPr>
        <w:t xml:space="preserve">2. Роль культури у сівозміні. </w:t>
      </w:r>
      <w:r w:rsidRPr="004E22EA">
        <w:rPr>
          <w:bCs/>
          <w:sz w:val="28"/>
          <w:szCs w:val="28"/>
        </w:rPr>
        <w:t xml:space="preserve">При цьому бал зі знаком «-»  характеризує </w:t>
      </w:r>
      <w:r w:rsidRPr="004E22EA">
        <w:rPr>
          <w:sz w:val="28"/>
          <w:szCs w:val="28"/>
        </w:rPr>
        <w:t xml:space="preserve">сприятливий вплив культури як попередника (з відновленням частки природної родючості), в іншому випадку, коли бал зі знаком </w:t>
      </w:r>
      <w:r w:rsidRPr="004E22EA">
        <w:rPr>
          <w:bCs/>
          <w:sz w:val="28"/>
          <w:szCs w:val="28"/>
        </w:rPr>
        <w:t>«+»</w:t>
      </w:r>
      <w:r w:rsidRPr="004E22EA">
        <w:rPr>
          <w:sz w:val="28"/>
          <w:szCs w:val="28"/>
        </w:rPr>
        <w:t xml:space="preserve"> означає, що остання культура у сівозміні найбільш виснажлива і несе негативний вплив на наступну культуру.</w:t>
      </w:r>
    </w:p>
    <w:p w:rsidR="00CF7429" w:rsidRPr="004E22EA" w:rsidRDefault="00CF7429" w:rsidP="004E22EA">
      <w:pPr>
        <w:pStyle w:val="a3"/>
        <w:spacing w:before="0" w:beforeAutospacing="0" w:after="0" w:afterAutospacing="0"/>
        <w:ind w:left="17" w:firstLine="709"/>
        <w:jc w:val="both"/>
        <w:rPr>
          <w:sz w:val="28"/>
          <w:szCs w:val="28"/>
        </w:rPr>
      </w:pPr>
      <w:r w:rsidRPr="004E22EA">
        <w:rPr>
          <w:sz w:val="28"/>
          <w:szCs w:val="28"/>
        </w:rPr>
        <w:t xml:space="preserve">3. Внесок культури у загальний вплив. Даний бал оцінює внесок, який зважений по валовому збору культури відповідно до господарства за всіма видами рослин, які вирощуються в ньому. </w:t>
      </w:r>
    </w:p>
    <w:p w:rsidR="00CF7429" w:rsidRPr="004E22EA" w:rsidRDefault="00CF7429" w:rsidP="004E22EA">
      <w:pPr>
        <w:pStyle w:val="a3"/>
        <w:spacing w:before="0" w:beforeAutospacing="0" w:after="0" w:afterAutospacing="0"/>
        <w:ind w:left="17" w:firstLine="709"/>
        <w:jc w:val="both"/>
        <w:rPr>
          <w:sz w:val="28"/>
          <w:szCs w:val="28"/>
        </w:rPr>
      </w:pPr>
      <w:r w:rsidRPr="004E22EA">
        <w:rPr>
          <w:sz w:val="28"/>
          <w:szCs w:val="28"/>
        </w:rPr>
        <w:lastRenderedPageBreak/>
        <w:t>4. Споживання NPK. Визначає рівень потреб кожної культури у азоті, фосфорі і калії.</w:t>
      </w:r>
    </w:p>
    <w:p w:rsidR="00CF7429" w:rsidRPr="004E22EA" w:rsidRDefault="00CF7429" w:rsidP="004E22EA">
      <w:pPr>
        <w:pStyle w:val="a3"/>
        <w:spacing w:before="0" w:beforeAutospacing="0" w:after="0" w:afterAutospacing="0"/>
        <w:ind w:left="17" w:firstLine="709"/>
        <w:jc w:val="both"/>
        <w:rPr>
          <w:sz w:val="28"/>
          <w:szCs w:val="28"/>
        </w:rPr>
      </w:pPr>
      <w:r w:rsidRPr="004E22EA">
        <w:rPr>
          <w:sz w:val="28"/>
          <w:szCs w:val="28"/>
        </w:rPr>
        <w:t xml:space="preserve">5. Ерозійна небезпека. Винос ґрунту з врожаєм (підземна/наземна частина) – розглядається можливість настання ерозії ґрунту в результаті його виносу разом з кореневою (підземною) системою культури (бульбами, коренеплодами). Високу оцінку отримали такі культури як цукровий буряк та картопля, адже вони при збиранні урожаю потребують викорчовування, що негативно впливає не лише на кількість </w:t>
      </w:r>
      <w:proofErr w:type="spellStart"/>
      <w:r w:rsidRPr="004E22EA">
        <w:rPr>
          <w:sz w:val="28"/>
          <w:szCs w:val="28"/>
        </w:rPr>
        <w:t>беззворотно</w:t>
      </w:r>
      <w:proofErr w:type="spellEnd"/>
      <w:r w:rsidRPr="004E22EA">
        <w:rPr>
          <w:sz w:val="28"/>
          <w:szCs w:val="28"/>
        </w:rPr>
        <w:t xml:space="preserve"> вилученого з поля ґрунту, а й на природну структуру того ґрунту, що лишився.   </w:t>
      </w:r>
    </w:p>
    <w:p w:rsidR="00CF7429" w:rsidRPr="004E22EA" w:rsidRDefault="00CF7429" w:rsidP="004E22EA">
      <w:pPr>
        <w:pStyle w:val="a3"/>
        <w:spacing w:before="0" w:beforeAutospacing="0" w:after="0" w:afterAutospacing="0"/>
        <w:ind w:left="17" w:firstLine="709"/>
        <w:jc w:val="both"/>
        <w:rPr>
          <w:sz w:val="28"/>
          <w:szCs w:val="28"/>
        </w:rPr>
      </w:pPr>
      <w:r w:rsidRPr="004E22EA">
        <w:rPr>
          <w:sz w:val="28"/>
          <w:szCs w:val="28"/>
        </w:rPr>
        <w:t>6. Сприяння лінійній ерозії (просапні/суцільні). Тобто можливість видування чи змивання водою верхнього шару ґрунту, який не покритий вирощуваною рослинністю. Тому оцінку 4 і 5 отримують просапні культури (соняшник, цукровий буряк, кукурудза, картопля, овочі).</w:t>
      </w:r>
    </w:p>
    <w:p w:rsidR="00F321A9" w:rsidRDefault="008018F8" w:rsidP="008018F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Апробація авторської методики успішно здійснена на території декількох областей лісостепової зони України – Черкаської, Харківської, Полтавської, Кіровоградської. Продовжуються роботи по Вінницькій, Хмельницькій, Тернопільській, Київській областях. </w:t>
      </w:r>
      <w:r w:rsidR="008669D7">
        <w:rPr>
          <w:rFonts w:ascii="Times New Roman" w:hAnsi="Times New Roman"/>
          <w:sz w:val="28"/>
          <w:szCs w:val="28"/>
          <w:lang w:val="uk-UA"/>
        </w:rPr>
        <w:t>Проведені дослідження дозволили зробити висновки щодо оптимізації виробничого напряму більшості господарств лісостепової зони України з урахуванням комплексу факторів серед яких: тенденції зміни клімату, вплив ринкової економіки, врахування екологічних вимог</w:t>
      </w:r>
      <w:r w:rsidR="00350E13" w:rsidRPr="00350E13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785CE1">
        <w:rPr>
          <w:rFonts w:ascii="Times New Roman" w:hAnsi="Times New Roman"/>
          <w:sz w:val="28"/>
          <w:szCs w:val="28"/>
          <w:lang w:val="uk-UA"/>
        </w:rPr>
        <w:t>1,3,5,8,9</w:t>
      </w:r>
      <w:r w:rsidR="00350E13" w:rsidRPr="00350E13">
        <w:rPr>
          <w:rFonts w:ascii="Times New Roman" w:hAnsi="Times New Roman"/>
          <w:sz w:val="28"/>
          <w:szCs w:val="28"/>
          <w:lang w:val="uk-UA"/>
        </w:rPr>
        <w:t>]</w:t>
      </w:r>
      <w:r w:rsidR="008669D7">
        <w:rPr>
          <w:rFonts w:ascii="Times New Roman" w:hAnsi="Times New Roman"/>
          <w:sz w:val="28"/>
          <w:szCs w:val="28"/>
          <w:lang w:val="uk-UA"/>
        </w:rPr>
        <w:t>.</w:t>
      </w:r>
    </w:p>
    <w:p w:rsidR="008018F8" w:rsidRPr="004E22EA" w:rsidRDefault="008018F8" w:rsidP="008018F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18F8" w:rsidRPr="00350E13" w:rsidRDefault="008669D7" w:rsidP="00350E13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350E13">
        <w:rPr>
          <w:rFonts w:ascii="Times New Roman" w:hAnsi="Times New Roman"/>
          <w:b/>
          <w:lang w:val="uk-UA"/>
        </w:rPr>
        <w:t>Список використаних джерел</w:t>
      </w:r>
      <w:r w:rsidRPr="00350E13">
        <w:rPr>
          <w:rFonts w:ascii="Times New Roman" w:hAnsi="Times New Roman"/>
          <w:lang w:val="uk-UA"/>
        </w:rPr>
        <w:t xml:space="preserve">. </w:t>
      </w:r>
      <w:r w:rsidR="00401788" w:rsidRPr="00350E13">
        <w:rPr>
          <w:rFonts w:ascii="Times New Roman" w:hAnsi="Times New Roman"/>
          <w:b/>
          <w:lang w:val="uk-UA"/>
        </w:rPr>
        <w:t>1</w:t>
      </w:r>
      <w:r w:rsidR="00401788" w:rsidRPr="00350E13">
        <w:rPr>
          <w:rFonts w:ascii="Times New Roman" w:hAnsi="Times New Roman"/>
          <w:lang w:val="uk-UA"/>
        </w:rPr>
        <w:t>.</w:t>
      </w:r>
      <w:r w:rsidR="00401788" w:rsidRPr="00350E13">
        <w:rPr>
          <w:rFonts w:ascii="Times New Roman" w:hAnsi="Times New Roman"/>
          <w:lang w:val="uk-UA"/>
        </w:rPr>
        <w:t xml:space="preserve">Сонько С.П. </w:t>
      </w:r>
      <w:proofErr w:type="spellStart"/>
      <w:r w:rsidR="00401788" w:rsidRPr="00350E13">
        <w:rPr>
          <w:rFonts w:ascii="Times New Roman" w:hAnsi="Times New Roman"/>
        </w:rPr>
        <w:t>Виробнича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типологія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сільського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господарства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Харківської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області</w:t>
      </w:r>
      <w:proofErr w:type="spellEnd"/>
      <w:r w:rsidR="00401788" w:rsidRPr="00350E13">
        <w:rPr>
          <w:rFonts w:ascii="Times New Roman" w:hAnsi="Times New Roman"/>
        </w:rPr>
        <w:t xml:space="preserve">: </w:t>
      </w:r>
      <w:proofErr w:type="spellStart"/>
      <w:r w:rsidR="00401788" w:rsidRPr="00350E13">
        <w:rPr>
          <w:rFonts w:ascii="Times New Roman" w:hAnsi="Times New Roman"/>
        </w:rPr>
        <w:t>тридцять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років</w:t>
      </w:r>
      <w:proofErr w:type="spellEnd"/>
      <w:r w:rsidR="00401788" w:rsidRPr="00350E13">
        <w:rPr>
          <w:rFonts w:ascii="Times New Roman" w:hAnsi="Times New Roman"/>
        </w:rPr>
        <w:t xml:space="preserve"> потому.</w:t>
      </w:r>
      <w:r w:rsidR="00401788" w:rsidRPr="00350E13">
        <w:rPr>
          <w:rFonts w:ascii="Times New Roman" w:hAnsi="Times New Roman"/>
          <w:lang w:val="uk-UA"/>
        </w:rPr>
        <w:t>/</w:t>
      </w:r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Часопис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proofErr w:type="gramStart"/>
      <w:r w:rsidR="00401788" w:rsidRPr="00350E13">
        <w:rPr>
          <w:rFonts w:ascii="Times New Roman" w:hAnsi="Times New Roman"/>
        </w:rPr>
        <w:t>соц</w:t>
      </w:r>
      <w:proofErr w:type="gramEnd"/>
      <w:r w:rsidR="00401788" w:rsidRPr="00350E13">
        <w:rPr>
          <w:rFonts w:ascii="Times New Roman" w:hAnsi="Times New Roman"/>
        </w:rPr>
        <w:t>іально-економічної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географії</w:t>
      </w:r>
      <w:proofErr w:type="spellEnd"/>
      <w:r w:rsidR="00401788" w:rsidRPr="00350E13">
        <w:rPr>
          <w:rFonts w:ascii="Times New Roman" w:hAnsi="Times New Roman"/>
        </w:rPr>
        <w:t xml:space="preserve">: </w:t>
      </w:r>
      <w:proofErr w:type="spellStart"/>
      <w:r w:rsidR="00401788" w:rsidRPr="00350E13">
        <w:rPr>
          <w:rFonts w:ascii="Times New Roman" w:hAnsi="Times New Roman"/>
        </w:rPr>
        <w:t>міжрегіон</w:t>
      </w:r>
      <w:proofErr w:type="spellEnd"/>
      <w:r w:rsidR="00401788" w:rsidRPr="00350E13">
        <w:rPr>
          <w:rFonts w:ascii="Times New Roman" w:hAnsi="Times New Roman"/>
        </w:rPr>
        <w:t xml:space="preserve">. </w:t>
      </w:r>
      <w:proofErr w:type="spellStart"/>
      <w:r w:rsidR="00401788" w:rsidRPr="00350E13">
        <w:rPr>
          <w:rFonts w:ascii="Times New Roman" w:hAnsi="Times New Roman"/>
        </w:rPr>
        <w:t>зб</w:t>
      </w:r>
      <w:proofErr w:type="spellEnd"/>
      <w:r w:rsidR="00401788" w:rsidRPr="00350E13">
        <w:rPr>
          <w:rFonts w:ascii="Times New Roman" w:hAnsi="Times New Roman"/>
        </w:rPr>
        <w:t xml:space="preserve">. наук. </w:t>
      </w:r>
      <w:proofErr w:type="spellStart"/>
      <w:r w:rsidR="00401788" w:rsidRPr="00350E13">
        <w:rPr>
          <w:rFonts w:ascii="Times New Roman" w:hAnsi="Times New Roman"/>
        </w:rPr>
        <w:t>праць</w:t>
      </w:r>
      <w:proofErr w:type="spellEnd"/>
      <w:r w:rsidR="00401788" w:rsidRPr="00350E13">
        <w:rPr>
          <w:rFonts w:ascii="Times New Roman" w:hAnsi="Times New Roman"/>
        </w:rPr>
        <w:t xml:space="preserve">. – </w:t>
      </w:r>
      <w:proofErr w:type="spellStart"/>
      <w:r w:rsidR="00401788" w:rsidRPr="00350E13">
        <w:rPr>
          <w:rFonts w:ascii="Times New Roman" w:hAnsi="Times New Roman"/>
        </w:rPr>
        <w:t>Харків</w:t>
      </w:r>
      <w:proofErr w:type="spellEnd"/>
      <w:r w:rsidR="00401788" w:rsidRPr="00350E13">
        <w:rPr>
          <w:rFonts w:ascii="Times New Roman" w:hAnsi="Times New Roman"/>
        </w:rPr>
        <w:t xml:space="preserve">, ХНУ </w:t>
      </w:r>
      <w:proofErr w:type="spellStart"/>
      <w:r w:rsidR="00401788" w:rsidRPr="00350E13">
        <w:rPr>
          <w:rFonts w:ascii="Times New Roman" w:hAnsi="Times New Roman"/>
        </w:rPr>
        <w:t>імені</w:t>
      </w:r>
      <w:proofErr w:type="spellEnd"/>
      <w:r w:rsidR="00401788" w:rsidRPr="00350E13">
        <w:rPr>
          <w:rFonts w:ascii="Times New Roman" w:hAnsi="Times New Roman"/>
        </w:rPr>
        <w:t xml:space="preserve"> В.Н. </w:t>
      </w:r>
      <w:proofErr w:type="spellStart"/>
      <w:r w:rsidR="00401788" w:rsidRPr="00350E13">
        <w:rPr>
          <w:rFonts w:ascii="Times New Roman" w:hAnsi="Times New Roman"/>
        </w:rPr>
        <w:t>Каразіна</w:t>
      </w:r>
      <w:proofErr w:type="spellEnd"/>
      <w:r w:rsidR="00401788" w:rsidRPr="00350E13">
        <w:rPr>
          <w:rFonts w:ascii="Times New Roman" w:hAnsi="Times New Roman"/>
        </w:rPr>
        <w:t xml:space="preserve">, 2015. – </w:t>
      </w:r>
      <w:proofErr w:type="spellStart"/>
      <w:r w:rsidR="00401788" w:rsidRPr="00350E13">
        <w:rPr>
          <w:rFonts w:ascii="Times New Roman" w:hAnsi="Times New Roman"/>
        </w:rPr>
        <w:t>Вип</w:t>
      </w:r>
      <w:proofErr w:type="spellEnd"/>
      <w:r w:rsidR="00401788" w:rsidRPr="00350E13">
        <w:rPr>
          <w:rFonts w:ascii="Times New Roman" w:hAnsi="Times New Roman"/>
        </w:rPr>
        <w:t>. 19 (2). – С. 30-39.</w:t>
      </w:r>
      <w:r w:rsidR="00401788" w:rsidRPr="00350E13">
        <w:rPr>
          <w:rFonts w:ascii="Times New Roman" w:hAnsi="Times New Roman"/>
          <w:lang w:val="uk-UA"/>
        </w:rPr>
        <w:t xml:space="preserve"> </w:t>
      </w:r>
      <w:r w:rsidR="00401788" w:rsidRPr="00350E13">
        <w:rPr>
          <w:rFonts w:ascii="Times New Roman" w:hAnsi="Times New Roman"/>
          <w:b/>
          <w:lang w:val="uk-UA"/>
        </w:rPr>
        <w:t>2</w:t>
      </w:r>
      <w:r w:rsidR="00401788" w:rsidRPr="00350E13">
        <w:rPr>
          <w:rFonts w:ascii="Times New Roman" w:hAnsi="Times New Roman"/>
          <w:lang w:val="uk-UA"/>
        </w:rPr>
        <w:t>.</w:t>
      </w:r>
      <w:r w:rsidR="00401788" w:rsidRPr="00350E13">
        <w:rPr>
          <w:rFonts w:ascii="Times New Roman" w:hAnsi="Times New Roman"/>
          <w:lang w:val="uk-UA"/>
        </w:rPr>
        <w:t xml:space="preserve">Сонько  С.П. </w:t>
      </w:r>
      <w:proofErr w:type="spellStart"/>
      <w:r w:rsidR="00401788" w:rsidRPr="00350E13">
        <w:rPr>
          <w:rFonts w:ascii="Times New Roman" w:hAnsi="Times New Roman"/>
        </w:rPr>
        <w:t>Екологічні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проблеми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сучасного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сільського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господарства</w:t>
      </w:r>
      <w:proofErr w:type="spellEnd"/>
      <w:r w:rsidR="00401788" w:rsidRPr="00350E13">
        <w:rPr>
          <w:rFonts w:ascii="Times New Roman" w:hAnsi="Times New Roman"/>
        </w:rPr>
        <w:t xml:space="preserve"> та шляхи </w:t>
      </w:r>
      <w:proofErr w:type="spellStart"/>
      <w:r w:rsidR="00401788" w:rsidRPr="00350E13">
        <w:rPr>
          <w:rFonts w:ascii="Times New Roman" w:hAnsi="Times New Roman"/>
        </w:rPr>
        <w:t>їх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вирішення</w:t>
      </w:r>
      <w:proofErr w:type="spellEnd"/>
      <w:r w:rsidR="00401788" w:rsidRPr="00350E13">
        <w:rPr>
          <w:rFonts w:ascii="Times New Roman" w:hAnsi="Times New Roman"/>
        </w:rPr>
        <w:t>.</w:t>
      </w:r>
      <w:r w:rsidR="00401788" w:rsidRPr="00350E13">
        <w:rPr>
          <w:rFonts w:ascii="Times New Roman" w:hAnsi="Times New Roman"/>
          <w:lang w:val="uk-UA"/>
        </w:rPr>
        <w:t>/</w:t>
      </w:r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Агроеліта</w:t>
      </w:r>
      <w:proofErr w:type="spellEnd"/>
      <w:r w:rsidR="00401788" w:rsidRPr="00350E13">
        <w:rPr>
          <w:rFonts w:ascii="Times New Roman" w:hAnsi="Times New Roman"/>
        </w:rPr>
        <w:t xml:space="preserve">. </w:t>
      </w:r>
      <w:proofErr w:type="spellStart"/>
      <w:r w:rsidR="00401788" w:rsidRPr="00350E13">
        <w:rPr>
          <w:rFonts w:ascii="Times New Roman" w:hAnsi="Times New Roman"/>
        </w:rPr>
        <w:t>Всеукраїнський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аграрний</w:t>
      </w:r>
      <w:proofErr w:type="spellEnd"/>
      <w:r w:rsidR="00401788" w:rsidRPr="00350E13">
        <w:rPr>
          <w:rFonts w:ascii="Times New Roman" w:hAnsi="Times New Roman"/>
        </w:rPr>
        <w:t xml:space="preserve"> журнал. №1 (36)/2016. - </w:t>
      </w:r>
      <w:proofErr w:type="spellStart"/>
      <w:r w:rsidR="00401788" w:rsidRPr="00350E13">
        <w:rPr>
          <w:rFonts w:ascii="Times New Roman" w:hAnsi="Times New Roman"/>
        </w:rPr>
        <w:t>Тернопіль</w:t>
      </w:r>
      <w:proofErr w:type="spellEnd"/>
      <w:r w:rsidR="00401788" w:rsidRPr="00350E13">
        <w:rPr>
          <w:rFonts w:ascii="Times New Roman" w:hAnsi="Times New Roman"/>
        </w:rPr>
        <w:t xml:space="preserve">: вид. ФОП </w:t>
      </w:r>
      <w:proofErr w:type="spellStart"/>
      <w:r w:rsidR="00401788" w:rsidRPr="00350E13">
        <w:rPr>
          <w:rFonts w:ascii="Times New Roman" w:hAnsi="Times New Roman"/>
        </w:rPr>
        <w:t>Коцьолок</w:t>
      </w:r>
      <w:proofErr w:type="spellEnd"/>
      <w:r w:rsidR="00401788" w:rsidRPr="00350E13">
        <w:rPr>
          <w:rFonts w:ascii="Times New Roman" w:hAnsi="Times New Roman"/>
        </w:rPr>
        <w:t xml:space="preserve"> П.І. - С.С.52-53</w:t>
      </w:r>
      <w:r w:rsidR="00401788" w:rsidRPr="00350E13">
        <w:rPr>
          <w:rFonts w:ascii="Times New Roman" w:hAnsi="Times New Roman"/>
          <w:lang w:val="uk-UA"/>
        </w:rPr>
        <w:t xml:space="preserve">. </w:t>
      </w:r>
      <w:r w:rsidR="00401788" w:rsidRPr="00350E13">
        <w:rPr>
          <w:rFonts w:ascii="Times New Roman" w:hAnsi="Times New Roman"/>
          <w:b/>
          <w:lang w:val="uk-UA"/>
        </w:rPr>
        <w:t>3</w:t>
      </w:r>
      <w:r w:rsidR="00401788" w:rsidRPr="00350E13">
        <w:rPr>
          <w:rFonts w:ascii="Times New Roman" w:hAnsi="Times New Roman"/>
          <w:lang w:val="uk-UA"/>
        </w:rPr>
        <w:t>.</w:t>
      </w:r>
      <w:r w:rsidR="00401788" w:rsidRPr="00350E13">
        <w:rPr>
          <w:rFonts w:ascii="Times New Roman" w:hAnsi="Times New Roman"/>
          <w:lang w:val="uk-UA"/>
        </w:rPr>
        <w:t xml:space="preserve">Сонько  С.П. </w:t>
      </w:r>
      <w:proofErr w:type="spellStart"/>
      <w:r w:rsidR="00401788" w:rsidRPr="00350E13">
        <w:rPr>
          <w:rFonts w:ascii="Times New Roman" w:hAnsi="Times New Roman"/>
        </w:rPr>
        <w:t>Інтерактивна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елементарна</w:t>
      </w:r>
      <w:proofErr w:type="spellEnd"/>
      <w:r w:rsidR="00401788" w:rsidRPr="00350E13">
        <w:rPr>
          <w:rFonts w:ascii="Times New Roman" w:hAnsi="Times New Roman"/>
        </w:rPr>
        <w:t xml:space="preserve"> ГІС «</w:t>
      </w:r>
      <w:proofErr w:type="spellStart"/>
      <w:r w:rsidR="00401788" w:rsidRPr="00350E13">
        <w:rPr>
          <w:rFonts w:ascii="Times New Roman" w:hAnsi="Times New Roman"/>
        </w:rPr>
        <w:t>Виробничі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типи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сільського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господарства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Харківської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області</w:t>
      </w:r>
      <w:proofErr w:type="spellEnd"/>
      <w:r w:rsidR="00401788" w:rsidRPr="00350E13">
        <w:rPr>
          <w:rFonts w:ascii="Times New Roman" w:hAnsi="Times New Roman"/>
        </w:rPr>
        <w:t>»</w:t>
      </w:r>
      <w:r w:rsidR="00401788" w:rsidRPr="00350E13">
        <w:rPr>
          <w:rFonts w:ascii="Times New Roman" w:hAnsi="Times New Roman"/>
          <w:lang w:val="uk-UA"/>
        </w:rPr>
        <w:t>./</w:t>
      </w:r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Репозитарій</w:t>
      </w:r>
      <w:proofErr w:type="spellEnd"/>
      <w:r w:rsidR="00401788" w:rsidRPr="00350E13">
        <w:rPr>
          <w:rFonts w:ascii="Times New Roman" w:hAnsi="Times New Roman"/>
        </w:rPr>
        <w:t xml:space="preserve"> УНУС, 2015. </w:t>
      </w:r>
      <w:hyperlink r:id="rId8" w:history="1">
        <w:r w:rsidR="00401788" w:rsidRPr="00350E13">
          <w:rPr>
            <w:rStyle w:val="a4"/>
            <w:rFonts w:ascii="Times New Roman" w:hAnsi="Times New Roman"/>
          </w:rPr>
          <w:t>http://lib.udau.edu.ua/handle/123456789/899</w:t>
        </w:r>
      </w:hyperlink>
      <w:r w:rsidR="00401788" w:rsidRPr="00350E13">
        <w:rPr>
          <w:rStyle w:val="HTML"/>
          <w:rFonts w:ascii="Times New Roman" w:hAnsi="Times New Roman" w:cs="Times New Roman"/>
          <w:sz w:val="22"/>
          <w:szCs w:val="22"/>
          <w:lang w:val="uk-UA"/>
        </w:rPr>
        <w:t>.</w:t>
      </w:r>
      <w:r w:rsidR="00401788" w:rsidRPr="00350E13">
        <w:rPr>
          <w:rFonts w:ascii="Times New Roman" w:hAnsi="Times New Roman"/>
          <w:lang w:val="uk-UA"/>
        </w:rPr>
        <w:t xml:space="preserve"> </w:t>
      </w:r>
      <w:r w:rsidR="00401788" w:rsidRPr="00350E13">
        <w:rPr>
          <w:rFonts w:ascii="Times New Roman" w:hAnsi="Times New Roman"/>
          <w:b/>
          <w:lang w:val="uk-UA"/>
        </w:rPr>
        <w:t>4.</w:t>
      </w:r>
      <w:r w:rsidR="00401788" w:rsidRPr="00350E13">
        <w:rPr>
          <w:rFonts w:ascii="Times New Roman" w:hAnsi="Times New Roman"/>
          <w:lang w:val="uk-UA"/>
        </w:rPr>
        <w:t>Сонько  С.П.</w:t>
      </w:r>
      <w:r w:rsidR="00401788" w:rsidRPr="00350E13">
        <w:rPr>
          <w:rFonts w:ascii="Times New Roman" w:hAnsi="Times New Roman"/>
        </w:rPr>
        <w:t xml:space="preserve"> Концепция </w:t>
      </w:r>
      <w:proofErr w:type="spellStart"/>
      <w:r w:rsidR="00401788" w:rsidRPr="00350E13">
        <w:rPr>
          <w:rFonts w:ascii="Times New Roman" w:hAnsi="Times New Roman"/>
        </w:rPr>
        <w:t>ноосферных</w:t>
      </w:r>
      <w:proofErr w:type="spellEnd"/>
      <w:r w:rsidR="00401788" w:rsidRPr="00350E13">
        <w:rPr>
          <w:rFonts w:ascii="Times New Roman" w:hAnsi="Times New Roman"/>
        </w:rPr>
        <w:t xml:space="preserve"> экосистем и перспективы ее развития в агроэкологических исследованиях</w:t>
      </w:r>
      <w:r w:rsidR="00401788" w:rsidRPr="00350E13">
        <w:rPr>
          <w:rFonts w:ascii="Times New Roman" w:hAnsi="Times New Roman"/>
          <w:lang w:val="uk-UA"/>
        </w:rPr>
        <w:t>./</w:t>
      </w:r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Наукове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видання</w:t>
      </w:r>
      <w:proofErr w:type="spellEnd"/>
      <w:r w:rsidR="00401788" w:rsidRPr="00350E13">
        <w:rPr>
          <w:rFonts w:ascii="Times New Roman" w:hAnsi="Times New Roman"/>
        </w:rPr>
        <w:t xml:space="preserve">. НАУКА ТА ОСВІТА. </w:t>
      </w:r>
      <w:proofErr w:type="spellStart"/>
      <w:r w:rsidR="00401788" w:rsidRPr="00350E13">
        <w:rPr>
          <w:rFonts w:ascii="Times New Roman" w:hAnsi="Times New Roman"/>
        </w:rPr>
        <w:t>Збірник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праць</w:t>
      </w:r>
      <w:proofErr w:type="spellEnd"/>
      <w:r w:rsidR="00401788" w:rsidRPr="00350E13">
        <w:rPr>
          <w:rFonts w:ascii="Times New Roman" w:hAnsi="Times New Roman"/>
        </w:rPr>
        <w:t xml:space="preserve"> VІІ </w:t>
      </w:r>
      <w:proofErr w:type="spellStart"/>
      <w:r w:rsidR="00401788" w:rsidRPr="00350E13">
        <w:rPr>
          <w:rFonts w:ascii="Times New Roman" w:hAnsi="Times New Roman"/>
        </w:rPr>
        <w:t>міжнародної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наукової</w:t>
      </w:r>
      <w:proofErr w:type="spellEnd"/>
      <w:r w:rsidR="00401788" w:rsidRPr="00350E13">
        <w:rPr>
          <w:rFonts w:ascii="Times New Roman" w:hAnsi="Times New Roman"/>
        </w:rPr>
        <w:t xml:space="preserve"> </w:t>
      </w:r>
      <w:proofErr w:type="spellStart"/>
      <w:r w:rsidR="00401788" w:rsidRPr="00350E13">
        <w:rPr>
          <w:rFonts w:ascii="Times New Roman" w:hAnsi="Times New Roman"/>
        </w:rPr>
        <w:t>конференції</w:t>
      </w:r>
      <w:proofErr w:type="spellEnd"/>
      <w:r w:rsidR="00401788" w:rsidRPr="00350E13">
        <w:rPr>
          <w:rFonts w:ascii="Times New Roman" w:hAnsi="Times New Roman"/>
        </w:rPr>
        <w:t xml:space="preserve"> 27 лютого – 6 </w:t>
      </w:r>
      <w:proofErr w:type="spellStart"/>
      <w:r w:rsidR="00401788" w:rsidRPr="00350E13">
        <w:rPr>
          <w:rFonts w:ascii="Times New Roman" w:hAnsi="Times New Roman"/>
        </w:rPr>
        <w:t>березня</w:t>
      </w:r>
      <w:proofErr w:type="spellEnd"/>
      <w:r w:rsidR="00401788" w:rsidRPr="00350E13">
        <w:rPr>
          <w:rFonts w:ascii="Times New Roman" w:hAnsi="Times New Roman"/>
        </w:rPr>
        <w:t xml:space="preserve"> 2015 р., Дубай (ОАЕ)  </w:t>
      </w:r>
      <w:r w:rsidR="00401788" w:rsidRPr="00350E13">
        <w:rPr>
          <w:rFonts w:ascii="Times New Roman" w:hAnsi="Times New Roman"/>
          <w:lang w:val="en-US"/>
        </w:rPr>
        <w:t>VII</w:t>
      </w:r>
      <w:r w:rsidR="00401788" w:rsidRPr="00350E13">
        <w:rPr>
          <w:rFonts w:ascii="Times New Roman" w:hAnsi="Times New Roman"/>
        </w:rPr>
        <w:t xml:space="preserve">. – </w:t>
      </w:r>
      <w:proofErr w:type="spellStart"/>
      <w:r w:rsidR="00401788" w:rsidRPr="00350E13">
        <w:rPr>
          <w:rFonts w:ascii="Times New Roman" w:hAnsi="Times New Roman"/>
        </w:rPr>
        <w:t>Хмельницький</w:t>
      </w:r>
      <w:proofErr w:type="spellEnd"/>
      <w:r w:rsidR="00401788" w:rsidRPr="00350E13">
        <w:rPr>
          <w:rFonts w:ascii="Times New Roman" w:hAnsi="Times New Roman"/>
        </w:rPr>
        <w:t>, Ред</w:t>
      </w:r>
      <w:proofErr w:type="gramStart"/>
      <w:r w:rsidR="00401788" w:rsidRPr="00350E13">
        <w:rPr>
          <w:rFonts w:ascii="Times New Roman" w:hAnsi="Times New Roman"/>
        </w:rPr>
        <w:t>.-</w:t>
      </w:r>
      <w:proofErr w:type="spellStart"/>
      <w:proofErr w:type="gramEnd"/>
      <w:r w:rsidR="00401788" w:rsidRPr="00350E13">
        <w:rPr>
          <w:rFonts w:ascii="Times New Roman" w:hAnsi="Times New Roman"/>
        </w:rPr>
        <w:t>вид.центр</w:t>
      </w:r>
      <w:proofErr w:type="spellEnd"/>
      <w:r w:rsidR="00401788" w:rsidRPr="00350E13">
        <w:rPr>
          <w:rFonts w:ascii="Times New Roman" w:hAnsi="Times New Roman"/>
        </w:rPr>
        <w:t xml:space="preserve"> ХНУ. – 131 с. – С.С. 30-35.</w:t>
      </w:r>
      <w:r w:rsidR="00401788" w:rsidRPr="00350E13">
        <w:rPr>
          <w:rFonts w:ascii="Times New Roman" w:hAnsi="Times New Roman"/>
          <w:lang w:val="uk-UA"/>
        </w:rPr>
        <w:t xml:space="preserve"> </w:t>
      </w:r>
      <w:r w:rsidR="00350E13" w:rsidRPr="00350E13">
        <w:rPr>
          <w:rFonts w:ascii="Times New Roman" w:hAnsi="Times New Roman"/>
          <w:b/>
          <w:lang w:val="uk-UA"/>
        </w:rPr>
        <w:t>5</w:t>
      </w:r>
      <w:r w:rsidR="00350E13" w:rsidRPr="00350E13">
        <w:rPr>
          <w:rFonts w:ascii="Times New Roman" w:hAnsi="Times New Roman"/>
          <w:lang w:val="uk-UA"/>
        </w:rPr>
        <w:t>.</w:t>
      </w:r>
      <w:r w:rsidR="00350E13" w:rsidRPr="00350E13">
        <w:rPr>
          <w:rFonts w:ascii="Times New Roman" w:hAnsi="Times New Roman"/>
          <w:lang w:val="uk-UA"/>
        </w:rPr>
        <w:t>Сонько С.П.</w:t>
      </w:r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Сільськогосподарське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районування</w:t>
      </w:r>
      <w:proofErr w:type="spellEnd"/>
      <w:r w:rsidR="00350E13" w:rsidRPr="00350E13">
        <w:rPr>
          <w:rFonts w:ascii="Times New Roman" w:hAnsi="Times New Roman"/>
        </w:rPr>
        <w:t xml:space="preserve"> – перший </w:t>
      </w:r>
      <w:proofErr w:type="spellStart"/>
      <w:r w:rsidR="00350E13" w:rsidRPr="00350E13">
        <w:rPr>
          <w:rFonts w:ascii="Times New Roman" w:hAnsi="Times New Roman"/>
        </w:rPr>
        <w:t>крок</w:t>
      </w:r>
      <w:proofErr w:type="spellEnd"/>
      <w:r w:rsidR="00350E13" w:rsidRPr="00350E13">
        <w:rPr>
          <w:rFonts w:ascii="Times New Roman" w:hAnsi="Times New Roman"/>
        </w:rPr>
        <w:t xml:space="preserve"> до </w:t>
      </w:r>
      <w:proofErr w:type="spellStart"/>
      <w:r w:rsidR="00350E13" w:rsidRPr="00350E13">
        <w:rPr>
          <w:rFonts w:ascii="Times New Roman" w:hAnsi="Times New Roman"/>
        </w:rPr>
        <w:t>збалансованого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природокористування</w:t>
      </w:r>
      <w:proofErr w:type="spellEnd"/>
      <w:r w:rsidR="00350E13" w:rsidRPr="00350E13">
        <w:rPr>
          <w:rFonts w:ascii="Times New Roman" w:hAnsi="Times New Roman"/>
        </w:rPr>
        <w:t xml:space="preserve"> в </w:t>
      </w:r>
      <w:proofErr w:type="spellStart"/>
      <w:r w:rsidR="00350E13" w:rsidRPr="00350E13">
        <w:rPr>
          <w:rFonts w:ascii="Times New Roman" w:hAnsi="Times New Roman"/>
        </w:rPr>
        <w:t>агросфері</w:t>
      </w:r>
      <w:proofErr w:type="spellEnd"/>
      <w:r w:rsidR="00350E13" w:rsidRPr="00350E13">
        <w:rPr>
          <w:rFonts w:ascii="Times New Roman" w:hAnsi="Times New Roman"/>
          <w:lang w:val="uk-UA"/>
        </w:rPr>
        <w:t xml:space="preserve">./ </w:t>
      </w:r>
      <w:proofErr w:type="spellStart"/>
      <w:r w:rsidR="00350E13" w:rsidRPr="00350E13">
        <w:rPr>
          <w:rFonts w:ascii="Times New Roman" w:hAnsi="Times New Roman"/>
        </w:rPr>
        <w:t>Вісник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Уманського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національного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університету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садівництва</w:t>
      </w:r>
      <w:proofErr w:type="spellEnd"/>
      <w:r w:rsidR="00350E13" w:rsidRPr="00350E13">
        <w:rPr>
          <w:rFonts w:ascii="Times New Roman" w:hAnsi="Times New Roman"/>
        </w:rPr>
        <w:t xml:space="preserve">. </w:t>
      </w:r>
      <w:proofErr w:type="spellStart"/>
      <w:r w:rsidR="00350E13" w:rsidRPr="00350E13">
        <w:rPr>
          <w:rFonts w:ascii="Times New Roman" w:hAnsi="Times New Roman"/>
        </w:rPr>
        <w:t>Випуск</w:t>
      </w:r>
      <w:proofErr w:type="spellEnd"/>
      <w:r w:rsidR="00350E13" w:rsidRPr="00350E13">
        <w:rPr>
          <w:rFonts w:ascii="Times New Roman" w:hAnsi="Times New Roman"/>
        </w:rPr>
        <w:t xml:space="preserve"> 3, №1,2015. – Умань, Ред-</w:t>
      </w:r>
      <w:proofErr w:type="spellStart"/>
      <w:r w:rsidR="00350E13" w:rsidRPr="00350E13">
        <w:rPr>
          <w:rFonts w:ascii="Times New Roman" w:hAnsi="Times New Roman"/>
        </w:rPr>
        <w:t>вид</w:t>
      </w:r>
      <w:proofErr w:type="gramStart"/>
      <w:r w:rsidR="00350E13" w:rsidRPr="00350E13">
        <w:rPr>
          <w:rFonts w:ascii="Times New Roman" w:hAnsi="Times New Roman"/>
        </w:rPr>
        <w:t>.в</w:t>
      </w:r>
      <w:proofErr w:type="gramEnd"/>
      <w:r w:rsidR="00350E13" w:rsidRPr="00350E13">
        <w:rPr>
          <w:rFonts w:ascii="Times New Roman" w:hAnsi="Times New Roman"/>
        </w:rPr>
        <w:t>ідділ</w:t>
      </w:r>
      <w:proofErr w:type="spellEnd"/>
      <w:r w:rsidR="00350E13" w:rsidRPr="00350E13">
        <w:rPr>
          <w:rFonts w:ascii="Times New Roman" w:hAnsi="Times New Roman"/>
        </w:rPr>
        <w:t xml:space="preserve"> УНУС.- С.106-112.</w:t>
      </w:r>
      <w:r w:rsidR="00350E13" w:rsidRPr="00350E13">
        <w:rPr>
          <w:rFonts w:ascii="Times New Roman" w:hAnsi="Times New Roman"/>
          <w:lang w:val="uk-UA"/>
        </w:rPr>
        <w:t xml:space="preserve"> </w:t>
      </w:r>
      <w:r w:rsidR="00350E13" w:rsidRPr="00350E13">
        <w:rPr>
          <w:rFonts w:ascii="Times New Roman" w:hAnsi="Times New Roman"/>
          <w:b/>
          <w:lang w:val="uk-UA"/>
        </w:rPr>
        <w:t>6</w:t>
      </w:r>
      <w:r w:rsidR="00350E13" w:rsidRPr="00350E13">
        <w:rPr>
          <w:rFonts w:ascii="Times New Roman" w:hAnsi="Times New Roman"/>
          <w:lang w:val="uk-UA"/>
        </w:rPr>
        <w:t>.</w:t>
      </w:r>
      <w:r w:rsidR="00350E13" w:rsidRPr="00350E13">
        <w:rPr>
          <w:rFonts w:ascii="Times New Roman" w:hAnsi="Times New Roman"/>
          <w:lang w:val="uk-UA"/>
        </w:rPr>
        <w:t>Сонько  С.П.</w:t>
      </w:r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Сільська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місцевість</w:t>
      </w:r>
      <w:proofErr w:type="spellEnd"/>
      <w:r w:rsidR="00350E13" w:rsidRPr="00350E13">
        <w:rPr>
          <w:rFonts w:ascii="Times New Roman" w:hAnsi="Times New Roman"/>
        </w:rPr>
        <w:t xml:space="preserve"> та </w:t>
      </w:r>
      <w:proofErr w:type="spellStart"/>
      <w:r w:rsidR="00350E13" w:rsidRPr="00350E13">
        <w:rPr>
          <w:rFonts w:ascii="Times New Roman" w:hAnsi="Times New Roman"/>
        </w:rPr>
        <w:t>новий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proofErr w:type="gramStart"/>
      <w:r w:rsidR="00350E13" w:rsidRPr="00350E13">
        <w:rPr>
          <w:rFonts w:ascii="Times New Roman" w:hAnsi="Times New Roman"/>
        </w:rPr>
        <w:t>адм</w:t>
      </w:r>
      <w:proofErr w:type="gramEnd"/>
      <w:r w:rsidR="00350E13" w:rsidRPr="00350E13">
        <w:rPr>
          <w:rFonts w:ascii="Times New Roman" w:hAnsi="Times New Roman"/>
        </w:rPr>
        <w:t>іністративно-територіальний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устрій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України</w:t>
      </w:r>
      <w:proofErr w:type="spellEnd"/>
      <w:r w:rsidR="00350E13" w:rsidRPr="00350E13">
        <w:rPr>
          <w:rFonts w:ascii="Times New Roman" w:hAnsi="Times New Roman"/>
          <w:lang w:val="uk-UA"/>
        </w:rPr>
        <w:t>./</w:t>
      </w:r>
      <w:r w:rsidR="00350E13" w:rsidRPr="00350E13">
        <w:rPr>
          <w:rFonts w:ascii="Times New Roman" w:hAnsi="Times New Roman"/>
        </w:rPr>
        <w:t xml:space="preserve"> Стан та </w:t>
      </w:r>
      <w:proofErr w:type="spellStart"/>
      <w:r w:rsidR="00350E13" w:rsidRPr="00350E13">
        <w:rPr>
          <w:rFonts w:ascii="Times New Roman" w:hAnsi="Times New Roman"/>
        </w:rPr>
        <w:t>проблеми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розвитку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національної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економіки</w:t>
      </w:r>
      <w:proofErr w:type="spellEnd"/>
      <w:r w:rsidR="00350E13" w:rsidRPr="00350E13">
        <w:rPr>
          <w:rFonts w:ascii="Times New Roman" w:hAnsi="Times New Roman"/>
        </w:rPr>
        <w:t xml:space="preserve"> в </w:t>
      </w:r>
      <w:proofErr w:type="spellStart"/>
      <w:r w:rsidR="00350E13" w:rsidRPr="00350E13">
        <w:rPr>
          <w:rFonts w:ascii="Times New Roman" w:hAnsi="Times New Roman"/>
        </w:rPr>
        <w:t>умовах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перманентних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кризових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явищ</w:t>
      </w:r>
      <w:proofErr w:type="spellEnd"/>
      <w:r w:rsidR="00350E13" w:rsidRPr="00350E13">
        <w:rPr>
          <w:rFonts w:ascii="Times New Roman" w:hAnsi="Times New Roman"/>
        </w:rPr>
        <w:t>./</w:t>
      </w:r>
      <w:proofErr w:type="spellStart"/>
      <w:r w:rsidR="00350E13" w:rsidRPr="00350E13">
        <w:rPr>
          <w:rFonts w:ascii="Times New Roman" w:hAnsi="Times New Roman"/>
          <w:lang w:val="uk-UA"/>
        </w:rPr>
        <w:t>Кол.моногр</w:t>
      </w:r>
      <w:proofErr w:type="spellEnd"/>
      <w:r w:rsidR="00350E13" w:rsidRPr="00350E13">
        <w:rPr>
          <w:rFonts w:ascii="Times New Roman" w:hAnsi="Times New Roman"/>
          <w:lang w:val="uk-UA"/>
        </w:rPr>
        <w:t xml:space="preserve">. </w:t>
      </w:r>
      <w:proofErr w:type="spellStart"/>
      <w:proofErr w:type="gramStart"/>
      <w:r w:rsidR="00350E13" w:rsidRPr="00350E13">
        <w:rPr>
          <w:rFonts w:ascii="Times New Roman" w:hAnsi="Times New Roman"/>
        </w:rPr>
        <w:t>П</w:t>
      </w:r>
      <w:proofErr w:type="gramEnd"/>
      <w:r w:rsidR="00350E13" w:rsidRPr="00350E13">
        <w:rPr>
          <w:rFonts w:ascii="Times New Roman" w:hAnsi="Times New Roman"/>
        </w:rPr>
        <w:t>ід</w:t>
      </w:r>
      <w:proofErr w:type="spellEnd"/>
      <w:r w:rsidR="00350E13" w:rsidRPr="00350E13">
        <w:rPr>
          <w:rFonts w:ascii="Times New Roman" w:hAnsi="Times New Roman"/>
        </w:rPr>
        <w:t xml:space="preserve"> </w:t>
      </w:r>
      <w:proofErr w:type="spellStart"/>
      <w:r w:rsidR="00350E13" w:rsidRPr="00350E13">
        <w:rPr>
          <w:rFonts w:ascii="Times New Roman" w:hAnsi="Times New Roman"/>
        </w:rPr>
        <w:t>ред.д.е.н</w:t>
      </w:r>
      <w:proofErr w:type="spellEnd"/>
      <w:r w:rsidR="00350E13" w:rsidRPr="00350E13">
        <w:rPr>
          <w:rFonts w:ascii="Times New Roman" w:hAnsi="Times New Roman"/>
        </w:rPr>
        <w:t xml:space="preserve">., проф. </w:t>
      </w:r>
      <w:proofErr w:type="spellStart"/>
      <w:r w:rsidR="00350E13" w:rsidRPr="00350E13">
        <w:rPr>
          <w:rFonts w:ascii="Times New Roman" w:hAnsi="Times New Roman"/>
        </w:rPr>
        <w:t>О.О.Непочатенко</w:t>
      </w:r>
      <w:proofErr w:type="spellEnd"/>
      <w:r w:rsidR="00350E13" w:rsidRPr="00350E13">
        <w:rPr>
          <w:rFonts w:ascii="Times New Roman" w:hAnsi="Times New Roman"/>
        </w:rPr>
        <w:t>. – Умань: Вид</w:t>
      </w:r>
      <w:proofErr w:type="gramStart"/>
      <w:r w:rsidR="00350E13" w:rsidRPr="00350E13">
        <w:rPr>
          <w:rFonts w:ascii="Times New Roman" w:hAnsi="Times New Roman"/>
        </w:rPr>
        <w:t>.-</w:t>
      </w:r>
      <w:proofErr w:type="spellStart"/>
      <w:proofErr w:type="gramEnd"/>
      <w:r w:rsidR="00350E13" w:rsidRPr="00350E13">
        <w:rPr>
          <w:rFonts w:ascii="Times New Roman" w:hAnsi="Times New Roman"/>
        </w:rPr>
        <w:t>поліграф.центр</w:t>
      </w:r>
      <w:proofErr w:type="spellEnd"/>
      <w:r w:rsidR="00350E13" w:rsidRPr="00350E13">
        <w:rPr>
          <w:rFonts w:ascii="Times New Roman" w:hAnsi="Times New Roman"/>
        </w:rPr>
        <w:t xml:space="preserve"> «</w:t>
      </w:r>
      <w:proofErr w:type="spellStart"/>
      <w:r w:rsidR="00350E13" w:rsidRPr="00350E13">
        <w:rPr>
          <w:rFonts w:ascii="Times New Roman" w:hAnsi="Times New Roman"/>
        </w:rPr>
        <w:t>Візаві</w:t>
      </w:r>
      <w:proofErr w:type="spellEnd"/>
      <w:r w:rsidR="00350E13" w:rsidRPr="00350E13">
        <w:rPr>
          <w:rFonts w:ascii="Times New Roman" w:hAnsi="Times New Roman"/>
        </w:rPr>
        <w:t>», 2015.- 424 с. – С.С.71-79.</w:t>
      </w:r>
      <w:r w:rsidR="00350E13" w:rsidRPr="00350E13">
        <w:rPr>
          <w:rFonts w:ascii="Times New Roman" w:hAnsi="Times New Roman"/>
          <w:lang w:val="uk-UA"/>
        </w:rPr>
        <w:t xml:space="preserve"> </w:t>
      </w:r>
      <w:r w:rsidR="00350E13" w:rsidRPr="00350E13">
        <w:rPr>
          <w:rFonts w:ascii="Times New Roman" w:hAnsi="Times New Roman"/>
          <w:b/>
          <w:lang w:val="uk-UA"/>
        </w:rPr>
        <w:t>7</w:t>
      </w:r>
      <w:r w:rsidR="00350E13" w:rsidRPr="00350E13">
        <w:rPr>
          <w:rFonts w:ascii="Times New Roman" w:hAnsi="Times New Roman"/>
          <w:lang w:val="uk-UA"/>
        </w:rPr>
        <w:t>.</w:t>
      </w:r>
      <w:r w:rsidR="00350E13" w:rsidRPr="00350E13">
        <w:rPr>
          <w:rFonts w:ascii="Times New Roman" w:hAnsi="Times New Roman"/>
          <w:lang w:val="uk-UA"/>
        </w:rPr>
        <w:t>Сонько  С.П. Чому українській землі потрібен власник, або нові варіації старого гасла «Землю – селянам!»/</w:t>
      </w:r>
      <w:r w:rsidR="00350E13" w:rsidRPr="00350E13">
        <w:rPr>
          <w:rFonts w:ascii="Times New Roman" w:hAnsi="Times New Roman"/>
          <w:color w:val="333333"/>
          <w:lang w:val="uk-UA"/>
        </w:rPr>
        <w:t xml:space="preserve"> </w:t>
      </w:r>
      <w:proofErr w:type="spellStart"/>
      <w:r w:rsidR="00350E13" w:rsidRPr="00350E13">
        <w:rPr>
          <w:rFonts w:ascii="Times New Roman" w:hAnsi="Times New Roman"/>
          <w:color w:val="333333"/>
        </w:rPr>
        <w:t>Ароекологічні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, </w:t>
      </w:r>
      <w:proofErr w:type="spellStart"/>
      <w:proofErr w:type="gramStart"/>
      <w:r w:rsidR="00350E13" w:rsidRPr="00350E13">
        <w:rPr>
          <w:rFonts w:ascii="Times New Roman" w:hAnsi="Times New Roman"/>
          <w:color w:val="333333"/>
        </w:rPr>
        <w:t>соц</w:t>
      </w:r>
      <w:proofErr w:type="gramEnd"/>
      <w:r w:rsidR="00350E13" w:rsidRPr="00350E13">
        <w:rPr>
          <w:rFonts w:ascii="Times New Roman" w:hAnsi="Times New Roman"/>
          <w:color w:val="333333"/>
        </w:rPr>
        <w:t>іальні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 та </w:t>
      </w:r>
      <w:proofErr w:type="spellStart"/>
      <w:r w:rsidR="00350E13" w:rsidRPr="00350E13">
        <w:rPr>
          <w:rFonts w:ascii="Times New Roman" w:hAnsi="Times New Roman"/>
          <w:color w:val="333333"/>
        </w:rPr>
        <w:t>економічні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 </w:t>
      </w:r>
      <w:proofErr w:type="spellStart"/>
      <w:r w:rsidR="00350E13" w:rsidRPr="00350E13">
        <w:rPr>
          <w:rFonts w:ascii="Times New Roman" w:hAnsi="Times New Roman"/>
          <w:color w:val="333333"/>
        </w:rPr>
        <w:t>аспекти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 </w:t>
      </w:r>
      <w:proofErr w:type="spellStart"/>
      <w:r w:rsidR="00350E13" w:rsidRPr="00350E13">
        <w:rPr>
          <w:rFonts w:ascii="Times New Roman" w:hAnsi="Times New Roman"/>
          <w:color w:val="333333"/>
        </w:rPr>
        <w:t>створення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 й </w:t>
      </w:r>
      <w:proofErr w:type="spellStart"/>
      <w:r w:rsidR="00350E13" w:rsidRPr="00350E13">
        <w:rPr>
          <w:rFonts w:ascii="Times New Roman" w:hAnsi="Times New Roman"/>
          <w:color w:val="333333"/>
        </w:rPr>
        <w:t>ефективного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 </w:t>
      </w:r>
      <w:proofErr w:type="spellStart"/>
      <w:r w:rsidR="00350E13" w:rsidRPr="00350E13">
        <w:rPr>
          <w:rFonts w:ascii="Times New Roman" w:hAnsi="Times New Roman"/>
          <w:color w:val="333333"/>
        </w:rPr>
        <w:t>функціонування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 </w:t>
      </w:r>
      <w:proofErr w:type="spellStart"/>
      <w:r w:rsidR="00350E13" w:rsidRPr="00350E13">
        <w:rPr>
          <w:rFonts w:ascii="Times New Roman" w:hAnsi="Times New Roman"/>
          <w:color w:val="333333"/>
        </w:rPr>
        <w:t>екологічно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 </w:t>
      </w:r>
      <w:proofErr w:type="spellStart"/>
      <w:r w:rsidR="00350E13" w:rsidRPr="00350E13">
        <w:rPr>
          <w:rFonts w:ascii="Times New Roman" w:hAnsi="Times New Roman"/>
          <w:color w:val="333333"/>
        </w:rPr>
        <w:t>стабільних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 </w:t>
      </w:r>
      <w:proofErr w:type="spellStart"/>
      <w:r w:rsidR="00350E13" w:rsidRPr="00350E13">
        <w:rPr>
          <w:rFonts w:ascii="Times New Roman" w:hAnsi="Times New Roman"/>
          <w:color w:val="333333"/>
        </w:rPr>
        <w:t>територій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: </w:t>
      </w:r>
      <w:proofErr w:type="spellStart"/>
      <w:r w:rsidR="00350E13" w:rsidRPr="00350E13">
        <w:rPr>
          <w:rFonts w:ascii="Times New Roman" w:hAnsi="Times New Roman"/>
          <w:color w:val="333333"/>
        </w:rPr>
        <w:t>колективна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 </w:t>
      </w:r>
      <w:proofErr w:type="spellStart"/>
      <w:r w:rsidR="00350E13" w:rsidRPr="00350E13">
        <w:rPr>
          <w:rFonts w:ascii="Times New Roman" w:hAnsi="Times New Roman"/>
          <w:color w:val="333333"/>
        </w:rPr>
        <w:t>монографія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/ за ред. </w:t>
      </w:r>
      <w:proofErr w:type="spellStart"/>
      <w:r w:rsidR="00350E13" w:rsidRPr="00350E13">
        <w:rPr>
          <w:rFonts w:ascii="Times New Roman" w:hAnsi="Times New Roman"/>
          <w:color w:val="333333"/>
        </w:rPr>
        <w:t>П.В.Писаренка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, </w:t>
      </w:r>
      <w:proofErr w:type="spellStart"/>
      <w:r w:rsidR="00350E13" w:rsidRPr="00350E13">
        <w:rPr>
          <w:rFonts w:ascii="Times New Roman" w:hAnsi="Times New Roman"/>
          <w:color w:val="333333"/>
        </w:rPr>
        <w:t>Т.О.Чайки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, </w:t>
      </w:r>
      <w:proofErr w:type="spellStart"/>
      <w:r w:rsidR="00350E13" w:rsidRPr="00350E13">
        <w:rPr>
          <w:rFonts w:ascii="Times New Roman" w:hAnsi="Times New Roman"/>
          <w:color w:val="333333"/>
        </w:rPr>
        <w:t>О.О.Ласло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. - П.: </w:t>
      </w:r>
      <w:proofErr w:type="spellStart"/>
      <w:r w:rsidR="00350E13" w:rsidRPr="00350E13">
        <w:rPr>
          <w:rFonts w:ascii="Times New Roman" w:hAnsi="Times New Roman"/>
          <w:color w:val="333333"/>
        </w:rPr>
        <w:t>Видавництво</w:t>
      </w:r>
      <w:proofErr w:type="spellEnd"/>
      <w:r w:rsidR="00350E13" w:rsidRPr="00350E13">
        <w:rPr>
          <w:rFonts w:ascii="Times New Roman" w:hAnsi="Times New Roman"/>
          <w:color w:val="333333"/>
        </w:rPr>
        <w:t xml:space="preserve"> «Сімон»,2016.- 230 с. - С.С. 167-176.</w:t>
      </w:r>
      <w:r w:rsidR="00350E13" w:rsidRPr="00350E13">
        <w:rPr>
          <w:rFonts w:ascii="Times New Roman" w:hAnsi="Times New Roman"/>
          <w:color w:val="333333"/>
          <w:lang w:val="uk-UA"/>
        </w:rPr>
        <w:t xml:space="preserve"> </w:t>
      </w:r>
      <w:r w:rsidR="00350E13" w:rsidRPr="00350E13">
        <w:rPr>
          <w:rFonts w:ascii="Times New Roman" w:hAnsi="Times New Roman"/>
          <w:b/>
          <w:color w:val="333333"/>
          <w:lang w:val="uk-UA"/>
        </w:rPr>
        <w:t>8</w:t>
      </w:r>
      <w:r w:rsidR="00350E13" w:rsidRPr="00350E13">
        <w:rPr>
          <w:rFonts w:ascii="Times New Roman" w:hAnsi="Times New Roman"/>
          <w:color w:val="333333"/>
          <w:lang w:val="uk-UA"/>
        </w:rPr>
        <w:t>.</w:t>
      </w:r>
      <w:r w:rsidRPr="00350E13">
        <w:rPr>
          <w:rFonts w:ascii="Times New Roman" w:hAnsi="Times New Roman"/>
          <w:lang w:val="uk-UA"/>
        </w:rPr>
        <w:t>Сонько С.П.</w:t>
      </w:r>
      <w:r w:rsidRPr="00350E13">
        <w:rPr>
          <w:rStyle w:val="a8"/>
          <w:rFonts w:ascii="Times New Roman" w:hAnsi="Times New Roman"/>
          <w:i w:val="0"/>
          <w:lang w:val="uk-UA"/>
        </w:rPr>
        <w:t xml:space="preserve"> </w:t>
      </w:r>
      <w:r w:rsidRPr="00350E13">
        <w:rPr>
          <w:rStyle w:val="a8"/>
          <w:rFonts w:ascii="Times New Roman" w:hAnsi="Times New Roman"/>
          <w:i w:val="0"/>
          <w:lang w:val="uk-UA"/>
        </w:rPr>
        <w:t>Ярошенко</w:t>
      </w:r>
      <w:proofErr w:type="gramStart"/>
      <w:r w:rsidRPr="00350E13">
        <w:rPr>
          <w:rStyle w:val="a8"/>
          <w:rFonts w:ascii="Times New Roman" w:hAnsi="Times New Roman"/>
          <w:i w:val="0"/>
          <w:lang w:val="uk-UA"/>
        </w:rPr>
        <w:t xml:space="preserve"> І</w:t>
      </w:r>
      <w:r w:rsidR="00401788" w:rsidRPr="00350E13">
        <w:rPr>
          <w:rStyle w:val="a8"/>
          <w:rFonts w:ascii="Times New Roman" w:hAnsi="Times New Roman"/>
          <w:i w:val="0"/>
          <w:lang w:val="uk-UA"/>
        </w:rPr>
        <w:t>.</w:t>
      </w:r>
      <w:proofErr w:type="gramEnd"/>
      <w:r w:rsidRPr="00350E13">
        <w:rPr>
          <w:rStyle w:val="a8"/>
          <w:rFonts w:ascii="Times New Roman" w:hAnsi="Times New Roman"/>
          <w:i w:val="0"/>
          <w:lang w:val="uk-UA"/>
        </w:rPr>
        <w:t>Ю</w:t>
      </w:r>
      <w:r w:rsidR="00401788" w:rsidRPr="00350E13">
        <w:rPr>
          <w:rStyle w:val="a8"/>
          <w:rFonts w:ascii="Times New Roman" w:hAnsi="Times New Roman"/>
          <w:i w:val="0"/>
          <w:lang w:val="uk-UA"/>
        </w:rPr>
        <w:t>.</w:t>
      </w:r>
      <w:r w:rsidRPr="00350E13">
        <w:rPr>
          <w:rStyle w:val="a8"/>
          <w:rFonts w:ascii="Times New Roman" w:hAnsi="Times New Roman"/>
          <w:i w:val="0"/>
          <w:lang w:val="uk-UA"/>
        </w:rPr>
        <w:t xml:space="preserve"> </w:t>
      </w:r>
      <w:proofErr w:type="spellStart"/>
      <w:r w:rsidRPr="00350E13">
        <w:rPr>
          <w:rStyle w:val="a8"/>
          <w:rFonts w:ascii="Times New Roman" w:hAnsi="Times New Roman"/>
          <w:i w:val="0"/>
          <w:lang w:val="uk-UA"/>
        </w:rPr>
        <w:t>Панчук</w:t>
      </w:r>
      <w:proofErr w:type="spellEnd"/>
      <w:r w:rsidR="00401788" w:rsidRPr="00350E13">
        <w:rPr>
          <w:rStyle w:val="a8"/>
          <w:rFonts w:ascii="Times New Roman" w:hAnsi="Times New Roman"/>
          <w:i w:val="0"/>
          <w:lang w:val="uk-UA"/>
        </w:rPr>
        <w:t xml:space="preserve"> </w:t>
      </w:r>
      <w:r w:rsidRPr="00350E13">
        <w:rPr>
          <w:rStyle w:val="a8"/>
          <w:rFonts w:ascii="Times New Roman" w:hAnsi="Times New Roman"/>
          <w:i w:val="0"/>
          <w:lang w:val="uk-UA"/>
        </w:rPr>
        <w:t>В</w:t>
      </w:r>
      <w:r w:rsidR="00401788" w:rsidRPr="00350E13">
        <w:rPr>
          <w:rStyle w:val="a8"/>
          <w:rFonts w:ascii="Times New Roman" w:hAnsi="Times New Roman"/>
          <w:i w:val="0"/>
          <w:lang w:val="uk-UA"/>
        </w:rPr>
        <w:t>.</w:t>
      </w:r>
      <w:r w:rsidRPr="00350E13">
        <w:rPr>
          <w:rStyle w:val="a8"/>
          <w:rFonts w:ascii="Times New Roman" w:hAnsi="Times New Roman"/>
          <w:i w:val="0"/>
          <w:lang w:val="uk-UA"/>
        </w:rPr>
        <w:t>Ю</w:t>
      </w:r>
      <w:r w:rsidR="00401788" w:rsidRPr="00350E13">
        <w:rPr>
          <w:rStyle w:val="a8"/>
          <w:rFonts w:ascii="Times New Roman" w:hAnsi="Times New Roman"/>
          <w:i w:val="0"/>
          <w:lang w:val="uk-UA"/>
        </w:rPr>
        <w:t>.</w:t>
      </w:r>
      <w:r w:rsidRPr="00350E13">
        <w:rPr>
          <w:rFonts w:ascii="Times New Roman" w:hAnsi="Times New Roman"/>
          <w:lang w:val="uk-UA"/>
        </w:rPr>
        <w:t xml:space="preserve"> </w:t>
      </w:r>
      <w:proofErr w:type="spellStart"/>
      <w:r w:rsidRPr="00350E13">
        <w:rPr>
          <w:rFonts w:ascii="Times New Roman" w:hAnsi="Times New Roman"/>
        </w:rPr>
        <w:t>Оцінка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екологічного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впливу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сільського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господарства</w:t>
      </w:r>
      <w:proofErr w:type="spellEnd"/>
      <w:r w:rsidRPr="00350E13">
        <w:rPr>
          <w:rFonts w:ascii="Times New Roman" w:hAnsi="Times New Roman"/>
        </w:rPr>
        <w:t xml:space="preserve"> за </w:t>
      </w:r>
      <w:proofErr w:type="spellStart"/>
      <w:r w:rsidRPr="00350E13">
        <w:rPr>
          <w:rFonts w:ascii="Times New Roman" w:hAnsi="Times New Roman"/>
        </w:rPr>
        <w:t>допомогою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Інтернет-джерел</w:t>
      </w:r>
      <w:proofErr w:type="spellEnd"/>
      <w:r w:rsidRPr="00350E13">
        <w:rPr>
          <w:rFonts w:ascii="Times New Roman" w:hAnsi="Times New Roman"/>
        </w:rPr>
        <w:t xml:space="preserve"> (на </w:t>
      </w:r>
      <w:proofErr w:type="spellStart"/>
      <w:r w:rsidRPr="00350E13">
        <w:rPr>
          <w:rFonts w:ascii="Times New Roman" w:hAnsi="Times New Roman"/>
        </w:rPr>
        <w:t>прикладі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господарств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Черкаської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області</w:t>
      </w:r>
      <w:proofErr w:type="spellEnd"/>
      <w:r w:rsidRPr="00350E13">
        <w:rPr>
          <w:rFonts w:ascii="Times New Roman" w:hAnsi="Times New Roman"/>
        </w:rPr>
        <w:t>)</w:t>
      </w:r>
      <w:r w:rsidRPr="00350E13">
        <w:rPr>
          <w:rFonts w:ascii="Times New Roman" w:hAnsi="Times New Roman"/>
          <w:lang w:val="uk-UA"/>
        </w:rPr>
        <w:t>./</w:t>
      </w:r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Охорона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довкілля</w:t>
      </w:r>
      <w:proofErr w:type="spellEnd"/>
      <w:r w:rsidRPr="00350E13">
        <w:rPr>
          <w:rFonts w:ascii="Times New Roman" w:hAnsi="Times New Roman"/>
        </w:rPr>
        <w:t xml:space="preserve">. </w:t>
      </w:r>
      <w:proofErr w:type="spellStart"/>
      <w:r w:rsidRPr="00350E13">
        <w:rPr>
          <w:rFonts w:ascii="Times New Roman" w:hAnsi="Times New Roman"/>
        </w:rPr>
        <w:t>Матеріали</w:t>
      </w:r>
      <w:proofErr w:type="spellEnd"/>
      <w:r w:rsidRPr="00350E13">
        <w:rPr>
          <w:rFonts w:ascii="Times New Roman" w:hAnsi="Times New Roman"/>
        </w:rPr>
        <w:t xml:space="preserve"> Х </w:t>
      </w:r>
      <w:proofErr w:type="spellStart"/>
      <w:r w:rsidRPr="00350E13">
        <w:rPr>
          <w:rFonts w:ascii="Times New Roman" w:hAnsi="Times New Roman"/>
        </w:rPr>
        <w:t>Всеукраїнських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наукових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Таліївських</w:t>
      </w:r>
      <w:proofErr w:type="spellEnd"/>
      <w:r w:rsidRPr="00350E13">
        <w:rPr>
          <w:rFonts w:ascii="Times New Roman" w:hAnsi="Times New Roman"/>
        </w:rPr>
        <w:t xml:space="preserve"> </w:t>
      </w:r>
      <w:proofErr w:type="spellStart"/>
      <w:r w:rsidRPr="00350E13">
        <w:rPr>
          <w:rFonts w:ascii="Times New Roman" w:hAnsi="Times New Roman"/>
        </w:rPr>
        <w:t>читань</w:t>
      </w:r>
      <w:proofErr w:type="spellEnd"/>
      <w:r w:rsidRPr="00350E13">
        <w:rPr>
          <w:rFonts w:ascii="Times New Roman" w:hAnsi="Times New Roman"/>
        </w:rPr>
        <w:t xml:space="preserve">. 17-18 </w:t>
      </w:r>
      <w:proofErr w:type="spellStart"/>
      <w:r w:rsidRPr="00350E13">
        <w:rPr>
          <w:rFonts w:ascii="Times New Roman" w:hAnsi="Times New Roman"/>
        </w:rPr>
        <w:t>квітня</w:t>
      </w:r>
      <w:proofErr w:type="spellEnd"/>
      <w:r w:rsidRPr="00350E13">
        <w:rPr>
          <w:rFonts w:ascii="Times New Roman" w:hAnsi="Times New Roman"/>
        </w:rPr>
        <w:t xml:space="preserve"> 2015 року. Х.: ХНУ </w:t>
      </w:r>
      <w:proofErr w:type="spellStart"/>
      <w:r w:rsidRPr="00350E13">
        <w:rPr>
          <w:rFonts w:ascii="Times New Roman" w:hAnsi="Times New Roman"/>
        </w:rPr>
        <w:t>ім.В.Н.Каразіна</w:t>
      </w:r>
      <w:proofErr w:type="spellEnd"/>
      <w:r w:rsidRPr="00350E13">
        <w:rPr>
          <w:rFonts w:ascii="Times New Roman" w:hAnsi="Times New Roman"/>
        </w:rPr>
        <w:t>. – 323 с.</w:t>
      </w:r>
      <w:r w:rsidRPr="00350E13">
        <w:rPr>
          <w:rFonts w:ascii="Times New Roman" w:hAnsi="Times New Roman"/>
          <w:lang w:val="uk-UA"/>
        </w:rPr>
        <w:t xml:space="preserve">  </w:t>
      </w:r>
      <w:r w:rsidR="00350E13" w:rsidRPr="00350E13">
        <w:rPr>
          <w:rFonts w:ascii="Times New Roman" w:hAnsi="Times New Roman"/>
          <w:b/>
          <w:lang w:val="uk-UA"/>
        </w:rPr>
        <w:t>9</w:t>
      </w:r>
      <w:r w:rsidR="00350E13" w:rsidRPr="00350E13">
        <w:rPr>
          <w:rFonts w:ascii="Times New Roman" w:hAnsi="Times New Roman"/>
          <w:lang w:val="uk-UA"/>
        </w:rPr>
        <w:t>.</w:t>
      </w:r>
      <w:proofErr w:type="spellStart"/>
      <w:r w:rsidR="00401788" w:rsidRPr="00350E13">
        <w:rPr>
          <w:rFonts w:ascii="Times New Roman" w:hAnsi="Times New Roman"/>
          <w:color w:val="333333"/>
          <w:lang w:val="en-US"/>
        </w:rPr>
        <w:t>Sonko</w:t>
      </w:r>
      <w:proofErr w:type="spellEnd"/>
      <w:r w:rsidR="00401788" w:rsidRPr="00350E13">
        <w:rPr>
          <w:rFonts w:ascii="Times New Roman" w:hAnsi="Times New Roman"/>
          <w:color w:val="333333"/>
          <w:lang w:val="en-US"/>
        </w:rPr>
        <w:t xml:space="preserve"> S.P. </w:t>
      </w:r>
      <w:r w:rsidR="00401788" w:rsidRPr="00350E13">
        <w:rPr>
          <w:rFonts w:ascii="Times New Roman" w:hAnsi="Times New Roman"/>
          <w:lang w:val="en-US"/>
        </w:rPr>
        <w:t xml:space="preserve">Express assessment of environmental impact of agriculture technologies on the soils of </w:t>
      </w:r>
      <w:proofErr w:type="spellStart"/>
      <w:r w:rsidR="00401788" w:rsidRPr="00350E13">
        <w:rPr>
          <w:rFonts w:ascii="Times New Roman" w:hAnsi="Times New Roman"/>
          <w:lang w:val="en-US"/>
        </w:rPr>
        <w:t>Cherkasy</w:t>
      </w:r>
      <w:proofErr w:type="spellEnd"/>
      <w:r w:rsidR="00401788" w:rsidRPr="00350E13">
        <w:rPr>
          <w:rFonts w:ascii="Times New Roman" w:hAnsi="Times New Roman"/>
          <w:lang w:val="en-US"/>
        </w:rPr>
        <w:t xml:space="preserve"> Oblast</w:t>
      </w:r>
      <w:proofErr w:type="gramStart"/>
      <w:r w:rsidR="00401788" w:rsidRPr="00350E13">
        <w:rPr>
          <w:rFonts w:ascii="Times New Roman" w:hAnsi="Times New Roman"/>
          <w:lang w:val="uk-UA"/>
        </w:rPr>
        <w:t>./</w:t>
      </w:r>
      <w:proofErr w:type="gramEnd"/>
      <w:r w:rsidR="00401788" w:rsidRPr="00350E13">
        <w:rPr>
          <w:rFonts w:ascii="Times New Roman" w:hAnsi="Times New Roman"/>
          <w:lang w:val="en-US"/>
        </w:rPr>
        <w:t xml:space="preserve"> </w:t>
      </w:r>
      <w:r w:rsidR="00401788" w:rsidRPr="00350E13">
        <w:rPr>
          <w:rFonts w:ascii="Times New Roman" w:hAnsi="Times New Roman"/>
          <w:lang w:val="en-US"/>
        </w:rPr>
        <w:t>Ukrainian Journal of Ecology, 2018, 8(1),451–459 doi:10.15421/2017_235</w:t>
      </w:r>
      <w:r w:rsidR="00401788" w:rsidRPr="00350E13">
        <w:rPr>
          <w:rFonts w:ascii="Times New Roman" w:hAnsi="Times New Roman"/>
          <w:lang w:val="uk-UA"/>
        </w:rPr>
        <w:t>.</w:t>
      </w:r>
      <w:r w:rsidR="00350E13">
        <w:rPr>
          <w:rFonts w:ascii="Times New Roman" w:hAnsi="Times New Roman"/>
          <w:lang w:val="en-US"/>
        </w:rPr>
        <w:t xml:space="preserve"> </w:t>
      </w:r>
      <w:r w:rsidR="00350E13" w:rsidRPr="00350E13">
        <w:rPr>
          <w:rFonts w:ascii="Times New Roman" w:hAnsi="Times New Roman"/>
          <w:b/>
          <w:lang w:val="en-US"/>
        </w:rPr>
        <w:t>10</w:t>
      </w:r>
      <w:r w:rsidR="00350E13" w:rsidRPr="00350E13">
        <w:rPr>
          <w:rFonts w:ascii="Times New Roman" w:hAnsi="Times New Roman"/>
          <w:lang w:val="en-US"/>
        </w:rPr>
        <w:t xml:space="preserve">. </w:t>
      </w:r>
      <w:r w:rsidR="00350E13" w:rsidRPr="00350E13">
        <w:rPr>
          <w:rFonts w:ascii="Times New Roman" w:hAnsi="Times New Roman"/>
          <w:bCs/>
          <w:lang w:val="en-US"/>
        </w:rPr>
        <w:t>(</w:t>
      </w:r>
      <w:r w:rsidR="00350E13" w:rsidRPr="00350E13">
        <w:rPr>
          <w:rFonts w:ascii="Times New Roman" w:hAnsi="Times New Roman"/>
          <w:lang w:val="en-US"/>
        </w:rPr>
        <w:t xml:space="preserve">www//http: </w:t>
      </w:r>
      <w:r w:rsidR="00350E13" w:rsidRPr="00350E13">
        <w:rPr>
          <w:rFonts w:ascii="Times New Roman" w:hAnsi="Times New Roman"/>
          <w:bCs/>
          <w:lang w:val="en-US"/>
        </w:rPr>
        <w:t xml:space="preserve">anyfoodanyfeed.com; </w:t>
      </w:r>
      <w:r w:rsidR="00350E13" w:rsidRPr="00350E13">
        <w:rPr>
          <w:rFonts w:ascii="Times New Roman" w:hAnsi="Times New Roman"/>
          <w:b/>
          <w:bCs/>
          <w:lang w:val="en-US"/>
        </w:rPr>
        <w:t>11.</w:t>
      </w:r>
      <w:r w:rsidR="00350E13" w:rsidRPr="00350E13">
        <w:rPr>
          <w:rFonts w:ascii="Times New Roman" w:hAnsi="Times New Roman"/>
          <w:lang w:val="en-US"/>
        </w:rPr>
        <w:t>www//</w:t>
      </w:r>
      <w:proofErr w:type="spellStart"/>
      <w:r w:rsidR="00350E13" w:rsidRPr="00350E13">
        <w:rPr>
          <w:rFonts w:ascii="Times New Roman" w:hAnsi="Times New Roman"/>
          <w:lang w:val="en-US"/>
        </w:rPr>
        <w:t>http:</w:t>
      </w:r>
      <w:r w:rsidR="00350E13" w:rsidRPr="00350E13">
        <w:rPr>
          <w:rFonts w:ascii="Times New Roman" w:hAnsi="Times New Roman"/>
          <w:bCs/>
          <w:lang w:val="en-US"/>
        </w:rPr>
        <w:t>kolosok.info</w:t>
      </w:r>
      <w:proofErr w:type="spellEnd"/>
      <w:r w:rsidR="00350E13" w:rsidRPr="00350E13">
        <w:rPr>
          <w:rFonts w:ascii="Times New Roman" w:hAnsi="Times New Roman"/>
          <w:bCs/>
          <w:lang w:val="en-US"/>
        </w:rPr>
        <w:t xml:space="preserve">; </w:t>
      </w:r>
      <w:r w:rsidR="00350E13" w:rsidRPr="00350E13">
        <w:rPr>
          <w:rFonts w:ascii="Times New Roman" w:hAnsi="Times New Roman"/>
          <w:b/>
          <w:bCs/>
          <w:lang w:val="en-US"/>
        </w:rPr>
        <w:t>12.</w:t>
      </w:r>
      <w:hyperlink r:id="rId9" w:tgtFrame="_blank" w:history="1">
        <w:r w:rsidR="00350E13" w:rsidRPr="00350E13">
          <w:rPr>
            <w:rStyle w:val="a4"/>
            <w:rFonts w:ascii="Times New Roman" w:hAnsi="Times New Roman"/>
            <w:lang w:val="en-US"/>
          </w:rPr>
          <w:t>https://tripoli.land</w:t>
        </w:r>
      </w:hyperlink>
      <w:r w:rsidR="00350E13" w:rsidRPr="00350E13">
        <w:rPr>
          <w:rStyle w:val="a4"/>
          <w:rFonts w:ascii="Times New Roman" w:hAnsi="Times New Roman"/>
          <w:lang w:val="en-US"/>
        </w:rPr>
        <w:t xml:space="preserve">; </w:t>
      </w:r>
      <w:hyperlink r:id="rId10" w:tgtFrame="_blank" w:history="1">
        <w:r w:rsidR="00350E13" w:rsidRPr="00350E13">
          <w:rPr>
            <w:rStyle w:val="a4"/>
            <w:rFonts w:ascii="Times New Roman" w:hAnsi="Times New Roman"/>
            <w:lang w:val="en-US"/>
          </w:rPr>
          <w:t xml:space="preserve">https: // </w:t>
        </w:r>
        <w:proofErr w:type="spellStart"/>
        <w:r w:rsidR="00350E13" w:rsidRPr="00350E13">
          <w:rPr>
            <w:rStyle w:val="a4"/>
            <w:rFonts w:ascii="Times New Roman" w:hAnsi="Times New Roman"/>
            <w:lang w:val="en-US"/>
          </w:rPr>
          <w:t>ukrmap</w:t>
        </w:r>
        <w:proofErr w:type="spellEnd"/>
        <w:r w:rsidR="00350E13" w:rsidRPr="00350E13">
          <w:rPr>
            <w:rStyle w:val="a4"/>
            <w:rFonts w:ascii="Times New Roman" w:hAnsi="Times New Roman"/>
            <w:lang w:val="en-US"/>
          </w:rPr>
          <w:t>. org/year2016/5367.html</w:t>
        </w:r>
      </w:hyperlink>
      <w:r w:rsidR="00350E13" w:rsidRPr="00350E13">
        <w:rPr>
          <w:rStyle w:val="a4"/>
          <w:rFonts w:ascii="Times New Roman" w:hAnsi="Times New Roman"/>
          <w:lang w:val="en-US"/>
        </w:rPr>
        <w:t>)</w:t>
      </w:r>
      <w:r w:rsidR="00350E13" w:rsidRPr="00350E13">
        <w:rPr>
          <w:rFonts w:ascii="Times New Roman" w:hAnsi="Times New Roman"/>
          <w:bCs/>
          <w:lang w:val="en-US"/>
        </w:rPr>
        <w:t>.</w:t>
      </w:r>
    </w:p>
    <w:p w:rsidR="00CF7429" w:rsidRPr="00350E13" w:rsidRDefault="00CF7429" w:rsidP="00350E13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sectPr w:rsidR="00CF7429" w:rsidRPr="00350E13" w:rsidSect="004E22E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2540" w:rsidRDefault="00B62540" w:rsidP="00CF7429">
      <w:pPr>
        <w:spacing w:after="0" w:line="240" w:lineRule="auto"/>
      </w:pPr>
      <w:r>
        <w:separator/>
      </w:r>
    </w:p>
  </w:endnote>
  <w:endnote w:type="continuationSeparator" w:id="0">
    <w:p w:rsidR="00B62540" w:rsidRDefault="00B62540" w:rsidP="00CF74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2540" w:rsidRDefault="00B62540" w:rsidP="00CF7429">
      <w:pPr>
        <w:spacing w:after="0" w:line="240" w:lineRule="auto"/>
      </w:pPr>
      <w:r>
        <w:separator/>
      </w:r>
    </w:p>
  </w:footnote>
  <w:footnote w:type="continuationSeparator" w:id="0">
    <w:p w:rsidR="00B62540" w:rsidRDefault="00B62540" w:rsidP="00CF7429">
      <w:pPr>
        <w:spacing w:after="0" w:line="240" w:lineRule="auto"/>
      </w:pPr>
      <w:r>
        <w:continuationSeparator/>
      </w:r>
    </w:p>
  </w:footnote>
  <w:footnote w:id="1">
    <w:p w:rsidR="00F321A9" w:rsidRPr="00F321A9" w:rsidRDefault="00CF7429" w:rsidP="00F321A9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F321A9">
        <w:rPr>
          <w:rStyle w:val="a5"/>
          <w:sz w:val="20"/>
          <w:szCs w:val="20"/>
        </w:rPr>
        <w:footnoteRef/>
      </w:r>
      <w:r w:rsidRPr="00F321A9">
        <w:rPr>
          <w:sz w:val="20"/>
          <w:szCs w:val="20"/>
        </w:rPr>
        <w:t xml:space="preserve"> Серед яких 4 доктори та 3 кандидати сільськогосподарських наук.</w:t>
      </w:r>
      <w:r w:rsidR="00F321A9" w:rsidRPr="00F321A9">
        <w:rPr>
          <w:sz w:val="20"/>
          <w:szCs w:val="20"/>
        </w:rPr>
        <w:t xml:space="preserve"> </w:t>
      </w:r>
      <w:r w:rsidR="00F321A9" w:rsidRPr="00F321A9">
        <w:rPr>
          <w:sz w:val="20"/>
          <w:szCs w:val="20"/>
        </w:rPr>
        <w:t xml:space="preserve">Визначення кількості балів проводили за допомогою методу експертних оцінок. Тобто до оцінки залучались експерти з рослинництва, землеробства, тваринництва, аграрної економіки, які в процесі дискусії присвоювали певному критерієві той чи інший бал. </w:t>
      </w:r>
    </w:p>
    <w:p w:rsidR="00CF7429" w:rsidRPr="00F321A9" w:rsidRDefault="00CF7429" w:rsidP="00CF7429">
      <w:pPr>
        <w:pStyle w:val="a6"/>
        <w:rPr>
          <w:sz w:val="2"/>
          <w:szCs w:val="2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B14F3D"/>
    <w:multiLevelType w:val="multilevel"/>
    <w:tmpl w:val="04190023"/>
    <w:lvl w:ilvl="0">
      <w:start w:val="1"/>
      <w:numFmt w:val="upperRoman"/>
      <w:pStyle w:val="1"/>
      <w:lvlText w:val="Статья %1."/>
      <w:lvlJc w:val="left"/>
      <w:pPr>
        <w:tabs>
          <w:tab w:val="num" w:pos="1080"/>
        </w:tabs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tabs>
          <w:tab w:val="num" w:pos="720"/>
        </w:tabs>
        <w:ind w:left="0" w:firstLine="0"/>
      </w:pPr>
    </w:lvl>
    <w:lvl w:ilvl="2">
      <w:start w:val="1"/>
      <w:numFmt w:val="lowerLetter"/>
      <w:pStyle w:val="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9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604"/>
    <w:rsid w:val="00171F04"/>
    <w:rsid w:val="00350E13"/>
    <w:rsid w:val="00401788"/>
    <w:rsid w:val="004E22EA"/>
    <w:rsid w:val="00785CE1"/>
    <w:rsid w:val="008018F8"/>
    <w:rsid w:val="008669D7"/>
    <w:rsid w:val="009B49F2"/>
    <w:rsid w:val="00B62540"/>
    <w:rsid w:val="00C81604"/>
    <w:rsid w:val="00CF7429"/>
    <w:rsid w:val="00F32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1604"/>
    <w:rPr>
      <w:rFonts w:ascii="Calibri" w:eastAsia="Times New Roman" w:hAnsi="Calibri" w:cs="Times New Roman"/>
      <w:lang w:val="ru-RU" w:eastAsia="ru-RU"/>
    </w:rPr>
  </w:style>
  <w:style w:type="paragraph" w:styleId="1">
    <w:name w:val="heading 1"/>
    <w:basedOn w:val="a"/>
    <w:next w:val="a"/>
    <w:link w:val="10"/>
    <w:qFormat/>
    <w:rsid w:val="008669D7"/>
    <w:pPr>
      <w:keepNext/>
      <w:numPr>
        <w:numId w:val="1"/>
      </w:numPr>
      <w:autoSpaceDE w:val="0"/>
      <w:autoSpaceDN w:val="0"/>
      <w:adjustRightInd w:val="0"/>
      <w:spacing w:after="0" w:line="240" w:lineRule="auto"/>
      <w:outlineLvl w:val="0"/>
    </w:pPr>
    <w:rPr>
      <w:rFonts w:ascii="Times New Roman" w:hAnsi="Times New Roman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8669D7"/>
    <w:pPr>
      <w:keepNext/>
      <w:numPr>
        <w:ilvl w:val="1"/>
        <w:numId w:val="1"/>
      </w:numPr>
      <w:autoSpaceDE w:val="0"/>
      <w:autoSpaceDN w:val="0"/>
      <w:adjustRightInd w:val="0"/>
      <w:spacing w:after="0" w:line="240" w:lineRule="auto"/>
      <w:ind w:right="600"/>
      <w:jc w:val="center"/>
      <w:outlineLvl w:val="1"/>
    </w:pPr>
    <w:rPr>
      <w:rFonts w:ascii="Times New Roman" w:hAnsi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8669D7"/>
    <w:pPr>
      <w:keepNext/>
      <w:numPr>
        <w:ilvl w:val="2"/>
        <w:numId w:val="1"/>
      </w:numPr>
      <w:autoSpaceDE w:val="0"/>
      <w:autoSpaceDN w:val="0"/>
      <w:adjustRightInd w:val="0"/>
      <w:spacing w:after="0" w:line="240" w:lineRule="auto"/>
      <w:outlineLvl w:val="2"/>
    </w:pPr>
    <w:rPr>
      <w:rFonts w:ascii="Times New Roman" w:hAnsi="Times New Roman"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8669D7"/>
    <w:pPr>
      <w:keepNext/>
      <w:numPr>
        <w:ilvl w:val="3"/>
        <w:numId w:val="1"/>
      </w:numPr>
      <w:autoSpaceDE w:val="0"/>
      <w:autoSpaceDN w:val="0"/>
      <w:adjustRightInd w:val="0"/>
      <w:spacing w:after="0" w:line="240" w:lineRule="auto"/>
      <w:outlineLvl w:val="3"/>
    </w:pPr>
    <w:rPr>
      <w:rFonts w:ascii="Times New Roman" w:hAnsi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8669D7"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hAnsi="Times New Roman"/>
      <w:b/>
      <w:bCs/>
      <w:i/>
      <w:iCs/>
      <w:sz w:val="26"/>
      <w:szCs w:val="26"/>
      <w:lang w:val="uk-UA"/>
    </w:rPr>
  </w:style>
  <w:style w:type="paragraph" w:styleId="6">
    <w:name w:val="heading 6"/>
    <w:basedOn w:val="a"/>
    <w:next w:val="a"/>
    <w:link w:val="60"/>
    <w:qFormat/>
    <w:rsid w:val="008669D7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hAnsi="Times New Roman"/>
      <w:b/>
      <w:bCs/>
      <w:lang w:val="uk-UA"/>
    </w:rPr>
  </w:style>
  <w:style w:type="paragraph" w:styleId="7">
    <w:name w:val="heading 7"/>
    <w:basedOn w:val="a"/>
    <w:next w:val="a"/>
    <w:link w:val="70"/>
    <w:qFormat/>
    <w:rsid w:val="008669D7"/>
    <w:pPr>
      <w:numPr>
        <w:ilvl w:val="6"/>
        <w:numId w:val="1"/>
      </w:numPr>
      <w:spacing w:before="240" w:after="60" w:line="240" w:lineRule="auto"/>
      <w:outlineLvl w:val="6"/>
    </w:pPr>
    <w:rPr>
      <w:rFonts w:ascii="Times New Roman" w:hAnsi="Times New Roman"/>
      <w:sz w:val="24"/>
      <w:szCs w:val="24"/>
      <w:lang w:val="uk-UA"/>
    </w:rPr>
  </w:style>
  <w:style w:type="paragraph" w:styleId="8">
    <w:name w:val="heading 8"/>
    <w:basedOn w:val="a"/>
    <w:next w:val="a"/>
    <w:link w:val="80"/>
    <w:qFormat/>
    <w:rsid w:val="008669D7"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hAnsi="Times New Roman"/>
      <w:i/>
      <w:iCs/>
      <w:sz w:val="24"/>
      <w:szCs w:val="24"/>
      <w:lang w:val="uk-UA"/>
    </w:rPr>
  </w:style>
  <w:style w:type="paragraph" w:styleId="9">
    <w:name w:val="heading 9"/>
    <w:basedOn w:val="a"/>
    <w:next w:val="a"/>
    <w:link w:val="90"/>
    <w:qFormat/>
    <w:rsid w:val="008669D7"/>
    <w:pPr>
      <w:numPr>
        <w:ilvl w:val="8"/>
        <w:numId w:val="1"/>
      </w:numPr>
      <w:spacing w:before="240" w:after="60" w:line="240" w:lineRule="auto"/>
      <w:outlineLvl w:val="8"/>
    </w:pPr>
    <w:rPr>
      <w:rFonts w:ascii="Arial" w:hAnsi="Arial" w:cs="Arial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CF742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uk-UA" w:eastAsia="uk-UA"/>
    </w:rPr>
  </w:style>
  <w:style w:type="character" w:styleId="a4">
    <w:name w:val="Hyperlink"/>
    <w:rsid w:val="00CF7429"/>
    <w:rPr>
      <w:color w:val="0000FF"/>
      <w:u w:val="single"/>
    </w:rPr>
  </w:style>
  <w:style w:type="character" w:styleId="a5">
    <w:name w:val="footnote reference"/>
    <w:uiPriority w:val="99"/>
    <w:semiHidden/>
    <w:rsid w:val="00CF7429"/>
    <w:rPr>
      <w:vertAlign w:val="superscript"/>
    </w:rPr>
  </w:style>
  <w:style w:type="paragraph" w:styleId="a6">
    <w:name w:val="footnote text"/>
    <w:basedOn w:val="a"/>
    <w:link w:val="a7"/>
    <w:semiHidden/>
    <w:rsid w:val="00CF7429"/>
    <w:pPr>
      <w:spacing w:after="0" w:line="240" w:lineRule="auto"/>
    </w:pPr>
    <w:rPr>
      <w:rFonts w:ascii="Times New Roman" w:hAnsi="Times New Roman"/>
      <w:sz w:val="20"/>
      <w:szCs w:val="20"/>
      <w:lang w:val="uk-UA" w:eastAsia="uk-UA"/>
    </w:rPr>
  </w:style>
  <w:style w:type="character" w:customStyle="1" w:styleId="a7">
    <w:name w:val="Текст сноски Знак"/>
    <w:basedOn w:val="a0"/>
    <w:link w:val="a6"/>
    <w:uiPriority w:val="99"/>
    <w:semiHidden/>
    <w:rsid w:val="00CF7429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HTML">
    <w:name w:val="HTML Code"/>
    <w:uiPriority w:val="99"/>
    <w:unhideWhenUsed/>
    <w:rsid w:val="00F321A9"/>
    <w:rPr>
      <w:rFonts w:ascii="Courier New" w:eastAsia="Times New Roman" w:hAnsi="Courier New" w:cs="Courier New"/>
      <w:sz w:val="20"/>
      <w:szCs w:val="20"/>
    </w:rPr>
  </w:style>
  <w:style w:type="character" w:styleId="a8">
    <w:name w:val="Emphasis"/>
    <w:uiPriority w:val="20"/>
    <w:qFormat/>
    <w:rsid w:val="00F321A9"/>
    <w:rPr>
      <w:i/>
      <w:iCs/>
    </w:rPr>
  </w:style>
  <w:style w:type="character" w:customStyle="1" w:styleId="10">
    <w:name w:val="Заголовок 1 Знак"/>
    <w:basedOn w:val="a0"/>
    <w:link w:val="1"/>
    <w:rsid w:val="008669D7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rsid w:val="008669D7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8669D7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rsid w:val="008669D7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rsid w:val="008669D7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8669D7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669D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669D7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669D7"/>
    <w:rPr>
      <w:rFonts w:ascii="Arial" w:eastAsia="Times New Roman" w:hAnsi="Arial" w:cs="Arial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1604"/>
    <w:rPr>
      <w:rFonts w:ascii="Calibri" w:eastAsia="Times New Roman" w:hAnsi="Calibri" w:cs="Times New Roman"/>
      <w:lang w:val="ru-RU" w:eastAsia="ru-RU"/>
    </w:rPr>
  </w:style>
  <w:style w:type="paragraph" w:styleId="1">
    <w:name w:val="heading 1"/>
    <w:basedOn w:val="a"/>
    <w:next w:val="a"/>
    <w:link w:val="10"/>
    <w:qFormat/>
    <w:rsid w:val="008669D7"/>
    <w:pPr>
      <w:keepNext/>
      <w:numPr>
        <w:numId w:val="1"/>
      </w:numPr>
      <w:autoSpaceDE w:val="0"/>
      <w:autoSpaceDN w:val="0"/>
      <w:adjustRightInd w:val="0"/>
      <w:spacing w:after="0" w:line="240" w:lineRule="auto"/>
      <w:outlineLvl w:val="0"/>
    </w:pPr>
    <w:rPr>
      <w:rFonts w:ascii="Times New Roman" w:hAnsi="Times New Roman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8669D7"/>
    <w:pPr>
      <w:keepNext/>
      <w:numPr>
        <w:ilvl w:val="1"/>
        <w:numId w:val="1"/>
      </w:numPr>
      <w:autoSpaceDE w:val="0"/>
      <w:autoSpaceDN w:val="0"/>
      <w:adjustRightInd w:val="0"/>
      <w:spacing w:after="0" w:line="240" w:lineRule="auto"/>
      <w:ind w:right="600"/>
      <w:jc w:val="center"/>
      <w:outlineLvl w:val="1"/>
    </w:pPr>
    <w:rPr>
      <w:rFonts w:ascii="Times New Roman" w:hAnsi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8669D7"/>
    <w:pPr>
      <w:keepNext/>
      <w:numPr>
        <w:ilvl w:val="2"/>
        <w:numId w:val="1"/>
      </w:numPr>
      <w:autoSpaceDE w:val="0"/>
      <w:autoSpaceDN w:val="0"/>
      <w:adjustRightInd w:val="0"/>
      <w:spacing w:after="0" w:line="240" w:lineRule="auto"/>
      <w:outlineLvl w:val="2"/>
    </w:pPr>
    <w:rPr>
      <w:rFonts w:ascii="Times New Roman" w:hAnsi="Times New Roman"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8669D7"/>
    <w:pPr>
      <w:keepNext/>
      <w:numPr>
        <w:ilvl w:val="3"/>
        <w:numId w:val="1"/>
      </w:numPr>
      <w:autoSpaceDE w:val="0"/>
      <w:autoSpaceDN w:val="0"/>
      <w:adjustRightInd w:val="0"/>
      <w:spacing w:after="0" w:line="240" w:lineRule="auto"/>
      <w:outlineLvl w:val="3"/>
    </w:pPr>
    <w:rPr>
      <w:rFonts w:ascii="Times New Roman" w:hAnsi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8669D7"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hAnsi="Times New Roman"/>
      <w:b/>
      <w:bCs/>
      <w:i/>
      <w:iCs/>
      <w:sz w:val="26"/>
      <w:szCs w:val="26"/>
      <w:lang w:val="uk-UA"/>
    </w:rPr>
  </w:style>
  <w:style w:type="paragraph" w:styleId="6">
    <w:name w:val="heading 6"/>
    <w:basedOn w:val="a"/>
    <w:next w:val="a"/>
    <w:link w:val="60"/>
    <w:qFormat/>
    <w:rsid w:val="008669D7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hAnsi="Times New Roman"/>
      <w:b/>
      <w:bCs/>
      <w:lang w:val="uk-UA"/>
    </w:rPr>
  </w:style>
  <w:style w:type="paragraph" w:styleId="7">
    <w:name w:val="heading 7"/>
    <w:basedOn w:val="a"/>
    <w:next w:val="a"/>
    <w:link w:val="70"/>
    <w:qFormat/>
    <w:rsid w:val="008669D7"/>
    <w:pPr>
      <w:numPr>
        <w:ilvl w:val="6"/>
        <w:numId w:val="1"/>
      </w:numPr>
      <w:spacing w:before="240" w:after="60" w:line="240" w:lineRule="auto"/>
      <w:outlineLvl w:val="6"/>
    </w:pPr>
    <w:rPr>
      <w:rFonts w:ascii="Times New Roman" w:hAnsi="Times New Roman"/>
      <w:sz w:val="24"/>
      <w:szCs w:val="24"/>
      <w:lang w:val="uk-UA"/>
    </w:rPr>
  </w:style>
  <w:style w:type="paragraph" w:styleId="8">
    <w:name w:val="heading 8"/>
    <w:basedOn w:val="a"/>
    <w:next w:val="a"/>
    <w:link w:val="80"/>
    <w:qFormat/>
    <w:rsid w:val="008669D7"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hAnsi="Times New Roman"/>
      <w:i/>
      <w:iCs/>
      <w:sz w:val="24"/>
      <w:szCs w:val="24"/>
      <w:lang w:val="uk-UA"/>
    </w:rPr>
  </w:style>
  <w:style w:type="paragraph" w:styleId="9">
    <w:name w:val="heading 9"/>
    <w:basedOn w:val="a"/>
    <w:next w:val="a"/>
    <w:link w:val="90"/>
    <w:qFormat/>
    <w:rsid w:val="008669D7"/>
    <w:pPr>
      <w:numPr>
        <w:ilvl w:val="8"/>
        <w:numId w:val="1"/>
      </w:numPr>
      <w:spacing w:before="240" w:after="60" w:line="240" w:lineRule="auto"/>
      <w:outlineLvl w:val="8"/>
    </w:pPr>
    <w:rPr>
      <w:rFonts w:ascii="Arial" w:hAnsi="Arial" w:cs="Arial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CF742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uk-UA" w:eastAsia="uk-UA"/>
    </w:rPr>
  </w:style>
  <w:style w:type="character" w:styleId="a4">
    <w:name w:val="Hyperlink"/>
    <w:rsid w:val="00CF7429"/>
    <w:rPr>
      <w:color w:val="0000FF"/>
      <w:u w:val="single"/>
    </w:rPr>
  </w:style>
  <w:style w:type="character" w:styleId="a5">
    <w:name w:val="footnote reference"/>
    <w:uiPriority w:val="99"/>
    <w:semiHidden/>
    <w:rsid w:val="00CF7429"/>
    <w:rPr>
      <w:vertAlign w:val="superscript"/>
    </w:rPr>
  </w:style>
  <w:style w:type="paragraph" w:styleId="a6">
    <w:name w:val="footnote text"/>
    <w:basedOn w:val="a"/>
    <w:link w:val="a7"/>
    <w:semiHidden/>
    <w:rsid w:val="00CF7429"/>
    <w:pPr>
      <w:spacing w:after="0" w:line="240" w:lineRule="auto"/>
    </w:pPr>
    <w:rPr>
      <w:rFonts w:ascii="Times New Roman" w:hAnsi="Times New Roman"/>
      <w:sz w:val="20"/>
      <w:szCs w:val="20"/>
      <w:lang w:val="uk-UA" w:eastAsia="uk-UA"/>
    </w:rPr>
  </w:style>
  <w:style w:type="character" w:customStyle="1" w:styleId="a7">
    <w:name w:val="Текст сноски Знак"/>
    <w:basedOn w:val="a0"/>
    <w:link w:val="a6"/>
    <w:uiPriority w:val="99"/>
    <w:semiHidden/>
    <w:rsid w:val="00CF7429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HTML">
    <w:name w:val="HTML Code"/>
    <w:uiPriority w:val="99"/>
    <w:unhideWhenUsed/>
    <w:rsid w:val="00F321A9"/>
    <w:rPr>
      <w:rFonts w:ascii="Courier New" w:eastAsia="Times New Roman" w:hAnsi="Courier New" w:cs="Courier New"/>
      <w:sz w:val="20"/>
      <w:szCs w:val="20"/>
    </w:rPr>
  </w:style>
  <w:style w:type="character" w:styleId="a8">
    <w:name w:val="Emphasis"/>
    <w:uiPriority w:val="20"/>
    <w:qFormat/>
    <w:rsid w:val="00F321A9"/>
    <w:rPr>
      <w:i/>
      <w:iCs/>
    </w:rPr>
  </w:style>
  <w:style w:type="character" w:customStyle="1" w:styleId="10">
    <w:name w:val="Заголовок 1 Знак"/>
    <w:basedOn w:val="a0"/>
    <w:link w:val="1"/>
    <w:rsid w:val="008669D7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rsid w:val="008669D7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8669D7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rsid w:val="008669D7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rsid w:val="008669D7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8669D7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669D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669D7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669D7"/>
    <w:rPr>
      <w:rFonts w:ascii="Arial" w:eastAsia="Times New Roman" w:hAnsi="Arial" w:cs="Arial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udau.edu.ua/handle/123456789/899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ukrmap.org/year2016/5367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ripoli.lan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3</Pages>
  <Words>5532</Words>
  <Characters>3154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2018-10-13T03:12:00Z</dcterms:created>
  <dcterms:modified xsi:type="dcterms:W3CDTF">2018-10-13T04:42:00Z</dcterms:modified>
</cp:coreProperties>
</file>