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5905" w:rsidRDefault="00A15905" w:rsidP="00A15905">
      <w:pPr>
        <w:autoSpaceDE w:val="0"/>
        <w:autoSpaceDN w:val="0"/>
        <w:adjustRightInd w:val="0"/>
        <w:spacing w:after="0" w:line="240" w:lineRule="auto"/>
        <w:ind w:firstLine="567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 Cyr" w:hAnsi="Times New Roman Cyr" w:cs="Times New Roman Cyr"/>
          <w:sz w:val="24"/>
          <w:szCs w:val="24"/>
        </w:rPr>
        <w:t>УДК 911.3.32(075.8)</w:t>
      </w:r>
    </w:p>
    <w:p w:rsidR="00A15905" w:rsidRDefault="00A15905" w:rsidP="00A15905">
      <w:pPr>
        <w:autoSpaceDE w:val="0"/>
        <w:autoSpaceDN w:val="0"/>
        <w:adjustRightInd w:val="0"/>
        <w:spacing w:after="0" w:line="240" w:lineRule="auto"/>
        <w:ind w:firstLine="567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 Cyr" w:hAnsi="Times New Roman Cyr" w:cs="Times New Roman Cyr"/>
          <w:sz w:val="24"/>
          <w:szCs w:val="24"/>
        </w:rPr>
        <w:t xml:space="preserve">Індикатори </w:t>
      </w:r>
      <w:r w:rsidRPr="00F5732E">
        <w:rPr>
          <w:rFonts w:ascii="Times New Roman Cyr" w:hAnsi="Times New Roman Cyr" w:cs="Times New Roman Cyr"/>
          <w:sz w:val="24"/>
          <w:szCs w:val="24"/>
        </w:rPr>
        <w:t>ст</w:t>
      </w:r>
      <w:r w:rsidR="00F5732E" w:rsidRPr="00F5732E">
        <w:rPr>
          <w:rFonts w:ascii="Times New Roman Cyr" w:hAnsi="Times New Roman Cyr" w:cs="Times New Roman Cyr"/>
          <w:sz w:val="24"/>
          <w:szCs w:val="24"/>
        </w:rPr>
        <w:t>ал</w:t>
      </w:r>
      <w:r w:rsidRPr="00F5732E">
        <w:rPr>
          <w:rFonts w:ascii="Times New Roman Cyr" w:hAnsi="Times New Roman Cyr" w:cs="Times New Roman Cyr"/>
          <w:sz w:val="24"/>
          <w:szCs w:val="24"/>
        </w:rPr>
        <w:t>ого</w:t>
      </w:r>
      <w:r>
        <w:rPr>
          <w:rFonts w:ascii="Times New Roman Cyr" w:hAnsi="Times New Roman Cyr" w:cs="Times New Roman Cyr"/>
          <w:sz w:val="24"/>
          <w:szCs w:val="24"/>
        </w:rPr>
        <w:t xml:space="preserve"> розвитку - 24 </w:t>
      </w:r>
      <w:proofErr w:type="spellStart"/>
      <w:r>
        <w:rPr>
          <w:rFonts w:ascii="Times New Roman Cyr" w:hAnsi="Times New Roman Cyr" w:cs="Times New Roman Cyr"/>
          <w:sz w:val="24"/>
          <w:szCs w:val="24"/>
        </w:rPr>
        <w:t>рок</w:t>
      </w:r>
      <w:proofErr w:type="spellEnd"/>
      <w:r w:rsidR="00CE2D8E">
        <w:rPr>
          <w:rFonts w:ascii="Times New Roman Cyr" w:hAnsi="Times New Roman Cyr" w:cs="Times New Roman Cyr"/>
          <w:sz w:val="24"/>
          <w:szCs w:val="24"/>
          <w:lang w:val="ru-RU"/>
        </w:rPr>
        <w:t>и</w:t>
      </w:r>
      <w:r>
        <w:rPr>
          <w:rFonts w:ascii="Times New Roman Cyr" w:hAnsi="Times New Roman Cyr" w:cs="Times New Roman Cyr"/>
          <w:sz w:val="24"/>
          <w:szCs w:val="24"/>
        </w:rPr>
        <w:t xml:space="preserve"> після </w:t>
      </w:r>
      <w:proofErr w:type="spellStart"/>
      <w:r>
        <w:rPr>
          <w:rFonts w:ascii="Times New Roman Cyr" w:hAnsi="Times New Roman Cyr" w:cs="Times New Roman Cyr"/>
          <w:sz w:val="24"/>
          <w:szCs w:val="24"/>
        </w:rPr>
        <w:t>Ріо</w:t>
      </w:r>
      <w:proofErr w:type="spellEnd"/>
    </w:p>
    <w:p w:rsidR="00A15905" w:rsidRDefault="00A15905" w:rsidP="00A15905">
      <w:pPr>
        <w:autoSpaceDE w:val="0"/>
        <w:autoSpaceDN w:val="0"/>
        <w:adjustRightInd w:val="0"/>
        <w:spacing w:after="0" w:line="240" w:lineRule="auto"/>
        <w:ind w:firstLine="567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 Cyr" w:hAnsi="Times New Roman Cyr" w:cs="Times New Roman Cyr"/>
          <w:b/>
          <w:bCs/>
          <w:sz w:val="24"/>
          <w:szCs w:val="24"/>
        </w:rPr>
        <w:t>С.П.Сонько</w:t>
      </w:r>
    </w:p>
    <w:p w:rsidR="00A15905" w:rsidRDefault="00A15905" w:rsidP="00A15905">
      <w:pPr>
        <w:autoSpaceDE w:val="0"/>
        <w:autoSpaceDN w:val="0"/>
        <w:adjustRightInd w:val="0"/>
        <w:spacing w:after="0" w:line="240" w:lineRule="auto"/>
        <w:ind w:firstLine="567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 Cyr" w:hAnsi="Times New Roman Cyr" w:cs="Times New Roman Cyr"/>
          <w:b/>
          <w:bCs/>
          <w:sz w:val="24"/>
          <w:szCs w:val="24"/>
        </w:rPr>
        <w:t>Уманський національний університет садівництва</w:t>
      </w:r>
    </w:p>
    <w:p w:rsidR="00A15905" w:rsidRDefault="00A15905" w:rsidP="00A15905">
      <w:pPr>
        <w:autoSpaceDE w:val="0"/>
        <w:autoSpaceDN w:val="0"/>
        <w:adjustRightInd w:val="0"/>
        <w:spacing w:after="0" w:line="240" w:lineRule="auto"/>
        <w:ind w:firstLine="567"/>
        <w:rPr>
          <w:rFonts w:ascii="Times New Roman Cyr" w:hAnsi="Times New Roman Cyr" w:cs="Times New Roman Cyr"/>
          <w:sz w:val="24"/>
          <w:szCs w:val="24"/>
        </w:rPr>
      </w:pPr>
      <w:proofErr w:type="spellStart"/>
      <w:r>
        <w:rPr>
          <w:rFonts w:ascii="Times New Roman Cyr" w:hAnsi="Times New Roman Cyr" w:cs="Times New Roman Cyr"/>
          <w:sz w:val="24"/>
          <w:szCs w:val="24"/>
          <w:lang w:val="ru-RU"/>
        </w:rPr>
        <w:t>вул</w:t>
      </w:r>
      <w:r>
        <w:rPr>
          <w:rFonts w:ascii="Times New Roman Cyr" w:hAnsi="Times New Roman Cyr" w:cs="Times New Roman Cyr"/>
          <w:sz w:val="24"/>
          <w:szCs w:val="24"/>
        </w:rPr>
        <w:t>.Інститутська</w:t>
      </w:r>
      <w:proofErr w:type="spellEnd"/>
      <w:r>
        <w:rPr>
          <w:rFonts w:ascii="Times New Roman Cyr" w:hAnsi="Times New Roman Cyr" w:cs="Times New Roman Cyr"/>
          <w:sz w:val="24"/>
          <w:szCs w:val="24"/>
        </w:rPr>
        <w:t>, 1, м. Умань, Черкаська обл. Україна, 20305</w:t>
      </w:r>
    </w:p>
    <w:p w:rsidR="00A15905" w:rsidRDefault="00A15905" w:rsidP="00A15905">
      <w:pPr>
        <w:autoSpaceDE w:val="0"/>
        <w:autoSpaceDN w:val="0"/>
        <w:adjustRightInd w:val="0"/>
        <w:spacing w:after="0" w:line="240" w:lineRule="auto"/>
        <w:ind w:firstLine="567"/>
        <w:rPr>
          <w:rFonts w:ascii="Times New Roman Cyr" w:hAnsi="Times New Roman Cyr" w:cs="Times New Roman Cyr"/>
          <w:sz w:val="24"/>
          <w:szCs w:val="24"/>
        </w:rPr>
      </w:pPr>
      <w:proofErr w:type="spellStart"/>
      <w:r>
        <w:rPr>
          <w:rFonts w:ascii="Times New Roman Cyr" w:hAnsi="Times New Roman Cyr" w:cs="Times New Roman Cyr"/>
          <w:color w:val="0000FF"/>
          <w:sz w:val="24"/>
          <w:szCs w:val="24"/>
          <w:u w:val="single"/>
          <w:lang w:val="ru-RU"/>
        </w:rPr>
        <w:t>udau@udau</w:t>
      </w:r>
      <w:r>
        <w:rPr>
          <w:rFonts w:ascii="Times New Roman Cyr" w:hAnsi="Times New Roman Cyr" w:cs="Times New Roman Cyr"/>
          <w:color w:val="0000FF"/>
          <w:sz w:val="24"/>
          <w:szCs w:val="24"/>
          <w:u w:val="single"/>
        </w:rPr>
        <w:t>.edu.ua</w:t>
      </w:r>
      <w:proofErr w:type="spellEnd"/>
      <w:r>
        <w:rPr>
          <w:rFonts w:ascii="Times New Roman Cyr" w:hAnsi="Times New Roman Cyr" w:cs="Times New Roman Cyr"/>
          <w:color w:val="0000FF"/>
          <w:sz w:val="24"/>
          <w:szCs w:val="24"/>
          <w:u w:val="single"/>
        </w:rPr>
        <w:t xml:space="preserve"> </w:t>
      </w:r>
    </w:p>
    <w:p w:rsidR="00A15905" w:rsidRDefault="00A15905" w:rsidP="00A15905">
      <w:pPr>
        <w:autoSpaceDE w:val="0"/>
        <w:autoSpaceDN w:val="0"/>
        <w:adjustRightInd w:val="0"/>
        <w:spacing w:after="0" w:line="240" w:lineRule="auto"/>
        <w:ind w:firstLine="567"/>
        <w:rPr>
          <w:rFonts w:ascii="Times New Roman Cyr" w:hAnsi="Times New Roman Cyr" w:cs="Times New Roman Cyr"/>
          <w:sz w:val="24"/>
          <w:szCs w:val="24"/>
        </w:rPr>
      </w:pPr>
    </w:p>
    <w:p w:rsidR="00A15905" w:rsidRDefault="00A15905" w:rsidP="00CE2D8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 Cyr" w:hAnsi="Times New Roman Cyr" w:cs="Times New Roman Cyr"/>
          <w:sz w:val="24"/>
          <w:szCs w:val="24"/>
        </w:rPr>
        <w:t xml:space="preserve">Слідуючи вже більш ніж 20 </w:t>
      </w:r>
      <w:proofErr w:type="spellStart"/>
      <w:r w:rsidR="00CE2D8E">
        <w:rPr>
          <w:rFonts w:ascii="Times New Roman Cyr" w:hAnsi="Times New Roman Cyr" w:cs="Times New Roman Cyr"/>
          <w:sz w:val="24"/>
          <w:szCs w:val="24"/>
          <w:lang w:val="ru-RU"/>
        </w:rPr>
        <w:t>років</w:t>
      </w:r>
      <w:proofErr w:type="spellEnd"/>
      <w:r>
        <w:rPr>
          <w:rFonts w:ascii="Times New Roman Cyr" w:hAnsi="Times New Roman Cyr" w:cs="Times New Roman Cyr"/>
          <w:sz w:val="24"/>
          <w:szCs w:val="24"/>
        </w:rPr>
        <w:t xml:space="preserve"> індикаторам ст</w:t>
      </w:r>
      <w:r w:rsidR="00F5732E">
        <w:rPr>
          <w:rFonts w:ascii="Times New Roman Cyr" w:hAnsi="Times New Roman Cyr" w:cs="Times New Roman Cyr"/>
          <w:sz w:val="24"/>
          <w:szCs w:val="24"/>
        </w:rPr>
        <w:t>алого</w:t>
      </w:r>
      <w:r>
        <w:rPr>
          <w:rFonts w:ascii="Times New Roman Cyr" w:hAnsi="Times New Roman Cyr" w:cs="Times New Roman Cyr"/>
          <w:sz w:val="24"/>
          <w:szCs w:val="24"/>
        </w:rPr>
        <w:t xml:space="preserve"> розвитку, в основу яких покладений ВВП і І</w:t>
      </w:r>
      <w:r w:rsidR="00CE2D8E">
        <w:rPr>
          <w:rFonts w:ascii="Times New Roman Cyr" w:hAnsi="Times New Roman Cyr" w:cs="Times New Roman Cyr"/>
          <w:sz w:val="24"/>
          <w:szCs w:val="24"/>
        </w:rPr>
        <w:t>Л</w:t>
      </w:r>
      <w:r>
        <w:rPr>
          <w:rFonts w:ascii="Times New Roman Cyr" w:hAnsi="Times New Roman Cyr" w:cs="Times New Roman Cyr"/>
          <w:sz w:val="24"/>
          <w:szCs w:val="24"/>
        </w:rPr>
        <w:t>Р людство нічого не до</w:t>
      </w:r>
      <w:r w:rsidR="00CE2D8E">
        <w:rPr>
          <w:rFonts w:ascii="Times New Roman Cyr" w:hAnsi="Times New Roman Cyr" w:cs="Times New Roman Cyr"/>
          <w:sz w:val="24"/>
          <w:szCs w:val="24"/>
        </w:rPr>
        <w:t>сягло</w:t>
      </w:r>
      <w:r>
        <w:rPr>
          <w:rFonts w:ascii="Times New Roman Cyr" w:hAnsi="Times New Roman Cyr" w:cs="Times New Roman Cyr"/>
          <w:sz w:val="24"/>
          <w:szCs w:val="24"/>
        </w:rPr>
        <w:t>. Глобальна екологічна проблема продовжує загострюватися. Стає очевидним, що для успішнішого просування до ст</w:t>
      </w:r>
      <w:r w:rsidR="00F5732E">
        <w:rPr>
          <w:rFonts w:ascii="Times New Roman Cyr" w:hAnsi="Times New Roman Cyr" w:cs="Times New Roman Cyr"/>
          <w:sz w:val="24"/>
          <w:szCs w:val="24"/>
        </w:rPr>
        <w:t>алого</w:t>
      </w:r>
      <w:r>
        <w:rPr>
          <w:rFonts w:ascii="Times New Roman Cyr" w:hAnsi="Times New Roman Cyr" w:cs="Times New Roman Cyr"/>
          <w:sz w:val="24"/>
          <w:szCs w:val="24"/>
        </w:rPr>
        <w:t xml:space="preserve"> розвитку необхідне нове бачення</w:t>
      </w:r>
      <w:r w:rsidR="00F5732E">
        <w:rPr>
          <w:rFonts w:ascii="Times New Roman Cyr" w:hAnsi="Times New Roman Cyr" w:cs="Times New Roman Cyr"/>
          <w:sz w:val="24"/>
          <w:szCs w:val="24"/>
        </w:rPr>
        <w:t xml:space="preserve"> </w:t>
      </w:r>
      <w:r w:rsidR="00F5732E" w:rsidRPr="00F5732E">
        <w:rPr>
          <w:rFonts w:ascii="Times New Roman Cyr" w:hAnsi="Times New Roman Cyr" w:cs="Times New Roman Cyr"/>
          <w:sz w:val="24"/>
          <w:szCs w:val="24"/>
        </w:rPr>
        <w:t>[1]</w:t>
      </w:r>
      <w:r w:rsidRPr="00F5732E">
        <w:rPr>
          <w:rFonts w:ascii="Times New Roman Cyr" w:hAnsi="Times New Roman Cyr" w:cs="Times New Roman Cyr"/>
          <w:sz w:val="24"/>
          <w:szCs w:val="24"/>
        </w:rPr>
        <w:t>,</w:t>
      </w:r>
      <w:r>
        <w:rPr>
          <w:rFonts w:ascii="Times New Roman Cyr" w:hAnsi="Times New Roman Cyr" w:cs="Times New Roman Cyr"/>
          <w:sz w:val="24"/>
          <w:szCs w:val="24"/>
        </w:rPr>
        <w:t xml:space="preserve"> як механізмів загострення глобальної екологічної проблеми, так і варіантів її рішення, «закріплених» в якісно інших індикаторах.</w:t>
      </w:r>
    </w:p>
    <w:p w:rsidR="00A15905" w:rsidRDefault="00A15905" w:rsidP="00CE2D8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 Cyr" w:hAnsi="Times New Roman Cyr" w:cs="Times New Roman Cyr"/>
          <w:sz w:val="24"/>
          <w:szCs w:val="24"/>
        </w:rPr>
        <w:t xml:space="preserve">1. Для формалізації глобальної екологічної проблеми по окремих країнах світу дуже важливим є закон зниження енергетичної ефективності природокористування, сформульований </w:t>
      </w:r>
      <w:bookmarkStart w:id="0" w:name="_GoBack"/>
      <w:bookmarkEnd w:id="0"/>
      <w:r>
        <w:rPr>
          <w:rFonts w:ascii="Times New Roman Cyr" w:hAnsi="Times New Roman Cyr" w:cs="Times New Roman Cyr"/>
          <w:sz w:val="24"/>
          <w:szCs w:val="24"/>
        </w:rPr>
        <w:t>ще в XIX ст. українським економістом С.А.Подол</w:t>
      </w:r>
      <w:r w:rsidR="00ED3528" w:rsidRPr="00ED3528">
        <w:rPr>
          <w:rFonts w:ascii="Times New Roman Cyr" w:hAnsi="Times New Roman Cyr" w:cs="Times New Roman Cyr"/>
          <w:sz w:val="24"/>
          <w:szCs w:val="24"/>
        </w:rPr>
        <w:t>и</w:t>
      </w:r>
      <w:r>
        <w:rPr>
          <w:rFonts w:ascii="Times New Roman Cyr" w:hAnsi="Times New Roman Cyr" w:cs="Times New Roman Cyr"/>
          <w:sz w:val="24"/>
          <w:szCs w:val="24"/>
        </w:rPr>
        <w:t xml:space="preserve">нським. Так, сільське господарство розвиненого </w:t>
      </w:r>
      <w:r w:rsidR="00CE2D8E">
        <w:rPr>
          <w:rFonts w:ascii="Times New Roman Cyr" w:hAnsi="Times New Roman Cyr" w:cs="Times New Roman Cyr"/>
          <w:sz w:val="24"/>
          <w:szCs w:val="24"/>
        </w:rPr>
        <w:t>світу</w:t>
      </w:r>
      <w:r>
        <w:rPr>
          <w:rFonts w:ascii="Times New Roman Cyr" w:hAnsi="Times New Roman Cyr" w:cs="Times New Roman Cyr"/>
          <w:sz w:val="24"/>
          <w:szCs w:val="24"/>
        </w:rPr>
        <w:t xml:space="preserve"> характеризується дуже високою продуктивністю праці, але </w:t>
      </w:r>
      <w:r w:rsidR="00CE2D8E">
        <w:rPr>
          <w:rFonts w:ascii="Times New Roman Cyr" w:hAnsi="Times New Roman Cyr" w:cs="Times New Roman Cyr"/>
          <w:sz w:val="24"/>
          <w:szCs w:val="24"/>
        </w:rPr>
        <w:t>за</w:t>
      </w:r>
      <w:r>
        <w:rPr>
          <w:rFonts w:ascii="Times New Roman Cyr" w:hAnsi="Times New Roman Cyr" w:cs="Times New Roman Cyr"/>
          <w:sz w:val="24"/>
          <w:szCs w:val="24"/>
        </w:rPr>
        <w:t xml:space="preserve"> родюч</w:t>
      </w:r>
      <w:r w:rsidR="00CE2D8E">
        <w:rPr>
          <w:rFonts w:ascii="Times New Roman Cyr" w:hAnsi="Times New Roman Cyr" w:cs="Times New Roman Cyr"/>
          <w:sz w:val="24"/>
          <w:szCs w:val="24"/>
        </w:rPr>
        <w:t>і</w:t>
      </w:r>
      <w:r>
        <w:rPr>
          <w:rFonts w:ascii="Times New Roman Cyr" w:hAnsi="Times New Roman Cyr" w:cs="Times New Roman Cyr"/>
          <w:sz w:val="24"/>
          <w:szCs w:val="24"/>
        </w:rPr>
        <w:t>ст</w:t>
      </w:r>
      <w:r w:rsidR="00CE2D8E">
        <w:rPr>
          <w:rFonts w:ascii="Times New Roman Cyr" w:hAnsi="Times New Roman Cyr" w:cs="Times New Roman Cyr"/>
          <w:sz w:val="24"/>
          <w:szCs w:val="24"/>
        </w:rPr>
        <w:t>ю</w:t>
      </w:r>
      <w:r>
        <w:rPr>
          <w:rFonts w:ascii="Times New Roman Cyr" w:hAnsi="Times New Roman Cyr" w:cs="Times New Roman Cyr"/>
          <w:sz w:val="24"/>
          <w:szCs w:val="24"/>
        </w:rPr>
        <w:t xml:space="preserve"> </w:t>
      </w:r>
      <w:r w:rsidR="00CE2D8E">
        <w:rPr>
          <w:rFonts w:ascii="Times New Roman Cyr" w:hAnsi="Times New Roman Cyr" w:cs="Times New Roman Cyr"/>
          <w:sz w:val="24"/>
          <w:szCs w:val="24"/>
        </w:rPr>
        <w:t>ґрунту</w:t>
      </w:r>
      <w:r>
        <w:rPr>
          <w:rFonts w:ascii="Times New Roman Cyr" w:hAnsi="Times New Roman Cyr" w:cs="Times New Roman Cyr"/>
          <w:sz w:val="24"/>
          <w:szCs w:val="24"/>
        </w:rPr>
        <w:t>, віддачі продукції з 1 г</w:t>
      </w:r>
      <w:r w:rsidR="00CE2D8E">
        <w:rPr>
          <w:rFonts w:ascii="Times New Roman Cyr" w:hAnsi="Times New Roman Cyr" w:cs="Times New Roman Cyr"/>
          <w:sz w:val="24"/>
          <w:szCs w:val="24"/>
        </w:rPr>
        <w:t>а</w:t>
      </w:r>
      <w:r>
        <w:rPr>
          <w:rFonts w:ascii="Times New Roman Cyr" w:hAnsi="Times New Roman Cyr" w:cs="Times New Roman Cyr"/>
          <w:sz w:val="24"/>
          <w:szCs w:val="24"/>
        </w:rPr>
        <w:t xml:space="preserve"> Китай, наприклад, набагато перевищує США. Власне, мова йде про свідом</w:t>
      </w:r>
      <w:r w:rsidR="00CE2D8E">
        <w:rPr>
          <w:rFonts w:ascii="Times New Roman Cyr" w:hAnsi="Times New Roman Cyr" w:cs="Times New Roman Cyr"/>
          <w:sz w:val="24"/>
          <w:szCs w:val="24"/>
        </w:rPr>
        <w:t>е</w:t>
      </w:r>
      <w:r>
        <w:rPr>
          <w:rFonts w:ascii="Times New Roman Cyr" w:hAnsi="Times New Roman Cyr" w:cs="Times New Roman Cyr"/>
          <w:sz w:val="24"/>
          <w:szCs w:val="24"/>
        </w:rPr>
        <w:t xml:space="preserve"> зниженн</w:t>
      </w:r>
      <w:r w:rsidR="00CE2D8E">
        <w:rPr>
          <w:rFonts w:ascii="Times New Roman Cyr" w:hAnsi="Times New Roman Cyr" w:cs="Times New Roman Cyr"/>
          <w:sz w:val="24"/>
          <w:szCs w:val="24"/>
        </w:rPr>
        <w:t>я</w:t>
      </w:r>
      <w:r>
        <w:rPr>
          <w:rFonts w:ascii="Times New Roman Cyr" w:hAnsi="Times New Roman Cyr" w:cs="Times New Roman Cyr"/>
          <w:sz w:val="24"/>
          <w:szCs w:val="24"/>
        </w:rPr>
        <w:t xml:space="preserve"> в розвинених країнах </w:t>
      </w:r>
      <w:proofErr w:type="spellStart"/>
      <w:r>
        <w:rPr>
          <w:rFonts w:ascii="Times New Roman Cyr" w:hAnsi="Times New Roman Cyr" w:cs="Times New Roman Cyr"/>
          <w:sz w:val="24"/>
          <w:szCs w:val="24"/>
        </w:rPr>
        <w:t>біорізноманіт</w:t>
      </w:r>
      <w:r w:rsidR="00CE2D8E">
        <w:rPr>
          <w:rFonts w:ascii="Times New Roman Cyr" w:hAnsi="Times New Roman Cyr" w:cs="Times New Roman Cyr"/>
          <w:sz w:val="24"/>
          <w:szCs w:val="24"/>
        </w:rPr>
        <w:t>тя</w:t>
      </w:r>
      <w:proofErr w:type="spellEnd"/>
      <w:r>
        <w:rPr>
          <w:rFonts w:ascii="Times New Roman Cyr" w:hAnsi="Times New Roman Cyr" w:cs="Times New Roman Cyr"/>
          <w:sz w:val="24"/>
          <w:szCs w:val="24"/>
        </w:rPr>
        <w:t xml:space="preserve"> в </w:t>
      </w:r>
      <w:proofErr w:type="spellStart"/>
      <w:r>
        <w:rPr>
          <w:rFonts w:ascii="Times New Roman Cyr" w:hAnsi="Times New Roman Cyr" w:cs="Times New Roman Cyr"/>
          <w:sz w:val="24"/>
          <w:szCs w:val="24"/>
        </w:rPr>
        <w:t>агроекосистемах</w:t>
      </w:r>
      <w:proofErr w:type="spellEnd"/>
      <w:r>
        <w:rPr>
          <w:rFonts w:ascii="Times New Roman Cyr" w:hAnsi="Times New Roman Cyr" w:cs="Times New Roman Cyr"/>
          <w:sz w:val="24"/>
          <w:szCs w:val="24"/>
        </w:rPr>
        <w:t xml:space="preserve"> (за рахунок енергетичних субсидій), що не сприяє ст</w:t>
      </w:r>
      <w:r w:rsidR="00F5732E">
        <w:rPr>
          <w:rFonts w:ascii="Times New Roman Cyr" w:hAnsi="Times New Roman Cyr" w:cs="Times New Roman Cyr"/>
          <w:sz w:val="24"/>
          <w:szCs w:val="24"/>
        </w:rPr>
        <w:t>ало</w:t>
      </w:r>
      <w:r>
        <w:rPr>
          <w:rFonts w:ascii="Times New Roman Cyr" w:hAnsi="Times New Roman Cyr" w:cs="Times New Roman Cyr"/>
          <w:sz w:val="24"/>
          <w:szCs w:val="24"/>
        </w:rPr>
        <w:t>му розвитку.</w:t>
      </w:r>
    </w:p>
    <w:p w:rsidR="00A15905" w:rsidRDefault="00A15905" w:rsidP="00CE2D8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 Cyr" w:hAnsi="Times New Roman Cyr" w:cs="Times New Roman Cyr"/>
          <w:sz w:val="24"/>
          <w:szCs w:val="24"/>
        </w:rPr>
        <w:t>На</w:t>
      </w:r>
      <w:r w:rsidR="00CE2D8E">
        <w:rPr>
          <w:rFonts w:ascii="Times New Roman Cyr" w:hAnsi="Times New Roman Cyr" w:cs="Times New Roman Cyr"/>
          <w:sz w:val="24"/>
          <w:szCs w:val="24"/>
        </w:rPr>
        <w:t>томість</w:t>
      </w:r>
      <w:r>
        <w:rPr>
          <w:rFonts w:ascii="Times New Roman Cyr" w:hAnsi="Times New Roman Cyr" w:cs="Times New Roman Cyr"/>
          <w:sz w:val="24"/>
          <w:szCs w:val="24"/>
        </w:rPr>
        <w:t xml:space="preserve">, згідно авторської концепції, питома вага населення, зайнятого в сільському господарстві має бути не менше 35-40% </w:t>
      </w:r>
      <w:r w:rsidR="00F5732E" w:rsidRPr="00F5732E">
        <w:rPr>
          <w:rFonts w:ascii="Times New Roman Cyr" w:hAnsi="Times New Roman Cyr" w:cs="Times New Roman Cyr"/>
          <w:sz w:val="24"/>
          <w:szCs w:val="24"/>
        </w:rPr>
        <w:t>[2]</w:t>
      </w:r>
      <w:r>
        <w:rPr>
          <w:rFonts w:ascii="Times New Roman Cyr" w:hAnsi="Times New Roman Cyr" w:cs="Times New Roman Cyr"/>
          <w:sz w:val="24"/>
          <w:szCs w:val="24"/>
        </w:rPr>
        <w:t>. При цьому обов'язковою є умова участі цього населення безпосередньо в сільськогосподарській діяльності, «замкнутій» на дану територію відповідними потоками речовини і енергії. Тобто, мова йде про встановленн</w:t>
      </w:r>
      <w:r w:rsidR="00CE2D8E">
        <w:rPr>
          <w:rFonts w:ascii="Times New Roman Cyr" w:hAnsi="Times New Roman Cyr" w:cs="Times New Roman Cyr"/>
          <w:sz w:val="24"/>
          <w:szCs w:val="24"/>
        </w:rPr>
        <w:t>я</w:t>
      </w:r>
      <w:r>
        <w:rPr>
          <w:rFonts w:ascii="Times New Roman Cyr" w:hAnsi="Times New Roman Cyr" w:cs="Times New Roman Cyr"/>
          <w:sz w:val="24"/>
          <w:szCs w:val="24"/>
        </w:rPr>
        <w:t xml:space="preserve"> обов'язкових квот на долю у ВВП натурального господарства. </w:t>
      </w:r>
    </w:p>
    <w:p w:rsidR="00A15905" w:rsidRDefault="00A15905" w:rsidP="00CE2D8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 Cyr" w:hAnsi="Times New Roman Cyr" w:cs="Times New Roman Cyr"/>
          <w:sz w:val="24"/>
          <w:szCs w:val="24"/>
        </w:rPr>
        <w:t xml:space="preserve">2. Необхідно також ввести індикатор, який би враховував глибину впливу розвинених країн на екосистеми </w:t>
      </w:r>
      <w:r w:rsidR="00CE2D8E">
        <w:rPr>
          <w:rFonts w:ascii="Times New Roman Cyr" w:hAnsi="Times New Roman Cyr" w:cs="Times New Roman Cyr"/>
          <w:sz w:val="24"/>
          <w:szCs w:val="24"/>
        </w:rPr>
        <w:t>інших</w:t>
      </w:r>
      <w:r>
        <w:rPr>
          <w:rFonts w:ascii="Times New Roman Cyr" w:hAnsi="Times New Roman Cyr" w:cs="Times New Roman Cyr"/>
          <w:sz w:val="24"/>
          <w:szCs w:val="24"/>
        </w:rPr>
        <w:t xml:space="preserve"> територій («пастки для простору» </w:t>
      </w:r>
      <w:r w:rsidR="00F5732E" w:rsidRPr="00F5732E">
        <w:rPr>
          <w:rFonts w:ascii="Times New Roman Cyr" w:hAnsi="Times New Roman Cyr" w:cs="Times New Roman Cyr"/>
          <w:sz w:val="24"/>
          <w:szCs w:val="24"/>
        </w:rPr>
        <w:t>[2]</w:t>
      </w:r>
      <w:r>
        <w:rPr>
          <w:rFonts w:ascii="Times New Roman Cyr" w:hAnsi="Times New Roman Cyr" w:cs="Times New Roman Cyr"/>
          <w:sz w:val="24"/>
          <w:szCs w:val="24"/>
        </w:rPr>
        <w:t xml:space="preserve">). Це можуть бути показники абсолютного і відносного споживання біомаси у вуглецевому еквіваленті (територія своєї країни плюс територія </w:t>
      </w:r>
      <w:r w:rsidR="00CE2D8E">
        <w:rPr>
          <w:rFonts w:ascii="Times New Roman Cyr" w:hAnsi="Times New Roman Cyr" w:cs="Times New Roman Cyr"/>
          <w:sz w:val="24"/>
          <w:szCs w:val="24"/>
        </w:rPr>
        <w:t>інш</w:t>
      </w:r>
      <w:r>
        <w:rPr>
          <w:rFonts w:ascii="Times New Roman Cyr" w:hAnsi="Times New Roman Cyr" w:cs="Times New Roman Cyr"/>
          <w:sz w:val="24"/>
          <w:szCs w:val="24"/>
        </w:rPr>
        <w:t xml:space="preserve">их країн, з яких </w:t>
      </w:r>
      <w:r w:rsidR="00CE2D8E">
        <w:rPr>
          <w:rFonts w:ascii="Times New Roman Cyr" w:hAnsi="Times New Roman Cyr" w:cs="Times New Roman Cyr"/>
          <w:sz w:val="24"/>
          <w:szCs w:val="24"/>
        </w:rPr>
        <w:t>надходить</w:t>
      </w:r>
      <w:r>
        <w:rPr>
          <w:rFonts w:ascii="Times New Roman Cyr" w:hAnsi="Times New Roman Cyr" w:cs="Times New Roman Cyr"/>
          <w:sz w:val="24"/>
          <w:szCs w:val="24"/>
        </w:rPr>
        <w:t xml:space="preserve"> біомаса). Такі показники мають бути прирівняні до головних констант біосфери</w:t>
      </w:r>
      <w:r w:rsidR="00F5732E">
        <w:rPr>
          <w:rFonts w:ascii="Times New Roman Cyr" w:hAnsi="Times New Roman Cyr" w:cs="Times New Roman Cyr"/>
          <w:sz w:val="24"/>
          <w:szCs w:val="24"/>
        </w:rPr>
        <w:t xml:space="preserve"> </w:t>
      </w:r>
      <w:r w:rsidR="00F5732E" w:rsidRPr="00F5732E">
        <w:rPr>
          <w:rFonts w:ascii="Times New Roman Cyr" w:hAnsi="Times New Roman Cyr" w:cs="Times New Roman Cyr"/>
          <w:sz w:val="24"/>
          <w:szCs w:val="24"/>
        </w:rPr>
        <w:t>[</w:t>
      </w:r>
      <w:r w:rsidR="00F5732E">
        <w:rPr>
          <w:rFonts w:ascii="Times New Roman Cyr" w:hAnsi="Times New Roman Cyr" w:cs="Times New Roman Cyr"/>
          <w:sz w:val="24"/>
          <w:szCs w:val="24"/>
        </w:rPr>
        <w:t>3</w:t>
      </w:r>
      <w:r w:rsidR="00F5732E" w:rsidRPr="00F5732E">
        <w:rPr>
          <w:rFonts w:ascii="Times New Roman Cyr" w:hAnsi="Times New Roman Cyr" w:cs="Times New Roman Cyr"/>
          <w:sz w:val="24"/>
          <w:szCs w:val="24"/>
        </w:rPr>
        <w:t>]</w:t>
      </w:r>
      <w:r w:rsidR="00F5732E">
        <w:rPr>
          <w:rFonts w:ascii="Times New Roman Cyr" w:hAnsi="Times New Roman Cyr" w:cs="Times New Roman Cyr"/>
          <w:sz w:val="24"/>
          <w:szCs w:val="24"/>
        </w:rPr>
        <w:t>.</w:t>
      </w:r>
      <w:r>
        <w:rPr>
          <w:rFonts w:ascii="Times New Roman Cyr" w:hAnsi="Times New Roman Cyr" w:cs="Times New Roman Cyr"/>
          <w:sz w:val="24"/>
          <w:szCs w:val="24"/>
        </w:rPr>
        <w:t xml:space="preserve"> </w:t>
      </w:r>
    </w:p>
    <w:p w:rsidR="00A15905" w:rsidRDefault="00A15905" w:rsidP="00CE2D8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 Cyr" w:hAnsi="Times New Roman Cyr" w:cs="Times New Roman Cyr"/>
          <w:sz w:val="24"/>
          <w:szCs w:val="24"/>
        </w:rPr>
        <w:t>3. Наближенню сучасної просторової організації людського суспільства до стану ст</w:t>
      </w:r>
      <w:r w:rsidR="00345367">
        <w:rPr>
          <w:rFonts w:ascii="Times New Roman Cyr" w:hAnsi="Times New Roman Cyr" w:cs="Times New Roman Cyr"/>
          <w:sz w:val="24"/>
          <w:szCs w:val="24"/>
        </w:rPr>
        <w:t>ал</w:t>
      </w:r>
      <w:r>
        <w:rPr>
          <w:rFonts w:ascii="Times New Roman Cyr" w:hAnsi="Times New Roman Cyr" w:cs="Times New Roman Cyr"/>
          <w:sz w:val="24"/>
          <w:szCs w:val="24"/>
        </w:rPr>
        <w:t xml:space="preserve">ого розвитку сприятиме </w:t>
      </w:r>
      <w:r w:rsidR="00345367">
        <w:rPr>
          <w:rFonts w:ascii="Times New Roman Cyr" w:hAnsi="Times New Roman Cyr" w:cs="Times New Roman Cyr"/>
          <w:sz w:val="24"/>
          <w:szCs w:val="24"/>
        </w:rPr>
        <w:t>додержання</w:t>
      </w:r>
      <w:r>
        <w:rPr>
          <w:rFonts w:ascii="Times New Roman Cyr" w:hAnsi="Times New Roman Cyr" w:cs="Times New Roman Cyr"/>
          <w:sz w:val="24"/>
          <w:szCs w:val="24"/>
        </w:rPr>
        <w:t xml:space="preserve"> наступних </w:t>
      </w:r>
      <w:r w:rsidR="00345367">
        <w:rPr>
          <w:rFonts w:ascii="Times New Roman Cyr" w:hAnsi="Times New Roman Cyr" w:cs="Times New Roman Cyr"/>
          <w:sz w:val="24"/>
          <w:szCs w:val="24"/>
        </w:rPr>
        <w:t>вимог</w:t>
      </w:r>
      <w:r>
        <w:rPr>
          <w:rFonts w:ascii="Times New Roman Cyr" w:hAnsi="Times New Roman Cyr" w:cs="Times New Roman Cyr"/>
          <w:sz w:val="24"/>
          <w:szCs w:val="24"/>
        </w:rPr>
        <w:t>:</w:t>
      </w:r>
    </w:p>
    <w:p w:rsidR="00A15905" w:rsidRDefault="00834454" w:rsidP="00CE2D8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ascii="Wingdings Cyr" w:hAnsi="Wingdings Cyr" w:cs="Wingdings Cyr"/>
          <w:sz w:val="24"/>
          <w:szCs w:val="24"/>
        </w:rPr>
        <w:t xml:space="preserve">- </w:t>
      </w:r>
      <w:r w:rsidR="00A15905">
        <w:rPr>
          <w:rFonts w:ascii="Times New Roman Cyr" w:hAnsi="Times New Roman Cyr" w:cs="Times New Roman Cyr"/>
          <w:sz w:val="24"/>
          <w:szCs w:val="24"/>
        </w:rPr>
        <w:t>обмеження частки поверхні земно</w:t>
      </w:r>
      <w:r>
        <w:rPr>
          <w:rFonts w:ascii="Times New Roman Cyr" w:hAnsi="Times New Roman Cyr" w:cs="Times New Roman Cyr"/>
          <w:sz w:val="24"/>
          <w:szCs w:val="24"/>
        </w:rPr>
        <w:t>ї</w:t>
      </w:r>
      <w:r w:rsidR="00A15905">
        <w:rPr>
          <w:rFonts w:ascii="Times New Roman Cyr" w:hAnsi="Times New Roman Cyr" w:cs="Times New Roman Cyr"/>
          <w:sz w:val="24"/>
          <w:szCs w:val="24"/>
        </w:rPr>
        <w:t xml:space="preserve"> </w:t>
      </w:r>
      <w:r>
        <w:rPr>
          <w:rFonts w:ascii="Times New Roman Cyr" w:hAnsi="Times New Roman Cyr" w:cs="Times New Roman Cyr"/>
          <w:sz w:val="24"/>
          <w:szCs w:val="24"/>
        </w:rPr>
        <w:t>кулі</w:t>
      </w:r>
      <w:r w:rsidR="00A15905">
        <w:rPr>
          <w:rFonts w:ascii="Times New Roman Cyr" w:hAnsi="Times New Roman Cyr" w:cs="Times New Roman Cyr"/>
          <w:sz w:val="24"/>
          <w:szCs w:val="24"/>
        </w:rPr>
        <w:t xml:space="preserve">, зайнятої територіями міських поселений, </w:t>
      </w:r>
      <w:r>
        <w:rPr>
          <w:rFonts w:ascii="Times New Roman Cyr" w:hAnsi="Times New Roman Cyr" w:cs="Times New Roman Cyr"/>
          <w:sz w:val="24"/>
          <w:szCs w:val="24"/>
        </w:rPr>
        <w:t xml:space="preserve">менше </w:t>
      </w:r>
      <w:r w:rsidR="00A15905">
        <w:rPr>
          <w:rFonts w:ascii="Times New Roman Cyr" w:hAnsi="Times New Roman Cyr" w:cs="Times New Roman Cyr"/>
          <w:sz w:val="24"/>
          <w:szCs w:val="24"/>
        </w:rPr>
        <w:t>1% (що було на початку індустріальної епохи);</w:t>
      </w:r>
    </w:p>
    <w:p w:rsidR="00A15905" w:rsidRDefault="00834454" w:rsidP="00CE2D8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ascii="Wingdings Cyr" w:hAnsi="Wingdings Cyr" w:cs="Wingdings Cyr"/>
          <w:sz w:val="24"/>
          <w:szCs w:val="24"/>
        </w:rPr>
        <w:t xml:space="preserve">- </w:t>
      </w:r>
      <w:r w:rsidR="00A15905">
        <w:rPr>
          <w:rFonts w:ascii="Times New Roman Cyr" w:hAnsi="Times New Roman Cyr" w:cs="Times New Roman Cyr"/>
          <w:sz w:val="24"/>
          <w:szCs w:val="24"/>
        </w:rPr>
        <w:t xml:space="preserve">обмеження розширення полів впливу великих міст на найближче оточення більш ніж на середню відстань по векторах до сусідніх </w:t>
      </w:r>
      <w:r>
        <w:rPr>
          <w:rFonts w:ascii="Times New Roman Cyr" w:hAnsi="Times New Roman Cyr" w:cs="Times New Roman Cyr"/>
          <w:sz w:val="24"/>
          <w:szCs w:val="24"/>
        </w:rPr>
        <w:t>міст</w:t>
      </w:r>
      <w:r w:rsidR="00A15905">
        <w:rPr>
          <w:rFonts w:ascii="Times New Roman Cyr" w:hAnsi="Times New Roman Cyr" w:cs="Times New Roman Cyr"/>
          <w:sz w:val="24"/>
          <w:szCs w:val="24"/>
        </w:rPr>
        <w:t xml:space="preserve"> однакового рангу</w:t>
      </w:r>
      <w:r w:rsidR="00F5732E">
        <w:rPr>
          <w:rFonts w:ascii="Times New Roman Cyr" w:hAnsi="Times New Roman Cyr" w:cs="Times New Roman Cyr"/>
          <w:sz w:val="24"/>
          <w:szCs w:val="24"/>
        </w:rPr>
        <w:t xml:space="preserve"> </w:t>
      </w:r>
      <w:r w:rsidR="00F5732E" w:rsidRPr="00F5732E">
        <w:rPr>
          <w:rFonts w:ascii="Times New Roman Cyr" w:hAnsi="Times New Roman Cyr" w:cs="Times New Roman Cyr"/>
          <w:sz w:val="24"/>
          <w:szCs w:val="24"/>
        </w:rPr>
        <w:t>[</w:t>
      </w:r>
      <w:r w:rsidR="00F5732E">
        <w:rPr>
          <w:rFonts w:ascii="Times New Roman Cyr" w:hAnsi="Times New Roman Cyr" w:cs="Times New Roman Cyr"/>
          <w:sz w:val="24"/>
          <w:szCs w:val="24"/>
        </w:rPr>
        <w:t>4</w:t>
      </w:r>
      <w:r w:rsidR="00F5732E" w:rsidRPr="00F5732E">
        <w:rPr>
          <w:rFonts w:ascii="Times New Roman Cyr" w:hAnsi="Times New Roman Cyr" w:cs="Times New Roman Cyr"/>
          <w:sz w:val="24"/>
          <w:szCs w:val="24"/>
        </w:rPr>
        <w:t>]</w:t>
      </w:r>
      <w:r w:rsidR="00A15905" w:rsidRPr="00213EA7">
        <w:rPr>
          <w:rFonts w:ascii="Times New Roman Cyr" w:hAnsi="Times New Roman Cyr" w:cs="Times New Roman Cyr"/>
          <w:sz w:val="24"/>
          <w:szCs w:val="24"/>
        </w:rPr>
        <w:t>;</w:t>
      </w:r>
    </w:p>
    <w:p w:rsidR="00A15905" w:rsidRDefault="00834454" w:rsidP="00CE2D8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ascii="Wingdings Cyr" w:hAnsi="Wingdings Cyr" w:cs="Wingdings Cyr"/>
          <w:sz w:val="24"/>
          <w:szCs w:val="24"/>
        </w:rPr>
        <w:t xml:space="preserve">- </w:t>
      </w:r>
      <w:r w:rsidR="00A15905">
        <w:rPr>
          <w:rFonts w:ascii="Times New Roman Cyr" w:hAnsi="Times New Roman Cyr" w:cs="Times New Roman Cyr"/>
          <w:sz w:val="24"/>
          <w:szCs w:val="24"/>
        </w:rPr>
        <w:t>обмеження густ</w:t>
      </w:r>
      <w:r w:rsidR="00213EA7">
        <w:rPr>
          <w:rFonts w:ascii="Times New Roman Cyr" w:hAnsi="Times New Roman Cyr" w:cs="Times New Roman Cyr"/>
          <w:sz w:val="24"/>
          <w:szCs w:val="24"/>
        </w:rPr>
        <w:t xml:space="preserve">оти </w:t>
      </w:r>
      <w:r w:rsidR="00A15905">
        <w:rPr>
          <w:rFonts w:ascii="Times New Roman Cyr" w:hAnsi="Times New Roman Cyr" w:cs="Times New Roman Cyr"/>
          <w:sz w:val="24"/>
          <w:szCs w:val="24"/>
        </w:rPr>
        <w:t>шляхів сполучення з твердим покриттям на одиницю площі</w:t>
      </w:r>
      <w:r w:rsidR="00213EA7">
        <w:rPr>
          <w:rFonts w:ascii="Times New Roman Cyr" w:hAnsi="Times New Roman Cyr" w:cs="Times New Roman Cyr"/>
          <w:sz w:val="24"/>
          <w:szCs w:val="24"/>
        </w:rPr>
        <w:t>,</w:t>
      </w:r>
      <w:r w:rsidR="00A15905">
        <w:rPr>
          <w:rFonts w:ascii="Times New Roman Cyr" w:hAnsi="Times New Roman Cyr" w:cs="Times New Roman Cyr"/>
          <w:sz w:val="24"/>
          <w:szCs w:val="24"/>
        </w:rPr>
        <w:t xml:space="preserve"> </w:t>
      </w:r>
      <w:r w:rsidR="00213EA7">
        <w:rPr>
          <w:rFonts w:ascii="Times New Roman Cyr" w:hAnsi="Times New Roman Cyr" w:cs="Times New Roman Cyr"/>
          <w:sz w:val="24"/>
          <w:szCs w:val="24"/>
        </w:rPr>
        <w:t>згідно</w:t>
      </w:r>
      <w:r w:rsidR="00A15905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="00A15905">
        <w:rPr>
          <w:rFonts w:ascii="Times New Roman Cyr" w:hAnsi="Times New Roman Cyr" w:cs="Times New Roman Cyr"/>
          <w:sz w:val="24"/>
          <w:szCs w:val="24"/>
          <w:lang w:val="ru-RU"/>
        </w:rPr>
        <w:t>крісталлер</w:t>
      </w:r>
      <w:r w:rsidR="00213EA7">
        <w:rPr>
          <w:rFonts w:ascii="Times New Roman Cyr" w:hAnsi="Times New Roman Cyr" w:cs="Times New Roman Cyr"/>
          <w:sz w:val="24"/>
          <w:szCs w:val="24"/>
          <w:lang w:val="ru-RU"/>
        </w:rPr>
        <w:t>і</w:t>
      </w:r>
      <w:r w:rsidR="00A15905">
        <w:rPr>
          <w:rFonts w:ascii="Times New Roman Cyr" w:hAnsi="Times New Roman Cyr" w:cs="Times New Roman Cyr"/>
          <w:sz w:val="24"/>
          <w:szCs w:val="24"/>
          <w:lang w:val="ru-RU"/>
        </w:rPr>
        <w:t>всько</w:t>
      </w:r>
      <w:r w:rsidR="00213EA7">
        <w:rPr>
          <w:rFonts w:ascii="Times New Roman Cyr" w:hAnsi="Times New Roman Cyr" w:cs="Times New Roman Cyr"/>
          <w:sz w:val="24"/>
          <w:szCs w:val="24"/>
          <w:lang w:val="ru-RU"/>
        </w:rPr>
        <w:t>ї</w:t>
      </w:r>
      <w:proofErr w:type="spellEnd"/>
      <w:r w:rsidR="00A15905">
        <w:rPr>
          <w:rFonts w:ascii="Times New Roman Cyr" w:hAnsi="Times New Roman Cyr" w:cs="Times New Roman Cyr"/>
          <w:sz w:val="24"/>
          <w:szCs w:val="24"/>
        </w:rPr>
        <w:t xml:space="preserve"> моделі </w:t>
      </w:r>
      <w:r w:rsidR="00213EA7">
        <w:rPr>
          <w:rFonts w:ascii="Times New Roman Cyr" w:hAnsi="Times New Roman Cyr" w:cs="Times New Roman Cyr"/>
          <w:sz w:val="24"/>
          <w:szCs w:val="24"/>
        </w:rPr>
        <w:t>«</w:t>
      </w:r>
      <w:r w:rsidR="00A15905">
        <w:rPr>
          <w:rFonts w:ascii="Times New Roman Cyr" w:hAnsi="Times New Roman Cyr" w:cs="Times New Roman Cyr"/>
          <w:sz w:val="24"/>
          <w:szCs w:val="24"/>
          <w:lang w:val="ru-RU"/>
        </w:rPr>
        <w:t>k=4</w:t>
      </w:r>
      <w:r w:rsidR="00213EA7">
        <w:rPr>
          <w:rFonts w:ascii="Times New Roman Cyr" w:hAnsi="Times New Roman Cyr" w:cs="Times New Roman Cyr"/>
          <w:sz w:val="24"/>
          <w:szCs w:val="24"/>
          <w:lang w:val="ru-RU"/>
        </w:rPr>
        <w:t>»</w:t>
      </w:r>
      <w:r w:rsidR="00F5732E">
        <w:rPr>
          <w:rFonts w:ascii="Times New Roman Cyr" w:hAnsi="Times New Roman Cyr" w:cs="Times New Roman Cyr"/>
          <w:sz w:val="24"/>
          <w:szCs w:val="24"/>
          <w:lang w:val="ru-RU"/>
        </w:rPr>
        <w:t xml:space="preserve"> </w:t>
      </w:r>
      <w:r w:rsidR="00F5732E" w:rsidRPr="00F5732E">
        <w:rPr>
          <w:rFonts w:ascii="Times New Roman Cyr" w:hAnsi="Times New Roman Cyr" w:cs="Times New Roman Cyr"/>
          <w:sz w:val="24"/>
          <w:szCs w:val="24"/>
        </w:rPr>
        <w:t>[</w:t>
      </w:r>
      <w:r w:rsidR="00F5732E">
        <w:rPr>
          <w:rFonts w:ascii="Times New Roman Cyr" w:hAnsi="Times New Roman Cyr" w:cs="Times New Roman Cyr"/>
          <w:sz w:val="24"/>
          <w:szCs w:val="24"/>
        </w:rPr>
        <w:t>4</w:t>
      </w:r>
      <w:r w:rsidR="00F5732E" w:rsidRPr="00F5732E">
        <w:rPr>
          <w:rFonts w:ascii="Times New Roman Cyr" w:hAnsi="Times New Roman Cyr" w:cs="Times New Roman Cyr"/>
          <w:sz w:val="24"/>
          <w:szCs w:val="24"/>
        </w:rPr>
        <w:t>]</w:t>
      </w:r>
      <w:r w:rsidR="00F5732E">
        <w:rPr>
          <w:rFonts w:ascii="Times New Roman Cyr" w:hAnsi="Times New Roman Cyr" w:cs="Times New Roman Cyr"/>
          <w:sz w:val="24"/>
          <w:szCs w:val="24"/>
        </w:rPr>
        <w:t>.</w:t>
      </w:r>
      <w:r w:rsidR="00A15905">
        <w:rPr>
          <w:rFonts w:ascii="Times New Roman Cyr" w:hAnsi="Times New Roman Cyr" w:cs="Times New Roman Cyr"/>
          <w:sz w:val="24"/>
          <w:szCs w:val="24"/>
        </w:rPr>
        <w:t>;</w:t>
      </w:r>
    </w:p>
    <w:p w:rsidR="00876ABC" w:rsidRPr="00F5732E" w:rsidRDefault="00834454" w:rsidP="00345367">
      <w:pPr>
        <w:spacing w:after="0" w:line="240" w:lineRule="auto"/>
        <w:ind w:firstLine="567"/>
        <w:jc w:val="both"/>
        <w:rPr>
          <w:rFonts w:ascii="Times New Roman Cyr" w:hAnsi="Times New Roman Cyr" w:cs="Arial"/>
          <w:sz w:val="24"/>
          <w:szCs w:val="24"/>
        </w:rPr>
      </w:pPr>
      <w:r>
        <w:rPr>
          <w:rFonts w:ascii="Wingdings Cyr" w:hAnsi="Wingdings Cyr" w:cs="Wingdings Cyr"/>
          <w:sz w:val="24"/>
          <w:szCs w:val="24"/>
        </w:rPr>
        <w:t xml:space="preserve">- </w:t>
      </w:r>
      <w:r w:rsidR="00A15905">
        <w:rPr>
          <w:rFonts w:ascii="Times New Roman Cyr" w:hAnsi="Times New Roman Cyr" w:cs="Times New Roman Cyr"/>
          <w:sz w:val="24"/>
          <w:szCs w:val="24"/>
        </w:rPr>
        <w:t>неможливість збільшення більш</w:t>
      </w:r>
      <w:r w:rsidR="00213EA7">
        <w:rPr>
          <w:rFonts w:ascii="Times New Roman Cyr" w:hAnsi="Times New Roman Cyr" w:cs="Times New Roman Cyr"/>
          <w:sz w:val="24"/>
          <w:szCs w:val="24"/>
        </w:rPr>
        <w:t>е</w:t>
      </w:r>
      <w:r w:rsidR="00A15905">
        <w:rPr>
          <w:rFonts w:ascii="Times New Roman Cyr" w:hAnsi="Times New Roman Cyr" w:cs="Times New Roman Cyr"/>
          <w:sz w:val="24"/>
          <w:szCs w:val="24"/>
        </w:rPr>
        <w:t xml:space="preserve"> ніж на 15% </w:t>
      </w:r>
      <w:r w:rsidR="00213EA7">
        <w:rPr>
          <w:rFonts w:ascii="Times New Roman Cyr" w:hAnsi="Times New Roman Cyr" w:cs="Times New Roman Cyr"/>
          <w:sz w:val="24"/>
          <w:szCs w:val="24"/>
        </w:rPr>
        <w:t>частки</w:t>
      </w:r>
      <w:r w:rsidR="00A15905">
        <w:rPr>
          <w:rFonts w:ascii="Times New Roman Cyr" w:hAnsi="Times New Roman Cyr" w:cs="Times New Roman Cyr"/>
          <w:sz w:val="24"/>
          <w:szCs w:val="24"/>
        </w:rPr>
        <w:t xml:space="preserve"> фуражної ріллі</w:t>
      </w:r>
      <w:r w:rsidR="00F5732E">
        <w:rPr>
          <w:rFonts w:ascii="Times New Roman Cyr" w:hAnsi="Times New Roman Cyr" w:cs="Times New Roman Cyr"/>
          <w:sz w:val="24"/>
          <w:szCs w:val="24"/>
        </w:rPr>
        <w:t xml:space="preserve"> </w:t>
      </w:r>
      <w:r w:rsidR="00F5732E" w:rsidRPr="00F5732E">
        <w:rPr>
          <w:rFonts w:ascii="Times New Roman Cyr" w:hAnsi="Times New Roman Cyr" w:cs="Times New Roman Cyr"/>
          <w:sz w:val="24"/>
          <w:szCs w:val="24"/>
        </w:rPr>
        <w:t>[</w:t>
      </w:r>
      <w:r w:rsidR="00F5732E">
        <w:rPr>
          <w:rFonts w:ascii="Times New Roman Cyr" w:hAnsi="Times New Roman Cyr" w:cs="Times New Roman Cyr"/>
          <w:sz w:val="24"/>
          <w:szCs w:val="24"/>
        </w:rPr>
        <w:t>5</w:t>
      </w:r>
      <w:r w:rsidR="00F5732E" w:rsidRPr="00F5732E">
        <w:rPr>
          <w:rFonts w:ascii="Times New Roman Cyr" w:hAnsi="Times New Roman Cyr" w:cs="Times New Roman Cyr"/>
          <w:sz w:val="24"/>
          <w:szCs w:val="24"/>
        </w:rPr>
        <w:t>]</w:t>
      </w:r>
      <w:r w:rsidR="00F5732E">
        <w:rPr>
          <w:rFonts w:ascii="Times New Roman Cyr" w:hAnsi="Times New Roman Cyr" w:cs="Times New Roman Cyr"/>
          <w:sz w:val="24"/>
          <w:szCs w:val="24"/>
        </w:rPr>
        <w:t>.</w:t>
      </w:r>
    </w:p>
    <w:p w:rsidR="00A15905" w:rsidRDefault="00213EA7" w:rsidP="00345367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ascii="Times New Roman Cyr" w:hAnsi="Times New Roman Cyr" w:cs="Times New Roman Cyr"/>
          <w:sz w:val="24"/>
          <w:szCs w:val="24"/>
        </w:rPr>
        <w:t>З урахуванням наведених індикаторів а</w:t>
      </w:r>
      <w:r w:rsidR="00A15905">
        <w:rPr>
          <w:rFonts w:ascii="Times New Roman Cyr" w:hAnsi="Times New Roman Cyr" w:cs="Times New Roman Cyr"/>
          <w:sz w:val="24"/>
          <w:szCs w:val="24"/>
        </w:rPr>
        <w:t xml:space="preserve">втором розроблена модель </w:t>
      </w:r>
      <w:proofErr w:type="spellStart"/>
      <w:r w:rsidR="00A15905" w:rsidRPr="00213EA7">
        <w:rPr>
          <w:rFonts w:ascii="Times New Roman Cyr" w:hAnsi="Times New Roman Cyr" w:cs="Times New Roman Cyr"/>
          <w:sz w:val="24"/>
          <w:szCs w:val="24"/>
        </w:rPr>
        <w:t>соц</w:t>
      </w:r>
      <w:r w:rsidRPr="00213EA7">
        <w:rPr>
          <w:rFonts w:ascii="Times New Roman Cyr" w:hAnsi="Times New Roman Cyr" w:cs="Times New Roman Cyr"/>
          <w:sz w:val="24"/>
          <w:szCs w:val="24"/>
        </w:rPr>
        <w:t>і</w:t>
      </w:r>
      <w:r w:rsidR="00A15905" w:rsidRPr="00213EA7">
        <w:rPr>
          <w:rFonts w:ascii="Times New Roman Cyr" w:hAnsi="Times New Roman Cyr" w:cs="Times New Roman Cyr"/>
          <w:sz w:val="24"/>
          <w:szCs w:val="24"/>
        </w:rPr>
        <w:t>о</w:t>
      </w:r>
      <w:r w:rsidRPr="00213EA7">
        <w:rPr>
          <w:rFonts w:ascii="Times New Roman Cyr" w:hAnsi="Times New Roman Cyr" w:cs="Times New Roman Cyr"/>
          <w:sz w:val="24"/>
          <w:szCs w:val="24"/>
        </w:rPr>
        <w:t>-</w:t>
      </w:r>
      <w:r w:rsidR="00A15905" w:rsidRPr="00213EA7">
        <w:rPr>
          <w:rFonts w:ascii="Times New Roman Cyr" w:hAnsi="Times New Roman Cyr" w:cs="Times New Roman Cyr"/>
          <w:sz w:val="24"/>
          <w:szCs w:val="24"/>
        </w:rPr>
        <w:t>пр</w:t>
      </w:r>
      <w:r w:rsidRPr="00213EA7">
        <w:rPr>
          <w:rFonts w:ascii="Times New Roman Cyr" w:hAnsi="Times New Roman Cyr" w:cs="Times New Roman Cyr"/>
          <w:sz w:val="24"/>
          <w:szCs w:val="24"/>
        </w:rPr>
        <w:t>и</w:t>
      </w:r>
      <w:r w:rsidR="00A15905" w:rsidRPr="00213EA7">
        <w:rPr>
          <w:rFonts w:ascii="Times New Roman Cyr" w:hAnsi="Times New Roman Cyr" w:cs="Times New Roman Cyr"/>
          <w:sz w:val="24"/>
          <w:szCs w:val="24"/>
        </w:rPr>
        <w:t>родно</w:t>
      </w:r>
      <w:r w:rsidRPr="00213EA7">
        <w:rPr>
          <w:rFonts w:ascii="Times New Roman Cyr" w:hAnsi="Times New Roman Cyr" w:cs="Times New Roman Cyr"/>
          <w:sz w:val="24"/>
          <w:szCs w:val="24"/>
        </w:rPr>
        <w:t>ї</w:t>
      </w:r>
      <w:proofErr w:type="spellEnd"/>
      <w:r w:rsidR="00A15905">
        <w:rPr>
          <w:rFonts w:ascii="Times New Roman Cyr" w:hAnsi="Times New Roman Cyr" w:cs="Times New Roman Cyr"/>
          <w:sz w:val="24"/>
          <w:szCs w:val="24"/>
        </w:rPr>
        <w:t xml:space="preserve"> взаємодії, в якій головний напрям </w:t>
      </w:r>
      <w:r>
        <w:rPr>
          <w:rFonts w:ascii="Times New Roman Cyr" w:hAnsi="Times New Roman Cyr" w:cs="Times New Roman Cyr"/>
          <w:sz w:val="24"/>
          <w:szCs w:val="24"/>
        </w:rPr>
        <w:t xml:space="preserve">такої </w:t>
      </w:r>
      <w:r w:rsidR="00A15905">
        <w:rPr>
          <w:rFonts w:ascii="Times New Roman Cyr" w:hAnsi="Times New Roman Cyr" w:cs="Times New Roman Cyr"/>
          <w:sz w:val="24"/>
          <w:szCs w:val="24"/>
        </w:rPr>
        <w:t xml:space="preserve">взаємодії </w:t>
      </w:r>
      <w:r>
        <w:rPr>
          <w:rFonts w:ascii="Times New Roman Cyr" w:hAnsi="Times New Roman Cyr" w:cs="Times New Roman Cyr"/>
          <w:sz w:val="24"/>
          <w:szCs w:val="24"/>
        </w:rPr>
        <w:t>докорінно</w:t>
      </w:r>
      <w:r w:rsidR="00A15905">
        <w:rPr>
          <w:rFonts w:ascii="Times New Roman Cyr" w:hAnsi="Times New Roman Cyr" w:cs="Times New Roman Cyr"/>
          <w:sz w:val="24"/>
          <w:szCs w:val="24"/>
        </w:rPr>
        <w:t xml:space="preserve"> змінюється з </w:t>
      </w:r>
      <w:proofErr w:type="spellStart"/>
      <w:r w:rsidR="00A15905">
        <w:rPr>
          <w:rFonts w:ascii="Times New Roman Cyr" w:hAnsi="Times New Roman Cyr" w:cs="Times New Roman Cyr"/>
          <w:sz w:val="24"/>
          <w:szCs w:val="24"/>
        </w:rPr>
        <w:t>антропоцентричного</w:t>
      </w:r>
      <w:proofErr w:type="spellEnd"/>
      <w:r w:rsidR="00A15905">
        <w:rPr>
          <w:rFonts w:ascii="Times New Roman Cyr" w:hAnsi="Times New Roman Cyr" w:cs="Times New Roman Cyr"/>
          <w:sz w:val="24"/>
          <w:szCs w:val="24"/>
        </w:rPr>
        <w:t xml:space="preserve"> на адаптований а «ст</w:t>
      </w:r>
      <w:r w:rsidR="00345367">
        <w:rPr>
          <w:rFonts w:ascii="Times New Roman Cyr" w:hAnsi="Times New Roman Cyr" w:cs="Times New Roman Cyr"/>
          <w:sz w:val="24"/>
          <w:szCs w:val="24"/>
        </w:rPr>
        <w:t>алі</w:t>
      </w:r>
      <w:r w:rsidR="00A15905">
        <w:rPr>
          <w:rFonts w:ascii="Times New Roman Cyr" w:hAnsi="Times New Roman Cyr" w:cs="Times New Roman Cyr"/>
          <w:sz w:val="24"/>
          <w:szCs w:val="24"/>
        </w:rPr>
        <w:t xml:space="preserve">сть» розвитку безпосередньо залежить </w:t>
      </w:r>
      <w:r>
        <w:rPr>
          <w:rFonts w:ascii="Times New Roman Cyr" w:hAnsi="Times New Roman Cyr" w:cs="Times New Roman Cyr"/>
          <w:sz w:val="24"/>
          <w:szCs w:val="24"/>
        </w:rPr>
        <w:t>від</w:t>
      </w:r>
      <w:r w:rsidR="00A15905">
        <w:rPr>
          <w:rFonts w:ascii="Times New Roman Cyr" w:hAnsi="Times New Roman Cyr" w:cs="Times New Roman Cyr"/>
          <w:sz w:val="24"/>
          <w:szCs w:val="24"/>
        </w:rPr>
        <w:t xml:space="preserve"> підтримк</w:t>
      </w:r>
      <w:r w:rsidR="00345367">
        <w:rPr>
          <w:rFonts w:ascii="Times New Roman Cyr" w:hAnsi="Times New Roman Cyr" w:cs="Times New Roman Cyr"/>
          <w:sz w:val="24"/>
          <w:szCs w:val="24"/>
        </w:rPr>
        <w:t>и</w:t>
      </w:r>
      <w:r w:rsidR="00A15905">
        <w:rPr>
          <w:rFonts w:ascii="Times New Roman Cyr" w:hAnsi="Times New Roman Cyr" w:cs="Times New Roman Cyr"/>
          <w:sz w:val="24"/>
          <w:szCs w:val="24"/>
        </w:rPr>
        <w:t xml:space="preserve"> механізмів самовідтвор</w:t>
      </w:r>
      <w:r>
        <w:rPr>
          <w:rFonts w:ascii="Times New Roman Cyr" w:hAnsi="Times New Roman Cyr" w:cs="Times New Roman Cyr"/>
          <w:sz w:val="24"/>
          <w:szCs w:val="24"/>
        </w:rPr>
        <w:t>е</w:t>
      </w:r>
      <w:r w:rsidR="00A15905">
        <w:rPr>
          <w:rFonts w:ascii="Times New Roman Cyr" w:hAnsi="Times New Roman Cyr" w:cs="Times New Roman Cyr"/>
          <w:sz w:val="24"/>
          <w:szCs w:val="24"/>
        </w:rPr>
        <w:t>ння природних екосистем</w:t>
      </w:r>
      <w:r w:rsidR="00F5732E">
        <w:rPr>
          <w:rFonts w:ascii="Times New Roman Cyr" w:hAnsi="Times New Roman Cyr" w:cs="Times New Roman Cyr"/>
          <w:sz w:val="24"/>
          <w:szCs w:val="24"/>
        </w:rPr>
        <w:t xml:space="preserve"> </w:t>
      </w:r>
      <w:r w:rsidR="00F5732E" w:rsidRPr="00F5732E">
        <w:rPr>
          <w:rFonts w:ascii="Times New Roman Cyr" w:hAnsi="Times New Roman Cyr" w:cs="Times New Roman Cyr"/>
          <w:sz w:val="24"/>
          <w:szCs w:val="24"/>
        </w:rPr>
        <w:t>[</w:t>
      </w:r>
      <w:r w:rsidR="00F5732E">
        <w:rPr>
          <w:rFonts w:ascii="Times New Roman Cyr" w:hAnsi="Times New Roman Cyr" w:cs="Times New Roman Cyr"/>
          <w:sz w:val="24"/>
          <w:szCs w:val="24"/>
        </w:rPr>
        <w:t>2</w:t>
      </w:r>
      <w:r w:rsidR="00F5732E" w:rsidRPr="00F5732E">
        <w:rPr>
          <w:rFonts w:ascii="Times New Roman Cyr" w:hAnsi="Times New Roman Cyr" w:cs="Times New Roman Cyr"/>
          <w:sz w:val="24"/>
          <w:szCs w:val="24"/>
        </w:rPr>
        <w:t>]</w:t>
      </w:r>
      <w:r w:rsidR="00A15905">
        <w:rPr>
          <w:rFonts w:ascii="Times New Roman Cyr" w:hAnsi="Times New Roman Cyr" w:cs="Times New Roman Cyr"/>
          <w:sz w:val="24"/>
          <w:szCs w:val="24"/>
        </w:rPr>
        <w:t xml:space="preserve">. </w:t>
      </w:r>
    </w:p>
    <w:p w:rsidR="00A15905" w:rsidRDefault="00A15905" w:rsidP="00CE2D8E">
      <w:pPr>
        <w:autoSpaceDE w:val="0"/>
        <w:autoSpaceDN w:val="0"/>
        <w:adjustRightInd w:val="0"/>
        <w:spacing w:after="0" w:line="240" w:lineRule="auto"/>
        <w:jc w:val="both"/>
        <w:rPr>
          <w:rFonts w:ascii="System" w:hAnsi="System" w:cs="System"/>
          <w:b/>
          <w:bCs/>
          <w:sz w:val="20"/>
          <w:szCs w:val="20"/>
        </w:rPr>
      </w:pPr>
    </w:p>
    <w:p w:rsidR="00F5732E" w:rsidRPr="00ED3528" w:rsidRDefault="00F5732E" w:rsidP="00F5732E">
      <w:pPr>
        <w:spacing w:after="0" w:line="240" w:lineRule="auto"/>
        <w:ind w:firstLine="567"/>
        <w:jc w:val="both"/>
        <w:rPr>
          <w:rFonts w:ascii="Times New Roman Cyr" w:hAnsi="Times New Roman Cyr" w:cs="Arial"/>
          <w:sz w:val="24"/>
          <w:szCs w:val="24"/>
        </w:rPr>
      </w:pPr>
      <w:r w:rsidRPr="00ED3528">
        <w:rPr>
          <w:rFonts w:ascii="Times New Roman Cyr" w:hAnsi="Times New Roman Cyr" w:cs="Arial"/>
          <w:sz w:val="24"/>
          <w:szCs w:val="24"/>
        </w:rPr>
        <w:t xml:space="preserve">Бібліографія. </w:t>
      </w:r>
    </w:p>
    <w:p w:rsidR="00F5732E" w:rsidRPr="00876ABC" w:rsidRDefault="00F5732E" w:rsidP="00F5732E">
      <w:pPr>
        <w:spacing w:after="0" w:line="240" w:lineRule="auto"/>
        <w:ind w:firstLine="567"/>
        <w:jc w:val="both"/>
        <w:rPr>
          <w:rFonts w:ascii="Times New Roman Cyr" w:hAnsi="Times New Roman Cyr"/>
          <w:sz w:val="24"/>
          <w:szCs w:val="24"/>
          <w:lang w:val="ru-RU"/>
        </w:rPr>
      </w:pPr>
      <w:r>
        <w:rPr>
          <w:rFonts w:ascii="Times New Roman Cyr" w:hAnsi="Times New Roman Cyr" w:cs="Times New Roman Cyr"/>
          <w:sz w:val="24"/>
          <w:szCs w:val="24"/>
        </w:rPr>
        <w:t xml:space="preserve">1. </w:t>
      </w:r>
      <w:r w:rsidRPr="00876ABC">
        <w:rPr>
          <w:rFonts w:ascii="Times New Roman Cyr" w:hAnsi="Times New Roman Cyr" w:cs="Times New Roman Cyr"/>
          <w:sz w:val="24"/>
          <w:szCs w:val="24"/>
        </w:rPr>
        <w:t>Сонько С.П.</w:t>
      </w:r>
      <w:r w:rsidRPr="00876ABC">
        <w:rPr>
          <w:rFonts w:ascii="Times New Roman Cyr" w:hAnsi="Times New Roman Cyr"/>
          <w:sz w:val="24"/>
          <w:szCs w:val="24"/>
        </w:rPr>
        <w:t xml:space="preserve"> Сталий розвиток, </w:t>
      </w:r>
      <w:proofErr w:type="spellStart"/>
      <w:r w:rsidRPr="00876ABC">
        <w:rPr>
          <w:rFonts w:ascii="Times New Roman Cyr" w:hAnsi="Times New Roman Cyr"/>
          <w:sz w:val="24"/>
          <w:szCs w:val="24"/>
        </w:rPr>
        <w:t>біорізноманіття</w:t>
      </w:r>
      <w:proofErr w:type="spellEnd"/>
      <w:r w:rsidRPr="00876ABC">
        <w:rPr>
          <w:rFonts w:ascii="Times New Roman Cyr" w:hAnsi="Times New Roman Cyr"/>
          <w:sz w:val="24"/>
          <w:szCs w:val="24"/>
        </w:rPr>
        <w:t xml:space="preserve">, агросфера та агроекологія: протиріччя та точки дотику./ Збереження </w:t>
      </w:r>
      <w:proofErr w:type="spellStart"/>
      <w:r w:rsidRPr="00876ABC">
        <w:rPr>
          <w:rFonts w:ascii="Times New Roman Cyr" w:hAnsi="Times New Roman Cyr"/>
          <w:sz w:val="24"/>
          <w:szCs w:val="24"/>
        </w:rPr>
        <w:t>біорізноманіття</w:t>
      </w:r>
      <w:proofErr w:type="spellEnd"/>
      <w:r w:rsidRPr="00876ABC">
        <w:rPr>
          <w:rFonts w:ascii="Times New Roman Cyr" w:hAnsi="Times New Roman Cyr"/>
          <w:sz w:val="24"/>
          <w:szCs w:val="24"/>
        </w:rPr>
        <w:t xml:space="preserve"> в контексті сталого розвитку: матеріали Всеукраїнської наукової </w:t>
      </w:r>
      <w:proofErr w:type="spellStart"/>
      <w:r w:rsidRPr="00876ABC">
        <w:rPr>
          <w:rFonts w:ascii="Times New Roman Cyr" w:hAnsi="Times New Roman Cyr"/>
          <w:sz w:val="24"/>
          <w:szCs w:val="24"/>
        </w:rPr>
        <w:t>конференції.-</w:t>
      </w:r>
      <w:proofErr w:type="spellEnd"/>
      <w:r w:rsidRPr="00876ABC">
        <w:rPr>
          <w:rFonts w:ascii="Times New Roman Cyr" w:hAnsi="Times New Roman Cyr"/>
          <w:sz w:val="24"/>
          <w:szCs w:val="24"/>
        </w:rPr>
        <w:t xml:space="preserve"> Черкаси: ФОП </w:t>
      </w:r>
      <w:proofErr w:type="spellStart"/>
      <w:r w:rsidRPr="00876ABC">
        <w:rPr>
          <w:rFonts w:ascii="Times New Roman Cyr" w:hAnsi="Times New Roman Cyr"/>
          <w:sz w:val="24"/>
          <w:szCs w:val="24"/>
        </w:rPr>
        <w:t>Белінська</w:t>
      </w:r>
      <w:proofErr w:type="spellEnd"/>
      <w:r w:rsidRPr="00876ABC">
        <w:rPr>
          <w:rFonts w:ascii="Times New Roman Cyr" w:hAnsi="Times New Roman Cyr"/>
          <w:sz w:val="24"/>
          <w:szCs w:val="24"/>
        </w:rPr>
        <w:t xml:space="preserve"> О.Б.,2015.- 2015. – СС 136-139</w:t>
      </w:r>
    </w:p>
    <w:p w:rsidR="00F5732E" w:rsidRPr="00876ABC" w:rsidRDefault="00F5732E" w:rsidP="00F5732E">
      <w:pPr>
        <w:spacing w:after="0" w:line="240" w:lineRule="auto"/>
        <w:ind w:firstLine="567"/>
        <w:jc w:val="both"/>
        <w:rPr>
          <w:rFonts w:ascii="Times New Roman Cyr" w:hAnsi="Times New Roman Cyr" w:cs="Arial"/>
          <w:sz w:val="24"/>
          <w:szCs w:val="24"/>
          <w:lang w:val="ru-RU"/>
        </w:rPr>
      </w:pPr>
      <w:r>
        <w:rPr>
          <w:rFonts w:ascii="Times New Roman Cyr" w:hAnsi="Times New Roman Cyr" w:cs="Times New Roman Cyr"/>
          <w:sz w:val="24"/>
          <w:szCs w:val="24"/>
        </w:rPr>
        <w:t xml:space="preserve">2. </w:t>
      </w:r>
      <w:r w:rsidRPr="00213EA7">
        <w:rPr>
          <w:rFonts w:ascii="Times New Roman Cyr" w:hAnsi="Times New Roman Cyr" w:cs="Times New Roman Cyr"/>
          <w:sz w:val="24"/>
          <w:szCs w:val="24"/>
        </w:rPr>
        <w:t>Сонько С.П.</w:t>
      </w:r>
      <w:r w:rsidRPr="00213EA7">
        <w:rPr>
          <w:rFonts w:ascii="Times New Roman Cyr" w:hAnsi="Times New Roman Cyr"/>
          <w:sz w:val="24"/>
          <w:szCs w:val="24"/>
        </w:rPr>
        <w:t xml:space="preserve"> Просторовий розвиток </w:t>
      </w:r>
      <w:proofErr w:type="spellStart"/>
      <w:r w:rsidRPr="00213EA7">
        <w:rPr>
          <w:rFonts w:ascii="Times New Roman Cyr" w:hAnsi="Times New Roman Cyr"/>
          <w:sz w:val="24"/>
          <w:szCs w:val="24"/>
        </w:rPr>
        <w:t>соціо-природних</w:t>
      </w:r>
      <w:proofErr w:type="spellEnd"/>
      <w:r w:rsidRPr="00213EA7">
        <w:rPr>
          <w:rFonts w:ascii="Times New Roman Cyr" w:hAnsi="Times New Roman Cyr"/>
          <w:sz w:val="24"/>
          <w:szCs w:val="24"/>
        </w:rPr>
        <w:t xml:space="preserve"> систем: шлях до нової парадигми.</w:t>
      </w:r>
      <w:r>
        <w:rPr>
          <w:rFonts w:ascii="Times New Roman Cyr" w:hAnsi="Times New Roman Cyr"/>
          <w:sz w:val="24"/>
          <w:szCs w:val="24"/>
          <w:lang w:val="ru-RU"/>
        </w:rPr>
        <w:t xml:space="preserve">- </w:t>
      </w:r>
      <w:proofErr w:type="spellStart"/>
      <w:r w:rsidRPr="00213EA7">
        <w:rPr>
          <w:rFonts w:ascii="Times New Roman Cyr" w:hAnsi="Times New Roman Cyr"/>
          <w:sz w:val="24"/>
          <w:szCs w:val="24"/>
        </w:rPr>
        <w:t>Монографія.-</w:t>
      </w:r>
      <w:proofErr w:type="spellEnd"/>
      <w:r w:rsidRPr="00213EA7">
        <w:rPr>
          <w:rFonts w:ascii="Times New Roman Cyr" w:hAnsi="Times New Roman Cyr"/>
          <w:sz w:val="24"/>
          <w:szCs w:val="24"/>
        </w:rPr>
        <w:t xml:space="preserve"> Київ: Ніка Центр, 2003. -287 с</w:t>
      </w:r>
      <w:r>
        <w:rPr>
          <w:rFonts w:ascii="Times New Roman Cyr" w:hAnsi="Times New Roman Cyr"/>
          <w:sz w:val="24"/>
          <w:szCs w:val="24"/>
        </w:rPr>
        <w:t>.</w:t>
      </w:r>
    </w:p>
    <w:p w:rsidR="00F5732E" w:rsidRDefault="00F5732E" w:rsidP="00F5732E">
      <w:pPr>
        <w:spacing w:after="0" w:line="240" w:lineRule="auto"/>
        <w:ind w:firstLine="567"/>
        <w:jc w:val="both"/>
        <w:rPr>
          <w:rFonts w:ascii="Times New Roman Cyr" w:hAnsi="Times New Roman Cyr" w:cs="Times New Roman Cyr"/>
          <w:sz w:val="24"/>
          <w:szCs w:val="24"/>
          <w:lang w:val="ru-RU"/>
        </w:rPr>
      </w:pPr>
      <w:r>
        <w:rPr>
          <w:rFonts w:ascii="Times New Roman Cyr" w:hAnsi="Times New Roman Cyr" w:cs="Times New Roman Cyr"/>
          <w:sz w:val="24"/>
          <w:szCs w:val="24"/>
        </w:rPr>
        <w:t xml:space="preserve">3. </w:t>
      </w:r>
      <w:r w:rsidRPr="00876ABC">
        <w:rPr>
          <w:rFonts w:ascii="Times New Roman Cyr" w:hAnsi="Times New Roman Cyr" w:cs="Times New Roman Cyr"/>
          <w:sz w:val="24"/>
          <w:szCs w:val="24"/>
        </w:rPr>
        <w:t xml:space="preserve">Електронний </w:t>
      </w:r>
      <w:proofErr w:type="spellStart"/>
      <w:r w:rsidRPr="00876ABC">
        <w:rPr>
          <w:rFonts w:ascii="Times New Roman Cyr" w:hAnsi="Times New Roman Cyr" w:cs="Times New Roman Cyr"/>
          <w:sz w:val="24"/>
          <w:szCs w:val="24"/>
        </w:rPr>
        <w:t>ресурс.-</w:t>
      </w:r>
      <w:proofErr w:type="spellEnd"/>
      <w:r w:rsidRPr="00876ABC">
        <w:rPr>
          <w:rFonts w:ascii="Times New Roman Cyr" w:hAnsi="Times New Roman Cyr" w:cs="Times New Roman Cyr"/>
          <w:sz w:val="24"/>
          <w:szCs w:val="24"/>
        </w:rPr>
        <w:t xml:space="preserve"> Режим доступу : </w:t>
      </w:r>
      <w:hyperlink r:id="rId8" w:history="1">
        <w:r w:rsidRPr="00876ABC">
          <w:rPr>
            <w:rStyle w:val="a3"/>
            <w:rFonts w:ascii="Times New Roman Cyr" w:hAnsi="Times New Roman Cyr" w:cs="Times New Roman Cyr"/>
            <w:sz w:val="24"/>
            <w:szCs w:val="24"/>
            <w:lang w:val="en-US"/>
          </w:rPr>
          <w:t>http</w:t>
        </w:r>
        <w:r w:rsidRPr="00876ABC">
          <w:rPr>
            <w:rStyle w:val="a3"/>
            <w:rFonts w:ascii="Times New Roman Cyr" w:hAnsi="Times New Roman Cyr" w:cs="Times New Roman Cyr"/>
            <w:sz w:val="24"/>
            <w:szCs w:val="24"/>
            <w:lang w:val="ru-RU"/>
          </w:rPr>
          <w:t>://</w:t>
        </w:r>
        <w:r w:rsidRPr="00876ABC">
          <w:rPr>
            <w:rStyle w:val="a3"/>
            <w:rFonts w:ascii="Times New Roman Cyr" w:hAnsi="Times New Roman Cyr" w:cs="Times New Roman Cyr"/>
            <w:sz w:val="24"/>
            <w:szCs w:val="24"/>
            <w:lang w:val="en-US"/>
          </w:rPr>
          <w:t>images</w:t>
        </w:r>
        <w:r w:rsidRPr="00876ABC">
          <w:rPr>
            <w:rStyle w:val="a3"/>
            <w:rFonts w:ascii="Times New Roman Cyr" w:hAnsi="Times New Roman Cyr" w:cs="Times New Roman Cyr"/>
            <w:sz w:val="24"/>
            <w:szCs w:val="24"/>
            <w:lang w:val="ru-RU"/>
          </w:rPr>
          <w:t>.</w:t>
        </w:r>
        <w:proofErr w:type="spellStart"/>
        <w:r w:rsidRPr="00876ABC">
          <w:rPr>
            <w:rStyle w:val="a3"/>
            <w:rFonts w:ascii="Times New Roman Cyr" w:hAnsi="Times New Roman Cyr" w:cs="Times New Roman Cyr"/>
            <w:sz w:val="24"/>
            <w:szCs w:val="24"/>
            <w:lang w:val="en-US"/>
          </w:rPr>
          <w:t>yandex</w:t>
        </w:r>
        <w:proofErr w:type="spellEnd"/>
        <w:r w:rsidRPr="00876ABC">
          <w:rPr>
            <w:rStyle w:val="a3"/>
            <w:rFonts w:ascii="Times New Roman Cyr" w:hAnsi="Times New Roman Cyr" w:cs="Times New Roman Cyr"/>
            <w:sz w:val="24"/>
            <w:szCs w:val="24"/>
            <w:lang w:val="ru-RU"/>
          </w:rPr>
          <w:t>.</w:t>
        </w:r>
        <w:r w:rsidRPr="00876ABC">
          <w:rPr>
            <w:rStyle w:val="a3"/>
            <w:rFonts w:ascii="Times New Roman Cyr" w:hAnsi="Times New Roman Cyr" w:cs="Times New Roman Cyr"/>
            <w:sz w:val="24"/>
            <w:szCs w:val="24"/>
            <w:lang w:val="en-US"/>
          </w:rPr>
          <w:t>com</w:t>
        </w:r>
        <w:r w:rsidRPr="00876ABC">
          <w:rPr>
            <w:rStyle w:val="a3"/>
            <w:rFonts w:ascii="Times New Roman Cyr" w:hAnsi="Times New Roman Cyr" w:cs="Times New Roman Cyr"/>
            <w:sz w:val="24"/>
            <w:szCs w:val="24"/>
            <w:lang w:val="ru-RU"/>
          </w:rPr>
          <w:t>/</w:t>
        </w:r>
        <w:proofErr w:type="spellStart"/>
        <w:r w:rsidRPr="00876ABC">
          <w:rPr>
            <w:rStyle w:val="a3"/>
            <w:rFonts w:ascii="Times New Roman Cyr" w:hAnsi="Times New Roman Cyr" w:cs="Times New Roman Cyr"/>
            <w:sz w:val="24"/>
            <w:szCs w:val="24"/>
            <w:lang w:val="en-US"/>
          </w:rPr>
          <w:t>yandsearch</w:t>
        </w:r>
        <w:proofErr w:type="spellEnd"/>
      </w:hyperlink>
      <w:r w:rsidRPr="00876ABC">
        <w:rPr>
          <w:rFonts w:ascii="Times New Roman Cyr" w:hAnsi="Times New Roman Cyr" w:cs="Times New Roman Cyr"/>
          <w:sz w:val="24"/>
          <w:szCs w:val="24"/>
          <w:lang w:val="ru-RU"/>
        </w:rPr>
        <w:t xml:space="preserve"> </w:t>
      </w:r>
      <w:proofErr w:type="spellStart"/>
      <w:r w:rsidRPr="00876ABC">
        <w:rPr>
          <w:rFonts w:ascii="Times New Roman Cyr" w:hAnsi="Times New Roman Cyr" w:cs="Times New Roman Cyr"/>
          <w:sz w:val="24"/>
          <w:szCs w:val="24"/>
          <w:lang w:val="en-US"/>
        </w:rPr>
        <w:t>ource</w:t>
      </w:r>
      <w:proofErr w:type="spellEnd"/>
      <w:r w:rsidRPr="00876ABC">
        <w:rPr>
          <w:rFonts w:ascii="Times New Roman Cyr" w:hAnsi="Times New Roman Cyr" w:cs="Times New Roman Cyr"/>
          <w:sz w:val="24"/>
          <w:szCs w:val="24"/>
          <w:lang w:val="ru-RU"/>
        </w:rPr>
        <w:t>=</w:t>
      </w:r>
      <w:r w:rsidRPr="00876ABC">
        <w:rPr>
          <w:rFonts w:ascii="Times New Roman Cyr" w:hAnsi="Times New Roman Cyr" w:cs="Times New Roman Cyr"/>
          <w:sz w:val="24"/>
          <w:szCs w:val="24"/>
          <w:lang w:val="en-US"/>
        </w:rPr>
        <w:t>wiz</w:t>
      </w:r>
      <w:r w:rsidRPr="00876ABC">
        <w:rPr>
          <w:rFonts w:ascii="Times New Roman Cyr" w:hAnsi="Times New Roman Cyr" w:cs="Times New Roman Cyr"/>
          <w:sz w:val="24"/>
          <w:szCs w:val="24"/>
          <w:lang w:val="ru-RU"/>
        </w:rPr>
        <w:t>&amp;</w:t>
      </w:r>
      <w:proofErr w:type="spellStart"/>
      <w:r w:rsidRPr="00876ABC">
        <w:rPr>
          <w:rFonts w:ascii="Times New Roman Cyr" w:hAnsi="Times New Roman Cyr" w:cs="Times New Roman Cyr"/>
          <w:sz w:val="24"/>
          <w:szCs w:val="24"/>
          <w:lang w:val="en-US"/>
        </w:rPr>
        <w:t>fp</w:t>
      </w:r>
      <w:proofErr w:type="spellEnd"/>
      <w:r w:rsidRPr="00876ABC">
        <w:rPr>
          <w:rFonts w:ascii="Times New Roman Cyr" w:hAnsi="Times New Roman Cyr" w:cs="Times New Roman Cyr"/>
          <w:sz w:val="24"/>
          <w:szCs w:val="24"/>
          <w:lang w:val="ru-RU"/>
        </w:rPr>
        <w:t>=0&amp;</w:t>
      </w:r>
      <w:r w:rsidRPr="00876ABC">
        <w:rPr>
          <w:rFonts w:ascii="Times New Roman Cyr" w:hAnsi="Times New Roman Cyr" w:cs="Times New Roman Cyr"/>
          <w:sz w:val="24"/>
          <w:szCs w:val="24"/>
          <w:lang w:val="en-US"/>
        </w:rPr>
        <w:t>text</w:t>
      </w:r>
      <w:r w:rsidRPr="00876ABC">
        <w:rPr>
          <w:rFonts w:ascii="Times New Roman Cyr" w:hAnsi="Times New Roman Cyr" w:cs="Times New Roman Cyr"/>
          <w:sz w:val="24"/>
          <w:szCs w:val="24"/>
          <w:lang w:val="ru-RU"/>
        </w:rPr>
        <w:t>=</w:t>
      </w:r>
      <w:proofErr w:type="spellStart"/>
      <w:r w:rsidRPr="00876ABC">
        <w:rPr>
          <w:rFonts w:ascii="Times New Roman Cyr" w:hAnsi="Times New Roman Cyr" w:cs="Times New Roman Cyr"/>
          <w:sz w:val="24"/>
          <w:szCs w:val="24"/>
          <w:lang w:val="ru-RU"/>
        </w:rPr>
        <w:t>Паисий</w:t>
      </w:r>
      <w:proofErr w:type="spellEnd"/>
      <w:r w:rsidRPr="00876ABC">
        <w:rPr>
          <w:rFonts w:ascii="Times New Roman Cyr" w:hAnsi="Times New Roman Cyr" w:cs="Times New Roman Cyr"/>
          <w:sz w:val="24"/>
          <w:szCs w:val="24"/>
          <w:lang w:val="ru-RU"/>
        </w:rPr>
        <w:t xml:space="preserve"> </w:t>
      </w:r>
      <w:r w:rsidRPr="00876ABC">
        <w:rPr>
          <w:rFonts w:ascii="Times New Roman Cyr" w:hAnsi="Times New Roman Cyr" w:cs="Times New Roman Cyr"/>
          <w:sz w:val="24"/>
          <w:szCs w:val="24"/>
        </w:rPr>
        <w:t>Протопопов</w:t>
      </w:r>
      <w:r>
        <w:rPr>
          <w:rFonts w:ascii="Times New Roman Cyr" w:hAnsi="Times New Roman Cyr" w:cs="Times New Roman Cyr"/>
          <w:sz w:val="24"/>
          <w:szCs w:val="24"/>
          <w:lang w:val="ru-RU"/>
        </w:rPr>
        <w:t>.</w:t>
      </w:r>
    </w:p>
    <w:p w:rsidR="00F5732E" w:rsidRDefault="00F5732E" w:rsidP="00F5732E">
      <w:pPr>
        <w:spacing w:after="0" w:line="240" w:lineRule="auto"/>
        <w:ind w:firstLine="567"/>
        <w:jc w:val="both"/>
        <w:rPr>
          <w:rFonts w:ascii="Times New Roman Cyr" w:hAnsi="Times New Roman Cyr"/>
          <w:sz w:val="24"/>
          <w:szCs w:val="24"/>
          <w:lang w:val="ru-RU"/>
        </w:rPr>
      </w:pPr>
      <w:r>
        <w:rPr>
          <w:rFonts w:ascii="Times New Roman Cyr" w:hAnsi="Times New Roman Cyr" w:cs="Arial"/>
          <w:sz w:val="24"/>
          <w:szCs w:val="24"/>
        </w:rPr>
        <w:lastRenderedPageBreak/>
        <w:t xml:space="preserve">4. </w:t>
      </w:r>
      <w:r w:rsidRPr="00213EA7">
        <w:rPr>
          <w:rFonts w:ascii="Times New Roman Cyr" w:hAnsi="Times New Roman Cyr" w:cs="Times New Roman Cyr"/>
          <w:sz w:val="24"/>
          <w:szCs w:val="24"/>
        </w:rPr>
        <w:t xml:space="preserve">Сонько С.П. </w:t>
      </w:r>
      <w:r w:rsidRPr="00213EA7">
        <w:rPr>
          <w:rFonts w:ascii="Times New Roman Cyr" w:hAnsi="Times New Roman Cyr"/>
          <w:sz w:val="24"/>
          <w:szCs w:val="24"/>
        </w:rPr>
        <w:t xml:space="preserve">В пошуках нових моделей центральних місць Вальтера </w:t>
      </w:r>
      <w:proofErr w:type="spellStart"/>
      <w:r w:rsidRPr="00213EA7">
        <w:rPr>
          <w:rFonts w:ascii="Times New Roman Cyr" w:hAnsi="Times New Roman Cyr"/>
          <w:sz w:val="24"/>
          <w:szCs w:val="24"/>
        </w:rPr>
        <w:t>Кристаллера.-</w:t>
      </w:r>
      <w:proofErr w:type="spellEnd"/>
      <w:r w:rsidRPr="00213EA7">
        <w:rPr>
          <w:rFonts w:ascii="Times New Roman Cyr" w:hAnsi="Times New Roman Cyr"/>
          <w:sz w:val="24"/>
          <w:szCs w:val="24"/>
        </w:rPr>
        <w:t xml:space="preserve"> </w:t>
      </w:r>
      <w:proofErr w:type="spellStart"/>
      <w:r w:rsidRPr="00213EA7">
        <w:rPr>
          <w:rFonts w:ascii="Times New Roman Cyr" w:hAnsi="Times New Roman Cyr"/>
          <w:sz w:val="24"/>
          <w:szCs w:val="24"/>
        </w:rPr>
        <w:t>Геоінформатика</w:t>
      </w:r>
      <w:proofErr w:type="spellEnd"/>
      <w:r w:rsidRPr="00213EA7">
        <w:rPr>
          <w:rFonts w:ascii="Times New Roman Cyr" w:hAnsi="Times New Roman Cyr"/>
          <w:sz w:val="24"/>
          <w:szCs w:val="24"/>
        </w:rPr>
        <w:t>. Науковий журнал. №3, 2004.- С. 84-91.</w:t>
      </w:r>
    </w:p>
    <w:p w:rsidR="00876ABC" w:rsidRPr="00ED3528" w:rsidRDefault="00F5732E" w:rsidP="00F5732E">
      <w:pPr>
        <w:spacing w:after="0" w:line="240" w:lineRule="auto"/>
        <w:ind w:firstLine="567"/>
        <w:jc w:val="both"/>
        <w:rPr>
          <w:rFonts w:ascii="Times New Roman Cyr" w:hAnsi="Times New Roman Cyr" w:cs="Arial"/>
          <w:sz w:val="24"/>
          <w:szCs w:val="24"/>
        </w:rPr>
      </w:pPr>
      <w:r>
        <w:rPr>
          <w:rFonts w:ascii="Times New Roman Cyr" w:hAnsi="Times New Roman Cyr" w:cs="Arial"/>
          <w:sz w:val="24"/>
          <w:szCs w:val="24"/>
          <w:lang w:val="ru-RU"/>
        </w:rPr>
        <w:t xml:space="preserve">5. </w:t>
      </w:r>
      <w:r w:rsidR="00876ABC" w:rsidRPr="00876ABC">
        <w:rPr>
          <w:rFonts w:ascii="Times New Roman Cyr" w:hAnsi="Times New Roman Cyr" w:cs="Arial"/>
          <w:sz w:val="24"/>
          <w:szCs w:val="24"/>
        </w:rPr>
        <w:t>Екологічні основи збалансованого природокористування у агросфері: навчальний посібник./за редакцією С.П.Сонька та Н.В.Максименко. / Х.: ХНУ імені В.Н.</w:t>
      </w:r>
      <w:proofErr w:type="spellStart"/>
      <w:r w:rsidR="00876ABC" w:rsidRPr="00876ABC">
        <w:rPr>
          <w:rFonts w:ascii="Times New Roman Cyr" w:hAnsi="Times New Roman Cyr" w:cs="Arial"/>
          <w:sz w:val="24"/>
          <w:szCs w:val="24"/>
        </w:rPr>
        <w:t>Каразіна</w:t>
      </w:r>
      <w:proofErr w:type="spellEnd"/>
      <w:r w:rsidR="00876ABC" w:rsidRPr="00876ABC">
        <w:rPr>
          <w:rFonts w:ascii="Times New Roman Cyr" w:hAnsi="Times New Roman Cyr" w:cs="Arial"/>
          <w:sz w:val="24"/>
          <w:szCs w:val="24"/>
        </w:rPr>
        <w:t>, 2015.- 568 с. (Навчально-наукова серія «Бібліотека еколога». Затверджено до друку рішенням Вченої ради Харківського національного університету імені В.Н.</w:t>
      </w:r>
      <w:proofErr w:type="spellStart"/>
      <w:r w:rsidR="00876ABC" w:rsidRPr="00876ABC">
        <w:rPr>
          <w:rFonts w:ascii="Times New Roman Cyr" w:hAnsi="Times New Roman Cyr" w:cs="Arial"/>
          <w:sz w:val="24"/>
          <w:szCs w:val="24"/>
        </w:rPr>
        <w:t>Каразіна</w:t>
      </w:r>
      <w:proofErr w:type="spellEnd"/>
      <w:r w:rsidR="00876ABC" w:rsidRPr="00876ABC">
        <w:rPr>
          <w:rFonts w:ascii="Times New Roman Cyr" w:hAnsi="Times New Roman Cyr" w:cs="Arial"/>
          <w:sz w:val="24"/>
          <w:szCs w:val="24"/>
        </w:rPr>
        <w:t xml:space="preserve"> (протокол №5 від 27.04.2015</w:t>
      </w:r>
      <w:r w:rsidR="00876ABC" w:rsidRPr="00ED3528">
        <w:rPr>
          <w:rFonts w:ascii="Times New Roman Cyr" w:hAnsi="Times New Roman Cyr" w:cs="Arial"/>
          <w:sz w:val="24"/>
          <w:szCs w:val="24"/>
        </w:rPr>
        <w:t>).</w:t>
      </w:r>
    </w:p>
    <w:p w:rsidR="00EF25D7" w:rsidRPr="00A15905" w:rsidRDefault="00EF25D7" w:rsidP="00CE2D8E">
      <w:pPr>
        <w:tabs>
          <w:tab w:val="left" w:pos="3750"/>
        </w:tabs>
      </w:pPr>
    </w:p>
    <w:sectPr w:rsidR="00EF25D7" w:rsidRPr="00A15905" w:rsidSect="00FF5038">
      <w:pgSz w:w="12240" w:h="15840"/>
      <w:pgMar w:top="850" w:right="850" w:bottom="850" w:left="1417" w:header="708" w:footer="70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5EFA" w:rsidRDefault="00055EFA" w:rsidP="00A15905">
      <w:pPr>
        <w:spacing w:after="0" w:line="240" w:lineRule="auto"/>
      </w:pPr>
      <w:r>
        <w:separator/>
      </w:r>
    </w:p>
  </w:endnote>
  <w:endnote w:type="continuationSeparator" w:id="0">
    <w:p w:rsidR="00055EFA" w:rsidRDefault="00055EFA" w:rsidP="00A159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 Cyr">
    <w:panose1 w:val="02020603050405020304"/>
    <w:charset w:val="CC"/>
    <w:family w:val="roman"/>
    <w:pitch w:val="variable"/>
    <w:sig w:usb0="00000201" w:usb1="00000000" w:usb2="00000000" w:usb3="00000000" w:csb0="00000004" w:csb1="00000000"/>
  </w:font>
  <w:font w:name="Wingdings Cyr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System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5EFA" w:rsidRDefault="00055EFA" w:rsidP="00A15905">
      <w:pPr>
        <w:spacing w:after="0" w:line="240" w:lineRule="auto"/>
      </w:pPr>
      <w:r>
        <w:separator/>
      </w:r>
    </w:p>
  </w:footnote>
  <w:footnote w:type="continuationSeparator" w:id="0">
    <w:p w:rsidR="00055EFA" w:rsidRDefault="00055EFA" w:rsidP="00A1590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9774BD"/>
    <w:multiLevelType w:val="hybridMultilevel"/>
    <w:tmpl w:val="A3741FB4"/>
    <w:lvl w:ilvl="0" w:tplc="CEAC4506">
      <w:start w:val="1"/>
      <w:numFmt w:val="bullet"/>
      <w:lvlText w:val=""/>
      <w:lvlJc w:val="left"/>
      <w:pPr>
        <w:tabs>
          <w:tab w:val="num" w:pos="1096"/>
        </w:tabs>
        <w:ind w:left="1096" w:hanging="360"/>
      </w:pPr>
      <w:rPr>
        <w:rFonts w:ascii="Wingdings" w:hAnsi="Wingdings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816"/>
        </w:tabs>
        <w:ind w:left="1816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36"/>
        </w:tabs>
        <w:ind w:left="253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56"/>
        </w:tabs>
        <w:ind w:left="325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76"/>
        </w:tabs>
        <w:ind w:left="3976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96"/>
        </w:tabs>
        <w:ind w:left="469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16"/>
        </w:tabs>
        <w:ind w:left="541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36"/>
        </w:tabs>
        <w:ind w:left="6136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56"/>
        </w:tabs>
        <w:ind w:left="6856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7"/>
  <w:drawingGridVerticalSpacing w:val="1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00FF"/>
    <w:rsid w:val="00055EFA"/>
    <w:rsid w:val="00074601"/>
    <w:rsid w:val="000E1C51"/>
    <w:rsid w:val="00213EA7"/>
    <w:rsid w:val="00345367"/>
    <w:rsid w:val="003C1C07"/>
    <w:rsid w:val="004700FF"/>
    <w:rsid w:val="005A0309"/>
    <w:rsid w:val="005E5049"/>
    <w:rsid w:val="007848DF"/>
    <w:rsid w:val="00834454"/>
    <w:rsid w:val="00876ABC"/>
    <w:rsid w:val="00912F63"/>
    <w:rsid w:val="0099108E"/>
    <w:rsid w:val="00A0246C"/>
    <w:rsid w:val="00A15905"/>
    <w:rsid w:val="00CE2D8E"/>
    <w:rsid w:val="00D1133E"/>
    <w:rsid w:val="00ED3528"/>
    <w:rsid w:val="00EF25D7"/>
    <w:rsid w:val="00F573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qFormat/>
    <w:rsid w:val="00912F63"/>
    <w:pPr>
      <w:keepNext/>
      <w:spacing w:after="0" w:line="240" w:lineRule="auto"/>
      <w:jc w:val="center"/>
      <w:outlineLvl w:val="2"/>
    </w:pPr>
    <w:rPr>
      <w:rFonts w:ascii="Times New Roman" w:eastAsia="Times New Roman" w:hAnsi="Times New Roman" w:cs="Times New Roman"/>
      <w:b/>
      <w:bCs/>
      <w:caps/>
      <w:sz w:val="20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uthort">
    <w:name w:val="authort"/>
    <w:basedOn w:val="a"/>
    <w:rsid w:val="00912F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3">
    <w:name w:val="Hyperlink"/>
    <w:basedOn w:val="a0"/>
    <w:uiPriority w:val="99"/>
    <w:unhideWhenUsed/>
    <w:rsid w:val="00912F6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rsid w:val="00912F63"/>
    <w:rPr>
      <w:rFonts w:ascii="Times New Roman" w:eastAsia="Times New Roman" w:hAnsi="Times New Roman" w:cs="Times New Roman"/>
      <w:b/>
      <w:bCs/>
      <w:caps/>
      <w:sz w:val="20"/>
      <w:szCs w:val="24"/>
      <w:lang w:val="ru-RU" w:eastAsia="ru-RU"/>
    </w:rPr>
  </w:style>
  <w:style w:type="paragraph" w:styleId="a4">
    <w:name w:val="Body Text Indent"/>
    <w:basedOn w:val="a"/>
    <w:link w:val="a5"/>
    <w:rsid w:val="00912F63"/>
    <w:pPr>
      <w:spacing w:after="0" w:line="360" w:lineRule="auto"/>
      <w:ind w:firstLine="567"/>
      <w:jc w:val="both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a5">
    <w:name w:val="Основной текст с отступом Знак"/>
    <w:basedOn w:val="a0"/>
    <w:link w:val="a4"/>
    <w:rsid w:val="00912F63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6">
    <w:name w:val="List Paragraph"/>
    <w:basedOn w:val="a"/>
    <w:uiPriority w:val="34"/>
    <w:qFormat/>
    <w:rsid w:val="00EF25D7"/>
    <w:pPr>
      <w:ind w:left="720"/>
      <w:contextualSpacing/>
    </w:pPr>
  </w:style>
  <w:style w:type="paragraph" w:styleId="a7">
    <w:name w:val="header"/>
    <w:basedOn w:val="a"/>
    <w:link w:val="a8"/>
    <w:uiPriority w:val="99"/>
    <w:unhideWhenUsed/>
    <w:rsid w:val="00A15905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A15905"/>
  </w:style>
  <w:style w:type="paragraph" w:styleId="a9">
    <w:name w:val="footer"/>
    <w:basedOn w:val="a"/>
    <w:link w:val="aa"/>
    <w:uiPriority w:val="99"/>
    <w:unhideWhenUsed/>
    <w:rsid w:val="00A15905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A1590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qFormat/>
    <w:rsid w:val="00912F63"/>
    <w:pPr>
      <w:keepNext/>
      <w:spacing w:after="0" w:line="240" w:lineRule="auto"/>
      <w:jc w:val="center"/>
      <w:outlineLvl w:val="2"/>
    </w:pPr>
    <w:rPr>
      <w:rFonts w:ascii="Times New Roman" w:eastAsia="Times New Roman" w:hAnsi="Times New Roman" w:cs="Times New Roman"/>
      <w:b/>
      <w:bCs/>
      <w:caps/>
      <w:sz w:val="20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uthort">
    <w:name w:val="authort"/>
    <w:basedOn w:val="a"/>
    <w:rsid w:val="00912F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3">
    <w:name w:val="Hyperlink"/>
    <w:basedOn w:val="a0"/>
    <w:uiPriority w:val="99"/>
    <w:unhideWhenUsed/>
    <w:rsid w:val="00912F6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rsid w:val="00912F63"/>
    <w:rPr>
      <w:rFonts w:ascii="Times New Roman" w:eastAsia="Times New Roman" w:hAnsi="Times New Roman" w:cs="Times New Roman"/>
      <w:b/>
      <w:bCs/>
      <w:caps/>
      <w:sz w:val="20"/>
      <w:szCs w:val="24"/>
      <w:lang w:val="ru-RU" w:eastAsia="ru-RU"/>
    </w:rPr>
  </w:style>
  <w:style w:type="paragraph" w:styleId="a4">
    <w:name w:val="Body Text Indent"/>
    <w:basedOn w:val="a"/>
    <w:link w:val="a5"/>
    <w:rsid w:val="00912F63"/>
    <w:pPr>
      <w:spacing w:after="0" w:line="360" w:lineRule="auto"/>
      <w:ind w:firstLine="567"/>
      <w:jc w:val="both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a5">
    <w:name w:val="Основной текст с отступом Знак"/>
    <w:basedOn w:val="a0"/>
    <w:link w:val="a4"/>
    <w:rsid w:val="00912F63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6">
    <w:name w:val="List Paragraph"/>
    <w:basedOn w:val="a"/>
    <w:uiPriority w:val="34"/>
    <w:qFormat/>
    <w:rsid w:val="00EF25D7"/>
    <w:pPr>
      <w:ind w:left="720"/>
      <w:contextualSpacing/>
    </w:pPr>
  </w:style>
  <w:style w:type="paragraph" w:styleId="a7">
    <w:name w:val="header"/>
    <w:basedOn w:val="a"/>
    <w:link w:val="a8"/>
    <w:uiPriority w:val="99"/>
    <w:unhideWhenUsed/>
    <w:rsid w:val="00A15905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A15905"/>
  </w:style>
  <w:style w:type="paragraph" w:styleId="a9">
    <w:name w:val="footer"/>
    <w:basedOn w:val="a"/>
    <w:link w:val="aa"/>
    <w:uiPriority w:val="99"/>
    <w:unhideWhenUsed/>
    <w:rsid w:val="00A15905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A1590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71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mages.yandex.com/yandsearch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Pages>2</Pages>
  <Words>2515</Words>
  <Characters>1434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3942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s-nout</dc:creator>
  <cp:keywords/>
  <dc:description/>
  <cp:lastModifiedBy>s-nout</cp:lastModifiedBy>
  <cp:revision>3</cp:revision>
  <dcterms:created xsi:type="dcterms:W3CDTF">2016-04-29T04:12:00Z</dcterms:created>
  <dcterms:modified xsi:type="dcterms:W3CDTF">2016-05-04T04:42:00Z</dcterms:modified>
</cp:coreProperties>
</file>