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108E" w:rsidRPr="00965011" w:rsidRDefault="00965011" w:rsidP="00A32754">
      <w:pPr>
        <w:jc w:val="right"/>
        <w:rPr>
          <w:sz w:val="28"/>
          <w:szCs w:val="28"/>
          <w:lang w:val="uk-UA"/>
        </w:rPr>
      </w:pPr>
      <w:r w:rsidRPr="00965011">
        <w:rPr>
          <w:sz w:val="28"/>
          <w:szCs w:val="28"/>
          <w:lang w:val="uk-UA"/>
        </w:rPr>
        <w:t>УДК</w:t>
      </w:r>
      <w:r w:rsidR="00CA3CF2">
        <w:rPr>
          <w:sz w:val="28"/>
          <w:szCs w:val="28"/>
          <w:lang w:val="uk-UA"/>
        </w:rPr>
        <w:t xml:space="preserve"> 502.33</w:t>
      </w:r>
    </w:p>
    <w:p w:rsidR="00965011" w:rsidRPr="00A32754" w:rsidRDefault="00965011" w:rsidP="00A32754">
      <w:pPr>
        <w:jc w:val="right"/>
        <w:rPr>
          <w:b/>
          <w:i/>
          <w:sz w:val="28"/>
          <w:szCs w:val="28"/>
          <w:lang w:val="uk-UA"/>
        </w:rPr>
      </w:pPr>
      <w:r w:rsidRPr="00A32754">
        <w:rPr>
          <w:b/>
          <w:i/>
          <w:sz w:val="28"/>
          <w:szCs w:val="28"/>
          <w:lang w:val="uk-UA"/>
        </w:rPr>
        <w:t>Сонько С.П.</w:t>
      </w:r>
    </w:p>
    <w:p w:rsidR="00965011" w:rsidRPr="00A32754" w:rsidRDefault="00A93351" w:rsidP="00A32754">
      <w:pPr>
        <w:jc w:val="right"/>
        <w:rPr>
          <w:b/>
          <w:i/>
          <w:sz w:val="28"/>
          <w:szCs w:val="28"/>
          <w:lang w:val="uk-UA"/>
        </w:rPr>
      </w:pPr>
      <w:r>
        <w:rPr>
          <w:b/>
          <w:i/>
          <w:sz w:val="28"/>
          <w:szCs w:val="28"/>
          <w:lang w:val="uk-UA"/>
        </w:rPr>
        <w:t>д</w:t>
      </w:r>
      <w:r w:rsidR="00965011" w:rsidRPr="00A32754">
        <w:rPr>
          <w:b/>
          <w:i/>
          <w:sz w:val="28"/>
          <w:szCs w:val="28"/>
          <w:lang w:val="uk-UA"/>
        </w:rPr>
        <w:t>ок</w:t>
      </w:r>
      <w:r w:rsidR="00CA3CF2">
        <w:rPr>
          <w:b/>
          <w:i/>
          <w:sz w:val="28"/>
          <w:szCs w:val="28"/>
          <w:lang w:val="uk-UA"/>
        </w:rPr>
        <w:t>.</w:t>
      </w:r>
      <w:r w:rsidR="00965011" w:rsidRPr="00A32754">
        <w:rPr>
          <w:b/>
          <w:i/>
          <w:sz w:val="28"/>
          <w:szCs w:val="28"/>
          <w:lang w:val="uk-UA"/>
        </w:rPr>
        <w:t xml:space="preserve"> </w:t>
      </w:r>
      <w:proofErr w:type="spellStart"/>
      <w:r w:rsidR="00CA3CF2">
        <w:rPr>
          <w:b/>
          <w:i/>
          <w:sz w:val="28"/>
          <w:szCs w:val="28"/>
          <w:lang w:val="uk-UA"/>
        </w:rPr>
        <w:t>геогр.</w:t>
      </w:r>
      <w:r w:rsidR="00965011" w:rsidRPr="00A32754">
        <w:rPr>
          <w:b/>
          <w:i/>
          <w:sz w:val="28"/>
          <w:szCs w:val="28"/>
          <w:lang w:val="uk-UA"/>
        </w:rPr>
        <w:t>наук</w:t>
      </w:r>
      <w:proofErr w:type="spellEnd"/>
      <w:r w:rsidR="00965011" w:rsidRPr="00A32754">
        <w:rPr>
          <w:b/>
          <w:i/>
          <w:sz w:val="28"/>
          <w:szCs w:val="28"/>
          <w:lang w:val="uk-UA"/>
        </w:rPr>
        <w:t>,</w:t>
      </w:r>
      <w:r w:rsidR="00CA3CF2">
        <w:rPr>
          <w:b/>
          <w:i/>
          <w:sz w:val="28"/>
          <w:szCs w:val="28"/>
          <w:lang w:val="uk-UA"/>
        </w:rPr>
        <w:t xml:space="preserve"> </w:t>
      </w:r>
      <w:r w:rsidR="00965011" w:rsidRPr="00A32754">
        <w:rPr>
          <w:b/>
          <w:i/>
          <w:sz w:val="28"/>
          <w:szCs w:val="28"/>
          <w:lang w:val="uk-UA"/>
        </w:rPr>
        <w:t>професор</w:t>
      </w:r>
    </w:p>
    <w:p w:rsidR="00965011" w:rsidRPr="00A32754" w:rsidRDefault="00965011" w:rsidP="00A32754">
      <w:pPr>
        <w:jc w:val="right"/>
        <w:rPr>
          <w:b/>
          <w:i/>
          <w:sz w:val="28"/>
          <w:szCs w:val="28"/>
          <w:lang w:val="uk-UA"/>
        </w:rPr>
      </w:pPr>
      <w:r w:rsidRPr="00A32754">
        <w:rPr>
          <w:b/>
          <w:i/>
          <w:sz w:val="28"/>
          <w:szCs w:val="28"/>
          <w:lang w:val="uk-UA"/>
        </w:rPr>
        <w:t>Уманський національний</w:t>
      </w:r>
    </w:p>
    <w:p w:rsidR="00965011" w:rsidRPr="00A32754" w:rsidRDefault="00A32754" w:rsidP="00A32754">
      <w:pPr>
        <w:jc w:val="right"/>
        <w:rPr>
          <w:b/>
          <w:i/>
          <w:sz w:val="28"/>
          <w:szCs w:val="28"/>
          <w:lang w:val="uk-UA"/>
        </w:rPr>
      </w:pPr>
      <w:r w:rsidRPr="00A32754">
        <w:rPr>
          <w:b/>
          <w:i/>
          <w:sz w:val="28"/>
          <w:szCs w:val="28"/>
          <w:lang w:val="uk-UA"/>
        </w:rPr>
        <w:t>у</w:t>
      </w:r>
      <w:r w:rsidR="00965011" w:rsidRPr="00A32754">
        <w:rPr>
          <w:b/>
          <w:i/>
          <w:sz w:val="28"/>
          <w:szCs w:val="28"/>
          <w:lang w:val="uk-UA"/>
        </w:rPr>
        <w:t>ніверситет садівництва</w:t>
      </w:r>
    </w:p>
    <w:p w:rsidR="00965011" w:rsidRDefault="00965011" w:rsidP="00965011">
      <w:pPr>
        <w:spacing w:line="360" w:lineRule="auto"/>
        <w:rPr>
          <w:sz w:val="28"/>
          <w:szCs w:val="28"/>
          <w:lang w:val="uk-UA"/>
        </w:rPr>
      </w:pPr>
    </w:p>
    <w:p w:rsidR="00965011" w:rsidRDefault="003A50F7" w:rsidP="004B66BE">
      <w:pPr>
        <w:jc w:val="center"/>
        <w:rPr>
          <w:b/>
          <w:caps/>
          <w:sz w:val="28"/>
          <w:szCs w:val="28"/>
          <w:lang w:val="uk-UA"/>
        </w:rPr>
      </w:pPr>
      <w:r>
        <w:rPr>
          <w:b/>
          <w:caps/>
          <w:sz w:val="28"/>
          <w:szCs w:val="28"/>
          <w:lang w:val="uk-UA"/>
        </w:rPr>
        <w:t xml:space="preserve">ЕКОЛОГО-ЕКОНОМІЧНІ ОРІЄНТИРИ </w:t>
      </w:r>
      <w:r w:rsidR="00965011" w:rsidRPr="003A50F7">
        <w:rPr>
          <w:b/>
          <w:caps/>
          <w:sz w:val="28"/>
          <w:szCs w:val="28"/>
          <w:lang w:val="uk-UA"/>
        </w:rPr>
        <w:t>виживання вітчизняного села (роздуми напередодні адміністративно-територі</w:t>
      </w:r>
      <w:bookmarkStart w:id="0" w:name="_GoBack"/>
      <w:bookmarkEnd w:id="0"/>
      <w:r w:rsidR="00965011" w:rsidRPr="003A50F7">
        <w:rPr>
          <w:b/>
          <w:caps/>
          <w:sz w:val="28"/>
          <w:szCs w:val="28"/>
          <w:lang w:val="uk-UA"/>
        </w:rPr>
        <w:t>альної реформи)</w:t>
      </w:r>
    </w:p>
    <w:p w:rsidR="005C6097" w:rsidRDefault="005C6097" w:rsidP="005C6097">
      <w:pPr>
        <w:ind w:left="567" w:right="566"/>
        <w:jc w:val="both"/>
        <w:rPr>
          <w:sz w:val="24"/>
          <w:szCs w:val="24"/>
          <w:lang w:val="uk-UA"/>
        </w:rPr>
      </w:pPr>
      <w:r w:rsidRPr="005C6097">
        <w:rPr>
          <w:b/>
          <w:sz w:val="24"/>
          <w:szCs w:val="24"/>
          <w:lang w:val="uk-UA"/>
        </w:rPr>
        <w:t>Анотація.</w:t>
      </w:r>
      <w:r w:rsidRPr="005C6097">
        <w:rPr>
          <w:sz w:val="24"/>
          <w:szCs w:val="24"/>
          <w:lang w:val="uk-UA"/>
        </w:rPr>
        <w:t xml:space="preserve"> Враховуючи необхідність проведення майбутньої адміністративно-територіальної реформи, констату</w:t>
      </w:r>
      <w:r>
        <w:rPr>
          <w:sz w:val="24"/>
          <w:szCs w:val="24"/>
          <w:lang w:val="uk-UA"/>
        </w:rPr>
        <w:t>ється</w:t>
      </w:r>
      <w:r w:rsidRPr="005C6097">
        <w:rPr>
          <w:sz w:val="24"/>
          <w:szCs w:val="24"/>
          <w:lang w:val="uk-UA"/>
        </w:rPr>
        <w:t>, що саме рівень сільської громади повинен утворювати її головний кістяк, а сама громада повинна володіти найвищим правовим статусом. Маючи певне часове відставання у економічному розвитку від європейських держав цей часовий проміжок треба розглядати не як «те, що треба надолужити», а як певну «фору» і «підказку» – яких помилок, здійснених у західних економіках за останні роки можна уникнути.</w:t>
      </w:r>
    </w:p>
    <w:p w:rsidR="005C6097" w:rsidRPr="005C6097" w:rsidRDefault="005C6097" w:rsidP="005C6097">
      <w:pPr>
        <w:ind w:left="567" w:right="566"/>
        <w:jc w:val="both"/>
        <w:rPr>
          <w:b/>
          <w:caps/>
          <w:sz w:val="24"/>
          <w:szCs w:val="24"/>
          <w:lang w:val="uk-UA"/>
        </w:rPr>
      </w:pPr>
      <w:r>
        <w:rPr>
          <w:b/>
          <w:sz w:val="24"/>
          <w:szCs w:val="24"/>
          <w:lang w:val="uk-UA"/>
        </w:rPr>
        <w:t>Ключові слова:</w:t>
      </w:r>
      <w:r>
        <w:rPr>
          <w:b/>
          <w:caps/>
          <w:sz w:val="24"/>
          <w:szCs w:val="24"/>
          <w:lang w:val="uk-UA"/>
        </w:rPr>
        <w:t xml:space="preserve"> </w:t>
      </w:r>
      <w:proofErr w:type="spellStart"/>
      <w:r w:rsidRPr="005C6097">
        <w:rPr>
          <w:sz w:val="24"/>
          <w:szCs w:val="24"/>
        </w:rPr>
        <w:t>сільськ</w:t>
      </w:r>
      <w:r>
        <w:rPr>
          <w:sz w:val="24"/>
          <w:szCs w:val="24"/>
          <w:lang w:val="uk-UA"/>
        </w:rPr>
        <w:t>ий</w:t>
      </w:r>
      <w:proofErr w:type="spellEnd"/>
      <w:r>
        <w:rPr>
          <w:sz w:val="24"/>
          <w:szCs w:val="24"/>
          <w:lang w:val="uk-UA"/>
        </w:rPr>
        <w:t>,</w:t>
      </w:r>
      <w:r w:rsidRPr="005C6097">
        <w:rPr>
          <w:sz w:val="24"/>
          <w:szCs w:val="24"/>
        </w:rPr>
        <w:t xml:space="preserve"> </w:t>
      </w:r>
      <w:proofErr w:type="spellStart"/>
      <w:r w:rsidRPr="005C6097">
        <w:rPr>
          <w:sz w:val="24"/>
          <w:szCs w:val="24"/>
        </w:rPr>
        <w:t>місцевість</w:t>
      </w:r>
      <w:proofErr w:type="spellEnd"/>
      <w:r>
        <w:rPr>
          <w:sz w:val="24"/>
          <w:szCs w:val="24"/>
          <w:lang w:val="uk-UA"/>
        </w:rPr>
        <w:t xml:space="preserve">, </w:t>
      </w:r>
      <w:proofErr w:type="spellStart"/>
      <w:r w:rsidRPr="005C6097">
        <w:rPr>
          <w:sz w:val="24"/>
          <w:szCs w:val="24"/>
        </w:rPr>
        <w:t>адміністративно-територіальн</w:t>
      </w:r>
      <w:r>
        <w:rPr>
          <w:sz w:val="24"/>
          <w:szCs w:val="24"/>
          <w:lang w:val="uk-UA"/>
        </w:rPr>
        <w:t>ий</w:t>
      </w:r>
      <w:proofErr w:type="spellEnd"/>
      <w:r>
        <w:rPr>
          <w:sz w:val="24"/>
          <w:szCs w:val="24"/>
          <w:lang w:val="uk-UA"/>
        </w:rPr>
        <w:t>,</w:t>
      </w:r>
      <w:r w:rsidRPr="005C6097">
        <w:rPr>
          <w:sz w:val="24"/>
          <w:szCs w:val="24"/>
        </w:rPr>
        <w:t xml:space="preserve"> реформа</w:t>
      </w:r>
      <w:r>
        <w:rPr>
          <w:sz w:val="24"/>
          <w:szCs w:val="24"/>
          <w:lang w:val="uk-UA"/>
        </w:rPr>
        <w:t xml:space="preserve">, </w:t>
      </w:r>
      <w:r w:rsidRPr="005C6097">
        <w:rPr>
          <w:sz w:val="24"/>
          <w:szCs w:val="24"/>
        </w:rPr>
        <w:t>громада</w:t>
      </w:r>
      <w:r>
        <w:rPr>
          <w:sz w:val="24"/>
          <w:szCs w:val="24"/>
          <w:lang w:val="uk-UA"/>
        </w:rPr>
        <w:t xml:space="preserve">. </w:t>
      </w:r>
    </w:p>
    <w:p w:rsidR="00965011" w:rsidRDefault="00965011" w:rsidP="00A32754">
      <w:pPr>
        <w:spacing w:line="360" w:lineRule="auto"/>
        <w:jc w:val="both"/>
        <w:rPr>
          <w:b/>
          <w:caps/>
          <w:sz w:val="28"/>
          <w:szCs w:val="28"/>
        </w:rPr>
      </w:pPr>
    </w:p>
    <w:p w:rsidR="00965011" w:rsidRDefault="00CA3CF2" w:rsidP="00B97464">
      <w:pPr>
        <w:pStyle w:val="1"/>
        <w:spacing w:before="0" w:beforeAutospacing="0" w:after="0" w:afterAutospacing="0" w:line="360" w:lineRule="auto"/>
        <w:ind w:firstLine="567"/>
        <w:jc w:val="both"/>
        <w:rPr>
          <w:b w:val="0"/>
          <w:sz w:val="28"/>
          <w:szCs w:val="28"/>
          <w:lang w:val="ru-RU"/>
        </w:rPr>
      </w:pPr>
      <w:r w:rsidRPr="00A13309">
        <w:rPr>
          <w:sz w:val="28"/>
          <w:szCs w:val="28"/>
        </w:rPr>
        <w:t>Постановка проблеми</w:t>
      </w:r>
      <w:r w:rsidRPr="00D672B1">
        <w:rPr>
          <w:b w:val="0"/>
          <w:sz w:val="28"/>
          <w:szCs w:val="28"/>
        </w:rPr>
        <w:t xml:space="preserve">. </w:t>
      </w:r>
      <w:r w:rsidR="00965011" w:rsidRPr="00D672B1">
        <w:rPr>
          <w:b w:val="0"/>
          <w:sz w:val="28"/>
          <w:szCs w:val="28"/>
        </w:rPr>
        <w:t>Сучасна хитка рівновага між необхідністю отримувати (задля виживання) закордонні кредити і потребою у здійсненні структурних реформ Української держави (як головної умови отримання таких кредитів) таїть в собі небезпеку реформування «нашвидкуруч» без достатнього наукового обґрунтування. За багатьма авторитетними оцінками, Україна не винесе третього майдану, тим більше, що два попередніх просто волали про глибоке послідовне і докорінне реформування, а не його видимість</w:t>
      </w:r>
      <w:r w:rsidRPr="00D672B1">
        <w:rPr>
          <w:b w:val="0"/>
          <w:sz w:val="28"/>
          <w:szCs w:val="28"/>
        </w:rPr>
        <w:t xml:space="preserve"> </w:t>
      </w:r>
      <w:r w:rsidRPr="00D672B1">
        <w:rPr>
          <w:b w:val="0"/>
          <w:sz w:val="28"/>
          <w:szCs w:val="28"/>
          <w:lang w:val="ru-RU"/>
        </w:rPr>
        <w:t>[</w:t>
      </w:r>
      <w:r w:rsidR="008B2558">
        <w:rPr>
          <w:b w:val="0"/>
          <w:sz w:val="28"/>
          <w:szCs w:val="28"/>
          <w:lang w:val="ru-RU"/>
        </w:rPr>
        <w:t>3,14</w:t>
      </w:r>
      <w:r w:rsidRPr="00D672B1">
        <w:rPr>
          <w:b w:val="0"/>
          <w:sz w:val="28"/>
          <w:szCs w:val="28"/>
          <w:lang w:val="ru-RU"/>
        </w:rPr>
        <w:t>]</w:t>
      </w:r>
      <w:r w:rsidR="00965011" w:rsidRPr="00D672B1">
        <w:rPr>
          <w:b w:val="0"/>
          <w:sz w:val="28"/>
          <w:szCs w:val="28"/>
        </w:rPr>
        <w:t xml:space="preserve">. </w:t>
      </w:r>
    </w:p>
    <w:p w:rsidR="00965011" w:rsidRPr="00CA3CF2" w:rsidRDefault="00965011" w:rsidP="00A32754">
      <w:pPr>
        <w:spacing w:line="360" w:lineRule="auto"/>
        <w:ind w:firstLine="578"/>
        <w:jc w:val="both"/>
        <w:rPr>
          <w:sz w:val="28"/>
          <w:szCs w:val="28"/>
          <w:lang w:val="uk-UA"/>
        </w:rPr>
      </w:pPr>
      <w:r w:rsidRPr="00A32754">
        <w:rPr>
          <w:sz w:val="28"/>
          <w:szCs w:val="28"/>
          <w:lang w:val="uk-UA"/>
        </w:rPr>
        <w:t>Маючи певне часове відставання у економічному розвитку від європейських держав (з об’єктивних причин) цей часовий проміжок треба розглядати не як «те, що треба надолужити», а як певну «фору» і «підказку» – яких помилок, здійснених у західних економіках за останні роки можна уникнути. Йдучи у Євросоюз треба чітко розуміти, що глобалізація і породжувані нею процеси вже сьогодні суттєво впливають на усю економіку України, «вимиваючи» з її галузевої структури цілі сектори, які не відповідають уявленням світового менеджменту про Україну – як аграрно-сировинний придаток та досить ємний ринок для «скидання» низькоякісної споживацької продукції</w:t>
      </w:r>
      <w:r w:rsidR="00CA3CF2">
        <w:rPr>
          <w:sz w:val="28"/>
          <w:szCs w:val="28"/>
          <w:lang w:val="uk-UA"/>
        </w:rPr>
        <w:t xml:space="preserve"> </w:t>
      </w:r>
      <w:r w:rsidR="00CA3CF2" w:rsidRPr="00CA3CF2">
        <w:rPr>
          <w:sz w:val="28"/>
          <w:szCs w:val="28"/>
          <w:lang w:val="uk-UA"/>
        </w:rPr>
        <w:t>[</w:t>
      </w:r>
      <w:r w:rsidR="008B2558">
        <w:rPr>
          <w:sz w:val="28"/>
          <w:szCs w:val="28"/>
          <w:lang w:val="uk-UA"/>
        </w:rPr>
        <w:t>11</w:t>
      </w:r>
      <w:r w:rsidR="00CA3CF2" w:rsidRPr="00CA3CF2">
        <w:rPr>
          <w:sz w:val="28"/>
          <w:szCs w:val="28"/>
          <w:lang w:val="uk-UA"/>
        </w:rPr>
        <w:t>]</w:t>
      </w:r>
      <w:r w:rsidRPr="00A32754">
        <w:rPr>
          <w:sz w:val="28"/>
          <w:szCs w:val="28"/>
          <w:lang w:val="uk-UA"/>
        </w:rPr>
        <w:t xml:space="preserve">. </w:t>
      </w:r>
    </w:p>
    <w:p w:rsidR="00965011" w:rsidRPr="00A32754" w:rsidRDefault="00965011" w:rsidP="00A32754">
      <w:pPr>
        <w:spacing w:line="360" w:lineRule="auto"/>
        <w:ind w:firstLine="561"/>
        <w:jc w:val="both"/>
        <w:rPr>
          <w:sz w:val="28"/>
          <w:szCs w:val="28"/>
          <w:lang w:val="uk-UA"/>
        </w:rPr>
      </w:pPr>
      <w:r w:rsidRPr="00A32754">
        <w:rPr>
          <w:sz w:val="28"/>
          <w:szCs w:val="28"/>
          <w:lang w:val="uk-UA"/>
        </w:rPr>
        <w:lastRenderedPageBreak/>
        <w:t xml:space="preserve">Найскоріше, і аграрний сектор України, а якщо брати ширше – сільська місцевість зі своїми традиціями, типом землекористування і життєвим укладом – вже потрапили до сфери інтересів менеджменту глобалізованої світової економіки. Про це свідчать потужні </w:t>
      </w:r>
      <w:proofErr w:type="spellStart"/>
      <w:r w:rsidRPr="00A32754">
        <w:rPr>
          <w:sz w:val="28"/>
          <w:szCs w:val="28"/>
          <w:lang w:val="uk-UA"/>
        </w:rPr>
        <w:t>зовнішньо-</w:t>
      </w:r>
      <w:proofErr w:type="spellEnd"/>
      <w:r w:rsidRPr="00A32754">
        <w:rPr>
          <w:sz w:val="28"/>
          <w:szCs w:val="28"/>
          <w:lang w:val="uk-UA"/>
        </w:rPr>
        <w:t xml:space="preserve"> і внутрішньо-економічні тенденції щодо формування ринку землі, розростання </w:t>
      </w:r>
      <w:proofErr w:type="spellStart"/>
      <w:r w:rsidRPr="00A32754">
        <w:rPr>
          <w:sz w:val="28"/>
          <w:szCs w:val="28"/>
          <w:lang w:val="uk-UA"/>
        </w:rPr>
        <w:t>агрохолдингів</w:t>
      </w:r>
      <w:proofErr w:type="spellEnd"/>
      <w:r w:rsidRPr="00A32754">
        <w:rPr>
          <w:sz w:val="28"/>
          <w:szCs w:val="28"/>
          <w:lang w:val="uk-UA"/>
        </w:rPr>
        <w:t xml:space="preserve">, збільшення товарності </w:t>
      </w:r>
      <w:proofErr w:type="spellStart"/>
      <w:r w:rsidRPr="00A32754">
        <w:rPr>
          <w:sz w:val="28"/>
          <w:szCs w:val="28"/>
          <w:lang w:val="uk-UA"/>
        </w:rPr>
        <w:t>грунтовиснажливих</w:t>
      </w:r>
      <w:proofErr w:type="spellEnd"/>
      <w:r w:rsidRPr="00A32754">
        <w:rPr>
          <w:sz w:val="28"/>
          <w:szCs w:val="28"/>
          <w:lang w:val="uk-UA"/>
        </w:rPr>
        <w:t xml:space="preserve"> культур, майже повне знищення вітчизняного тваринництва, та багато інших. Одним з найголовніших негативних наслідків вказаних процесів є катастрофічна втрата родючості земель, відсоток гумусу в яких за останні 40 років зменшився з 6-7% до 1- 1,7%</w:t>
      </w:r>
      <w:r w:rsidR="005C6097">
        <w:rPr>
          <w:sz w:val="28"/>
          <w:szCs w:val="28"/>
          <w:lang w:val="uk-UA"/>
        </w:rPr>
        <w:t xml:space="preserve"> </w:t>
      </w:r>
      <w:r w:rsidR="005C6097" w:rsidRPr="00B97464">
        <w:rPr>
          <w:sz w:val="28"/>
          <w:szCs w:val="28"/>
          <w:lang w:val="uk-UA"/>
        </w:rPr>
        <w:t>[</w:t>
      </w:r>
      <w:r w:rsidR="008B2558">
        <w:rPr>
          <w:sz w:val="28"/>
          <w:szCs w:val="28"/>
          <w:lang w:val="uk-UA"/>
        </w:rPr>
        <w:t>2</w:t>
      </w:r>
      <w:r w:rsidR="005C6097" w:rsidRPr="00B97464">
        <w:rPr>
          <w:sz w:val="28"/>
          <w:szCs w:val="28"/>
          <w:lang w:val="uk-UA"/>
        </w:rPr>
        <w:t>]</w:t>
      </w:r>
      <w:r w:rsidRPr="00A32754">
        <w:rPr>
          <w:sz w:val="28"/>
          <w:szCs w:val="28"/>
          <w:lang w:val="uk-UA"/>
        </w:rPr>
        <w:t xml:space="preserve">. </w:t>
      </w:r>
    </w:p>
    <w:p w:rsidR="005C6097" w:rsidRPr="00CA3CF2" w:rsidRDefault="00965011" w:rsidP="005C6097">
      <w:pPr>
        <w:spacing w:line="360" w:lineRule="auto"/>
        <w:ind w:firstLine="578"/>
        <w:jc w:val="both"/>
        <w:rPr>
          <w:sz w:val="28"/>
          <w:szCs w:val="28"/>
          <w:lang w:val="uk-UA"/>
        </w:rPr>
      </w:pPr>
      <w:r w:rsidRPr="00A32754">
        <w:rPr>
          <w:sz w:val="28"/>
          <w:szCs w:val="28"/>
          <w:lang w:val="uk-UA"/>
        </w:rPr>
        <w:t xml:space="preserve">Але ще більш катастрофічний вплив глобалізація чинить на українське село, демографічна криза у якому – вже давно здійсненний факт. Саме сільська громада стала прямим заручником глобалізації, оскільки </w:t>
      </w:r>
      <w:proofErr w:type="spellStart"/>
      <w:r w:rsidRPr="00A32754">
        <w:rPr>
          <w:sz w:val="28"/>
          <w:szCs w:val="28"/>
          <w:lang w:val="uk-UA"/>
        </w:rPr>
        <w:t>надінтенсивні</w:t>
      </w:r>
      <w:proofErr w:type="spellEnd"/>
      <w:r w:rsidRPr="00A32754">
        <w:rPr>
          <w:sz w:val="28"/>
          <w:szCs w:val="28"/>
          <w:lang w:val="uk-UA"/>
        </w:rPr>
        <w:t xml:space="preserve"> технології, впроваджувані </w:t>
      </w:r>
      <w:proofErr w:type="spellStart"/>
      <w:r w:rsidRPr="00A32754">
        <w:rPr>
          <w:sz w:val="28"/>
          <w:szCs w:val="28"/>
          <w:lang w:val="uk-UA"/>
        </w:rPr>
        <w:t>агрохолдингами</w:t>
      </w:r>
      <w:proofErr w:type="spellEnd"/>
      <w:r w:rsidRPr="00A32754">
        <w:rPr>
          <w:sz w:val="28"/>
          <w:szCs w:val="28"/>
          <w:lang w:val="uk-UA"/>
        </w:rPr>
        <w:t xml:space="preserve">, ведуть до скорочення робочих місць. Проте, непроста вітчизняна історія навчила українського селянина пристосовуватись і до більш важких обставин, і ті, хто залишився в селі, тяжко виживають завдяки використанню місцевих земельних та кормових ресурсів та власної пекельної праці. Але ці люди не зичать такої долі своїм дітям, відправляючи їх до міста на навчання чи роботу, бо до цього спонукає невизначеність власності на землю, яку не можна передати їм у спадок. Отже, сьогодні відбувається повний занепад сільської місцевості, у якій сільська родина поставлена на межу виживання і веде за суттю </w:t>
      </w:r>
      <w:r w:rsidRPr="00A32754">
        <w:rPr>
          <w:i/>
          <w:sz w:val="28"/>
          <w:szCs w:val="28"/>
          <w:lang w:val="uk-UA"/>
        </w:rPr>
        <w:t>натуральне господарство</w:t>
      </w:r>
      <w:r w:rsidRPr="00A32754">
        <w:rPr>
          <w:sz w:val="28"/>
          <w:szCs w:val="28"/>
          <w:lang w:val="uk-UA"/>
        </w:rPr>
        <w:t>.</w:t>
      </w:r>
      <w:r w:rsidR="005C6097">
        <w:rPr>
          <w:sz w:val="28"/>
          <w:szCs w:val="28"/>
          <w:lang w:val="uk-UA"/>
        </w:rPr>
        <w:t xml:space="preserve"> </w:t>
      </w:r>
      <w:r w:rsidR="005C6097" w:rsidRPr="00CA3CF2">
        <w:rPr>
          <w:b/>
          <w:sz w:val="28"/>
          <w:szCs w:val="28"/>
          <w:lang w:val="uk-UA"/>
        </w:rPr>
        <w:t>Головною метою</w:t>
      </w:r>
      <w:r w:rsidR="005C6097">
        <w:rPr>
          <w:sz w:val="28"/>
          <w:szCs w:val="28"/>
          <w:lang w:val="uk-UA"/>
        </w:rPr>
        <w:t xml:space="preserve"> нашої статті є розробка реальних економіко-правових заходів для запобігання позначених негативних тенденцій сучасного розвитку України.</w:t>
      </w:r>
    </w:p>
    <w:p w:rsidR="00965011" w:rsidRPr="00A32754" w:rsidRDefault="005C6097" w:rsidP="00A32754">
      <w:pPr>
        <w:spacing w:line="360" w:lineRule="auto"/>
        <w:ind w:firstLine="561"/>
        <w:jc w:val="both"/>
        <w:rPr>
          <w:sz w:val="28"/>
          <w:szCs w:val="28"/>
          <w:lang w:val="uk-UA"/>
        </w:rPr>
      </w:pPr>
      <w:r w:rsidRPr="005C6097">
        <w:rPr>
          <w:b/>
          <w:sz w:val="28"/>
          <w:szCs w:val="28"/>
          <w:lang w:val="uk-UA"/>
        </w:rPr>
        <w:t>Виклад основного матеріалу.</w:t>
      </w:r>
      <w:r w:rsidRPr="00A32754">
        <w:rPr>
          <w:sz w:val="28"/>
          <w:szCs w:val="28"/>
          <w:lang w:val="uk-UA"/>
        </w:rPr>
        <w:t xml:space="preserve"> </w:t>
      </w:r>
      <w:r w:rsidR="00965011" w:rsidRPr="00A32754">
        <w:rPr>
          <w:sz w:val="28"/>
          <w:szCs w:val="28"/>
          <w:lang w:val="uk-UA"/>
        </w:rPr>
        <w:t xml:space="preserve">Враховуючи необхідність проведення майбутньої адміністративно-територіальної реформи, треба констатувати, що саме рівень сільської громади повинен утворювати її головний кістяк, а сама громада повинна володіти найвищим правовим статусом. Відтак, формування майбутніх низових адміністративних районів повинне відбуватись не з метою </w:t>
      </w:r>
      <w:r w:rsidR="00965011" w:rsidRPr="00A32754">
        <w:rPr>
          <w:sz w:val="28"/>
          <w:szCs w:val="28"/>
          <w:lang w:val="uk-UA"/>
        </w:rPr>
        <w:lastRenderedPageBreak/>
        <w:t>забезпечити посадами численних чиновників а згідно наукових принципів, у розробці яких автор має багатий досвід</w:t>
      </w:r>
      <w:r w:rsidR="003A50F7">
        <w:rPr>
          <w:sz w:val="28"/>
          <w:szCs w:val="28"/>
          <w:lang w:val="uk-UA"/>
        </w:rPr>
        <w:t xml:space="preserve"> </w:t>
      </w:r>
      <w:r w:rsidR="003A50F7" w:rsidRPr="00B97464">
        <w:rPr>
          <w:sz w:val="28"/>
          <w:szCs w:val="28"/>
          <w:lang w:val="uk-UA"/>
        </w:rPr>
        <w:t>[</w:t>
      </w:r>
      <w:r w:rsidR="008B2558">
        <w:rPr>
          <w:sz w:val="28"/>
          <w:szCs w:val="28"/>
          <w:lang w:val="uk-UA"/>
        </w:rPr>
        <w:t>1,</w:t>
      </w:r>
      <w:r w:rsidR="00A13309">
        <w:rPr>
          <w:sz w:val="28"/>
          <w:szCs w:val="28"/>
          <w:lang w:val="uk-UA"/>
        </w:rPr>
        <w:t>4,5,7,9,10,11,13</w:t>
      </w:r>
      <w:r w:rsidR="003A50F7" w:rsidRPr="00B97464">
        <w:rPr>
          <w:sz w:val="28"/>
          <w:szCs w:val="28"/>
          <w:lang w:val="uk-UA"/>
        </w:rPr>
        <w:t>]</w:t>
      </w:r>
      <w:r w:rsidR="00965011" w:rsidRPr="00A32754">
        <w:rPr>
          <w:sz w:val="28"/>
          <w:szCs w:val="28"/>
          <w:lang w:val="uk-UA"/>
        </w:rPr>
        <w:t>. Зокрема, задля досягнення збалансованості у природокористуванні при реформуванні аграрного сектора слід враховувати наведені нижче положення.</w:t>
      </w:r>
    </w:p>
    <w:p w:rsidR="00965011" w:rsidRPr="00A32754" w:rsidRDefault="00965011" w:rsidP="00A32754">
      <w:pPr>
        <w:spacing w:line="360" w:lineRule="auto"/>
        <w:ind w:firstLine="578"/>
        <w:jc w:val="both"/>
        <w:rPr>
          <w:sz w:val="28"/>
          <w:szCs w:val="28"/>
          <w:lang w:val="uk-UA"/>
        </w:rPr>
      </w:pPr>
      <w:r w:rsidRPr="00A32754">
        <w:rPr>
          <w:sz w:val="28"/>
          <w:szCs w:val="28"/>
          <w:lang w:val="uk-UA"/>
        </w:rPr>
        <w:t>1. Непорушені або слабко порушені природні ландшафти є не лише головною запорукою ефективного ведення сільського господарства, а й збалансованого розвитку усієї держави. За розрахунками авторитетних учених природних ландшафтів повинно бути в кожній країні не менше 60%. Згідно ж Закону України «Про Загальнодержавну програму формування національної екологічної мережі України на 2000-2015 роки «…стан, близький до притаманного природному, мають ландшафти на площі майже 12,7 відсотка території країни»)</w:t>
      </w:r>
      <w:bookmarkStart w:id="1" w:name="o2"/>
      <w:bookmarkEnd w:id="1"/>
      <w:r w:rsidRPr="00A32754">
        <w:rPr>
          <w:sz w:val="28"/>
          <w:szCs w:val="28"/>
          <w:lang w:val="uk-UA"/>
        </w:rPr>
        <w:t>. Наближення до 60% – це важкий, тривалий та тернистий шлях, для проходження якого необхідно здійснення наступних невідкладних заходів:</w:t>
      </w:r>
    </w:p>
    <w:p w:rsidR="00965011" w:rsidRPr="00A32754" w:rsidRDefault="00965011" w:rsidP="00A32754">
      <w:pPr>
        <w:spacing w:line="360" w:lineRule="auto"/>
        <w:ind w:firstLine="578"/>
        <w:jc w:val="both"/>
        <w:rPr>
          <w:sz w:val="28"/>
          <w:szCs w:val="28"/>
          <w:lang w:val="uk-UA"/>
        </w:rPr>
      </w:pPr>
      <w:r w:rsidRPr="00A32754">
        <w:rPr>
          <w:sz w:val="28"/>
          <w:szCs w:val="28"/>
          <w:lang w:val="uk-UA"/>
        </w:rPr>
        <w:t>- об’єктивна оцінка стану природної родючості ґрунтів, що знаходяться у сільськогосподарському користуванні;</w:t>
      </w:r>
    </w:p>
    <w:p w:rsidR="00965011" w:rsidRPr="00A32754" w:rsidRDefault="00965011" w:rsidP="00A32754">
      <w:pPr>
        <w:spacing w:line="360" w:lineRule="auto"/>
        <w:ind w:firstLine="578"/>
        <w:jc w:val="both"/>
        <w:rPr>
          <w:sz w:val="28"/>
          <w:szCs w:val="28"/>
          <w:lang w:val="uk-UA"/>
        </w:rPr>
      </w:pPr>
      <w:r w:rsidRPr="00A32754">
        <w:rPr>
          <w:sz w:val="28"/>
          <w:szCs w:val="28"/>
          <w:lang w:val="uk-UA"/>
        </w:rPr>
        <w:t>- вилучення з сільськогосподарського використання тих ґрунтів, кількість гумусу в яких вже менша за 3%;</w:t>
      </w:r>
    </w:p>
    <w:p w:rsidR="00965011" w:rsidRPr="00A32754" w:rsidRDefault="00965011" w:rsidP="00A32754">
      <w:pPr>
        <w:spacing w:line="360" w:lineRule="auto"/>
        <w:ind w:firstLine="578"/>
        <w:jc w:val="both"/>
        <w:rPr>
          <w:sz w:val="28"/>
          <w:szCs w:val="28"/>
          <w:lang w:val="uk-UA"/>
        </w:rPr>
      </w:pPr>
      <w:r w:rsidRPr="00A32754">
        <w:rPr>
          <w:sz w:val="28"/>
          <w:szCs w:val="28"/>
          <w:lang w:val="uk-UA"/>
        </w:rPr>
        <w:t>- створення на основі вилучених ґрунтів об’єктів природно-заповідного фонду з обмеженим режимом природокористування, а в перспективі включення їх до екологічної мережі;</w:t>
      </w:r>
    </w:p>
    <w:p w:rsidR="00965011" w:rsidRPr="00A32754" w:rsidRDefault="00965011" w:rsidP="00A32754">
      <w:pPr>
        <w:spacing w:line="360" w:lineRule="auto"/>
        <w:ind w:firstLine="578"/>
        <w:jc w:val="both"/>
        <w:rPr>
          <w:sz w:val="28"/>
          <w:szCs w:val="28"/>
          <w:lang w:val="uk-UA"/>
        </w:rPr>
      </w:pPr>
      <w:r w:rsidRPr="00A32754">
        <w:rPr>
          <w:sz w:val="28"/>
          <w:szCs w:val="28"/>
          <w:lang w:val="uk-UA"/>
        </w:rPr>
        <w:t>- розробка та здійснення програми альтернативного природокористування на вилучених землях (соціальна інфраструктура, сільський та зелений туризм, та ін.) з залученням сільських громад, а також малого і середнього бізнесу.</w:t>
      </w:r>
    </w:p>
    <w:p w:rsidR="00965011" w:rsidRPr="00A32754" w:rsidRDefault="00965011" w:rsidP="00A32754">
      <w:pPr>
        <w:spacing w:line="360" w:lineRule="auto"/>
        <w:ind w:firstLine="578"/>
        <w:jc w:val="both"/>
        <w:rPr>
          <w:sz w:val="28"/>
          <w:szCs w:val="28"/>
          <w:lang w:val="uk-UA"/>
        </w:rPr>
      </w:pPr>
      <w:r w:rsidRPr="00A32754">
        <w:rPr>
          <w:sz w:val="28"/>
          <w:szCs w:val="28"/>
          <w:lang w:val="uk-UA"/>
        </w:rPr>
        <w:t xml:space="preserve">2. Відродження українського села можливе через земельні відносини (і лише через них!). Лише вільна людина може творчо працювати на землі і з оптимізмом дивитись у майбутнє, народжуючи дітей і заповідаючи їм СВОЮ ЗЕМЛЮ і все, що на ній знаходиться. Звідси – головна суть і зміст </w:t>
      </w:r>
      <w:proofErr w:type="spellStart"/>
      <w:r w:rsidRPr="00A32754">
        <w:rPr>
          <w:sz w:val="28"/>
          <w:szCs w:val="28"/>
          <w:lang w:val="uk-UA"/>
        </w:rPr>
        <w:t>дрібноземельного</w:t>
      </w:r>
      <w:proofErr w:type="spellEnd"/>
      <w:r w:rsidRPr="00A32754">
        <w:rPr>
          <w:sz w:val="28"/>
          <w:szCs w:val="28"/>
          <w:lang w:val="uk-UA"/>
        </w:rPr>
        <w:t xml:space="preserve"> селянського господарства і хуторської системи розселення, де </w:t>
      </w:r>
      <w:r w:rsidRPr="00A32754">
        <w:rPr>
          <w:i/>
          <w:sz w:val="28"/>
          <w:szCs w:val="28"/>
          <w:lang w:val="uk-UA"/>
        </w:rPr>
        <w:t>хутори є аналогами природних екотопів людини</w:t>
      </w:r>
      <w:r w:rsidRPr="00A32754">
        <w:rPr>
          <w:sz w:val="28"/>
          <w:szCs w:val="28"/>
          <w:lang w:val="uk-UA"/>
        </w:rPr>
        <w:t xml:space="preserve">. Ця система із високим </w:t>
      </w:r>
      <w:r w:rsidRPr="00A32754">
        <w:rPr>
          <w:sz w:val="28"/>
          <w:szCs w:val="28"/>
          <w:lang w:val="uk-UA"/>
        </w:rPr>
        <w:lastRenderedPageBreak/>
        <w:t xml:space="preserve">ступенем строкатості </w:t>
      </w:r>
      <w:proofErr w:type="spellStart"/>
      <w:r w:rsidRPr="00A32754">
        <w:rPr>
          <w:sz w:val="28"/>
          <w:szCs w:val="28"/>
          <w:lang w:val="uk-UA"/>
        </w:rPr>
        <w:t>агроландшафтів</w:t>
      </w:r>
      <w:proofErr w:type="spellEnd"/>
      <w:r w:rsidRPr="00A32754">
        <w:rPr>
          <w:sz w:val="28"/>
          <w:szCs w:val="28"/>
          <w:lang w:val="uk-UA"/>
        </w:rPr>
        <w:t xml:space="preserve"> повторює просторову структуру біосфери і найбільш гармонічно вписується у природні екосистеми. А відносно невелика площа селянського господарства дозволяє посильно і відповідально за ним доглядати, зокрема, забезпечити поля органікою від власного поголів’я худоби. За такої умови підтримка природної родючості ґрунтів – свята справа селянської родини та предмет успадкованого піклування, а «відродження» вітчизняного тваринництва лише справа часу. </w:t>
      </w:r>
    </w:p>
    <w:p w:rsidR="00965011" w:rsidRPr="00A32754" w:rsidRDefault="00965011" w:rsidP="00A32754">
      <w:pPr>
        <w:spacing w:line="360" w:lineRule="auto"/>
        <w:ind w:firstLine="578"/>
        <w:jc w:val="both"/>
        <w:rPr>
          <w:sz w:val="28"/>
          <w:szCs w:val="28"/>
          <w:lang w:val="uk-UA"/>
        </w:rPr>
      </w:pPr>
      <w:r w:rsidRPr="00A32754">
        <w:rPr>
          <w:sz w:val="28"/>
          <w:szCs w:val="28"/>
          <w:lang w:val="uk-UA"/>
        </w:rPr>
        <w:t>3. Для відродження землеробських, духовних, культурних традицій, а, отже, демографічної стабільності сільської України як головної умови збалансованого розвитку пропонується реформувати земельні відносини у таких напрямках:</w:t>
      </w:r>
    </w:p>
    <w:p w:rsidR="00965011" w:rsidRPr="00A32754" w:rsidRDefault="00965011" w:rsidP="00A32754">
      <w:pPr>
        <w:spacing w:line="360" w:lineRule="auto"/>
        <w:ind w:firstLine="578"/>
        <w:jc w:val="both"/>
        <w:rPr>
          <w:sz w:val="28"/>
          <w:szCs w:val="28"/>
          <w:lang w:val="uk-UA"/>
        </w:rPr>
      </w:pPr>
      <w:r w:rsidRPr="00A32754">
        <w:rPr>
          <w:sz w:val="28"/>
          <w:szCs w:val="28"/>
          <w:lang w:val="uk-UA"/>
        </w:rPr>
        <w:t>- враховуючи, що більшість сільських родин вимушені в сучасних економічних умовах тяжко виживати з тієї землі, що є у користуванні селянської родини, треба погодитись з тим беззаперечним фактом, що в сільській місцевості України</w:t>
      </w:r>
      <w:r w:rsidRPr="00A32754">
        <w:rPr>
          <w:i/>
          <w:sz w:val="28"/>
          <w:szCs w:val="28"/>
          <w:lang w:val="uk-UA"/>
        </w:rPr>
        <w:t xml:space="preserve"> вже сформувалось натуральне господарство</w:t>
      </w:r>
      <w:r w:rsidRPr="00A32754">
        <w:rPr>
          <w:sz w:val="28"/>
          <w:szCs w:val="28"/>
          <w:lang w:val="uk-UA"/>
        </w:rPr>
        <w:t xml:space="preserve">, що в цілому не є трагедією, а об’єктивним, </w:t>
      </w:r>
      <w:proofErr w:type="spellStart"/>
      <w:r w:rsidRPr="00A32754">
        <w:rPr>
          <w:sz w:val="28"/>
          <w:szCs w:val="28"/>
          <w:lang w:val="uk-UA"/>
        </w:rPr>
        <w:t>еволюційно</w:t>
      </w:r>
      <w:proofErr w:type="spellEnd"/>
      <w:r w:rsidRPr="00A32754">
        <w:rPr>
          <w:sz w:val="28"/>
          <w:szCs w:val="28"/>
          <w:lang w:val="uk-UA"/>
        </w:rPr>
        <w:t xml:space="preserve"> обумовленим перебігом подій, «підказкою» зверху, якою треба вміло скористатись</w:t>
      </w:r>
      <w:r w:rsidR="00A93351">
        <w:rPr>
          <w:sz w:val="28"/>
          <w:szCs w:val="28"/>
          <w:lang w:val="uk-UA"/>
        </w:rPr>
        <w:t xml:space="preserve"> </w:t>
      </w:r>
      <w:r w:rsidR="003A50F7" w:rsidRPr="003A50F7">
        <w:rPr>
          <w:sz w:val="28"/>
          <w:szCs w:val="28"/>
          <w:lang w:val="uk-UA"/>
        </w:rPr>
        <w:t>[</w:t>
      </w:r>
      <w:r w:rsidR="00A13309">
        <w:rPr>
          <w:sz w:val="28"/>
          <w:szCs w:val="28"/>
          <w:lang w:val="uk-UA"/>
        </w:rPr>
        <w:t>6</w:t>
      </w:r>
      <w:r w:rsidR="003A50F7" w:rsidRPr="003A50F7">
        <w:rPr>
          <w:sz w:val="28"/>
          <w:szCs w:val="28"/>
          <w:lang w:val="uk-UA"/>
        </w:rPr>
        <w:t>]</w:t>
      </w:r>
      <w:r w:rsidRPr="00A32754">
        <w:rPr>
          <w:sz w:val="28"/>
          <w:szCs w:val="28"/>
          <w:lang w:val="uk-UA"/>
        </w:rPr>
        <w:t>;</w:t>
      </w:r>
    </w:p>
    <w:p w:rsidR="00965011" w:rsidRPr="00A32754" w:rsidRDefault="00965011" w:rsidP="00A32754">
      <w:pPr>
        <w:spacing w:line="360" w:lineRule="auto"/>
        <w:ind w:firstLine="578"/>
        <w:jc w:val="both"/>
        <w:rPr>
          <w:sz w:val="28"/>
          <w:szCs w:val="28"/>
          <w:lang w:val="uk-UA"/>
        </w:rPr>
      </w:pPr>
      <w:r w:rsidRPr="00A32754">
        <w:rPr>
          <w:sz w:val="28"/>
          <w:szCs w:val="28"/>
          <w:lang w:val="uk-UA"/>
        </w:rPr>
        <w:t>- для уточнення його розмірів і ступеня товарності органам сільськогосподарської статистики здійснити обрахунки бюджетів селянських родин по усьому їх масиву;</w:t>
      </w:r>
    </w:p>
    <w:p w:rsidR="00965011" w:rsidRPr="00A32754" w:rsidRDefault="00965011" w:rsidP="00A32754">
      <w:pPr>
        <w:spacing w:line="360" w:lineRule="auto"/>
        <w:ind w:firstLine="578"/>
        <w:jc w:val="both"/>
        <w:rPr>
          <w:sz w:val="28"/>
          <w:szCs w:val="28"/>
          <w:lang w:val="uk-UA"/>
        </w:rPr>
      </w:pPr>
      <w:r w:rsidRPr="00A32754">
        <w:rPr>
          <w:sz w:val="28"/>
          <w:szCs w:val="28"/>
          <w:lang w:val="uk-UA"/>
        </w:rPr>
        <w:t>- за результатами обрахунків виділити виробничі типи (спеціалізацію) селянських господарств, яка буде найбільш об’єктивною, оскільки максимально враховує місцеві природні і економічні умови;</w:t>
      </w:r>
    </w:p>
    <w:p w:rsidR="00965011" w:rsidRPr="00A32754" w:rsidRDefault="00965011" w:rsidP="00A32754">
      <w:pPr>
        <w:spacing w:line="360" w:lineRule="auto"/>
        <w:ind w:firstLine="578"/>
        <w:jc w:val="both"/>
        <w:rPr>
          <w:sz w:val="28"/>
          <w:szCs w:val="28"/>
          <w:lang w:val="uk-UA"/>
        </w:rPr>
      </w:pPr>
      <w:r w:rsidRPr="00A32754">
        <w:rPr>
          <w:sz w:val="28"/>
          <w:szCs w:val="28"/>
          <w:lang w:val="uk-UA"/>
        </w:rPr>
        <w:t>- на підставі спеціалізації селянських господарств, вивчення типів використання земель у підприємствах різних форм власності та даних з природної родючості земель виконати сільськогосподарське районування території України;</w:t>
      </w:r>
    </w:p>
    <w:p w:rsidR="00965011" w:rsidRPr="00A32754" w:rsidRDefault="00965011" w:rsidP="00A32754">
      <w:pPr>
        <w:spacing w:line="360" w:lineRule="auto"/>
        <w:ind w:firstLine="578"/>
        <w:jc w:val="both"/>
        <w:rPr>
          <w:sz w:val="28"/>
          <w:szCs w:val="28"/>
          <w:lang w:val="uk-UA"/>
        </w:rPr>
      </w:pPr>
      <w:r w:rsidRPr="00A32754">
        <w:rPr>
          <w:sz w:val="28"/>
          <w:szCs w:val="28"/>
          <w:lang w:val="uk-UA"/>
        </w:rPr>
        <w:t xml:space="preserve">- у кожному сільськогосподарському районі весь масив земель, що знаходяться у використанні, поділити щонайменше на 3 групи: </w:t>
      </w:r>
    </w:p>
    <w:p w:rsidR="00965011" w:rsidRPr="00A32754" w:rsidRDefault="00965011" w:rsidP="00A32754">
      <w:pPr>
        <w:spacing w:line="360" w:lineRule="auto"/>
        <w:ind w:left="17" w:firstLine="544"/>
        <w:jc w:val="both"/>
        <w:rPr>
          <w:sz w:val="28"/>
          <w:szCs w:val="28"/>
          <w:lang w:val="uk-UA"/>
        </w:rPr>
      </w:pPr>
      <w:r w:rsidRPr="00A32754">
        <w:rPr>
          <w:sz w:val="28"/>
          <w:szCs w:val="28"/>
          <w:lang w:val="uk-UA"/>
        </w:rPr>
        <w:lastRenderedPageBreak/>
        <w:t>а) землі селянських господарств, на які з часом повинне надаватись право довічної власності з можливістю успадкування (але не продажу, принаймні, в перші 20-40 років) і на яких державою повинне підтримуватись неприбуткове, натуральне господарство;</w:t>
      </w:r>
    </w:p>
    <w:p w:rsidR="00965011" w:rsidRPr="00A32754" w:rsidRDefault="00965011" w:rsidP="00A32754">
      <w:pPr>
        <w:spacing w:line="360" w:lineRule="auto"/>
        <w:ind w:left="17" w:firstLine="544"/>
        <w:jc w:val="both"/>
        <w:rPr>
          <w:sz w:val="28"/>
          <w:szCs w:val="28"/>
          <w:lang w:val="uk-UA"/>
        </w:rPr>
      </w:pPr>
      <w:r w:rsidRPr="00A32754">
        <w:rPr>
          <w:sz w:val="28"/>
          <w:szCs w:val="28"/>
          <w:lang w:val="uk-UA"/>
        </w:rPr>
        <w:t>б) землі, вилучені із сільськогосподарського обігу через знищення їхньої природної родючості і ті, що мають бути передані у склад природно-заповідного фонду, а, з часом, включені до національної екологічної мережі;</w:t>
      </w:r>
    </w:p>
    <w:p w:rsidR="00965011" w:rsidRPr="00A32754" w:rsidRDefault="00965011" w:rsidP="00A32754">
      <w:pPr>
        <w:spacing w:line="360" w:lineRule="auto"/>
        <w:ind w:left="17" w:firstLine="544"/>
        <w:jc w:val="both"/>
        <w:rPr>
          <w:sz w:val="28"/>
          <w:szCs w:val="28"/>
          <w:lang w:val="uk-UA"/>
        </w:rPr>
      </w:pPr>
      <w:r w:rsidRPr="00A32754">
        <w:rPr>
          <w:sz w:val="28"/>
          <w:szCs w:val="28"/>
          <w:lang w:val="uk-UA"/>
        </w:rPr>
        <w:t>в) землі, які ще не втратили своєї природної родючості і ті, що знаходяться у користуванні сільськогосподарських підприємств різних форм власності.</w:t>
      </w:r>
    </w:p>
    <w:p w:rsidR="00965011" w:rsidRPr="00A32754" w:rsidRDefault="005C6097" w:rsidP="00A32754">
      <w:pPr>
        <w:spacing w:line="360" w:lineRule="auto"/>
        <w:ind w:firstLine="578"/>
        <w:jc w:val="both"/>
        <w:rPr>
          <w:sz w:val="28"/>
          <w:szCs w:val="28"/>
          <w:lang w:val="uk-UA"/>
        </w:rPr>
      </w:pPr>
      <w:r w:rsidRPr="005C6097">
        <w:rPr>
          <w:b/>
          <w:sz w:val="28"/>
          <w:szCs w:val="28"/>
          <w:lang w:val="uk-UA"/>
        </w:rPr>
        <w:t>Висновки.</w:t>
      </w:r>
      <w:r>
        <w:rPr>
          <w:sz w:val="28"/>
          <w:szCs w:val="28"/>
          <w:lang w:val="uk-UA"/>
        </w:rPr>
        <w:t xml:space="preserve"> </w:t>
      </w:r>
      <w:r w:rsidR="00965011" w:rsidRPr="00A32754">
        <w:rPr>
          <w:sz w:val="28"/>
          <w:szCs w:val="28"/>
          <w:lang w:val="uk-UA"/>
        </w:rPr>
        <w:t xml:space="preserve">Для кожної з перелічених груп земель повинна бути розроблена відповідна стратегія природокористування, головна умова якої – диверсифікація існуючого сільськогосподарського використання земель у бік зменшення інтенсивності, зокрема, суттєве зменшення </w:t>
      </w:r>
      <w:proofErr w:type="spellStart"/>
      <w:r w:rsidR="00965011" w:rsidRPr="00A32754">
        <w:rPr>
          <w:sz w:val="28"/>
          <w:szCs w:val="28"/>
          <w:lang w:val="uk-UA"/>
        </w:rPr>
        <w:t>грунтовиснажливих</w:t>
      </w:r>
      <w:proofErr w:type="spellEnd"/>
      <w:r w:rsidR="00965011" w:rsidRPr="00A32754">
        <w:rPr>
          <w:sz w:val="28"/>
          <w:szCs w:val="28"/>
          <w:lang w:val="uk-UA"/>
        </w:rPr>
        <w:t xml:space="preserve"> культур у сівозмінах, повернення до пару і перелогів, збільшення площі земель під пасовищами і сіножатями; розвиток у сільській місцевості новітніх форм природокористування – сільських зелених садиб, туристичних атракцій, об’єктів зеленого туризму та ін.</w:t>
      </w:r>
    </w:p>
    <w:p w:rsidR="003A50F7" w:rsidRDefault="003A50F7" w:rsidP="00A32754">
      <w:pPr>
        <w:spacing w:line="360" w:lineRule="auto"/>
        <w:ind w:firstLine="578"/>
        <w:jc w:val="both"/>
        <w:rPr>
          <w:sz w:val="28"/>
          <w:szCs w:val="28"/>
          <w:lang w:val="uk-UA"/>
        </w:rPr>
      </w:pPr>
      <w:r>
        <w:rPr>
          <w:sz w:val="28"/>
          <w:szCs w:val="28"/>
          <w:lang w:val="uk-UA"/>
        </w:rPr>
        <w:t xml:space="preserve">На кафедрі екології та безпеки життєдіяльності </w:t>
      </w:r>
      <w:r w:rsidR="002B3140">
        <w:rPr>
          <w:sz w:val="28"/>
          <w:szCs w:val="28"/>
          <w:lang w:val="uk-UA"/>
        </w:rPr>
        <w:t xml:space="preserve">Уманського національного університету садівництва </w:t>
      </w:r>
      <w:r>
        <w:rPr>
          <w:sz w:val="28"/>
          <w:szCs w:val="28"/>
          <w:lang w:val="uk-UA"/>
        </w:rPr>
        <w:t>започаткований цикл робіт, у яких досліджується типологія сільського господарства, яка стане першим кроком до приведення у відповідність сучасної спеціалізації сільського господарства і природних умов, в яких воно розвивається</w:t>
      </w:r>
      <w:r w:rsidR="00A93351">
        <w:rPr>
          <w:sz w:val="28"/>
          <w:szCs w:val="28"/>
          <w:lang w:val="uk-UA"/>
        </w:rPr>
        <w:t xml:space="preserve"> </w:t>
      </w:r>
      <w:r w:rsidR="00CA3CF2" w:rsidRPr="00CA3CF2">
        <w:rPr>
          <w:sz w:val="28"/>
          <w:szCs w:val="28"/>
          <w:lang w:val="uk-UA"/>
        </w:rPr>
        <w:t>[</w:t>
      </w:r>
      <w:r w:rsidR="00A13309">
        <w:rPr>
          <w:sz w:val="28"/>
          <w:szCs w:val="28"/>
          <w:lang w:val="uk-UA"/>
        </w:rPr>
        <w:t>8,12</w:t>
      </w:r>
      <w:r w:rsidR="00CA3CF2" w:rsidRPr="00CA3CF2">
        <w:rPr>
          <w:sz w:val="28"/>
          <w:szCs w:val="28"/>
          <w:lang w:val="uk-UA"/>
        </w:rPr>
        <w:t>]</w:t>
      </w:r>
      <w:r>
        <w:rPr>
          <w:sz w:val="28"/>
          <w:szCs w:val="28"/>
          <w:lang w:val="uk-UA"/>
        </w:rPr>
        <w:t>.</w:t>
      </w:r>
      <w:r w:rsidR="002B3140">
        <w:rPr>
          <w:sz w:val="28"/>
          <w:szCs w:val="28"/>
          <w:lang w:val="uk-UA"/>
        </w:rPr>
        <w:t xml:space="preserve"> Підходи, розроблені у цих роботах, позбавлять суб’єктивізму майбутню адміністративно-територіальну реформу.</w:t>
      </w:r>
    </w:p>
    <w:p w:rsidR="00965011" w:rsidRPr="00A32754" w:rsidRDefault="00965011" w:rsidP="00A32754">
      <w:pPr>
        <w:spacing w:line="360" w:lineRule="auto"/>
        <w:ind w:firstLine="578"/>
        <w:jc w:val="both"/>
        <w:rPr>
          <w:sz w:val="28"/>
          <w:szCs w:val="28"/>
          <w:lang w:val="uk-UA"/>
        </w:rPr>
      </w:pPr>
      <w:r w:rsidRPr="00A32754">
        <w:rPr>
          <w:sz w:val="28"/>
          <w:szCs w:val="28"/>
          <w:lang w:val="uk-UA"/>
        </w:rPr>
        <w:t xml:space="preserve">Відродження українського села – головна і найвагоміша запорука подальшого збалансованого розвитку нашої держави. Мережа сільськогосподарських районів повинна стати об’єктивною основою нового адміністративно-територіального устрою України. </w:t>
      </w:r>
    </w:p>
    <w:p w:rsidR="00965011" w:rsidRDefault="00965011" w:rsidP="00965011">
      <w:pPr>
        <w:spacing w:line="360" w:lineRule="auto"/>
        <w:rPr>
          <w:sz w:val="28"/>
          <w:szCs w:val="28"/>
          <w:lang w:val="uk-UA"/>
        </w:rPr>
      </w:pPr>
    </w:p>
    <w:p w:rsidR="00A13309" w:rsidRDefault="00A13309" w:rsidP="005C6097">
      <w:pPr>
        <w:spacing w:line="360" w:lineRule="auto"/>
        <w:jc w:val="center"/>
        <w:rPr>
          <w:b/>
          <w:sz w:val="28"/>
          <w:szCs w:val="28"/>
          <w:lang w:val="uk-UA"/>
        </w:rPr>
      </w:pPr>
    </w:p>
    <w:p w:rsidR="00A13309" w:rsidRDefault="00A13309" w:rsidP="005C6097">
      <w:pPr>
        <w:spacing w:line="360" w:lineRule="auto"/>
        <w:jc w:val="center"/>
        <w:rPr>
          <w:b/>
          <w:sz w:val="28"/>
          <w:szCs w:val="28"/>
          <w:lang w:val="uk-UA"/>
        </w:rPr>
      </w:pPr>
    </w:p>
    <w:p w:rsidR="005C6097" w:rsidRPr="005C6097" w:rsidRDefault="005C6097" w:rsidP="005C6097">
      <w:pPr>
        <w:spacing w:line="360" w:lineRule="auto"/>
        <w:jc w:val="center"/>
        <w:rPr>
          <w:b/>
          <w:sz w:val="28"/>
          <w:szCs w:val="28"/>
          <w:lang w:val="uk-UA"/>
        </w:rPr>
      </w:pPr>
      <w:r w:rsidRPr="005C6097">
        <w:rPr>
          <w:b/>
          <w:sz w:val="28"/>
          <w:szCs w:val="28"/>
          <w:lang w:val="uk-UA"/>
        </w:rPr>
        <w:lastRenderedPageBreak/>
        <w:t>Список використаних джерел</w:t>
      </w:r>
    </w:p>
    <w:p w:rsidR="00A93351" w:rsidRDefault="00A93351" w:rsidP="00A93351">
      <w:pPr>
        <w:spacing w:line="360" w:lineRule="auto"/>
        <w:jc w:val="both"/>
        <w:rPr>
          <w:lang w:val="uk-UA"/>
        </w:rPr>
      </w:pPr>
      <w:r>
        <w:rPr>
          <w:sz w:val="28"/>
          <w:szCs w:val="28"/>
          <w:lang w:val="uk-UA"/>
        </w:rPr>
        <w:t xml:space="preserve">1. </w:t>
      </w:r>
      <w:proofErr w:type="spellStart"/>
      <w:r>
        <w:rPr>
          <w:sz w:val="28"/>
          <w:szCs w:val="28"/>
          <w:lang w:val="uk-UA"/>
        </w:rPr>
        <w:t>Голіков</w:t>
      </w:r>
      <w:proofErr w:type="spellEnd"/>
      <w:r>
        <w:rPr>
          <w:sz w:val="28"/>
          <w:szCs w:val="28"/>
          <w:lang w:val="uk-UA"/>
        </w:rPr>
        <w:t xml:space="preserve"> А.П., Сонько С.П.</w:t>
      </w:r>
      <w:r w:rsidRPr="00B97464">
        <w:rPr>
          <w:szCs w:val="28"/>
          <w:lang w:val="uk-UA"/>
        </w:rPr>
        <w:t xml:space="preserve"> </w:t>
      </w:r>
      <w:r w:rsidRPr="00B97464">
        <w:rPr>
          <w:sz w:val="28"/>
          <w:szCs w:val="28"/>
          <w:lang w:val="uk-UA"/>
        </w:rPr>
        <w:t xml:space="preserve">Адміністративно-територіальний поділ області в зв'язку з розв’язанням екологічних проблем сільського господарства./ </w:t>
      </w:r>
      <w:proofErr w:type="spellStart"/>
      <w:r w:rsidRPr="00B97464">
        <w:rPr>
          <w:sz w:val="28"/>
          <w:szCs w:val="28"/>
        </w:rPr>
        <w:t>Доповіді</w:t>
      </w:r>
      <w:proofErr w:type="spellEnd"/>
      <w:r w:rsidRPr="00B97464">
        <w:rPr>
          <w:sz w:val="28"/>
          <w:szCs w:val="28"/>
        </w:rPr>
        <w:t xml:space="preserve"> VІ </w:t>
      </w:r>
      <w:proofErr w:type="spellStart"/>
      <w:r w:rsidRPr="00B97464">
        <w:rPr>
          <w:sz w:val="28"/>
          <w:szCs w:val="28"/>
        </w:rPr>
        <w:t>з’їзду</w:t>
      </w:r>
      <w:proofErr w:type="spellEnd"/>
      <w:r w:rsidRPr="00B97464">
        <w:rPr>
          <w:sz w:val="28"/>
          <w:szCs w:val="28"/>
        </w:rPr>
        <w:t xml:space="preserve"> </w:t>
      </w:r>
      <w:proofErr w:type="spellStart"/>
      <w:r w:rsidRPr="00B97464">
        <w:rPr>
          <w:sz w:val="28"/>
          <w:szCs w:val="28"/>
        </w:rPr>
        <w:t>Географічного</w:t>
      </w:r>
      <w:proofErr w:type="spellEnd"/>
      <w:r w:rsidRPr="00B97464">
        <w:rPr>
          <w:sz w:val="28"/>
          <w:szCs w:val="28"/>
        </w:rPr>
        <w:t xml:space="preserve"> </w:t>
      </w:r>
      <w:proofErr w:type="spellStart"/>
      <w:r w:rsidRPr="00B97464">
        <w:rPr>
          <w:sz w:val="28"/>
          <w:szCs w:val="28"/>
        </w:rPr>
        <w:t>товариства</w:t>
      </w:r>
      <w:proofErr w:type="spellEnd"/>
      <w:r w:rsidRPr="00B97464">
        <w:rPr>
          <w:sz w:val="28"/>
          <w:szCs w:val="28"/>
        </w:rPr>
        <w:t xml:space="preserve"> УРСР. К.:</w:t>
      </w:r>
      <w:proofErr w:type="spellStart"/>
      <w:r w:rsidRPr="00B97464">
        <w:rPr>
          <w:sz w:val="28"/>
          <w:szCs w:val="28"/>
        </w:rPr>
        <w:t>Вища</w:t>
      </w:r>
      <w:proofErr w:type="spellEnd"/>
      <w:r w:rsidRPr="00B97464">
        <w:rPr>
          <w:sz w:val="28"/>
          <w:szCs w:val="28"/>
        </w:rPr>
        <w:t xml:space="preserve"> школа, 1990.- С.235-236.</w:t>
      </w:r>
      <w:r>
        <w:rPr>
          <w:lang w:val="uk-UA"/>
        </w:rPr>
        <w:t xml:space="preserve">. </w:t>
      </w:r>
    </w:p>
    <w:p w:rsidR="00A93351" w:rsidRDefault="00A93351" w:rsidP="00A93351">
      <w:pPr>
        <w:spacing w:line="360" w:lineRule="auto"/>
        <w:jc w:val="both"/>
        <w:rPr>
          <w:rFonts w:cs="Arial"/>
          <w:sz w:val="28"/>
          <w:szCs w:val="28"/>
          <w:lang w:val="uk-UA"/>
        </w:rPr>
      </w:pPr>
      <w:r>
        <w:rPr>
          <w:rFonts w:cs="Arial"/>
          <w:sz w:val="28"/>
          <w:szCs w:val="28"/>
          <w:lang w:val="uk-UA"/>
        </w:rPr>
        <w:t xml:space="preserve">2. </w:t>
      </w:r>
      <w:r w:rsidRPr="00B97464">
        <w:rPr>
          <w:rFonts w:cs="Arial"/>
          <w:sz w:val="28"/>
          <w:szCs w:val="28"/>
          <w:lang w:val="uk-UA"/>
        </w:rPr>
        <w:t>Екологічні основи збалансованого природокористування у агросфері: навчальний посібник./за редакцією С.П.Сонька та Н.В.Максименко. / Х.: ХНУ імені В.Н.</w:t>
      </w:r>
      <w:proofErr w:type="spellStart"/>
      <w:r w:rsidRPr="00B97464">
        <w:rPr>
          <w:rFonts w:cs="Arial"/>
          <w:sz w:val="28"/>
          <w:szCs w:val="28"/>
          <w:lang w:val="uk-UA"/>
        </w:rPr>
        <w:t>Каразіна</w:t>
      </w:r>
      <w:proofErr w:type="spellEnd"/>
      <w:r w:rsidRPr="00B97464">
        <w:rPr>
          <w:rFonts w:cs="Arial"/>
          <w:sz w:val="28"/>
          <w:szCs w:val="28"/>
          <w:lang w:val="uk-UA"/>
        </w:rPr>
        <w:t>, 2015.- 568 с. (Навчально-наукова серія «Бібліотека еколога». Затверджено до друку рішенням Вченої ради Харківського національного університету імені В.Н.</w:t>
      </w:r>
      <w:proofErr w:type="spellStart"/>
      <w:r w:rsidRPr="00B97464">
        <w:rPr>
          <w:rFonts w:cs="Arial"/>
          <w:sz w:val="28"/>
          <w:szCs w:val="28"/>
          <w:lang w:val="uk-UA"/>
        </w:rPr>
        <w:t>Каразіна</w:t>
      </w:r>
      <w:proofErr w:type="spellEnd"/>
      <w:r w:rsidRPr="00B97464">
        <w:rPr>
          <w:rFonts w:cs="Arial"/>
          <w:sz w:val="28"/>
          <w:szCs w:val="28"/>
          <w:lang w:val="uk-UA"/>
        </w:rPr>
        <w:t xml:space="preserve"> (протокол №5 від 27.04.2015)</w:t>
      </w:r>
      <w:r>
        <w:rPr>
          <w:rFonts w:cs="Arial"/>
          <w:sz w:val="28"/>
          <w:szCs w:val="28"/>
          <w:lang w:val="uk-UA"/>
        </w:rPr>
        <w:t>.</w:t>
      </w:r>
    </w:p>
    <w:p w:rsidR="00A93351" w:rsidRPr="00A93351" w:rsidRDefault="00A93351" w:rsidP="00A93351">
      <w:pPr>
        <w:spacing w:line="360" w:lineRule="auto"/>
        <w:jc w:val="both"/>
        <w:rPr>
          <w:sz w:val="28"/>
          <w:szCs w:val="28"/>
          <w:lang w:val="uk-UA"/>
        </w:rPr>
      </w:pPr>
      <w:r>
        <w:rPr>
          <w:sz w:val="28"/>
          <w:szCs w:val="28"/>
          <w:lang w:val="uk-UA"/>
        </w:rPr>
        <w:t>3</w:t>
      </w:r>
      <w:r w:rsidRPr="00A93351">
        <w:rPr>
          <w:sz w:val="28"/>
          <w:szCs w:val="28"/>
          <w:lang w:val="uk-UA"/>
        </w:rPr>
        <w:t>.</w:t>
      </w:r>
      <w:r>
        <w:rPr>
          <w:lang w:val="uk-UA"/>
        </w:rPr>
        <w:t xml:space="preserve"> </w:t>
      </w:r>
      <w:r w:rsidRPr="00A93351">
        <w:rPr>
          <w:sz w:val="28"/>
          <w:szCs w:val="28"/>
          <w:lang w:val="uk-UA"/>
        </w:rPr>
        <w:t xml:space="preserve">Литвин В.М. </w:t>
      </w:r>
      <w:r w:rsidRPr="00A93351">
        <w:rPr>
          <w:sz w:val="28"/>
          <w:szCs w:val="28"/>
        </w:rPr>
        <w:t>«</w:t>
      </w:r>
      <w:proofErr w:type="spellStart"/>
      <w:r w:rsidRPr="00A93351">
        <w:rPr>
          <w:sz w:val="28"/>
          <w:szCs w:val="28"/>
        </w:rPr>
        <w:t>Третього</w:t>
      </w:r>
      <w:proofErr w:type="spellEnd"/>
      <w:r w:rsidRPr="00A93351">
        <w:rPr>
          <w:sz w:val="28"/>
          <w:szCs w:val="28"/>
        </w:rPr>
        <w:t xml:space="preserve"> Майдану </w:t>
      </w:r>
      <w:proofErr w:type="spellStart"/>
      <w:r w:rsidRPr="00A93351">
        <w:rPr>
          <w:sz w:val="28"/>
          <w:szCs w:val="28"/>
        </w:rPr>
        <w:t>вже</w:t>
      </w:r>
      <w:proofErr w:type="spellEnd"/>
      <w:r w:rsidRPr="00A93351">
        <w:rPr>
          <w:sz w:val="28"/>
          <w:szCs w:val="28"/>
        </w:rPr>
        <w:t xml:space="preserve"> не буде – </w:t>
      </w:r>
      <w:proofErr w:type="spellStart"/>
      <w:r w:rsidRPr="00A93351">
        <w:rPr>
          <w:sz w:val="28"/>
          <w:szCs w:val="28"/>
        </w:rPr>
        <w:t>будуть</w:t>
      </w:r>
      <w:proofErr w:type="spellEnd"/>
      <w:r w:rsidRPr="00A93351">
        <w:rPr>
          <w:sz w:val="28"/>
          <w:szCs w:val="28"/>
        </w:rPr>
        <w:t xml:space="preserve"> погроми і суди </w:t>
      </w:r>
      <w:proofErr w:type="spellStart"/>
      <w:r w:rsidRPr="00A93351">
        <w:rPr>
          <w:sz w:val="28"/>
          <w:szCs w:val="28"/>
        </w:rPr>
        <w:t>Лінча</w:t>
      </w:r>
      <w:proofErr w:type="spellEnd"/>
      <w:r w:rsidRPr="00A93351">
        <w:rPr>
          <w:sz w:val="28"/>
          <w:szCs w:val="28"/>
        </w:rPr>
        <w:t>»./ Новости Украины.- 22.12.2015. Режим доступу: http://from-ua.com/intervyu/365934-tretogo-maidanu-vzhe-ne-bude-budut-pogromi-i-sudi-lincha.html</w:t>
      </w:r>
      <w:r>
        <w:rPr>
          <w:sz w:val="28"/>
          <w:szCs w:val="28"/>
          <w:lang w:val="uk-UA"/>
        </w:rPr>
        <w:t>.</w:t>
      </w:r>
      <w:r w:rsidRPr="00A93351">
        <w:rPr>
          <w:sz w:val="28"/>
          <w:szCs w:val="28"/>
        </w:rPr>
        <w:t xml:space="preserve"> </w:t>
      </w:r>
    </w:p>
    <w:p w:rsidR="00A93351" w:rsidRDefault="00A93351" w:rsidP="00A93351">
      <w:pPr>
        <w:spacing w:line="360" w:lineRule="auto"/>
        <w:jc w:val="both"/>
        <w:rPr>
          <w:sz w:val="28"/>
          <w:szCs w:val="28"/>
          <w:lang w:val="uk-UA"/>
        </w:rPr>
      </w:pPr>
      <w:r>
        <w:rPr>
          <w:color w:val="000000"/>
          <w:sz w:val="28"/>
          <w:szCs w:val="28"/>
          <w:lang w:val="uk-UA"/>
        </w:rPr>
        <w:t xml:space="preserve">4. </w:t>
      </w:r>
      <w:r w:rsidRPr="002B3140">
        <w:rPr>
          <w:color w:val="000000"/>
          <w:sz w:val="28"/>
          <w:szCs w:val="28"/>
          <w:lang w:val="uk-UA"/>
        </w:rPr>
        <w:t xml:space="preserve">Сонько С.П., </w:t>
      </w:r>
      <w:proofErr w:type="spellStart"/>
      <w:r w:rsidRPr="002B3140">
        <w:rPr>
          <w:color w:val="000000"/>
          <w:sz w:val="28"/>
          <w:szCs w:val="28"/>
          <w:lang w:val="uk-UA"/>
        </w:rPr>
        <w:t>Голубкіна</w:t>
      </w:r>
      <w:proofErr w:type="spellEnd"/>
      <w:r w:rsidRPr="002B3140">
        <w:rPr>
          <w:color w:val="000000"/>
          <w:sz w:val="28"/>
          <w:szCs w:val="28"/>
          <w:lang w:val="uk-UA"/>
        </w:rPr>
        <w:t xml:space="preserve"> О.М. </w:t>
      </w:r>
      <w:r w:rsidRPr="00A93351">
        <w:rPr>
          <w:sz w:val="28"/>
          <w:szCs w:val="28"/>
          <w:lang w:val="uk-UA"/>
        </w:rPr>
        <w:t xml:space="preserve">Вплив </w:t>
      </w:r>
      <w:proofErr w:type="spellStart"/>
      <w:r w:rsidRPr="00A93351">
        <w:rPr>
          <w:sz w:val="28"/>
          <w:szCs w:val="28"/>
          <w:lang w:val="uk-UA"/>
        </w:rPr>
        <w:t>глобалізаційних</w:t>
      </w:r>
      <w:proofErr w:type="spellEnd"/>
      <w:r w:rsidRPr="00A93351">
        <w:rPr>
          <w:sz w:val="28"/>
          <w:szCs w:val="28"/>
          <w:lang w:val="uk-UA"/>
        </w:rPr>
        <w:t xml:space="preserve"> процесів на самоорганізацію та саморозвиток регіонів.</w:t>
      </w:r>
      <w:r w:rsidRPr="002B3140">
        <w:rPr>
          <w:sz w:val="28"/>
          <w:szCs w:val="28"/>
          <w:lang w:val="uk-UA"/>
        </w:rPr>
        <w:t>/ Регіональна бізнес-економіка та управління. № 3(27).- Вінниця: «</w:t>
      </w:r>
      <w:proofErr w:type="spellStart"/>
      <w:r w:rsidRPr="002B3140">
        <w:rPr>
          <w:sz w:val="28"/>
          <w:szCs w:val="28"/>
          <w:lang w:val="uk-UA"/>
        </w:rPr>
        <w:t>Вінпринт</w:t>
      </w:r>
      <w:proofErr w:type="spellEnd"/>
      <w:r w:rsidRPr="002B3140">
        <w:rPr>
          <w:sz w:val="28"/>
          <w:szCs w:val="28"/>
          <w:lang w:val="uk-UA"/>
        </w:rPr>
        <w:t xml:space="preserve">», 2010. – С.35-43. </w:t>
      </w:r>
    </w:p>
    <w:p w:rsidR="00A93351" w:rsidRDefault="00A93351" w:rsidP="00A93351">
      <w:pPr>
        <w:spacing w:line="360" w:lineRule="auto"/>
        <w:jc w:val="both"/>
        <w:rPr>
          <w:color w:val="000000"/>
          <w:sz w:val="28"/>
          <w:szCs w:val="28"/>
          <w:lang w:val="uk-UA" w:eastAsia="uk-UA"/>
        </w:rPr>
      </w:pPr>
      <w:r>
        <w:rPr>
          <w:sz w:val="28"/>
          <w:szCs w:val="28"/>
          <w:lang w:val="uk-UA"/>
        </w:rPr>
        <w:t xml:space="preserve">5. </w:t>
      </w:r>
      <w:r w:rsidRPr="002B3140">
        <w:rPr>
          <w:sz w:val="28"/>
          <w:szCs w:val="28"/>
          <w:lang w:val="uk-UA"/>
        </w:rPr>
        <w:t>Сонько С.П.,</w:t>
      </w:r>
      <w:r>
        <w:rPr>
          <w:sz w:val="28"/>
          <w:szCs w:val="28"/>
          <w:lang w:val="uk-UA"/>
        </w:rPr>
        <w:t xml:space="preserve"> </w:t>
      </w:r>
      <w:proofErr w:type="spellStart"/>
      <w:r w:rsidRPr="002B3140">
        <w:rPr>
          <w:sz w:val="28"/>
          <w:szCs w:val="28"/>
          <w:lang w:val="uk-UA"/>
        </w:rPr>
        <w:t>Голубкіна</w:t>
      </w:r>
      <w:proofErr w:type="spellEnd"/>
      <w:r w:rsidRPr="002B3140">
        <w:rPr>
          <w:sz w:val="28"/>
          <w:szCs w:val="28"/>
          <w:lang w:val="uk-UA"/>
        </w:rPr>
        <w:t xml:space="preserve"> О.М. Європейський досвід, механізм та об’єктивні причини реформування адміністративно-територіального устрою в Україні./ </w:t>
      </w:r>
      <w:r w:rsidRPr="00A93351">
        <w:rPr>
          <w:sz w:val="28"/>
          <w:szCs w:val="28"/>
          <w:lang w:val="uk-UA"/>
        </w:rPr>
        <w:t xml:space="preserve">Аспекти стабільного розвитку економіки в умовах ринкових відносин. Ч.1. / Матеріали </w:t>
      </w:r>
      <w:r w:rsidRPr="002B3140">
        <w:rPr>
          <w:sz w:val="28"/>
          <w:szCs w:val="28"/>
        </w:rPr>
        <w:t>V</w:t>
      </w:r>
      <w:r w:rsidRPr="00A93351">
        <w:rPr>
          <w:sz w:val="28"/>
          <w:szCs w:val="28"/>
          <w:lang w:val="uk-UA"/>
        </w:rPr>
        <w:t xml:space="preserve"> Міжнародної науково-практичної </w:t>
      </w:r>
      <w:proofErr w:type="spellStart"/>
      <w:r w:rsidRPr="00A93351">
        <w:rPr>
          <w:sz w:val="28"/>
          <w:szCs w:val="28"/>
          <w:lang w:val="uk-UA"/>
        </w:rPr>
        <w:t>конференц</w:t>
      </w:r>
      <w:r w:rsidRPr="002B3140">
        <w:rPr>
          <w:sz w:val="28"/>
          <w:szCs w:val="28"/>
        </w:rPr>
        <w:t>ії</w:t>
      </w:r>
      <w:proofErr w:type="spellEnd"/>
      <w:r w:rsidRPr="002B3140">
        <w:rPr>
          <w:sz w:val="28"/>
          <w:szCs w:val="28"/>
        </w:rPr>
        <w:t xml:space="preserve">. - </w:t>
      </w:r>
      <w:r w:rsidRPr="002B3140">
        <w:rPr>
          <w:color w:val="000000"/>
          <w:sz w:val="28"/>
          <w:szCs w:val="28"/>
          <w:lang w:eastAsia="uk-UA"/>
        </w:rPr>
        <w:t xml:space="preserve">Умань: </w:t>
      </w:r>
      <w:proofErr w:type="spellStart"/>
      <w:r w:rsidRPr="002B3140">
        <w:rPr>
          <w:color w:val="000000"/>
          <w:sz w:val="28"/>
          <w:szCs w:val="28"/>
          <w:lang w:eastAsia="uk-UA"/>
        </w:rPr>
        <w:t>Видавець</w:t>
      </w:r>
      <w:proofErr w:type="spellEnd"/>
      <w:r w:rsidRPr="002B3140">
        <w:rPr>
          <w:color w:val="000000"/>
          <w:sz w:val="28"/>
          <w:szCs w:val="28"/>
          <w:lang w:eastAsia="uk-UA"/>
        </w:rPr>
        <w:t xml:space="preserve"> «</w:t>
      </w:r>
      <w:proofErr w:type="spellStart"/>
      <w:r w:rsidRPr="002B3140">
        <w:rPr>
          <w:color w:val="000000"/>
          <w:sz w:val="28"/>
          <w:szCs w:val="28"/>
          <w:lang w:eastAsia="uk-UA"/>
        </w:rPr>
        <w:t>Сочинський</w:t>
      </w:r>
      <w:proofErr w:type="spellEnd"/>
      <w:r w:rsidRPr="002B3140">
        <w:rPr>
          <w:color w:val="000000"/>
          <w:sz w:val="28"/>
          <w:szCs w:val="28"/>
          <w:lang w:eastAsia="uk-UA"/>
        </w:rPr>
        <w:t>», 2011. 220 с. – С.91-94.</w:t>
      </w:r>
      <w:r w:rsidRPr="002B3140">
        <w:rPr>
          <w:color w:val="000000"/>
          <w:sz w:val="28"/>
          <w:szCs w:val="28"/>
          <w:lang w:val="uk-UA" w:eastAsia="uk-UA"/>
        </w:rPr>
        <w:t xml:space="preserve"> </w:t>
      </w:r>
    </w:p>
    <w:p w:rsidR="008B2558" w:rsidRDefault="008B2558" w:rsidP="008B2558">
      <w:pPr>
        <w:spacing w:line="360" w:lineRule="auto"/>
        <w:jc w:val="both"/>
        <w:rPr>
          <w:color w:val="000000"/>
          <w:sz w:val="28"/>
          <w:szCs w:val="28"/>
          <w:lang w:val="uk-UA" w:eastAsia="uk-UA"/>
        </w:rPr>
      </w:pPr>
      <w:r>
        <w:rPr>
          <w:sz w:val="28"/>
          <w:szCs w:val="28"/>
          <w:lang w:val="uk-UA"/>
        </w:rPr>
        <w:t xml:space="preserve">6. Сонько С.П., </w:t>
      </w:r>
      <w:proofErr w:type="spellStart"/>
      <w:r>
        <w:rPr>
          <w:sz w:val="28"/>
          <w:szCs w:val="28"/>
          <w:lang w:val="uk-UA"/>
        </w:rPr>
        <w:t>Голубкіна</w:t>
      </w:r>
      <w:proofErr w:type="spellEnd"/>
      <w:r>
        <w:rPr>
          <w:sz w:val="28"/>
          <w:szCs w:val="28"/>
          <w:lang w:val="uk-UA"/>
        </w:rPr>
        <w:t xml:space="preserve"> О.М</w:t>
      </w:r>
      <w:r w:rsidRPr="002B3140">
        <w:rPr>
          <w:sz w:val="28"/>
          <w:szCs w:val="28"/>
          <w:lang w:val="uk-UA"/>
        </w:rPr>
        <w:t xml:space="preserve">. Кооперація від </w:t>
      </w:r>
      <w:proofErr w:type="spellStart"/>
      <w:r w:rsidRPr="002B3140">
        <w:rPr>
          <w:sz w:val="28"/>
          <w:szCs w:val="28"/>
          <w:lang w:val="uk-UA"/>
        </w:rPr>
        <w:t>Чаянова</w:t>
      </w:r>
      <w:proofErr w:type="spellEnd"/>
      <w:r w:rsidRPr="002B3140">
        <w:rPr>
          <w:sz w:val="28"/>
          <w:szCs w:val="28"/>
          <w:lang w:val="uk-UA"/>
        </w:rPr>
        <w:t xml:space="preserve"> до сьогодення./ «Аспекти стабільного розвитку економіки в умовах ринкових відносин». Ч.2. / Матеріали </w:t>
      </w:r>
      <w:r w:rsidRPr="002B3140">
        <w:rPr>
          <w:sz w:val="28"/>
          <w:szCs w:val="28"/>
        </w:rPr>
        <w:t>V</w:t>
      </w:r>
      <w:r w:rsidRPr="002B3140">
        <w:rPr>
          <w:sz w:val="28"/>
          <w:szCs w:val="28"/>
          <w:lang w:val="uk-UA"/>
        </w:rPr>
        <w:t xml:space="preserve">І Міжнародної науково-практичної конференції, 17-18 травня 2012 року. - </w:t>
      </w:r>
      <w:r w:rsidRPr="002B3140">
        <w:rPr>
          <w:color w:val="000000"/>
          <w:sz w:val="28"/>
          <w:szCs w:val="28"/>
          <w:lang w:val="uk-UA" w:eastAsia="uk-UA"/>
        </w:rPr>
        <w:t xml:space="preserve">Умань: Видавець «Сочинський», 2012. </w:t>
      </w:r>
      <w:r w:rsidRPr="008B2558">
        <w:rPr>
          <w:color w:val="000000"/>
          <w:sz w:val="28"/>
          <w:szCs w:val="28"/>
          <w:lang w:val="uk-UA" w:eastAsia="uk-UA"/>
        </w:rPr>
        <w:t>280 с. – С.102-104.</w:t>
      </w:r>
    </w:p>
    <w:p w:rsidR="008B2558" w:rsidRDefault="008B2558" w:rsidP="008B2558">
      <w:pPr>
        <w:spacing w:line="360" w:lineRule="auto"/>
        <w:jc w:val="both"/>
        <w:rPr>
          <w:sz w:val="28"/>
          <w:szCs w:val="28"/>
          <w:lang w:val="uk-UA"/>
        </w:rPr>
      </w:pPr>
      <w:r>
        <w:rPr>
          <w:sz w:val="28"/>
          <w:szCs w:val="28"/>
          <w:lang w:val="uk-UA"/>
        </w:rPr>
        <w:t xml:space="preserve">7. </w:t>
      </w:r>
      <w:r w:rsidRPr="002B3140">
        <w:rPr>
          <w:sz w:val="28"/>
          <w:szCs w:val="28"/>
          <w:lang w:val="uk-UA"/>
        </w:rPr>
        <w:t>Сонько С.П.,</w:t>
      </w:r>
      <w:r>
        <w:rPr>
          <w:sz w:val="28"/>
          <w:szCs w:val="28"/>
          <w:lang w:val="uk-UA"/>
        </w:rPr>
        <w:t xml:space="preserve"> </w:t>
      </w:r>
      <w:proofErr w:type="spellStart"/>
      <w:r w:rsidRPr="002B3140">
        <w:rPr>
          <w:sz w:val="28"/>
          <w:szCs w:val="28"/>
          <w:lang w:val="uk-UA"/>
        </w:rPr>
        <w:t>Мустафін</w:t>
      </w:r>
      <w:proofErr w:type="spellEnd"/>
      <w:r w:rsidRPr="002B3140">
        <w:rPr>
          <w:sz w:val="28"/>
          <w:szCs w:val="28"/>
          <w:lang w:val="uk-UA"/>
        </w:rPr>
        <w:t xml:space="preserve"> В.І. </w:t>
      </w:r>
      <w:r w:rsidRPr="00A93351">
        <w:rPr>
          <w:sz w:val="28"/>
          <w:szCs w:val="28"/>
          <w:lang w:val="uk-UA"/>
        </w:rPr>
        <w:t>Про об’єктивність формування і виділення регіонів.</w:t>
      </w:r>
      <w:r w:rsidRPr="002B3140">
        <w:rPr>
          <w:sz w:val="28"/>
          <w:szCs w:val="28"/>
          <w:lang w:val="uk-UA"/>
        </w:rPr>
        <w:t>/</w:t>
      </w:r>
      <w:r w:rsidRPr="00A93351">
        <w:rPr>
          <w:sz w:val="28"/>
          <w:szCs w:val="28"/>
          <w:lang w:val="uk-UA"/>
        </w:rPr>
        <w:t xml:space="preserve"> Україна: географічні проблеми сталого розвитку. </w:t>
      </w:r>
      <w:r w:rsidRPr="002B3140">
        <w:rPr>
          <w:sz w:val="28"/>
          <w:szCs w:val="28"/>
        </w:rPr>
        <w:t xml:space="preserve">Т.ІІ. </w:t>
      </w:r>
      <w:proofErr w:type="spellStart"/>
      <w:r w:rsidRPr="002B3140">
        <w:rPr>
          <w:sz w:val="28"/>
          <w:szCs w:val="28"/>
        </w:rPr>
        <w:t>Київ</w:t>
      </w:r>
      <w:proofErr w:type="spellEnd"/>
      <w:r w:rsidRPr="002B3140">
        <w:rPr>
          <w:sz w:val="28"/>
          <w:szCs w:val="28"/>
        </w:rPr>
        <w:t xml:space="preserve">: </w:t>
      </w:r>
      <w:proofErr w:type="spellStart"/>
      <w:proofErr w:type="gramStart"/>
      <w:r w:rsidRPr="002B3140">
        <w:rPr>
          <w:sz w:val="28"/>
          <w:szCs w:val="28"/>
        </w:rPr>
        <w:t>Обр</w:t>
      </w:r>
      <w:proofErr w:type="gramEnd"/>
      <w:r w:rsidRPr="002B3140">
        <w:rPr>
          <w:sz w:val="28"/>
          <w:szCs w:val="28"/>
        </w:rPr>
        <w:t>ій</w:t>
      </w:r>
      <w:proofErr w:type="spellEnd"/>
      <w:r w:rsidRPr="002B3140">
        <w:rPr>
          <w:sz w:val="28"/>
          <w:szCs w:val="28"/>
        </w:rPr>
        <w:t>,</w:t>
      </w:r>
      <w:r w:rsidR="00A13309">
        <w:rPr>
          <w:sz w:val="28"/>
          <w:szCs w:val="28"/>
          <w:lang w:val="uk-UA"/>
        </w:rPr>
        <w:t xml:space="preserve"> </w:t>
      </w:r>
      <w:r w:rsidRPr="002B3140">
        <w:rPr>
          <w:sz w:val="28"/>
          <w:szCs w:val="28"/>
        </w:rPr>
        <w:t>2004.- С.177-179.</w:t>
      </w:r>
      <w:r w:rsidRPr="002B3140">
        <w:rPr>
          <w:sz w:val="28"/>
          <w:szCs w:val="28"/>
          <w:lang w:val="uk-UA"/>
        </w:rPr>
        <w:t xml:space="preserve"> </w:t>
      </w:r>
    </w:p>
    <w:p w:rsidR="008B2558" w:rsidRPr="00A93351" w:rsidRDefault="008B2558" w:rsidP="008B2558">
      <w:pPr>
        <w:spacing w:line="360" w:lineRule="auto"/>
        <w:jc w:val="both"/>
        <w:rPr>
          <w:rFonts w:cs="Arial"/>
          <w:sz w:val="28"/>
          <w:szCs w:val="28"/>
          <w:lang w:val="uk-UA"/>
        </w:rPr>
      </w:pPr>
      <w:r>
        <w:rPr>
          <w:sz w:val="28"/>
          <w:szCs w:val="28"/>
          <w:lang w:val="uk-UA"/>
        </w:rPr>
        <w:t xml:space="preserve">8. </w:t>
      </w:r>
      <w:r w:rsidRPr="002B3140">
        <w:rPr>
          <w:sz w:val="28"/>
          <w:szCs w:val="28"/>
          <w:lang w:val="uk-UA"/>
        </w:rPr>
        <w:t xml:space="preserve">Сонько С.П. </w:t>
      </w:r>
      <w:proofErr w:type="spellStart"/>
      <w:r w:rsidRPr="002B3140">
        <w:rPr>
          <w:sz w:val="28"/>
          <w:szCs w:val="28"/>
        </w:rPr>
        <w:t>Виробнича</w:t>
      </w:r>
      <w:proofErr w:type="spellEnd"/>
      <w:r w:rsidRPr="002B3140">
        <w:rPr>
          <w:sz w:val="28"/>
          <w:szCs w:val="28"/>
        </w:rPr>
        <w:t xml:space="preserve"> </w:t>
      </w:r>
      <w:proofErr w:type="spellStart"/>
      <w:r w:rsidRPr="002B3140">
        <w:rPr>
          <w:sz w:val="28"/>
          <w:szCs w:val="28"/>
        </w:rPr>
        <w:t>типологія</w:t>
      </w:r>
      <w:proofErr w:type="spellEnd"/>
      <w:r w:rsidRPr="002B3140">
        <w:rPr>
          <w:sz w:val="28"/>
          <w:szCs w:val="28"/>
        </w:rPr>
        <w:t xml:space="preserve"> </w:t>
      </w:r>
      <w:proofErr w:type="spellStart"/>
      <w:r w:rsidRPr="002B3140">
        <w:rPr>
          <w:sz w:val="28"/>
          <w:szCs w:val="28"/>
        </w:rPr>
        <w:t>сільського</w:t>
      </w:r>
      <w:proofErr w:type="spellEnd"/>
      <w:r w:rsidRPr="002B3140">
        <w:rPr>
          <w:sz w:val="28"/>
          <w:szCs w:val="28"/>
        </w:rPr>
        <w:t xml:space="preserve"> </w:t>
      </w:r>
      <w:proofErr w:type="spellStart"/>
      <w:r w:rsidRPr="002B3140">
        <w:rPr>
          <w:sz w:val="28"/>
          <w:szCs w:val="28"/>
        </w:rPr>
        <w:t>господарства</w:t>
      </w:r>
      <w:proofErr w:type="spellEnd"/>
      <w:r w:rsidRPr="002B3140">
        <w:rPr>
          <w:sz w:val="28"/>
          <w:szCs w:val="28"/>
        </w:rPr>
        <w:t xml:space="preserve"> </w:t>
      </w:r>
      <w:proofErr w:type="spellStart"/>
      <w:r w:rsidRPr="002B3140">
        <w:rPr>
          <w:sz w:val="28"/>
          <w:szCs w:val="28"/>
        </w:rPr>
        <w:t>Харківської</w:t>
      </w:r>
      <w:proofErr w:type="spellEnd"/>
      <w:r w:rsidRPr="002B3140">
        <w:rPr>
          <w:sz w:val="28"/>
          <w:szCs w:val="28"/>
        </w:rPr>
        <w:t xml:space="preserve"> </w:t>
      </w:r>
      <w:proofErr w:type="spellStart"/>
      <w:r w:rsidRPr="002B3140">
        <w:rPr>
          <w:sz w:val="28"/>
          <w:szCs w:val="28"/>
        </w:rPr>
        <w:t>області</w:t>
      </w:r>
      <w:proofErr w:type="spellEnd"/>
      <w:r w:rsidRPr="002B3140">
        <w:rPr>
          <w:sz w:val="28"/>
          <w:szCs w:val="28"/>
        </w:rPr>
        <w:t xml:space="preserve">: </w:t>
      </w:r>
      <w:proofErr w:type="spellStart"/>
      <w:r w:rsidRPr="002B3140">
        <w:rPr>
          <w:sz w:val="28"/>
          <w:szCs w:val="28"/>
        </w:rPr>
        <w:t>тридцять</w:t>
      </w:r>
      <w:proofErr w:type="spellEnd"/>
      <w:r w:rsidRPr="002B3140">
        <w:rPr>
          <w:sz w:val="28"/>
          <w:szCs w:val="28"/>
        </w:rPr>
        <w:t xml:space="preserve"> </w:t>
      </w:r>
      <w:proofErr w:type="spellStart"/>
      <w:r w:rsidRPr="002B3140">
        <w:rPr>
          <w:sz w:val="28"/>
          <w:szCs w:val="28"/>
        </w:rPr>
        <w:t>років</w:t>
      </w:r>
      <w:proofErr w:type="spellEnd"/>
      <w:r w:rsidRPr="002B3140">
        <w:rPr>
          <w:sz w:val="28"/>
          <w:szCs w:val="28"/>
        </w:rPr>
        <w:t xml:space="preserve"> потому.</w:t>
      </w:r>
      <w:r w:rsidRPr="002B3140">
        <w:rPr>
          <w:sz w:val="28"/>
          <w:szCs w:val="28"/>
          <w:lang w:val="uk-UA"/>
        </w:rPr>
        <w:t xml:space="preserve">/ Часопис соціально-економічної географії: </w:t>
      </w:r>
      <w:proofErr w:type="spellStart"/>
      <w:r w:rsidRPr="002B3140">
        <w:rPr>
          <w:sz w:val="28"/>
          <w:szCs w:val="28"/>
          <w:lang w:val="uk-UA"/>
        </w:rPr>
        <w:lastRenderedPageBreak/>
        <w:t>міжрегіон</w:t>
      </w:r>
      <w:proofErr w:type="spellEnd"/>
      <w:r w:rsidRPr="002B3140">
        <w:rPr>
          <w:sz w:val="28"/>
          <w:szCs w:val="28"/>
          <w:lang w:val="uk-UA"/>
        </w:rPr>
        <w:t>. зб. наук. праць. – Харків, ХНУ імені В.Н.</w:t>
      </w:r>
      <w:r w:rsidRPr="002B3140">
        <w:rPr>
          <w:sz w:val="28"/>
          <w:szCs w:val="28"/>
        </w:rPr>
        <w:t> </w:t>
      </w:r>
      <w:proofErr w:type="spellStart"/>
      <w:r w:rsidRPr="002B3140">
        <w:rPr>
          <w:sz w:val="28"/>
          <w:szCs w:val="28"/>
          <w:lang w:val="uk-UA"/>
        </w:rPr>
        <w:t>Каразіна</w:t>
      </w:r>
      <w:proofErr w:type="spellEnd"/>
      <w:r w:rsidRPr="002B3140">
        <w:rPr>
          <w:sz w:val="28"/>
          <w:szCs w:val="28"/>
          <w:lang w:val="uk-UA"/>
        </w:rPr>
        <w:t>, 2015. – Вип. 19 (2). – С. 30-39.</w:t>
      </w:r>
    </w:p>
    <w:p w:rsidR="008B2558" w:rsidRDefault="008B2558" w:rsidP="008B2558">
      <w:pPr>
        <w:spacing w:line="360" w:lineRule="auto"/>
        <w:jc w:val="both"/>
        <w:rPr>
          <w:color w:val="000000"/>
          <w:sz w:val="28"/>
          <w:szCs w:val="28"/>
          <w:lang w:val="uk-UA"/>
        </w:rPr>
      </w:pPr>
      <w:r>
        <w:rPr>
          <w:sz w:val="28"/>
          <w:szCs w:val="28"/>
          <w:lang w:val="uk-UA"/>
        </w:rPr>
        <w:t xml:space="preserve">9. </w:t>
      </w:r>
      <w:r w:rsidRPr="002B3140">
        <w:rPr>
          <w:sz w:val="28"/>
          <w:szCs w:val="28"/>
          <w:lang w:val="uk-UA"/>
        </w:rPr>
        <w:t xml:space="preserve">Сонько С.П. </w:t>
      </w:r>
      <w:proofErr w:type="spellStart"/>
      <w:r w:rsidRPr="002B3140">
        <w:rPr>
          <w:sz w:val="28"/>
          <w:szCs w:val="28"/>
        </w:rPr>
        <w:t>Процес</w:t>
      </w:r>
      <w:proofErr w:type="spellEnd"/>
      <w:r w:rsidRPr="002B3140">
        <w:rPr>
          <w:sz w:val="28"/>
          <w:szCs w:val="28"/>
        </w:rPr>
        <w:t xml:space="preserve"> </w:t>
      </w:r>
      <w:proofErr w:type="spellStart"/>
      <w:r w:rsidRPr="002B3140">
        <w:rPr>
          <w:sz w:val="28"/>
          <w:szCs w:val="28"/>
        </w:rPr>
        <w:t>формування</w:t>
      </w:r>
      <w:proofErr w:type="spellEnd"/>
      <w:r w:rsidRPr="002B3140">
        <w:rPr>
          <w:sz w:val="28"/>
          <w:szCs w:val="28"/>
        </w:rPr>
        <w:t xml:space="preserve"> </w:t>
      </w:r>
      <w:proofErr w:type="spellStart"/>
      <w:r w:rsidRPr="002B3140">
        <w:rPr>
          <w:sz w:val="28"/>
          <w:szCs w:val="28"/>
        </w:rPr>
        <w:t>регіонів</w:t>
      </w:r>
      <w:proofErr w:type="spellEnd"/>
      <w:r w:rsidRPr="002B3140">
        <w:rPr>
          <w:sz w:val="28"/>
          <w:szCs w:val="28"/>
        </w:rPr>
        <w:t xml:space="preserve"> та </w:t>
      </w:r>
      <w:proofErr w:type="spellStart"/>
      <w:r w:rsidRPr="002B3140">
        <w:rPr>
          <w:sz w:val="28"/>
          <w:szCs w:val="28"/>
        </w:rPr>
        <w:t>сутність</w:t>
      </w:r>
      <w:proofErr w:type="spellEnd"/>
      <w:r w:rsidRPr="002B3140">
        <w:rPr>
          <w:sz w:val="28"/>
          <w:szCs w:val="28"/>
        </w:rPr>
        <w:t xml:space="preserve"> </w:t>
      </w:r>
      <w:proofErr w:type="spellStart"/>
      <w:r w:rsidRPr="002B3140">
        <w:rPr>
          <w:sz w:val="28"/>
          <w:szCs w:val="28"/>
        </w:rPr>
        <w:t>поняття</w:t>
      </w:r>
      <w:proofErr w:type="spellEnd"/>
      <w:r w:rsidRPr="002B3140">
        <w:rPr>
          <w:sz w:val="28"/>
          <w:szCs w:val="28"/>
        </w:rPr>
        <w:t xml:space="preserve"> «</w:t>
      </w:r>
      <w:proofErr w:type="spellStart"/>
      <w:r w:rsidRPr="002B3140">
        <w:rPr>
          <w:sz w:val="28"/>
          <w:szCs w:val="28"/>
        </w:rPr>
        <w:t>регіон</w:t>
      </w:r>
      <w:proofErr w:type="spellEnd"/>
      <w:r w:rsidRPr="002B3140">
        <w:rPr>
          <w:sz w:val="28"/>
          <w:szCs w:val="28"/>
        </w:rPr>
        <w:t>».</w:t>
      </w:r>
      <w:r w:rsidRPr="002B3140">
        <w:rPr>
          <w:sz w:val="28"/>
          <w:szCs w:val="28"/>
          <w:lang w:val="uk-UA"/>
        </w:rPr>
        <w:t xml:space="preserve"> </w:t>
      </w:r>
      <w:proofErr w:type="spellStart"/>
      <w:r w:rsidRPr="002B3140">
        <w:rPr>
          <w:sz w:val="28"/>
          <w:szCs w:val="28"/>
          <w:lang w:val="uk-UA"/>
        </w:rPr>
        <w:t>Кол.моногр</w:t>
      </w:r>
      <w:proofErr w:type="spellEnd"/>
      <w:r w:rsidRPr="002B3140">
        <w:rPr>
          <w:sz w:val="28"/>
          <w:szCs w:val="28"/>
          <w:lang w:val="uk-UA"/>
        </w:rPr>
        <w:t>./</w:t>
      </w:r>
      <w:r w:rsidRPr="002B3140">
        <w:rPr>
          <w:color w:val="000000"/>
          <w:sz w:val="28"/>
          <w:szCs w:val="28"/>
          <w:lang w:val="uk-UA"/>
        </w:rPr>
        <w:t xml:space="preserve"> Соціальний розвиток сільських регіонів. </w:t>
      </w:r>
      <w:proofErr w:type="spellStart"/>
      <w:r w:rsidRPr="002B3140">
        <w:rPr>
          <w:color w:val="000000"/>
          <w:sz w:val="28"/>
          <w:szCs w:val="28"/>
          <w:lang w:val="uk-UA"/>
        </w:rPr>
        <w:t>Кол</w:t>
      </w:r>
      <w:proofErr w:type="spellEnd"/>
      <w:r w:rsidRPr="002B3140">
        <w:rPr>
          <w:color w:val="000000"/>
          <w:sz w:val="28"/>
          <w:szCs w:val="28"/>
          <w:lang w:val="uk-UA"/>
        </w:rPr>
        <w:t xml:space="preserve">. </w:t>
      </w:r>
      <w:proofErr w:type="spellStart"/>
      <w:r>
        <w:rPr>
          <w:color w:val="000000"/>
          <w:sz w:val="28"/>
          <w:szCs w:val="28"/>
          <w:lang w:val="uk-UA"/>
        </w:rPr>
        <w:t>м</w:t>
      </w:r>
      <w:r w:rsidRPr="002B3140">
        <w:rPr>
          <w:color w:val="000000"/>
          <w:sz w:val="28"/>
          <w:szCs w:val="28"/>
          <w:lang w:val="uk-UA"/>
        </w:rPr>
        <w:t>оногр</w:t>
      </w:r>
      <w:proofErr w:type="spellEnd"/>
      <w:r>
        <w:rPr>
          <w:color w:val="000000"/>
          <w:sz w:val="28"/>
          <w:szCs w:val="28"/>
          <w:lang w:val="uk-UA"/>
        </w:rPr>
        <w:t>.</w:t>
      </w:r>
      <w:r w:rsidRPr="002B3140">
        <w:rPr>
          <w:color w:val="000000"/>
          <w:sz w:val="28"/>
          <w:szCs w:val="28"/>
          <w:lang w:val="uk-UA"/>
        </w:rPr>
        <w:t xml:space="preserve"> Умань. Вид. «</w:t>
      </w:r>
      <w:proofErr w:type="spellStart"/>
      <w:r w:rsidRPr="002B3140">
        <w:rPr>
          <w:color w:val="000000"/>
          <w:sz w:val="28"/>
          <w:szCs w:val="28"/>
          <w:lang w:val="uk-UA"/>
        </w:rPr>
        <w:t>Сочинський».-</w:t>
      </w:r>
      <w:proofErr w:type="spellEnd"/>
      <w:r w:rsidRPr="002B3140">
        <w:rPr>
          <w:color w:val="000000"/>
          <w:sz w:val="28"/>
          <w:szCs w:val="28"/>
          <w:lang w:val="uk-UA"/>
        </w:rPr>
        <w:t xml:space="preserve"> </w:t>
      </w:r>
      <w:r w:rsidRPr="00A93351">
        <w:rPr>
          <w:color w:val="000000"/>
          <w:sz w:val="28"/>
          <w:szCs w:val="28"/>
          <w:lang w:val="uk-UA"/>
        </w:rPr>
        <w:t>2009.- С.12-14.</w:t>
      </w:r>
      <w:r w:rsidRPr="002B3140">
        <w:rPr>
          <w:color w:val="000000"/>
          <w:sz w:val="28"/>
          <w:szCs w:val="28"/>
          <w:lang w:val="uk-UA"/>
        </w:rPr>
        <w:t xml:space="preserve"> </w:t>
      </w:r>
    </w:p>
    <w:p w:rsidR="008B2558" w:rsidRDefault="008B2558" w:rsidP="00A93351">
      <w:pPr>
        <w:spacing w:line="360" w:lineRule="auto"/>
        <w:jc w:val="both"/>
        <w:rPr>
          <w:sz w:val="28"/>
          <w:szCs w:val="28"/>
          <w:lang w:val="uk-UA"/>
        </w:rPr>
      </w:pPr>
      <w:r>
        <w:rPr>
          <w:color w:val="000000"/>
          <w:sz w:val="28"/>
          <w:szCs w:val="28"/>
          <w:lang w:val="uk-UA" w:eastAsia="uk-UA"/>
        </w:rPr>
        <w:t xml:space="preserve">10. </w:t>
      </w:r>
      <w:r w:rsidRPr="002B3140">
        <w:rPr>
          <w:color w:val="000000"/>
          <w:sz w:val="28"/>
          <w:szCs w:val="28"/>
          <w:lang w:val="uk-UA" w:eastAsia="uk-UA"/>
        </w:rPr>
        <w:t>Сонько С.П.</w:t>
      </w:r>
      <w:r w:rsidRPr="002B3140">
        <w:rPr>
          <w:sz w:val="28"/>
          <w:szCs w:val="28"/>
        </w:rPr>
        <w:t xml:space="preserve"> </w:t>
      </w:r>
      <w:proofErr w:type="spellStart"/>
      <w:r w:rsidRPr="002B3140">
        <w:rPr>
          <w:sz w:val="28"/>
          <w:szCs w:val="28"/>
        </w:rPr>
        <w:t>Реформування</w:t>
      </w:r>
      <w:proofErr w:type="spellEnd"/>
      <w:r w:rsidRPr="002B3140">
        <w:rPr>
          <w:sz w:val="28"/>
          <w:szCs w:val="28"/>
        </w:rPr>
        <w:t xml:space="preserve"> </w:t>
      </w:r>
      <w:proofErr w:type="spellStart"/>
      <w:r w:rsidRPr="002B3140">
        <w:rPr>
          <w:sz w:val="28"/>
          <w:szCs w:val="28"/>
        </w:rPr>
        <w:t>адміністративно-територіального</w:t>
      </w:r>
      <w:proofErr w:type="spellEnd"/>
      <w:r w:rsidRPr="002B3140">
        <w:rPr>
          <w:sz w:val="28"/>
          <w:szCs w:val="28"/>
        </w:rPr>
        <w:t xml:space="preserve"> устрою на принципах </w:t>
      </w:r>
      <w:proofErr w:type="spellStart"/>
      <w:r w:rsidRPr="002B3140">
        <w:rPr>
          <w:sz w:val="28"/>
          <w:szCs w:val="28"/>
        </w:rPr>
        <w:t>ноосферного</w:t>
      </w:r>
      <w:proofErr w:type="spellEnd"/>
      <w:r w:rsidRPr="002B3140">
        <w:rPr>
          <w:sz w:val="28"/>
          <w:szCs w:val="28"/>
        </w:rPr>
        <w:t xml:space="preserve"> </w:t>
      </w:r>
      <w:proofErr w:type="spellStart"/>
      <w:r w:rsidRPr="002B3140">
        <w:rPr>
          <w:sz w:val="28"/>
          <w:szCs w:val="28"/>
        </w:rPr>
        <w:t>розвитку</w:t>
      </w:r>
      <w:proofErr w:type="spellEnd"/>
      <w:r w:rsidRPr="002B3140">
        <w:rPr>
          <w:sz w:val="28"/>
          <w:szCs w:val="28"/>
          <w:lang w:val="uk-UA"/>
        </w:rPr>
        <w:t>./</w:t>
      </w:r>
      <w:r w:rsidRPr="002B3140">
        <w:rPr>
          <w:sz w:val="28"/>
          <w:szCs w:val="28"/>
        </w:rPr>
        <w:t xml:space="preserve"> </w:t>
      </w:r>
      <w:proofErr w:type="spellStart"/>
      <w:r w:rsidRPr="002B3140">
        <w:rPr>
          <w:sz w:val="28"/>
          <w:szCs w:val="28"/>
        </w:rPr>
        <w:t>Матеріали</w:t>
      </w:r>
      <w:proofErr w:type="spellEnd"/>
      <w:r w:rsidRPr="002B3140">
        <w:rPr>
          <w:sz w:val="28"/>
          <w:szCs w:val="28"/>
        </w:rPr>
        <w:t xml:space="preserve"> ІХ </w:t>
      </w:r>
      <w:proofErr w:type="spellStart"/>
      <w:r w:rsidRPr="002B3140">
        <w:rPr>
          <w:sz w:val="28"/>
          <w:szCs w:val="28"/>
        </w:rPr>
        <w:t>Всеукраїнських</w:t>
      </w:r>
      <w:proofErr w:type="spellEnd"/>
      <w:r w:rsidRPr="002B3140">
        <w:rPr>
          <w:sz w:val="28"/>
          <w:szCs w:val="28"/>
        </w:rPr>
        <w:t xml:space="preserve"> </w:t>
      </w:r>
      <w:proofErr w:type="spellStart"/>
      <w:r w:rsidRPr="002B3140">
        <w:rPr>
          <w:sz w:val="28"/>
          <w:szCs w:val="28"/>
        </w:rPr>
        <w:t>наукових</w:t>
      </w:r>
      <w:proofErr w:type="spellEnd"/>
      <w:r w:rsidRPr="002B3140">
        <w:rPr>
          <w:sz w:val="28"/>
          <w:szCs w:val="28"/>
        </w:rPr>
        <w:t xml:space="preserve"> </w:t>
      </w:r>
      <w:proofErr w:type="spellStart"/>
      <w:r w:rsidRPr="002B3140">
        <w:rPr>
          <w:sz w:val="28"/>
          <w:szCs w:val="28"/>
        </w:rPr>
        <w:t>Таліївських</w:t>
      </w:r>
      <w:proofErr w:type="spellEnd"/>
      <w:r w:rsidRPr="002B3140">
        <w:rPr>
          <w:sz w:val="28"/>
          <w:szCs w:val="28"/>
        </w:rPr>
        <w:t xml:space="preserve"> </w:t>
      </w:r>
      <w:proofErr w:type="spellStart"/>
      <w:r w:rsidRPr="002B3140">
        <w:rPr>
          <w:sz w:val="28"/>
          <w:szCs w:val="28"/>
        </w:rPr>
        <w:t>читань</w:t>
      </w:r>
      <w:proofErr w:type="spellEnd"/>
      <w:r w:rsidRPr="002B3140">
        <w:rPr>
          <w:sz w:val="28"/>
          <w:szCs w:val="28"/>
        </w:rPr>
        <w:t xml:space="preserve">.- </w:t>
      </w:r>
      <w:proofErr w:type="spellStart"/>
      <w:r w:rsidRPr="002B3140">
        <w:rPr>
          <w:sz w:val="28"/>
          <w:szCs w:val="28"/>
        </w:rPr>
        <w:t>Харків</w:t>
      </w:r>
      <w:proofErr w:type="spellEnd"/>
      <w:r w:rsidRPr="002B3140">
        <w:rPr>
          <w:sz w:val="28"/>
          <w:szCs w:val="28"/>
        </w:rPr>
        <w:t xml:space="preserve">, 2013, ХНУ </w:t>
      </w:r>
      <w:proofErr w:type="spellStart"/>
      <w:r w:rsidRPr="002B3140">
        <w:rPr>
          <w:sz w:val="28"/>
          <w:szCs w:val="28"/>
        </w:rPr>
        <w:t>ім</w:t>
      </w:r>
      <w:proofErr w:type="spellEnd"/>
      <w:r w:rsidRPr="002B3140">
        <w:rPr>
          <w:sz w:val="28"/>
          <w:szCs w:val="28"/>
        </w:rPr>
        <w:t xml:space="preserve">. </w:t>
      </w:r>
      <w:proofErr w:type="spellStart"/>
      <w:r w:rsidRPr="002B3140">
        <w:rPr>
          <w:sz w:val="28"/>
          <w:szCs w:val="28"/>
        </w:rPr>
        <w:t>В.Н.Каразіна</w:t>
      </w:r>
      <w:proofErr w:type="spellEnd"/>
      <w:proofErr w:type="gramStart"/>
      <w:r w:rsidRPr="002B3140">
        <w:rPr>
          <w:sz w:val="28"/>
          <w:szCs w:val="28"/>
        </w:rPr>
        <w:t>.</w:t>
      </w:r>
      <w:proofErr w:type="gramEnd"/>
      <w:r w:rsidRPr="002B3140">
        <w:rPr>
          <w:sz w:val="28"/>
          <w:szCs w:val="28"/>
        </w:rPr>
        <w:t xml:space="preserve">- </w:t>
      </w:r>
      <w:proofErr w:type="gramStart"/>
      <w:r w:rsidRPr="002B3140">
        <w:rPr>
          <w:sz w:val="28"/>
          <w:szCs w:val="28"/>
        </w:rPr>
        <w:t>с</w:t>
      </w:r>
      <w:proofErr w:type="gramEnd"/>
      <w:r w:rsidRPr="002B3140">
        <w:rPr>
          <w:sz w:val="28"/>
          <w:szCs w:val="28"/>
        </w:rPr>
        <w:t>.159-161.</w:t>
      </w:r>
    </w:p>
    <w:p w:rsidR="005C6097" w:rsidRDefault="008B2558" w:rsidP="00A93351">
      <w:pPr>
        <w:spacing w:line="360" w:lineRule="auto"/>
        <w:jc w:val="both"/>
        <w:rPr>
          <w:sz w:val="28"/>
          <w:szCs w:val="28"/>
          <w:lang w:val="uk-UA"/>
        </w:rPr>
      </w:pPr>
      <w:r>
        <w:rPr>
          <w:sz w:val="28"/>
          <w:szCs w:val="28"/>
          <w:lang w:val="uk-UA"/>
        </w:rPr>
        <w:t xml:space="preserve">11. </w:t>
      </w:r>
      <w:r w:rsidR="00A93351" w:rsidRPr="00B97464">
        <w:rPr>
          <w:sz w:val="28"/>
          <w:szCs w:val="28"/>
          <w:lang w:val="uk-UA"/>
        </w:rPr>
        <w:t xml:space="preserve">Сонько С.П. Сільська місцевість та новий адміністративно-територіальний устрій України. </w:t>
      </w:r>
      <w:proofErr w:type="spellStart"/>
      <w:r w:rsidR="00A93351" w:rsidRPr="00B97464">
        <w:rPr>
          <w:sz w:val="28"/>
          <w:szCs w:val="28"/>
          <w:lang w:val="uk-UA"/>
        </w:rPr>
        <w:t>Кол.моногр</w:t>
      </w:r>
      <w:proofErr w:type="spellEnd"/>
      <w:r w:rsidR="00A93351" w:rsidRPr="00B97464">
        <w:rPr>
          <w:sz w:val="28"/>
          <w:szCs w:val="28"/>
          <w:lang w:val="uk-UA"/>
        </w:rPr>
        <w:t>.</w:t>
      </w:r>
      <w:r>
        <w:rPr>
          <w:sz w:val="28"/>
          <w:szCs w:val="28"/>
          <w:lang w:val="uk-UA"/>
        </w:rPr>
        <w:t xml:space="preserve"> </w:t>
      </w:r>
      <w:r w:rsidR="00A93351" w:rsidRPr="00B97464">
        <w:rPr>
          <w:sz w:val="28"/>
          <w:szCs w:val="28"/>
          <w:lang w:val="uk-UA"/>
        </w:rPr>
        <w:t>/</w:t>
      </w:r>
      <w:r w:rsidR="00A93351" w:rsidRPr="00B97464">
        <w:rPr>
          <w:lang w:val="uk-UA"/>
        </w:rPr>
        <w:t xml:space="preserve"> </w:t>
      </w:r>
      <w:r w:rsidR="00A93351" w:rsidRPr="00B97464">
        <w:rPr>
          <w:sz w:val="28"/>
          <w:szCs w:val="28"/>
          <w:lang w:val="uk-UA"/>
        </w:rPr>
        <w:t xml:space="preserve">Стан та проблеми розвитку національної економіки в умовах перманентних кризових явищ./Під </w:t>
      </w:r>
      <w:proofErr w:type="spellStart"/>
      <w:r w:rsidR="00A93351" w:rsidRPr="00B97464">
        <w:rPr>
          <w:sz w:val="28"/>
          <w:szCs w:val="28"/>
          <w:lang w:val="uk-UA"/>
        </w:rPr>
        <w:t>ред.д.е.н</w:t>
      </w:r>
      <w:proofErr w:type="spellEnd"/>
      <w:r w:rsidR="00A93351" w:rsidRPr="00B97464">
        <w:rPr>
          <w:sz w:val="28"/>
          <w:szCs w:val="28"/>
          <w:lang w:val="uk-UA"/>
        </w:rPr>
        <w:t>., проф. О.О.</w:t>
      </w:r>
      <w:proofErr w:type="spellStart"/>
      <w:r w:rsidR="00A93351" w:rsidRPr="00B97464">
        <w:rPr>
          <w:sz w:val="28"/>
          <w:szCs w:val="28"/>
          <w:lang w:val="uk-UA"/>
        </w:rPr>
        <w:t>Непочатенко</w:t>
      </w:r>
      <w:proofErr w:type="spellEnd"/>
      <w:r w:rsidR="00A93351" w:rsidRPr="00B97464">
        <w:rPr>
          <w:sz w:val="28"/>
          <w:szCs w:val="28"/>
          <w:lang w:val="uk-UA"/>
        </w:rPr>
        <w:t xml:space="preserve">. – Умань: </w:t>
      </w:r>
      <w:proofErr w:type="spellStart"/>
      <w:r w:rsidR="00A93351" w:rsidRPr="00B97464">
        <w:rPr>
          <w:sz w:val="28"/>
          <w:szCs w:val="28"/>
          <w:lang w:val="uk-UA"/>
        </w:rPr>
        <w:t>Вид.-поліграф.центр</w:t>
      </w:r>
      <w:proofErr w:type="spellEnd"/>
      <w:r w:rsidR="00A93351" w:rsidRPr="00B97464">
        <w:rPr>
          <w:sz w:val="28"/>
          <w:szCs w:val="28"/>
          <w:lang w:val="uk-UA"/>
        </w:rPr>
        <w:t xml:space="preserve"> «Візаві», 2015.- 424 с. – С.С.71-79</w:t>
      </w:r>
      <w:r w:rsidR="00A93351">
        <w:rPr>
          <w:sz w:val="28"/>
          <w:szCs w:val="28"/>
          <w:lang w:val="uk-UA"/>
        </w:rPr>
        <w:t>.</w:t>
      </w:r>
    </w:p>
    <w:p w:rsidR="008B2558" w:rsidRDefault="008B2558" w:rsidP="008B2558">
      <w:pPr>
        <w:spacing w:line="360" w:lineRule="auto"/>
        <w:jc w:val="both"/>
        <w:rPr>
          <w:sz w:val="28"/>
          <w:szCs w:val="28"/>
          <w:lang w:val="uk-UA"/>
        </w:rPr>
      </w:pPr>
      <w:r>
        <w:rPr>
          <w:sz w:val="28"/>
          <w:szCs w:val="28"/>
          <w:lang w:val="uk-UA"/>
        </w:rPr>
        <w:t>12. Сонько С.П.</w:t>
      </w:r>
      <w:r w:rsidRPr="00A93351">
        <w:t xml:space="preserve"> </w:t>
      </w:r>
      <w:proofErr w:type="spellStart"/>
      <w:r w:rsidRPr="002B3140">
        <w:rPr>
          <w:sz w:val="28"/>
          <w:szCs w:val="28"/>
        </w:rPr>
        <w:t>Сільськогосподарське</w:t>
      </w:r>
      <w:proofErr w:type="spellEnd"/>
      <w:r w:rsidRPr="002B3140">
        <w:rPr>
          <w:sz w:val="28"/>
          <w:szCs w:val="28"/>
        </w:rPr>
        <w:t xml:space="preserve"> </w:t>
      </w:r>
      <w:proofErr w:type="spellStart"/>
      <w:r w:rsidRPr="002B3140">
        <w:rPr>
          <w:sz w:val="28"/>
          <w:szCs w:val="28"/>
        </w:rPr>
        <w:t>районування</w:t>
      </w:r>
      <w:proofErr w:type="spellEnd"/>
      <w:r w:rsidRPr="002B3140">
        <w:rPr>
          <w:sz w:val="28"/>
          <w:szCs w:val="28"/>
        </w:rPr>
        <w:t xml:space="preserve"> – перший </w:t>
      </w:r>
      <w:proofErr w:type="spellStart"/>
      <w:r w:rsidRPr="002B3140">
        <w:rPr>
          <w:sz w:val="28"/>
          <w:szCs w:val="28"/>
        </w:rPr>
        <w:t>крок</w:t>
      </w:r>
      <w:proofErr w:type="spellEnd"/>
      <w:r w:rsidRPr="002B3140">
        <w:rPr>
          <w:sz w:val="28"/>
          <w:szCs w:val="28"/>
        </w:rPr>
        <w:t xml:space="preserve"> до </w:t>
      </w:r>
      <w:proofErr w:type="spellStart"/>
      <w:r w:rsidRPr="002B3140">
        <w:rPr>
          <w:sz w:val="28"/>
          <w:szCs w:val="28"/>
        </w:rPr>
        <w:t>збалансованого</w:t>
      </w:r>
      <w:proofErr w:type="spellEnd"/>
      <w:r w:rsidRPr="002B3140">
        <w:rPr>
          <w:sz w:val="28"/>
          <w:szCs w:val="28"/>
        </w:rPr>
        <w:t xml:space="preserve"> </w:t>
      </w:r>
      <w:proofErr w:type="spellStart"/>
      <w:r w:rsidRPr="002B3140">
        <w:rPr>
          <w:sz w:val="28"/>
          <w:szCs w:val="28"/>
        </w:rPr>
        <w:t>природокористування</w:t>
      </w:r>
      <w:proofErr w:type="spellEnd"/>
      <w:r w:rsidRPr="002B3140">
        <w:rPr>
          <w:sz w:val="28"/>
          <w:szCs w:val="28"/>
        </w:rPr>
        <w:t xml:space="preserve"> в </w:t>
      </w:r>
      <w:proofErr w:type="spellStart"/>
      <w:r w:rsidRPr="002B3140">
        <w:rPr>
          <w:sz w:val="28"/>
          <w:szCs w:val="28"/>
        </w:rPr>
        <w:t>агросфері</w:t>
      </w:r>
      <w:proofErr w:type="spellEnd"/>
      <w:r w:rsidRPr="002B3140">
        <w:rPr>
          <w:sz w:val="28"/>
          <w:szCs w:val="28"/>
          <w:lang w:val="uk-UA"/>
        </w:rPr>
        <w:t>./</w:t>
      </w:r>
      <w:r w:rsidRPr="002B3140">
        <w:rPr>
          <w:sz w:val="28"/>
          <w:szCs w:val="28"/>
        </w:rPr>
        <w:t xml:space="preserve"> </w:t>
      </w:r>
      <w:proofErr w:type="spellStart"/>
      <w:proofErr w:type="gramStart"/>
      <w:r w:rsidRPr="002B3140">
        <w:rPr>
          <w:sz w:val="28"/>
          <w:szCs w:val="28"/>
        </w:rPr>
        <w:t>Вісник</w:t>
      </w:r>
      <w:proofErr w:type="spellEnd"/>
      <w:proofErr w:type="gramEnd"/>
      <w:r w:rsidRPr="002B3140">
        <w:rPr>
          <w:sz w:val="28"/>
          <w:szCs w:val="28"/>
        </w:rPr>
        <w:t xml:space="preserve"> </w:t>
      </w:r>
      <w:proofErr w:type="spellStart"/>
      <w:r w:rsidRPr="002B3140">
        <w:rPr>
          <w:sz w:val="28"/>
          <w:szCs w:val="28"/>
        </w:rPr>
        <w:t>Уманського</w:t>
      </w:r>
      <w:proofErr w:type="spellEnd"/>
      <w:r w:rsidRPr="002B3140">
        <w:rPr>
          <w:sz w:val="28"/>
          <w:szCs w:val="28"/>
        </w:rPr>
        <w:t xml:space="preserve"> </w:t>
      </w:r>
      <w:proofErr w:type="spellStart"/>
      <w:r w:rsidRPr="002B3140">
        <w:rPr>
          <w:sz w:val="28"/>
          <w:szCs w:val="28"/>
        </w:rPr>
        <w:t>національного</w:t>
      </w:r>
      <w:proofErr w:type="spellEnd"/>
      <w:r w:rsidRPr="002B3140">
        <w:rPr>
          <w:sz w:val="28"/>
          <w:szCs w:val="28"/>
        </w:rPr>
        <w:t xml:space="preserve"> </w:t>
      </w:r>
      <w:proofErr w:type="spellStart"/>
      <w:r w:rsidRPr="002B3140">
        <w:rPr>
          <w:sz w:val="28"/>
          <w:szCs w:val="28"/>
        </w:rPr>
        <w:t>університету</w:t>
      </w:r>
      <w:proofErr w:type="spellEnd"/>
      <w:r w:rsidRPr="002B3140">
        <w:rPr>
          <w:sz w:val="28"/>
          <w:szCs w:val="28"/>
        </w:rPr>
        <w:t xml:space="preserve"> </w:t>
      </w:r>
      <w:proofErr w:type="spellStart"/>
      <w:r w:rsidRPr="002B3140">
        <w:rPr>
          <w:sz w:val="28"/>
          <w:szCs w:val="28"/>
        </w:rPr>
        <w:t>садівництва</w:t>
      </w:r>
      <w:proofErr w:type="spellEnd"/>
      <w:r w:rsidRPr="002B3140">
        <w:rPr>
          <w:sz w:val="28"/>
          <w:szCs w:val="28"/>
        </w:rPr>
        <w:t xml:space="preserve">. </w:t>
      </w:r>
      <w:proofErr w:type="spellStart"/>
      <w:r w:rsidRPr="002B3140">
        <w:rPr>
          <w:sz w:val="28"/>
          <w:szCs w:val="28"/>
        </w:rPr>
        <w:t>Випуск</w:t>
      </w:r>
      <w:proofErr w:type="spellEnd"/>
      <w:r w:rsidRPr="002B3140">
        <w:rPr>
          <w:sz w:val="28"/>
          <w:szCs w:val="28"/>
        </w:rPr>
        <w:t xml:space="preserve"> 3, №1,2015. – Умань, Ред-</w:t>
      </w:r>
      <w:proofErr w:type="spellStart"/>
      <w:r w:rsidRPr="002B3140">
        <w:rPr>
          <w:sz w:val="28"/>
          <w:szCs w:val="28"/>
        </w:rPr>
        <w:t>вид</w:t>
      </w:r>
      <w:proofErr w:type="gramStart"/>
      <w:r w:rsidRPr="002B3140">
        <w:rPr>
          <w:sz w:val="28"/>
          <w:szCs w:val="28"/>
        </w:rPr>
        <w:t>.в</w:t>
      </w:r>
      <w:proofErr w:type="gramEnd"/>
      <w:r w:rsidRPr="002B3140">
        <w:rPr>
          <w:sz w:val="28"/>
          <w:szCs w:val="28"/>
        </w:rPr>
        <w:t>ідділ</w:t>
      </w:r>
      <w:proofErr w:type="spellEnd"/>
      <w:r w:rsidRPr="002B3140">
        <w:rPr>
          <w:sz w:val="28"/>
          <w:szCs w:val="28"/>
        </w:rPr>
        <w:t xml:space="preserve"> УНУС.- С.106-112.</w:t>
      </w:r>
      <w:r w:rsidRPr="002B3140">
        <w:rPr>
          <w:sz w:val="28"/>
          <w:szCs w:val="28"/>
          <w:lang w:val="uk-UA"/>
        </w:rPr>
        <w:t xml:space="preserve">; </w:t>
      </w:r>
    </w:p>
    <w:p w:rsidR="008B2558" w:rsidRDefault="008B2558" w:rsidP="00A93351">
      <w:pPr>
        <w:spacing w:line="360" w:lineRule="auto"/>
        <w:jc w:val="both"/>
        <w:rPr>
          <w:sz w:val="28"/>
          <w:szCs w:val="28"/>
          <w:lang w:val="uk-UA"/>
        </w:rPr>
      </w:pPr>
      <w:r>
        <w:rPr>
          <w:sz w:val="28"/>
          <w:szCs w:val="28"/>
          <w:lang w:val="uk-UA"/>
        </w:rPr>
        <w:t xml:space="preserve">13. </w:t>
      </w:r>
      <w:r w:rsidR="00A93351" w:rsidRPr="002B3140">
        <w:rPr>
          <w:sz w:val="28"/>
          <w:szCs w:val="28"/>
          <w:lang w:val="uk-UA"/>
        </w:rPr>
        <w:t>Сонько С.П.</w:t>
      </w:r>
      <w:r w:rsidR="00A93351" w:rsidRPr="008B2558">
        <w:rPr>
          <w:sz w:val="28"/>
          <w:szCs w:val="28"/>
          <w:lang w:val="uk-UA"/>
        </w:rPr>
        <w:t xml:space="preserve"> Сучасна модифікація теорії економічного районування.</w:t>
      </w:r>
      <w:r w:rsidR="00A93351" w:rsidRPr="002B3140">
        <w:rPr>
          <w:sz w:val="28"/>
          <w:szCs w:val="28"/>
          <w:lang w:val="uk-UA"/>
        </w:rPr>
        <w:t>/</w:t>
      </w:r>
      <w:r w:rsidR="00A93351" w:rsidRPr="008B2558">
        <w:rPr>
          <w:sz w:val="28"/>
          <w:szCs w:val="28"/>
          <w:lang w:val="uk-UA"/>
        </w:rPr>
        <w:t xml:space="preserve"> Регіональна економіка. </w:t>
      </w:r>
      <w:r w:rsidR="00A93351" w:rsidRPr="002B3140">
        <w:rPr>
          <w:sz w:val="28"/>
          <w:szCs w:val="28"/>
        </w:rPr>
        <w:t>№3, 2005.- С.13-28.</w:t>
      </w:r>
      <w:r w:rsidR="00A93351" w:rsidRPr="002B3140">
        <w:rPr>
          <w:sz w:val="28"/>
          <w:szCs w:val="28"/>
          <w:lang w:val="uk-UA"/>
        </w:rPr>
        <w:t>;</w:t>
      </w:r>
    </w:p>
    <w:p w:rsidR="00A93351" w:rsidRPr="00A93351" w:rsidRDefault="008B2558" w:rsidP="00A93351">
      <w:pPr>
        <w:spacing w:line="360" w:lineRule="auto"/>
        <w:jc w:val="both"/>
        <w:rPr>
          <w:sz w:val="24"/>
          <w:szCs w:val="24"/>
          <w:lang w:val="uk-UA"/>
        </w:rPr>
      </w:pPr>
      <w:r>
        <w:rPr>
          <w:sz w:val="28"/>
          <w:szCs w:val="28"/>
          <w:lang w:val="uk-UA"/>
        </w:rPr>
        <w:t xml:space="preserve">14. </w:t>
      </w:r>
      <w:r w:rsidR="00A93351" w:rsidRPr="00A93351">
        <w:rPr>
          <w:sz w:val="28"/>
          <w:szCs w:val="28"/>
        </w:rPr>
        <w:t>Фесенко В</w:t>
      </w:r>
      <w:r>
        <w:rPr>
          <w:sz w:val="28"/>
          <w:szCs w:val="28"/>
          <w:lang w:val="uk-UA"/>
        </w:rPr>
        <w:t>.</w:t>
      </w:r>
      <w:r w:rsidR="00A93351" w:rsidRPr="00A93351">
        <w:rPr>
          <w:sz w:val="28"/>
          <w:szCs w:val="28"/>
        </w:rPr>
        <w:t xml:space="preserve"> </w:t>
      </w:r>
      <w:proofErr w:type="spellStart"/>
      <w:r w:rsidR="00A93351" w:rsidRPr="00A93351">
        <w:rPr>
          <w:sz w:val="28"/>
          <w:szCs w:val="28"/>
        </w:rPr>
        <w:t>Якщо</w:t>
      </w:r>
      <w:proofErr w:type="spellEnd"/>
      <w:r w:rsidR="00A93351" w:rsidRPr="00A93351">
        <w:rPr>
          <w:sz w:val="28"/>
          <w:szCs w:val="28"/>
        </w:rPr>
        <w:t xml:space="preserve"> буде «</w:t>
      </w:r>
      <w:proofErr w:type="spellStart"/>
      <w:r w:rsidR="00A93351" w:rsidRPr="00A93351">
        <w:rPr>
          <w:sz w:val="28"/>
          <w:szCs w:val="28"/>
        </w:rPr>
        <w:t>третій</w:t>
      </w:r>
      <w:proofErr w:type="spellEnd"/>
      <w:r w:rsidR="00A93351" w:rsidRPr="00A93351">
        <w:rPr>
          <w:sz w:val="28"/>
          <w:szCs w:val="28"/>
        </w:rPr>
        <w:t xml:space="preserve"> майдан», ми </w:t>
      </w:r>
      <w:proofErr w:type="spellStart"/>
      <w:r w:rsidR="00A93351" w:rsidRPr="00A93351">
        <w:rPr>
          <w:sz w:val="28"/>
          <w:szCs w:val="28"/>
        </w:rPr>
        <w:t>можемо</w:t>
      </w:r>
      <w:proofErr w:type="spellEnd"/>
      <w:r w:rsidR="00A93351" w:rsidRPr="00A93351">
        <w:rPr>
          <w:sz w:val="28"/>
          <w:szCs w:val="28"/>
        </w:rPr>
        <w:t xml:space="preserve"> </w:t>
      </w:r>
      <w:proofErr w:type="spellStart"/>
      <w:r w:rsidR="00A93351" w:rsidRPr="00A93351">
        <w:rPr>
          <w:sz w:val="28"/>
          <w:szCs w:val="28"/>
        </w:rPr>
        <w:t>втратити</w:t>
      </w:r>
      <w:proofErr w:type="spellEnd"/>
      <w:r w:rsidR="00A93351" w:rsidRPr="00A93351">
        <w:rPr>
          <w:sz w:val="28"/>
          <w:szCs w:val="28"/>
        </w:rPr>
        <w:t xml:space="preserve"> </w:t>
      </w:r>
      <w:proofErr w:type="spellStart"/>
      <w:r w:rsidR="00A93351" w:rsidRPr="00A93351">
        <w:rPr>
          <w:sz w:val="28"/>
          <w:szCs w:val="28"/>
        </w:rPr>
        <w:t>ще</w:t>
      </w:r>
      <w:proofErr w:type="spellEnd"/>
      <w:r w:rsidR="00A93351" w:rsidRPr="00A93351">
        <w:rPr>
          <w:sz w:val="28"/>
          <w:szCs w:val="28"/>
        </w:rPr>
        <w:t xml:space="preserve"> </w:t>
      </w:r>
      <w:proofErr w:type="spellStart"/>
      <w:r w:rsidR="00A93351" w:rsidRPr="00A93351">
        <w:rPr>
          <w:sz w:val="28"/>
          <w:szCs w:val="28"/>
        </w:rPr>
        <w:t>більше</w:t>
      </w:r>
      <w:proofErr w:type="spellEnd"/>
      <w:r w:rsidR="00A93351" w:rsidRPr="00A93351">
        <w:rPr>
          <w:sz w:val="28"/>
          <w:szCs w:val="28"/>
        </w:rPr>
        <w:t xml:space="preserve"> </w:t>
      </w:r>
      <w:proofErr w:type="spellStart"/>
      <w:r w:rsidR="00A93351" w:rsidRPr="00A93351">
        <w:rPr>
          <w:sz w:val="28"/>
          <w:szCs w:val="28"/>
        </w:rPr>
        <w:t>України</w:t>
      </w:r>
      <w:proofErr w:type="spellEnd"/>
      <w:r w:rsidR="00A93351" w:rsidRPr="00A93351">
        <w:rPr>
          <w:sz w:val="28"/>
          <w:szCs w:val="28"/>
        </w:rPr>
        <w:t xml:space="preserve">. / </w:t>
      </w:r>
      <w:proofErr w:type="spellStart"/>
      <w:r w:rsidR="00A93351" w:rsidRPr="00A93351">
        <w:rPr>
          <w:sz w:val="28"/>
          <w:szCs w:val="28"/>
        </w:rPr>
        <w:t>Радіо</w:t>
      </w:r>
      <w:proofErr w:type="spellEnd"/>
      <w:r w:rsidR="00A93351" w:rsidRPr="00A93351">
        <w:rPr>
          <w:sz w:val="28"/>
          <w:szCs w:val="28"/>
        </w:rPr>
        <w:t xml:space="preserve"> «Свобода».</w:t>
      </w:r>
      <w:r w:rsidR="00A93351">
        <w:rPr>
          <w:sz w:val="28"/>
          <w:szCs w:val="28"/>
          <w:lang w:val="uk-UA"/>
        </w:rPr>
        <w:t xml:space="preserve"> </w:t>
      </w:r>
      <w:r w:rsidR="00A93351" w:rsidRPr="00A93351">
        <w:rPr>
          <w:sz w:val="28"/>
          <w:szCs w:val="28"/>
        </w:rPr>
        <w:t>-</w:t>
      </w:r>
      <w:r w:rsidR="00A93351">
        <w:rPr>
          <w:sz w:val="28"/>
          <w:szCs w:val="28"/>
          <w:lang w:val="uk-UA"/>
        </w:rPr>
        <w:t xml:space="preserve"> </w:t>
      </w:r>
      <w:r w:rsidR="00A93351" w:rsidRPr="00A93351">
        <w:rPr>
          <w:sz w:val="28"/>
          <w:szCs w:val="28"/>
        </w:rPr>
        <w:t>15.03.2016. Режим доступу: http://www.radiosvoboda.org/content/article/27615362.html</w:t>
      </w:r>
    </w:p>
    <w:p w:rsidR="00A93351" w:rsidRDefault="00A93351" w:rsidP="00A93351">
      <w:pPr>
        <w:spacing w:line="360" w:lineRule="auto"/>
        <w:jc w:val="both"/>
        <w:rPr>
          <w:sz w:val="28"/>
          <w:szCs w:val="28"/>
          <w:lang w:val="uk-UA"/>
        </w:rPr>
      </w:pPr>
    </w:p>
    <w:p w:rsidR="00A93351" w:rsidRPr="00965011" w:rsidRDefault="00A93351" w:rsidP="00965011">
      <w:pPr>
        <w:spacing w:line="360" w:lineRule="auto"/>
        <w:rPr>
          <w:sz w:val="28"/>
          <w:szCs w:val="28"/>
          <w:lang w:val="uk-UA"/>
        </w:rPr>
      </w:pPr>
    </w:p>
    <w:p w:rsidR="00965011" w:rsidRPr="00965011" w:rsidRDefault="00965011">
      <w:pPr>
        <w:rPr>
          <w:lang w:val="uk-UA"/>
        </w:rPr>
      </w:pPr>
    </w:p>
    <w:sectPr w:rsidR="00965011" w:rsidRPr="00965011" w:rsidSect="00965011">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EC7306"/>
    <w:multiLevelType w:val="hybridMultilevel"/>
    <w:tmpl w:val="524EEFE4"/>
    <w:lvl w:ilvl="0" w:tplc="7212B362">
      <w:start w:val="1"/>
      <w:numFmt w:val="decimal"/>
      <w:lvlText w:val="%1."/>
      <w:lvlJc w:val="left"/>
      <w:pPr>
        <w:tabs>
          <w:tab w:val="num" w:pos="389"/>
        </w:tabs>
        <w:ind w:left="389" w:hanging="360"/>
      </w:pPr>
      <w:rPr>
        <w:rFonts w:hint="default"/>
      </w:rPr>
    </w:lvl>
    <w:lvl w:ilvl="1" w:tplc="04190019" w:tentative="1">
      <w:start w:val="1"/>
      <w:numFmt w:val="lowerLetter"/>
      <w:lvlText w:val="%2."/>
      <w:lvlJc w:val="left"/>
      <w:pPr>
        <w:tabs>
          <w:tab w:val="num" w:pos="1109"/>
        </w:tabs>
        <w:ind w:left="1109" w:hanging="360"/>
      </w:pPr>
    </w:lvl>
    <w:lvl w:ilvl="2" w:tplc="0419001B" w:tentative="1">
      <w:start w:val="1"/>
      <w:numFmt w:val="lowerRoman"/>
      <w:lvlText w:val="%3."/>
      <w:lvlJc w:val="right"/>
      <w:pPr>
        <w:tabs>
          <w:tab w:val="num" w:pos="1829"/>
        </w:tabs>
        <w:ind w:left="1829" w:hanging="180"/>
      </w:pPr>
    </w:lvl>
    <w:lvl w:ilvl="3" w:tplc="0419000F" w:tentative="1">
      <w:start w:val="1"/>
      <w:numFmt w:val="decimal"/>
      <w:lvlText w:val="%4."/>
      <w:lvlJc w:val="left"/>
      <w:pPr>
        <w:tabs>
          <w:tab w:val="num" w:pos="2549"/>
        </w:tabs>
        <w:ind w:left="2549" w:hanging="360"/>
      </w:pPr>
    </w:lvl>
    <w:lvl w:ilvl="4" w:tplc="04190019" w:tentative="1">
      <w:start w:val="1"/>
      <w:numFmt w:val="lowerLetter"/>
      <w:lvlText w:val="%5."/>
      <w:lvlJc w:val="left"/>
      <w:pPr>
        <w:tabs>
          <w:tab w:val="num" w:pos="3269"/>
        </w:tabs>
        <w:ind w:left="3269" w:hanging="360"/>
      </w:pPr>
    </w:lvl>
    <w:lvl w:ilvl="5" w:tplc="0419001B" w:tentative="1">
      <w:start w:val="1"/>
      <w:numFmt w:val="lowerRoman"/>
      <w:lvlText w:val="%6."/>
      <w:lvlJc w:val="right"/>
      <w:pPr>
        <w:tabs>
          <w:tab w:val="num" w:pos="3989"/>
        </w:tabs>
        <w:ind w:left="3989" w:hanging="180"/>
      </w:pPr>
    </w:lvl>
    <w:lvl w:ilvl="6" w:tplc="0419000F" w:tentative="1">
      <w:start w:val="1"/>
      <w:numFmt w:val="decimal"/>
      <w:lvlText w:val="%7."/>
      <w:lvlJc w:val="left"/>
      <w:pPr>
        <w:tabs>
          <w:tab w:val="num" w:pos="4709"/>
        </w:tabs>
        <w:ind w:left="4709" w:hanging="360"/>
      </w:pPr>
    </w:lvl>
    <w:lvl w:ilvl="7" w:tplc="04190019" w:tentative="1">
      <w:start w:val="1"/>
      <w:numFmt w:val="lowerLetter"/>
      <w:lvlText w:val="%8."/>
      <w:lvlJc w:val="left"/>
      <w:pPr>
        <w:tabs>
          <w:tab w:val="num" w:pos="5429"/>
        </w:tabs>
        <w:ind w:left="5429" w:hanging="360"/>
      </w:pPr>
    </w:lvl>
    <w:lvl w:ilvl="8" w:tplc="0419001B" w:tentative="1">
      <w:start w:val="1"/>
      <w:numFmt w:val="lowerRoman"/>
      <w:lvlText w:val="%9."/>
      <w:lvlJc w:val="right"/>
      <w:pPr>
        <w:tabs>
          <w:tab w:val="num" w:pos="6149"/>
        </w:tabs>
        <w:ind w:left="614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7"/>
  <w:drawingGridVerticalSpacing w:val="17"/>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5011"/>
    <w:rsid w:val="00225DB4"/>
    <w:rsid w:val="002B3140"/>
    <w:rsid w:val="003A50F7"/>
    <w:rsid w:val="004B66BE"/>
    <w:rsid w:val="005C6097"/>
    <w:rsid w:val="008B2558"/>
    <w:rsid w:val="00965011"/>
    <w:rsid w:val="0099108E"/>
    <w:rsid w:val="00A13309"/>
    <w:rsid w:val="00A32754"/>
    <w:rsid w:val="00A93351"/>
    <w:rsid w:val="00B97464"/>
    <w:rsid w:val="00CA3CF2"/>
    <w:rsid w:val="00CA7325"/>
    <w:rsid w:val="00D1133E"/>
    <w:rsid w:val="00D672B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5011"/>
    <w:pPr>
      <w:suppressAutoHyphens/>
      <w:spacing w:after="0" w:line="240" w:lineRule="auto"/>
    </w:pPr>
    <w:rPr>
      <w:rFonts w:ascii="Times New Roman" w:eastAsia="Times New Roman" w:hAnsi="Times New Roman" w:cs="Times New Roman"/>
      <w:sz w:val="20"/>
      <w:szCs w:val="20"/>
      <w:lang w:val="ru-RU" w:eastAsia="ar-SA"/>
    </w:rPr>
  </w:style>
  <w:style w:type="paragraph" w:styleId="1">
    <w:name w:val="heading 1"/>
    <w:basedOn w:val="a"/>
    <w:link w:val="10"/>
    <w:uiPriority w:val="9"/>
    <w:qFormat/>
    <w:rsid w:val="00D672B1"/>
    <w:pPr>
      <w:suppressAutoHyphens w:val="0"/>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672B1"/>
    <w:rPr>
      <w:rFonts w:ascii="Times New Roman" w:eastAsia="Times New Roman" w:hAnsi="Times New Roman" w:cs="Times New Roman"/>
      <w:b/>
      <w:bCs/>
      <w:kern w:val="36"/>
      <w:sz w:val="48"/>
      <w:szCs w:val="48"/>
      <w:lang w:eastAsia="uk-UA"/>
    </w:rPr>
  </w:style>
  <w:style w:type="character" w:styleId="a3">
    <w:name w:val="Hyperlink"/>
    <w:basedOn w:val="a0"/>
    <w:uiPriority w:val="99"/>
    <w:unhideWhenUsed/>
    <w:rsid w:val="00B9746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5011"/>
    <w:pPr>
      <w:suppressAutoHyphens/>
      <w:spacing w:after="0" w:line="240" w:lineRule="auto"/>
    </w:pPr>
    <w:rPr>
      <w:rFonts w:ascii="Times New Roman" w:eastAsia="Times New Roman" w:hAnsi="Times New Roman" w:cs="Times New Roman"/>
      <w:sz w:val="20"/>
      <w:szCs w:val="20"/>
      <w:lang w:val="ru-RU" w:eastAsia="ar-SA"/>
    </w:rPr>
  </w:style>
  <w:style w:type="paragraph" w:styleId="1">
    <w:name w:val="heading 1"/>
    <w:basedOn w:val="a"/>
    <w:link w:val="10"/>
    <w:uiPriority w:val="9"/>
    <w:qFormat/>
    <w:rsid w:val="00D672B1"/>
    <w:pPr>
      <w:suppressAutoHyphens w:val="0"/>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672B1"/>
    <w:rPr>
      <w:rFonts w:ascii="Times New Roman" w:eastAsia="Times New Roman" w:hAnsi="Times New Roman" w:cs="Times New Roman"/>
      <w:b/>
      <w:bCs/>
      <w:kern w:val="36"/>
      <w:sz w:val="48"/>
      <w:szCs w:val="48"/>
      <w:lang w:eastAsia="uk-UA"/>
    </w:rPr>
  </w:style>
  <w:style w:type="character" w:styleId="a3">
    <w:name w:val="Hyperlink"/>
    <w:basedOn w:val="a0"/>
    <w:uiPriority w:val="99"/>
    <w:unhideWhenUsed/>
    <w:rsid w:val="00B974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602832">
      <w:bodyDiv w:val="1"/>
      <w:marLeft w:val="0"/>
      <w:marRight w:val="0"/>
      <w:marTop w:val="0"/>
      <w:marBottom w:val="0"/>
      <w:divBdr>
        <w:top w:val="none" w:sz="0" w:space="0" w:color="auto"/>
        <w:left w:val="none" w:sz="0" w:space="0" w:color="auto"/>
        <w:bottom w:val="none" w:sz="0" w:space="0" w:color="auto"/>
        <w:right w:val="none" w:sz="0" w:space="0" w:color="auto"/>
      </w:divBdr>
    </w:div>
    <w:div w:id="105724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7</Pages>
  <Words>8200</Words>
  <Characters>4675</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s-nout</dc:creator>
  <cp:keywords/>
  <dc:description/>
  <cp:lastModifiedBy>s-nout</cp:lastModifiedBy>
  <cp:revision>4</cp:revision>
  <dcterms:created xsi:type="dcterms:W3CDTF">2016-03-31T03:43:00Z</dcterms:created>
  <dcterms:modified xsi:type="dcterms:W3CDTF">2016-04-06T11:26:00Z</dcterms:modified>
</cp:coreProperties>
</file>