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93D9D" w:rsidRDefault="00E93D9D" w:rsidP="00E93D9D">
      <w:pPr>
        <w:jc w:val="center"/>
        <w:rPr>
          <w:rFonts w:ascii="Times New Roman" w:hAnsi="Times New Roman" w:cs="Times New Roman"/>
          <w:b/>
          <w:sz w:val="24"/>
          <w:szCs w:val="24"/>
        </w:rPr>
      </w:pPr>
      <w:r>
        <w:t xml:space="preserve">Socio-ecological resilience across Eurasia innovation for sustainability </w:t>
      </w:r>
      <w:proofErr w:type="gramStart"/>
      <w:r>
        <w:t>transition./</w:t>
      </w:r>
      <w:proofErr w:type="gramEnd"/>
      <w:r>
        <w:t xml:space="preserve">  INTENSE Open Science Conference Online/Tartu, Estonia, 5-7 October 2021. Abstract Book. -    http://intense.network/conferences/tartu2021/</w:t>
      </w:r>
      <w:r w:rsidR="00D727EB" w:rsidRPr="00E93D9D">
        <w:rPr>
          <w:rFonts w:ascii="Times New Roman" w:hAnsi="Times New Roman" w:cs="Times New Roman"/>
          <w:sz w:val="24"/>
          <w:szCs w:val="24"/>
        </w:rPr>
        <w:t>29 - http://intense.network/conferences/tartu2021/ Online/Tartu, Estonia, 5-7 October 2021</w:t>
      </w:r>
    </w:p>
    <w:p w:rsidR="00E93D9D" w:rsidRPr="00E93D9D" w:rsidRDefault="00E93D9D" w:rsidP="00E93D9D">
      <w:pPr>
        <w:jc w:val="center"/>
        <w:rPr>
          <w:rFonts w:ascii="Times New Roman" w:hAnsi="Times New Roman" w:cs="Times New Roman"/>
          <w:b/>
          <w:sz w:val="24"/>
          <w:szCs w:val="24"/>
        </w:rPr>
      </w:pPr>
      <w:r w:rsidRPr="00E93D9D">
        <w:rPr>
          <w:rFonts w:ascii="Times New Roman" w:hAnsi="Times New Roman" w:cs="Times New Roman"/>
          <w:b/>
          <w:sz w:val="24"/>
          <w:szCs w:val="24"/>
        </w:rPr>
        <w:t xml:space="preserve">Ecological management and administrative-territorial structure: experience of practical application of the concept of </w:t>
      </w:r>
      <w:proofErr w:type="spellStart"/>
      <w:r w:rsidRPr="00E93D9D">
        <w:rPr>
          <w:rFonts w:ascii="Times New Roman" w:hAnsi="Times New Roman" w:cs="Times New Roman"/>
          <w:b/>
          <w:sz w:val="24"/>
          <w:szCs w:val="24"/>
        </w:rPr>
        <w:t>noosphere</w:t>
      </w:r>
      <w:proofErr w:type="spellEnd"/>
      <w:r w:rsidRPr="00E93D9D">
        <w:rPr>
          <w:rFonts w:ascii="Times New Roman" w:hAnsi="Times New Roman" w:cs="Times New Roman"/>
          <w:b/>
          <w:sz w:val="24"/>
          <w:szCs w:val="24"/>
        </w:rPr>
        <w:t xml:space="preserve"> ecosystems</w:t>
      </w:r>
    </w:p>
    <w:p w:rsidR="00E93D9D" w:rsidRDefault="00E93D9D">
      <w:pPr>
        <w:rPr>
          <w:rFonts w:ascii="Times New Roman" w:hAnsi="Times New Roman" w:cs="Times New Roman"/>
          <w:sz w:val="24"/>
          <w:szCs w:val="24"/>
        </w:rPr>
      </w:pPr>
      <w:proofErr w:type="spellStart"/>
      <w:r w:rsidRPr="00E93D9D">
        <w:rPr>
          <w:rFonts w:ascii="Times New Roman" w:hAnsi="Times New Roman" w:cs="Times New Roman"/>
          <w:b/>
          <w:sz w:val="24"/>
          <w:szCs w:val="24"/>
        </w:rPr>
        <w:t>Sonko</w:t>
      </w:r>
      <w:proofErr w:type="spellEnd"/>
      <w:r w:rsidRPr="00E93D9D">
        <w:rPr>
          <w:rFonts w:ascii="Times New Roman" w:hAnsi="Times New Roman" w:cs="Times New Roman"/>
          <w:b/>
          <w:sz w:val="24"/>
          <w:szCs w:val="24"/>
        </w:rPr>
        <w:t xml:space="preserve"> S.P</w:t>
      </w:r>
      <w:r w:rsidRPr="00E93D9D">
        <w:rPr>
          <w:rFonts w:ascii="Times New Roman" w:hAnsi="Times New Roman" w:cs="Times New Roman"/>
          <w:b/>
          <w:sz w:val="24"/>
          <w:szCs w:val="24"/>
          <w:lang w:val="uk-UA"/>
        </w:rPr>
        <w:t>.</w:t>
      </w:r>
      <w:r w:rsidRPr="00E93D9D">
        <w:rPr>
          <w:rFonts w:ascii="Times New Roman" w:hAnsi="Times New Roman" w:cs="Times New Roman"/>
          <w:sz w:val="24"/>
          <w:szCs w:val="24"/>
        </w:rPr>
        <w:t xml:space="preserve"> Department of ecology and life safety, </w:t>
      </w:r>
      <w:proofErr w:type="spellStart"/>
      <w:r w:rsidRPr="00E93D9D">
        <w:rPr>
          <w:rFonts w:ascii="Times New Roman" w:hAnsi="Times New Roman" w:cs="Times New Roman"/>
          <w:sz w:val="24"/>
          <w:szCs w:val="24"/>
        </w:rPr>
        <w:t>Uman</w:t>
      </w:r>
      <w:proofErr w:type="spellEnd"/>
      <w:r w:rsidRPr="00E93D9D">
        <w:rPr>
          <w:rFonts w:ascii="Times New Roman" w:hAnsi="Times New Roman" w:cs="Times New Roman"/>
          <w:sz w:val="24"/>
          <w:szCs w:val="24"/>
        </w:rPr>
        <w:t xml:space="preserve"> National University of Horticulture </w:t>
      </w:r>
    </w:p>
    <w:p w:rsidR="00E93D9D" w:rsidRDefault="00D727EB">
      <w:pPr>
        <w:rPr>
          <w:rFonts w:ascii="Times New Roman" w:hAnsi="Times New Roman" w:cs="Times New Roman"/>
          <w:sz w:val="24"/>
          <w:szCs w:val="24"/>
          <w:lang w:val="uk-UA"/>
        </w:rPr>
      </w:pPr>
      <w:r w:rsidRPr="00BE27FF">
        <w:rPr>
          <w:rFonts w:ascii="Times New Roman" w:hAnsi="Times New Roman" w:cs="Times New Roman"/>
          <w:b/>
          <w:sz w:val="24"/>
          <w:szCs w:val="24"/>
          <w:lang w:val="uk-UA"/>
        </w:rPr>
        <w:t>Ключові слова</w:t>
      </w:r>
      <w:r>
        <w:rPr>
          <w:rFonts w:ascii="Times New Roman" w:hAnsi="Times New Roman" w:cs="Times New Roman"/>
          <w:sz w:val="24"/>
          <w:szCs w:val="24"/>
          <w:lang w:val="uk-UA"/>
        </w:rPr>
        <w:t xml:space="preserve">: концепція, </w:t>
      </w:r>
      <w:proofErr w:type="spellStart"/>
      <w:r>
        <w:rPr>
          <w:rFonts w:ascii="Times New Roman" w:hAnsi="Times New Roman" w:cs="Times New Roman"/>
          <w:sz w:val="24"/>
          <w:szCs w:val="24"/>
          <w:lang w:val="uk-UA"/>
        </w:rPr>
        <w:t>агроекосистеми</w:t>
      </w:r>
      <w:proofErr w:type="spellEnd"/>
      <w:r>
        <w:rPr>
          <w:rFonts w:ascii="Times New Roman" w:hAnsi="Times New Roman" w:cs="Times New Roman"/>
          <w:sz w:val="24"/>
          <w:szCs w:val="24"/>
          <w:lang w:val="uk-UA"/>
        </w:rPr>
        <w:t>, ноосфера, устрій, адміністративний</w:t>
      </w:r>
    </w:p>
    <w:p w:rsidR="00D727EB" w:rsidRPr="00D727EB" w:rsidRDefault="00D727EB">
      <w:pPr>
        <w:rPr>
          <w:rFonts w:ascii="Times New Roman" w:hAnsi="Times New Roman" w:cs="Times New Roman"/>
          <w:sz w:val="24"/>
          <w:szCs w:val="24"/>
          <w:lang w:val="uk-UA"/>
        </w:rPr>
      </w:pPr>
      <w:bookmarkStart w:id="0" w:name="_GoBack"/>
      <w:r w:rsidRPr="00BE27FF">
        <w:rPr>
          <w:rFonts w:ascii="Times New Roman" w:hAnsi="Times New Roman" w:cs="Times New Roman"/>
          <w:b/>
          <w:sz w:val="24"/>
          <w:szCs w:val="24"/>
          <w:lang w:val="uk-UA"/>
        </w:rPr>
        <w:t>Анотація</w:t>
      </w:r>
      <w:bookmarkEnd w:id="0"/>
      <w:r>
        <w:rPr>
          <w:rFonts w:ascii="Times New Roman" w:hAnsi="Times New Roman" w:cs="Times New Roman"/>
          <w:sz w:val="24"/>
          <w:szCs w:val="24"/>
          <w:lang w:val="uk-UA"/>
        </w:rPr>
        <w:t xml:space="preserve">: </w:t>
      </w:r>
      <w:r w:rsidRPr="00E93D9D">
        <w:rPr>
          <w:rFonts w:ascii="Times New Roman" w:hAnsi="Times New Roman" w:cs="Times New Roman"/>
          <w:sz w:val="24"/>
          <w:szCs w:val="24"/>
        </w:rPr>
        <w:t xml:space="preserve">The concept of </w:t>
      </w:r>
      <w:proofErr w:type="spellStart"/>
      <w:r w:rsidRPr="00E93D9D">
        <w:rPr>
          <w:rFonts w:ascii="Times New Roman" w:hAnsi="Times New Roman" w:cs="Times New Roman"/>
          <w:sz w:val="24"/>
          <w:szCs w:val="24"/>
        </w:rPr>
        <w:t>noosphere</w:t>
      </w:r>
      <w:proofErr w:type="spellEnd"/>
      <w:r w:rsidRPr="00E93D9D">
        <w:rPr>
          <w:rFonts w:ascii="Times New Roman" w:hAnsi="Times New Roman" w:cs="Times New Roman"/>
          <w:sz w:val="24"/>
          <w:szCs w:val="24"/>
        </w:rPr>
        <w:t xml:space="preserve"> ecosystems has been developed by the author since the late 1980s and is aimed at the practical solution of environmental problems at the local level by "inscribing" nature management into ecosystem dynamics. The essence of the concept is as follows. All countries, ethnic groups, communities are participants in one global process - </w:t>
      </w:r>
      <w:proofErr w:type="spellStart"/>
      <w:r w:rsidRPr="00E93D9D">
        <w:rPr>
          <w:rFonts w:ascii="Times New Roman" w:hAnsi="Times New Roman" w:cs="Times New Roman"/>
          <w:sz w:val="24"/>
          <w:szCs w:val="24"/>
        </w:rPr>
        <w:t>noospherogenesis</w:t>
      </w:r>
      <w:proofErr w:type="spellEnd"/>
      <w:r w:rsidRPr="00E93D9D">
        <w:rPr>
          <w:rFonts w:ascii="Times New Roman" w:hAnsi="Times New Roman" w:cs="Times New Roman"/>
          <w:sz w:val="24"/>
          <w:szCs w:val="24"/>
        </w:rPr>
        <w:t>, the ascending logic of which logically and clearly unites them on the way to expanding the ecological niche of the entire population.</w:t>
      </w:r>
    </w:p>
    <w:p w:rsidR="00DC45DD" w:rsidRPr="00E93D9D" w:rsidRDefault="00E93D9D">
      <w:pPr>
        <w:rPr>
          <w:rFonts w:ascii="Times New Roman" w:hAnsi="Times New Roman" w:cs="Times New Roman"/>
          <w:sz w:val="24"/>
          <w:szCs w:val="24"/>
        </w:rPr>
      </w:pPr>
      <w:r w:rsidRPr="00E93D9D">
        <w:rPr>
          <w:rFonts w:ascii="Times New Roman" w:hAnsi="Times New Roman" w:cs="Times New Roman"/>
          <w:sz w:val="24"/>
          <w:szCs w:val="24"/>
        </w:rPr>
        <w:t xml:space="preserve">The concept of </w:t>
      </w:r>
      <w:proofErr w:type="spellStart"/>
      <w:r w:rsidRPr="00E93D9D">
        <w:rPr>
          <w:rFonts w:ascii="Times New Roman" w:hAnsi="Times New Roman" w:cs="Times New Roman"/>
          <w:sz w:val="24"/>
          <w:szCs w:val="24"/>
        </w:rPr>
        <w:t>noosphere</w:t>
      </w:r>
      <w:proofErr w:type="spellEnd"/>
      <w:r w:rsidRPr="00E93D9D">
        <w:rPr>
          <w:rFonts w:ascii="Times New Roman" w:hAnsi="Times New Roman" w:cs="Times New Roman"/>
          <w:sz w:val="24"/>
          <w:szCs w:val="24"/>
        </w:rPr>
        <w:t xml:space="preserve"> ecosystems has been developed by the author since the late 1980s and is aimed at the practical solution of environmental problems at the local level by "inscribing" nature management into ecosystem dynamics. The essence of the concept is as follows. All countries, ethnic groups, communities are participants in one global process - </w:t>
      </w:r>
      <w:proofErr w:type="spellStart"/>
      <w:r w:rsidRPr="00E93D9D">
        <w:rPr>
          <w:rFonts w:ascii="Times New Roman" w:hAnsi="Times New Roman" w:cs="Times New Roman"/>
          <w:sz w:val="24"/>
          <w:szCs w:val="24"/>
        </w:rPr>
        <w:t>noospherogenesis</w:t>
      </w:r>
      <w:proofErr w:type="spellEnd"/>
      <w:r w:rsidRPr="00E93D9D">
        <w:rPr>
          <w:rFonts w:ascii="Times New Roman" w:hAnsi="Times New Roman" w:cs="Times New Roman"/>
          <w:sz w:val="24"/>
          <w:szCs w:val="24"/>
        </w:rPr>
        <w:t xml:space="preserve">, the ascending logic of which logically and clearly unites them on the way to expanding the ecological niche of the entire population. From </w:t>
      </w:r>
      <w:proofErr w:type="gramStart"/>
      <w:r w:rsidRPr="00E93D9D">
        <w:rPr>
          <w:rFonts w:ascii="Times New Roman" w:hAnsi="Times New Roman" w:cs="Times New Roman"/>
          <w:sz w:val="24"/>
          <w:szCs w:val="24"/>
        </w:rPr>
        <w:t>ecosystem  positions</w:t>
      </w:r>
      <w:proofErr w:type="gramEnd"/>
      <w:r w:rsidRPr="00E93D9D">
        <w:rPr>
          <w:rFonts w:ascii="Times New Roman" w:hAnsi="Times New Roman" w:cs="Times New Roman"/>
          <w:sz w:val="24"/>
          <w:szCs w:val="24"/>
        </w:rPr>
        <w:t xml:space="preserve"> on any territory of the globe in the process of development of the species Homo Sapiens forms its </w:t>
      </w:r>
      <w:proofErr w:type="spellStart"/>
      <w:r w:rsidRPr="00E93D9D">
        <w:rPr>
          <w:rFonts w:ascii="Times New Roman" w:hAnsi="Times New Roman" w:cs="Times New Roman"/>
          <w:sz w:val="24"/>
          <w:szCs w:val="24"/>
        </w:rPr>
        <w:t>ecotope</w:t>
      </w:r>
      <w:proofErr w:type="spellEnd"/>
      <w:r w:rsidRPr="00E93D9D">
        <w:rPr>
          <w:rFonts w:ascii="Times New Roman" w:hAnsi="Times New Roman" w:cs="Times New Roman"/>
          <w:sz w:val="24"/>
          <w:szCs w:val="24"/>
        </w:rPr>
        <w:t xml:space="preserve">, the structural and functional features of which are, first, a radical change in the material and energy flows of natural ecosystems; secondly, a profound change in the spatial features of the </w:t>
      </w:r>
      <w:proofErr w:type="spellStart"/>
      <w:r w:rsidRPr="00E93D9D">
        <w:rPr>
          <w:rFonts w:ascii="Times New Roman" w:hAnsi="Times New Roman" w:cs="Times New Roman"/>
          <w:sz w:val="24"/>
          <w:szCs w:val="24"/>
        </w:rPr>
        <w:t>ecotope</w:t>
      </w:r>
      <w:proofErr w:type="spellEnd"/>
      <w:r w:rsidRPr="00E93D9D">
        <w:rPr>
          <w:rFonts w:ascii="Times New Roman" w:hAnsi="Times New Roman" w:cs="Times New Roman"/>
          <w:sz w:val="24"/>
          <w:szCs w:val="24"/>
        </w:rPr>
        <w:t xml:space="preserve">, which is limited by the most significant component of the natural landscape - relief. Such an </w:t>
      </w:r>
      <w:proofErr w:type="spellStart"/>
      <w:r w:rsidRPr="00E93D9D">
        <w:rPr>
          <w:rFonts w:ascii="Times New Roman" w:hAnsi="Times New Roman" w:cs="Times New Roman"/>
          <w:sz w:val="24"/>
          <w:szCs w:val="24"/>
        </w:rPr>
        <w:t>ecotope</w:t>
      </w:r>
      <w:proofErr w:type="spellEnd"/>
      <w:r w:rsidRPr="00E93D9D">
        <w:rPr>
          <w:rFonts w:ascii="Times New Roman" w:hAnsi="Times New Roman" w:cs="Times New Roman"/>
          <w:sz w:val="24"/>
          <w:szCs w:val="24"/>
        </w:rPr>
        <w:t xml:space="preserve"> (primary </w:t>
      </w:r>
      <w:proofErr w:type="spellStart"/>
      <w:r w:rsidRPr="00E93D9D">
        <w:rPr>
          <w:rFonts w:ascii="Times New Roman" w:hAnsi="Times New Roman" w:cs="Times New Roman"/>
          <w:sz w:val="24"/>
          <w:szCs w:val="24"/>
        </w:rPr>
        <w:t>noosphere</w:t>
      </w:r>
      <w:proofErr w:type="spellEnd"/>
      <w:r w:rsidRPr="00E93D9D">
        <w:rPr>
          <w:rFonts w:ascii="Times New Roman" w:hAnsi="Times New Roman" w:cs="Times New Roman"/>
          <w:sz w:val="24"/>
          <w:szCs w:val="24"/>
        </w:rPr>
        <w:t xml:space="preserve"> unit) is the agroecosystem - a form of spatial existence of Man, saturated with ecological content. Thus, the human population in terms of </w:t>
      </w:r>
      <w:proofErr w:type="spellStart"/>
      <w:r w:rsidRPr="00E93D9D">
        <w:rPr>
          <w:rFonts w:ascii="Times New Roman" w:hAnsi="Times New Roman" w:cs="Times New Roman"/>
          <w:sz w:val="24"/>
          <w:szCs w:val="24"/>
        </w:rPr>
        <w:t>bioecology</w:t>
      </w:r>
      <w:proofErr w:type="spellEnd"/>
      <w:r w:rsidRPr="00E93D9D">
        <w:rPr>
          <w:rFonts w:ascii="Times New Roman" w:hAnsi="Times New Roman" w:cs="Times New Roman"/>
          <w:sz w:val="24"/>
          <w:szCs w:val="24"/>
        </w:rPr>
        <w:t xml:space="preserve"> has its own habitat / ecological niche, which can be traced both in space and time. Such an area is the agroecosystem. In our case, agroecosystems that are formed in the </w:t>
      </w:r>
      <w:proofErr w:type="spellStart"/>
      <w:r w:rsidRPr="00E93D9D">
        <w:rPr>
          <w:rFonts w:ascii="Times New Roman" w:hAnsi="Times New Roman" w:cs="Times New Roman"/>
          <w:sz w:val="24"/>
          <w:szCs w:val="24"/>
        </w:rPr>
        <w:t>Kharkiv</w:t>
      </w:r>
      <w:proofErr w:type="spellEnd"/>
      <w:r w:rsidRPr="00E93D9D">
        <w:rPr>
          <w:rFonts w:ascii="Times New Roman" w:hAnsi="Times New Roman" w:cs="Times New Roman"/>
          <w:sz w:val="24"/>
          <w:szCs w:val="24"/>
        </w:rPr>
        <w:t xml:space="preserve"> region and those that have a dual character of borders can be "found" in space. For a constructive solution to the "global environmental problem" it is necessary to find such areas of space in which the difference between the speeds of nature and society is reflected and, in the future, gradually reducing them, to bring them into optimal proportions. It has been 35 years since the first identification of agro-ecosystem boundaries. Their repeated study was compared with the modern administrative-territorial system (where instead of 27 administrative districts in the region there are only 7). These are </w:t>
      </w:r>
      <w:proofErr w:type="spellStart"/>
      <w:r w:rsidRPr="00E93D9D">
        <w:rPr>
          <w:rFonts w:ascii="Times New Roman" w:hAnsi="Times New Roman" w:cs="Times New Roman"/>
          <w:sz w:val="24"/>
          <w:szCs w:val="24"/>
        </w:rPr>
        <w:t>Bohodukhiv</w:t>
      </w:r>
      <w:proofErr w:type="spellEnd"/>
      <w:r w:rsidRPr="00E93D9D">
        <w:rPr>
          <w:rFonts w:ascii="Times New Roman" w:hAnsi="Times New Roman" w:cs="Times New Roman"/>
          <w:sz w:val="24"/>
          <w:szCs w:val="24"/>
        </w:rPr>
        <w:t xml:space="preserve">, </w:t>
      </w:r>
      <w:proofErr w:type="spellStart"/>
      <w:r w:rsidRPr="00E93D9D">
        <w:rPr>
          <w:rFonts w:ascii="Times New Roman" w:hAnsi="Times New Roman" w:cs="Times New Roman"/>
          <w:sz w:val="24"/>
          <w:szCs w:val="24"/>
        </w:rPr>
        <w:t>Izium</w:t>
      </w:r>
      <w:proofErr w:type="spellEnd"/>
      <w:r w:rsidRPr="00E93D9D">
        <w:rPr>
          <w:rFonts w:ascii="Times New Roman" w:hAnsi="Times New Roman" w:cs="Times New Roman"/>
          <w:sz w:val="24"/>
          <w:szCs w:val="24"/>
        </w:rPr>
        <w:t xml:space="preserve">, </w:t>
      </w:r>
      <w:proofErr w:type="spellStart"/>
      <w:r w:rsidRPr="00E93D9D">
        <w:rPr>
          <w:rFonts w:ascii="Times New Roman" w:hAnsi="Times New Roman" w:cs="Times New Roman"/>
          <w:sz w:val="24"/>
          <w:szCs w:val="24"/>
        </w:rPr>
        <w:t>Krasnograd</w:t>
      </w:r>
      <w:proofErr w:type="spellEnd"/>
      <w:r w:rsidRPr="00E93D9D">
        <w:rPr>
          <w:rFonts w:ascii="Times New Roman" w:hAnsi="Times New Roman" w:cs="Times New Roman"/>
          <w:sz w:val="24"/>
          <w:szCs w:val="24"/>
        </w:rPr>
        <w:t xml:space="preserve">, </w:t>
      </w:r>
      <w:proofErr w:type="spellStart"/>
      <w:r w:rsidRPr="00E93D9D">
        <w:rPr>
          <w:rFonts w:ascii="Times New Roman" w:hAnsi="Times New Roman" w:cs="Times New Roman"/>
          <w:sz w:val="24"/>
          <w:szCs w:val="24"/>
        </w:rPr>
        <w:t>Kupyansk</w:t>
      </w:r>
      <w:proofErr w:type="spellEnd"/>
      <w:r w:rsidRPr="00E93D9D">
        <w:rPr>
          <w:rFonts w:ascii="Times New Roman" w:hAnsi="Times New Roman" w:cs="Times New Roman"/>
          <w:sz w:val="24"/>
          <w:szCs w:val="24"/>
        </w:rPr>
        <w:t xml:space="preserve">, </w:t>
      </w:r>
      <w:proofErr w:type="spellStart"/>
      <w:r w:rsidRPr="00E93D9D">
        <w:rPr>
          <w:rFonts w:ascii="Times New Roman" w:hAnsi="Times New Roman" w:cs="Times New Roman"/>
          <w:sz w:val="24"/>
          <w:szCs w:val="24"/>
        </w:rPr>
        <w:t>Lozоvа</w:t>
      </w:r>
      <w:proofErr w:type="spellEnd"/>
      <w:r w:rsidRPr="00E93D9D">
        <w:rPr>
          <w:rFonts w:ascii="Times New Roman" w:hAnsi="Times New Roman" w:cs="Times New Roman"/>
          <w:sz w:val="24"/>
          <w:szCs w:val="24"/>
        </w:rPr>
        <w:t xml:space="preserve">, </w:t>
      </w:r>
      <w:proofErr w:type="spellStart"/>
      <w:r w:rsidRPr="00E93D9D">
        <w:rPr>
          <w:rFonts w:ascii="Times New Roman" w:hAnsi="Times New Roman" w:cs="Times New Roman"/>
          <w:sz w:val="24"/>
          <w:szCs w:val="24"/>
        </w:rPr>
        <w:t>Kharkiv</w:t>
      </w:r>
      <w:proofErr w:type="spellEnd"/>
      <w:r w:rsidRPr="00E93D9D">
        <w:rPr>
          <w:rFonts w:ascii="Times New Roman" w:hAnsi="Times New Roman" w:cs="Times New Roman"/>
          <w:sz w:val="24"/>
          <w:szCs w:val="24"/>
        </w:rPr>
        <w:t xml:space="preserve">, </w:t>
      </w:r>
      <w:proofErr w:type="spellStart"/>
      <w:r w:rsidRPr="00E93D9D">
        <w:rPr>
          <w:rFonts w:ascii="Times New Roman" w:hAnsi="Times New Roman" w:cs="Times New Roman"/>
          <w:sz w:val="24"/>
          <w:szCs w:val="24"/>
        </w:rPr>
        <w:t>Chuguiv</w:t>
      </w:r>
      <w:proofErr w:type="spellEnd"/>
      <w:r w:rsidRPr="00E93D9D">
        <w:rPr>
          <w:rFonts w:ascii="Times New Roman" w:hAnsi="Times New Roman" w:cs="Times New Roman"/>
          <w:sz w:val="24"/>
          <w:szCs w:val="24"/>
        </w:rPr>
        <w:t xml:space="preserve">. This number and, most importantly, the spatial configuration of these areas are most correlated with the </w:t>
      </w:r>
      <w:proofErr w:type="spellStart"/>
      <w:r w:rsidRPr="00E93D9D">
        <w:rPr>
          <w:rFonts w:ascii="Times New Roman" w:hAnsi="Times New Roman" w:cs="Times New Roman"/>
          <w:sz w:val="24"/>
          <w:szCs w:val="24"/>
        </w:rPr>
        <w:t>spatio</w:t>
      </w:r>
      <w:proofErr w:type="spellEnd"/>
      <w:r w:rsidRPr="00E93D9D">
        <w:rPr>
          <w:rFonts w:ascii="Times New Roman" w:hAnsi="Times New Roman" w:cs="Times New Roman"/>
          <w:sz w:val="24"/>
          <w:szCs w:val="24"/>
        </w:rPr>
        <w:t xml:space="preserve">-temporal dynamics of agroecosystems. This will make it possible in the future to "fit" the process of nature management into the spatial units of </w:t>
      </w:r>
      <w:proofErr w:type="spellStart"/>
      <w:r w:rsidRPr="00E93D9D">
        <w:rPr>
          <w:rFonts w:ascii="Times New Roman" w:hAnsi="Times New Roman" w:cs="Times New Roman"/>
          <w:sz w:val="24"/>
          <w:szCs w:val="24"/>
        </w:rPr>
        <w:t>noosphere</w:t>
      </w:r>
      <w:proofErr w:type="spellEnd"/>
      <w:r w:rsidRPr="00E93D9D">
        <w:rPr>
          <w:rFonts w:ascii="Times New Roman" w:hAnsi="Times New Roman" w:cs="Times New Roman"/>
          <w:sz w:val="24"/>
          <w:szCs w:val="24"/>
        </w:rPr>
        <w:t xml:space="preserve"> genesis and make it more tolerant of the biosphere.</w:t>
      </w:r>
    </w:p>
    <w:sectPr w:rsidR="00DC45DD" w:rsidRPr="00E93D9D">
      <w:pgSz w:w="12240" w:h="15840"/>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3D9D"/>
    <w:rsid w:val="00BE27FF"/>
    <w:rsid w:val="00D727EB"/>
    <w:rsid w:val="00DC45DD"/>
    <w:rsid w:val="00E93D9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DA9276"/>
  <w15:chartTrackingRefBased/>
  <w15:docId w15:val="{A45CB12C-194E-435A-AE06-324491C1AB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512</Words>
  <Characters>2920</Characters>
  <Application>Microsoft Office Word</Application>
  <DocSecurity>0</DocSecurity>
  <Lines>24</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3426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2</cp:revision>
  <dcterms:created xsi:type="dcterms:W3CDTF">2021-10-27T22:23:00Z</dcterms:created>
  <dcterms:modified xsi:type="dcterms:W3CDTF">2021-10-28T03:40:00Z</dcterms:modified>
</cp:coreProperties>
</file>