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504" w:rsidRPr="00A42967" w:rsidRDefault="00C75504" w:rsidP="002A5A55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42967">
        <w:rPr>
          <w:rFonts w:ascii="Times New Roman" w:hAnsi="Times New Roman"/>
          <w:b/>
          <w:sz w:val="28"/>
          <w:szCs w:val="28"/>
          <w:lang w:val="uk-UA"/>
        </w:rPr>
        <w:t>Підприємництво як сучасна форма господарювання</w:t>
      </w:r>
    </w:p>
    <w:p w:rsidR="00A42967" w:rsidRPr="00A42967" w:rsidRDefault="00A42967" w:rsidP="002A5A55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42967" w:rsidRPr="00A42967" w:rsidRDefault="00041BDF" w:rsidP="00A4296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42967">
        <w:rPr>
          <w:rFonts w:ascii="Times New Roman" w:hAnsi="Times New Roman"/>
          <w:b/>
          <w:sz w:val="28"/>
          <w:szCs w:val="28"/>
          <w:lang w:val="uk-UA"/>
        </w:rPr>
        <w:t>Білик С</w:t>
      </w:r>
      <w:r w:rsidR="00A42967" w:rsidRPr="00A42967">
        <w:rPr>
          <w:rFonts w:ascii="Times New Roman" w:hAnsi="Times New Roman"/>
          <w:b/>
          <w:sz w:val="28"/>
          <w:szCs w:val="28"/>
          <w:lang w:val="uk-UA"/>
        </w:rPr>
        <w:t>.</w:t>
      </w:r>
      <w:r w:rsidRPr="00A42967">
        <w:rPr>
          <w:rFonts w:ascii="Times New Roman" w:hAnsi="Times New Roman"/>
          <w:b/>
          <w:sz w:val="28"/>
          <w:szCs w:val="28"/>
          <w:lang w:val="uk-UA"/>
        </w:rPr>
        <w:t>М</w:t>
      </w:r>
      <w:r w:rsidR="00A42967" w:rsidRPr="00A42967">
        <w:rPr>
          <w:rFonts w:ascii="Times New Roman" w:hAnsi="Times New Roman"/>
          <w:b/>
          <w:sz w:val="28"/>
          <w:szCs w:val="28"/>
          <w:lang w:val="uk-UA"/>
        </w:rPr>
        <w:t xml:space="preserve">. студент 51 </w:t>
      </w:r>
      <w:proofErr w:type="spellStart"/>
      <w:r w:rsidR="00A42967" w:rsidRPr="00A42967">
        <w:rPr>
          <w:rFonts w:ascii="Times New Roman" w:hAnsi="Times New Roman"/>
          <w:b/>
          <w:sz w:val="28"/>
          <w:szCs w:val="28"/>
          <w:lang w:val="uk-UA"/>
        </w:rPr>
        <w:t>птс</w:t>
      </w:r>
      <w:proofErr w:type="spellEnd"/>
      <w:r w:rsidR="00A42967" w:rsidRPr="00A42967">
        <w:rPr>
          <w:rFonts w:ascii="Times New Roman" w:hAnsi="Times New Roman"/>
          <w:b/>
          <w:sz w:val="28"/>
          <w:szCs w:val="28"/>
          <w:lang w:val="uk-UA"/>
        </w:rPr>
        <w:t xml:space="preserve"> групи</w:t>
      </w:r>
    </w:p>
    <w:p w:rsidR="00A42967" w:rsidRPr="00A42967" w:rsidRDefault="00A42967" w:rsidP="00A4296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42967">
        <w:rPr>
          <w:rFonts w:ascii="Times New Roman" w:hAnsi="Times New Roman"/>
          <w:b/>
          <w:sz w:val="28"/>
          <w:szCs w:val="28"/>
          <w:lang w:val="uk-UA"/>
        </w:rPr>
        <w:t>факультету економіки і підприємництва</w:t>
      </w:r>
    </w:p>
    <w:p w:rsidR="00A42967" w:rsidRPr="00A42967" w:rsidRDefault="00A42967" w:rsidP="00A4296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42967">
        <w:rPr>
          <w:rFonts w:ascii="Times New Roman" w:hAnsi="Times New Roman"/>
          <w:b/>
          <w:sz w:val="28"/>
          <w:szCs w:val="28"/>
          <w:lang w:val="uk-UA"/>
        </w:rPr>
        <w:t xml:space="preserve">Керівник доцент </w:t>
      </w:r>
      <w:proofErr w:type="spellStart"/>
      <w:r w:rsidRPr="00A42967">
        <w:rPr>
          <w:rFonts w:ascii="Times New Roman" w:hAnsi="Times New Roman"/>
          <w:b/>
          <w:sz w:val="28"/>
          <w:szCs w:val="28"/>
          <w:lang w:val="uk-UA"/>
        </w:rPr>
        <w:t>Чернега</w:t>
      </w:r>
      <w:proofErr w:type="spellEnd"/>
      <w:r w:rsidRPr="00A42967">
        <w:rPr>
          <w:rFonts w:ascii="Times New Roman" w:hAnsi="Times New Roman"/>
          <w:b/>
          <w:sz w:val="28"/>
          <w:szCs w:val="28"/>
          <w:lang w:val="uk-UA"/>
        </w:rPr>
        <w:t xml:space="preserve"> І.І.</w:t>
      </w:r>
    </w:p>
    <w:p w:rsidR="00041BDF" w:rsidRPr="00A42967" w:rsidRDefault="00041BDF" w:rsidP="002A5A55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75504" w:rsidRPr="00A42967" w:rsidRDefault="00C75504" w:rsidP="002A5A5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42967">
        <w:rPr>
          <w:rFonts w:ascii="Times New Roman" w:hAnsi="Times New Roman"/>
          <w:sz w:val="28"/>
          <w:szCs w:val="28"/>
          <w:lang w:val="uk-UA"/>
        </w:rPr>
        <w:t>Як відомо, у минулому виокремлювали землю, працю й капітал як ключові чинники виробництва; нині до них додають новий чинн</w:t>
      </w:r>
      <w:r w:rsidR="000612A8">
        <w:rPr>
          <w:rFonts w:ascii="Times New Roman" w:hAnsi="Times New Roman"/>
          <w:sz w:val="28"/>
          <w:szCs w:val="28"/>
          <w:lang w:val="uk-UA"/>
        </w:rPr>
        <w:t>ик – підприємницький потенціал</w:t>
      </w:r>
      <w:r w:rsidRPr="00A42967">
        <w:rPr>
          <w:rFonts w:ascii="Times New Roman" w:hAnsi="Times New Roman"/>
          <w:sz w:val="28"/>
          <w:szCs w:val="28"/>
          <w:lang w:val="uk-UA"/>
        </w:rPr>
        <w:t>. Формування й використання цього потенціалу — це практично і є суттю поняття «підприємництво», яке заведено вважати особливою сферою виробничо-госпо</w:t>
      </w:r>
      <w:r w:rsidRPr="00A42967">
        <w:rPr>
          <w:rFonts w:ascii="Times New Roman" w:hAnsi="Times New Roman"/>
          <w:sz w:val="28"/>
          <w:szCs w:val="28"/>
          <w:lang w:val="uk-UA"/>
        </w:rPr>
        <w:softHyphen/>
        <w:t>дарської або іншої діяльності з метою одержання певного зиску.</w:t>
      </w:r>
    </w:p>
    <w:p w:rsidR="00C75504" w:rsidRPr="00A42967" w:rsidRDefault="00C75504" w:rsidP="002A5A5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42967">
        <w:rPr>
          <w:rFonts w:ascii="Times New Roman" w:hAnsi="Times New Roman"/>
          <w:sz w:val="28"/>
          <w:szCs w:val="28"/>
          <w:lang w:val="uk-UA"/>
        </w:rPr>
        <w:t>Підприємництвом, як правило, називають ініціативно-самостійну господарсько-комерційну діяльність окремих фізичних та юридичних осіб, що її цілком зорієнтовано на одержання прибутку. Така діяльність здійснюється від свого імені, на власний ризик і під особисту майнову відповідальність окремої фізичної особи — підприємця або</w:t>
      </w:r>
      <w:r w:rsidR="002A5A55" w:rsidRPr="00A42967">
        <w:rPr>
          <w:rFonts w:ascii="Times New Roman" w:hAnsi="Times New Roman"/>
          <w:sz w:val="28"/>
          <w:szCs w:val="28"/>
          <w:lang w:val="uk-UA"/>
        </w:rPr>
        <w:t xml:space="preserve"> юридичної особи — підприємства</w:t>
      </w:r>
      <w:r w:rsidRPr="00A42967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A346CA" w:rsidRPr="00A42967" w:rsidRDefault="00A346CA" w:rsidP="000612A8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42967">
        <w:rPr>
          <w:rFonts w:ascii="Times New Roman" w:hAnsi="Times New Roman"/>
          <w:sz w:val="28"/>
          <w:szCs w:val="28"/>
          <w:lang w:val="uk-UA"/>
        </w:rPr>
        <w:t>Підприємництво як форма переважно ініціативної діяльності може започатковуватися й функціонувати у вигляді будь-яких її видів (виробничої та торговельної діяльності, посередництва, надання послуг тощо)</w:t>
      </w:r>
      <w:r w:rsidR="000612A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612A8">
        <w:rPr>
          <w:rFonts w:ascii="Times New Roman" w:hAnsi="Times New Roman"/>
          <w:sz w:val="28"/>
          <w:szCs w:val="28"/>
          <w:lang w:val="uk-UA"/>
        </w:rPr>
        <w:t>[</w:t>
      </w:r>
      <w:r w:rsidR="000612A8">
        <w:rPr>
          <w:rFonts w:ascii="Times New Roman" w:hAnsi="Times New Roman"/>
          <w:sz w:val="28"/>
          <w:szCs w:val="28"/>
          <w:lang w:val="uk-UA"/>
        </w:rPr>
        <w:t>1</w:t>
      </w:r>
      <w:r w:rsidR="000612A8">
        <w:rPr>
          <w:rFonts w:ascii="Times New Roman" w:hAnsi="Times New Roman"/>
          <w:sz w:val="28"/>
          <w:szCs w:val="28"/>
          <w:lang w:val="uk-UA"/>
        </w:rPr>
        <w:t>]</w:t>
      </w:r>
      <w:r w:rsidRPr="00A42967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6461C7" w:rsidRPr="00A42967" w:rsidRDefault="006461C7" w:rsidP="002A5A55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42967">
        <w:rPr>
          <w:rFonts w:ascii="Times New Roman" w:hAnsi="Times New Roman"/>
          <w:sz w:val="28"/>
          <w:szCs w:val="28"/>
          <w:lang w:val="uk-UA"/>
        </w:rPr>
        <w:t xml:space="preserve">В Україні </w:t>
      </w:r>
      <w:r w:rsidRPr="000612A8">
        <w:rPr>
          <w:rFonts w:ascii="Times New Roman" w:hAnsi="Times New Roman"/>
          <w:sz w:val="28"/>
          <w:szCs w:val="28"/>
          <w:lang w:val="uk-UA"/>
        </w:rPr>
        <w:t xml:space="preserve">правове забезпечення підприємницької діяльності </w:t>
      </w:r>
      <w:r w:rsidRPr="00A42967">
        <w:rPr>
          <w:rFonts w:ascii="Times New Roman" w:hAnsi="Times New Roman"/>
          <w:sz w:val="28"/>
          <w:szCs w:val="28"/>
          <w:lang w:val="uk-UA"/>
        </w:rPr>
        <w:t>гарантується насамперед Законом України «Про підприємництво»</w:t>
      </w:r>
      <w:r w:rsidR="00FA40CF">
        <w:rPr>
          <w:rFonts w:ascii="Times New Roman" w:hAnsi="Times New Roman"/>
          <w:sz w:val="28"/>
          <w:szCs w:val="28"/>
          <w:lang w:val="uk-UA"/>
        </w:rPr>
        <w:t>.</w:t>
      </w:r>
      <w:r w:rsidRPr="00A42967">
        <w:rPr>
          <w:rFonts w:ascii="Times New Roman" w:hAnsi="Times New Roman"/>
          <w:sz w:val="28"/>
          <w:szCs w:val="28"/>
          <w:lang w:val="uk-UA"/>
        </w:rPr>
        <w:t xml:space="preserve"> Ключовими його розділами є: загальні положення щодо підприємництва (суб’єкти, свобода, обмеження, принципи та організаційні форми); умови здійснення підприємництва (державна реєстрація, право наймання працівників і соціальні гарантії, відповідальність суб'єктів, припинення діяльності); стосунки підприємця і держави (гарантії прав, державні підтримка та регулювання, діяльність іноземних підприємств, міжнародні договори). Для дальшого розвитку підприємницької діяльності в Україні важливе значення має також Указ Президента України «Про державну п</w:t>
      </w:r>
      <w:r w:rsidR="00FA40CF">
        <w:rPr>
          <w:rFonts w:ascii="Times New Roman" w:hAnsi="Times New Roman"/>
          <w:sz w:val="28"/>
          <w:szCs w:val="28"/>
          <w:lang w:val="uk-UA"/>
        </w:rPr>
        <w:t>ідтримку малого підприємництва»</w:t>
      </w:r>
      <w:r w:rsidRPr="00A42967">
        <w:rPr>
          <w:rFonts w:ascii="Times New Roman" w:hAnsi="Times New Roman"/>
          <w:sz w:val="28"/>
          <w:szCs w:val="28"/>
          <w:lang w:val="uk-UA"/>
        </w:rPr>
        <w:t>. Згідно з указом підтримка малого підприємництва має здійсню</w:t>
      </w:r>
      <w:r w:rsidRPr="00A42967">
        <w:rPr>
          <w:rFonts w:ascii="Times New Roman" w:hAnsi="Times New Roman"/>
          <w:sz w:val="28"/>
          <w:szCs w:val="28"/>
          <w:lang w:val="uk-UA"/>
        </w:rPr>
        <w:softHyphen/>
        <w:t>ватися за такими напрямами:</w:t>
      </w:r>
    </w:p>
    <w:p w:rsidR="006461C7" w:rsidRPr="00A42967" w:rsidRDefault="006461C7" w:rsidP="002A5A55">
      <w:pPr>
        <w:numPr>
          <w:ilvl w:val="0"/>
          <w:numId w:val="1"/>
        </w:numPr>
        <w:shd w:val="clear" w:color="auto" w:fill="FFFFFF"/>
        <w:tabs>
          <w:tab w:val="clear" w:pos="720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42967">
        <w:rPr>
          <w:rFonts w:ascii="Times New Roman" w:hAnsi="Times New Roman"/>
          <w:sz w:val="28"/>
          <w:szCs w:val="28"/>
          <w:lang w:val="uk-UA"/>
        </w:rPr>
        <w:t xml:space="preserve">формування інфраструктури підтримки й розвитку малого підприємництва; </w:t>
      </w:r>
    </w:p>
    <w:p w:rsidR="006461C7" w:rsidRPr="00A42967" w:rsidRDefault="006461C7" w:rsidP="002A5A55">
      <w:pPr>
        <w:numPr>
          <w:ilvl w:val="0"/>
          <w:numId w:val="1"/>
        </w:numPr>
        <w:shd w:val="clear" w:color="auto" w:fill="FFFFFF"/>
        <w:tabs>
          <w:tab w:val="clear" w:pos="720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42967">
        <w:rPr>
          <w:rFonts w:ascii="Times New Roman" w:hAnsi="Times New Roman"/>
          <w:sz w:val="28"/>
          <w:szCs w:val="28"/>
          <w:lang w:val="uk-UA"/>
        </w:rPr>
        <w:t xml:space="preserve">створення сприятливих умов для використання суб'єктами малого підприємництва державних фінансових, матеріально-технічних та інформаційних ресурсів, а також науково-технічних розробок і технологій; </w:t>
      </w:r>
    </w:p>
    <w:p w:rsidR="006461C7" w:rsidRPr="00A42967" w:rsidRDefault="006461C7" w:rsidP="002A5A55">
      <w:pPr>
        <w:numPr>
          <w:ilvl w:val="0"/>
          <w:numId w:val="1"/>
        </w:numPr>
        <w:shd w:val="clear" w:color="auto" w:fill="FFFFFF"/>
        <w:tabs>
          <w:tab w:val="clear" w:pos="720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42967">
        <w:rPr>
          <w:rFonts w:ascii="Times New Roman" w:hAnsi="Times New Roman"/>
          <w:sz w:val="28"/>
          <w:szCs w:val="28"/>
          <w:lang w:val="uk-UA"/>
        </w:rPr>
        <w:t xml:space="preserve">запровадження спрощеної системи оподаткування, обліку та звітності; </w:t>
      </w:r>
    </w:p>
    <w:p w:rsidR="006461C7" w:rsidRPr="00A42967" w:rsidRDefault="006461C7" w:rsidP="002A5A55">
      <w:pPr>
        <w:numPr>
          <w:ilvl w:val="0"/>
          <w:numId w:val="1"/>
        </w:numPr>
        <w:shd w:val="clear" w:color="auto" w:fill="FFFFFF"/>
        <w:tabs>
          <w:tab w:val="clear" w:pos="720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42967">
        <w:rPr>
          <w:rFonts w:ascii="Times New Roman" w:hAnsi="Times New Roman"/>
          <w:sz w:val="28"/>
          <w:szCs w:val="28"/>
          <w:lang w:val="uk-UA"/>
        </w:rPr>
        <w:t xml:space="preserve">удосконалення підготовки, перепідготовки й підвищення кваліфікації кадрів для суб'єктів малого підприємництва; </w:t>
      </w:r>
    </w:p>
    <w:p w:rsidR="006461C7" w:rsidRPr="00A42967" w:rsidRDefault="006461C7" w:rsidP="002A5A55">
      <w:pPr>
        <w:numPr>
          <w:ilvl w:val="0"/>
          <w:numId w:val="1"/>
        </w:numPr>
        <w:shd w:val="clear" w:color="auto" w:fill="FFFFFF"/>
        <w:tabs>
          <w:tab w:val="clear" w:pos="720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42967">
        <w:rPr>
          <w:rFonts w:ascii="Times New Roman" w:hAnsi="Times New Roman"/>
          <w:sz w:val="28"/>
          <w:szCs w:val="28"/>
          <w:lang w:val="uk-UA"/>
        </w:rPr>
        <w:t xml:space="preserve">фінансова підтримка інноваційних проектів. </w:t>
      </w:r>
    </w:p>
    <w:p w:rsidR="006461C7" w:rsidRPr="00A42967" w:rsidRDefault="006461C7" w:rsidP="002A5A55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42967">
        <w:rPr>
          <w:rFonts w:ascii="Times New Roman" w:hAnsi="Times New Roman"/>
          <w:sz w:val="28"/>
          <w:szCs w:val="28"/>
          <w:lang w:val="uk-UA"/>
        </w:rPr>
        <w:t xml:space="preserve">Важливою передумовою успішної підприємницької діяльності </w:t>
      </w:r>
      <w:r w:rsidR="00FA40CF">
        <w:rPr>
          <w:rFonts w:ascii="Times New Roman" w:hAnsi="Times New Roman"/>
          <w:sz w:val="28"/>
          <w:szCs w:val="28"/>
          <w:lang w:val="uk-UA"/>
        </w:rPr>
        <w:t xml:space="preserve">потрібно </w:t>
      </w:r>
      <w:r w:rsidRPr="00A42967">
        <w:rPr>
          <w:rFonts w:ascii="Times New Roman" w:hAnsi="Times New Roman"/>
          <w:sz w:val="28"/>
          <w:szCs w:val="28"/>
          <w:lang w:val="uk-UA"/>
        </w:rPr>
        <w:t xml:space="preserve">вважати вибір організаційно-правової форми її здійснення, який зазвичай обумовлюється низкою чинників (мірою відповідальності, системою </w:t>
      </w:r>
      <w:r w:rsidRPr="00A42967">
        <w:rPr>
          <w:rFonts w:ascii="Times New Roman" w:hAnsi="Times New Roman"/>
          <w:sz w:val="28"/>
          <w:szCs w:val="28"/>
          <w:lang w:val="uk-UA"/>
        </w:rPr>
        <w:lastRenderedPageBreak/>
        <w:t xml:space="preserve">оподаткування, потребою у фінансових коштах, можливістю зміни власника, управлінськими здібностями підприємця тощо). В Україні поширено здебільшого три </w:t>
      </w:r>
      <w:r w:rsidRPr="00A42967">
        <w:rPr>
          <w:rFonts w:ascii="Times New Roman" w:hAnsi="Times New Roman"/>
          <w:iCs/>
          <w:sz w:val="28"/>
          <w:szCs w:val="28"/>
          <w:lang w:val="uk-UA"/>
        </w:rPr>
        <w:t>основні організаційно-правові фо</w:t>
      </w:r>
      <w:r w:rsidR="00F7241C" w:rsidRPr="00A42967">
        <w:rPr>
          <w:rFonts w:ascii="Times New Roman" w:hAnsi="Times New Roman"/>
          <w:iCs/>
          <w:sz w:val="28"/>
          <w:szCs w:val="28"/>
          <w:lang w:val="uk-UA"/>
        </w:rPr>
        <w:t xml:space="preserve">рми підприємницької діяльності: </w:t>
      </w:r>
      <w:r w:rsidRPr="00A42967">
        <w:rPr>
          <w:rFonts w:ascii="Times New Roman" w:hAnsi="Times New Roman"/>
          <w:sz w:val="28"/>
          <w:szCs w:val="28"/>
          <w:lang w:val="uk-UA"/>
        </w:rPr>
        <w:t xml:space="preserve">одноосібна власність; товариства; корпорації (акціонерні товариства). </w:t>
      </w:r>
    </w:p>
    <w:p w:rsidR="006461C7" w:rsidRPr="00A42967" w:rsidRDefault="006461C7" w:rsidP="002A5A55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A42967">
        <w:rPr>
          <w:rFonts w:ascii="Times New Roman" w:hAnsi="Times New Roman"/>
          <w:sz w:val="28"/>
          <w:szCs w:val="28"/>
          <w:lang w:val="uk-UA"/>
        </w:rPr>
        <w:t>Сутнісні характеристики, переваги та недоліки окремих організаційних утворень наведено в табл. 1.</w:t>
      </w:r>
      <w:r w:rsidRPr="00A42967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</w:p>
    <w:p w:rsidR="00F83C8B" w:rsidRPr="00A42967" w:rsidRDefault="006461C7" w:rsidP="00F83C8B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 w:rsidRPr="00A42967">
        <w:rPr>
          <w:rFonts w:ascii="Times New Roman" w:hAnsi="Times New Roman"/>
          <w:sz w:val="28"/>
          <w:szCs w:val="28"/>
          <w:lang w:val="uk-UA"/>
        </w:rPr>
        <w:t xml:space="preserve">Таблиця </w:t>
      </w:r>
      <w:r w:rsidR="009D35F0" w:rsidRPr="00A42967">
        <w:rPr>
          <w:rFonts w:ascii="Times New Roman" w:hAnsi="Times New Roman"/>
          <w:sz w:val="28"/>
          <w:szCs w:val="28"/>
          <w:lang w:val="uk-UA"/>
        </w:rPr>
        <w:t>1</w:t>
      </w:r>
    </w:p>
    <w:p w:rsidR="006461C7" w:rsidRPr="00A42967" w:rsidRDefault="006461C7" w:rsidP="002A5A55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42967">
        <w:rPr>
          <w:rFonts w:ascii="Times New Roman" w:hAnsi="Times New Roman"/>
          <w:sz w:val="28"/>
          <w:szCs w:val="28"/>
          <w:lang w:val="uk-UA"/>
        </w:rPr>
        <w:t>Порівняльна характеристика організаційно-правових форм підприємницької діяльності</w:t>
      </w:r>
    </w:p>
    <w:tbl>
      <w:tblPr>
        <w:tblW w:w="9513" w:type="dxa"/>
        <w:tblInd w:w="4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64"/>
        <w:gridCol w:w="1965"/>
        <w:gridCol w:w="2854"/>
        <w:gridCol w:w="3030"/>
      </w:tblGrid>
      <w:tr w:rsidR="006461C7" w:rsidRPr="00A42967" w:rsidTr="00F83C8B">
        <w:trPr>
          <w:trHeight w:val="48"/>
        </w:trPr>
        <w:tc>
          <w:tcPr>
            <w:tcW w:w="166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461C7" w:rsidRPr="00A42967" w:rsidRDefault="006461C7" w:rsidP="00F83C8B">
            <w:pPr>
              <w:spacing w:after="0" w:line="240" w:lineRule="auto"/>
              <w:ind w:left="102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>Організаційно-правова форма</w:t>
            </w:r>
          </w:p>
        </w:tc>
        <w:tc>
          <w:tcPr>
            <w:tcW w:w="196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461C7" w:rsidRPr="00A42967" w:rsidRDefault="006461C7" w:rsidP="00F83C8B">
            <w:pPr>
              <w:spacing w:after="0" w:line="240" w:lineRule="auto"/>
              <w:ind w:left="102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proofErr w:type="spellStart"/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>Сутнісно</w:t>
            </w:r>
            <w:proofErr w:type="spellEnd"/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>-змістова характеристика</w:t>
            </w:r>
          </w:p>
          <w:p w:rsidR="006461C7" w:rsidRPr="00A42967" w:rsidRDefault="006461C7" w:rsidP="00F83C8B">
            <w:pPr>
              <w:spacing w:after="0" w:line="240" w:lineRule="auto"/>
              <w:ind w:left="102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</w:p>
        </w:tc>
        <w:tc>
          <w:tcPr>
            <w:tcW w:w="588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461C7" w:rsidRPr="00A42967" w:rsidRDefault="006461C7" w:rsidP="00F83C8B">
            <w:pPr>
              <w:spacing w:after="0" w:line="240" w:lineRule="auto"/>
              <w:ind w:left="102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proofErr w:type="spellStart"/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>Організаційно-економІчні</w:t>
            </w:r>
            <w:proofErr w:type="spellEnd"/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та соціальні</w:t>
            </w:r>
          </w:p>
        </w:tc>
      </w:tr>
      <w:tr w:rsidR="006461C7" w:rsidRPr="00A42967" w:rsidTr="00F83C8B">
        <w:trPr>
          <w:trHeight w:val="62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461C7" w:rsidRPr="00A42967" w:rsidRDefault="006461C7" w:rsidP="00F83C8B">
            <w:pPr>
              <w:spacing w:after="0" w:line="240" w:lineRule="auto"/>
              <w:ind w:left="102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461C7" w:rsidRPr="00A42967" w:rsidRDefault="006461C7" w:rsidP="00F83C8B">
            <w:pPr>
              <w:spacing w:after="0" w:line="240" w:lineRule="auto"/>
              <w:ind w:left="102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</w:p>
        </w:tc>
        <w:tc>
          <w:tcPr>
            <w:tcW w:w="28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461C7" w:rsidRPr="00A42967" w:rsidRDefault="006461C7" w:rsidP="00F83C8B">
            <w:pPr>
              <w:spacing w:after="0" w:line="240" w:lineRule="auto"/>
              <w:ind w:left="102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>переваги</w:t>
            </w:r>
          </w:p>
        </w:tc>
        <w:tc>
          <w:tcPr>
            <w:tcW w:w="3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461C7" w:rsidRPr="00A42967" w:rsidRDefault="006461C7" w:rsidP="00F83C8B">
            <w:pPr>
              <w:spacing w:after="0" w:line="240" w:lineRule="auto"/>
              <w:ind w:left="102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>недоліки</w:t>
            </w:r>
          </w:p>
        </w:tc>
      </w:tr>
      <w:tr w:rsidR="006461C7" w:rsidRPr="00A42967" w:rsidTr="00F609B2">
        <w:trPr>
          <w:trHeight w:val="259"/>
        </w:trPr>
        <w:tc>
          <w:tcPr>
            <w:tcW w:w="16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461C7" w:rsidRPr="00A42967" w:rsidRDefault="006461C7" w:rsidP="00F83C8B">
            <w:pPr>
              <w:spacing w:after="0" w:line="240" w:lineRule="auto"/>
              <w:ind w:left="102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>Одноосібна власність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461C7" w:rsidRPr="00A42967" w:rsidRDefault="006461C7" w:rsidP="009D35F0">
            <w:pPr>
              <w:spacing w:after="0" w:line="240" w:lineRule="auto"/>
              <w:ind w:left="102" w:right="45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Підприємство, власником якого є фізична особа або сім'я </w:t>
            </w:r>
          </w:p>
        </w:tc>
        <w:tc>
          <w:tcPr>
            <w:tcW w:w="28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461C7" w:rsidRPr="00A42967" w:rsidRDefault="006461C7" w:rsidP="009D35F0">
            <w:pPr>
              <w:spacing w:after="0" w:line="240" w:lineRule="auto"/>
              <w:ind w:left="102" w:right="45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• Простота заснування </w:t>
            </w:r>
          </w:p>
          <w:p w:rsidR="006461C7" w:rsidRPr="00A42967" w:rsidRDefault="006461C7" w:rsidP="009D35F0">
            <w:pPr>
              <w:spacing w:after="0" w:line="240" w:lineRule="auto"/>
              <w:ind w:left="102" w:right="45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• Повна самостійність, свобода та оперативність дій підприємця </w:t>
            </w:r>
          </w:p>
          <w:p w:rsidR="006461C7" w:rsidRPr="00A42967" w:rsidRDefault="006461C7" w:rsidP="009D35F0">
            <w:pPr>
              <w:spacing w:after="0" w:line="240" w:lineRule="auto"/>
              <w:ind w:left="102" w:right="45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• Максимально можливі спонукальні мотиви до ефективного господарювання </w:t>
            </w:r>
          </w:p>
          <w:p w:rsidR="006461C7" w:rsidRPr="00A42967" w:rsidRDefault="006461C7" w:rsidP="009D35F0">
            <w:pPr>
              <w:spacing w:after="0" w:line="240" w:lineRule="auto"/>
              <w:ind w:left="102" w:right="45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• Гарантоване збереження комерційних таємниць </w:t>
            </w:r>
          </w:p>
        </w:tc>
        <w:tc>
          <w:tcPr>
            <w:tcW w:w="3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461C7" w:rsidRPr="00A42967" w:rsidRDefault="006461C7" w:rsidP="009D35F0">
            <w:pPr>
              <w:spacing w:after="0" w:line="240" w:lineRule="auto"/>
              <w:ind w:left="102" w:right="45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• Труднощі із залученням великих інвестицій та одержанням кредитів </w:t>
            </w:r>
          </w:p>
          <w:p w:rsidR="006461C7" w:rsidRPr="00A42967" w:rsidRDefault="006461C7" w:rsidP="009D35F0">
            <w:pPr>
              <w:spacing w:after="0" w:line="240" w:lineRule="auto"/>
              <w:ind w:left="102" w:right="45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• Повна відповідальність за борги </w:t>
            </w:r>
          </w:p>
          <w:p w:rsidR="006461C7" w:rsidRPr="00A42967" w:rsidRDefault="006461C7" w:rsidP="009D35F0">
            <w:pPr>
              <w:spacing w:after="0" w:line="240" w:lineRule="auto"/>
              <w:ind w:left="102" w:right="45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• Неможливість спеціалізованого менеджменту </w:t>
            </w:r>
          </w:p>
          <w:p w:rsidR="006461C7" w:rsidRPr="00A42967" w:rsidRDefault="006461C7" w:rsidP="009D35F0">
            <w:pPr>
              <w:spacing w:after="0" w:line="240" w:lineRule="auto"/>
              <w:ind w:left="102" w:right="45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• Невизначеність терміну функціонування </w:t>
            </w:r>
          </w:p>
        </w:tc>
      </w:tr>
      <w:tr w:rsidR="006461C7" w:rsidRPr="00B643B7" w:rsidTr="00F609B2">
        <w:trPr>
          <w:trHeight w:val="817"/>
        </w:trPr>
        <w:tc>
          <w:tcPr>
            <w:tcW w:w="16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461C7" w:rsidRPr="00A42967" w:rsidRDefault="006461C7" w:rsidP="00F83C8B">
            <w:pPr>
              <w:spacing w:after="0" w:line="240" w:lineRule="auto"/>
              <w:ind w:left="102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>Господарське товариство (партнерство)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461C7" w:rsidRPr="00A42967" w:rsidRDefault="006461C7" w:rsidP="009D35F0">
            <w:pPr>
              <w:spacing w:after="0" w:line="240" w:lineRule="auto"/>
              <w:ind w:left="102" w:right="45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>Об'єднання власних ка</w:t>
            </w: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softHyphen/>
              <w:t xml:space="preserve">піталів кількох фізичних або юридичних осіб за умов: однакового розподілу ризику і прибутку; спільного контролю результатів бізнесу; безпосередньої участі в здійсненні діяльності </w:t>
            </w:r>
          </w:p>
        </w:tc>
        <w:tc>
          <w:tcPr>
            <w:tcW w:w="28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461C7" w:rsidRPr="00A42967" w:rsidRDefault="006461C7" w:rsidP="009D35F0">
            <w:pPr>
              <w:spacing w:after="0" w:line="240" w:lineRule="auto"/>
              <w:ind w:left="102" w:right="45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>• Широкі можливості виробничої та комерційної діяльності</w:t>
            </w:r>
          </w:p>
          <w:p w:rsidR="006461C7" w:rsidRPr="00A42967" w:rsidRDefault="006461C7" w:rsidP="009D35F0">
            <w:pPr>
              <w:spacing w:after="0" w:line="240" w:lineRule="auto"/>
              <w:ind w:left="102" w:right="45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• Збільшення фінансової незалежності й дієздатності </w:t>
            </w:r>
          </w:p>
          <w:p w:rsidR="006461C7" w:rsidRPr="00A42967" w:rsidRDefault="006461C7" w:rsidP="009D35F0">
            <w:pPr>
              <w:spacing w:after="0" w:line="240" w:lineRule="auto"/>
              <w:ind w:left="102" w:right="45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• Велика свобода дій та більша продуманість управлінських рішень </w:t>
            </w:r>
          </w:p>
          <w:p w:rsidR="006461C7" w:rsidRPr="00A42967" w:rsidRDefault="006461C7" w:rsidP="009D35F0">
            <w:pPr>
              <w:spacing w:after="0" w:line="240" w:lineRule="auto"/>
              <w:ind w:left="102" w:right="45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• Можливість залучення до управління товариством професійних менеджерів </w:t>
            </w:r>
          </w:p>
        </w:tc>
        <w:tc>
          <w:tcPr>
            <w:tcW w:w="3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461C7" w:rsidRPr="00A42967" w:rsidRDefault="006461C7" w:rsidP="009D35F0">
            <w:pPr>
              <w:spacing w:after="0" w:line="240" w:lineRule="auto"/>
              <w:ind w:left="102" w:right="45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• Загроза окремим партнерам через солідарну відповідальність, тобто можливість банкрутства через професійну некомпетентність одного з партнерів </w:t>
            </w:r>
          </w:p>
          <w:p w:rsidR="006461C7" w:rsidRPr="00A42967" w:rsidRDefault="006461C7" w:rsidP="009D35F0">
            <w:pPr>
              <w:spacing w:after="0" w:line="240" w:lineRule="auto"/>
              <w:ind w:left="102" w:right="45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• Збільшення ймовірності господарського ризику через недостатню передбачуваність процесу та результатів діяльності </w:t>
            </w:r>
          </w:p>
        </w:tc>
      </w:tr>
      <w:tr w:rsidR="006461C7" w:rsidRPr="00B643B7" w:rsidTr="00F609B2">
        <w:trPr>
          <w:trHeight w:val="189"/>
        </w:trPr>
        <w:tc>
          <w:tcPr>
            <w:tcW w:w="16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461C7" w:rsidRPr="00A42967" w:rsidRDefault="006461C7" w:rsidP="00F83C8B">
            <w:pPr>
              <w:spacing w:after="0" w:line="240" w:lineRule="auto"/>
              <w:ind w:left="102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>Корпорація (акціонерне товариство)</w:t>
            </w:r>
          </w:p>
        </w:tc>
        <w:tc>
          <w:tcPr>
            <w:tcW w:w="196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461C7" w:rsidRPr="00A42967" w:rsidRDefault="006461C7" w:rsidP="009D35F0">
            <w:pPr>
              <w:spacing w:after="0" w:line="240" w:lineRule="auto"/>
              <w:ind w:left="102" w:right="45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Підприємство, власниками якого є акціонери, котрі мають обмежену відповідальність (у розмірі свого внеску в акціонерний капітал) і розпоряджаються прибутком 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461C7" w:rsidRPr="00A42967" w:rsidRDefault="006461C7" w:rsidP="009D35F0">
            <w:pPr>
              <w:spacing w:after="0" w:line="240" w:lineRule="auto"/>
              <w:ind w:left="102" w:right="45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• Реальна можливість залучення необхідних інвестицій </w:t>
            </w:r>
          </w:p>
          <w:p w:rsidR="006461C7" w:rsidRPr="00A42967" w:rsidRDefault="006461C7" w:rsidP="009D35F0">
            <w:pPr>
              <w:spacing w:after="0" w:line="240" w:lineRule="auto"/>
              <w:ind w:left="102" w:right="45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• Більша можливість постійного нарощування обсягів виробництва чи послуг </w:t>
            </w:r>
          </w:p>
          <w:p w:rsidR="006461C7" w:rsidRPr="00A42967" w:rsidRDefault="006461C7" w:rsidP="009D35F0">
            <w:pPr>
              <w:spacing w:after="0" w:line="240" w:lineRule="auto"/>
              <w:ind w:left="102" w:right="45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• Існування тільки обмеженої відповідальності акціонерів </w:t>
            </w:r>
          </w:p>
          <w:p w:rsidR="006461C7" w:rsidRPr="00A42967" w:rsidRDefault="006461C7" w:rsidP="009D35F0">
            <w:pPr>
              <w:spacing w:after="0" w:line="240" w:lineRule="auto"/>
              <w:ind w:left="102" w:right="45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• Постійний (тривалий) характер функціонування </w:t>
            </w: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461C7" w:rsidRPr="00A42967" w:rsidRDefault="006461C7" w:rsidP="009D35F0">
            <w:pPr>
              <w:spacing w:after="0" w:line="240" w:lineRule="auto"/>
              <w:ind w:left="102" w:right="45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• Наявність розбіжностей між правом власності і функцією контролю діяльності </w:t>
            </w:r>
          </w:p>
          <w:p w:rsidR="006461C7" w:rsidRPr="00A42967" w:rsidRDefault="006461C7" w:rsidP="009D35F0">
            <w:pPr>
              <w:spacing w:after="0" w:line="240" w:lineRule="auto"/>
              <w:ind w:left="102" w:right="45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• Сплата більших податків через оподаткування спочатку прибутку, а потім одержуваних дивідендів </w:t>
            </w:r>
          </w:p>
          <w:p w:rsidR="006461C7" w:rsidRPr="00A42967" w:rsidRDefault="006461C7" w:rsidP="009D35F0">
            <w:pPr>
              <w:spacing w:after="0" w:line="240" w:lineRule="auto"/>
              <w:ind w:left="102" w:right="45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4296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• Існування потенційної можливості посадових осіб впливати на діяльність корпорації у власних інтересах </w:t>
            </w:r>
          </w:p>
        </w:tc>
      </w:tr>
    </w:tbl>
    <w:p w:rsidR="006461C7" w:rsidRPr="00A42967" w:rsidRDefault="006461C7" w:rsidP="002A5A55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461C7" w:rsidRPr="000612A8" w:rsidRDefault="006461C7" w:rsidP="000612A8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42967">
        <w:rPr>
          <w:rFonts w:ascii="Times New Roman" w:hAnsi="Times New Roman"/>
          <w:sz w:val="28"/>
          <w:szCs w:val="28"/>
          <w:lang w:val="uk-UA"/>
        </w:rPr>
        <w:t xml:space="preserve">Важливою формою підприємницької діяльності є </w:t>
      </w:r>
      <w:r w:rsidRPr="00A42967">
        <w:rPr>
          <w:rFonts w:ascii="Times New Roman" w:hAnsi="Times New Roman"/>
          <w:iCs/>
          <w:sz w:val="28"/>
          <w:szCs w:val="28"/>
          <w:lang w:val="uk-UA"/>
        </w:rPr>
        <w:t xml:space="preserve">франчайзинг, </w:t>
      </w:r>
      <w:r w:rsidRPr="00A42967">
        <w:rPr>
          <w:rFonts w:ascii="Times New Roman" w:hAnsi="Times New Roman"/>
          <w:sz w:val="28"/>
          <w:szCs w:val="28"/>
          <w:lang w:val="uk-UA"/>
        </w:rPr>
        <w:t>який у широкому розумінні цього терміна означає надання права на виробництво та (або) збут продукції (здійснення послуг), а також практичної допомоги в справі організації бізнесу. Франчайзинг як особлива форма господарювання полягає в такому: незалежна фірма (</w:t>
      </w:r>
      <w:proofErr w:type="spellStart"/>
      <w:r w:rsidRPr="00A42967">
        <w:rPr>
          <w:rFonts w:ascii="Times New Roman" w:hAnsi="Times New Roman"/>
          <w:sz w:val="28"/>
          <w:szCs w:val="28"/>
          <w:lang w:val="uk-UA"/>
        </w:rPr>
        <w:t>франчайзодавець</w:t>
      </w:r>
      <w:proofErr w:type="spellEnd"/>
      <w:r w:rsidRPr="00A42967">
        <w:rPr>
          <w:rFonts w:ascii="Times New Roman" w:hAnsi="Times New Roman"/>
          <w:sz w:val="28"/>
          <w:szCs w:val="28"/>
          <w:lang w:val="uk-UA"/>
        </w:rPr>
        <w:t>), яка виробляє продукцію (надає послуги), передає право використовувати свій товарний знак іншому підприємству (</w:t>
      </w:r>
      <w:proofErr w:type="spellStart"/>
      <w:r w:rsidRPr="00A42967">
        <w:rPr>
          <w:rFonts w:ascii="Times New Roman" w:hAnsi="Times New Roman"/>
          <w:sz w:val="28"/>
          <w:szCs w:val="28"/>
          <w:lang w:val="uk-UA"/>
        </w:rPr>
        <w:t>франчайзоотримувачу</w:t>
      </w:r>
      <w:proofErr w:type="spellEnd"/>
      <w:r w:rsidRPr="00A42967">
        <w:rPr>
          <w:rFonts w:ascii="Times New Roman" w:hAnsi="Times New Roman"/>
          <w:sz w:val="28"/>
          <w:szCs w:val="28"/>
          <w:lang w:val="uk-UA"/>
        </w:rPr>
        <w:t xml:space="preserve">) в обмін на зобов'язання виготовляти або продавати продукцію цієї незалежної фірми (надавати такі самі послуги). За </w:t>
      </w:r>
      <w:r w:rsidRPr="00A42967">
        <w:rPr>
          <w:rFonts w:ascii="Times New Roman" w:hAnsi="Times New Roman"/>
          <w:sz w:val="28"/>
          <w:szCs w:val="28"/>
          <w:lang w:val="uk-UA"/>
        </w:rPr>
        <w:lastRenderedPageBreak/>
        <w:t xml:space="preserve">право господарювати від імені і під торговельною маркою </w:t>
      </w:r>
      <w:proofErr w:type="spellStart"/>
      <w:r w:rsidRPr="00A42967">
        <w:rPr>
          <w:rFonts w:ascii="Times New Roman" w:hAnsi="Times New Roman"/>
          <w:sz w:val="28"/>
          <w:szCs w:val="28"/>
          <w:lang w:val="uk-UA"/>
        </w:rPr>
        <w:t>франчайзодавця</w:t>
      </w:r>
      <w:proofErr w:type="spellEnd"/>
      <w:r w:rsidRPr="00A4296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42967">
        <w:rPr>
          <w:rFonts w:ascii="Times New Roman" w:hAnsi="Times New Roman"/>
          <w:sz w:val="28"/>
          <w:szCs w:val="28"/>
          <w:lang w:val="uk-UA"/>
        </w:rPr>
        <w:t>франчайзоотримувач</w:t>
      </w:r>
      <w:proofErr w:type="spellEnd"/>
      <w:r w:rsidRPr="00A42967">
        <w:rPr>
          <w:rFonts w:ascii="Times New Roman" w:hAnsi="Times New Roman"/>
          <w:sz w:val="28"/>
          <w:szCs w:val="28"/>
          <w:lang w:val="uk-UA"/>
        </w:rPr>
        <w:t xml:space="preserve"> виплачує певний відсоток від свого доходу як матеріальну (грошову) винагороду</w:t>
      </w:r>
      <w:r w:rsidR="000612A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612A8">
        <w:rPr>
          <w:rFonts w:ascii="Times New Roman" w:hAnsi="Times New Roman"/>
          <w:sz w:val="28"/>
          <w:szCs w:val="28"/>
          <w:lang w:val="uk-UA"/>
        </w:rPr>
        <w:t>[</w:t>
      </w:r>
      <w:r w:rsidR="000612A8">
        <w:rPr>
          <w:rFonts w:ascii="Times New Roman" w:hAnsi="Times New Roman"/>
          <w:sz w:val="28"/>
          <w:szCs w:val="28"/>
          <w:lang w:val="uk-UA"/>
        </w:rPr>
        <w:t>2</w:t>
      </w:r>
      <w:r w:rsidR="000612A8">
        <w:rPr>
          <w:rFonts w:ascii="Times New Roman" w:hAnsi="Times New Roman"/>
          <w:sz w:val="28"/>
          <w:szCs w:val="28"/>
          <w:lang w:val="uk-UA"/>
        </w:rPr>
        <w:t>]</w:t>
      </w:r>
      <w:r w:rsidRPr="00A42967">
        <w:rPr>
          <w:rFonts w:ascii="Times New Roman" w:hAnsi="Times New Roman"/>
          <w:sz w:val="28"/>
          <w:szCs w:val="28"/>
          <w:lang w:val="uk-UA"/>
        </w:rPr>
        <w:t>.</w:t>
      </w:r>
    </w:p>
    <w:p w:rsidR="006461C7" w:rsidRPr="00A42967" w:rsidRDefault="006461C7" w:rsidP="002A5A55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612A8">
        <w:rPr>
          <w:rFonts w:ascii="Times New Roman" w:hAnsi="Times New Roman"/>
          <w:sz w:val="28"/>
          <w:szCs w:val="28"/>
          <w:lang w:val="uk-UA"/>
        </w:rPr>
        <w:t xml:space="preserve">Підприємницька діяльність у сфері безпосереднього виробництва товарів </w:t>
      </w:r>
      <w:r w:rsidRPr="00A42967">
        <w:rPr>
          <w:rFonts w:ascii="Times New Roman" w:hAnsi="Times New Roman"/>
          <w:sz w:val="28"/>
          <w:szCs w:val="28"/>
          <w:lang w:val="uk-UA"/>
        </w:rPr>
        <w:t>має орієнтуватися на продукування й просування на ринок традиційних або інноваційних видів цих товарів. Така діяльність буде ефективнішою, якщо здійснюватиметься з використанням техніко-технологічних новацій, більш якісних характеристик продуктів праці, нових елементів організації виробничих процесів тощо. У цьому разі йдеться про виробництво традиційних видів продукції із застосуванням часткових інновацій. Коли ж виробництво повністю базується на інноваціях, то результатом такої його організації є поява продукту з принципово новими властивостями чи навіть сферами використання.</w:t>
      </w:r>
    </w:p>
    <w:p w:rsidR="006461C7" w:rsidRPr="00A42967" w:rsidRDefault="006461C7" w:rsidP="002A5A55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42967">
        <w:rPr>
          <w:rFonts w:ascii="Times New Roman" w:hAnsi="Times New Roman"/>
          <w:sz w:val="28"/>
          <w:szCs w:val="28"/>
          <w:lang w:val="uk-UA"/>
        </w:rPr>
        <w:t xml:space="preserve">Однією з поширених форм посередництва є </w:t>
      </w:r>
      <w:r w:rsidRPr="00A42967">
        <w:rPr>
          <w:rFonts w:ascii="Times New Roman" w:hAnsi="Times New Roman"/>
          <w:iCs/>
          <w:sz w:val="28"/>
          <w:szCs w:val="28"/>
          <w:lang w:val="uk-UA"/>
        </w:rPr>
        <w:t xml:space="preserve">агентування, </w:t>
      </w:r>
      <w:r w:rsidRPr="00A42967">
        <w:rPr>
          <w:rFonts w:ascii="Times New Roman" w:hAnsi="Times New Roman"/>
          <w:sz w:val="28"/>
          <w:szCs w:val="28"/>
          <w:lang w:val="uk-UA"/>
        </w:rPr>
        <w:t xml:space="preserve">тобто форма господарювання, за якої агент (посередник) діє від імені та на користь відповідно виробника або споживача </w:t>
      </w:r>
      <w:r w:rsidRPr="00A42967">
        <w:rPr>
          <w:rFonts w:ascii="Times New Roman" w:hAnsi="Times New Roman"/>
          <w:iCs/>
          <w:sz w:val="28"/>
          <w:szCs w:val="28"/>
          <w:lang w:val="uk-UA"/>
        </w:rPr>
        <w:t xml:space="preserve">(принципала). </w:t>
      </w:r>
      <w:r w:rsidRPr="00A42967">
        <w:rPr>
          <w:rFonts w:ascii="Times New Roman" w:hAnsi="Times New Roman"/>
          <w:sz w:val="28"/>
          <w:szCs w:val="28"/>
          <w:lang w:val="uk-UA"/>
        </w:rPr>
        <w:t xml:space="preserve">Розрізняють кілька типів </w:t>
      </w:r>
      <w:r w:rsidRPr="00A42967">
        <w:rPr>
          <w:rFonts w:ascii="Times New Roman" w:hAnsi="Times New Roman"/>
          <w:iCs/>
          <w:sz w:val="28"/>
          <w:szCs w:val="28"/>
          <w:lang w:val="uk-UA"/>
        </w:rPr>
        <w:t xml:space="preserve">агентів. Агенти (представники) виробників </w:t>
      </w:r>
      <w:r w:rsidRPr="00A42967">
        <w:rPr>
          <w:rFonts w:ascii="Times New Roman" w:hAnsi="Times New Roman"/>
          <w:sz w:val="28"/>
          <w:szCs w:val="28"/>
          <w:lang w:val="uk-UA"/>
        </w:rPr>
        <w:t>уособлюють інтереси к</w:t>
      </w:r>
      <w:r w:rsidR="00B663B0" w:rsidRPr="00A42967">
        <w:rPr>
          <w:rFonts w:ascii="Times New Roman" w:hAnsi="Times New Roman"/>
          <w:sz w:val="28"/>
          <w:szCs w:val="28"/>
          <w:lang w:val="uk-UA"/>
        </w:rPr>
        <w:t>ількох виробників однотипних то</w:t>
      </w:r>
      <w:r w:rsidRPr="00A42967">
        <w:rPr>
          <w:rFonts w:ascii="Times New Roman" w:hAnsi="Times New Roman"/>
          <w:sz w:val="28"/>
          <w:szCs w:val="28"/>
          <w:lang w:val="uk-UA"/>
        </w:rPr>
        <w:t xml:space="preserve">варів. </w:t>
      </w:r>
      <w:r w:rsidRPr="00A42967">
        <w:rPr>
          <w:rFonts w:ascii="Times New Roman" w:hAnsi="Times New Roman"/>
          <w:iCs/>
          <w:sz w:val="28"/>
          <w:szCs w:val="28"/>
          <w:lang w:val="uk-UA"/>
        </w:rPr>
        <w:t>Повноважні агенти зі збуту (</w:t>
      </w:r>
      <w:proofErr w:type="spellStart"/>
      <w:r w:rsidRPr="00A42967">
        <w:rPr>
          <w:rFonts w:ascii="Times New Roman" w:hAnsi="Times New Roman"/>
          <w:iCs/>
          <w:sz w:val="28"/>
          <w:szCs w:val="28"/>
          <w:lang w:val="uk-UA"/>
        </w:rPr>
        <w:t>збутовики</w:t>
      </w:r>
      <w:proofErr w:type="spellEnd"/>
      <w:r w:rsidRPr="00A42967">
        <w:rPr>
          <w:rFonts w:ascii="Times New Roman" w:hAnsi="Times New Roman"/>
          <w:iCs/>
          <w:sz w:val="28"/>
          <w:szCs w:val="28"/>
          <w:lang w:val="uk-UA"/>
        </w:rPr>
        <w:t xml:space="preserve">) </w:t>
      </w:r>
      <w:r w:rsidRPr="00A42967">
        <w:rPr>
          <w:rFonts w:ascii="Times New Roman" w:hAnsi="Times New Roman"/>
          <w:sz w:val="28"/>
          <w:szCs w:val="28"/>
          <w:lang w:val="uk-UA"/>
        </w:rPr>
        <w:t xml:space="preserve">взаємодіють з виробниками на договірних </w:t>
      </w:r>
      <w:r w:rsidRPr="00A42967">
        <w:rPr>
          <w:rFonts w:ascii="Times New Roman" w:hAnsi="Times New Roman"/>
          <w:iCs/>
          <w:sz w:val="28"/>
          <w:szCs w:val="28"/>
          <w:lang w:val="uk-UA"/>
        </w:rPr>
        <w:t xml:space="preserve">засадах. </w:t>
      </w:r>
    </w:p>
    <w:p w:rsidR="006461C7" w:rsidRPr="00A42967" w:rsidRDefault="006461C7" w:rsidP="00B663B0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42967">
        <w:rPr>
          <w:rFonts w:ascii="Times New Roman" w:hAnsi="Times New Roman"/>
          <w:sz w:val="28"/>
          <w:szCs w:val="28"/>
          <w:lang w:val="uk-UA"/>
        </w:rPr>
        <w:t>Форму</w:t>
      </w:r>
      <w:r w:rsidR="00B663B0" w:rsidRPr="00A42967">
        <w:rPr>
          <w:rFonts w:ascii="Times New Roman" w:hAnsi="Times New Roman"/>
          <w:sz w:val="28"/>
          <w:szCs w:val="28"/>
          <w:lang w:val="uk-UA"/>
        </w:rPr>
        <w:t xml:space="preserve">вання і функціонування соціально </w:t>
      </w:r>
      <w:r w:rsidRPr="00A42967">
        <w:rPr>
          <w:rFonts w:ascii="Times New Roman" w:hAnsi="Times New Roman"/>
          <w:sz w:val="28"/>
          <w:szCs w:val="28"/>
          <w:lang w:val="uk-UA"/>
        </w:rPr>
        <w:t xml:space="preserve">орієнтованого та економічно ефективного підприємництва можливі за умови створення належного </w:t>
      </w:r>
      <w:r w:rsidRPr="00A42967">
        <w:rPr>
          <w:rFonts w:ascii="Times New Roman" w:hAnsi="Times New Roman"/>
          <w:iCs/>
          <w:sz w:val="28"/>
          <w:szCs w:val="28"/>
          <w:lang w:val="uk-UA"/>
        </w:rPr>
        <w:t xml:space="preserve">підприємницького середовища, </w:t>
      </w:r>
      <w:r w:rsidRPr="00A42967">
        <w:rPr>
          <w:rFonts w:ascii="Times New Roman" w:hAnsi="Times New Roman"/>
          <w:sz w:val="28"/>
          <w:szCs w:val="28"/>
          <w:lang w:val="uk-UA"/>
        </w:rPr>
        <w:t>що має інтегрувати в собі сприятливу суспіль</w:t>
      </w:r>
      <w:r w:rsidR="00B663B0" w:rsidRPr="00A42967">
        <w:rPr>
          <w:rFonts w:ascii="Times New Roman" w:hAnsi="Times New Roman"/>
          <w:sz w:val="28"/>
          <w:szCs w:val="28"/>
          <w:lang w:val="uk-UA"/>
        </w:rPr>
        <w:t>но-економічну ситуацію в країні</w:t>
      </w:r>
      <w:r w:rsidRPr="00A42967">
        <w:rPr>
          <w:rFonts w:ascii="Times New Roman" w:hAnsi="Times New Roman"/>
          <w:sz w:val="28"/>
          <w:szCs w:val="28"/>
          <w:lang w:val="uk-UA"/>
        </w:rPr>
        <w:t xml:space="preserve">, спиратися на розвинену ринкову економіку з відповідними активними правовими та соціально-економічними регуляторами й ринковою інфраструктурою. </w:t>
      </w:r>
    </w:p>
    <w:p w:rsidR="006461C7" w:rsidRPr="00A42967" w:rsidRDefault="006461C7" w:rsidP="002A5A55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42967">
        <w:rPr>
          <w:rFonts w:ascii="Times New Roman" w:hAnsi="Times New Roman"/>
          <w:sz w:val="28"/>
          <w:szCs w:val="28"/>
          <w:lang w:val="uk-UA"/>
        </w:rPr>
        <w:t xml:space="preserve">В Україні першочерговим </w:t>
      </w:r>
      <w:r w:rsidR="00FA40CF">
        <w:rPr>
          <w:rFonts w:ascii="Times New Roman" w:hAnsi="Times New Roman"/>
          <w:sz w:val="28"/>
          <w:szCs w:val="28"/>
          <w:lang w:val="uk-UA"/>
        </w:rPr>
        <w:t xml:space="preserve">завданням </w:t>
      </w:r>
      <w:r w:rsidRPr="00A42967">
        <w:rPr>
          <w:rFonts w:ascii="Times New Roman" w:hAnsi="Times New Roman"/>
          <w:sz w:val="28"/>
          <w:szCs w:val="28"/>
          <w:lang w:val="uk-UA"/>
        </w:rPr>
        <w:t xml:space="preserve">є створення організаційно-економічних передумов активізації підприємницької діяльності. Зарубіжний досвід та аналіз вітчизняної практики господарювання дають змогу стверджувати, що державна політика щодо </w:t>
      </w:r>
      <w:r w:rsidRPr="00A42967">
        <w:rPr>
          <w:rFonts w:ascii="Times New Roman" w:hAnsi="Times New Roman"/>
          <w:iCs/>
          <w:sz w:val="28"/>
          <w:szCs w:val="28"/>
          <w:lang w:val="uk-UA"/>
        </w:rPr>
        <w:t xml:space="preserve">активізації підприємницької діяльності </w:t>
      </w:r>
      <w:r w:rsidRPr="00A42967">
        <w:rPr>
          <w:rFonts w:ascii="Times New Roman" w:hAnsi="Times New Roman"/>
          <w:sz w:val="28"/>
          <w:szCs w:val="28"/>
          <w:lang w:val="uk-UA"/>
        </w:rPr>
        <w:t>має передбачати:</w:t>
      </w:r>
    </w:p>
    <w:p w:rsidR="006461C7" w:rsidRPr="00A42967" w:rsidRDefault="006461C7" w:rsidP="002A5A55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42967">
        <w:rPr>
          <w:rFonts w:ascii="Times New Roman" w:hAnsi="Times New Roman"/>
          <w:sz w:val="28"/>
          <w:szCs w:val="28"/>
          <w:lang w:val="uk-UA"/>
        </w:rPr>
        <w:t>• створення економічних, правових і соціальних передумов, що забезпечували б розвиток ефективного бізнесу (прискорення виходу вітчизняної економіки з кризового стану, стабілізації економічної та політичної ситуації; швидке завершення реальної трансформації відносин власності; забезпечення державних гарантій свободи підприємництва; зміцнення національної грошової одиниці; зниження інфляції до мінімальних меж);</w:t>
      </w:r>
    </w:p>
    <w:p w:rsidR="00B663B0" w:rsidRDefault="006461C7" w:rsidP="002A5A55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42967">
        <w:rPr>
          <w:rFonts w:ascii="Times New Roman" w:hAnsi="Times New Roman"/>
          <w:sz w:val="28"/>
          <w:szCs w:val="28"/>
          <w:lang w:val="uk-UA"/>
        </w:rPr>
        <w:t>• практичну реалізацію державної системи підтримк</w:t>
      </w:r>
      <w:r w:rsidR="000612A8">
        <w:rPr>
          <w:rFonts w:ascii="Times New Roman" w:hAnsi="Times New Roman"/>
          <w:sz w:val="28"/>
          <w:szCs w:val="28"/>
          <w:lang w:val="uk-UA"/>
        </w:rPr>
        <w:t>и всіх напрямів підприємництва</w:t>
      </w:r>
      <w:r w:rsidRPr="00A42967">
        <w:rPr>
          <w:rFonts w:ascii="Times New Roman" w:hAnsi="Times New Roman"/>
          <w:sz w:val="28"/>
          <w:szCs w:val="28"/>
          <w:lang w:val="uk-UA"/>
        </w:rPr>
        <w:t>; реалізація системи фінансової підтримки підприємництва, включаючи формування стартового капіталу; створення умов для зовнішньоекономічної діяльності; започаткування прогресивної системи підготовки кадрів для сучасного бізнесу</w:t>
      </w:r>
      <w:r w:rsidR="00B663B0" w:rsidRPr="00A42967">
        <w:rPr>
          <w:rFonts w:ascii="Times New Roman" w:hAnsi="Times New Roman"/>
          <w:sz w:val="28"/>
          <w:szCs w:val="28"/>
          <w:lang w:val="uk-UA"/>
        </w:rPr>
        <w:t>.</w:t>
      </w:r>
    </w:p>
    <w:p w:rsidR="004E6062" w:rsidRDefault="004E6062" w:rsidP="004E606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Список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джерел</w:t>
      </w:r>
      <w:proofErr w:type="spellEnd"/>
      <w:r>
        <w:rPr>
          <w:rFonts w:ascii="Times New Roman" w:hAnsi="Times New Roman"/>
          <w:sz w:val="28"/>
          <w:szCs w:val="28"/>
        </w:rPr>
        <w:t>:</w:t>
      </w:r>
    </w:p>
    <w:p w:rsidR="00B643B7" w:rsidRPr="00AF5733" w:rsidRDefault="00B643B7" w:rsidP="003E3027">
      <w:pPr>
        <w:numPr>
          <w:ilvl w:val="0"/>
          <w:numId w:val="2"/>
        </w:numPr>
        <w:tabs>
          <w:tab w:val="clear" w:pos="1260"/>
          <w:tab w:val="num" w:pos="0"/>
          <w:tab w:val="left" w:pos="900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F5733">
        <w:rPr>
          <w:rFonts w:ascii="Times New Roman" w:hAnsi="Times New Roman"/>
          <w:sz w:val="28"/>
          <w:szCs w:val="28"/>
          <w:lang w:val="uk-UA"/>
        </w:rPr>
        <w:t>Баранів</w:t>
      </w:r>
      <w:r w:rsidR="00281C60">
        <w:rPr>
          <w:rFonts w:ascii="Times New Roman" w:hAnsi="Times New Roman"/>
          <w:sz w:val="28"/>
          <w:szCs w:val="28"/>
          <w:lang w:val="uk-UA"/>
        </w:rPr>
        <w:t xml:space="preserve"> Я. </w:t>
      </w:r>
      <w:r w:rsidRPr="00AF5733">
        <w:rPr>
          <w:rFonts w:ascii="Times New Roman" w:hAnsi="Times New Roman"/>
          <w:sz w:val="28"/>
          <w:szCs w:val="28"/>
          <w:lang w:val="uk-UA"/>
        </w:rPr>
        <w:t>Підприємство в системі регіонального ке</w:t>
      </w:r>
      <w:r w:rsidR="00281C60">
        <w:rPr>
          <w:rFonts w:ascii="Times New Roman" w:hAnsi="Times New Roman"/>
          <w:sz w:val="28"/>
          <w:szCs w:val="28"/>
          <w:lang w:val="uk-UA"/>
        </w:rPr>
        <w:t>рування</w:t>
      </w:r>
      <w:r w:rsidR="003E302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1C60">
        <w:rPr>
          <w:rFonts w:ascii="Times New Roman" w:hAnsi="Times New Roman"/>
          <w:sz w:val="28"/>
          <w:szCs w:val="28"/>
          <w:lang w:val="uk-UA"/>
        </w:rPr>
        <w:t xml:space="preserve">/ </w:t>
      </w:r>
      <w:r w:rsidR="00281C60">
        <w:rPr>
          <w:rFonts w:ascii="Times New Roman" w:hAnsi="Times New Roman"/>
          <w:sz w:val="28"/>
          <w:szCs w:val="28"/>
          <w:lang w:val="uk-UA"/>
        </w:rPr>
        <w:t xml:space="preserve">Я. </w:t>
      </w:r>
      <w:r w:rsidR="00281C60" w:rsidRPr="00AF5733">
        <w:rPr>
          <w:rFonts w:ascii="Times New Roman" w:hAnsi="Times New Roman"/>
          <w:sz w:val="28"/>
          <w:szCs w:val="28"/>
          <w:lang w:val="uk-UA"/>
        </w:rPr>
        <w:t>Баранів</w:t>
      </w:r>
      <w:r w:rsidR="00281C6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1C60">
        <w:rPr>
          <w:rFonts w:ascii="Times New Roman" w:hAnsi="Times New Roman"/>
          <w:sz w:val="28"/>
          <w:szCs w:val="28"/>
          <w:lang w:val="uk-UA"/>
        </w:rPr>
        <w:t>// Економіка України</w:t>
      </w:r>
      <w:r w:rsidR="003E3027">
        <w:rPr>
          <w:rFonts w:ascii="Times New Roman" w:hAnsi="Times New Roman"/>
          <w:sz w:val="28"/>
          <w:szCs w:val="28"/>
          <w:lang w:val="uk-UA"/>
        </w:rPr>
        <w:t xml:space="preserve">. – </w:t>
      </w:r>
      <w:r w:rsidRPr="00AF5733">
        <w:rPr>
          <w:rFonts w:ascii="Times New Roman" w:hAnsi="Times New Roman"/>
          <w:sz w:val="28"/>
          <w:szCs w:val="28"/>
          <w:lang w:val="uk-UA"/>
        </w:rPr>
        <w:t xml:space="preserve"> №10</w:t>
      </w:r>
      <w:r w:rsidR="003E3027">
        <w:rPr>
          <w:rFonts w:ascii="Times New Roman" w:hAnsi="Times New Roman"/>
          <w:sz w:val="28"/>
          <w:szCs w:val="28"/>
          <w:lang w:val="uk-UA"/>
        </w:rPr>
        <w:t>. –</w:t>
      </w:r>
      <w:r w:rsidRPr="00AF5733">
        <w:rPr>
          <w:rFonts w:ascii="Times New Roman" w:hAnsi="Times New Roman"/>
          <w:sz w:val="28"/>
          <w:szCs w:val="28"/>
          <w:lang w:val="uk-UA"/>
        </w:rPr>
        <w:t xml:space="preserve"> 20</w:t>
      </w:r>
      <w:r w:rsidR="003E3027">
        <w:rPr>
          <w:rFonts w:ascii="Times New Roman" w:hAnsi="Times New Roman"/>
          <w:sz w:val="28"/>
          <w:szCs w:val="28"/>
          <w:lang w:val="uk-UA"/>
        </w:rPr>
        <w:t>1</w:t>
      </w:r>
      <w:r w:rsidRPr="00AF5733">
        <w:rPr>
          <w:rFonts w:ascii="Times New Roman" w:hAnsi="Times New Roman"/>
          <w:sz w:val="28"/>
          <w:szCs w:val="28"/>
          <w:lang w:val="uk-UA"/>
        </w:rPr>
        <w:t>3</w:t>
      </w:r>
      <w:r w:rsidR="003E3027">
        <w:rPr>
          <w:rFonts w:ascii="Times New Roman" w:hAnsi="Times New Roman"/>
          <w:sz w:val="28"/>
          <w:szCs w:val="28"/>
          <w:lang w:val="uk-UA"/>
        </w:rPr>
        <w:t>. – С. 48</w:t>
      </w:r>
      <w:r w:rsidRPr="00AF5733">
        <w:rPr>
          <w:rFonts w:ascii="Times New Roman" w:hAnsi="Times New Roman"/>
          <w:sz w:val="28"/>
          <w:szCs w:val="28"/>
          <w:lang w:val="uk-UA"/>
        </w:rPr>
        <w:t>.</w:t>
      </w:r>
    </w:p>
    <w:p w:rsidR="00536132" w:rsidRPr="00536132" w:rsidRDefault="00536132" w:rsidP="003E3027">
      <w:pPr>
        <w:numPr>
          <w:ilvl w:val="0"/>
          <w:numId w:val="2"/>
        </w:numPr>
        <w:tabs>
          <w:tab w:val="clear" w:pos="1260"/>
          <w:tab w:val="num" w:pos="0"/>
          <w:tab w:val="left" w:pos="900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36132">
        <w:rPr>
          <w:rFonts w:ascii="Times New Roman" w:hAnsi="Times New Roman"/>
          <w:sz w:val="28"/>
          <w:szCs w:val="28"/>
          <w:lang w:val="uk-UA"/>
        </w:rPr>
        <w:t>Сарахман</w:t>
      </w:r>
      <w:proofErr w:type="spellEnd"/>
      <w:r w:rsidRPr="00536132">
        <w:rPr>
          <w:rFonts w:ascii="Times New Roman" w:hAnsi="Times New Roman"/>
          <w:sz w:val="28"/>
          <w:szCs w:val="28"/>
          <w:lang w:val="uk-UA"/>
        </w:rPr>
        <w:t xml:space="preserve"> О. Про ефективність підприємницької діяльності в регіоні </w:t>
      </w:r>
      <w:r w:rsidR="00281C60">
        <w:rPr>
          <w:rFonts w:ascii="Times New Roman" w:hAnsi="Times New Roman"/>
          <w:sz w:val="28"/>
          <w:szCs w:val="28"/>
          <w:lang w:val="uk-UA"/>
        </w:rPr>
        <w:t xml:space="preserve">/ </w:t>
      </w:r>
      <w:r w:rsidR="00281C60" w:rsidRPr="00536132">
        <w:rPr>
          <w:rFonts w:ascii="Times New Roman" w:hAnsi="Times New Roman"/>
          <w:sz w:val="28"/>
          <w:szCs w:val="28"/>
          <w:lang w:val="uk-UA"/>
        </w:rPr>
        <w:t xml:space="preserve">О. </w:t>
      </w:r>
      <w:proofErr w:type="spellStart"/>
      <w:r w:rsidR="00281C60" w:rsidRPr="00536132">
        <w:rPr>
          <w:rFonts w:ascii="Times New Roman" w:hAnsi="Times New Roman"/>
          <w:sz w:val="28"/>
          <w:szCs w:val="28"/>
          <w:lang w:val="uk-UA"/>
        </w:rPr>
        <w:t>Сарахман</w:t>
      </w:r>
      <w:proofErr w:type="spellEnd"/>
      <w:r w:rsidR="00281C60" w:rsidRPr="0053613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36132">
        <w:rPr>
          <w:rFonts w:ascii="Times New Roman" w:hAnsi="Times New Roman"/>
          <w:sz w:val="28"/>
          <w:szCs w:val="28"/>
          <w:lang w:val="uk-UA"/>
        </w:rPr>
        <w:t>// Регі</w:t>
      </w:r>
      <w:r w:rsidRPr="00536132">
        <w:rPr>
          <w:rFonts w:ascii="Times New Roman" w:hAnsi="Times New Roman"/>
          <w:sz w:val="28"/>
          <w:szCs w:val="28"/>
          <w:lang w:val="uk-UA"/>
        </w:rPr>
        <w:t>о</w:t>
      </w:r>
      <w:r w:rsidRPr="00536132">
        <w:rPr>
          <w:rFonts w:ascii="Times New Roman" w:hAnsi="Times New Roman"/>
          <w:sz w:val="28"/>
          <w:szCs w:val="28"/>
          <w:lang w:val="uk-UA"/>
        </w:rPr>
        <w:t xml:space="preserve">нальна економіка. </w:t>
      </w:r>
      <w:r w:rsidR="00281C60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536132">
        <w:rPr>
          <w:rFonts w:ascii="Times New Roman" w:hAnsi="Times New Roman"/>
          <w:sz w:val="28"/>
          <w:szCs w:val="28"/>
          <w:lang w:val="uk-UA"/>
        </w:rPr>
        <w:t>20</w:t>
      </w:r>
      <w:r w:rsidR="00A47D7F">
        <w:rPr>
          <w:rFonts w:ascii="Times New Roman" w:hAnsi="Times New Roman"/>
          <w:sz w:val="28"/>
          <w:szCs w:val="28"/>
          <w:lang w:val="uk-UA"/>
        </w:rPr>
        <w:t>14</w:t>
      </w:r>
      <w:r w:rsidRPr="00536132">
        <w:rPr>
          <w:rFonts w:ascii="Times New Roman" w:hAnsi="Times New Roman"/>
          <w:sz w:val="28"/>
          <w:szCs w:val="28"/>
          <w:lang w:val="uk-UA"/>
        </w:rPr>
        <w:t>.</w:t>
      </w:r>
      <w:r w:rsidR="00A47D7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47D7F">
        <w:rPr>
          <w:rFonts w:ascii="Times New Roman" w:hAnsi="Times New Roman"/>
          <w:sz w:val="28"/>
          <w:szCs w:val="28"/>
          <w:lang w:val="uk-UA"/>
        </w:rPr>
        <w:t>–</w:t>
      </w:r>
      <w:r w:rsidRPr="00536132">
        <w:rPr>
          <w:rFonts w:ascii="Times New Roman" w:hAnsi="Times New Roman"/>
          <w:sz w:val="28"/>
          <w:szCs w:val="28"/>
          <w:lang w:val="uk-UA"/>
        </w:rPr>
        <w:t xml:space="preserve"> № 1. </w:t>
      </w:r>
      <w:r w:rsidR="003E3027">
        <w:rPr>
          <w:rFonts w:ascii="Times New Roman" w:hAnsi="Times New Roman"/>
          <w:sz w:val="28"/>
          <w:szCs w:val="28"/>
          <w:lang w:val="uk-UA"/>
        </w:rPr>
        <w:t>–</w:t>
      </w:r>
      <w:r w:rsidR="003E3027">
        <w:rPr>
          <w:rFonts w:ascii="Times New Roman" w:hAnsi="Times New Roman"/>
          <w:sz w:val="28"/>
          <w:szCs w:val="28"/>
          <w:lang w:val="uk-UA"/>
        </w:rPr>
        <w:t xml:space="preserve"> С</w:t>
      </w:r>
      <w:r w:rsidRPr="00536132">
        <w:rPr>
          <w:rFonts w:ascii="Times New Roman" w:hAnsi="Times New Roman"/>
          <w:sz w:val="28"/>
          <w:szCs w:val="28"/>
          <w:lang w:val="uk-UA"/>
        </w:rPr>
        <w:t>. 177-182.</w:t>
      </w:r>
      <w:bookmarkStart w:id="0" w:name="_GoBack"/>
      <w:bookmarkEnd w:id="0"/>
    </w:p>
    <w:sectPr w:rsidR="00536132" w:rsidRPr="00536132" w:rsidSect="001D1BE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EF4988"/>
    <w:multiLevelType w:val="hybridMultilevel"/>
    <w:tmpl w:val="2FA4051C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  <w:rPr>
        <w:rFonts w:cs="Times New Roman"/>
      </w:rPr>
    </w:lvl>
  </w:abstractNum>
  <w:abstractNum w:abstractNumId="1">
    <w:nsid w:val="437524F9"/>
    <w:multiLevelType w:val="multilevel"/>
    <w:tmpl w:val="3A7652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7CB020D"/>
    <w:multiLevelType w:val="hybridMultilevel"/>
    <w:tmpl w:val="209EC196"/>
    <w:lvl w:ilvl="0" w:tplc="A3AEC3B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">
    <w:nsid w:val="5C5A3879"/>
    <w:multiLevelType w:val="hybridMultilevel"/>
    <w:tmpl w:val="5ECACCE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175D"/>
    <w:rsid w:val="00041BDF"/>
    <w:rsid w:val="000612A8"/>
    <w:rsid w:val="001D1BE0"/>
    <w:rsid w:val="001D3661"/>
    <w:rsid w:val="00281C60"/>
    <w:rsid w:val="002A5A55"/>
    <w:rsid w:val="0038326A"/>
    <w:rsid w:val="003C175D"/>
    <w:rsid w:val="003E3027"/>
    <w:rsid w:val="00446556"/>
    <w:rsid w:val="004E6062"/>
    <w:rsid w:val="00536132"/>
    <w:rsid w:val="00600B5F"/>
    <w:rsid w:val="006461C7"/>
    <w:rsid w:val="009D35F0"/>
    <w:rsid w:val="00A346CA"/>
    <w:rsid w:val="00A42967"/>
    <w:rsid w:val="00A47D7F"/>
    <w:rsid w:val="00AA7636"/>
    <w:rsid w:val="00AE11B3"/>
    <w:rsid w:val="00B643B7"/>
    <w:rsid w:val="00B663B0"/>
    <w:rsid w:val="00BB7F2D"/>
    <w:rsid w:val="00C75504"/>
    <w:rsid w:val="00CE1E6A"/>
    <w:rsid w:val="00D022EF"/>
    <w:rsid w:val="00D12710"/>
    <w:rsid w:val="00F7241C"/>
    <w:rsid w:val="00F83C8B"/>
    <w:rsid w:val="00FA4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5504"/>
    <w:pPr>
      <w:spacing w:line="252" w:lineRule="auto"/>
    </w:pPr>
    <w:rPr>
      <w:rFonts w:ascii="Cambria" w:eastAsia="Times New Roman" w:hAnsi="Cambria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">
    <w:name w:val="t"/>
    <w:basedOn w:val="a"/>
    <w:rsid w:val="00446556"/>
    <w:pPr>
      <w:spacing w:after="0" w:line="360" w:lineRule="auto"/>
      <w:jc w:val="both"/>
    </w:pPr>
    <w:rPr>
      <w:rFonts w:ascii="Tahoma" w:hAnsi="Tahoma" w:cs="Tahoma"/>
      <w:color w:val="000000"/>
      <w:sz w:val="24"/>
      <w:szCs w:val="24"/>
      <w:lang w:val="ru-RU" w:eastAsia="ru-RU"/>
    </w:rPr>
  </w:style>
  <w:style w:type="paragraph" w:styleId="a3">
    <w:name w:val="Body Text"/>
    <w:basedOn w:val="a"/>
    <w:link w:val="a4"/>
    <w:uiPriority w:val="99"/>
    <w:rsid w:val="001D3661"/>
    <w:pPr>
      <w:spacing w:after="120" w:line="240" w:lineRule="auto"/>
    </w:pPr>
    <w:rPr>
      <w:rFonts w:ascii="Times New Roman" w:hAnsi="Times New Roman"/>
      <w:sz w:val="20"/>
      <w:szCs w:val="20"/>
      <w:lang w:val="ru-RU" w:eastAsia="ru-RU"/>
    </w:rPr>
  </w:style>
  <w:style w:type="character" w:customStyle="1" w:styleId="a4">
    <w:name w:val="Основной текст Знак"/>
    <w:basedOn w:val="a0"/>
    <w:link w:val="a3"/>
    <w:uiPriority w:val="99"/>
    <w:rsid w:val="001D3661"/>
    <w:rPr>
      <w:rFonts w:ascii="Times New Roman" w:eastAsia="Times New Roman" w:hAnsi="Times New Roman" w:cs="Times New Roman"/>
      <w:sz w:val="20"/>
      <w:szCs w:val="20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5504"/>
    <w:pPr>
      <w:spacing w:line="252" w:lineRule="auto"/>
    </w:pPr>
    <w:rPr>
      <w:rFonts w:ascii="Cambria" w:eastAsia="Times New Roman" w:hAnsi="Cambria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">
    <w:name w:val="t"/>
    <w:basedOn w:val="a"/>
    <w:rsid w:val="00446556"/>
    <w:pPr>
      <w:spacing w:after="0" w:line="360" w:lineRule="auto"/>
      <w:jc w:val="both"/>
    </w:pPr>
    <w:rPr>
      <w:rFonts w:ascii="Tahoma" w:hAnsi="Tahoma" w:cs="Tahoma"/>
      <w:color w:val="000000"/>
      <w:sz w:val="24"/>
      <w:szCs w:val="24"/>
      <w:lang w:val="ru-RU" w:eastAsia="ru-RU"/>
    </w:rPr>
  </w:style>
  <w:style w:type="paragraph" w:styleId="a3">
    <w:name w:val="Body Text"/>
    <w:basedOn w:val="a"/>
    <w:link w:val="a4"/>
    <w:uiPriority w:val="99"/>
    <w:rsid w:val="001D3661"/>
    <w:pPr>
      <w:spacing w:after="120" w:line="240" w:lineRule="auto"/>
    </w:pPr>
    <w:rPr>
      <w:rFonts w:ascii="Times New Roman" w:hAnsi="Times New Roman"/>
      <w:sz w:val="20"/>
      <w:szCs w:val="20"/>
      <w:lang w:val="ru-RU" w:eastAsia="ru-RU"/>
    </w:rPr>
  </w:style>
  <w:style w:type="character" w:customStyle="1" w:styleId="a4">
    <w:name w:val="Основной текст Знак"/>
    <w:basedOn w:val="a0"/>
    <w:link w:val="a3"/>
    <w:uiPriority w:val="99"/>
    <w:rsid w:val="001D3661"/>
    <w:rPr>
      <w:rFonts w:ascii="Times New Roman" w:eastAsia="Times New Roman" w:hAnsi="Times New Roman" w:cs="Times New Roman"/>
      <w:sz w:val="20"/>
      <w:szCs w:val="20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5467</Words>
  <Characters>3117</Characters>
  <Application>Microsoft Office Word</Application>
  <DocSecurity>0</DocSecurity>
  <Lines>25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promo</dc:creator>
  <cp:keywords/>
  <dc:description/>
  <cp:lastModifiedBy>promo</cp:lastModifiedBy>
  <cp:revision>27</cp:revision>
  <dcterms:created xsi:type="dcterms:W3CDTF">2017-03-14T13:58:00Z</dcterms:created>
  <dcterms:modified xsi:type="dcterms:W3CDTF">2017-03-20T11:00:00Z</dcterms:modified>
</cp:coreProperties>
</file>