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2AF1" w:rsidRPr="00E02AF1" w:rsidRDefault="0064684B" w:rsidP="00E02AF1">
      <w:pPr>
        <w:jc w:val="center"/>
        <w:rPr>
          <w:rFonts w:ascii="Times New Roman" w:hAnsi="Times New Roman" w:cs="Times New Roman"/>
          <w:sz w:val="48"/>
          <w:szCs w:val="48"/>
          <w:lang w:val="uk-UA"/>
        </w:rPr>
      </w:pPr>
      <w:r w:rsidRPr="00E02AF1">
        <w:rPr>
          <w:rFonts w:ascii="Times New Roman" w:hAnsi="Times New Roman" w:cs="Times New Roman"/>
          <w:sz w:val="48"/>
          <w:szCs w:val="48"/>
          <w:lang w:val="uk-UA"/>
        </w:rPr>
        <w:t>ОСОКІНА Н.М., ГЕРАСИМЧУК О.П.</w:t>
      </w:r>
    </w:p>
    <w:p w:rsidR="00E02AF1" w:rsidRDefault="00E02AF1" w:rsidP="00E02AF1">
      <w:pPr>
        <w:jc w:val="center"/>
        <w:rPr>
          <w:rFonts w:ascii="Times New Roman" w:hAnsi="Times New Roman" w:cs="Times New Roman"/>
          <w:sz w:val="28"/>
          <w:szCs w:val="28"/>
          <w:lang w:val="uk-UA"/>
        </w:rPr>
      </w:pPr>
    </w:p>
    <w:p w:rsidR="00E02AF1" w:rsidRDefault="00E02AF1" w:rsidP="00E02AF1">
      <w:pPr>
        <w:jc w:val="center"/>
        <w:rPr>
          <w:rFonts w:ascii="Times New Roman" w:hAnsi="Times New Roman" w:cs="Times New Roman"/>
          <w:sz w:val="28"/>
          <w:szCs w:val="28"/>
          <w:lang w:val="uk-UA"/>
        </w:rPr>
      </w:pPr>
    </w:p>
    <w:p w:rsidR="00E02AF1" w:rsidRDefault="00E02AF1" w:rsidP="00E02AF1">
      <w:pPr>
        <w:jc w:val="center"/>
        <w:rPr>
          <w:rFonts w:ascii="Times New Roman" w:hAnsi="Times New Roman" w:cs="Times New Roman"/>
          <w:sz w:val="28"/>
          <w:szCs w:val="28"/>
          <w:lang w:val="uk-UA"/>
        </w:rPr>
      </w:pPr>
    </w:p>
    <w:p w:rsidR="00E02AF1" w:rsidRDefault="00E02AF1" w:rsidP="00E02AF1">
      <w:pPr>
        <w:jc w:val="center"/>
        <w:rPr>
          <w:rFonts w:ascii="Times New Roman" w:hAnsi="Times New Roman" w:cs="Times New Roman"/>
          <w:sz w:val="28"/>
          <w:szCs w:val="28"/>
          <w:lang w:val="uk-UA"/>
        </w:rPr>
      </w:pPr>
    </w:p>
    <w:p w:rsidR="00E02AF1" w:rsidRDefault="00E02AF1" w:rsidP="00E02AF1">
      <w:pPr>
        <w:jc w:val="center"/>
        <w:rPr>
          <w:rFonts w:ascii="Times New Roman" w:hAnsi="Times New Roman" w:cs="Times New Roman"/>
          <w:sz w:val="28"/>
          <w:szCs w:val="28"/>
          <w:lang w:val="uk-UA"/>
        </w:rPr>
      </w:pPr>
    </w:p>
    <w:p w:rsidR="00E02AF1" w:rsidRPr="00E02AF1" w:rsidRDefault="00E02AF1" w:rsidP="00E02AF1">
      <w:pPr>
        <w:jc w:val="center"/>
        <w:rPr>
          <w:rFonts w:ascii="Times New Roman" w:hAnsi="Times New Roman" w:cs="Times New Roman"/>
          <w:b/>
          <w:sz w:val="56"/>
          <w:szCs w:val="56"/>
          <w:lang w:val="uk-UA"/>
        </w:rPr>
      </w:pPr>
      <w:r w:rsidRPr="00E02AF1">
        <w:rPr>
          <w:rFonts w:ascii="Times New Roman" w:hAnsi="Times New Roman" w:cs="Times New Roman"/>
          <w:b/>
          <w:sz w:val="56"/>
          <w:szCs w:val="56"/>
          <w:lang w:val="uk-UA"/>
        </w:rPr>
        <w:t>НАУКОВЕ ОБГРУНТУВАННЯ ІННОВАЦІЙНИХ ТЕХНОЛОГІЙ ТРИВАЛОГО ЗБЕРІГАННЯ І ПЕРЕРОБКИ ПЛОДІВ ЧОРНОЇ СМОРОДИНИ</w:t>
      </w:r>
    </w:p>
    <w:p w:rsidR="00E02AF1" w:rsidRDefault="00E02AF1" w:rsidP="00E02AF1">
      <w:pPr>
        <w:jc w:val="center"/>
        <w:rPr>
          <w:rFonts w:ascii="Times New Roman" w:hAnsi="Times New Roman" w:cs="Times New Roman"/>
          <w:sz w:val="28"/>
          <w:szCs w:val="28"/>
          <w:lang w:val="uk-UA"/>
        </w:rPr>
      </w:pPr>
    </w:p>
    <w:p w:rsidR="00E02AF1" w:rsidRDefault="00E02AF1" w:rsidP="00E02AF1">
      <w:pPr>
        <w:jc w:val="center"/>
        <w:rPr>
          <w:rFonts w:ascii="Times New Roman" w:hAnsi="Times New Roman" w:cs="Times New Roman"/>
          <w:sz w:val="28"/>
          <w:szCs w:val="28"/>
          <w:lang w:val="uk-UA"/>
        </w:rPr>
      </w:pPr>
    </w:p>
    <w:p w:rsidR="00E02AF1" w:rsidRDefault="00E02AF1" w:rsidP="00E02AF1">
      <w:pPr>
        <w:jc w:val="center"/>
        <w:rPr>
          <w:rFonts w:ascii="Times New Roman" w:hAnsi="Times New Roman" w:cs="Times New Roman"/>
          <w:b/>
          <w:i/>
          <w:sz w:val="52"/>
          <w:szCs w:val="52"/>
          <w:lang w:val="uk-UA"/>
        </w:rPr>
      </w:pPr>
      <w:r w:rsidRPr="00E02AF1">
        <w:rPr>
          <w:rFonts w:ascii="Times New Roman" w:hAnsi="Times New Roman" w:cs="Times New Roman"/>
          <w:b/>
          <w:i/>
          <w:sz w:val="52"/>
          <w:szCs w:val="52"/>
          <w:lang w:val="uk-UA"/>
        </w:rPr>
        <w:t>Монографія</w:t>
      </w:r>
    </w:p>
    <w:p w:rsidR="00E02AF1" w:rsidRDefault="00E02AF1" w:rsidP="00E02AF1">
      <w:pPr>
        <w:jc w:val="center"/>
        <w:rPr>
          <w:rFonts w:ascii="Times New Roman" w:hAnsi="Times New Roman" w:cs="Times New Roman"/>
          <w:b/>
          <w:i/>
          <w:sz w:val="52"/>
          <w:szCs w:val="52"/>
          <w:lang w:val="uk-UA"/>
        </w:rPr>
      </w:pPr>
    </w:p>
    <w:p w:rsidR="00E02AF1" w:rsidRDefault="00E02AF1" w:rsidP="00E02AF1">
      <w:pPr>
        <w:jc w:val="center"/>
        <w:rPr>
          <w:rFonts w:ascii="Times New Roman" w:hAnsi="Times New Roman" w:cs="Times New Roman"/>
          <w:b/>
          <w:i/>
          <w:sz w:val="52"/>
          <w:szCs w:val="52"/>
          <w:lang w:val="uk-UA"/>
        </w:rPr>
      </w:pPr>
    </w:p>
    <w:p w:rsidR="00E02AF1" w:rsidRDefault="00E02AF1" w:rsidP="00E02AF1">
      <w:pPr>
        <w:jc w:val="center"/>
        <w:rPr>
          <w:rFonts w:ascii="Times New Roman" w:hAnsi="Times New Roman" w:cs="Times New Roman"/>
          <w:b/>
          <w:i/>
          <w:sz w:val="52"/>
          <w:szCs w:val="52"/>
          <w:lang w:val="uk-UA"/>
        </w:rPr>
      </w:pPr>
    </w:p>
    <w:p w:rsidR="00E02AF1" w:rsidRDefault="00E02AF1" w:rsidP="00E02AF1">
      <w:pPr>
        <w:jc w:val="center"/>
        <w:rPr>
          <w:rFonts w:ascii="Times New Roman" w:hAnsi="Times New Roman" w:cs="Times New Roman"/>
          <w:b/>
          <w:i/>
          <w:sz w:val="52"/>
          <w:szCs w:val="52"/>
          <w:lang w:val="uk-UA"/>
        </w:rPr>
      </w:pPr>
    </w:p>
    <w:p w:rsidR="00E02AF1" w:rsidRPr="00E02AF1" w:rsidRDefault="00E02AF1" w:rsidP="00E02AF1">
      <w:pPr>
        <w:spacing w:after="0" w:line="240" w:lineRule="auto"/>
        <w:jc w:val="center"/>
        <w:rPr>
          <w:rFonts w:ascii="Times New Roman" w:hAnsi="Times New Roman" w:cs="Times New Roman"/>
          <w:b/>
          <w:sz w:val="32"/>
          <w:szCs w:val="32"/>
          <w:lang w:val="uk-UA"/>
        </w:rPr>
      </w:pPr>
      <w:r w:rsidRPr="00E02AF1">
        <w:rPr>
          <w:rFonts w:ascii="Times New Roman" w:hAnsi="Times New Roman" w:cs="Times New Roman"/>
          <w:b/>
          <w:sz w:val="32"/>
          <w:szCs w:val="32"/>
          <w:lang w:val="uk-UA"/>
        </w:rPr>
        <w:t>Умань</w:t>
      </w:r>
    </w:p>
    <w:p w:rsidR="00E02AF1" w:rsidRDefault="00EE17CE" w:rsidP="00E02AF1">
      <w:pPr>
        <w:jc w:val="center"/>
        <w:rPr>
          <w:rFonts w:ascii="Times New Roman" w:hAnsi="Times New Roman" w:cs="Times New Roman"/>
          <w:b/>
          <w:i/>
          <w:sz w:val="52"/>
          <w:szCs w:val="52"/>
          <w:lang w:val="uk-UA"/>
        </w:rPr>
      </w:pPr>
      <w:r>
        <w:rPr>
          <w:rFonts w:ascii="Times New Roman" w:hAnsi="Times New Roman" w:cs="Times New Roman"/>
          <w:b/>
          <w:noProof/>
          <w:sz w:val="32"/>
          <w:szCs w:val="32"/>
          <w:lang w:eastAsia="ru-RU"/>
        </w:rPr>
        <mc:AlternateContent>
          <mc:Choice Requires="wps">
            <w:drawing>
              <wp:anchor distT="0" distB="0" distL="114300" distR="114300" simplePos="0" relativeHeight="251673600" behindDoc="0" locked="0" layoutInCell="1" allowOverlap="1">
                <wp:simplePos x="0" y="0"/>
                <wp:positionH relativeFrom="column">
                  <wp:posOffset>2727960</wp:posOffset>
                </wp:positionH>
                <wp:positionV relativeFrom="paragraph">
                  <wp:posOffset>631190</wp:posOffset>
                </wp:positionV>
                <wp:extent cx="914400" cy="914400"/>
                <wp:effectExtent l="0" t="0" r="19050" b="19050"/>
                <wp:wrapNone/>
                <wp:docPr id="147" name="Прямоугольник 147"/>
                <wp:cNvGraphicFramePr/>
                <a:graphic xmlns:a="http://schemas.openxmlformats.org/drawingml/2006/main">
                  <a:graphicData uri="http://schemas.microsoft.com/office/word/2010/wordprocessingShape">
                    <wps:wsp>
                      <wps:cNvSpPr/>
                      <wps:spPr>
                        <a:xfrm>
                          <a:off x="0" y="0"/>
                          <a:ext cx="914400" cy="9144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2B8740C" id="Прямоугольник 147" o:spid="_x0000_s1026" style="position:absolute;margin-left:214.8pt;margin-top:49.7pt;width:1in;height:1in;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" fillcolor="white [3201]" strokecolor="white [3212]" strokeweight="2pt"/>
            </w:pict>
          </mc:Fallback>
        </mc:AlternateContent>
      </w:r>
      <w:r w:rsidR="00761279">
        <w:rPr>
          <w:rFonts w:ascii="Times New Roman" w:hAnsi="Times New Roman" w:cs="Times New Roman"/>
          <w:b/>
          <w:noProof/>
          <w:sz w:val="32"/>
          <w:szCs w:val="32"/>
          <w:lang w:eastAsia="ru-RU"/>
        </w:rPr>
        <mc:AlternateContent>
          <mc:Choice Requires="wps">
            <w:drawing>
              <wp:anchor distT="0" distB="0" distL="114300" distR="114300" simplePos="0" relativeHeight="251671552" behindDoc="0" locked="0" layoutInCell="1" allowOverlap="1">
                <wp:simplePos x="0" y="0"/>
                <wp:positionH relativeFrom="column">
                  <wp:posOffset>2794635</wp:posOffset>
                </wp:positionH>
                <wp:positionV relativeFrom="paragraph">
                  <wp:posOffset>628015</wp:posOffset>
                </wp:positionV>
                <wp:extent cx="590550" cy="419100"/>
                <wp:effectExtent l="0" t="0" r="19050" b="19050"/>
                <wp:wrapNone/>
                <wp:docPr id="95" name="Прямоугольник 95"/>
                <wp:cNvGraphicFramePr/>
                <a:graphic xmlns:a="http://schemas.openxmlformats.org/drawingml/2006/main">
                  <a:graphicData uri="http://schemas.microsoft.com/office/word/2010/wordprocessingShape">
                    <wps:wsp>
                      <wps:cNvSpPr/>
                      <wps:spPr>
                        <a:xfrm>
                          <a:off x="0" y="0"/>
                          <a:ext cx="590550" cy="4191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A7EAF15" id="Прямоугольник 95" o:spid="_x0000_s1026" style="position:absolute;margin-left:220.05pt;margin-top:49.45pt;width:46.5pt;height:3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" fillcolor="white [3201]" strokecolor="white [3212]" strokeweight="2pt"/>
            </w:pict>
          </mc:Fallback>
        </mc:AlternateContent>
      </w:r>
      <w:r w:rsidR="001F26AC">
        <w:rPr>
          <w:rFonts w:ascii="Times New Roman" w:hAnsi="Times New Roman" w:cs="Times New Roman"/>
          <w:b/>
          <w:sz w:val="32"/>
          <w:szCs w:val="32"/>
          <w:lang w:val="uk-UA"/>
        </w:rPr>
        <w:t>2020</w:t>
      </w:r>
      <w:r w:rsidR="00E02AF1">
        <w:rPr>
          <w:rFonts w:ascii="Times New Roman" w:hAnsi="Times New Roman" w:cs="Times New Roman"/>
          <w:b/>
          <w:i/>
          <w:sz w:val="52"/>
          <w:szCs w:val="52"/>
          <w:lang w:val="uk-UA"/>
        </w:rPr>
        <w:br w:type="page"/>
      </w:r>
    </w:p>
    <w:p w:rsidR="00E02AF1" w:rsidRDefault="00E02AF1" w:rsidP="00E02AF1">
      <w:pPr>
        <w:spacing w:after="0"/>
        <w:rPr>
          <w:rFonts w:ascii="Times New Roman" w:hAnsi="Times New Roman" w:cs="Times New Roman"/>
          <w:sz w:val="28"/>
          <w:szCs w:val="28"/>
          <w:lang w:val="uk-UA"/>
        </w:rPr>
      </w:pPr>
      <w:r>
        <w:rPr>
          <w:rFonts w:ascii="Times New Roman" w:hAnsi="Times New Roman" w:cs="Times New Roman"/>
          <w:sz w:val="28"/>
          <w:szCs w:val="28"/>
          <w:lang w:val="uk-UA"/>
        </w:rPr>
        <w:lastRenderedPageBreak/>
        <w:t>УДК 664.8.03:634.723</w:t>
      </w:r>
    </w:p>
    <w:p w:rsidR="00E02AF1" w:rsidRDefault="00E02AF1" w:rsidP="00E02AF1">
      <w:pPr>
        <w:spacing w:after="0"/>
        <w:rPr>
          <w:rFonts w:ascii="Times New Roman" w:hAnsi="Times New Roman" w:cs="Times New Roman"/>
          <w:sz w:val="28"/>
          <w:szCs w:val="28"/>
          <w:lang w:val="uk-UA"/>
        </w:rPr>
      </w:pPr>
      <w:r>
        <w:rPr>
          <w:rFonts w:ascii="Times New Roman" w:hAnsi="Times New Roman" w:cs="Times New Roman"/>
          <w:sz w:val="28"/>
          <w:szCs w:val="28"/>
          <w:lang w:val="uk-UA"/>
        </w:rPr>
        <w:t>О – 75</w:t>
      </w:r>
    </w:p>
    <w:p w:rsidR="00E02AF1" w:rsidRPr="00E02AF1" w:rsidRDefault="00E02AF1" w:rsidP="00D2352F">
      <w:pPr>
        <w:spacing w:after="0" w:line="240" w:lineRule="auto"/>
        <w:jc w:val="center"/>
        <w:rPr>
          <w:rFonts w:ascii="Times New Roman" w:hAnsi="Times New Roman" w:cs="Times New Roman"/>
          <w:i/>
          <w:sz w:val="28"/>
          <w:szCs w:val="28"/>
          <w:lang w:val="uk-UA"/>
        </w:rPr>
      </w:pPr>
      <w:r w:rsidRPr="00E02AF1">
        <w:rPr>
          <w:rFonts w:ascii="Times New Roman" w:hAnsi="Times New Roman" w:cs="Times New Roman"/>
          <w:i/>
          <w:sz w:val="28"/>
          <w:szCs w:val="28"/>
          <w:lang w:val="uk-UA"/>
        </w:rPr>
        <w:t xml:space="preserve">Рекомендовано вченою радою </w:t>
      </w:r>
    </w:p>
    <w:p w:rsidR="00E02AF1" w:rsidRDefault="00E02AF1" w:rsidP="00D2352F">
      <w:pPr>
        <w:spacing w:after="0" w:line="240" w:lineRule="auto"/>
        <w:jc w:val="center"/>
        <w:rPr>
          <w:rFonts w:ascii="Times New Roman" w:hAnsi="Times New Roman" w:cs="Times New Roman"/>
          <w:i/>
          <w:sz w:val="28"/>
          <w:szCs w:val="28"/>
          <w:lang w:val="uk-UA"/>
        </w:rPr>
      </w:pPr>
      <w:r w:rsidRPr="00E02AF1">
        <w:rPr>
          <w:rFonts w:ascii="Times New Roman" w:hAnsi="Times New Roman" w:cs="Times New Roman"/>
          <w:i/>
          <w:sz w:val="28"/>
          <w:szCs w:val="28"/>
          <w:lang w:val="uk-UA"/>
        </w:rPr>
        <w:t>Уманського національного університету садівництва</w:t>
      </w:r>
    </w:p>
    <w:p w:rsidR="00E02AF1" w:rsidRDefault="00CF5284" w:rsidP="00D2352F">
      <w:pPr>
        <w:spacing w:after="0" w:line="24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(протокол № 6</w:t>
      </w:r>
      <w:r w:rsidR="00E02AF1">
        <w:rPr>
          <w:rFonts w:ascii="Times New Roman" w:hAnsi="Times New Roman" w:cs="Times New Roman"/>
          <w:i/>
          <w:sz w:val="28"/>
          <w:szCs w:val="28"/>
          <w:lang w:val="uk-UA"/>
        </w:rPr>
        <w:t xml:space="preserve"> від </w:t>
      </w:r>
      <w:r>
        <w:rPr>
          <w:rFonts w:ascii="Times New Roman" w:hAnsi="Times New Roman" w:cs="Times New Roman"/>
          <w:i/>
          <w:sz w:val="28"/>
          <w:szCs w:val="28"/>
          <w:lang w:val="uk-UA"/>
        </w:rPr>
        <w:t>04 червня</w:t>
      </w:r>
      <w:r w:rsidR="00E02AF1">
        <w:rPr>
          <w:rFonts w:ascii="Times New Roman" w:hAnsi="Times New Roman" w:cs="Times New Roman"/>
          <w:i/>
          <w:sz w:val="28"/>
          <w:szCs w:val="28"/>
          <w:lang w:val="uk-UA"/>
        </w:rPr>
        <w:t xml:space="preserve"> 2018 року)</w:t>
      </w:r>
    </w:p>
    <w:p w:rsidR="00E02AF1" w:rsidRDefault="00E02AF1" w:rsidP="00D2352F">
      <w:pPr>
        <w:spacing w:after="0" w:line="240" w:lineRule="auto"/>
        <w:jc w:val="center"/>
        <w:rPr>
          <w:rFonts w:ascii="Times New Roman" w:hAnsi="Times New Roman" w:cs="Times New Roman"/>
          <w:i/>
          <w:sz w:val="28"/>
          <w:szCs w:val="28"/>
          <w:lang w:val="uk-UA"/>
        </w:rPr>
      </w:pPr>
    </w:p>
    <w:p w:rsidR="008729D6" w:rsidRDefault="00E02AF1" w:rsidP="00D2352F">
      <w:pPr>
        <w:tabs>
          <w:tab w:val="left" w:pos="567"/>
          <w:tab w:val="left" w:pos="8491"/>
        </w:tabs>
        <w:spacing w:after="0" w:line="240" w:lineRule="auto"/>
        <w:ind w:left="1701" w:hanging="1701"/>
        <w:jc w:val="both"/>
        <w:rPr>
          <w:rFonts w:ascii="Times New Roman" w:eastAsia="Times New Roman" w:hAnsi="Times New Roman" w:cs="Times New Roman"/>
          <w:sz w:val="28"/>
          <w:szCs w:val="28"/>
          <w:lang w:val="uk-UA" w:eastAsia="ru-RU"/>
        </w:rPr>
      </w:pPr>
      <w:r w:rsidRPr="008729D6">
        <w:rPr>
          <w:rFonts w:ascii="Times New Roman" w:hAnsi="Times New Roman" w:cs="Times New Roman"/>
          <w:b/>
          <w:sz w:val="28"/>
          <w:szCs w:val="28"/>
          <w:lang w:val="uk-UA"/>
        </w:rPr>
        <w:t xml:space="preserve">Рецензенти: </w:t>
      </w:r>
      <w:r w:rsidR="008729D6" w:rsidRPr="008729D6">
        <w:rPr>
          <w:rFonts w:ascii="Times New Roman" w:hAnsi="Times New Roman" w:cs="Times New Roman"/>
          <w:b/>
          <w:i/>
          <w:sz w:val="28"/>
          <w:szCs w:val="28"/>
          <w:lang w:val="uk-UA"/>
        </w:rPr>
        <w:t>Пузік Л.М.</w:t>
      </w:r>
      <w:r w:rsidR="008729D6">
        <w:rPr>
          <w:rFonts w:ascii="Times New Roman" w:hAnsi="Times New Roman" w:cs="Times New Roman"/>
          <w:sz w:val="28"/>
          <w:szCs w:val="28"/>
          <w:lang w:val="uk-UA"/>
        </w:rPr>
        <w:t xml:space="preserve"> – </w:t>
      </w:r>
      <w:r w:rsidR="008729D6" w:rsidRPr="008729D6">
        <w:rPr>
          <w:rFonts w:ascii="Times New Roman" w:eastAsia="Times New Roman" w:hAnsi="Times New Roman" w:cs="Times New Roman"/>
          <w:sz w:val="28"/>
          <w:szCs w:val="28"/>
          <w:lang w:val="uk-UA" w:eastAsia="ru-RU"/>
        </w:rPr>
        <w:t>доктор сільськогосподарських наук, професор, професор</w:t>
      </w:r>
      <w:r w:rsidR="00006D52">
        <w:rPr>
          <w:rFonts w:ascii="Times New Roman" w:eastAsia="Times New Roman" w:hAnsi="Times New Roman" w:cs="Times New Roman"/>
          <w:sz w:val="28"/>
          <w:szCs w:val="28"/>
          <w:lang w:val="uk-UA" w:eastAsia="ru-RU"/>
        </w:rPr>
        <w:t xml:space="preserve"> кафедри технологій переробки</w:t>
      </w:r>
      <w:r w:rsidR="008729D6" w:rsidRPr="008729D6">
        <w:rPr>
          <w:rFonts w:ascii="Times New Roman" w:eastAsia="Times New Roman" w:hAnsi="Times New Roman" w:cs="Times New Roman"/>
          <w:sz w:val="28"/>
          <w:szCs w:val="28"/>
          <w:lang w:val="uk-UA" w:eastAsia="ru-RU"/>
        </w:rPr>
        <w:t xml:space="preserve"> харчових виробництв Харківськ</w:t>
      </w:r>
      <w:r w:rsidR="008729D6">
        <w:rPr>
          <w:rFonts w:ascii="Times New Roman" w:eastAsia="Times New Roman" w:hAnsi="Times New Roman" w:cs="Times New Roman"/>
          <w:sz w:val="28"/>
          <w:szCs w:val="28"/>
          <w:lang w:val="uk-UA" w:eastAsia="ru-RU"/>
        </w:rPr>
        <w:t>ого</w:t>
      </w:r>
      <w:r w:rsidR="008729D6" w:rsidRPr="008729D6">
        <w:rPr>
          <w:rFonts w:ascii="Times New Roman" w:eastAsia="Times New Roman" w:hAnsi="Times New Roman" w:cs="Times New Roman"/>
          <w:sz w:val="28"/>
          <w:szCs w:val="28"/>
          <w:lang w:val="uk-UA" w:eastAsia="ru-RU"/>
        </w:rPr>
        <w:t xml:space="preserve"> національн</w:t>
      </w:r>
      <w:r w:rsidR="008729D6">
        <w:rPr>
          <w:rFonts w:ascii="Times New Roman" w:eastAsia="Times New Roman" w:hAnsi="Times New Roman" w:cs="Times New Roman"/>
          <w:sz w:val="28"/>
          <w:szCs w:val="28"/>
          <w:lang w:val="uk-UA" w:eastAsia="ru-RU"/>
        </w:rPr>
        <w:t>ого</w:t>
      </w:r>
      <w:r w:rsidR="008729D6" w:rsidRPr="008729D6">
        <w:rPr>
          <w:rFonts w:ascii="Times New Roman" w:eastAsia="Times New Roman" w:hAnsi="Times New Roman" w:cs="Times New Roman"/>
          <w:sz w:val="28"/>
          <w:szCs w:val="28"/>
          <w:lang w:val="uk-UA" w:eastAsia="ru-RU"/>
        </w:rPr>
        <w:t xml:space="preserve"> технічн</w:t>
      </w:r>
      <w:r w:rsidR="008729D6">
        <w:rPr>
          <w:rFonts w:ascii="Times New Roman" w:eastAsia="Times New Roman" w:hAnsi="Times New Roman" w:cs="Times New Roman"/>
          <w:sz w:val="28"/>
          <w:szCs w:val="28"/>
          <w:lang w:val="uk-UA" w:eastAsia="ru-RU"/>
        </w:rPr>
        <w:t>ого</w:t>
      </w:r>
      <w:r w:rsidR="008729D6" w:rsidRPr="008729D6">
        <w:rPr>
          <w:rFonts w:ascii="Times New Roman" w:eastAsia="Times New Roman" w:hAnsi="Times New Roman" w:cs="Times New Roman"/>
          <w:sz w:val="28"/>
          <w:szCs w:val="28"/>
          <w:lang w:val="uk-UA" w:eastAsia="ru-RU"/>
        </w:rPr>
        <w:t xml:space="preserve"> університет</w:t>
      </w:r>
      <w:r w:rsidR="008729D6">
        <w:rPr>
          <w:rFonts w:ascii="Times New Roman" w:eastAsia="Times New Roman" w:hAnsi="Times New Roman" w:cs="Times New Roman"/>
          <w:sz w:val="28"/>
          <w:szCs w:val="28"/>
          <w:lang w:val="uk-UA" w:eastAsia="ru-RU"/>
        </w:rPr>
        <w:t>у</w:t>
      </w:r>
      <w:r w:rsidR="008729D6" w:rsidRPr="008729D6">
        <w:rPr>
          <w:rFonts w:ascii="Times New Roman" w:eastAsia="Times New Roman" w:hAnsi="Times New Roman" w:cs="Times New Roman"/>
          <w:sz w:val="28"/>
          <w:szCs w:val="28"/>
          <w:lang w:val="uk-UA" w:eastAsia="ru-RU"/>
        </w:rPr>
        <w:t xml:space="preserve"> сільського господарства ім.</w:t>
      </w:r>
      <w:r w:rsidR="008729D6">
        <w:rPr>
          <w:rFonts w:ascii="Times New Roman" w:eastAsia="Times New Roman" w:hAnsi="Times New Roman" w:cs="Times New Roman"/>
          <w:sz w:val="28"/>
          <w:szCs w:val="28"/>
          <w:lang w:val="uk-UA" w:eastAsia="ru-RU"/>
        </w:rPr>
        <w:t> </w:t>
      </w:r>
      <w:r w:rsidR="008729D6" w:rsidRPr="008729D6">
        <w:rPr>
          <w:rFonts w:ascii="Times New Roman" w:eastAsia="Times New Roman" w:hAnsi="Times New Roman" w:cs="Times New Roman"/>
          <w:sz w:val="28"/>
          <w:szCs w:val="28"/>
          <w:lang w:val="uk-UA" w:eastAsia="ru-RU"/>
        </w:rPr>
        <w:t>Петра</w:t>
      </w:r>
      <w:r w:rsidR="008729D6">
        <w:rPr>
          <w:rFonts w:ascii="Times New Roman" w:eastAsia="Times New Roman" w:hAnsi="Times New Roman" w:cs="Times New Roman"/>
          <w:sz w:val="28"/>
          <w:szCs w:val="28"/>
          <w:lang w:val="uk-UA" w:eastAsia="ru-RU"/>
        </w:rPr>
        <w:t> </w:t>
      </w:r>
      <w:r w:rsidR="008729D6" w:rsidRPr="008729D6">
        <w:rPr>
          <w:rFonts w:ascii="Times New Roman" w:eastAsia="Times New Roman" w:hAnsi="Times New Roman" w:cs="Times New Roman"/>
          <w:sz w:val="28"/>
          <w:szCs w:val="28"/>
          <w:lang w:val="uk-UA" w:eastAsia="ru-RU"/>
        </w:rPr>
        <w:t>Василенка</w:t>
      </w:r>
      <w:r w:rsidR="008729D6">
        <w:rPr>
          <w:rFonts w:ascii="Times New Roman" w:eastAsia="Times New Roman" w:hAnsi="Times New Roman" w:cs="Times New Roman"/>
          <w:sz w:val="28"/>
          <w:szCs w:val="28"/>
          <w:lang w:val="uk-UA" w:eastAsia="ru-RU"/>
        </w:rPr>
        <w:t>;</w:t>
      </w:r>
    </w:p>
    <w:p w:rsidR="008729D6" w:rsidRDefault="008729D6" w:rsidP="00D2352F">
      <w:pPr>
        <w:tabs>
          <w:tab w:val="left" w:pos="567"/>
          <w:tab w:val="left" w:pos="8491"/>
        </w:tabs>
        <w:spacing w:after="0" w:line="240" w:lineRule="auto"/>
        <w:ind w:left="1701"/>
        <w:jc w:val="both"/>
        <w:rPr>
          <w:rFonts w:ascii="Times New Roman" w:hAnsi="Times New Roman" w:cs="Times New Roman"/>
          <w:sz w:val="28"/>
          <w:szCs w:val="28"/>
          <w:lang w:val="uk-UA"/>
        </w:rPr>
      </w:pPr>
      <w:r w:rsidRPr="008729D6">
        <w:rPr>
          <w:rFonts w:ascii="Times New Roman" w:hAnsi="Times New Roman" w:cs="Times New Roman"/>
          <w:b/>
          <w:i/>
          <w:sz w:val="28"/>
          <w:szCs w:val="28"/>
          <w:lang w:val="uk-UA"/>
        </w:rPr>
        <w:t>Прісс О.П.</w:t>
      </w:r>
      <w:r>
        <w:rPr>
          <w:rFonts w:ascii="Times New Roman" w:hAnsi="Times New Roman" w:cs="Times New Roman"/>
          <w:b/>
          <w:sz w:val="28"/>
          <w:szCs w:val="28"/>
          <w:lang w:val="uk-UA"/>
        </w:rPr>
        <w:t xml:space="preserve"> – </w:t>
      </w:r>
      <w:r w:rsidRPr="008729D6">
        <w:rPr>
          <w:rFonts w:ascii="Times New Roman" w:hAnsi="Times New Roman" w:cs="Times New Roman"/>
          <w:sz w:val="28"/>
          <w:szCs w:val="28"/>
          <w:lang w:val="uk-UA"/>
        </w:rPr>
        <w:t xml:space="preserve">доктор </w:t>
      </w:r>
      <w:r>
        <w:rPr>
          <w:rFonts w:ascii="Times New Roman" w:hAnsi="Times New Roman" w:cs="Times New Roman"/>
          <w:sz w:val="28"/>
          <w:szCs w:val="28"/>
          <w:lang w:val="uk-UA"/>
        </w:rPr>
        <w:t>технічних наук, професор, завідувач кафедри технології переробки та зберігання продукції сільського господарства Таврійського державного агротехнологічного університету;</w:t>
      </w:r>
    </w:p>
    <w:p w:rsidR="008729D6" w:rsidRDefault="008729D6" w:rsidP="00D2352F">
      <w:pPr>
        <w:tabs>
          <w:tab w:val="left" w:pos="567"/>
          <w:tab w:val="left" w:pos="8491"/>
        </w:tabs>
        <w:spacing w:after="0" w:line="240" w:lineRule="auto"/>
        <w:ind w:left="1701"/>
        <w:jc w:val="both"/>
        <w:rPr>
          <w:rFonts w:ascii="Times New Roman" w:eastAsia="Times New Roman" w:hAnsi="Times New Roman" w:cs="Times New Roman"/>
          <w:sz w:val="28"/>
          <w:szCs w:val="28"/>
          <w:lang w:val="uk-UA" w:eastAsia="ru-RU"/>
        </w:rPr>
      </w:pPr>
      <w:r>
        <w:rPr>
          <w:rFonts w:ascii="Times New Roman" w:hAnsi="Times New Roman" w:cs="Times New Roman"/>
          <w:b/>
          <w:i/>
          <w:sz w:val="28"/>
          <w:szCs w:val="28"/>
          <w:lang w:val="uk-UA"/>
        </w:rPr>
        <w:t>Найченко В.</w:t>
      </w:r>
      <w:r w:rsidRPr="008729D6">
        <w:rPr>
          <w:rFonts w:ascii="Times New Roman" w:eastAsia="Times New Roman" w:hAnsi="Times New Roman" w:cs="Times New Roman"/>
          <w:b/>
          <w:i/>
          <w:sz w:val="28"/>
          <w:szCs w:val="28"/>
          <w:lang w:val="uk-UA" w:eastAsia="ru-RU"/>
        </w:rPr>
        <w:t>М.</w:t>
      </w:r>
      <w:r>
        <w:rPr>
          <w:rFonts w:ascii="Times New Roman" w:eastAsia="Times New Roman" w:hAnsi="Times New Roman" w:cs="Times New Roman"/>
          <w:sz w:val="28"/>
          <w:szCs w:val="28"/>
          <w:lang w:val="uk-UA" w:eastAsia="ru-RU"/>
        </w:rPr>
        <w:t xml:space="preserve"> – доктор сільськогосподарських наук, професор, професор кафедри технології </w:t>
      </w:r>
      <w:r w:rsidR="002A0BA4">
        <w:rPr>
          <w:rFonts w:ascii="Times New Roman" w:eastAsia="Times New Roman" w:hAnsi="Times New Roman" w:cs="Times New Roman"/>
          <w:sz w:val="28"/>
          <w:szCs w:val="28"/>
          <w:lang w:val="uk-UA" w:eastAsia="ru-RU"/>
        </w:rPr>
        <w:t>зберігання і переробки плодів та овочів Уманського національного університету садівництва.</w:t>
      </w:r>
    </w:p>
    <w:p w:rsidR="002A0BA4" w:rsidRDefault="002A0BA4" w:rsidP="00D2352F">
      <w:pPr>
        <w:tabs>
          <w:tab w:val="left" w:pos="567"/>
          <w:tab w:val="left" w:pos="8491"/>
        </w:tabs>
        <w:spacing w:after="0" w:line="240" w:lineRule="auto"/>
        <w:ind w:left="1701"/>
        <w:jc w:val="both"/>
        <w:rPr>
          <w:rFonts w:ascii="Times New Roman" w:eastAsia="Times New Roman" w:hAnsi="Times New Roman" w:cs="Times New Roman"/>
          <w:sz w:val="28"/>
          <w:szCs w:val="28"/>
          <w:lang w:val="uk-UA" w:eastAsia="ru-RU"/>
        </w:rPr>
      </w:pPr>
    </w:p>
    <w:p w:rsidR="002A0BA4" w:rsidRDefault="002A0BA4" w:rsidP="00D2352F">
      <w:pPr>
        <w:tabs>
          <w:tab w:val="left" w:pos="567"/>
          <w:tab w:val="left" w:pos="8491"/>
        </w:tabs>
        <w:spacing w:after="0" w:line="240" w:lineRule="auto"/>
        <w:ind w:left="1701"/>
        <w:jc w:val="both"/>
        <w:rPr>
          <w:rFonts w:ascii="Times New Roman" w:eastAsia="Times New Roman" w:hAnsi="Times New Roman" w:cs="Times New Roman"/>
          <w:sz w:val="28"/>
          <w:szCs w:val="28"/>
          <w:lang w:val="uk-UA" w:eastAsia="ru-RU"/>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8186"/>
      </w:tblGrid>
      <w:tr w:rsidR="002A0BA4" w:rsidRPr="002A0BA4" w:rsidTr="00954D21">
        <w:tc>
          <w:tcPr>
            <w:tcW w:w="1668" w:type="dxa"/>
          </w:tcPr>
          <w:p w:rsidR="002A0BA4" w:rsidRPr="002A0BA4" w:rsidRDefault="002A0BA4" w:rsidP="00D2352F">
            <w:pPr>
              <w:tabs>
                <w:tab w:val="left" w:pos="567"/>
                <w:tab w:val="left" w:pos="8491"/>
              </w:tabs>
              <w:jc w:val="both"/>
              <w:rPr>
                <w:rFonts w:ascii="Times New Roman" w:eastAsia="Times New Roman" w:hAnsi="Times New Roman" w:cs="Times New Roman"/>
                <w:sz w:val="28"/>
                <w:szCs w:val="28"/>
                <w:lang w:val="uk-UA" w:eastAsia="ru-RU"/>
              </w:rPr>
            </w:pPr>
            <w:r w:rsidRPr="002A0BA4">
              <w:rPr>
                <w:rFonts w:ascii="Times New Roman" w:eastAsia="Times New Roman" w:hAnsi="Times New Roman" w:cs="Times New Roman"/>
                <w:sz w:val="28"/>
                <w:szCs w:val="28"/>
                <w:lang w:val="uk-UA" w:eastAsia="ru-RU"/>
              </w:rPr>
              <w:t xml:space="preserve">О – 75         </w:t>
            </w:r>
          </w:p>
        </w:tc>
        <w:tc>
          <w:tcPr>
            <w:tcW w:w="8186" w:type="dxa"/>
          </w:tcPr>
          <w:p w:rsidR="002A0BA4" w:rsidRPr="00BA4D93" w:rsidRDefault="002A0BA4" w:rsidP="00D2352F">
            <w:pPr>
              <w:tabs>
                <w:tab w:val="left" w:pos="567"/>
                <w:tab w:val="left" w:pos="8491"/>
              </w:tabs>
              <w:ind w:left="-108"/>
              <w:jc w:val="both"/>
              <w:rPr>
                <w:rFonts w:ascii="Times New Roman" w:eastAsia="Times New Roman" w:hAnsi="Times New Roman" w:cs="Times New Roman"/>
                <w:b/>
                <w:sz w:val="28"/>
                <w:szCs w:val="28"/>
                <w:lang w:val="uk-UA" w:eastAsia="ru-RU"/>
              </w:rPr>
            </w:pPr>
            <w:r w:rsidRPr="00BA4D93">
              <w:rPr>
                <w:rFonts w:ascii="Times New Roman" w:eastAsia="Times New Roman" w:hAnsi="Times New Roman" w:cs="Times New Roman"/>
                <w:b/>
                <w:sz w:val="28"/>
                <w:szCs w:val="28"/>
                <w:lang w:val="uk-UA" w:eastAsia="ru-RU"/>
              </w:rPr>
              <w:t xml:space="preserve">Осокіна Н.М., Герасимчук О.П. </w:t>
            </w:r>
          </w:p>
          <w:p w:rsidR="002A0BA4" w:rsidRDefault="002A0BA4" w:rsidP="00D2352F">
            <w:pPr>
              <w:tabs>
                <w:tab w:val="left" w:pos="567"/>
                <w:tab w:val="left" w:pos="8491"/>
              </w:tabs>
              <w:ind w:left="-108"/>
              <w:jc w:val="both"/>
              <w:rPr>
                <w:rFonts w:ascii="Times New Roman" w:eastAsia="Times New Roman" w:hAnsi="Times New Roman" w:cs="Times New Roman"/>
                <w:sz w:val="28"/>
                <w:szCs w:val="28"/>
                <w:lang w:val="uk-UA" w:eastAsia="ru-RU"/>
              </w:rPr>
            </w:pPr>
            <w:r w:rsidRPr="002A0BA4">
              <w:rPr>
                <w:rFonts w:ascii="Times New Roman" w:eastAsia="Times New Roman" w:hAnsi="Times New Roman" w:cs="Times New Roman"/>
                <w:sz w:val="28"/>
                <w:szCs w:val="28"/>
                <w:lang w:val="uk-UA" w:eastAsia="ru-RU"/>
              </w:rPr>
              <w:t>Наукове обгрунтування інноваційних технологій тривалого зберігання і переробки плодів чорної смородини: монографія</w:t>
            </w:r>
            <w:r w:rsidR="008D45F9">
              <w:rPr>
                <w:rFonts w:ascii="Times New Roman" w:eastAsia="Times New Roman" w:hAnsi="Times New Roman" w:cs="Times New Roman"/>
                <w:sz w:val="28"/>
                <w:szCs w:val="28"/>
                <w:lang w:val="uk-UA" w:eastAsia="ru-RU"/>
              </w:rPr>
              <w:t xml:space="preserve">.    </w:t>
            </w:r>
            <w:r w:rsidRPr="002A0BA4">
              <w:rPr>
                <w:rFonts w:ascii="Times New Roman" w:eastAsia="Times New Roman" w:hAnsi="Times New Roman" w:cs="Times New Roman"/>
                <w:sz w:val="28"/>
                <w:szCs w:val="28"/>
                <w:lang w:val="uk-UA" w:eastAsia="ru-RU"/>
              </w:rPr>
              <w:t xml:space="preserve"> Н.М. Осокіна, О.П. Герас</w:t>
            </w:r>
            <w:r w:rsidR="008D45F9">
              <w:rPr>
                <w:rFonts w:ascii="Times New Roman" w:eastAsia="Times New Roman" w:hAnsi="Times New Roman" w:cs="Times New Roman"/>
                <w:sz w:val="28"/>
                <w:szCs w:val="28"/>
                <w:lang w:val="uk-UA" w:eastAsia="ru-RU"/>
              </w:rPr>
              <w:t>имчук. Умань: ВПЦ «Візаві»</w:t>
            </w:r>
            <w:r w:rsidR="001F26AC">
              <w:rPr>
                <w:rFonts w:ascii="Times New Roman" w:eastAsia="Times New Roman" w:hAnsi="Times New Roman" w:cs="Times New Roman"/>
                <w:sz w:val="28"/>
                <w:szCs w:val="28"/>
                <w:lang w:val="uk-UA" w:eastAsia="ru-RU"/>
              </w:rPr>
              <w:t xml:space="preserve">, </w:t>
            </w:r>
            <w:r w:rsidR="001F26AC" w:rsidRPr="00954D21">
              <w:rPr>
                <w:rFonts w:ascii="Times New Roman" w:eastAsia="Times New Roman" w:hAnsi="Times New Roman" w:cs="Times New Roman"/>
                <w:sz w:val="28"/>
                <w:szCs w:val="28"/>
                <w:lang w:val="uk-UA" w:eastAsia="ru-RU"/>
              </w:rPr>
              <w:t>2020</w:t>
            </w:r>
            <w:r w:rsidR="008D45F9" w:rsidRPr="00954D21">
              <w:rPr>
                <w:rFonts w:ascii="Times New Roman" w:eastAsia="Times New Roman" w:hAnsi="Times New Roman" w:cs="Times New Roman"/>
                <w:sz w:val="28"/>
                <w:szCs w:val="28"/>
                <w:lang w:val="uk-UA" w:eastAsia="ru-RU"/>
              </w:rPr>
              <w:t xml:space="preserve">. </w:t>
            </w:r>
            <w:r w:rsidR="00954D21" w:rsidRPr="00954D21">
              <w:rPr>
                <w:rFonts w:ascii="Times New Roman" w:eastAsia="Times New Roman" w:hAnsi="Times New Roman" w:cs="Times New Roman"/>
                <w:sz w:val="28"/>
                <w:szCs w:val="28"/>
                <w:lang w:val="uk-UA" w:eastAsia="ru-RU"/>
              </w:rPr>
              <w:t>2</w:t>
            </w:r>
            <w:r w:rsidR="003C1E44">
              <w:rPr>
                <w:rFonts w:ascii="Times New Roman" w:eastAsia="Times New Roman" w:hAnsi="Times New Roman" w:cs="Times New Roman"/>
                <w:sz w:val="28"/>
                <w:szCs w:val="28"/>
                <w:lang w:val="uk-UA" w:eastAsia="ru-RU"/>
              </w:rPr>
              <w:t>71</w:t>
            </w:r>
            <w:r w:rsidR="00954D21" w:rsidRPr="00954D21">
              <w:rPr>
                <w:rFonts w:ascii="Times New Roman" w:eastAsia="Times New Roman" w:hAnsi="Times New Roman" w:cs="Times New Roman"/>
                <w:sz w:val="28"/>
                <w:szCs w:val="28"/>
                <w:lang w:val="uk-UA" w:eastAsia="ru-RU"/>
              </w:rPr>
              <w:t> </w:t>
            </w:r>
            <w:r w:rsidRPr="00954D21">
              <w:rPr>
                <w:rFonts w:ascii="Times New Roman" w:eastAsia="Times New Roman" w:hAnsi="Times New Roman" w:cs="Times New Roman"/>
                <w:sz w:val="28"/>
                <w:szCs w:val="28"/>
                <w:lang w:val="uk-UA" w:eastAsia="ru-RU"/>
              </w:rPr>
              <w:t>с.</w:t>
            </w:r>
          </w:p>
          <w:p w:rsidR="002A0BA4" w:rsidRPr="00006D52" w:rsidRDefault="002A0BA4" w:rsidP="00D2352F">
            <w:pPr>
              <w:tabs>
                <w:tab w:val="left" w:pos="567"/>
                <w:tab w:val="left" w:pos="8491"/>
              </w:tabs>
              <w:ind w:left="-108"/>
              <w:jc w:val="both"/>
              <w:rPr>
                <w:rFonts w:ascii="Times New Roman" w:eastAsia="Times New Roman" w:hAnsi="Times New Roman" w:cs="Times New Roman"/>
                <w:sz w:val="28"/>
                <w:szCs w:val="28"/>
                <w:lang w:val="uk-UA" w:eastAsia="ru-RU"/>
              </w:rPr>
            </w:pPr>
          </w:p>
          <w:p w:rsidR="002A0BA4" w:rsidRDefault="002A0BA4" w:rsidP="00D2352F">
            <w:pPr>
              <w:tabs>
                <w:tab w:val="left" w:pos="567"/>
                <w:tab w:val="left" w:pos="8491"/>
              </w:tabs>
              <w:ind w:left="-108"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монографії науково обгрунтовано інноваційні елементи холодильної технології зберігання плодів чорної смородини у звичайному, модифікованому та регульованому газових середовищах, у тому числі з використанням речовин антимікробної дії. Проаналізовано вплив розчинів лимонної, сорбінової кислот, бензоату натрію та етилового спирту на мікробіологічне обсіменіння</w:t>
            </w:r>
            <w:r w:rsidR="000029AC">
              <w:rPr>
                <w:rFonts w:ascii="Times New Roman" w:eastAsia="Times New Roman" w:hAnsi="Times New Roman" w:cs="Times New Roman"/>
                <w:sz w:val="28"/>
                <w:szCs w:val="28"/>
                <w:lang w:val="uk-UA" w:eastAsia="ru-RU"/>
              </w:rPr>
              <w:t xml:space="preserve"> обсіменіння, природ</w:t>
            </w:r>
            <w:r w:rsidR="00D2352F">
              <w:rPr>
                <w:rFonts w:ascii="Times New Roman" w:eastAsia="Times New Roman" w:hAnsi="Times New Roman" w:cs="Times New Roman"/>
                <w:sz w:val="28"/>
                <w:szCs w:val="28"/>
                <w:lang w:val="uk-UA" w:eastAsia="ru-RU"/>
              </w:rPr>
              <w:t xml:space="preserve">ні втрати маси, зміну основних компонентів хімічного складу плодів чорної смородини впродовж зберігання. Представлено </w:t>
            </w:r>
            <w:r w:rsidR="00D2352F" w:rsidRPr="00242769">
              <w:rPr>
                <w:rFonts w:ascii="Times New Roman" w:eastAsia="Times New Roman" w:hAnsi="Times New Roman" w:cs="Times New Roman"/>
                <w:sz w:val="28"/>
                <w:szCs w:val="28"/>
                <w:lang w:val="uk-UA" w:eastAsia="ru-RU"/>
              </w:rPr>
              <w:t>дослі</w:t>
            </w:r>
            <w:r w:rsidR="00D2352F">
              <w:rPr>
                <w:rFonts w:ascii="Times New Roman" w:eastAsia="Times New Roman" w:hAnsi="Times New Roman" w:cs="Times New Roman"/>
                <w:sz w:val="28"/>
                <w:szCs w:val="28"/>
                <w:lang w:val="uk-UA" w:eastAsia="ru-RU"/>
              </w:rPr>
              <w:t>дження</w:t>
            </w:r>
            <w:r w:rsidR="00D2352F" w:rsidRPr="00242769">
              <w:rPr>
                <w:rFonts w:ascii="Times New Roman" w:eastAsia="Times New Roman" w:hAnsi="Times New Roman" w:cs="Times New Roman"/>
                <w:sz w:val="28"/>
                <w:szCs w:val="28"/>
                <w:lang w:val="uk-UA" w:eastAsia="ru-RU"/>
              </w:rPr>
              <w:t xml:space="preserve"> з розробки нових технологічних підходів у вдосконаленні комплексної перер</w:t>
            </w:r>
            <w:r w:rsidR="00D2352F">
              <w:rPr>
                <w:rFonts w:ascii="Times New Roman" w:eastAsia="Times New Roman" w:hAnsi="Times New Roman" w:cs="Times New Roman"/>
                <w:sz w:val="28"/>
                <w:szCs w:val="28"/>
                <w:lang w:val="uk-UA" w:eastAsia="ru-RU"/>
              </w:rPr>
              <w:t>обки плодів чорної смородини під час виробництва</w:t>
            </w:r>
            <w:r w:rsidR="00D2352F" w:rsidRPr="00242769">
              <w:rPr>
                <w:rFonts w:ascii="Times New Roman" w:eastAsia="Times New Roman" w:hAnsi="Times New Roman" w:cs="Times New Roman"/>
                <w:sz w:val="28"/>
                <w:szCs w:val="28"/>
                <w:lang w:val="uk-UA" w:eastAsia="ru-RU"/>
              </w:rPr>
              <w:t xml:space="preserve"> желе чорносмородинового із залученням плодів інших культур</w:t>
            </w:r>
            <w:r w:rsidR="00D2352F">
              <w:rPr>
                <w:rFonts w:ascii="Times New Roman" w:eastAsia="Times New Roman" w:hAnsi="Times New Roman" w:cs="Times New Roman"/>
                <w:sz w:val="28"/>
                <w:szCs w:val="28"/>
                <w:lang w:val="uk-UA" w:eastAsia="ru-RU"/>
              </w:rPr>
              <w:t xml:space="preserve"> та конфітюру чорносмородинового з вичавок. Теоретично обгрунтовано розроблені рекомендації виробництву.</w:t>
            </w:r>
          </w:p>
          <w:p w:rsidR="00D2352F" w:rsidRDefault="00D2352F" w:rsidP="00D2352F">
            <w:pPr>
              <w:tabs>
                <w:tab w:val="left" w:pos="567"/>
                <w:tab w:val="left" w:pos="8491"/>
              </w:tabs>
              <w:ind w:left="-108"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Монографія призначена для науковців, студентів, практиків і спеціалістів, власників різних категорій підприємств.</w:t>
            </w:r>
          </w:p>
          <w:p w:rsidR="00D2352F" w:rsidRPr="00D2352F" w:rsidRDefault="00D2352F" w:rsidP="00D2352F">
            <w:pPr>
              <w:tabs>
                <w:tab w:val="left" w:pos="567"/>
                <w:tab w:val="left" w:pos="8491"/>
              </w:tabs>
              <w:ind w:left="-108" w:firstLine="567"/>
              <w:jc w:val="right"/>
              <w:rPr>
                <w:rFonts w:ascii="Times New Roman" w:hAnsi="Times New Roman" w:cs="Times New Roman"/>
                <w:b/>
                <w:sz w:val="28"/>
                <w:szCs w:val="28"/>
                <w:lang w:val="uk-UA"/>
              </w:rPr>
            </w:pPr>
            <w:r w:rsidRPr="00D2352F">
              <w:rPr>
                <w:rFonts w:ascii="Times New Roman" w:eastAsia="Times New Roman" w:hAnsi="Times New Roman" w:cs="Times New Roman"/>
                <w:b/>
                <w:sz w:val="28"/>
                <w:szCs w:val="28"/>
                <w:lang w:val="uk-UA" w:eastAsia="ru-RU"/>
              </w:rPr>
              <w:t>УДК</w:t>
            </w:r>
            <w:r w:rsidRPr="00D2352F">
              <w:rPr>
                <w:rFonts w:ascii="Times New Roman" w:hAnsi="Times New Roman" w:cs="Times New Roman"/>
                <w:b/>
                <w:sz w:val="28"/>
                <w:szCs w:val="28"/>
                <w:lang w:val="uk-UA"/>
              </w:rPr>
              <w:t>664.8.03:634.723</w:t>
            </w:r>
          </w:p>
        </w:tc>
        <w:bookmarkStart w:id="0" w:name="_GoBack"/>
        <w:bookmarkEnd w:id="0"/>
      </w:tr>
    </w:tbl>
    <w:p w:rsidR="00E02AF1" w:rsidRPr="00BA4D93" w:rsidRDefault="00761279" w:rsidP="00E02AF1">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simplePos x="0" y="0"/>
                <wp:positionH relativeFrom="column">
                  <wp:posOffset>2727960</wp:posOffset>
                </wp:positionH>
                <wp:positionV relativeFrom="paragraph">
                  <wp:posOffset>227965</wp:posOffset>
                </wp:positionV>
                <wp:extent cx="762000" cy="352425"/>
                <wp:effectExtent l="0" t="0" r="0" b="9525"/>
                <wp:wrapNone/>
                <wp:docPr id="138" name="Прямоугольник 138"/>
                <wp:cNvGraphicFramePr/>
                <a:graphic xmlns:a="http://schemas.openxmlformats.org/drawingml/2006/main">
                  <a:graphicData uri="http://schemas.microsoft.com/office/word/2010/wordprocessingShape">
                    <wps:wsp>
                      <wps:cNvSpPr/>
                      <wps:spPr>
                        <a:xfrm>
                          <a:off x="0" y="0"/>
                          <a:ext cx="762000" cy="35242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2D27CB9" id="Прямоугольник 138" o:spid="_x0000_s1026" style="position:absolute;margin-left:214.8pt;margin-top:17.95pt;width:60pt;height:27.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" fillcolor="white [3201]" stroked="f" strokeweight="2pt"/>
            </w:pict>
          </mc:Fallback>
        </mc:AlternateContent>
      </w:r>
      <w:r w:rsidR="00BA4D93" w:rsidRPr="00BA4D93">
        <w:rPr>
          <w:rFonts w:ascii="Times New Roman" w:hAnsi="Times New Roman" w:cs="Times New Roman"/>
          <w:sz w:val="28"/>
          <w:szCs w:val="28"/>
          <w:lang w:val="uk-UA"/>
        </w:rPr>
        <w:t xml:space="preserve">                                                      </w:t>
      </w:r>
      <w:r w:rsidR="00BA4D93">
        <w:rPr>
          <w:rFonts w:ascii="Times New Roman" w:hAnsi="Times New Roman" w:cs="Times New Roman"/>
          <w:sz w:val="28"/>
          <w:szCs w:val="28"/>
          <w:lang w:val="uk-UA"/>
        </w:rPr>
        <w:t xml:space="preserve">   </w:t>
      </w:r>
      <w:r w:rsidR="00BA4D93" w:rsidRPr="00BA4D93">
        <w:rPr>
          <w:rFonts w:ascii="Times New Roman" w:hAnsi="Times New Roman" w:cs="Times New Roman"/>
          <w:sz w:val="28"/>
          <w:szCs w:val="28"/>
          <w:lang w:val="uk-UA"/>
        </w:rPr>
        <w:t xml:space="preserve"> </w:t>
      </w:r>
      <w:r w:rsidR="00BB161B">
        <w:rPr>
          <w:rFonts w:ascii="Times New Roman" w:hAnsi="Times New Roman" w:cs="Times New Roman"/>
          <w:sz w:val="28"/>
          <w:szCs w:val="28"/>
          <w:lang w:val="uk-UA"/>
        </w:rPr>
        <w:t xml:space="preserve"> </w:t>
      </w:r>
      <w:r w:rsidR="00BA4D93" w:rsidRPr="00BA4D93">
        <w:rPr>
          <w:rFonts w:ascii="Times New Roman" w:hAnsi="Times New Roman" w:cs="Times New Roman"/>
          <w:sz w:val="28"/>
          <w:szCs w:val="28"/>
          <w:lang w:val="uk-UA"/>
        </w:rPr>
        <w:t xml:space="preserve">© </w:t>
      </w:r>
      <w:r w:rsidR="00BA4D93">
        <w:rPr>
          <w:rFonts w:ascii="Times New Roman" w:hAnsi="Times New Roman" w:cs="Times New Roman"/>
          <w:sz w:val="28"/>
          <w:szCs w:val="28"/>
          <w:lang w:val="uk-UA"/>
        </w:rPr>
        <w:t>Н.М</w:t>
      </w:r>
      <w:r w:rsidR="001F26AC">
        <w:rPr>
          <w:rFonts w:ascii="Times New Roman" w:hAnsi="Times New Roman" w:cs="Times New Roman"/>
          <w:sz w:val="28"/>
          <w:szCs w:val="28"/>
          <w:lang w:val="uk-UA"/>
        </w:rPr>
        <w:t>. Осокіна, О.П. Герасимчук, 2020</w:t>
      </w:r>
    </w:p>
    <w:p w:rsidR="00572D8A" w:rsidRDefault="00B52F82" w:rsidP="00761279">
      <w:pPr>
        <w:spacing w:after="0"/>
        <w:jc w:val="center"/>
        <w:rPr>
          <w:rFonts w:ascii="Times New Roman" w:hAnsi="Times New Roman" w:cs="Times New Roman"/>
          <w:sz w:val="28"/>
          <w:szCs w:val="28"/>
          <w:lang w:val="uk-UA"/>
        </w:rPr>
      </w:pPr>
      <w:r>
        <w:rPr>
          <w:rFonts w:ascii="Times New Roman" w:hAnsi="Times New Roman" w:cs="Times New Roman"/>
          <w:sz w:val="28"/>
          <w:szCs w:val="28"/>
        </w:rPr>
        <w:t>ЗМ</w:t>
      </w:r>
      <w:r>
        <w:rPr>
          <w:rFonts w:ascii="Times New Roman" w:hAnsi="Times New Roman" w:cs="Times New Roman"/>
          <w:sz w:val="28"/>
          <w:szCs w:val="28"/>
          <w:lang w:val="uk-UA"/>
        </w:rPr>
        <w:t>І</w:t>
      </w:r>
      <w:proofErr w:type="gramStart"/>
      <w:r>
        <w:rPr>
          <w:rFonts w:ascii="Times New Roman" w:hAnsi="Times New Roman" w:cs="Times New Roman"/>
          <w:sz w:val="28"/>
          <w:szCs w:val="28"/>
          <w:lang w:val="uk-UA"/>
        </w:rPr>
        <w:t>СТ</w:t>
      </w:r>
      <w:proofErr w:type="gramEnd"/>
    </w:p>
    <w:p w:rsidR="003E4F3D" w:rsidRDefault="003E4F3D" w:rsidP="00797B11">
      <w:pPr>
        <w:spacing w:after="0" w:line="240" w:lineRule="auto"/>
        <w:jc w:val="center"/>
        <w:rPr>
          <w:rFonts w:ascii="Times New Roman" w:hAnsi="Times New Roman" w:cs="Times New Roman"/>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80"/>
        <w:gridCol w:w="674"/>
      </w:tblGrid>
      <w:tr w:rsidR="00EE3007" w:rsidRPr="00EE3007" w:rsidTr="00954D21">
        <w:tc>
          <w:tcPr>
            <w:tcW w:w="9180" w:type="dxa"/>
          </w:tcPr>
          <w:p w:rsidR="00EE3007" w:rsidRPr="00EE3007" w:rsidRDefault="00EE3007" w:rsidP="00BB161B">
            <w:pPr>
              <w:jc w:val="center"/>
              <w:rPr>
                <w:rFonts w:ascii="Times New Roman" w:hAnsi="Times New Roman" w:cs="Times New Roman"/>
                <w:sz w:val="28"/>
                <w:szCs w:val="28"/>
                <w:lang w:val="uk-UA"/>
              </w:rPr>
            </w:pPr>
            <w:r w:rsidRPr="00EE3007">
              <w:rPr>
                <w:rFonts w:ascii="Times New Roman" w:hAnsi="Times New Roman" w:cs="Times New Roman"/>
                <w:sz w:val="28"/>
                <w:szCs w:val="28"/>
                <w:lang w:val="uk-UA"/>
              </w:rPr>
              <w:lastRenderedPageBreak/>
              <w:t>ВСТУП</w:t>
            </w:r>
          </w:p>
        </w:tc>
        <w:tc>
          <w:tcPr>
            <w:tcW w:w="674" w:type="dxa"/>
            <w:vAlign w:val="bottom"/>
          </w:tcPr>
          <w:p w:rsidR="00EE3007" w:rsidRPr="00EE3007" w:rsidRDefault="008D45F9"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EE3007" w:rsidRPr="00EE3007" w:rsidTr="00954D21">
        <w:tc>
          <w:tcPr>
            <w:tcW w:w="9180" w:type="dxa"/>
          </w:tcPr>
          <w:p w:rsidR="00EE3007" w:rsidRPr="00EE3007" w:rsidRDefault="00EE3007" w:rsidP="00797B11">
            <w:pPr>
              <w:ind w:left="567" w:hanging="567"/>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РОЗДІЛ 1. Теоретичні (наукові) основи зберігання соковитих рослинних об’єктів</w:t>
            </w:r>
            <w:r w:rsidR="00BB161B">
              <w:rPr>
                <w:rFonts w:ascii="Times New Roman" w:hAnsi="Times New Roman" w:cs="Times New Roman"/>
                <w:sz w:val="28"/>
                <w:szCs w:val="28"/>
                <w:lang w:val="uk-UA"/>
              </w:rPr>
              <w:t>……………………………………………………………………</w:t>
            </w:r>
          </w:p>
        </w:tc>
        <w:tc>
          <w:tcPr>
            <w:tcW w:w="674" w:type="dxa"/>
            <w:vAlign w:val="bottom"/>
          </w:tcPr>
          <w:p w:rsidR="00EE3007" w:rsidRPr="00EE3007" w:rsidRDefault="00786835"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EE3007" w:rsidRPr="00EE3007" w:rsidTr="00954D21">
        <w:tc>
          <w:tcPr>
            <w:tcW w:w="9180" w:type="dxa"/>
          </w:tcPr>
          <w:p w:rsidR="00EE3007" w:rsidRPr="00EE3007" w:rsidRDefault="00EE3007" w:rsidP="00797B11">
            <w:pPr>
              <w:ind w:left="567" w:hanging="567"/>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РОЗДІЛ 2. Особливості зберігання свіжих плодів чорної смородини в історичному розрізі</w:t>
            </w:r>
            <w:r w:rsidR="00BB161B">
              <w:rPr>
                <w:rFonts w:ascii="Times New Roman" w:hAnsi="Times New Roman" w:cs="Times New Roman"/>
                <w:sz w:val="28"/>
                <w:szCs w:val="28"/>
                <w:lang w:val="uk-UA"/>
              </w:rPr>
              <w:t>………………………………………………………</w:t>
            </w:r>
          </w:p>
        </w:tc>
        <w:tc>
          <w:tcPr>
            <w:tcW w:w="674" w:type="dxa"/>
            <w:vAlign w:val="bottom"/>
          </w:tcPr>
          <w:p w:rsidR="00EE3007" w:rsidRPr="00EE3007" w:rsidRDefault="00786835"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EE3007" w:rsidRPr="00EE3007" w:rsidTr="00954D21">
        <w:tc>
          <w:tcPr>
            <w:tcW w:w="9180" w:type="dxa"/>
          </w:tcPr>
          <w:p w:rsidR="00EE3007" w:rsidRPr="00EE3007" w:rsidRDefault="00EE3007" w:rsidP="00797B11">
            <w:pPr>
              <w:ind w:left="567" w:hanging="567"/>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РОЗДІЛ 3. Шляхи підвищення лежкості плодів чорної смородини за холодильного зберігання</w:t>
            </w:r>
            <w:r w:rsidR="00797B11">
              <w:rPr>
                <w:rFonts w:ascii="Times New Roman" w:hAnsi="Times New Roman" w:cs="Times New Roman"/>
                <w:sz w:val="28"/>
                <w:szCs w:val="28"/>
                <w:lang w:val="uk-UA"/>
              </w:rPr>
              <w:t>………………………</w:t>
            </w:r>
            <w:r w:rsidR="00BB161B">
              <w:rPr>
                <w:rFonts w:ascii="Times New Roman" w:hAnsi="Times New Roman" w:cs="Times New Roman"/>
                <w:sz w:val="28"/>
                <w:szCs w:val="28"/>
                <w:lang w:val="uk-UA"/>
              </w:rPr>
              <w:t>………………………….</w:t>
            </w:r>
          </w:p>
        </w:tc>
        <w:tc>
          <w:tcPr>
            <w:tcW w:w="674" w:type="dxa"/>
            <w:vAlign w:val="bottom"/>
          </w:tcPr>
          <w:p w:rsidR="00EE3007" w:rsidRPr="00EE3007" w:rsidRDefault="00786835"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EE3007" w:rsidRPr="00EE3007" w:rsidTr="00954D21">
        <w:tc>
          <w:tcPr>
            <w:tcW w:w="9180" w:type="dxa"/>
          </w:tcPr>
          <w:p w:rsidR="00EE3007" w:rsidRPr="00EE3007" w:rsidRDefault="00EE3007" w:rsidP="00797B11">
            <w:pPr>
              <w:ind w:left="567" w:hanging="567"/>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РОЗДІЛ 4. Формування якості плодів чорної смородини під час достигання.</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EE3007" w:rsidRPr="00797B11" w:rsidTr="00954D21">
        <w:tc>
          <w:tcPr>
            <w:tcW w:w="9180" w:type="dxa"/>
          </w:tcPr>
          <w:p w:rsidR="00EE3007" w:rsidRPr="00EE3007" w:rsidRDefault="00EE3007" w:rsidP="00797B11">
            <w:pPr>
              <w:ind w:left="567" w:hanging="567"/>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РОЗДІЛ 5. Фізіолого-біохімічні процеси, хімічні та фізичні зміни в плодах чорн</w:t>
            </w:r>
            <w:r w:rsidR="00797B11">
              <w:rPr>
                <w:rFonts w:ascii="Times New Roman" w:hAnsi="Times New Roman" w:cs="Times New Roman"/>
                <w:sz w:val="28"/>
                <w:szCs w:val="28"/>
                <w:lang w:val="uk-UA"/>
              </w:rPr>
              <w:t>ої смородини під</w:t>
            </w:r>
            <w:r w:rsidR="00BB161B">
              <w:rPr>
                <w:rFonts w:ascii="Times New Roman" w:hAnsi="Times New Roman" w:cs="Times New Roman"/>
                <w:sz w:val="28"/>
                <w:szCs w:val="28"/>
                <w:lang w:val="uk-UA"/>
              </w:rPr>
              <w:t xml:space="preserve"> час зберігання…………………………………….</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r>
      <w:tr w:rsidR="00EE3007" w:rsidRPr="00EE3007" w:rsidTr="00954D21">
        <w:tc>
          <w:tcPr>
            <w:tcW w:w="9180" w:type="dxa"/>
          </w:tcPr>
          <w:p w:rsidR="00EE3007" w:rsidRPr="00EE3007" w:rsidRDefault="00EE3007" w:rsidP="00797B11">
            <w:pPr>
              <w:ind w:left="567" w:hanging="567"/>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РОЗДІЛ 6. Товарна якість плодів залежно від способів зберігання</w:t>
            </w:r>
            <w:r w:rsidR="00BB161B">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EE3007" w:rsidRPr="00EE3007" w:rsidTr="00954D21">
        <w:tc>
          <w:tcPr>
            <w:tcW w:w="9180" w:type="dxa"/>
          </w:tcPr>
          <w:p w:rsidR="00EE3007" w:rsidRPr="00EE3007" w:rsidRDefault="00EE3007" w:rsidP="00797B11">
            <w:pPr>
              <w:ind w:left="567" w:hanging="567"/>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РОЗДІЛ 7. Зберігання плодів чорної смородини в звичайному, модифікованому, регульованому газових середовищах</w:t>
            </w:r>
            <w:r w:rsidR="00BB161B">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EE3007" w:rsidRPr="00EE3007" w:rsidTr="00954D21">
        <w:tc>
          <w:tcPr>
            <w:tcW w:w="9180" w:type="dxa"/>
          </w:tcPr>
          <w:p w:rsidR="00EE3007" w:rsidRPr="00EE3007" w:rsidRDefault="00EE3007" w:rsidP="00797B11">
            <w:pPr>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7.1 Вплив температурних режимів на лежкість плодів чорної смородини</w:t>
            </w:r>
            <w:r w:rsidR="00BB161B">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EE3007" w:rsidRPr="00EE3007" w:rsidTr="00954D21">
        <w:tc>
          <w:tcPr>
            <w:tcW w:w="9180" w:type="dxa"/>
          </w:tcPr>
          <w:p w:rsidR="00EE3007" w:rsidRPr="00EE3007" w:rsidRDefault="00EE3007" w:rsidP="00797B11">
            <w:pPr>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7.2 Вплив модифікованого газового середовища на лежкість плодів чорної смородини</w:t>
            </w:r>
            <w:r w:rsidR="00BB161B">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r>
      <w:tr w:rsidR="00EE3007" w:rsidRPr="00EE3007" w:rsidTr="00954D21">
        <w:tc>
          <w:tcPr>
            <w:tcW w:w="9180" w:type="dxa"/>
          </w:tcPr>
          <w:p w:rsidR="00EE3007" w:rsidRPr="00EE3007" w:rsidRDefault="00EE3007" w:rsidP="00797B11">
            <w:pPr>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7.3 Вплив регульованого газового середовища на лежкість плодів чорної смородини</w:t>
            </w:r>
            <w:r w:rsidR="00BB161B">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73</w:t>
            </w:r>
          </w:p>
        </w:tc>
      </w:tr>
      <w:tr w:rsidR="00EE3007" w:rsidRPr="00797B11" w:rsidTr="00954D21">
        <w:tc>
          <w:tcPr>
            <w:tcW w:w="9180" w:type="dxa"/>
          </w:tcPr>
          <w:p w:rsidR="00EE3007" w:rsidRPr="00EE3007" w:rsidRDefault="00EE3007" w:rsidP="00797B11">
            <w:pPr>
              <w:ind w:left="567" w:hanging="567"/>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РОЗДІЛ 8. Зберігання плодів чорної смородини з післязбиральною обробкою речовинами антимікробної дії</w:t>
            </w:r>
            <w:r w:rsidR="00BB161B">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r>
      <w:tr w:rsidR="00EE3007" w:rsidRPr="00797B11" w:rsidTr="00954D21">
        <w:tc>
          <w:tcPr>
            <w:tcW w:w="9180" w:type="dxa"/>
          </w:tcPr>
          <w:p w:rsidR="00EE3007" w:rsidRPr="00EE3007" w:rsidRDefault="00EE3007" w:rsidP="008D45F9">
            <w:pPr>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8.1 Обґрунтування застосування речовин антимікробної дії для обробки плодів чорної смородини піл час зберігання</w:t>
            </w:r>
            <w:r w:rsidR="00797B11">
              <w:rPr>
                <w:rFonts w:ascii="Times New Roman" w:hAnsi="Times New Roman" w:cs="Times New Roman"/>
                <w:sz w:val="28"/>
                <w:szCs w:val="28"/>
                <w:lang w:val="uk-UA"/>
              </w:rPr>
              <w:t>……………………</w:t>
            </w:r>
            <w:r w:rsidR="00BB161B">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r>
      <w:tr w:rsidR="00EE3007" w:rsidRPr="00EE3007" w:rsidTr="00954D21">
        <w:tc>
          <w:tcPr>
            <w:tcW w:w="9180" w:type="dxa"/>
          </w:tcPr>
          <w:p w:rsidR="00EE3007" w:rsidRPr="00EE3007" w:rsidRDefault="00EE3007" w:rsidP="008D45F9">
            <w:pPr>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8.2 Вплив обробки речовинами антимікробної дії в сховищі без штучного охолодження на лежкість плодів чорної смородини</w:t>
            </w:r>
            <w:r w:rsidR="00797B11">
              <w:rPr>
                <w:rFonts w:ascii="Times New Roman" w:hAnsi="Times New Roman" w:cs="Times New Roman"/>
                <w:sz w:val="28"/>
                <w:szCs w:val="28"/>
                <w:lang w:val="uk-UA"/>
              </w:rPr>
              <w:t>…………</w:t>
            </w:r>
            <w:r w:rsidR="00BB161B">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92</w:t>
            </w:r>
          </w:p>
        </w:tc>
      </w:tr>
      <w:tr w:rsidR="00EE3007" w:rsidRPr="00EE3007" w:rsidTr="00954D21">
        <w:tc>
          <w:tcPr>
            <w:tcW w:w="9180" w:type="dxa"/>
          </w:tcPr>
          <w:p w:rsidR="00EE3007" w:rsidRPr="00EE3007" w:rsidRDefault="00EE3007" w:rsidP="008D45F9">
            <w:pPr>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8.3 Вплив обробки речовинами антимікробної дії за холодильного зберігання на лежкість плодів чорної смородини</w:t>
            </w:r>
            <w:r w:rsidR="00797B11">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r>
      <w:tr w:rsidR="00EE3007" w:rsidRPr="00EE3007" w:rsidTr="00954D21">
        <w:tc>
          <w:tcPr>
            <w:tcW w:w="9180" w:type="dxa"/>
          </w:tcPr>
          <w:p w:rsidR="00EE3007" w:rsidRPr="00EE3007" w:rsidRDefault="00EE3007" w:rsidP="008D45F9">
            <w:pPr>
              <w:tabs>
                <w:tab w:val="left" w:pos="567"/>
              </w:tabs>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8.4 Вплив обробки речовинами антимікробної дії за холодильного зберігання в модифікованому газовому середовищі на лежкість плодів чорної смородини</w:t>
            </w:r>
            <w:r w:rsidR="00BB161B">
              <w:rPr>
                <w:rFonts w:ascii="Times New Roman" w:hAnsi="Times New Roman" w:cs="Times New Roman"/>
                <w:sz w:val="28"/>
                <w:szCs w:val="28"/>
                <w:lang w:val="uk-UA"/>
              </w:rPr>
              <w:t>…………………………………………………………….</w:t>
            </w:r>
          </w:p>
        </w:tc>
        <w:tc>
          <w:tcPr>
            <w:tcW w:w="674" w:type="dxa"/>
            <w:vAlign w:val="bottom"/>
          </w:tcPr>
          <w:p w:rsidR="00EE3007" w:rsidRPr="00EE3007" w:rsidRDefault="002E4D40" w:rsidP="00786835">
            <w:pPr>
              <w:tabs>
                <w:tab w:val="left" w:pos="567"/>
              </w:tabs>
              <w:jc w:val="center"/>
              <w:rPr>
                <w:rFonts w:ascii="Times New Roman" w:hAnsi="Times New Roman" w:cs="Times New Roman"/>
                <w:sz w:val="28"/>
                <w:szCs w:val="28"/>
                <w:lang w:val="uk-UA"/>
              </w:rPr>
            </w:pPr>
            <w:r>
              <w:rPr>
                <w:rFonts w:ascii="Times New Roman" w:hAnsi="Times New Roman" w:cs="Times New Roman"/>
                <w:sz w:val="28"/>
                <w:szCs w:val="28"/>
                <w:lang w:val="uk-UA"/>
              </w:rPr>
              <w:t>148</w:t>
            </w:r>
          </w:p>
        </w:tc>
      </w:tr>
      <w:tr w:rsidR="00EE3007" w:rsidRPr="00EE3007" w:rsidTr="00954D21">
        <w:tc>
          <w:tcPr>
            <w:tcW w:w="9180" w:type="dxa"/>
          </w:tcPr>
          <w:p w:rsidR="00EE3007" w:rsidRPr="00EE3007" w:rsidRDefault="00EE3007" w:rsidP="00797B11">
            <w:pPr>
              <w:ind w:left="567" w:hanging="567"/>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РОЗДІЛ 9. Сучасні тенденції в технології концентрованих фруктових консервів із плодів чорної смородини</w:t>
            </w:r>
            <w:r w:rsidR="00BB161B">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182</w:t>
            </w:r>
          </w:p>
        </w:tc>
      </w:tr>
      <w:tr w:rsidR="00EE3007" w:rsidRPr="00EE3007" w:rsidTr="00954D21">
        <w:tc>
          <w:tcPr>
            <w:tcW w:w="9180" w:type="dxa"/>
          </w:tcPr>
          <w:p w:rsidR="00EE3007" w:rsidRPr="00EE3007" w:rsidRDefault="00EE3007" w:rsidP="008D45F9">
            <w:pPr>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9.1 Удосконалення технології виробництва желе чорносмородинового.</w:t>
            </w:r>
            <w:r w:rsidR="00797B11">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184</w:t>
            </w:r>
          </w:p>
        </w:tc>
      </w:tr>
      <w:tr w:rsidR="00EE3007" w:rsidRPr="00EE3007" w:rsidTr="00954D21">
        <w:tc>
          <w:tcPr>
            <w:tcW w:w="9180" w:type="dxa"/>
          </w:tcPr>
          <w:p w:rsidR="00EE3007" w:rsidRPr="00EE3007" w:rsidRDefault="00EE3007" w:rsidP="008D45F9">
            <w:pPr>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9.2 Особливості технології виробництва конфіт</w:t>
            </w:r>
            <w:r w:rsidR="00BB161B">
              <w:rPr>
                <w:rFonts w:ascii="Times New Roman" w:hAnsi="Times New Roman" w:cs="Times New Roman"/>
                <w:sz w:val="28"/>
                <w:szCs w:val="28"/>
                <w:lang w:val="uk-UA"/>
              </w:rPr>
              <w:t>юру чорносмородинового з вичавок……………………………………………………………………….</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190</w:t>
            </w:r>
          </w:p>
        </w:tc>
      </w:tr>
      <w:tr w:rsidR="00EE3007" w:rsidRPr="00EE3007" w:rsidTr="00954D21">
        <w:tc>
          <w:tcPr>
            <w:tcW w:w="9180" w:type="dxa"/>
          </w:tcPr>
          <w:p w:rsidR="00EE3007" w:rsidRPr="00EE3007" w:rsidRDefault="00EE3007" w:rsidP="008D45F9">
            <w:pPr>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9.3 Біологічна цінність нових видів консервів із плодів чорної смородини</w:t>
            </w:r>
            <w:r w:rsidR="00797B11">
              <w:rPr>
                <w:rFonts w:ascii="Times New Roman" w:hAnsi="Times New Roman" w:cs="Times New Roman"/>
                <w:sz w:val="28"/>
                <w:szCs w:val="28"/>
                <w:lang w:val="uk-UA"/>
              </w:rPr>
              <w:t>……………………………………………………………………</w:t>
            </w:r>
            <w:r w:rsidR="00BB161B">
              <w:rPr>
                <w:rFonts w:ascii="Times New Roman" w:hAnsi="Times New Roman" w:cs="Times New Roman"/>
                <w:sz w:val="28"/>
                <w:szCs w:val="28"/>
                <w:lang w:val="uk-UA"/>
              </w:rPr>
              <w:t>…</w:t>
            </w:r>
          </w:p>
        </w:tc>
        <w:tc>
          <w:tcPr>
            <w:tcW w:w="674" w:type="dxa"/>
            <w:vAlign w:val="bottom"/>
          </w:tcPr>
          <w:p w:rsidR="00EE3007" w:rsidRPr="00EE3007" w:rsidRDefault="002E4D40"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194</w:t>
            </w:r>
          </w:p>
        </w:tc>
      </w:tr>
      <w:tr w:rsidR="00EE3007" w:rsidRPr="00EE3007" w:rsidTr="00954D21">
        <w:tc>
          <w:tcPr>
            <w:tcW w:w="9180" w:type="dxa"/>
          </w:tcPr>
          <w:p w:rsidR="00EE3007" w:rsidRPr="00EE3007" w:rsidRDefault="00EE3007" w:rsidP="00797B11">
            <w:pPr>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СПИСОК ВИКОРИСТАНИХ ДЖЕРЕЛ</w:t>
            </w:r>
            <w:r w:rsidR="00BB161B">
              <w:rPr>
                <w:rFonts w:ascii="Times New Roman" w:hAnsi="Times New Roman" w:cs="Times New Roman"/>
                <w:sz w:val="28"/>
                <w:szCs w:val="28"/>
                <w:lang w:val="uk-UA"/>
              </w:rPr>
              <w:t>…………………………………….</w:t>
            </w:r>
          </w:p>
        </w:tc>
        <w:tc>
          <w:tcPr>
            <w:tcW w:w="674" w:type="dxa"/>
            <w:vAlign w:val="bottom"/>
          </w:tcPr>
          <w:p w:rsidR="00EE3007" w:rsidRPr="00EE3007" w:rsidRDefault="00954D21"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19</w:t>
            </w:r>
            <w:r w:rsidR="002E4D40">
              <w:rPr>
                <w:rFonts w:ascii="Times New Roman" w:hAnsi="Times New Roman" w:cs="Times New Roman"/>
                <w:sz w:val="28"/>
                <w:szCs w:val="28"/>
                <w:lang w:val="uk-UA"/>
              </w:rPr>
              <w:t>9</w:t>
            </w:r>
          </w:p>
        </w:tc>
      </w:tr>
      <w:tr w:rsidR="00EE3007" w:rsidRPr="00EE3007" w:rsidTr="00954D21">
        <w:tc>
          <w:tcPr>
            <w:tcW w:w="9180" w:type="dxa"/>
          </w:tcPr>
          <w:p w:rsidR="00EE3007" w:rsidRPr="00EE3007" w:rsidRDefault="00EE3007" w:rsidP="00797B11">
            <w:pPr>
              <w:jc w:val="both"/>
              <w:rPr>
                <w:rFonts w:ascii="Times New Roman" w:hAnsi="Times New Roman" w:cs="Times New Roman"/>
                <w:sz w:val="28"/>
                <w:szCs w:val="28"/>
                <w:lang w:val="uk-UA"/>
              </w:rPr>
            </w:pPr>
            <w:r w:rsidRPr="00EE3007">
              <w:rPr>
                <w:rFonts w:ascii="Times New Roman" w:hAnsi="Times New Roman" w:cs="Times New Roman"/>
                <w:sz w:val="28"/>
                <w:szCs w:val="28"/>
                <w:lang w:val="uk-UA"/>
              </w:rPr>
              <w:t>ДОДАТКИ</w:t>
            </w:r>
            <w:r w:rsidR="00BB161B">
              <w:rPr>
                <w:rFonts w:ascii="Times New Roman" w:hAnsi="Times New Roman" w:cs="Times New Roman"/>
                <w:sz w:val="28"/>
                <w:szCs w:val="28"/>
                <w:lang w:val="uk-UA"/>
              </w:rPr>
              <w:t>………………………………………………………………………</w:t>
            </w:r>
          </w:p>
        </w:tc>
        <w:tc>
          <w:tcPr>
            <w:tcW w:w="674" w:type="dxa"/>
            <w:vAlign w:val="bottom"/>
          </w:tcPr>
          <w:p w:rsidR="00EE3007" w:rsidRPr="00EE3007" w:rsidRDefault="00954D21" w:rsidP="00786835">
            <w:pPr>
              <w:jc w:val="center"/>
              <w:rPr>
                <w:rFonts w:ascii="Times New Roman" w:hAnsi="Times New Roman" w:cs="Times New Roman"/>
                <w:sz w:val="28"/>
                <w:szCs w:val="28"/>
                <w:lang w:val="uk-UA"/>
              </w:rPr>
            </w:pPr>
            <w:r>
              <w:rPr>
                <w:rFonts w:ascii="Times New Roman" w:hAnsi="Times New Roman" w:cs="Times New Roman"/>
                <w:sz w:val="28"/>
                <w:szCs w:val="28"/>
                <w:lang w:val="uk-UA"/>
              </w:rPr>
              <w:t>227</w:t>
            </w:r>
          </w:p>
        </w:tc>
      </w:tr>
    </w:tbl>
    <w:p w:rsidR="00951001" w:rsidRDefault="00951001" w:rsidP="00797B11">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51001" w:rsidRPr="00DB116B" w:rsidRDefault="00951001" w:rsidP="00BB161B">
      <w:pPr>
        <w:spacing w:after="0" w:line="240" w:lineRule="auto"/>
        <w:jc w:val="center"/>
        <w:rPr>
          <w:rFonts w:ascii="Times New Roman" w:hAnsi="Times New Roman" w:cs="Times New Roman"/>
          <w:b/>
          <w:sz w:val="28"/>
          <w:szCs w:val="28"/>
          <w:lang w:val="uk-UA"/>
        </w:rPr>
      </w:pPr>
      <w:r w:rsidRPr="00DB116B">
        <w:rPr>
          <w:rFonts w:ascii="Times New Roman" w:hAnsi="Times New Roman" w:cs="Times New Roman"/>
          <w:b/>
          <w:sz w:val="28"/>
          <w:szCs w:val="28"/>
          <w:lang w:val="uk-UA"/>
        </w:rPr>
        <w:lastRenderedPageBreak/>
        <w:t>ВСТУП</w:t>
      </w:r>
    </w:p>
    <w:p w:rsidR="00951001" w:rsidRDefault="00951001" w:rsidP="00BB161B">
      <w:pPr>
        <w:spacing w:after="0" w:line="240" w:lineRule="auto"/>
        <w:jc w:val="center"/>
        <w:rPr>
          <w:rFonts w:ascii="Times New Roman" w:hAnsi="Times New Roman" w:cs="Times New Roman"/>
          <w:sz w:val="28"/>
          <w:szCs w:val="28"/>
          <w:lang w:val="uk-UA"/>
        </w:rPr>
      </w:pPr>
    </w:p>
    <w:p w:rsidR="00DB116B" w:rsidRPr="00DB116B" w:rsidRDefault="00DB116B" w:rsidP="00BB161B">
      <w:pPr>
        <w:widowControl w:val="0"/>
        <w:spacing w:after="0" w:line="240" w:lineRule="auto"/>
        <w:ind w:firstLine="567"/>
        <w:jc w:val="both"/>
        <w:rPr>
          <w:rFonts w:ascii="Times New Roman" w:eastAsia="Times New Roman" w:hAnsi="Times New Roman" w:cs="Times New Roman"/>
          <w:sz w:val="28"/>
          <w:szCs w:val="28"/>
          <w:lang w:val="uk-UA" w:eastAsia="ru-RU"/>
        </w:rPr>
      </w:pPr>
      <w:r w:rsidRPr="00DB116B">
        <w:rPr>
          <w:rFonts w:ascii="Times New Roman" w:eastAsia="Times New Roman" w:hAnsi="Times New Roman" w:cs="Times New Roman"/>
          <w:sz w:val="28"/>
          <w:szCs w:val="28"/>
          <w:lang w:val="uk-UA" w:eastAsia="ru-RU"/>
        </w:rPr>
        <w:t>Для підвищення імунітету організму людини та захисту від багатьох захворювань раціон харчування повинен містити в достатній кількості активні природні речовини антиоксидантного ряду. Незважаючи на невисоку енергетичну цінність, плодоовочева продукція відіграє важливу роль в житті людини, оскільки в ній міститься 10–20</w:t>
      </w:r>
      <w:r w:rsidR="0018631E">
        <w:rPr>
          <w:rFonts w:ascii="Times New Roman" w:eastAsia="Times New Roman" w:hAnsi="Times New Roman" w:cs="Times New Roman"/>
          <w:sz w:val="28"/>
          <w:szCs w:val="28"/>
          <w:lang w:val="uk-UA" w:eastAsia="ru-RU"/>
        </w:rPr>
        <w:t xml:space="preserve"> </w:t>
      </w:r>
      <w:r w:rsidRPr="00DB116B">
        <w:rPr>
          <w:rFonts w:ascii="Times New Roman" w:eastAsia="Times New Roman" w:hAnsi="Times New Roman" w:cs="Times New Roman"/>
          <w:sz w:val="28"/>
          <w:szCs w:val="28"/>
          <w:lang w:val="uk-UA" w:eastAsia="ru-RU"/>
        </w:rPr>
        <w:t>% біологічно активних речовин. Тому необхідно, щоб в добовому раціоні доля свіжих плодів і овочів складала не менше 50</w:t>
      </w:r>
      <w:r w:rsidR="008178FA">
        <w:rPr>
          <w:rFonts w:ascii="Times New Roman" w:eastAsia="Times New Roman" w:hAnsi="Times New Roman" w:cs="Times New Roman"/>
          <w:sz w:val="28"/>
          <w:szCs w:val="28"/>
          <w:lang w:val="uk-UA" w:eastAsia="ru-RU"/>
        </w:rPr>
        <w:t xml:space="preserve"> </w:t>
      </w:r>
      <w:r w:rsidRPr="00DB116B">
        <w:rPr>
          <w:rFonts w:ascii="Times New Roman" w:eastAsia="Times New Roman" w:hAnsi="Times New Roman" w:cs="Times New Roman"/>
          <w:sz w:val="28"/>
          <w:szCs w:val="28"/>
          <w:lang w:val="uk-UA" w:eastAsia="ru-RU"/>
        </w:rPr>
        <w:t>%.</w:t>
      </w:r>
    </w:p>
    <w:p w:rsidR="00DB116B" w:rsidRPr="00DB116B" w:rsidRDefault="00DB116B" w:rsidP="00B94E70">
      <w:pPr>
        <w:widowControl w:val="0"/>
        <w:spacing w:after="0" w:line="240" w:lineRule="auto"/>
        <w:ind w:firstLine="567"/>
        <w:jc w:val="both"/>
        <w:rPr>
          <w:rFonts w:ascii="Times New Roman" w:eastAsia="Times New Roman" w:hAnsi="Times New Roman" w:cs="Times New Roman"/>
          <w:sz w:val="28"/>
          <w:szCs w:val="24"/>
          <w:lang w:val="uk-UA" w:eastAsia="ru-RU"/>
        </w:rPr>
      </w:pPr>
      <w:r w:rsidRPr="00DB116B">
        <w:rPr>
          <w:rFonts w:ascii="Times New Roman" w:eastAsia="Times New Roman" w:hAnsi="Times New Roman" w:cs="Times New Roman"/>
          <w:sz w:val="28"/>
          <w:szCs w:val="24"/>
          <w:lang w:val="uk-UA" w:eastAsia="ru-RU"/>
        </w:rPr>
        <w:t>Плоди чорної смородини містять значну кількість різноманітних (в тому числі біологічно активних) хімічних компонентів, необхідних для життєдіяльності людини: легкозасвоювані цукри (глюкоза, фруктоза, сахароза), органічні кислоти (лимонна, яблучна та ін.), поліфенольні, пектинові речовини, а також є важливим джерелом аскорбінової кислоти і інших вітамінів та мінеральних речовин, завдяки чому широко застосовується в консервній промисловості. Однак строк споживання плодів чорної смородини, навіть за зберігання, обмежений.</w:t>
      </w:r>
    </w:p>
    <w:p w:rsidR="00DB116B" w:rsidRPr="00DB116B" w:rsidRDefault="00DB116B" w:rsidP="00B94E70">
      <w:pPr>
        <w:widowControl w:val="0"/>
        <w:spacing w:after="0" w:line="240" w:lineRule="auto"/>
        <w:ind w:firstLine="567"/>
        <w:jc w:val="both"/>
        <w:rPr>
          <w:rFonts w:ascii="Times New Roman" w:eastAsia="Times New Roman" w:hAnsi="Times New Roman" w:cs="Times New Roman"/>
          <w:sz w:val="28"/>
          <w:szCs w:val="28"/>
          <w:lang w:val="uk-UA" w:eastAsia="ru-RU"/>
        </w:rPr>
      </w:pPr>
      <w:r w:rsidRPr="00DB116B">
        <w:rPr>
          <w:rFonts w:ascii="Times New Roman" w:eastAsia="Times New Roman" w:hAnsi="Times New Roman" w:cs="Times New Roman"/>
          <w:sz w:val="28"/>
          <w:szCs w:val="28"/>
          <w:lang w:val="uk-UA" w:eastAsia="ru-RU"/>
        </w:rPr>
        <w:t>Враховуючи особливості ринку плодів і овочів в сезон збирання і наступні 1–1,5 місяці пропозиція значно перевищує попит, і, як наслідок, ціна реалізації їх низька, а потім вона зростає в 3–3,5 рази. А тому зберігання вирощеної продукції є досить прибутковим. Високі прибутки можна отримати, використовуючи технологію зберігання, що забезпечує мінімальні втрати і максимальну збереженість якості продукції, а також враховує фактори, які впливають та тр</w:t>
      </w:r>
      <w:r w:rsidR="00D837F5">
        <w:rPr>
          <w:rFonts w:ascii="Times New Roman" w:eastAsia="Times New Roman" w:hAnsi="Times New Roman" w:cs="Times New Roman"/>
          <w:sz w:val="28"/>
          <w:szCs w:val="28"/>
          <w:lang w:val="uk-UA" w:eastAsia="ru-RU"/>
        </w:rPr>
        <w:t>ивалість і якість зберігання [1, 2</w:t>
      </w:r>
      <w:r w:rsidRPr="00DB116B">
        <w:rPr>
          <w:rFonts w:ascii="Times New Roman" w:eastAsia="Times New Roman" w:hAnsi="Times New Roman" w:cs="Times New Roman"/>
          <w:sz w:val="28"/>
          <w:szCs w:val="28"/>
          <w:lang w:val="uk-UA" w:eastAsia="ru-RU"/>
        </w:rPr>
        <w:t>].</w:t>
      </w:r>
    </w:p>
    <w:p w:rsidR="00DB116B" w:rsidRPr="00DB116B" w:rsidRDefault="00DB116B" w:rsidP="00B94E70">
      <w:pPr>
        <w:widowControl w:val="0"/>
        <w:spacing w:after="0" w:line="240" w:lineRule="auto"/>
        <w:ind w:firstLine="567"/>
        <w:jc w:val="both"/>
        <w:rPr>
          <w:rFonts w:ascii="Times New Roman" w:eastAsia="Times New Roman" w:hAnsi="Times New Roman" w:cs="Times New Roman"/>
          <w:sz w:val="28"/>
          <w:szCs w:val="24"/>
          <w:lang w:val="uk-UA" w:eastAsia="ru-RU"/>
        </w:rPr>
      </w:pPr>
      <w:r w:rsidRPr="00DB116B">
        <w:rPr>
          <w:rFonts w:ascii="Times New Roman" w:eastAsia="Times New Roman" w:hAnsi="Times New Roman" w:cs="Times New Roman"/>
          <w:sz w:val="28"/>
          <w:szCs w:val="24"/>
          <w:lang w:val="uk-UA" w:eastAsia="ru-RU"/>
        </w:rPr>
        <w:t>Вирішення соціальних питань, що відносяться до стратегічних пріоритетів розвитку України, пов’язано, перш за все, із забезпеченням населення які</w:t>
      </w:r>
      <w:r w:rsidR="00D837F5">
        <w:rPr>
          <w:rFonts w:ascii="Times New Roman" w:eastAsia="Times New Roman" w:hAnsi="Times New Roman" w:cs="Times New Roman"/>
          <w:sz w:val="28"/>
          <w:szCs w:val="24"/>
          <w:lang w:val="uk-UA" w:eastAsia="ru-RU"/>
        </w:rPr>
        <w:t>сною вітчизняною продукцією [3</w:t>
      </w:r>
      <w:r w:rsidRPr="00DB116B">
        <w:rPr>
          <w:rFonts w:ascii="Times New Roman" w:eastAsia="Times New Roman" w:hAnsi="Times New Roman" w:cs="Times New Roman"/>
          <w:sz w:val="28"/>
          <w:szCs w:val="24"/>
          <w:lang w:val="uk-UA" w:eastAsia="ru-RU"/>
        </w:rPr>
        <w:t xml:space="preserve">]. </w:t>
      </w:r>
    </w:p>
    <w:p w:rsidR="00DB116B" w:rsidRPr="00DB116B" w:rsidRDefault="00DB116B" w:rsidP="00B94E70">
      <w:pPr>
        <w:widowControl w:val="0"/>
        <w:spacing w:after="0" w:line="240" w:lineRule="auto"/>
        <w:ind w:firstLine="567"/>
        <w:jc w:val="both"/>
        <w:rPr>
          <w:rFonts w:ascii="Times New Roman" w:eastAsia="Times New Roman" w:hAnsi="Times New Roman" w:cs="Times New Roman"/>
          <w:sz w:val="28"/>
          <w:szCs w:val="24"/>
          <w:lang w:val="uk-UA" w:eastAsia="ru-RU"/>
        </w:rPr>
      </w:pPr>
      <w:r w:rsidRPr="00DB116B">
        <w:rPr>
          <w:rFonts w:ascii="Times New Roman" w:eastAsia="Times New Roman" w:hAnsi="Times New Roman" w:cs="Times New Roman"/>
          <w:sz w:val="28"/>
          <w:szCs w:val="24"/>
          <w:lang w:val="uk-UA" w:eastAsia="ru-RU"/>
        </w:rPr>
        <w:t>Збільшення рівня споживання свіжих плодів можливо, по-перше, за рахунок росту їх об’ємів і, по-друге, якісного зберігання. Відновлення, модернізація і розвиток сфери зберігання, в тому числі з використанням штучного холоду, потребує додаткових капітальних вкладень, що досить проблематично в складних економічних умовах. Вихід з ситуації зводиться до вдосконалення існуючих і розробки нових технологій зберігання, спрямованих на підвищення ефективності зберігання із застосуванням штучного холоду чи без нього. Це досягається при використанні таких способів, як зберігання в умовах зміненого зовнішнього газового середовища (регульованого і модифікованого) та із захисним покриттям, ефективність яких доведена наукови</w:t>
      </w:r>
      <w:r w:rsidR="00D837F5">
        <w:rPr>
          <w:rFonts w:ascii="Times New Roman" w:eastAsia="Times New Roman" w:hAnsi="Times New Roman" w:cs="Times New Roman"/>
          <w:sz w:val="28"/>
          <w:szCs w:val="24"/>
          <w:lang w:val="uk-UA" w:eastAsia="ru-RU"/>
        </w:rPr>
        <w:t>ми дослідженнями і практикою [4, 5, 6</w:t>
      </w:r>
      <w:r w:rsidRPr="00DB116B">
        <w:rPr>
          <w:rFonts w:ascii="Times New Roman" w:eastAsia="Times New Roman" w:hAnsi="Times New Roman" w:cs="Times New Roman"/>
          <w:sz w:val="28"/>
          <w:szCs w:val="24"/>
          <w:lang w:val="uk-UA" w:eastAsia="ru-RU"/>
        </w:rPr>
        <w:t>].</w:t>
      </w:r>
    </w:p>
    <w:p w:rsidR="00DB116B" w:rsidRPr="00DB116B" w:rsidRDefault="00DB116B" w:rsidP="00B94E70">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DB116B">
        <w:rPr>
          <w:rFonts w:ascii="Times New Roman" w:eastAsia="Times New Roman" w:hAnsi="Times New Roman" w:cs="Times New Roman"/>
          <w:spacing w:val="-6"/>
          <w:sz w:val="28"/>
          <w:szCs w:val="24"/>
          <w:lang w:val="uk-UA" w:eastAsia="ru-RU"/>
        </w:rPr>
        <w:t>Для цілорічного забезпечення населення високоякісними і придатними для зберігання продуктами харчування особливо важливе значення має переробка плодів і ягід. За своєчасної технічної переробки значною мірою досягається раціональне використання врожаю плодів. Це дає можливість підвищити ефективність виробничої діяльності господарств та забезпечити населення високоцінними продуктами із сировини нестійкої та короткого вегет</w:t>
      </w:r>
      <w:r w:rsidR="00D837F5">
        <w:rPr>
          <w:rFonts w:ascii="Times New Roman" w:eastAsia="Times New Roman" w:hAnsi="Times New Roman" w:cs="Times New Roman"/>
          <w:spacing w:val="-6"/>
          <w:sz w:val="28"/>
          <w:szCs w:val="24"/>
          <w:lang w:val="uk-UA" w:eastAsia="ru-RU"/>
        </w:rPr>
        <w:t xml:space="preserve">аційного </w:t>
      </w:r>
      <w:r w:rsidR="00D837F5">
        <w:rPr>
          <w:rFonts w:ascii="Times New Roman" w:eastAsia="Times New Roman" w:hAnsi="Times New Roman" w:cs="Times New Roman"/>
          <w:spacing w:val="-6"/>
          <w:sz w:val="28"/>
          <w:szCs w:val="24"/>
          <w:lang w:val="uk-UA" w:eastAsia="ru-RU"/>
        </w:rPr>
        <w:lastRenderedPageBreak/>
        <w:t>періоду вирощування [7, 8</w:t>
      </w:r>
      <w:r w:rsidRPr="00DB116B">
        <w:rPr>
          <w:rFonts w:ascii="Times New Roman" w:eastAsia="Times New Roman" w:hAnsi="Times New Roman" w:cs="Times New Roman"/>
          <w:spacing w:val="-6"/>
          <w:sz w:val="28"/>
          <w:szCs w:val="24"/>
          <w:lang w:val="uk-UA" w:eastAsia="ru-RU"/>
        </w:rPr>
        <w:t>].</w:t>
      </w:r>
    </w:p>
    <w:p w:rsidR="00DB116B" w:rsidRPr="00DB116B" w:rsidRDefault="00DB116B" w:rsidP="00B94E70">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DB116B">
        <w:rPr>
          <w:rFonts w:ascii="Times New Roman" w:eastAsia="Times New Roman" w:hAnsi="Times New Roman" w:cs="Times New Roman"/>
          <w:spacing w:val="-6"/>
          <w:sz w:val="28"/>
          <w:szCs w:val="24"/>
          <w:lang w:val="uk-UA" w:eastAsia="ru-RU"/>
        </w:rPr>
        <w:t>Харчування – важливий фактор, що визначає здоров’я людини. Одним з шляхів вирішення проблеми повноцінного збалансованого харчування є створення продуктів підвищеної харчової цінності. Ці продукти повинні бути джерелом постачання необхідних нутрієнтів та фактором, що регулює концентрацію в ньому шкідливих речовин  і виконує захисні функції організму.</w:t>
      </w:r>
    </w:p>
    <w:p w:rsidR="00DB116B" w:rsidRPr="00DB116B" w:rsidRDefault="00DB116B" w:rsidP="00B94E70">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DB116B">
        <w:rPr>
          <w:rFonts w:ascii="Times New Roman" w:eastAsia="Times New Roman" w:hAnsi="Times New Roman" w:cs="Times New Roman"/>
          <w:spacing w:val="-6"/>
          <w:sz w:val="28"/>
          <w:szCs w:val="24"/>
          <w:lang w:val="uk-UA" w:eastAsia="ru-RU"/>
        </w:rPr>
        <w:t xml:space="preserve">Проте, конкурентоспроможність продуктів переробки можуть забезпечити тільки інноваційні технології. </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Збереження якості свіжих </w:t>
      </w:r>
      <w:r w:rsidR="00106256">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із мінімальними втратами смакових і харчових </w:t>
      </w:r>
      <w:r w:rsidR="00106256">
        <w:rPr>
          <w:rFonts w:ascii="Times New Roman" w:hAnsi="Times New Roman" w:cs="Times New Roman"/>
          <w:sz w:val="28"/>
          <w:szCs w:val="28"/>
          <w:lang w:val="uk-UA"/>
        </w:rPr>
        <w:t>властивостей</w:t>
      </w:r>
      <w:r>
        <w:rPr>
          <w:rFonts w:ascii="Times New Roman" w:hAnsi="Times New Roman" w:cs="Times New Roman"/>
          <w:sz w:val="28"/>
          <w:szCs w:val="28"/>
          <w:lang w:val="uk-UA"/>
        </w:rPr>
        <w:t xml:space="preserve"> є складною проблемою, оскільки в практиці зберігання </w:t>
      </w:r>
      <w:r w:rsidR="00106256">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чорної смородини </w:t>
      </w:r>
      <w:r w:rsidRPr="00471445">
        <w:rPr>
          <w:rFonts w:ascii="Times New Roman" w:hAnsi="Times New Roman" w:cs="Times New Roman"/>
          <w:sz w:val="28"/>
          <w:szCs w:val="28"/>
          <w:lang w:val="uk-UA"/>
        </w:rPr>
        <w:t>доводиться враховувати всі фактори разом,</w:t>
      </w:r>
      <w:r>
        <w:rPr>
          <w:rFonts w:ascii="Times New Roman" w:hAnsi="Times New Roman" w:cs="Times New Roman"/>
          <w:sz w:val="28"/>
          <w:szCs w:val="28"/>
          <w:lang w:val="uk-UA"/>
        </w:rPr>
        <w:t xml:space="preserve"> які</w:t>
      </w:r>
      <w:r w:rsidRPr="00471445">
        <w:rPr>
          <w:rFonts w:ascii="Times New Roman" w:hAnsi="Times New Roman" w:cs="Times New Roman"/>
          <w:sz w:val="28"/>
          <w:szCs w:val="28"/>
          <w:lang w:val="uk-UA"/>
        </w:rPr>
        <w:t xml:space="preserve"> забезпечують збереження </w:t>
      </w:r>
      <w:r w:rsidR="00106256">
        <w:rPr>
          <w:rFonts w:ascii="Times New Roman" w:hAnsi="Times New Roman" w:cs="Times New Roman"/>
          <w:sz w:val="28"/>
          <w:szCs w:val="28"/>
          <w:lang w:val="uk-UA"/>
        </w:rPr>
        <w:t>плодів</w:t>
      </w:r>
      <w:r w:rsidRPr="00471445">
        <w:rPr>
          <w:rFonts w:ascii="Times New Roman" w:hAnsi="Times New Roman" w:cs="Times New Roman"/>
          <w:sz w:val="28"/>
          <w:szCs w:val="28"/>
          <w:lang w:val="uk-UA"/>
        </w:rPr>
        <w:t>.</w:t>
      </w:r>
      <w:r>
        <w:rPr>
          <w:rFonts w:ascii="Times New Roman" w:hAnsi="Times New Roman" w:cs="Times New Roman"/>
          <w:sz w:val="28"/>
          <w:szCs w:val="28"/>
          <w:lang w:val="uk-UA"/>
        </w:rPr>
        <w:t xml:space="preserve"> Якість </w:t>
      </w:r>
      <w:r w:rsidR="00106256">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при зберіганні залежить, як від сортових і біологічних особливостей, так і від цілого ряду екологічних факторів.</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зберігання </w:t>
      </w:r>
      <w:r w:rsidR="00106256">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чорної смородини обумовлюється тими зовнішніми умовами, в які потрапляє продукція після збору врожаю. При цьому дуже важ</w:t>
      </w:r>
      <w:r w:rsidR="00106256">
        <w:rPr>
          <w:rFonts w:ascii="Times New Roman" w:hAnsi="Times New Roman" w:cs="Times New Roman"/>
          <w:sz w:val="28"/>
          <w:szCs w:val="28"/>
          <w:lang w:val="uk-UA"/>
        </w:rPr>
        <w:t>ливо</w:t>
      </w:r>
      <w:r>
        <w:rPr>
          <w:rFonts w:ascii="Times New Roman" w:hAnsi="Times New Roman" w:cs="Times New Roman"/>
          <w:sz w:val="28"/>
          <w:szCs w:val="28"/>
          <w:lang w:val="uk-UA"/>
        </w:rPr>
        <w:t xml:space="preserve"> створити такі умови, </w:t>
      </w:r>
      <w:r w:rsidR="00106256">
        <w:rPr>
          <w:rFonts w:ascii="Times New Roman" w:hAnsi="Times New Roman" w:cs="Times New Roman"/>
          <w:sz w:val="28"/>
          <w:szCs w:val="28"/>
          <w:lang w:val="uk-UA"/>
        </w:rPr>
        <w:t>за</w:t>
      </w:r>
      <w:r>
        <w:rPr>
          <w:rFonts w:ascii="Times New Roman" w:hAnsi="Times New Roman" w:cs="Times New Roman"/>
          <w:sz w:val="28"/>
          <w:szCs w:val="28"/>
          <w:lang w:val="uk-UA"/>
        </w:rPr>
        <w:t xml:space="preserve"> яких життєдіяльність </w:t>
      </w:r>
      <w:r w:rsidR="00106256">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знаходилась би на рівні, який забезпечує затримку процесів старіння, без зниження цінних поживних </w:t>
      </w:r>
      <w:r w:rsidR="00106256">
        <w:rPr>
          <w:rFonts w:ascii="Times New Roman" w:hAnsi="Times New Roman" w:cs="Times New Roman"/>
          <w:sz w:val="28"/>
          <w:szCs w:val="28"/>
          <w:lang w:val="uk-UA"/>
        </w:rPr>
        <w:t>властивостей</w:t>
      </w:r>
      <w:r>
        <w:rPr>
          <w:rFonts w:ascii="Times New Roman" w:hAnsi="Times New Roman" w:cs="Times New Roman"/>
          <w:sz w:val="28"/>
          <w:szCs w:val="28"/>
          <w:lang w:val="uk-UA"/>
        </w:rPr>
        <w:t xml:space="preserve"> та імунітету.</w:t>
      </w:r>
    </w:p>
    <w:p w:rsidR="00DB116B" w:rsidRDefault="00106256"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Звичайно</w:t>
      </w:r>
      <w:r w:rsidR="00DB116B" w:rsidRPr="000F1AEE">
        <w:rPr>
          <w:rFonts w:ascii="Times New Roman" w:hAnsi="Times New Roman" w:cs="Times New Roman"/>
          <w:sz w:val="28"/>
          <w:szCs w:val="28"/>
          <w:lang w:val="uk-UA"/>
        </w:rPr>
        <w:t>,</w:t>
      </w:r>
      <w:r w:rsidR="00DB116B">
        <w:rPr>
          <w:rFonts w:ascii="Times New Roman" w:hAnsi="Times New Roman" w:cs="Times New Roman"/>
          <w:sz w:val="28"/>
          <w:szCs w:val="28"/>
          <w:lang w:val="uk-UA"/>
        </w:rPr>
        <w:t xml:space="preserve"> втрати маси </w:t>
      </w:r>
      <w:r>
        <w:rPr>
          <w:rFonts w:ascii="Times New Roman" w:hAnsi="Times New Roman" w:cs="Times New Roman"/>
          <w:sz w:val="28"/>
          <w:szCs w:val="28"/>
          <w:lang w:val="uk-UA"/>
        </w:rPr>
        <w:t>плодів</w:t>
      </w:r>
      <w:r w:rsidR="00DB116B">
        <w:rPr>
          <w:rFonts w:ascii="Times New Roman" w:hAnsi="Times New Roman" w:cs="Times New Roman"/>
          <w:sz w:val="28"/>
          <w:szCs w:val="28"/>
          <w:lang w:val="uk-UA"/>
        </w:rPr>
        <w:t xml:space="preserve"> чорної смородини при збереженні </w:t>
      </w:r>
      <w:r w:rsidR="00DB116B" w:rsidRPr="000F1AEE">
        <w:rPr>
          <w:rFonts w:ascii="Times New Roman" w:hAnsi="Times New Roman" w:cs="Times New Roman"/>
          <w:sz w:val="28"/>
          <w:szCs w:val="28"/>
          <w:lang w:val="uk-UA"/>
        </w:rPr>
        <w:t>неминучі</w:t>
      </w:r>
      <w:r w:rsidR="00DB116B">
        <w:rPr>
          <w:rFonts w:ascii="Times New Roman" w:hAnsi="Times New Roman" w:cs="Times New Roman"/>
          <w:sz w:val="28"/>
          <w:szCs w:val="28"/>
          <w:lang w:val="uk-UA"/>
        </w:rPr>
        <w:t xml:space="preserve">, оскільки в них продовжуються різноманітні фізіолого-біохімічні процеси. Однак, при зниженні інтенсивності дихання </w:t>
      </w:r>
      <w:r>
        <w:rPr>
          <w:rFonts w:ascii="Times New Roman" w:hAnsi="Times New Roman" w:cs="Times New Roman"/>
          <w:sz w:val="28"/>
          <w:szCs w:val="28"/>
          <w:lang w:val="uk-UA"/>
        </w:rPr>
        <w:t>плодів</w:t>
      </w:r>
      <w:r w:rsidR="00DB116B">
        <w:rPr>
          <w:rFonts w:ascii="Times New Roman" w:hAnsi="Times New Roman" w:cs="Times New Roman"/>
          <w:sz w:val="28"/>
          <w:szCs w:val="28"/>
          <w:lang w:val="uk-UA"/>
        </w:rPr>
        <w:t>,</w:t>
      </w:r>
      <w:r w:rsidR="00DB116B" w:rsidRPr="000F1AEE">
        <w:t xml:space="preserve"> </w:t>
      </w:r>
      <w:r w:rsidR="00DB116B" w:rsidRPr="000F1AEE">
        <w:rPr>
          <w:rFonts w:ascii="Times New Roman" w:hAnsi="Times New Roman" w:cs="Times New Roman"/>
          <w:sz w:val="28"/>
          <w:szCs w:val="28"/>
          <w:lang w:val="uk-UA"/>
        </w:rPr>
        <w:t>сповільнюється</w:t>
      </w:r>
      <w:r w:rsidR="00DB116B">
        <w:rPr>
          <w:rFonts w:ascii="Times New Roman" w:hAnsi="Times New Roman" w:cs="Times New Roman"/>
          <w:sz w:val="28"/>
          <w:szCs w:val="28"/>
          <w:lang w:val="uk-UA"/>
        </w:rPr>
        <w:t xml:space="preserve"> загальний метаболізм і, таким чином, </w:t>
      </w:r>
      <w:r w:rsidR="00DB116B" w:rsidRPr="000F1AEE">
        <w:rPr>
          <w:rFonts w:ascii="Times New Roman" w:hAnsi="Times New Roman" w:cs="Times New Roman"/>
          <w:sz w:val="28"/>
          <w:szCs w:val="28"/>
          <w:lang w:val="uk-UA"/>
        </w:rPr>
        <w:t>витрати поживних</w:t>
      </w:r>
      <w:r w:rsidR="00DB116B">
        <w:rPr>
          <w:rFonts w:ascii="Times New Roman" w:hAnsi="Times New Roman" w:cs="Times New Roman"/>
          <w:sz w:val="28"/>
          <w:szCs w:val="28"/>
          <w:lang w:val="uk-UA"/>
        </w:rPr>
        <w:t xml:space="preserve"> речовин. Розміри природн</w:t>
      </w:r>
      <w:r>
        <w:rPr>
          <w:rFonts w:ascii="Times New Roman" w:hAnsi="Times New Roman" w:cs="Times New Roman"/>
          <w:sz w:val="28"/>
          <w:szCs w:val="28"/>
          <w:lang w:val="uk-UA"/>
        </w:rPr>
        <w:t>их</w:t>
      </w:r>
      <w:r w:rsidR="00DB116B">
        <w:rPr>
          <w:rFonts w:ascii="Times New Roman" w:hAnsi="Times New Roman" w:cs="Times New Roman"/>
          <w:sz w:val="28"/>
          <w:szCs w:val="28"/>
          <w:lang w:val="uk-UA"/>
        </w:rPr>
        <w:t xml:space="preserve"> втрат маси </w:t>
      </w:r>
      <w:r>
        <w:rPr>
          <w:rFonts w:ascii="Times New Roman" w:hAnsi="Times New Roman" w:cs="Times New Roman"/>
          <w:sz w:val="28"/>
          <w:szCs w:val="28"/>
          <w:lang w:val="uk-UA"/>
        </w:rPr>
        <w:t>плодів</w:t>
      </w:r>
      <w:r w:rsidR="00DB116B">
        <w:rPr>
          <w:rFonts w:ascii="Times New Roman" w:hAnsi="Times New Roman" w:cs="Times New Roman"/>
          <w:sz w:val="28"/>
          <w:szCs w:val="28"/>
          <w:lang w:val="uk-UA"/>
        </w:rPr>
        <w:t xml:space="preserve"> знаходяться в прямій залежності від умов того середовища, в якому вони містяться. Чим більша </w:t>
      </w:r>
      <w:r w:rsidR="00DB116B" w:rsidRPr="000F1AEE">
        <w:rPr>
          <w:rFonts w:ascii="Times New Roman" w:hAnsi="Times New Roman" w:cs="Times New Roman"/>
          <w:sz w:val="28"/>
          <w:szCs w:val="28"/>
          <w:lang w:val="uk-UA"/>
        </w:rPr>
        <w:t>відповідність оточуючих</w:t>
      </w:r>
      <w:r w:rsidR="00DB116B">
        <w:rPr>
          <w:rFonts w:ascii="Times New Roman" w:hAnsi="Times New Roman" w:cs="Times New Roman"/>
          <w:sz w:val="28"/>
          <w:szCs w:val="28"/>
          <w:lang w:val="uk-UA"/>
        </w:rPr>
        <w:t xml:space="preserve"> умов біологічн</w:t>
      </w:r>
      <w:r>
        <w:rPr>
          <w:rFonts w:ascii="Times New Roman" w:hAnsi="Times New Roman" w:cs="Times New Roman"/>
          <w:sz w:val="28"/>
          <w:szCs w:val="28"/>
          <w:lang w:val="uk-UA"/>
        </w:rPr>
        <w:t>ій</w:t>
      </w:r>
      <w:r w:rsidR="00DB116B">
        <w:rPr>
          <w:rFonts w:ascii="Times New Roman" w:hAnsi="Times New Roman" w:cs="Times New Roman"/>
          <w:sz w:val="28"/>
          <w:szCs w:val="28"/>
          <w:lang w:val="uk-UA"/>
        </w:rPr>
        <w:t xml:space="preserve"> специфі</w:t>
      </w:r>
      <w:r>
        <w:rPr>
          <w:rFonts w:ascii="Times New Roman" w:hAnsi="Times New Roman" w:cs="Times New Roman"/>
          <w:sz w:val="28"/>
          <w:szCs w:val="28"/>
          <w:lang w:val="uk-UA"/>
        </w:rPr>
        <w:t>ці</w:t>
      </w:r>
      <w:r w:rsidR="00DB116B">
        <w:rPr>
          <w:rFonts w:ascii="Times New Roman" w:hAnsi="Times New Roman" w:cs="Times New Roman"/>
          <w:sz w:val="28"/>
          <w:szCs w:val="28"/>
          <w:lang w:val="uk-UA"/>
        </w:rPr>
        <w:t xml:space="preserve"> виду та </w:t>
      </w:r>
      <w:r w:rsidR="00DB116B" w:rsidRPr="000F1AEE">
        <w:rPr>
          <w:rFonts w:ascii="Times New Roman" w:hAnsi="Times New Roman" w:cs="Times New Roman"/>
          <w:sz w:val="28"/>
          <w:szCs w:val="28"/>
          <w:lang w:val="uk-UA"/>
        </w:rPr>
        <w:t>вибірковості</w:t>
      </w:r>
      <w:r w:rsidR="00DB116B">
        <w:rPr>
          <w:rFonts w:ascii="Times New Roman" w:hAnsi="Times New Roman" w:cs="Times New Roman"/>
          <w:sz w:val="28"/>
          <w:szCs w:val="28"/>
          <w:lang w:val="uk-UA"/>
        </w:rPr>
        <w:t xml:space="preserve"> сорту, тим результативніше і довше можна без усяких </w:t>
      </w:r>
      <w:r w:rsidR="00DB116B" w:rsidRPr="00724D4C">
        <w:rPr>
          <w:rFonts w:ascii="Times New Roman" w:hAnsi="Times New Roman" w:cs="Times New Roman"/>
          <w:sz w:val="28"/>
          <w:szCs w:val="28"/>
          <w:lang w:val="uk-UA"/>
        </w:rPr>
        <w:t>ознак в'янення</w:t>
      </w:r>
      <w:r w:rsidR="00DB116B">
        <w:rPr>
          <w:rFonts w:ascii="Times New Roman" w:hAnsi="Times New Roman" w:cs="Times New Roman"/>
          <w:sz w:val="28"/>
          <w:szCs w:val="28"/>
          <w:lang w:val="uk-UA"/>
        </w:rPr>
        <w:t xml:space="preserve"> плодів зберегти в них харчову цінність.</w:t>
      </w:r>
    </w:p>
    <w:p w:rsidR="00DB116B" w:rsidRDefault="00FE3EC5"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DB116B">
        <w:rPr>
          <w:rFonts w:ascii="Times New Roman" w:hAnsi="Times New Roman" w:cs="Times New Roman"/>
          <w:sz w:val="28"/>
          <w:szCs w:val="28"/>
          <w:lang w:val="uk-UA"/>
        </w:rPr>
        <w:t xml:space="preserve">птимальними умовами зберігання </w:t>
      </w:r>
      <w:r>
        <w:rPr>
          <w:rFonts w:ascii="Times New Roman" w:hAnsi="Times New Roman" w:cs="Times New Roman"/>
          <w:sz w:val="28"/>
          <w:szCs w:val="28"/>
          <w:lang w:val="uk-UA"/>
        </w:rPr>
        <w:t>плодів</w:t>
      </w:r>
      <w:r w:rsidR="00DB116B">
        <w:rPr>
          <w:rFonts w:ascii="Times New Roman" w:hAnsi="Times New Roman" w:cs="Times New Roman"/>
          <w:sz w:val="28"/>
          <w:szCs w:val="28"/>
          <w:lang w:val="uk-UA"/>
        </w:rPr>
        <w:t xml:space="preserve"> чорної смородини є відносно низькі температури, змінений газовий склад атмосфери, достатньо висока відносна вологість повітря.</w:t>
      </w:r>
    </w:p>
    <w:p w:rsidR="00DB116B" w:rsidRDefault="00FE3EC5"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B116B">
        <w:rPr>
          <w:rFonts w:ascii="Times New Roman" w:hAnsi="Times New Roman" w:cs="Times New Roman"/>
          <w:sz w:val="28"/>
          <w:szCs w:val="28"/>
          <w:lang w:val="uk-UA"/>
        </w:rPr>
        <w:t>а інтенсивність процесів при зберіганні, найбільш</w:t>
      </w:r>
      <w:r>
        <w:rPr>
          <w:rFonts w:ascii="Times New Roman" w:hAnsi="Times New Roman" w:cs="Times New Roman"/>
          <w:sz w:val="28"/>
          <w:szCs w:val="28"/>
          <w:lang w:val="uk-UA"/>
        </w:rPr>
        <w:t>ий вплив</w:t>
      </w:r>
      <w:r w:rsidR="00DB116B">
        <w:rPr>
          <w:rFonts w:ascii="Times New Roman" w:hAnsi="Times New Roman" w:cs="Times New Roman"/>
          <w:sz w:val="28"/>
          <w:szCs w:val="28"/>
          <w:lang w:val="uk-UA"/>
        </w:rPr>
        <w:t xml:space="preserve"> із всіх зовнішніх факторів має температура. Без</w:t>
      </w:r>
      <w:r>
        <w:rPr>
          <w:rFonts w:ascii="Times New Roman" w:hAnsi="Times New Roman" w:cs="Times New Roman"/>
          <w:sz w:val="28"/>
          <w:szCs w:val="28"/>
          <w:lang w:val="uk-UA"/>
        </w:rPr>
        <w:t xml:space="preserve"> </w:t>
      </w:r>
      <w:r w:rsidR="00DB116B">
        <w:rPr>
          <w:rFonts w:ascii="Times New Roman" w:hAnsi="Times New Roman" w:cs="Times New Roman"/>
          <w:sz w:val="28"/>
          <w:szCs w:val="28"/>
          <w:lang w:val="uk-UA"/>
        </w:rPr>
        <w:t>сумнів</w:t>
      </w:r>
      <w:r>
        <w:rPr>
          <w:rFonts w:ascii="Times New Roman" w:hAnsi="Times New Roman" w:cs="Times New Roman"/>
          <w:sz w:val="28"/>
          <w:szCs w:val="28"/>
          <w:lang w:val="uk-UA"/>
        </w:rPr>
        <w:t>у</w:t>
      </w:r>
      <w:r w:rsidR="00DB116B">
        <w:rPr>
          <w:rFonts w:ascii="Times New Roman" w:hAnsi="Times New Roman" w:cs="Times New Roman"/>
          <w:sz w:val="28"/>
          <w:szCs w:val="28"/>
          <w:lang w:val="uk-UA"/>
        </w:rPr>
        <w:t xml:space="preserve">, продовжити лежкість </w:t>
      </w:r>
      <w:r>
        <w:rPr>
          <w:rFonts w:ascii="Times New Roman" w:hAnsi="Times New Roman" w:cs="Times New Roman"/>
          <w:sz w:val="28"/>
          <w:szCs w:val="28"/>
          <w:lang w:val="uk-UA"/>
        </w:rPr>
        <w:t>плодів</w:t>
      </w:r>
      <w:r w:rsidR="00DB116B">
        <w:rPr>
          <w:rFonts w:ascii="Times New Roman" w:hAnsi="Times New Roman" w:cs="Times New Roman"/>
          <w:sz w:val="28"/>
          <w:szCs w:val="28"/>
          <w:lang w:val="uk-UA"/>
        </w:rPr>
        <w:t xml:space="preserve"> можливо тільки використовуючи холод. Великі потенціальні можливості холодильного зберігання плодів і ягід вивчені і достатньо широко застосовуються в практиці. Холод – основний фізичний фактор тривалого зберігання ягід. Причина тісного зв</w:t>
      </w:r>
      <w:r w:rsidR="00DB116B" w:rsidRPr="0007004F">
        <w:rPr>
          <w:rFonts w:ascii="Times New Roman" w:hAnsi="Times New Roman" w:cs="Times New Roman"/>
          <w:sz w:val="28"/>
          <w:szCs w:val="28"/>
          <w:lang w:val="uk-UA"/>
        </w:rPr>
        <w:t>’</w:t>
      </w:r>
      <w:r w:rsidR="00DB116B">
        <w:rPr>
          <w:rFonts w:ascii="Times New Roman" w:hAnsi="Times New Roman" w:cs="Times New Roman"/>
          <w:sz w:val="28"/>
          <w:szCs w:val="28"/>
          <w:lang w:val="uk-UA"/>
        </w:rPr>
        <w:t xml:space="preserve">язку між життєдіяльністю ягід і умовами температури полягає, головним чином, в тому, що в основі фізіологічних процесів лежать ферментативні реакції, інтенсивність яких змінюється під впливом температури. Низькі температури знижують інтенсивність багатьох фізіологічних процесів і, в першу чергу, дихання. Максимальне використання холоду блокує активність фітопатогенних мікроорганізмів, сповільнює процеси старіння і </w:t>
      </w:r>
      <w:r w:rsidR="00DB116B" w:rsidRPr="0007004F">
        <w:rPr>
          <w:rFonts w:ascii="Times New Roman" w:hAnsi="Times New Roman" w:cs="Times New Roman"/>
          <w:sz w:val="28"/>
          <w:szCs w:val="28"/>
          <w:lang w:val="uk-UA"/>
        </w:rPr>
        <w:t>руйнування</w:t>
      </w:r>
      <w:r w:rsidR="00DB116B">
        <w:rPr>
          <w:rFonts w:ascii="Times New Roman" w:hAnsi="Times New Roman" w:cs="Times New Roman"/>
          <w:sz w:val="28"/>
          <w:szCs w:val="28"/>
          <w:lang w:val="uk-UA"/>
        </w:rPr>
        <w:t xml:space="preserve"> рослинних тканин і, таким чином, дозволяє добре зберегти товарні </w:t>
      </w:r>
      <w:r>
        <w:rPr>
          <w:rFonts w:ascii="Times New Roman" w:hAnsi="Times New Roman" w:cs="Times New Roman"/>
          <w:sz w:val="28"/>
          <w:szCs w:val="28"/>
          <w:lang w:val="uk-UA"/>
        </w:rPr>
        <w:t>властивості</w:t>
      </w:r>
      <w:r w:rsidR="00DB116B">
        <w:rPr>
          <w:rFonts w:ascii="Times New Roman" w:hAnsi="Times New Roman" w:cs="Times New Roman"/>
          <w:sz w:val="28"/>
          <w:szCs w:val="28"/>
          <w:lang w:val="uk-UA"/>
        </w:rPr>
        <w:t xml:space="preserve"> і харчову цінність </w:t>
      </w:r>
      <w:r>
        <w:rPr>
          <w:rFonts w:ascii="Times New Roman" w:hAnsi="Times New Roman" w:cs="Times New Roman"/>
          <w:sz w:val="28"/>
          <w:szCs w:val="28"/>
          <w:lang w:val="uk-UA"/>
        </w:rPr>
        <w:t>плодів</w:t>
      </w:r>
      <w:r w:rsidR="00DB116B">
        <w:rPr>
          <w:rFonts w:ascii="Times New Roman" w:hAnsi="Times New Roman" w:cs="Times New Roman"/>
          <w:sz w:val="28"/>
          <w:szCs w:val="28"/>
          <w:lang w:val="uk-UA"/>
        </w:rPr>
        <w:t>.</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 числа зовнішніх факторів, які </w:t>
      </w:r>
      <w:r w:rsidR="00FE3EC5">
        <w:rPr>
          <w:rFonts w:ascii="Times New Roman" w:hAnsi="Times New Roman" w:cs="Times New Roman"/>
          <w:sz w:val="28"/>
          <w:szCs w:val="28"/>
          <w:lang w:val="uk-UA"/>
        </w:rPr>
        <w:t>ма</w:t>
      </w:r>
      <w:r w:rsidRPr="0007004F">
        <w:rPr>
          <w:rFonts w:ascii="Times New Roman" w:hAnsi="Times New Roman" w:cs="Times New Roman"/>
          <w:sz w:val="28"/>
          <w:szCs w:val="28"/>
          <w:lang w:val="uk-UA"/>
        </w:rPr>
        <w:t>ють</w:t>
      </w:r>
      <w:r>
        <w:rPr>
          <w:rFonts w:ascii="Times New Roman" w:hAnsi="Times New Roman" w:cs="Times New Roman"/>
          <w:sz w:val="28"/>
          <w:szCs w:val="28"/>
          <w:lang w:val="uk-UA"/>
        </w:rPr>
        <w:t xml:space="preserve"> значний вплив на тривалість зберігання </w:t>
      </w:r>
      <w:r w:rsidR="00FE3EC5">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чорної смородини, відноситься і склад газового середовища, </w:t>
      </w:r>
      <w:r w:rsidR="00FE3EC5">
        <w:rPr>
          <w:rFonts w:ascii="Times New Roman" w:hAnsi="Times New Roman" w:cs="Times New Roman"/>
          <w:sz w:val="28"/>
          <w:szCs w:val="28"/>
          <w:lang w:val="uk-UA"/>
        </w:rPr>
        <w:t xml:space="preserve">в </w:t>
      </w:r>
      <w:r>
        <w:rPr>
          <w:rFonts w:ascii="Times New Roman" w:hAnsi="Times New Roman" w:cs="Times New Roman"/>
          <w:sz w:val="28"/>
          <w:szCs w:val="28"/>
          <w:lang w:val="uk-UA"/>
        </w:rPr>
        <w:t>якому зберігається продукція. Позитивна</w:t>
      </w:r>
      <w:r w:rsidRPr="001A4F58">
        <w:rPr>
          <w:rFonts w:ascii="Times New Roman" w:hAnsi="Times New Roman" w:cs="Times New Roman"/>
          <w:sz w:val="28"/>
          <w:szCs w:val="28"/>
          <w:lang w:val="uk-UA"/>
        </w:rPr>
        <w:t xml:space="preserve"> спільна дія знижен</w:t>
      </w:r>
      <w:r>
        <w:rPr>
          <w:rFonts w:ascii="Times New Roman" w:hAnsi="Times New Roman" w:cs="Times New Roman"/>
          <w:sz w:val="28"/>
          <w:szCs w:val="28"/>
          <w:lang w:val="uk-UA"/>
        </w:rPr>
        <w:t>ої</w:t>
      </w:r>
      <w:r w:rsidRPr="001A4F58">
        <w:rPr>
          <w:rFonts w:ascii="Times New Roman" w:hAnsi="Times New Roman" w:cs="Times New Roman"/>
          <w:sz w:val="28"/>
          <w:szCs w:val="28"/>
          <w:lang w:val="uk-UA"/>
        </w:rPr>
        <w:t xml:space="preserve"> концентрації кисню і підвищеного вмісту </w:t>
      </w:r>
      <w:r w:rsidR="00FE3EC5">
        <w:rPr>
          <w:rFonts w:ascii="Times New Roman" w:hAnsi="Times New Roman" w:cs="Times New Roman"/>
          <w:sz w:val="28"/>
          <w:szCs w:val="28"/>
          <w:lang w:val="uk-UA"/>
        </w:rPr>
        <w:t>диоксиду вуглецю</w:t>
      </w:r>
      <w:r w:rsidRPr="001A4F58">
        <w:rPr>
          <w:rFonts w:ascii="Times New Roman" w:hAnsi="Times New Roman" w:cs="Times New Roman"/>
          <w:sz w:val="28"/>
          <w:szCs w:val="28"/>
          <w:lang w:val="uk-UA"/>
        </w:rPr>
        <w:t xml:space="preserve"> на збереження </w:t>
      </w:r>
      <w:r w:rsidR="00FE3EC5">
        <w:rPr>
          <w:rFonts w:ascii="Times New Roman" w:hAnsi="Times New Roman" w:cs="Times New Roman"/>
          <w:sz w:val="28"/>
          <w:szCs w:val="28"/>
          <w:lang w:val="uk-UA"/>
        </w:rPr>
        <w:t>плодів</w:t>
      </w:r>
      <w:r w:rsidRPr="001A4F58">
        <w:rPr>
          <w:rFonts w:ascii="Times New Roman" w:hAnsi="Times New Roman" w:cs="Times New Roman"/>
          <w:sz w:val="28"/>
          <w:szCs w:val="28"/>
          <w:lang w:val="uk-UA"/>
        </w:rPr>
        <w:t xml:space="preserve"> є основою зберігання в регульованому газовому середовищі.</w:t>
      </w:r>
      <w:r>
        <w:rPr>
          <w:rFonts w:ascii="Times New Roman" w:hAnsi="Times New Roman" w:cs="Times New Roman"/>
          <w:sz w:val="28"/>
          <w:szCs w:val="28"/>
          <w:lang w:val="uk-UA"/>
        </w:rPr>
        <w:t xml:space="preserve"> Шляхом підтримання </w:t>
      </w:r>
      <w:r w:rsidRPr="001A4F58">
        <w:rPr>
          <w:rFonts w:ascii="Times New Roman" w:hAnsi="Times New Roman" w:cs="Times New Roman"/>
          <w:sz w:val="28"/>
          <w:szCs w:val="28"/>
          <w:lang w:val="uk-UA"/>
        </w:rPr>
        <w:t>певного</w:t>
      </w:r>
      <w:r>
        <w:rPr>
          <w:rFonts w:ascii="Times New Roman" w:hAnsi="Times New Roman" w:cs="Times New Roman"/>
          <w:sz w:val="28"/>
          <w:szCs w:val="28"/>
          <w:lang w:val="uk-UA"/>
        </w:rPr>
        <w:t xml:space="preserve"> газового  режиму можна регулювати фізіологічні процеси, які протікають в </w:t>
      </w:r>
      <w:r w:rsidR="00FE3EC5">
        <w:rPr>
          <w:rFonts w:ascii="Times New Roman" w:hAnsi="Times New Roman" w:cs="Times New Roman"/>
          <w:sz w:val="28"/>
          <w:szCs w:val="28"/>
          <w:lang w:val="uk-UA"/>
        </w:rPr>
        <w:t>пл</w:t>
      </w:r>
      <w:r>
        <w:rPr>
          <w:rFonts w:ascii="Times New Roman" w:hAnsi="Times New Roman" w:cs="Times New Roman"/>
          <w:sz w:val="28"/>
          <w:szCs w:val="28"/>
          <w:lang w:val="uk-UA"/>
        </w:rPr>
        <w:t xml:space="preserve">одах і, тим самим, попереджувати </w:t>
      </w:r>
      <w:r w:rsidRPr="001A4F58">
        <w:rPr>
          <w:rFonts w:ascii="Times New Roman" w:hAnsi="Times New Roman" w:cs="Times New Roman"/>
          <w:sz w:val="28"/>
          <w:szCs w:val="28"/>
          <w:lang w:val="uk-UA"/>
        </w:rPr>
        <w:t>передчасну загибель продукції.</w:t>
      </w:r>
      <w:r>
        <w:rPr>
          <w:rFonts w:ascii="Times New Roman" w:hAnsi="Times New Roman" w:cs="Times New Roman"/>
          <w:sz w:val="28"/>
          <w:szCs w:val="28"/>
          <w:lang w:val="uk-UA"/>
        </w:rPr>
        <w:t xml:space="preserve"> При цьому не виключена необхідність підтримки </w:t>
      </w:r>
      <w:r w:rsidRPr="0099551A">
        <w:rPr>
          <w:rFonts w:ascii="Times New Roman" w:hAnsi="Times New Roman" w:cs="Times New Roman"/>
          <w:sz w:val="28"/>
          <w:szCs w:val="28"/>
          <w:lang w:val="uk-UA"/>
        </w:rPr>
        <w:t>с</w:t>
      </w:r>
      <w:r w:rsidR="00FE3EC5">
        <w:rPr>
          <w:rFonts w:ascii="Times New Roman" w:hAnsi="Times New Roman" w:cs="Times New Roman"/>
          <w:sz w:val="28"/>
          <w:szCs w:val="28"/>
          <w:lang w:val="uk-UA"/>
        </w:rPr>
        <w:t>урово</w:t>
      </w:r>
      <w:r w:rsidRPr="0099551A">
        <w:rPr>
          <w:rFonts w:ascii="Times New Roman" w:hAnsi="Times New Roman" w:cs="Times New Roman"/>
          <w:sz w:val="28"/>
          <w:szCs w:val="28"/>
          <w:lang w:val="uk-UA"/>
        </w:rPr>
        <w:t xml:space="preserve"> визначеної</w:t>
      </w:r>
      <w:r>
        <w:rPr>
          <w:rFonts w:ascii="Times New Roman" w:hAnsi="Times New Roman" w:cs="Times New Roman"/>
          <w:sz w:val="28"/>
          <w:szCs w:val="28"/>
          <w:lang w:val="uk-UA"/>
        </w:rPr>
        <w:t xml:space="preserve"> температури протягом всього періоду зберігання.</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Особливий випадок зберігання </w:t>
      </w:r>
      <w:r w:rsidR="00FE3EC5">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у зміненій атмосфері – це зберігання в поліетиленових упаковках. Зміна газового середовища в одиниці упаковки </w:t>
      </w:r>
      <w:r w:rsidRPr="0099551A">
        <w:rPr>
          <w:rFonts w:ascii="Times New Roman" w:hAnsi="Times New Roman" w:cs="Times New Roman"/>
          <w:sz w:val="28"/>
          <w:szCs w:val="28"/>
          <w:lang w:val="uk-UA"/>
        </w:rPr>
        <w:t>відбувається</w:t>
      </w:r>
      <w:r>
        <w:rPr>
          <w:rFonts w:ascii="Times New Roman" w:hAnsi="Times New Roman" w:cs="Times New Roman"/>
          <w:sz w:val="28"/>
          <w:szCs w:val="28"/>
          <w:lang w:val="uk-UA"/>
        </w:rPr>
        <w:t xml:space="preserve"> і регулюється природнім шляхом за рахунок дихання </w:t>
      </w:r>
      <w:r w:rsidR="00FE3EC5">
        <w:rPr>
          <w:rFonts w:ascii="Times New Roman" w:hAnsi="Times New Roman" w:cs="Times New Roman"/>
          <w:sz w:val="28"/>
          <w:szCs w:val="28"/>
          <w:lang w:val="uk-UA"/>
        </w:rPr>
        <w:t>плодів</w:t>
      </w:r>
      <w:r>
        <w:rPr>
          <w:rFonts w:ascii="Times New Roman" w:hAnsi="Times New Roman" w:cs="Times New Roman"/>
          <w:sz w:val="28"/>
          <w:szCs w:val="28"/>
          <w:lang w:val="uk-UA"/>
        </w:rPr>
        <w:t>, залежно від температури зберігання і фізико-хімічних властивостей полімеру.</w:t>
      </w:r>
    </w:p>
    <w:p w:rsidR="00FE3EC5"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Важливу роль як фактора середовища, в якому протікають зберігання </w:t>
      </w:r>
      <w:r w:rsidR="00FE3EC5">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w:t>
      </w:r>
      <w:r w:rsidRPr="0099551A">
        <w:rPr>
          <w:rFonts w:ascii="Times New Roman" w:hAnsi="Times New Roman" w:cs="Times New Roman"/>
          <w:sz w:val="28"/>
          <w:szCs w:val="28"/>
          <w:lang w:val="uk-UA"/>
        </w:rPr>
        <w:t>належить</w:t>
      </w:r>
      <w:r>
        <w:rPr>
          <w:rFonts w:ascii="Times New Roman" w:hAnsi="Times New Roman" w:cs="Times New Roman"/>
          <w:sz w:val="28"/>
          <w:szCs w:val="28"/>
          <w:lang w:val="uk-UA"/>
        </w:rPr>
        <w:t xml:space="preserve"> відносній вологості повітря. Значення цього фактору, передусім, в тому, що </w:t>
      </w:r>
      <w:r w:rsidR="00FE3EC5">
        <w:rPr>
          <w:rFonts w:ascii="Times New Roman" w:hAnsi="Times New Roman" w:cs="Times New Roman"/>
          <w:sz w:val="28"/>
          <w:szCs w:val="28"/>
          <w:lang w:val="uk-UA"/>
        </w:rPr>
        <w:t>він</w:t>
      </w:r>
      <w:r w:rsidRPr="0099551A">
        <w:rPr>
          <w:rFonts w:ascii="Times New Roman" w:hAnsi="Times New Roman" w:cs="Times New Roman"/>
          <w:sz w:val="28"/>
          <w:szCs w:val="28"/>
          <w:lang w:val="uk-UA"/>
        </w:rPr>
        <w:t xml:space="preserve"> визначає</w:t>
      </w:r>
      <w:r>
        <w:rPr>
          <w:rFonts w:ascii="Times New Roman" w:hAnsi="Times New Roman" w:cs="Times New Roman"/>
          <w:sz w:val="28"/>
          <w:szCs w:val="28"/>
          <w:lang w:val="uk-UA"/>
        </w:rPr>
        <w:t xml:space="preserve"> </w:t>
      </w:r>
      <w:r w:rsidR="00FE3EC5">
        <w:rPr>
          <w:rFonts w:ascii="Times New Roman" w:hAnsi="Times New Roman" w:cs="Times New Roman"/>
          <w:sz w:val="28"/>
          <w:szCs w:val="28"/>
          <w:lang w:val="uk-UA"/>
        </w:rPr>
        <w:t>віддачу</w:t>
      </w:r>
      <w:r>
        <w:rPr>
          <w:rFonts w:ascii="Times New Roman" w:hAnsi="Times New Roman" w:cs="Times New Roman"/>
          <w:sz w:val="28"/>
          <w:szCs w:val="28"/>
          <w:lang w:val="uk-UA"/>
        </w:rPr>
        <w:t xml:space="preserve"> води тканинами </w:t>
      </w:r>
      <w:r w:rsidR="00FE3EC5">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яка збільшується паралельно зменшенню вологості </w:t>
      </w:r>
      <w:r w:rsidRPr="00DC1495">
        <w:rPr>
          <w:rFonts w:ascii="Times New Roman" w:hAnsi="Times New Roman" w:cs="Times New Roman"/>
          <w:sz w:val="28"/>
          <w:szCs w:val="28"/>
          <w:lang w:val="uk-UA"/>
        </w:rPr>
        <w:t>навколишнього повітря.</w:t>
      </w:r>
      <w:r>
        <w:rPr>
          <w:rFonts w:ascii="Times New Roman" w:hAnsi="Times New Roman" w:cs="Times New Roman"/>
          <w:sz w:val="28"/>
          <w:szCs w:val="28"/>
          <w:lang w:val="uk-UA"/>
        </w:rPr>
        <w:t xml:space="preserve"> Ста</w:t>
      </w:r>
      <w:r w:rsidR="00FE3EC5">
        <w:rPr>
          <w:rFonts w:ascii="Times New Roman" w:hAnsi="Times New Roman" w:cs="Times New Roman"/>
          <w:sz w:val="28"/>
          <w:szCs w:val="28"/>
          <w:lang w:val="uk-UA"/>
        </w:rPr>
        <w:t>н вологості повітря визначає сту</w:t>
      </w:r>
      <w:r>
        <w:rPr>
          <w:rFonts w:ascii="Times New Roman" w:hAnsi="Times New Roman" w:cs="Times New Roman"/>
          <w:sz w:val="28"/>
          <w:szCs w:val="28"/>
          <w:lang w:val="uk-UA"/>
        </w:rPr>
        <w:t>пінь в</w:t>
      </w:r>
      <w:r w:rsidRPr="00DC1495">
        <w:rPr>
          <w:rFonts w:ascii="Times New Roman" w:hAnsi="Times New Roman" w:cs="Times New Roman"/>
          <w:sz w:val="28"/>
          <w:szCs w:val="28"/>
          <w:lang w:val="uk-UA"/>
        </w:rPr>
        <w:t>’</w:t>
      </w:r>
      <w:r>
        <w:rPr>
          <w:rFonts w:ascii="Times New Roman" w:hAnsi="Times New Roman" w:cs="Times New Roman"/>
          <w:sz w:val="28"/>
          <w:szCs w:val="28"/>
          <w:lang w:val="uk-UA"/>
        </w:rPr>
        <w:t xml:space="preserve">янення </w:t>
      </w:r>
      <w:r w:rsidR="00FE3EC5">
        <w:rPr>
          <w:rFonts w:ascii="Times New Roman" w:hAnsi="Times New Roman" w:cs="Times New Roman"/>
          <w:sz w:val="28"/>
          <w:szCs w:val="28"/>
          <w:lang w:val="uk-UA"/>
        </w:rPr>
        <w:t>плодів</w:t>
      </w:r>
      <w:r>
        <w:rPr>
          <w:rFonts w:ascii="Times New Roman" w:hAnsi="Times New Roman" w:cs="Times New Roman"/>
          <w:sz w:val="28"/>
          <w:szCs w:val="28"/>
          <w:lang w:val="uk-UA"/>
        </w:rPr>
        <w:t>, від яко</w:t>
      </w:r>
      <w:r w:rsidR="00FE3EC5">
        <w:rPr>
          <w:rFonts w:ascii="Times New Roman" w:hAnsi="Times New Roman" w:cs="Times New Roman"/>
          <w:sz w:val="28"/>
          <w:szCs w:val="28"/>
          <w:lang w:val="uk-UA"/>
        </w:rPr>
        <w:t>го</w:t>
      </w:r>
      <w:r>
        <w:rPr>
          <w:rFonts w:ascii="Times New Roman" w:hAnsi="Times New Roman" w:cs="Times New Roman"/>
          <w:sz w:val="28"/>
          <w:szCs w:val="28"/>
          <w:lang w:val="uk-UA"/>
        </w:rPr>
        <w:t xml:space="preserve"> прям</w:t>
      </w:r>
      <w:r w:rsidR="00FE3EC5">
        <w:rPr>
          <w:rFonts w:ascii="Times New Roman" w:hAnsi="Times New Roman" w:cs="Times New Roman"/>
          <w:sz w:val="28"/>
          <w:szCs w:val="28"/>
          <w:lang w:val="uk-UA"/>
        </w:rPr>
        <w:t>о</w:t>
      </w:r>
      <w:r>
        <w:rPr>
          <w:rFonts w:ascii="Times New Roman" w:hAnsi="Times New Roman" w:cs="Times New Roman"/>
          <w:sz w:val="28"/>
          <w:szCs w:val="28"/>
          <w:lang w:val="uk-UA"/>
        </w:rPr>
        <w:t xml:space="preserve"> залеж</w:t>
      </w:r>
      <w:r w:rsidR="00FE3EC5">
        <w:rPr>
          <w:rFonts w:ascii="Times New Roman" w:hAnsi="Times New Roman" w:cs="Times New Roman"/>
          <w:sz w:val="28"/>
          <w:szCs w:val="28"/>
          <w:lang w:val="uk-UA"/>
        </w:rPr>
        <w:t>ать</w:t>
      </w:r>
      <w:r>
        <w:rPr>
          <w:rFonts w:ascii="Times New Roman" w:hAnsi="Times New Roman" w:cs="Times New Roman"/>
          <w:sz w:val="28"/>
          <w:szCs w:val="28"/>
          <w:lang w:val="uk-UA"/>
        </w:rPr>
        <w:t xml:space="preserve"> розміри природніх втрат і товарні </w:t>
      </w:r>
      <w:r w:rsidR="00FE3EC5">
        <w:rPr>
          <w:rFonts w:ascii="Times New Roman" w:hAnsi="Times New Roman" w:cs="Times New Roman"/>
          <w:sz w:val="28"/>
          <w:szCs w:val="28"/>
          <w:lang w:val="uk-UA"/>
        </w:rPr>
        <w:t>властивості плодів. За</w:t>
      </w:r>
      <w:r>
        <w:rPr>
          <w:rFonts w:ascii="Times New Roman" w:hAnsi="Times New Roman" w:cs="Times New Roman"/>
          <w:sz w:val="28"/>
          <w:szCs w:val="28"/>
          <w:lang w:val="uk-UA"/>
        </w:rPr>
        <w:t xml:space="preserve"> інтенсивно</w:t>
      </w:r>
      <w:r w:rsidR="00FE3EC5">
        <w:rPr>
          <w:rFonts w:ascii="Times New Roman" w:hAnsi="Times New Roman" w:cs="Times New Roman"/>
          <w:sz w:val="28"/>
          <w:szCs w:val="28"/>
          <w:lang w:val="uk-UA"/>
        </w:rPr>
        <w:t>го</w:t>
      </w:r>
      <w:r>
        <w:rPr>
          <w:rFonts w:ascii="Times New Roman" w:hAnsi="Times New Roman" w:cs="Times New Roman"/>
          <w:sz w:val="28"/>
          <w:szCs w:val="28"/>
          <w:lang w:val="uk-UA"/>
        </w:rPr>
        <w:t xml:space="preserve"> випаровування вологи відбувається в</w:t>
      </w:r>
      <w:r w:rsidRPr="00DC1495">
        <w:rPr>
          <w:rFonts w:ascii="Times New Roman" w:hAnsi="Times New Roman" w:cs="Times New Roman"/>
          <w:sz w:val="28"/>
          <w:szCs w:val="28"/>
          <w:lang w:val="uk-UA"/>
        </w:rPr>
        <w:t>’</w:t>
      </w:r>
      <w:r>
        <w:rPr>
          <w:rFonts w:ascii="Times New Roman" w:hAnsi="Times New Roman" w:cs="Times New Roman"/>
          <w:sz w:val="28"/>
          <w:szCs w:val="28"/>
          <w:lang w:val="uk-UA"/>
        </w:rPr>
        <w:t>янення плодів,</w:t>
      </w:r>
      <w:r w:rsidRPr="00DC1495">
        <w:rPr>
          <w:lang w:val="uk-UA"/>
        </w:rPr>
        <w:t xml:space="preserve"> </w:t>
      </w:r>
      <w:r w:rsidRPr="00DC1495">
        <w:rPr>
          <w:rFonts w:ascii="Times New Roman" w:hAnsi="Times New Roman" w:cs="Times New Roman"/>
          <w:sz w:val="28"/>
          <w:szCs w:val="28"/>
          <w:lang w:val="uk-UA"/>
        </w:rPr>
        <w:t>прискорюються</w:t>
      </w:r>
      <w:r>
        <w:rPr>
          <w:rFonts w:ascii="Times New Roman" w:hAnsi="Times New Roman" w:cs="Times New Roman"/>
          <w:sz w:val="28"/>
          <w:szCs w:val="28"/>
          <w:lang w:val="uk-UA"/>
        </w:rPr>
        <w:t xml:space="preserve"> гідролітичні процеси, </w:t>
      </w:r>
      <w:r w:rsidR="00FE3EC5">
        <w:rPr>
          <w:rFonts w:ascii="Times New Roman" w:hAnsi="Times New Roman" w:cs="Times New Roman"/>
          <w:sz w:val="28"/>
          <w:szCs w:val="28"/>
          <w:lang w:val="uk-UA"/>
        </w:rPr>
        <w:t xml:space="preserve">що </w:t>
      </w:r>
      <w:r>
        <w:rPr>
          <w:rFonts w:ascii="Times New Roman" w:hAnsi="Times New Roman" w:cs="Times New Roman"/>
          <w:sz w:val="28"/>
          <w:szCs w:val="28"/>
          <w:lang w:val="uk-UA"/>
        </w:rPr>
        <w:t xml:space="preserve">негативно </w:t>
      </w:r>
      <w:r w:rsidR="00FE3EC5">
        <w:rPr>
          <w:rFonts w:ascii="Times New Roman" w:hAnsi="Times New Roman" w:cs="Times New Roman"/>
          <w:sz w:val="28"/>
          <w:szCs w:val="28"/>
          <w:lang w:val="uk-UA"/>
        </w:rPr>
        <w:t>впливає</w:t>
      </w:r>
      <w:r>
        <w:rPr>
          <w:rFonts w:ascii="Times New Roman" w:hAnsi="Times New Roman" w:cs="Times New Roman"/>
          <w:sz w:val="28"/>
          <w:szCs w:val="28"/>
          <w:lang w:val="uk-UA"/>
        </w:rPr>
        <w:t xml:space="preserve"> на їх стійкість і збереженість. Випаровування води </w:t>
      </w:r>
      <w:r w:rsidR="00FE3EC5">
        <w:rPr>
          <w:rFonts w:ascii="Times New Roman" w:hAnsi="Times New Roman" w:cs="Times New Roman"/>
          <w:sz w:val="28"/>
          <w:szCs w:val="28"/>
          <w:lang w:val="uk-UA"/>
        </w:rPr>
        <w:t>пл</w:t>
      </w:r>
      <w:r>
        <w:rPr>
          <w:rFonts w:ascii="Times New Roman" w:hAnsi="Times New Roman" w:cs="Times New Roman"/>
          <w:sz w:val="28"/>
          <w:szCs w:val="28"/>
          <w:lang w:val="uk-UA"/>
        </w:rPr>
        <w:t xml:space="preserve">одами іноді може досягати великих розмірів, тому необхідно піклуватися про зниження </w:t>
      </w:r>
      <w:r w:rsidR="00FE3EC5">
        <w:rPr>
          <w:rFonts w:ascii="Times New Roman" w:hAnsi="Times New Roman" w:cs="Times New Roman"/>
          <w:sz w:val="28"/>
          <w:szCs w:val="28"/>
          <w:lang w:val="uk-UA"/>
        </w:rPr>
        <w:t>їх</w:t>
      </w:r>
      <w:r>
        <w:rPr>
          <w:rFonts w:ascii="Times New Roman" w:hAnsi="Times New Roman" w:cs="Times New Roman"/>
          <w:sz w:val="28"/>
          <w:szCs w:val="28"/>
          <w:lang w:val="uk-UA"/>
        </w:rPr>
        <w:t xml:space="preserve"> до </w:t>
      </w:r>
      <w:r w:rsidRPr="00DC1495">
        <w:rPr>
          <w:rFonts w:ascii="Times New Roman" w:hAnsi="Times New Roman" w:cs="Times New Roman"/>
          <w:sz w:val="28"/>
          <w:szCs w:val="28"/>
          <w:lang w:val="uk-UA"/>
        </w:rPr>
        <w:t xml:space="preserve">мінімуму </w:t>
      </w:r>
      <w:r w:rsidR="00FE3EC5">
        <w:rPr>
          <w:rFonts w:ascii="Times New Roman" w:hAnsi="Times New Roman" w:cs="Times New Roman"/>
          <w:sz w:val="28"/>
          <w:szCs w:val="28"/>
          <w:lang w:val="uk-UA"/>
        </w:rPr>
        <w:t xml:space="preserve">за </w:t>
      </w:r>
      <w:r w:rsidRPr="00DC1495">
        <w:rPr>
          <w:rFonts w:ascii="Times New Roman" w:hAnsi="Times New Roman" w:cs="Times New Roman"/>
          <w:sz w:val="28"/>
          <w:szCs w:val="28"/>
          <w:lang w:val="uk-UA"/>
        </w:rPr>
        <w:t>створення відповідних</w:t>
      </w:r>
      <w:r>
        <w:rPr>
          <w:rFonts w:ascii="Times New Roman" w:hAnsi="Times New Roman" w:cs="Times New Roman"/>
          <w:sz w:val="28"/>
          <w:szCs w:val="28"/>
          <w:lang w:val="uk-UA"/>
        </w:rPr>
        <w:t xml:space="preserve"> умов зберігання. Розміри віддачі вологи </w:t>
      </w:r>
      <w:r w:rsidR="00FE3EC5">
        <w:rPr>
          <w:rFonts w:ascii="Times New Roman" w:hAnsi="Times New Roman" w:cs="Times New Roman"/>
          <w:sz w:val="28"/>
          <w:szCs w:val="28"/>
          <w:lang w:val="uk-UA"/>
        </w:rPr>
        <w:t>пл</w:t>
      </w:r>
      <w:r>
        <w:rPr>
          <w:rFonts w:ascii="Times New Roman" w:hAnsi="Times New Roman" w:cs="Times New Roman"/>
          <w:sz w:val="28"/>
          <w:szCs w:val="28"/>
          <w:lang w:val="uk-UA"/>
        </w:rPr>
        <w:t xml:space="preserve">одами в </w:t>
      </w:r>
      <w:r w:rsidRPr="00DC1495">
        <w:rPr>
          <w:rFonts w:ascii="Times New Roman" w:hAnsi="Times New Roman" w:cs="Times New Roman"/>
          <w:sz w:val="28"/>
          <w:szCs w:val="28"/>
          <w:lang w:val="uk-UA"/>
        </w:rPr>
        <w:t>навколишнє середовище</w:t>
      </w:r>
      <w:r w:rsidR="00FE3EC5">
        <w:rPr>
          <w:rFonts w:ascii="Times New Roman" w:hAnsi="Times New Roman" w:cs="Times New Roman"/>
          <w:sz w:val="28"/>
          <w:szCs w:val="28"/>
          <w:lang w:val="uk-UA"/>
        </w:rPr>
        <w:t xml:space="preserve"> залежать від ступеня</w:t>
      </w:r>
      <w:r>
        <w:rPr>
          <w:rFonts w:ascii="Times New Roman" w:hAnsi="Times New Roman" w:cs="Times New Roman"/>
          <w:sz w:val="28"/>
          <w:szCs w:val="28"/>
          <w:lang w:val="uk-UA"/>
        </w:rPr>
        <w:t xml:space="preserve"> насиченості парами повітря. Зберігання </w:t>
      </w:r>
      <w:r w:rsidR="00FE3EC5">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чорної смородини в умовах зміненого газового середовища, де відносна вологість повітря складає 92</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95 %, дозволяють знизити природні втрати маси в 2</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4 рази порівн</w:t>
      </w:r>
      <w:r w:rsidR="00FE3EC5">
        <w:rPr>
          <w:rFonts w:ascii="Times New Roman" w:hAnsi="Times New Roman" w:cs="Times New Roman"/>
          <w:sz w:val="28"/>
          <w:szCs w:val="28"/>
          <w:lang w:val="uk-UA"/>
        </w:rPr>
        <w:t>яно із зберіганням продукції за</w:t>
      </w:r>
      <w:r>
        <w:rPr>
          <w:rFonts w:ascii="Times New Roman" w:hAnsi="Times New Roman" w:cs="Times New Roman"/>
          <w:sz w:val="28"/>
          <w:szCs w:val="28"/>
          <w:lang w:val="uk-UA"/>
        </w:rPr>
        <w:t xml:space="preserve"> вільно</w:t>
      </w:r>
      <w:r w:rsidR="00FE3EC5">
        <w:rPr>
          <w:rFonts w:ascii="Times New Roman" w:hAnsi="Times New Roman" w:cs="Times New Roman"/>
          <w:sz w:val="28"/>
          <w:szCs w:val="28"/>
          <w:lang w:val="uk-UA"/>
        </w:rPr>
        <w:t>го</w:t>
      </w:r>
      <w:r>
        <w:rPr>
          <w:rFonts w:ascii="Times New Roman" w:hAnsi="Times New Roman" w:cs="Times New Roman"/>
          <w:sz w:val="28"/>
          <w:szCs w:val="28"/>
          <w:lang w:val="uk-UA"/>
        </w:rPr>
        <w:t xml:space="preserve"> доступ</w:t>
      </w:r>
      <w:r w:rsidR="00FE3EC5">
        <w:rPr>
          <w:rFonts w:ascii="Times New Roman" w:hAnsi="Times New Roman" w:cs="Times New Roman"/>
          <w:sz w:val="28"/>
          <w:szCs w:val="28"/>
          <w:lang w:val="uk-UA"/>
        </w:rPr>
        <w:t>у</w:t>
      </w:r>
      <w:r>
        <w:rPr>
          <w:rFonts w:ascii="Times New Roman" w:hAnsi="Times New Roman" w:cs="Times New Roman"/>
          <w:sz w:val="28"/>
          <w:szCs w:val="28"/>
          <w:lang w:val="uk-UA"/>
        </w:rPr>
        <w:t xml:space="preserve"> повітря. </w:t>
      </w:r>
      <w:r w:rsidRPr="004944A2">
        <w:rPr>
          <w:rFonts w:ascii="Times New Roman" w:hAnsi="Times New Roman" w:cs="Times New Roman"/>
          <w:sz w:val="28"/>
          <w:szCs w:val="28"/>
          <w:lang w:val="uk-UA"/>
        </w:rPr>
        <w:t xml:space="preserve">Нами розглянуті основні чинники, що визначають лежкість </w:t>
      </w:r>
      <w:r w:rsidR="00FE3EC5">
        <w:rPr>
          <w:rFonts w:ascii="Times New Roman" w:hAnsi="Times New Roman" w:cs="Times New Roman"/>
          <w:sz w:val="28"/>
          <w:szCs w:val="28"/>
          <w:lang w:val="uk-UA"/>
        </w:rPr>
        <w:t>плодів</w:t>
      </w:r>
      <w:r w:rsidRPr="004944A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цілому тривале зберігання </w:t>
      </w:r>
      <w:r w:rsidR="00FE3EC5">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чорної смородини </w:t>
      </w:r>
      <w:r w:rsidR="00FE3EC5" w:rsidRPr="002B3E92">
        <w:rPr>
          <w:rFonts w:ascii="Times New Roman" w:hAnsi="Times New Roman" w:cs="Times New Roman"/>
          <w:sz w:val="28"/>
          <w:szCs w:val="28"/>
          <w:lang w:val="uk-UA"/>
        </w:rPr>
        <w:t>–</w:t>
      </w:r>
      <w:r w:rsidR="00FE3EC5">
        <w:rPr>
          <w:rFonts w:ascii="Times New Roman" w:hAnsi="Times New Roman" w:cs="Times New Roman"/>
          <w:sz w:val="28"/>
          <w:szCs w:val="28"/>
          <w:lang w:val="uk-UA"/>
        </w:rPr>
        <w:t xml:space="preserve"> це </w:t>
      </w:r>
      <w:r w:rsidRPr="004944A2">
        <w:rPr>
          <w:rFonts w:ascii="Times New Roman" w:hAnsi="Times New Roman" w:cs="Times New Roman"/>
          <w:sz w:val="28"/>
          <w:szCs w:val="28"/>
          <w:lang w:val="uk-UA"/>
        </w:rPr>
        <w:t>систем</w:t>
      </w:r>
      <w:r w:rsidR="00FE3EC5">
        <w:rPr>
          <w:rFonts w:ascii="Times New Roman" w:hAnsi="Times New Roman" w:cs="Times New Roman"/>
          <w:sz w:val="28"/>
          <w:szCs w:val="28"/>
          <w:lang w:val="uk-UA"/>
        </w:rPr>
        <w:t>а</w:t>
      </w:r>
      <w:r w:rsidRPr="004944A2">
        <w:rPr>
          <w:rFonts w:ascii="Times New Roman" w:hAnsi="Times New Roman" w:cs="Times New Roman"/>
          <w:sz w:val="28"/>
          <w:szCs w:val="28"/>
          <w:lang w:val="uk-UA"/>
        </w:rPr>
        <w:t xml:space="preserve"> певних умов,</w:t>
      </w:r>
      <w:r w:rsidR="00FE3EC5">
        <w:rPr>
          <w:rFonts w:ascii="Times New Roman" w:hAnsi="Times New Roman" w:cs="Times New Roman"/>
          <w:sz w:val="28"/>
          <w:szCs w:val="28"/>
          <w:lang w:val="uk-UA"/>
        </w:rPr>
        <w:t xml:space="preserve"> за</w:t>
      </w:r>
      <w:r>
        <w:rPr>
          <w:rFonts w:ascii="Times New Roman" w:hAnsi="Times New Roman" w:cs="Times New Roman"/>
          <w:sz w:val="28"/>
          <w:szCs w:val="28"/>
          <w:lang w:val="uk-UA"/>
        </w:rPr>
        <w:t xml:space="preserve"> яких досягається зниження інтенсивності дихання і сповільнення всіх тих процесів, які пов</w:t>
      </w:r>
      <w:r w:rsidRPr="004944A2">
        <w:rPr>
          <w:rFonts w:ascii="Times New Roman" w:hAnsi="Times New Roman" w:cs="Times New Roman"/>
          <w:sz w:val="28"/>
          <w:szCs w:val="28"/>
          <w:lang w:val="uk-UA"/>
        </w:rPr>
        <w:t>’</w:t>
      </w:r>
      <w:r>
        <w:rPr>
          <w:rFonts w:ascii="Times New Roman" w:hAnsi="Times New Roman" w:cs="Times New Roman"/>
          <w:sz w:val="28"/>
          <w:szCs w:val="28"/>
          <w:lang w:val="uk-UA"/>
        </w:rPr>
        <w:t>язані з дихальним газообміном. Вивчення зв</w:t>
      </w:r>
      <w:r w:rsidRPr="001433D7">
        <w:rPr>
          <w:rFonts w:ascii="Times New Roman" w:hAnsi="Times New Roman" w:cs="Times New Roman"/>
          <w:sz w:val="28"/>
          <w:szCs w:val="28"/>
          <w:lang w:val="uk-UA"/>
        </w:rPr>
        <w:t>’</w:t>
      </w:r>
      <w:r>
        <w:rPr>
          <w:rFonts w:ascii="Times New Roman" w:hAnsi="Times New Roman" w:cs="Times New Roman"/>
          <w:sz w:val="28"/>
          <w:szCs w:val="28"/>
          <w:lang w:val="uk-UA"/>
        </w:rPr>
        <w:t xml:space="preserve">язку між старінням і метаболічною активністю плодів є основою їх тривалого зберігання. </w:t>
      </w:r>
      <w:r w:rsidRPr="001433D7">
        <w:rPr>
          <w:rFonts w:ascii="Times New Roman" w:hAnsi="Times New Roman" w:cs="Times New Roman"/>
          <w:sz w:val="28"/>
          <w:szCs w:val="28"/>
          <w:lang w:val="uk-UA"/>
        </w:rPr>
        <w:t>Такий підхід</w:t>
      </w:r>
      <w:r>
        <w:rPr>
          <w:rFonts w:ascii="Times New Roman" w:hAnsi="Times New Roman" w:cs="Times New Roman"/>
          <w:sz w:val="28"/>
          <w:szCs w:val="28"/>
          <w:lang w:val="uk-UA"/>
        </w:rPr>
        <w:t xml:space="preserve"> до вивчення причин лежкості </w:t>
      </w:r>
      <w:r w:rsidR="00FE3EC5">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w:t>
      </w:r>
      <w:r w:rsidRPr="001433D7">
        <w:rPr>
          <w:rFonts w:ascii="Times New Roman" w:hAnsi="Times New Roman" w:cs="Times New Roman"/>
          <w:sz w:val="28"/>
          <w:szCs w:val="28"/>
          <w:lang w:val="uk-UA"/>
        </w:rPr>
        <w:t>зумовлює</w:t>
      </w:r>
      <w:r>
        <w:rPr>
          <w:rFonts w:ascii="Times New Roman" w:hAnsi="Times New Roman" w:cs="Times New Roman"/>
          <w:sz w:val="28"/>
          <w:szCs w:val="28"/>
          <w:lang w:val="uk-UA"/>
        </w:rPr>
        <w:t xml:space="preserve"> необхідність </w:t>
      </w:r>
      <w:r w:rsidRPr="001433D7">
        <w:rPr>
          <w:rFonts w:ascii="Times New Roman" w:hAnsi="Times New Roman" w:cs="Times New Roman"/>
          <w:sz w:val="28"/>
          <w:szCs w:val="28"/>
          <w:lang w:val="uk-UA"/>
        </w:rPr>
        <w:t>пізнання</w:t>
      </w:r>
      <w:r>
        <w:rPr>
          <w:rFonts w:ascii="Times New Roman" w:hAnsi="Times New Roman" w:cs="Times New Roman"/>
          <w:sz w:val="28"/>
          <w:szCs w:val="28"/>
          <w:lang w:val="uk-UA"/>
        </w:rPr>
        <w:t xml:space="preserve"> фізіолого-біохімічних змін в період їх росту, до</w:t>
      </w:r>
      <w:r w:rsidR="00FE3EC5">
        <w:rPr>
          <w:rFonts w:ascii="Times New Roman" w:hAnsi="Times New Roman" w:cs="Times New Roman"/>
          <w:sz w:val="28"/>
          <w:szCs w:val="28"/>
          <w:lang w:val="uk-UA"/>
        </w:rPr>
        <w:t>стиг</w:t>
      </w:r>
      <w:r>
        <w:rPr>
          <w:rFonts w:ascii="Times New Roman" w:hAnsi="Times New Roman" w:cs="Times New Roman"/>
          <w:sz w:val="28"/>
          <w:szCs w:val="28"/>
          <w:lang w:val="uk-UA"/>
        </w:rPr>
        <w:t>ання і зберігання.</w:t>
      </w:r>
    </w:p>
    <w:p w:rsidR="00DB116B" w:rsidRDefault="00DB116B" w:rsidP="00B94E70">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51001" w:rsidRPr="00DB116B" w:rsidRDefault="00DB116B" w:rsidP="00B94E70">
      <w:pPr>
        <w:spacing w:after="0" w:line="240" w:lineRule="auto"/>
        <w:ind w:firstLine="567"/>
        <w:jc w:val="center"/>
        <w:rPr>
          <w:rFonts w:ascii="Times New Roman" w:hAnsi="Times New Roman" w:cs="Times New Roman"/>
          <w:b/>
          <w:sz w:val="28"/>
          <w:szCs w:val="28"/>
          <w:lang w:val="uk-UA"/>
        </w:rPr>
      </w:pPr>
      <w:r w:rsidRPr="00DB116B">
        <w:rPr>
          <w:rFonts w:ascii="Times New Roman" w:hAnsi="Times New Roman" w:cs="Times New Roman"/>
          <w:b/>
          <w:sz w:val="28"/>
          <w:szCs w:val="28"/>
          <w:lang w:val="uk-UA"/>
        </w:rPr>
        <w:lastRenderedPageBreak/>
        <w:t xml:space="preserve">РОЗДІЛ 1 </w:t>
      </w:r>
    </w:p>
    <w:p w:rsidR="00DB116B" w:rsidRPr="00DB116B" w:rsidRDefault="00DB116B" w:rsidP="00B94E70">
      <w:pPr>
        <w:spacing w:after="0" w:line="240" w:lineRule="auto"/>
        <w:ind w:firstLine="567"/>
        <w:jc w:val="center"/>
        <w:rPr>
          <w:rFonts w:ascii="Times New Roman" w:hAnsi="Times New Roman" w:cs="Times New Roman"/>
          <w:b/>
          <w:sz w:val="28"/>
          <w:szCs w:val="28"/>
          <w:lang w:val="uk-UA"/>
        </w:rPr>
      </w:pPr>
      <w:r w:rsidRPr="00DB116B">
        <w:rPr>
          <w:rFonts w:ascii="Times New Roman" w:hAnsi="Times New Roman" w:cs="Times New Roman"/>
          <w:b/>
          <w:sz w:val="28"/>
          <w:szCs w:val="28"/>
          <w:lang w:val="uk-UA"/>
        </w:rPr>
        <w:t>ТЕОРЕТИЧНІ (НАУКОВІ) ОСНОВИ ЗБЕРІГАННЯ СОКОВИТИХ РОСЛИННИХ ОБ’ЄКТІВ</w:t>
      </w:r>
    </w:p>
    <w:p w:rsidR="00DB116B" w:rsidRDefault="00DB116B" w:rsidP="00B94E70">
      <w:pPr>
        <w:spacing w:after="0" w:line="240" w:lineRule="auto"/>
        <w:ind w:firstLine="567"/>
        <w:jc w:val="center"/>
        <w:rPr>
          <w:rFonts w:ascii="Times New Roman" w:hAnsi="Times New Roman" w:cs="Times New Roman"/>
          <w:sz w:val="28"/>
          <w:szCs w:val="28"/>
          <w:lang w:val="uk-UA"/>
        </w:rPr>
      </w:pP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Соковиті рослинні об</w:t>
      </w:r>
      <w:r w:rsidRPr="00C9611F">
        <w:rPr>
          <w:rFonts w:ascii="Times New Roman" w:hAnsi="Times New Roman" w:cs="Times New Roman"/>
          <w:sz w:val="28"/>
          <w:szCs w:val="28"/>
        </w:rPr>
        <w:t>’</w:t>
      </w:r>
      <w:r>
        <w:rPr>
          <w:rFonts w:ascii="Times New Roman" w:hAnsi="Times New Roman" w:cs="Times New Roman"/>
          <w:sz w:val="28"/>
          <w:szCs w:val="28"/>
          <w:lang w:val="uk-UA"/>
        </w:rPr>
        <w:t xml:space="preserve">єкти </w:t>
      </w:r>
      <w:r w:rsidRPr="00C9611F">
        <w:rPr>
          <w:rFonts w:ascii="Times New Roman" w:hAnsi="Times New Roman" w:cs="Times New Roman"/>
          <w:sz w:val="28"/>
          <w:szCs w:val="28"/>
          <w:lang w:val="uk-UA"/>
        </w:rPr>
        <w:t>характеризуються надзвичайно великою різноманітністю</w:t>
      </w:r>
      <w:r>
        <w:rPr>
          <w:rFonts w:ascii="Times New Roman" w:hAnsi="Times New Roman" w:cs="Times New Roman"/>
          <w:sz w:val="28"/>
          <w:szCs w:val="28"/>
          <w:lang w:val="uk-UA"/>
        </w:rPr>
        <w:t xml:space="preserve">. При розробці раціональних способів їх зберігання, в практиці </w:t>
      </w:r>
      <w:r w:rsidRPr="00C9611F">
        <w:rPr>
          <w:rFonts w:ascii="Times New Roman" w:hAnsi="Times New Roman" w:cs="Times New Roman"/>
          <w:sz w:val="28"/>
          <w:szCs w:val="28"/>
          <w:lang w:val="uk-UA"/>
        </w:rPr>
        <w:t>доводиться мати справу з однорічними</w:t>
      </w:r>
      <w:r>
        <w:rPr>
          <w:rFonts w:ascii="Times New Roman" w:hAnsi="Times New Roman" w:cs="Times New Roman"/>
          <w:sz w:val="28"/>
          <w:szCs w:val="28"/>
          <w:lang w:val="uk-UA"/>
        </w:rPr>
        <w:t xml:space="preserve"> і </w:t>
      </w:r>
      <w:r w:rsidRPr="00C9611F">
        <w:rPr>
          <w:rFonts w:ascii="Times New Roman" w:hAnsi="Times New Roman" w:cs="Times New Roman"/>
          <w:sz w:val="28"/>
          <w:szCs w:val="28"/>
          <w:lang w:val="uk-UA"/>
        </w:rPr>
        <w:t>дворічними культурами, які з одного боку</w:t>
      </w:r>
      <w:r>
        <w:rPr>
          <w:rFonts w:ascii="Times New Roman" w:hAnsi="Times New Roman" w:cs="Times New Roman"/>
          <w:sz w:val="28"/>
          <w:szCs w:val="28"/>
          <w:lang w:val="uk-UA"/>
        </w:rPr>
        <w:t xml:space="preserve"> подібні в хімічному</w:t>
      </w:r>
      <w:r w:rsidRPr="00C9611F">
        <w:rPr>
          <w:rFonts w:ascii="Times New Roman" w:hAnsi="Times New Roman" w:cs="Times New Roman"/>
          <w:sz w:val="28"/>
          <w:szCs w:val="28"/>
          <w:lang w:val="uk-UA"/>
        </w:rPr>
        <w:t xml:space="preserve"> склад</w:t>
      </w:r>
      <w:r>
        <w:rPr>
          <w:rFonts w:ascii="Times New Roman" w:hAnsi="Times New Roman" w:cs="Times New Roman"/>
          <w:sz w:val="28"/>
          <w:szCs w:val="28"/>
          <w:lang w:val="uk-UA"/>
        </w:rPr>
        <w:t>і</w:t>
      </w:r>
      <w:r w:rsidRPr="00C9611F">
        <w:rPr>
          <w:rFonts w:ascii="Times New Roman" w:hAnsi="Times New Roman" w:cs="Times New Roman"/>
          <w:sz w:val="28"/>
          <w:szCs w:val="28"/>
          <w:lang w:val="uk-UA"/>
        </w:rPr>
        <w:t xml:space="preserve"> і біохімічних перетвореннях</w:t>
      </w:r>
      <w:r>
        <w:rPr>
          <w:rFonts w:ascii="Times New Roman" w:hAnsi="Times New Roman" w:cs="Times New Roman"/>
          <w:sz w:val="28"/>
          <w:szCs w:val="28"/>
          <w:lang w:val="uk-UA"/>
        </w:rPr>
        <w:t xml:space="preserve">, а з іншої – суттєво відрізняються один від одного. У дворічних рослинах, </w:t>
      </w:r>
      <w:r w:rsidRPr="00F6553D">
        <w:rPr>
          <w:rFonts w:ascii="Times New Roman" w:hAnsi="Times New Roman" w:cs="Times New Roman"/>
          <w:sz w:val="28"/>
          <w:szCs w:val="28"/>
          <w:lang w:val="uk-UA"/>
        </w:rPr>
        <w:t>якими є більшість овочів, перебіг процесів</w:t>
      </w:r>
      <w:r>
        <w:rPr>
          <w:rFonts w:ascii="Times New Roman" w:hAnsi="Times New Roman" w:cs="Times New Roman"/>
          <w:sz w:val="28"/>
          <w:szCs w:val="28"/>
          <w:lang w:val="uk-UA"/>
        </w:rPr>
        <w:t>, що відбуваються</w:t>
      </w:r>
      <w:r w:rsidRPr="00F6553D">
        <w:rPr>
          <w:rFonts w:ascii="Times New Roman" w:hAnsi="Times New Roman" w:cs="Times New Roman"/>
          <w:sz w:val="28"/>
          <w:szCs w:val="28"/>
          <w:lang w:val="uk-UA"/>
        </w:rPr>
        <w:t xml:space="preserve"> характеризують</w:t>
      </w:r>
      <w:r>
        <w:rPr>
          <w:rFonts w:ascii="Times New Roman" w:hAnsi="Times New Roman" w:cs="Times New Roman"/>
          <w:sz w:val="28"/>
          <w:szCs w:val="28"/>
          <w:lang w:val="uk-UA"/>
        </w:rPr>
        <w:t xml:space="preserve"> нормальну життєдіяльність рослинного організму, </w:t>
      </w:r>
      <w:r w:rsidRPr="00F6553D">
        <w:rPr>
          <w:rFonts w:ascii="Times New Roman" w:hAnsi="Times New Roman" w:cs="Times New Roman"/>
          <w:sz w:val="28"/>
          <w:szCs w:val="28"/>
          <w:lang w:val="uk-UA"/>
        </w:rPr>
        <w:t>що знаходиться на межі переходу</w:t>
      </w:r>
      <w:r>
        <w:rPr>
          <w:rFonts w:ascii="Times New Roman" w:hAnsi="Times New Roman" w:cs="Times New Roman"/>
          <w:sz w:val="28"/>
          <w:szCs w:val="28"/>
          <w:lang w:val="uk-UA"/>
        </w:rPr>
        <w:t xml:space="preserve"> від вегетативної до генеративної фази розвитку. У однорічних і багаторічних культур, до яких відносять плодові і ягідні культури, всі процеси в плодах пов</w:t>
      </w:r>
      <w:r w:rsidRPr="008E05AB">
        <w:rPr>
          <w:rFonts w:ascii="Times New Roman" w:hAnsi="Times New Roman" w:cs="Times New Roman"/>
          <w:sz w:val="28"/>
          <w:szCs w:val="28"/>
          <w:lang w:val="uk-UA"/>
        </w:rPr>
        <w:t>’</w:t>
      </w:r>
      <w:r>
        <w:rPr>
          <w:rFonts w:ascii="Times New Roman" w:hAnsi="Times New Roman" w:cs="Times New Roman"/>
          <w:sz w:val="28"/>
          <w:szCs w:val="28"/>
          <w:lang w:val="uk-UA"/>
        </w:rPr>
        <w:t>язані, головним чином, із до</w:t>
      </w:r>
      <w:r w:rsidR="00D24A0A">
        <w:rPr>
          <w:rFonts w:ascii="Times New Roman" w:hAnsi="Times New Roman" w:cs="Times New Roman"/>
          <w:sz w:val="28"/>
          <w:szCs w:val="28"/>
          <w:lang w:val="uk-UA"/>
        </w:rPr>
        <w:t>стиганням</w:t>
      </w:r>
      <w:r>
        <w:rPr>
          <w:rFonts w:ascii="Times New Roman" w:hAnsi="Times New Roman" w:cs="Times New Roman"/>
          <w:sz w:val="28"/>
          <w:szCs w:val="28"/>
          <w:lang w:val="uk-UA"/>
        </w:rPr>
        <w:t xml:space="preserve"> об</w:t>
      </w:r>
      <w:r w:rsidRPr="008E05AB">
        <w:rPr>
          <w:rFonts w:ascii="Times New Roman" w:hAnsi="Times New Roman" w:cs="Times New Roman"/>
          <w:sz w:val="28"/>
          <w:szCs w:val="28"/>
          <w:lang w:val="uk-UA"/>
        </w:rPr>
        <w:t>’</w:t>
      </w:r>
      <w:r w:rsidR="00D24A0A">
        <w:rPr>
          <w:rFonts w:ascii="Times New Roman" w:hAnsi="Times New Roman" w:cs="Times New Roman"/>
          <w:sz w:val="28"/>
          <w:szCs w:val="28"/>
          <w:lang w:val="uk-UA"/>
        </w:rPr>
        <w:t>єктів, що</w:t>
      </w:r>
      <w:r>
        <w:rPr>
          <w:rFonts w:ascii="Times New Roman" w:hAnsi="Times New Roman" w:cs="Times New Roman"/>
          <w:sz w:val="28"/>
          <w:szCs w:val="28"/>
          <w:lang w:val="uk-UA"/>
        </w:rPr>
        <w:t xml:space="preserve"> зберігаються,</w:t>
      </w:r>
      <w:r w:rsidRPr="008E05AB">
        <w:rPr>
          <w:rFonts w:ascii="inherit" w:eastAsia="Times New Roman" w:hAnsi="inherit" w:cs="Courier New"/>
          <w:color w:val="212121"/>
          <w:lang w:val="uk-UA" w:eastAsia="ru-RU"/>
        </w:rPr>
        <w:t xml:space="preserve"> </w:t>
      </w:r>
      <w:r w:rsidRPr="008E05AB">
        <w:rPr>
          <w:rFonts w:ascii="Times New Roman" w:hAnsi="Times New Roman" w:cs="Times New Roman"/>
          <w:sz w:val="28"/>
          <w:szCs w:val="28"/>
          <w:lang w:val="uk-UA"/>
        </w:rPr>
        <w:t>за яким виступають на перший план процеси автоліт</w:t>
      </w:r>
      <w:r>
        <w:rPr>
          <w:rFonts w:ascii="Times New Roman" w:hAnsi="Times New Roman" w:cs="Times New Roman"/>
          <w:sz w:val="28"/>
          <w:szCs w:val="28"/>
          <w:lang w:val="uk-UA"/>
        </w:rPr>
        <w:t>ичного</w:t>
      </w:r>
      <w:r w:rsidRPr="008E05AB">
        <w:rPr>
          <w:rFonts w:ascii="Times New Roman" w:hAnsi="Times New Roman" w:cs="Times New Roman"/>
          <w:sz w:val="28"/>
          <w:szCs w:val="28"/>
          <w:lang w:val="uk-UA"/>
        </w:rPr>
        <w:t xml:space="preserve"> розпаду</w:t>
      </w:r>
      <w:r>
        <w:rPr>
          <w:rFonts w:ascii="Times New Roman" w:hAnsi="Times New Roman" w:cs="Times New Roman"/>
          <w:sz w:val="28"/>
          <w:szCs w:val="28"/>
          <w:lang w:val="uk-UA"/>
        </w:rPr>
        <w:t xml:space="preserve"> тканин</w:t>
      </w:r>
      <w:r w:rsidR="00D24A0A">
        <w:rPr>
          <w:rFonts w:ascii="Times New Roman" w:hAnsi="Times New Roman" w:cs="Times New Roman"/>
          <w:sz w:val="28"/>
          <w:szCs w:val="28"/>
          <w:lang w:val="uk-UA"/>
        </w:rPr>
        <w:t>.</w:t>
      </w:r>
    </w:p>
    <w:p w:rsidR="00DB116B" w:rsidRPr="00AD7B38"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773CE7">
        <w:rPr>
          <w:rFonts w:ascii="Times New Roman" w:hAnsi="Times New Roman" w:cs="Times New Roman"/>
          <w:sz w:val="28"/>
          <w:szCs w:val="28"/>
          <w:lang w:val="uk-UA"/>
        </w:rPr>
        <w:t xml:space="preserve">ле у всіх випадках заходи, що </w:t>
      </w:r>
      <w:r>
        <w:rPr>
          <w:rFonts w:ascii="Times New Roman" w:hAnsi="Times New Roman" w:cs="Times New Roman"/>
          <w:sz w:val="28"/>
          <w:szCs w:val="28"/>
          <w:lang w:val="uk-UA"/>
        </w:rPr>
        <w:t>застосовуються по відношенню до рослинного об</w:t>
      </w:r>
      <w:r w:rsidRPr="00773CE7">
        <w:rPr>
          <w:rFonts w:ascii="Times New Roman" w:hAnsi="Times New Roman" w:cs="Times New Roman"/>
          <w:sz w:val="28"/>
          <w:szCs w:val="28"/>
        </w:rPr>
        <w:t>’</w:t>
      </w:r>
      <w:r>
        <w:rPr>
          <w:rFonts w:ascii="Times New Roman" w:hAnsi="Times New Roman" w:cs="Times New Roman"/>
          <w:sz w:val="28"/>
          <w:szCs w:val="28"/>
          <w:lang w:val="uk-UA"/>
        </w:rPr>
        <w:t xml:space="preserve">єкти в період зберігання, </w:t>
      </w:r>
      <w:r w:rsidRPr="00773CE7">
        <w:rPr>
          <w:rFonts w:ascii="Times New Roman" w:hAnsi="Times New Roman" w:cs="Times New Roman"/>
          <w:sz w:val="28"/>
          <w:szCs w:val="28"/>
          <w:lang w:val="uk-UA"/>
        </w:rPr>
        <w:t>зводяться</w:t>
      </w:r>
      <w:r w:rsidRPr="00773CE7">
        <w:rPr>
          <w:rFonts w:ascii="Times New Roman" w:hAnsi="Times New Roman" w:cs="Times New Roman"/>
          <w:sz w:val="28"/>
          <w:szCs w:val="28"/>
        </w:rPr>
        <w:t xml:space="preserve"> до створення умов, </w:t>
      </w:r>
      <w:r>
        <w:rPr>
          <w:rFonts w:ascii="Times New Roman" w:hAnsi="Times New Roman" w:cs="Times New Roman"/>
          <w:sz w:val="28"/>
          <w:szCs w:val="28"/>
          <w:lang w:val="uk-UA"/>
        </w:rPr>
        <w:t>які</w:t>
      </w:r>
      <w:r w:rsidRPr="00773CE7">
        <w:rPr>
          <w:rFonts w:ascii="Times New Roman" w:hAnsi="Times New Roman" w:cs="Times New Roman"/>
          <w:sz w:val="28"/>
          <w:szCs w:val="28"/>
        </w:rPr>
        <w:t xml:space="preserve"> </w:t>
      </w:r>
      <w:r w:rsidRPr="003D5037">
        <w:rPr>
          <w:rFonts w:ascii="Times New Roman" w:hAnsi="Times New Roman" w:cs="Times New Roman"/>
          <w:sz w:val="28"/>
          <w:szCs w:val="28"/>
          <w:lang w:val="uk-UA"/>
        </w:rPr>
        <w:t>забезпечать</w:t>
      </w:r>
      <w:r w:rsidRPr="00773CE7">
        <w:rPr>
          <w:rFonts w:ascii="Times New Roman" w:hAnsi="Times New Roman" w:cs="Times New Roman"/>
          <w:sz w:val="28"/>
          <w:szCs w:val="28"/>
        </w:rPr>
        <w:t xml:space="preserve"> </w:t>
      </w:r>
      <w:r w:rsidRPr="003D5037">
        <w:rPr>
          <w:rFonts w:ascii="Times New Roman" w:hAnsi="Times New Roman" w:cs="Times New Roman"/>
          <w:sz w:val="28"/>
          <w:szCs w:val="28"/>
          <w:lang w:val="uk-UA"/>
        </w:rPr>
        <w:t>найбільш</w:t>
      </w:r>
      <w:r w:rsidRPr="00773CE7">
        <w:rPr>
          <w:rFonts w:ascii="Times New Roman" w:hAnsi="Times New Roman" w:cs="Times New Roman"/>
          <w:sz w:val="28"/>
          <w:szCs w:val="28"/>
        </w:rPr>
        <w:t xml:space="preserve"> </w:t>
      </w:r>
      <w:r w:rsidRPr="003D5037">
        <w:rPr>
          <w:rFonts w:ascii="Times New Roman" w:hAnsi="Times New Roman" w:cs="Times New Roman"/>
          <w:sz w:val="28"/>
          <w:szCs w:val="28"/>
          <w:lang w:val="uk-UA"/>
        </w:rPr>
        <w:t>повне</w:t>
      </w:r>
      <w:r w:rsidRPr="00773CE7">
        <w:rPr>
          <w:rFonts w:ascii="Times New Roman" w:hAnsi="Times New Roman" w:cs="Times New Roman"/>
          <w:sz w:val="28"/>
          <w:szCs w:val="28"/>
        </w:rPr>
        <w:t xml:space="preserve"> і </w:t>
      </w:r>
      <w:r w:rsidRPr="003D5037">
        <w:rPr>
          <w:rFonts w:ascii="Times New Roman" w:hAnsi="Times New Roman" w:cs="Times New Roman"/>
          <w:sz w:val="28"/>
          <w:szCs w:val="28"/>
          <w:lang w:val="uk-UA"/>
        </w:rPr>
        <w:t>тривале</w:t>
      </w:r>
      <w:r>
        <w:rPr>
          <w:rFonts w:ascii="Times New Roman" w:hAnsi="Times New Roman" w:cs="Times New Roman"/>
          <w:sz w:val="28"/>
          <w:szCs w:val="28"/>
          <w:lang w:val="uk-UA"/>
        </w:rPr>
        <w:t xml:space="preserve"> збереження організмом властивої</w:t>
      </w:r>
      <w:r w:rsidRPr="003D5037">
        <w:rPr>
          <w:rFonts w:ascii="Times New Roman" w:hAnsi="Times New Roman" w:cs="Times New Roman"/>
          <w:sz w:val="28"/>
          <w:szCs w:val="28"/>
          <w:lang w:val="uk-UA"/>
        </w:rPr>
        <w:t xml:space="preserve"> йому стійкості</w:t>
      </w:r>
      <w:r>
        <w:rPr>
          <w:rFonts w:ascii="Times New Roman" w:hAnsi="Times New Roman" w:cs="Times New Roman"/>
          <w:sz w:val="28"/>
          <w:szCs w:val="28"/>
          <w:lang w:val="uk-UA"/>
        </w:rPr>
        <w:t>. Саме до цього зводиться значення так званого оптимального режиму – правильне поєднання температури, вологості повітря, газового складу середовища. У зв</w:t>
      </w:r>
      <w:r w:rsidRPr="003C0DCF">
        <w:rPr>
          <w:rFonts w:ascii="Times New Roman" w:hAnsi="Times New Roman" w:cs="Times New Roman"/>
          <w:sz w:val="28"/>
          <w:szCs w:val="28"/>
          <w:lang w:val="uk-UA"/>
        </w:rPr>
        <w:t>’</w:t>
      </w:r>
      <w:r>
        <w:rPr>
          <w:rFonts w:ascii="Times New Roman" w:hAnsi="Times New Roman" w:cs="Times New Roman"/>
          <w:sz w:val="28"/>
          <w:szCs w:val="28"/>
          <w:lang w:val="uk-UA"/>
        </w:rPr>
        <w:t xml:space="preserve">язку з цим вибір умов збереження </w:t>
      </w:r>
      <w:r w:rsidRPr="003C0DCF">
        <w:rPr>
          <w:rFonts w:ascii="Times New Roman" w:hAnsi="Times New Roman" w:cs="Times New Roman"/>
          <w:sz w:val="28"/>
          <w:szCs w:val="28"/>
          <w:lang w:val="uk-UA"/>
        </w:rPr>
        <w:t>здійснюється із суворим урахуванням всіх біологічних і хімічних особливостей конкретного об'єкта</w:t>
      </w:r>
      <w:r>
        <w:rPr>
          <w:rFonts w:ascii="Times New Roman" w:hAnsi="Times New Roman" w:cs="Times New Roman"/>
          <w:sz w:val="28"/>
          <w:szCs w:val="28"/>
          <w:lang w:val="uk-UA"/>
        </w:rPr>
        <w:t>.</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Наукою і практикою досягнуті великі успіхи в </w:t>
      </w:r>
      <w:r w:rsidR="00D24A0A">
        <w:rPr>
          <w:rFonts w:ascii="Times New Roman" w:hAnsi="Times New Roman" w:cs="Times New Roman"/>
          <w:sz w:val="28"/>
          <w:szCs w:val="28"/>
          <w:lang w:val="uk-UA"/>
        </w:rPr>
        <w:t>напрямку</w:t>
      </w:r>
      <w:r>
        <w:rPr>
          <w:rFonts w:ascii="Times New Roman" w:hAnsi="Times New Roman" w:cs="Times New Roman"/>
          <w:sz w:val="28"/>
          <w:szCs w:val="28"/>
          <w:lang w:val="uk-UA"/>
        </w:rPr>
        <w:t xml:space="preserve"> тривалого зберігання плодів. Всі сучасні способи зберігання </w:t>
      </w:r>
      <w:r w:rsidRPr="00B71EA1">
        <w:rPr>
          <w:rFonts w:ascii="Times New Roman" w:hAnsi="Times New Roman" w:cs="Times New Roman"/>
          <w:sz w:val="28"/>
          <w:szCs w:val="28"/>
          <w:lang w:val="uk-UA"/>
        </w:rPr>
        <w:t>зводяться до уповільнення в</w:t>
      </w:r>
      <w:r>
        <w:rPr>
          <w:rFonts w:ascii="Times New Roman" w:hAnsi="Times New Roman" w:cs="Times New Roman"/>
          <w:sz w:val="28"/>
          <w:szCs w:val="28"/>
          <w:lang w:val="uk-UA"/>
        </w:rPr>
        <w:t xml:space="preserve"> плодах процесів життєдіяльності, але збереження природнього імунітету. Це досягається, насамперед, шляхом використання знижених температур.</w:t>
      </w:r>
      <w:r>
        <w:rPr>
          <w:rFonts w:ascii="inherit" w:eastAsia="Times New Roman" w:hAnsi="inherit" w:cs="Courier New"/>
          <w:color w:val="212121"/>
          <w:lang w:val="uk-UA" w:eastAsia="ru-RU"/>
        </w:rPr>
        <w:t xml:space="preserve"> </w:t>
      </w:r>
      <w:r>
        <w:rPr>
          <w:rFonts w:ascii="Times New Roman" w:eastAsia="Times New Roman" w:hAnsi="Times New Roman" w:cs="Times New Roman"/>
          <w:color w:val="212121"/>
          <w:sz w:val="28"/>
          <w:szCs w:val="28"/>
          <w:lang w:val="uk-UA" w:eastAsia="ru-RU"/>
        </w:rPr>
        <w:t>С</w:t>
      </w:r>
      <w:r>
        <w:rPr>
          <w:rFonts w:ascii="Times New Roman" w:hAnsi="Times New Roman" w:cs="Times New Roman"/>
          <w:sz w:val="28"/>
          <w:szCs w:val="28"/>
          <w:lang w:val="uk-UA"/>
        </w:rPr>
        <w:t xml:space="preserve">приятлива дія холоду </w:t>
      </w:r>
      <w:r w:rsidRPr="008E745B">
        <w:rPr>
          <w:rFonts w:ascii="Times New Roman" w:hAnsi="Times New Roman" w:cs="Times New Roman"/>
          <w:sz w:val="28"/>
          <w:szCs w:val="28"/>
          <w:lang w:val="uk-UA"/>
        </w:rPr>
        <w:t>проявляється в гальмуванні всього комплексу взаємопов'язаних біохімічних перетворень</w:t>
      </w:r>
      <w:r>
        <w:rPr>
          <w:rFonts w:ascii="Times New Roman" w:hAnsi="Times New Roman" w:cs="Times New Roman"/>
          <w:sz w:val="28"/>
          <w:szCs w:val="28"/>
          <w:lang w:val="uk-UA"/>
        </w:rPr>
        <w:t xml:space="preserve">, які обумовлюють процеси дозрівання, старіння і розкладання продукту, в зниженні активності ферментних систем, які стимулюють ці процеси, а також у </w:t>
      </w:r>
      <w:r w:rsidR="00D24A0A">
        <w:rPr>
          <w:rFonts w:ascii="Times New Roman" w:hAnsi="Times New Roman" w:cs="Times New Roman"/>
          <w:sz w:val="28"/>
          <w:szCs w:val="28"/>
          <w:lang w:val="uk-UA"/>
        </w:rPr>
        <w:t>гальмуванні</w:t>
      </w:r>
      <w:r>
        <w:rPr>
          <w:rFonts w:ascii="Times New Roman" w:hAnsi="Times New Roman" w:cs="Times New Roman"/>
          <w:sz w:val="28"/>
          <w:szCs w:val="28"/>
          <w:lang w:val="uk-UA"/>
        </w:rPr>
        <w:t xml:space="preserve"> діяльності і розвитку мікроорганізмів</w:t>
      </w:r>
      <w:r w:rsidR="00D24A0A">
        <w:rPr>
          <w:rFonts w:ascii="Times New Roman" w:hAnsi="Times New Roman" w:cs="Times New Roman"/>
          <w:sz w:val="28"/>
          <w:szCs w:val="28"/>
          <w:lang w:val="uk-UA"/>
        </w:rPr>
        <w:t>. З</w:t>
      </w:r>
      <w:r>
        <w:rPr>
          <w:rFonts w:ascii="Times New Roman" w:hAnsi="Times New Roman" w:cs="Times New Roman"/>
          <w:sz w:val="28"/>
          <w:szCs w:val="28"/>
          <w:lang w:val="uk-UA"/>
        </w:rPr>
        <w:t>алежно від загального фізіологічного стану організму, плоди, звичайно, слід з</w:t>
      </w:r>
      <w:r w:rsidRPr="004A7C67">
        <w:rPr>
          <w:rFonts w:ascii="Times New Roman" w:hAnsi="Times New Roman" w:cs="Times New Roman"/>
          <w:sz w:val="28"/>
          <w:szCs w:val="28"/>
          <w:lang w:val="uk-UA"/>
        </w:rPr>
        <w:t>берігати при можливо більш низькій температурі, але до</w:t>
      </w:r>
      <w:r>
        <w:rPr>
          <w:rFonts w:ascii="Times New Roman" w:hAnsi="Times New Roman" w:cs="Times New Roman"/>
          <w:sz w:val="28"/>
          <w:szCs w:val="28"/>
          <w:lang w:val="uk-UA"/>
        </w:rPr>
        <w:t xml:space="preserve"> певних меж, що виключають їх</w:t>
      </w:r>
      <w:r w:rsidRPr="00167A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пі</w:t>
      </w:r>
      <w:r w:rsidRPr="004A7C67">
        <w:rPr>
          <w:rFonts w:ascii="Times New Roman" w:hAnsi="Times New Roman" w:cs="Times New Roman"/>
          <w:sz w:val="28"/>
          <w:szCs w:val="28"/>
          <w:lang w:val="uk-UA"/>
        </w:rPr>
        <w:t>дмор</w:t>
      </w:r>
      <w:r>
        <w:rPr>
          <w:rFonts w:ascii="Times New Roman" w:hAnsi="Times New Roman" w:cs="Times New Roman"/>
          <w:sz w:val="28"/>
          <w:szCs w:val="28"/>
          <w:lang w:val="uk-UA"/>
        </w:rPr>
        <w:t>ожування.</w:t>
      </w:r>
      <w:r w:rsidRPr="00167A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w:t>
      </w:r>
      <w:r w:rsidRPr="004A7C67">
        <w:rPr>
          <w:rFonts w:ascii="Times New Roman" w:hAnsi="Times New Roman" w:cs="Times New Roman"/>
          <w:sz w:val="28"/>
          <w:szCs w:val="28"/>
          <w:lang w:val="uk-UA"/>
        </w:rPr>
        <w:t>ому</w:t>
      </w:r>
      <w:r w:rsidRPr="00167ACA">
        <w:rPr>
          <w:rFonts w:ascii="Times New Roman" w:hAnsi="Times New Roman" w:cs="Times New Roman"/>
          <w:sz w:val="28"/>
          <w:szCs w:val="28"/>
        </w:rPr>
        <w:t xml:space="preserve"> </w:t>
      </w:r>
      <w:r w:rsidRPr="004A7C67">
        <w:rPr>
          <w:rFonts w:ascii="Times New Roman" w:hAnsi="Times New Roman" w:cs="Times New Roman"/>
          <w:sz w:val="28"/>
          <w:szCs w:val="28"/>
          <w:lang w:val="uk-UA"/>
        </w:rPr>
        <w:t xml:space="preserve"> і</w:t>
      </w:r>
      <w:r w:rsidRPr="00167ACA">
        <w:rPr>
          <w:rFonts w:ascii="Times New Roman" w:hAnsi="Times New Roman" w:cs="Times New Roman"/>
          <w:sz w:val="28"/>
          <w:szCs w:val="28"/>
        </w:rPr>
        <w:t xml:space="preserve"> </w:t>
      </w:r>
      <w:r w:rsidRPr="004A7C67">
        <w:rPr>
          <w:rFonts w:ascii="Times New Roman" w:hAnsi="Times New Roman" w:cs="Times New Roman"/>
          <w:sz w:val="28"/>
          <w:szCs w:val="28"/>
          <w:lang w:val="uk-UA"/>
        </w:rPr>
        <w:t xml:space="preserve"> метаболічна</w:t>
      </w:r>
      <w:r w:rsidRPr="00167ACA">
        <w:rPr>
          <w:rFonts w:ascii="Times New Roman" w:hAnsi="Times New Roman" w:cs="Times New Roman"/>
          <w:sz w:val="28"/>
          <w:szCs w:val="28"/>
        </w:rPr>
        <w:t xml:space="preserve"> </w:t>
      </w:r>
      <w:r w:rsidRPr="004A7C67">
        <w:rPr>
          <w:rFonts w:ascii="Times New Roman" w:hAnsi="Times New Roman" w:cs="Times New Roman"/>
          <w:sz w:val="28"/>
          <w:szCs w:val="28"/>
          <w:lang w:val="uk-UA"/>
        </w:rPr>
        <w:t xml:space="preserve"> активність</w:t>
      </w:r>
      <w:r w:rsidRPr="00167ACA">
        <w:rPr>
          <w:rFonts w:ascii="Times New Roman" w:hAnsi="Times New Roman" w:cs="Times New Roman"/>
          <w:sz w:val="28"/>
          <w:szCs w:val="28"/>
        </w:rPr>
        <w:t xml:space="preserve"> </w:t>
      </w:r>
      <w:r w:rsidRPr="004A7C67">
        <w:rPr>
          <w:rFonts w:ascii="Times New Roman" w:hAnsi="Times New Roman" w:cs="Times New Roman"/>
          <w:sz w:val="28"/>
          <w:szCs w:val="28"/>
          <w:lang w:val="uk-UA"/>
        </w:rPr>
        <w:t xml:space="preserve"> може </w:t>
      </w:r>
      <w:r w:rsidRPr="00167ACA">
        <w:rPr>
          <w:rFonts w:ascii="Times New Roman" w:hAnsi="Times New Roman" w:cs="Times New Roman"/>
          <w:sz w:val="28"/>
          <w:szCs w:val="28"/>
        </w:rPr>
        <w:t xml:space="preserve"> </w:t>
      </w:r>
      <w:r w:rsidRPr="004A7C67">
        <w:rPr>
          <w:rFonts w:ascii="Times New Roman" w:hAnsi="Times New Roman" w:cs="Times New Roman"/>
          <w:sz w:val="28"/>
          <w:szCs w:val="28"/>
          <w:lang w:val="uk-UA"/>
        </w:rPr>
        <w:t xml:space="preserve">бути </w:t>
      </w:r>
      <w:r w:rsidRPr="00167ACA">
        <w:rPr>
          <w:rFonts w:ascii="Times New Roman" w:hAnsi="Times New Roman" w:cs="Times New Roman"/>
          <w:sz w:val="28"/>
          <w:szCs w:val="28"/>
        </w:rPr>
        <w:t xml:space="preserve"> </w:t>
      </w:r>
      <w:r w:rsidRPr="004A7C67">
        <w:rPr>
          <w:rFonts w:ascii="Times New Roman" w:hAnsi="Times New Roman" w:cs="Times New Roman"/>
          <w:sz w:val="28"/>
          <w:szCs w:val="28"/>
          <w:lang w:val="uk-UA"/>
        </w:rPr>
        <w:t>ослаблена також</w:t>
      </w:r>
      <w:r w:rsidRPr="00167ACA">
        <w:rPr>
          <w:rFonts w:ascii="Times New Roman" w:hAnsi="Times New Roman" w:cs="Times New Roman"/>
          <w:sz w:val="28"/>
          <w:szCs w:val="28"/>
        </w:rPr>
        <w:t xml:space="preserve"> </w:t>
      </w:r>
      <w:r w:rsidRPr="004A7C67">
        <w:rPr>
          <w:rFonts w:ascii="Times New Roman" w:hAnsi="Times New Roman" w:cs="Times New Roman"/>
          <w:sz w:val="28"/>
          <w:szCs w:val="28"/>
          <w:lang w:val="uk-UA"/>
        </w:rPr>
        <w:t xml:space="preserve"> </w:t>
      </w:r>
      <w:r w:rsidRPr="00167ACA">
        <w:rPr>
          <w:rFonts w:ascii="Times New Roman" w:hAnsi="Times New Roman" w:cs="Times New Roman"/>
          <w:sz w:val="28"/>
          <w:szCs w:val="28"/>
        </w:rPr>
        <w:t xml:space="preserve"> </w:t>
      </w:r>
      <w:r w:rsidRPr="004A7C67">
        <w:rPr>
          <w:rFonts w:ascii="Times New Roman" w:hAnsi="Times New Roman" w:cs="Times New Roman"/>
          <w:sz w:val="28"/>
          <w:szCs w:val="28"/>
          <w:lang w:val="uk-UA"/>
        </w:rPr>
        <w:t xml:space="preserve">до </w:t>
      </w:r>
      <w:r w:rsidRPr="00167ACA">
        <w:rPr>
          <w:rFonts w:ascii="Times New Roman" w:hAnsi="Times New Roman" w:cs="Times New Roman"/>
          <w:sz w:val="28"/>
          <w:szCs w:val="28"/>
        </w:rPr>
        <w:t xml:space="preserve">  </w:t>
      </w:r>
      <w:r w:rsidRPr="004A7C67">
        <w:rPr>
          <w:rFonts w:ascii="Times New Roman" w:hAnsi="Times New Roman" w:cs="Times New Roman"/>
          <w:sz w:val="28"/>
          <w:szCs w:val="28"/>
          <w:lang w:val="uk-UA"/>
        </w:rPr>
        <w:t xml:space="preserve">певної </w:t>
      </w:r>
      <w:r w:rsidRPr="00167ACA">
        <w:rPr>
          <w:rFonts w:ascii="Times New Roman" w:hAnsi="Times New Roman" w:cs="Times New Roman"/>
          <w:sz w:val="28"/>
          <w:szCs w:val="28"/>
        </w:rPr>
        <w:t xml:space="preserve">  </w:t>
      </w:r>
      <w:r w:rsidRPr="004A7C67">
        <w:rPr>
          <w:rFonts w:ascii="Times New Roman" w:hAnsi="Times New Roman" w:cs="Times New Roman"/>
          <w:sz w:val="28"/>
          <w:szCs w:val="28"/>
          <w:lang w:val="uk-UA"/>
        </w:rPr>
        <w:t>межі</w:t>
      </w:r>
      <w:r>
        <w:rPr>
          <w:rFonts w:ascii="Times New Roman" w:hAnsi="Times New Roman" w:cs="Times New Roman"/>
          <w:sz w:val="28"/>
          <w:szCs w:val="28"/>
          <w:lang w:val="uk-UA"/>
        </w:rPr>
        <w:t>,</w:t>
      </w:r>
      <w:r w:rsidRPr="00167ACA">
        <w:rPr>
          <w:rFonts w:ascii="Times New Roman" w:hAnsi="Times New Roman" w:cs="Times New Roman"/>
          <w:sz w:val="28"/>
          <w:szCs w:val="28"/>
        </w:rPr>
        <w:t xml:space="preserve"> </w:t>
      </w:r>
      <w:r>
        <w:rPr>
          <w:rFonts w:ascii="Times New Roman" w:hAnsi="Times New Roman" w:cs="Times New Roman"/>
          <w:sz w:val="28"/>
          <w:szCs w:val="28"/>
          <w:lang w:val="uk-UA"/>
        </w:rPr>
        <w:t xml:space="preserve"> яка</w:t>
      </w:r>
      <w:r w:rsidRPr="00167ACA">
        <w:rPr>
          <w:rFonts w:ascii="Times New Roman" w:hAnsi="Times New Roman" w:cs="Times New Roman"/>
          <w:sz w:val="28"/>
          <w:szCs w:val="28"/>
        </w:rPr>
        <w:t xml:space="preserve"> </w:t>
      </w:r>
      <w:r>
        <w:rPr>
          <w:rFonts w:ascii="Times New Roman" w:hAnsi="Times New Roman" w:cs="Times New Roman"/>
          <w:sz w:val="28"/>
          <w:szCs w:val="28"/>
          <w:lang w:val="uk-UA"/>
        </w:rPr>
        <w:t xml:space="preserve"> вища</w:t>
      </w:r>
      <w:r w:rsidRPr="00167ACA">
        <w:rPr>
          <w:rFonts w:ascii="Times New Roman" w:hAnsi="Times New Roman" w:cs="Times New Roman"/>
          <w:sz w:val="28"/>
          <w:szCs w:val="28"/>
        </w:rPr>
        <w:t xml:space="preserve"> </w:t>
      </w:r>
      <w:r>
        <w:rPr>
          <w:rFonts w:ascii="Times New Roman" w:hAnsi="Times New Roman" w:cs="Times New Roman"/>
          <w:sz w:val="28"/>
          <w:szCs w:val="28"/>
          <w:lang w:val="uk-UA"/>
        </w:rPr>
        <w:t xml:space="preserve"> порога</w:t>
      </w:r>
      <w:r w:rsidRPr="00167ACA">
        <w:rPr>
          <w:rFonts w:ascii="Times New Roman" w:hAnsi="Times New Roman" w:cs="Times New Roman"/>
          <w:sz w:val="28"/>
          <w:szCs w:val="28"/>
        </w:rPr>
        <w:t xml:space="preserve"> </w:t>
      </w:r>
      <w:r>
        <w:rPr>
          <w:rFonts w:ascii="Times New Roman" w:hAnsi="Times New Roman" w:cs="Times New Roman"/>
          <w:sz w:val="28"/>
          <w:szCs w:val="28"/>
          <w:lang w:val="uk-UA"/>
        </w:rPr>
        <w:t xml:space="preserve"> замерзання </w:t>
      </w:r>
      <w:r w:rsidRPr="00167ACA">
        <w:rPr>
          <w:rFonts w:ascii="Times New Roman" w:hAnsi="Times New Roman" w:cs="Times New Roman"/>
          <w:sz w:val="28"/>
          <w:szCs w:val="28"/>
        </w:rPr>
        <w:t xml:space="preserve"> </w:t>
      </w:r>
      <w:r w:rsidR="007A774A" w:rsidRPr="007A774A">
        <w:rPr>
          <w:rFonts w:ascii="Times New Roman" w:hAnsi="Times New Roman" w:cs="Times New Roman"/>
          <w:sz w:val="28"/>
          <w:szCs w:val="28"/>
        </w:rPr>
        <w:t>[9]</w:t>
      </w:r>
      <w:r>
        <w:rPr>
          <w:rFonts w:ascii="Times New Roman" w:hAnsi="Times New Roman" w:cs="Times New Roman"/>
          <w:sz w:val="28"/>
          <w:szCs w:val="28"/>
          <w:lang w:val="uk-UA"/>
        </w:rPr>
        <w:t xml:space="preserve">. В теперішній час у літературі </w:t>
      </w:r>
      <w:r w:rsidRPr="004A7C67">
        <w:rPr>
          <w:rFonts w:ascii="Times New Roman" w:hAnsi="Times New Roman" w:cs="Times New Roman"/>
          <w:sz w:val="28"/>
          <w:szCs w:val="28"/>
          <w:lang w:val="uk-UA"/>
        </w:rPr>
        <w:t>є відомості про кращ</w:t>
      </w:r>
      <w:r>
        <w:rPr>
          <w:rFonts w:ascii="Times New Roman" w:hAnsi="Times New Roman" w:cs="Times New Roman"/>
          <w:sz w:val="28"/>
          <w:szCs w:val="28"/>
          <w:lang w:val="uk-UA"/>
        </w:rPr>
        <w:t xml:space="preserve">е зберігання, наприклад, зимніх сортів яблук при температурі нижче точки замерзання </w:t>
      </w:r>
      <w:r w:rsidR="007A774A" w:rsidRPr="007A774A">
        <w:rPr>
          <w:rFonts w:ascii="Times New Roman" w:hAnsi="Times New Roman" w:cs="Times New Roman"/>
          <w:sz w:val="28"/>
          <w:szCs w:val="28"/>
        </w:rPr>
        <w:t>[10]</w:t>
      </w:r>
      <w:r>
        <w:rPr>
          <w:rFonts w:ascii="Times New Roman" w:hAnsi="Times New Roman" w:cs="Times New Roman"/>
          <w:sz w:val="28"/>
          <w:szCs w:val="28"/>
          <w:lang w:val="uk-UA"/>
        </w:rPr>
        <w:t>. Н</w:t>
      </w:r>
      <w:r w:rsidRPr="000F352C">
        <w:rPr>
          <w:rFonts w:ascii="Times New Roman" w:hAnsi="Times New Roman" w:cs="Times New Roman"/>
          <w:sz w:val="28"/>
          <w:szCs w:val="28"/>
          <w:lang w:val="uk-UA"/>
        </w:rPr>
        <w:t>айбільший практичний інтерес представляють</w:t>
      </w:r>
      <w:r>
        <w:rPr>
          <w:rFonts w:ascii="Times New Roman" w:hAnsi="Times New Roman" w:cs="Times New Roman"/>
          <w:sz w:val="28"/>
          <w:szCs w:val="28"/>
          <w:lang w:val="uk-UA"/>
        </w:rPr>
        <w:t xml:space="preserve"> температури від -2 </w:t>
      </w:r>
      <w:r w:rsidRPr="000F352C">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до -7 </w:t>
      </w:r>
      <w:r w:rsidRPr="000F352C">
        <w:rPr>
          <w:rFonts w:ascii="Times New Roman" w:hAnsi="Times New Roman" w:cs="Times New Roman"/>
          <w:sz w:val="28"/>
          <w:szCs w:val="28"/>
          <w:vertAlign w:val="superscript"/>
          <w:lang w:val="uk-UA"/>
        </w:rPr>
        <w:t>о</w:t>
      </w:r>
      <w:r w:rsidR="00D24A0A">
        <w:rPr>
          <w:rFonts w:ascii="Times New Roman" w:hAnsi="Times New Roman" w:cs="Times New Roman"/>
          <w:sz w:val="28"/>
          <w:szCs w:val="28"/>
          <w:lang w:val="uk-UA"/>
        </w:rPr>
        <w:t>С, за яких</w:t>
      </w:r>
      <w:r>
        <w:rPr>
          <w:rFonts w:ascii="Times New Roman" w:hAnsi="Times New Roman" w:cs="Times New Roman"/>
          <w:sz w:val="28"/>
          <w:szCs w:val="28"/>
          <w:lang w:val="uk-UA"/>
        </w:rPr>
        <w:t xml:space="preserve"> утворення льоду в тканинах плодів не </w:t>
      </w:r>
      <w:r w:rsidR="00D24A0A">
        <w:rPr>
          <w:rFonts w:ascii="Times New Roman" w:hAnsi="Times New Roman" w:cs="Times New Roman"/>
          <w:sz w:val="28"/>
          <w:szCs w:val="28"/>
          <w:lang w:val="uk-UA"/>
        </w:rPr>
        <w:t>є</w:t>
      </w:r>
      <w:r>
        <w:rPr>
          <w:rFonts w:ascii="Times New Roman" w:hAnsi="Times New Roman" w:cs="Times New Roman"/>
          <w:sz w:val="28"/>
          <w:szCs w:val="28"/>
          <w:lang w:val="uk-UA"/>
        </w:rPr>
        <w:t xml:space="preserve"> згубним і </w:t>
      </w:r>
      <w:r w:rsidR="00D24A0A">
        <w:rPr>
          <w:rFonts w:ascii="Times New Roman" w:hAnsi="Times New Roman" w:cs="Times New Roman"/>
          <w:sz w:val="28"/>
          <w:szCs w:val="28"/>
          <w:lang w:val="uk-UA"/>
        </w:rPr>
        <w:t>за</w:t>
      </w:r>
      <w:r w:rsidRPr="000F352C">
        <w:rPr>
          <w:rFonts w:ascii="Times New Roman" w:hAnsi="Times New Roman" w:cs="Times New Roman"/>
          <w:sz w:val="28"/>
          <w:szCs w:val="28"/>
          <w:lang w:val="uk-UA"/>
        </w:rPr>
        <w:t xml:space="preserve"> </w:t>
      </w:r>
      <w:r>
        <w:rPr>
          <w:rFonts w:ascii="Times New Roman" w:hAnsi="Times New Roman" w:cs="Times New Roman"/>
          <w:sz w:val="28"/>
          <w:szCs w:val="28"/>
          <w:lang w:val="uk-UA"/>
        </w:rPr>
        <w:t>подальшо</w:t>
      </w:r>
      <w:r w:rsidR="00D24A0A">
        <w:rPr>
          <w:rFonts w:ascii="Times New Roman" w:hAnsi="Times New Roman" w:cs="Times New Roman"/>
          <w:sz w:val="28"/>
          <w:szCs w:val="28"/>
          <w:lang w:val="uk-UA"/>
        </w:rPr>
        <w:t>го</w:t>
      </w:r>
      <w:r>
        <w:rPr>
          <w:rFonts w:ascii="Times New Roman" w:hAnsi="Times New Roman" w:cs="Times New Roman"/>
          <w:sz w:val="28"/>
          <w:szCs w:val="28"/>
          <w:lang w:val="uk-UA"/>
        </w:rPr>
        <w:t xml:space="preserve"> повільно</w:t>
      </w:r>
      <w:r w:rsidR="00D24A0A">
        <w:rPr>
          <w:rFonts w:ascii="Times New Roman" w:hAnsi="Times New Roman" w:cs="Times New Roman"/>
          <w:sz w:val="28"/>
          <w:szCs w:val="28"/>
          <w:lang w:val="uk-UA"/>
        </w:rPr>
        <w:t>го відтаювання</w:t>
      </w:r>
      <w:r w:rsidRPr="005068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0683B">
        <w:rPr>
          <w:rFonts w:ascii="Times New Roman" w:hAnsi="Times New Roman" w:cs="Times New Roman"/>
          <w:sz w:val="28"/>
          <w:szCs w:val="28"/>
          <w:lang w:val="uk-UA"/>
        </w:rPr>
        <w:t>підморожені</w:t>
      </w:r>
      <w:r>
        <w:rPr>
          <w:rFonts w:ascii="Times New Roman" w:hAnsi="Times New Roman" w:cs="Times New Roman"/>
          <w:sz w:val="28"/>
          <w:szCs w:val="28"/>
          <w:lang w:val="uk-UA"/>
        </w:rPr>
        <w:t xml:space="preserve">  </w:t>
      </w:r>
      <w:r w:rsidRPr="0050683B">
        <w:rPr>
          <w:rFonts w:ascii="Times New Roman" w:hAnsi="Times New Roman" w:cs="Times New Roman"/>
          <w:sz w:val="28"/>
          <w:szCs w:val="28"/>
          <w:lang w:val="uk-UA"/>
        </w:rPr>
        <w:t xml:space="preserve"> плоди</w:t>
      </w:r>
      <w:r>
        <w:rPr>
          <w:rFonts w:ascii="Times New Roman" w:hAnsi="Times New Roman" w:cs="Times New Roman"/>
          <w:sz w:val="28"/>
          <w:szCs w:val="28"/>
          <w:lang w:val="uk-UA"/>
        </w:rPr>
        <w:t xml:space="preserve">  </w:t>
      </w:r>
      <w:r w:rsidRPr="0050683B">
        <w:rPr>
          <w:rFonts w:ascii="Times New Roman" w:hAnsi="Times New Roman" w:cs="Times New Roman"/>
          <w:sz w:val="28"/>
          <w:szCs w:val="28"/>
          <w:lang w:val="uk-UA"/>
        </w:rPr>
        <w:t xml:space="preserve"> відновлюють</w:t>
      </w:r>
      <w:r>
        <w:rPr>
          <w:rFonts w:ascii="Times New Roman" w:hAnsi="Times New Roman" w:cs="Times New Roman"/>
          <w:sz w:val="28"/>
          <w:szCs w:val="28"/>
          <w:lang w:val="uk-UA"/>
        </w:rPr>
        <w:t xml:space="preserve">  </w:t>
      </w:r>
      <w:r w:rsidRPr="0050683B">
        <w:rPr>
          <w:rFonts w:ascii="Times New Roman" w:hAnsi="Times New Roman" w:cs="Times New Roman"/>
          <w:sz w:val="28"/>
          <w:szCs w:val="28"/>
          <w:lang w:val="uk-UA"/>
        </w:rPr>
        <w:t xml:space="preserve"> сво</w:t>
      </w:r>
      <w:r>
        <w:rPr>
          <w:rFonts w:ascii="Times New Roman" w:hAnsi="Times New Roman" w:cs="Times New Roman"/>
          <w:sz w:val="28"/>
          <w:szCs w:val="28"/>
          <w:lang w:val="uk-UA"/>
        </w:rPr>
        <w:t xml:space="preserve">ю  початкову </w:t>
      </w:r>
      <w:r w:rsidRPr="0050683B">
        <w:rPr>
          <w:rFonts w:ascii="Times New Roman" w:hAnsi="Times New Roman" w:cs="Times New Roman"/>
          <w:sz w:val="28"/>
          <w:szCs w:val="28"/>
          <w:lang w:val="uk-UA"/>
        </w:rPr>
        <w:t xml:space="preserve"> якість</w:t>
      </w:r>
      <w:r>
        <w:rPr>
          <w:rFonts w:ascii="Times New Roman" w:hAnsi="Times New Roman" w:cs="Times New Roman"/>
          <w:sz w:val="28"/>
          <w:szCs w:val="28"/>
          <w:lang w:val="uk-UA"/>
        </w:rPr>
        <w:t xml:space="preserve"> </w:t>
      </w:r>
      <w:r w:rsidR="007A774A" w:rsidRPr="003772DF">
        <w:rPr>
          <w:rFonts w:ascii="Times New Roman" w:hAnsi="Times New Roman" w:cs="Times New Roman"/>
          <w:sz w:val="28"/>
          <w:szCs w:val="28"/>
          <w:lang w:val="uk-UA"/>
        </w:rPr>
        <w:t>[11]</w:t>
      </w:r>
      <w:r>
        <w:rPr>
          <w:rFonts w:ascii="Times New Roman" w:hAnsi="Times New Roman" w:cs="Times New Roman"/>
          <w:sz w:val="28"/>
          <w:szCs w:val="28"/>
          <w:lang w:val="uk-UA"/>
        </w:rPr>
        <w:t>. П</w:t>
      </w:r>
      <w:r w:rsidRPr="0050683B">
        <w:rPr>
          <w:rFonts w:ascii="Times New Roman" w:hAnsi="Times New Roman" w:cs="Times New Roman"/>
          <w:sz w:val="28"/>
          <w:szCs w:val="28"/>
          <w:lang w:val="uk-UA"/>
        </w:rPr>
        <w:t>ріоритет в розробці</w:t>
      </w:r>
      <w:r>
        <w:rPr>
          <w:rFonts w:ascii="Times New Roman" w:hAnsi="Times New Roman" w:cs="Times New Roman"/>
          <w:sz w:val="28"/>
          <w:szCs w:val="28"/>
          <w:lang w:val="uk-UA"/>
        </w:rPr>
        <w:t xml:space="preserve"> технології </w:t>
      </w:r>
      <w:r w:rsidRPr="0050683B">
        <w:rPr>
          <w:rFonts w:ascii="Times New Roman" w:hAnsi="Times New Roman" w:cs="Times New Roman"/>
          <w:sz w:val="28"/>
          <w:szCs w:val="28"/>
          <w:lang w:val="uk-UA"/>
        </w:rPr>
        <w:t>тривалого</w:t>
      </w:r>
      <w:r>
        <w:rPr>
          <w:rFonts w:ascii="Times New Roman" w:hAnsi="Times New Roman" w:cs="Times New Roman"/>
          <w:sz w:val="28"/>
          <w:szCs w:val="28"/>
          <w:lang w:val="uk-UA"/>
        </w:rPr>
        <w:t xml:space="preserve"> зберігання свіжих плодів при температурі нижче 0 </w:t>
      </w:r>
      <w:r w:rsidRPr="0050683B">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належить –</w:t>
      </w:r>
      <w:r w:rsidR="00D24A0A">
        <w:rPr>
          <w:rFonts w:ascii="Times New Roman" w:hAnsi="Times New Roman" w:cs="Times New Roman"/>
          <w:sz w:val="28"/>
          <w:szCs w:val="28"/>
          <w:lang w:val="uk-UA"/>
        </w:rPr>
        <w:t xml:space="preserve"> Ф.В. Церевитинову, Н.А. Головкі</w:t>
      </w:r>
      <w:r>
        <w:rPr>
          <w:rFonts w:ascii="Times New Roman" w:hAnsi="Times New Roman" w:cs="Times New Roman"/>
          <w:sz w:val="28"/>
          <w:szCs w:val="28"/>
          <w:lang w:val="uk-UA"/>
        </w:rPr>
        <w:t>ну, А.А.</w:t>
      </w:r>
      <w:r w:rsidR="00B94E70">
        <w:rPr>
          <w:rFonts w:ascii="Times New Roman" w:hAnsi="Times New Roman" w:cs="Times New Roman"/>
          <w:sz w:val="28"/>
          <w:szCs w:val="28"/>
          <w:lang w:val="uk-UA"/>
        </w:rPr>
        <w:t> </w:t>
      </w:r>
      <w:r>
        <w:rPr>
          <w:rFonts w:ascii="Times New Roman" w:hAnsi="Times New Roman" w:cs="Times New Roman"/>
          <w:sz w:val="28"/>
          <w:szCs w:val="28"/>
          <w:lang w:val="uk-UA"/>
        </w:rPr>
        <w:t>Колеснику, В.Г. Сперанс</w:t>
      </w:r>
      <w:r w:rsidR="00D24A0A">
        <w:rPr>
          <w:rFonts w:ascii="Times New Roman" w:hAnsi="Times New Roman" w:cs="Times New Roman"/>
          <w:sz w:val="28"/>
          <w:szCs w:val="28"/>
          <w:lang w:val="uk-UA"/>
        </w:rPr>
        <w:t>ь</w:t>
      </w:r>
      <w:r>
        <w:rPr>
          <w:rFonts w:ascii="Times New Roman" w:hAnsi="Times New Roman" w:cs="Times New Roman"/>
          <w:sz w:val="28"/>
          <w:szCs w:val="28"/>
          <w:lang w:val="uk-UA"/>
        </w:rPr>
        <w:t>кому. Однак, як показала</w:t>
      </w:r>
      <w:r w:rsidR="00D24A0A">
        <w:rPr>
          <w:rFonts w:ascii="Times New Roman" w:hAnsi="Times New Roman" w:cs="Times New Roman"/>
          <w:sz w:val="28"/>
          <w:szCs w:val="28"/>
          <w:lang w:val="uk-UA"/>
        </w:rPr>
        <w:t xml:space="preserve"> практика, зберігання плодів за</w:t>
      </w:r>
      <w:r>
        <w:rPr>
          <w:rFonts w:ascii="Times New Roman" w:hAnsi="Times New Roman" w:cs="Times New Roman"/>
          <w:sz w:val="28"/>
          <w:szCs w:val="28"/>
          <w:lang w:val="uk-UA"/>
        </w:rPr>
        <w:t xml:space="preserve"> дуже низьк</w:t>
      </w:r>
      <w:r w:rsidR="00D24A0A">
        <w:rPr>
          <w:rFonts w:ascii="Times New Roman" w:hAnsi="Times New Roman" w:cs="Times New Roman"/>
          <w:sz w:val="28"/>
          <w:szCs w:val="28"/>
          <w:lang w:val="uk-UA"/>
        </w:rPr>
        <w:t>ої</w:t>
      </w:r>
      <w:r>
        <w:rPr>
          <w:rFonts w:ascii="Times New Roman" w:hAnsi="Times New Roman" w:cs="Times New Roman"/>
          <w:sz w:val="28"/>
          <w:szCs w:val="28"/>
          <w:lang w:val="uk-UA"/>
        </w:rPr>
        <w:t xml:space="preserve"> температур</w:t>
      </w:r>
      <w:r w:rsidR="00D24A0A">
        <w:rPr>
          <w:rFonts w:ascii="Times New Roman" w:hAnsi="Times New Roman" w:cs="Times New Roman"/>
          <w:sz w:val="28"/>
          <w:szCs w:val="28"/>
          <w:lang w:val="uk-UA"/>
        </w:rPr>
        <w:t>и є</w:t>
      </w:r>
      <w:r>
        <w:rPr>
          <w:rFonts w:ascii="Times New Roman" w:hAnsi="Times New Roman" w:cs="Times New Roman"/>
          <w:sz w:val="28"/>
          <w:szCs w:val="28"/>
          <w:lang w:val="uk-UA"/>
        </w:rPr>
        <w:t xml:space="preserve"> причиною часто порушеної</w:t>
      </w:r>
      <w:r w:rsidRPr="0050683B">
        <w:rPr>
          <w:rFonts w:ascii="Times New Roman" w:hAnsi="Times New Roman" w:cs="Times New Roman"/>
          <w:sz w:val="28"/>
          <w:szCs w:val="28"/>
          <w:lang w:val="uk-UA"/>
        </w:rPr>
        <w:t xml:space="preserve"> </w:t>
      </w:r>
      <w:r>
        <w:rPr>
          <w:rFonts w:ascii="Times New Roman" w:hAnsi="Times New Roman" w:cs="Times New Roman"/>
          <w:sz w:val="28"/>
          <w:szCs w:val="28"/>
          <w:lang w:val="uk-UA"/>
        </w:rPr>
        <w:t>пов</w:t>
      </w:r>
      <w:r w:rsidRPr="000B1F7B">
        <w:rPr>
          <w:rFonts w:ascii="Times New Roman" w:hAnsi="Times New Roman" w:cs="Times New Roman"/>
          <w:sz w:val="28"/>
          <w:szCs w:val="28"/>
          <w:lang w:val="uk-UA"/>
        </w:rPr>
        <w:t>’</w:t>
      </w:r>
      <w:r>
        <w:rPr>
          <w:rFonts w:ascii="Times New Roman" w:hAnsi="Times New Roman" w:cs="Times New Roman"/>
          <w:sz w:val="28"/>
          <w:szCs w:val="28"/>
          <w:lang w:val="uk-UA"/>
        </w:rPr>
        <w:t>язаності</w:t>
      </w:r>
      <w:r w:rsidRPr="0050683B">
        <w:rPr>
          <w:rFonts w:ascii="Times New Roman" w:hAnsi="Times New Roman" w:cs="Times New Roman"/>
          <w:sz w:val="28"/>
          <w:szCs w:val="28"/>
          <w:lang w:val="uk-UA"/>
        </w:rPr>
        <w:t xml:space="preserve"> біохімічних реакцій в тканинах</w:t>
      </w:r>
      <w:r>
        <w:rPr>
          <w:rFonts w:ascii="Times New Roman" w:hAnsi="Times New Roman" w:cs="Times New Roman"/>
          <w:sz w:val="28"/>
          <w:szCs w:val="28"/>
          <w:lang w:val="uk-UA"/>
        </w:rPr>
        <w:t xml:space="preserve">, що призводить </w:t>
      </w:r>
      <w:r>
        <w:rPr>
          <w:rFonts w:ascii="Times New Roman" w:hAnsi="Times New Roman" w:cs="Times New Roman"/>
          <w:sz w:val="28"/>
          <w:szCs w:val="28"/>
          <w:lang w:val="uk-UA"/>
        </w:rPr>
        <w:lastRenderedPageBreak/>
        <w:t xml:space="preserve">до фізіологічних захворювань. Одним із найбільш ефективних шляхів вирішення цієї проблеми є широке </w:t>
      </w:r>
      <w:r w:rsidRPr="000B1F7B">
        <w:rPr>
          <w:rFonts w:ascii="Times New Roman" w:hAnsi="Times New Roman" w:cs="Times New Roman"/>
          <w:sz w:val="28"/>
          <w:szCs w:val="28"/>
          <w:lang w:val="uk-UA"/>
        </w:rPr>
        <w:t>впровадження прогресивного способу зберігання плодів в холодильниках з регульованим газовим середовищем</w:t>
      </w:r>
      <w:r>
        <w:rPr>
          <w:rFonts w:ascii="Times New Roman" w:hAnsi="Times New Roman" w:cs="Times New Roman"/>
          <w:sz w:val="28"/>
          <w:szCs w:val="28"/>
          <w:lang w:val="uk-UA"/>
        </w:rPr>
        <w:t xml:space="preserve"> </w:t>
      </w:r>
      <w:r w:rsidR="007A774A" w:rsidRPr="007A774A">
        <w:rPr>
          <w:rFonts w:ascii="Times New Roman" w:hAnsi="Times New Roman" w:cs="Times New Roman"/>
          <w:sz w:val="28"/>
          <w:szCs w:val="28"/>
          <w:lang w:val="uk-UA"/>
        </w:rPr>
        <w:t>[</w:t>
      </w:r>
      <w:r w:rsidR="007A774A">
        <w:rPr>
          <w:rFonts w:ascii="Times New Roman" w:hAnsi="Times New Roman" w:cs="Times New Roman"/>
          <w:sz w:val="28"/>
          <w:szCs w:val="28"/>
          <w:lang w:val="uk-UA"/>
        </w:rPr>
        <w:t>12</w:t>
      </w:r>
      <w:r w:rsidR="007A774A" w:rsidRPr="007A774A">
        <w:rPr>
          <w:rFonts w:ascii="Times New Roman" w:hAnsi="Times New Roman" w:cs="Times New Roman"/>
          <w:sz w:val="28"/>
          <w:szCs w:val="28"/>
          <w:lang w:val="uk-UA"/>
        </w:rPr>
        <w:t xml:space="preserve">, 13, </w:t>
      </w:r>
      <w:r w:rsidR="00D533E4" w:rsidRPr="00D533E4">
        <w:rPr>
          <w:rFonts w:ascii="Times New Roman" w:hAnsi="Times New Roman" w:cs="Times New Roman"/>
          <w:sz w:val="28"/>
          <w:szCs w:val="28"/>
          <w:lang w:val="uk-UA"/>
        </w:rPr>
        <w:t>14, 15</w:t>
      </w:r>
      <w:r w:rsidR="007A774A" w:rsidRPr="007A774A">
        <w:rPr>
          <w:rFonts w:ascii="Times New Roman" w:hAnsi="Times New Roman" w:cs="Times New Roman"/>
          <w:sz w:val="28"/>
          <w:szCs w:val="28"/>
          <w:lang w:val="uk-UA"/>
        </w:rPr>
        <w:t>]</w:t>
      </w:r>
      <w:r>
        <w:rPr>
          <w:rFonts w:ascii="Times New Roman" w:hAnsi="Times New Roman" w:cs="Times New Roman"/>
          <w:sz w:val="28"/>
          <w:szCs w:val="28"/>
          <w:lang w:val="uk-UA"/>
        </w:rPr>
        <w:t>.</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Тривале зберігання плодів </w:t>
      </w:r>
      <w:r w:rsidRPr="00907897">
        <w:rPr>
          <w:rFonts w:ascii="Times New Roman" w:hAnsi="Times New Roman" w:cs="Times New Roman"/>
          <w:sz w:val="28"/>
          <w:szCs w:val="28"/>
          <w:lang w:val="uk-UA"/>
        </w:rPr>
        <w:t>у зміненій атмосфері зумовлено уповільненням засвоєння кисню і в</w:t>
      </w:r>
      <w:r>
        <w:rPr>
          <w:rFonts w:ascii="Times New Roman" w:hAnsi="Times New Roman" w:cs="Times New Roman"/>
          <w:sz w:val="28"/>
          <w:szCs w:val="28"/>
          <w:lang w:val="uk-UA"/>
        </w:rPr>
        <w:t>пливом</w:t>
      </w:r>
      <w:r w:rsidRPr="00907897">
        <w:rPr>
          <w:rFonts w:ascii="Times New Roman" w:hAnsi="Times New Roman" w:cs="Times New Roman"/>
          <w:sz w:val="28"/>
          <w:szCs w:val="28"/>
          <w:lang w:val="uk-UA"/>
        </w:rPr>
        <w:t xml:space="preserve"> підвищеної концентрації </w:t>
      </w:r>
      <w:r w:rsidR="00D24A0A">
        <w:rPr>
          <w:rFonts w:ascii="Times New Roman" w:hAnsi="Times New Roman" w:cs="Times New Roman"/>
          <w:sz w:val="28"/>
          <w:szCs w:val="28"/>
          <w:lang w:val="uk-UA"/>
        </w:rPr>
        <w:t xml:space="preserve">диоксиду вуглецю </w:t>
      </w:r>
      <w:r w:rsidRPr="00907897">
        <w:rPr>
          <w:rFonts w:ascii="Times New Roman" w:hAnsi="Times New Roman" w:cs="Times New Roman"/>
          <w:sz w:val="28"/>
          <w:szCs w:val="28"/>
          <w:lang w:val="uk-UA"/>
        </w:rPr>
        <w:t>на дихання,</w:t>
      </w:r>
      <w:r>
        <w:rPr>
          <w:rFonts w:ascii="Times New Roman" w:hAnsi="Times New Roman" w:cs="Times New Roman"/>
          <w:sz w:val="28"/>
          <w:szCs w:val="28"/>
          <w:lang w:val="uk-UA"/>
        </w:rPr>
        <w:t xml:space="preserve"> </w:t>
      </w:r>
      <w:r w:rsidRPr="00907897">
        <w:rPr>
          <w:rFonts w:ascii="Times New Roman" w:hAnsi="Times New Roman" w:cs="Times New Roman"/>
          <w:sz w:val="28"/>
          <w:szCs w:val="28"/>
          <w:lang w:val="uk-UA"/>
        </w:rPr>
        <w:t xml:space="preserve"> ферментативні</w:t>
      </w:r>
      <w:r>
        <w:rPr>
          <w:rFonts w:ascii="Times New Roman" w:hAnsi="Times New Roman" w:cs="Times New Roman"/>
          <w:sz w:val="28"/>
          <w:szCs w:val="28"/>
          <w:lang w:val="uk-UA"/>
        </w:rPr>
        <w:t xml:space="preserve"> </w:t>
      </w:r>
      <w:r w:rsidRPr="00907897">
        <w:rPr>
          <w:rFonts w:ascii="Times New Roman" w:hAnsi="Times New Roman" w:cs="Times New Roman"/>
          <w:sz w:val="28"/>
          <w:szCs w:val="28"/>
          <w:lang w:val="uk-UA"/>
        </w:rPr>
        <w:t xml:space="preserve"> процеси</w:t>
      </w:r>
      <w:r>
        <w:rPr>
          <w:rFonts w:ascii="Times New Roman" w:hAnsi="Times New Roman" w:cs="Times New Roman"/>
          <w:sz w:val="28"/>
          <w:szCs w:val="28"/>
          <w:lang w:val="uk-UA"/>
        </w:rPr>
        <w:t xml:space="preserve"> </w:t>
      </w:r>
      <w:r w:rsidR="00D533E4" w:rsidRPr="00D533E4">
        <w:rPr>
          <w:rFonts w:ascii="Times New Roman" w:hAnsi="Times New Roman" w:cs="Times New Roman"/>
          <w:sz w:val="28"/>
          <w:szCs w:val="28"/>
          <w:lang w:val="uk-UA"/>
        </w:rPr>
        <w:t>[16, 17]</w:t>
      </w:r>
      <w:r>
        <w:rPr>
          <w:rFonts w:ascii="Times New Roman" w:hAnsi="Times New Roman" w:cs="Times New Roman"/>
          <w:sz w:val="28"/>
          <w:szCs w:val="28"/>
          <w:lang w:val="uk-UA"/>
        </w:rPr>
        <w:t>.</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C2086D">
        <w:rPr>
          <w:rFonts w:ascii="Times New Roman" w:hAnsi="Times New Roman" w:cs="Times New Roman"/>
          <w:sz w:val="28"/>
          <w:szCs w:val="28"/>
          <w:lang w:val="uk-UA"/>
        </w:rPr>
        <w:t>сторія створення регульованого газового середовища</w:t>
      </w:r>
      <w:r>
        <w:rPr>
          <w:rFonts w:ascii="Times New Roman" w:hAnsi="Times New Roman" w:cs="Times New Roman"/>
          <w:sz w:val="28"/>
          <w:szCs w:val="28"/>
          <w:lang w:val="uk-UA"/>
        </w:rPr>
        <w:t xml:space="preserve"> (РГС) </w:t>
      </w:r>
      <w:r w:rsidRPr="00C2086D">
        <w:rPr>
          <w:rFonts w:ascii="Times New Roman" w:hAnsi="Times New Roman" w:cs="Times New Roman"/>
          <w:sz w:val="28"/>
          <w:szCs w:val="28"/>
          <w:lang w:val="uk-UA"/>
        </w:rPr>
        <w:t>відходить у</w:t>
      </w:r>
      <w:r>
        <w:rPr>
          <w:rFonts w:ascii="Times New Roman" w:hAnsi="Times New Roman" w:cs="Times New Roman"/>
          <w:sz w:val="28"/>
          <w:szCs w:val="28"/>
          <w:lang w:val="uk-UA"/>
        </w:rPr>
        <w:t xml:space="preserve"> </w:t>
      </w:r>
      <w:r w:rsidRPr="00C2086D">
        <w:rPr>
          <w:rFonts w:ascii="Times New Roman" w:hAnsi="Times New Roman" w:cs="Times New Roman"/>
          <w:sz w:val="28"/>
          <w:szCs w:val="28"/>
          <w:lang w:val="uk-UA"/>
        </w:rPr>
        <w:t xml:space="preserve">минуле </w:t>
      </w:r>
      <w:r>
        <w:rPr>
          <w:rFonts w:ascii="Times New Roman" w:hAnsi="Times New Roman" w:cs="Times New Roman"/>
          <w:sz w:val="28"/>
          <w:szCs w:val="28"/>
          <w:lang w:val="uk-UA"/>
        </w:rPr>
        <w:t xml:space="preserve"> </w:t>
      </w:r>
      <w:r w:rsidRPr="00C2086D">
        <w:rPr>
          <w:rFonts w:ascii="Times New Roman" w:hAnsi="Times New Roman" w:cs="Times New Roman"/>
          <w:sz w:val="28"/>
          <w:szCs w:val="28"/>
          <w:lang w:val="uk-UA"/>
        </w:rPr>
        <w:t>століття,</w:t>
      </w:r>
      <w:r>
        <w:rPr>
          <w:rFonts w:ascii="Times New Roman" w:hAnsi="Times New Roman" w:cs="Times New Roman"/>
          <w:sz w:val="28"/>
          <w:szCs w:val="28"/>
          <w:lang w:val="uk-UA"/>
        </w:rPr>
        <w:t xml:space="preserve"> </w:t>
      </w:r>
      <w:r w:rsidRPr="00C2086D">
        <w:rPr>
          <w:rFonts w:ascii="Times New Roman" w:hAnsi="Times New Roman" w:cs="Times New Roman"/>
          <w:sz w:val="28"/>
          <w:szCs w:val="28"/>
          <w:lang w:val="uk-UA"/>
        </w:rPr>
        <w:t>але перші широкі дослідження з цього питання проведені</w:t>
      </w:r>
      <w:r>
        <w:rPr>
          <w:rFonts w:ascii="Times New Roman" w:hAnsi="Times New Roman" w:cs="Times New Roman"/>
          <w:sz w:val="28"/>
          <w:szCs w:val="28"/>
          <w:lang w:val="uk-UA"/>
        </w:rPr>
        <w:t xml:space="preserve"> в 1910</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xml:space="preserve">1920 роки російськими вченими Я.Я. </w:t>
      </w:r>
      <w:r w:rsidR="00D24A0A">
        <w:rPr>
          <w:rFonts w:ascii="Times New Roman" w:hAnsi="Times New Roman" w:cs="Times New Roman"/>
          <w:sz w:val="28"/>
          <w:szCs w:val="28"/>
          <w:lang w:val="uk-UA"/>
        </w:rPr>
        <w:t>Никитинским, Ф.В.</w:t>
      </w:r>
      <w:r w:rsidR="00B94E70">
        <w:rPr>
          <w:rFonts w:ascii="Times New Roman" w:hAnsi="Times New Roman" w:cs="Times New Roman"/>
          <w:sz w:val="28"/>
          <w:szCs w:val="28"/>
          <w:lang w:val="uk-UA"/>
        </w:rPr>
        <w:t> </w:t>
      </w:r>
      <w:r w:rsidR="00D24A0A">
        <w:rPr>
          <w:rFonts w:ascii="Times New Roman" w:hAnsi="Times New Roman" w:cs="Times New Roman"/>
          <w:sz w:val="28"/>
          <w:szCs w:val="28"/>
          <w:lang w:val="uk-UA"/>
        </w:rPr>
        <w:t>Церевиті</w:t>
      </w:r>
      <w:r>
        <w:rPr>
          <w:rFonts w:ascii="Times New Roman" w:hAnsi="Times New Roman" w:cs="Times New Roman"/>
          <w:sz w:val="28"/>
          <w:szCs w:val="28"/>
          <w:lang w:val="uk-UA"/>
        </w:rPr>
        <w:t>нов</w:t>
      </w:r>
      <w:r w:rsidR="00D24A0A">
        <w:rPr>
          <w:rFonts w:ascii="Times New Roman" w:hAnsi="Times New Roman" w:cs="Times New Roman"/>
          <w:sz w:val="28"/>
          <w:szCs w:val="28"/>
          <w:lang w:val="uk-UA"/>
        </w:rPr>
        <w:t>и</w:t>
      </w:r>
      <w:r w:rsidRPr="00C2086D">
        <w:rPr>
          <w:rFonts w:ascii="Times New Roman" w:hAnsi="Times New Roman" w:cs="Times New Roman"/>
          <w:sz w:val="28"/>
          <w:szCs w:val="28"/>
          <w:lang w:val="uk-UA"/>
        </w:rPr>
        <w:t>м</w:t>
      </w:r>
      <w:r>
        <w:rPr>
          <w:rFonts w:ascii="Times New Roman" w:hAnsi="Times New Roman" w:cs="Times New Roman"/>
          <w:sz w:val="28"/>
          <w:szCs w:val="28"/>
          <w:lang w:val="uk-UA"/>
        </w:rPr>
        <w:t xml:space="preserve"> і </w:t>
      </w:r>
      <w:r w:rsidR="00D24A0A">
        <w:rPr>
          <w:rFonts w:ascii="Times New Roman" w:hAnsi="Times New Roman" w:cs="Times New Roman"/>
          <w:sz w:val="28"/>
          <w:szCs w:val="28"/>
          <w:lang w:val="uk-UA"/>
        </w:rPr>
        <w:t>англійськими вченими Ф. Киддом та</w:t>
      </w:r>
      <w:r>
        <w:rPr>
          <w:rFonts w:ascii="Times New Roman" w:hAnsi="Times New Roman" w:cs="Times New Roman"/>
          <w:sz w:val="28"/>
          <w:szCs w:val="28"/>
          <w:lang w:val="uk-UA"/>
        </w:rPr>
        <w:t xml:space="preserve"> С. Вестом.</w:t>
      </w:r>
      <w:r w:rsidRPr="00C2086D">
        <w:rPr>
          <w:rFonts w:ascii="Times New Roman" w:hAnsi="Times New Roman" w:cs="Times New Roman"/>
          <w:sz w:val="28"/>
          <w:szCs w:val="28"/>
          <w:lang w:val="uk-UA"/>
        </w:rPr>
        <w:t xml:space="preserve"> </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нашій країні, </w:t>
      </w:r>
      <w:r w:rsidRPr="00C2086D">
        <w:rPr>
          <w:rFonts w:ascii="Times New Roman" w:hAnsi="Times New Roman" w:cs="Times New Roman"/>
          <w:sz w:val="28"/>
          <w:szCs w:val="28"/>
          <w:lang w:val="uk-UA"/>
        </w:rPr>
        <w:t>після тривалої перерви</w:t>
      </w:r>
      <w:r>
        <w:rPr>
          <w:rFonts w:ascii="Times New Roman" w:hAnsi="Times New Roman" w:cs="Times New Roman"/>
          <w:sz w:val="28"/>
          <w:szCs w:val="28"/>
          <w:lang w:val="uk-UA"/>
        </w:rPr>
        <w:t xml:space="preserve">, робота </w:t>
      </w:r>
      <w:r w:rsidRPr="00C2086D">
        <w:rPr>
          <w:rFonts w:ascii="Times New Roman" w:hAnsi="Times New Roman" w:cs="Times New Roman"/>
          <w:sz w:val="28"/>
          <w:szCs w:val="28"/>
          <w:lang w:val="uk-UA"/>
        </w:rPr>
        <w:t>за технологією зберігання плодів у регульованому газовому середовищі була відновлена</w:t>
      </w:r>
      <w:r>
        <w:rPr>
          <w:rFonts w:ascii="Times New Roman" w:hAnsi="Times New Roman" w:cs="Times New Roman"/>
          <w:sz w:val="28"/>
          <w:szCs w:val="28"/>
          <w:lang w:val="uk-UA"/>
        </w:rPr>
        <w:t>. В</w:t>
      </w:r>
      <w:r w:rsidRPr="00210C36">
        <w:rPr>
          <w:rFonts w:ascii="Times New Roman" w:hAnsi="Times New Roman" w:cs="Times New Roman"/>
          <w:sz w:val="28"/>
          <w:szCs w:val="28"/>
          <w:lang w:val="uk-UA"/>
        </w:rPr>
        <w:t>иконані численні дослідні</w:t>
      </w:r>
      <w:r>
        <w:rPr>
          <w:rFonts w:ascii="Times New Roman" w:hAnsi="Times New Roman" w:cs="Times New Roman"/>
          <w:sz w:val="28"/>
          <w:szCs w:val="28"/>
          <w:lang w:val="uk-UA"/>
        </w:rPr>
        <w:t>, експериментальні і проектно-конструкторські роботи, які створили необхідні наукові, технічні та економічні передумови для широкого впровадження цього прогресивного методу збереження рослинних об</w:t>
      </w:r>
      <w:r w:rsidRPr="00210C36">
        <w:rPr>
          <w:rFonts w:ascii="Times New Roman" w:hAnsi="Times New Roman" w:cs="Times New Roman"/>
          <w:sz w:val="28"/>
          <w:szCs w:val="28"/>
          <w:lang w:val="uk-UA"/>
        </w:rPr>
        <w:t>’</w:t>
      </w:r>
      <w:r>
        <w:rPr>
          <w:rFonts w:ascii="Times New Roman" w:hAnsi="Times New Roman" w:cs="Times New Roman"/>
          <w:sz w:val="28"/>
          <w:szCs w:val="28"/>
          <w:lang w:val="uk-UA"/>
        </w:rPr>
        <w:t>єктів. Е</w:t>
      </w:r>
      <w:r w:rsidRPr="00210C36">
        <w:rPr>
          <w:rFonts w:ascii="Times New Roman" w:hAnsi="Times New Roman" w:cs="Times New Roman"/>
          <w:sz w:val="28"/>
          <w:szCs w:val="28"/>
          <w:lang w:val="uk-UA"/>
        </w:rPr>
        <w:t>ксплуатація побудованих холодильних камер</w:t>
      </w:r>
      <w:r>
        <w:rPr>
          <w:rFonts w:ascii="Times New Roman" w:hAnsi="Times New Roman" w:cs="Times New Roman"/>
          <w:sz w:val="28"/>
          <w:szCs w:val="28"/>
          <w:lang w:val="uk-UA"/>
        </w:rPr>
        <w:t xml:space="preserve"> з </w:t>
      </w:r>
      <w:r w:rsidRPr="00422B5D">
        <w:rPr>
          <w:rFonts w:ascii="Times New Roman" w:hAnsi="Times New Roman" w:cs="Times New Roman"/>
          <w:sz w:val="28"/>
          <w:szCs w:val="28"/>
          <w:lang w:val="uk-UA"/>
        </w:rPr>
        <w:t>регульованим газовим середовищем дозволила поповнити вітчизняний досвід промислового зберігання плодів в</w:t>
      </w:r>
      <w:r>
        <w:rPr>
          <w:rFonts w:ascii="Times New Roman" w:hAnsi="Times New Roman" w:cs="Times New Roman"/>
          <w:sz w:val="28"/>
          <w:szCs w:val="28"/>
          <w:lang w:val="uk-UA"/>
        </w:rPr>
        <w:t xml:space="preserve"> РГС</w:t>
      </w:r>
      <w:r w:rsidR="00D24A0A">
        <w:rPr>
          <w:rFonts w:ascii="Times New Roman" w:hAnsi="Times New Roman" w:cs="Times New Roman"/>
          <w:sz w:val="28"/>
          <w:szCs w:val="28"/>
          <w:lang w:val="uk-UA"/>
        </w:rPr>
        <w:t xml:space="preserve">. </w:t>
      </w:r>
      <w:r>
        <w:rPr>
          <w:rFonts w:ascii="Times New Roman" w:hAnsi="Times New Roman" w:cs="Times New Roman"/>
          <w:sz w:val="28"/>
          <w:szCs w:val="28"/>
          <w:lang w:val="uk-UA"/>
        </w:rPr>
        <w:t>Камери з РГС (об</w:t>
      </w:r>
      <w:r w:rsidRPr="00317B24">
        <w:rPr>
          <w:rFonts w:ascii="Times New Roman" w:hAnsi="Times New Roman" w:cs="Times New Roman"/>
          <w:sz w:val="28"/>
          <w:szCs w:val="28"/>
          <w:lang w:val="uk-UA"/>
        </w:rPr>
        <w:t>’</w:t>
      </w:r>
      <w:r>
        <w:rPr>
          <w:rFonts w:ascii="Times New Roman" w:hAnsi="Times New Roman" w:cs="Times New Roman"/>
          <w:sz w:val="28"/>
          <w:szCs w:val="28"/>
          <w:lang w:val="uk-UA"/>
        </w:rPr>
        <w:t xml:space="preserve">ємом не менше 20 % від загальної ємкості) включені в типові проекти холодильників, які призначені для широкого </w:t>
      </w:r>
      <w:r w:rsidR="00D24A0A">
        <w:rPr>
          <w:rFonts w:ascii="Times New Roman" w:hAnsi="Times New Roman" w:cs="Times New Roman"/>
          <w:sz w:val="28"/>
          <w:szCs w:val="28"/>
          <w:lang w:val="uk-UA"/>
        </w:rPr>
        <w:t>будівництва в системах торгівлі та аграрного комплексу</w:t>
      </w:r>
      <w:r>
        <w:rPr>
          <w:rFonts w:ascii="Times New Roman" w:hAnsi="Times New Roman" w:cs="Times New Roman"/>
          <w:sz w:val="28"/>
          <w:szCs w:val="28"/>
          <w:lang w:val="uk-UA"/>
        </w:rPr>
        <w:t>.</w:t>
      </w:r>
    </w:p>
    <w:p w:rsidR="00DB116B" w:rsidRDefault="00D24A0A"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w:t>
      </w:r>
      <w:r w:rsidR="00DB116B" w:rsidRPr="00317B24">
        <w:rPr>
          <w:rFonts w:ascii="Times New Roman" w:hAnsi="Times New Roman" w:cs="Times New Roman"/>
          <w:sz w:val="28"/>
          <w:szCs w:val="28"/>
        </w:rPr>
        <w:t xml:space="preserve"> </w:t>
      </w:r>
      <w:r w:rsidR="00DB116B" w:rsidRPr="00317B24">
        <w:rPr>
          <w:rFonts w:ascii="Times New Roman" w:hAnsi="Times New Roman" w:cs="Times New Roman"/>
          <w:sz w:val="28"/>
          <w:szCs w:val="28"/>
          <w:lang w:val="uk-UA"/>
        </w:rPr>
        <w:t>численним</w:t>
      </w:r>
      <w:r>
        <w:rPr>
          <w:rFonts w:ascii="Times New Roman" w:hAnsi="Times New Roman" w:cs="Times New Roman"/>
          <w:sz w:val="28"/>
          <w:szCs w:val="28"/>
          <w:lang w:val="uk-UA"/>
        </w:rPr>
        <w:t>и</w:t>
      </w:r>
      <w:r w:rsidR="00DB116B" w:rsidRPr="00317B24">
        <w:rPr>
          <w:rFonts w:ascii="Times New Roman" w:hAnsi="Times New Roman" w:cs="Times New Roman"/>
          <w:sz w:val="28"/>
          <w:szCs w:val="28"/>
          <w:lang w:val="uk-UA"/>
        </w:rPr>
        <w:t xml:space="preserve"> вітчизняним</w:t>
      </w:r>
      <w:r>
        <w:rPr>
          <w:rFonts w:ascii="Times New Roman" w:hAnsi="Times New Roman" w:cs="Times New Roman"/>
          <w:sz w:val="28"/>
          <w:szCs w:val="28"/>
          <w:lang w:val="uk-UA"/>
        </w:rPr>
        <w:t>и</w:t>
      </w:r>
      <w:r w:rsidR="00DB116B">
        <w:rPr>
          <w:rFonts w:ascii="Times New Roman" w:hAnsi="Times New Roman" w:cs="Times New Roman"/>
          <w:sz w:val="28"/>
          <w:szCs w:val="28"/>
          <w:lang w:val="uk-UA"/>
        </w:rPr>
        <w:t xml:space="preserve"> і закордонним</w:t>
      </w:r>
      <w:r>
        <w:rPr>
          <w:rFonts w:ascii="Times New Roman" w:hAnsi="Times New Roman" w:cs="Times New Roman"/>
          <w:sz w:val="28"/>
          <w:szCs w:val="28"/>
          <w:lang w:val="uk-UA"/>
        </w:rPr>
        <w:t>и</w:t>
      </w:r>
      <w:r w:rsidR="00DB116B">
        <w:rPr>
          <w:rFonts w:ascii="Times New Roman" w:hAnsi="Times New Roman" w:cs="Times New Roman"/>
          <w:sz w:val="28"/>
          <w:szCs w:val="28"/>
          <w:lang w:val="uk-UA"/>
        </w:rPr>
        <w:t xml:space="preserve"> даним</w:t>
      </w:r>
      <w:r>
        <w:rPr>
          <w:rFonts w:ascii="Times New Roman" w:hAnsi="Times New Roman" w:cs="Times New Roman"/>
          <w:sz w:val="28"/>
          <w:szCs w:val="28"/>
          <w:lang w:val="uk-UA"/>
        </w:rPr>
        <w:t>и</w:t>
      </w:r>
      <w:r w:rsidR="00DB116B">
        <w:rPr>
          <w:rFonts w:ascii="Times New Roman" w:hAnsi="Times New Roman" w:cs="Times New Roman"/>
          <w:sz w:val="28"/>
          <w:szCs w:val="28"/>
          <w:lang w:val="uk-UA"/>
        </w:rPr>
        <w:t xml:space="preserve"> переваги </w:t>
      </w:r>
      <w:r w:rsidR="00DB116B" w:rsidRPr="00E41F6D">
        <w:rPr>
          <w:rFonts w:ascii="Times New Roman" w:hAnsi="Times New Roman" w:cs="Times New Roman"/>
          <w:sz w:val="28"/>
          <w:szCs w:val="28"/>
          <w:lang w:val="uk-UA"/>
        </w:rPr>
        <w:t>регульованого газового середовища очевидні</w:t>
      </w:r>
      <w:r w:rsidR="00DB116B">
        <w:rPr>
          <w:rFonts w:ascii="Times New Roman" w:hAnsi="Times New Roman" w:cs="Times New Roman"/>
          <w:sz w:val="28"/>
          <w:szCs w:val="28"/>
          <w:lang w:val="uk-UA"/>
        </w:rPr>
        <w:t xml:space="preserve">. При збереженні в таких умовах знижується інтенсивність дихання, інгібуються гідролітичні процеси, </w:t>
      </w:r>
      <w:r w:rsidR="00DB116B" w:rsidRPr="00E41F6D">
        <w:rPr>
          <w:rFonts w:ascii="Times New Roman" w:hAnsi="Times New Roman" w:cs="Times New Roman"/>
          <w:sz w:val="28"/>
          <w:szCs w:val="28"/>
          <w:lang w:val="uk-UA"/>
        </w:rPr>
        <w:t xml:space="preserve">сповільнюється процес перетворення складних </w:t>
      </w:r>
      <w:r w:rsidR="004A2650">
        <w:rPr>
          <w:rFonts w:ascii="Times New Roman" w:hAnsi="Times New Roman" w:cs="Times New Roman"/>
          <w:sz w:val="28"/>
          <w:szCs w:val="28"/>
          <w:lang w:val="uk-UA"/>
        </w:rPr>
        <w:t xml:space="preserve">сполук </w:t>
      </w:r>
      <w:r w:rsidR="00DB116B" w:rsidRPr="00E41F6D">
        <w:rPr>
          <w:rFonts w:ascii="Times New Roman" w:hAnsi="Times New Roman" w:cs="Times New Roman"/>
          <w:sz w:val="28"/>
          <w:szCs w:val="28"/>
          <w:lang w:val="uk-UA"/>
        </w:rPr>
        <w:t>в більш прості</w:t>
      </w:r>
      <w:r w:rsidR="00DB116B">
        <w:rPr>
          <w:rFonts w:ascii="Times New Roman" w:hAnsi="Times New Roman" w:cs="Times New Roman"/>
          <w:sz w:val="28"/>
          <w:szCs w:val="28"/>
          <w:lang w:val="uk-UA"/>
        </w:rPr>
        <w:t>, в результаті чого до</w:t>
      </w:r>
      <w:r w:rsidR="004A2650">
        <w:rPr>
          <w:rFonts w:ascii="Times New Roman" w:hAnsi="Times New Roman" w:cs="Times New Roman"/>
          <w:sz w:val="28"/>
          <w:szCs w:val="28"/>
          <w:lang w:val="uk-UA"/>
        </w:rPr>
        <w:t>стигання і перестигання пло</w:t>
      </w:r>
      <w:r w:rsidR="00DB116B">
        <w:rPr>
          <w:rFonts w:ascii="Times New Roman" w:hAnsi="Times New Roman" w:cs="Times New Roman"/>
          <w:sz w:val="28"/>
          <w:szCs w:val="28"/>
          <w:lang w:val="uk-UA"/>
        </w:rPr>
        <w:t xml:space="preserve">дів сповільнюється, а лежкість збільшується, пригнічується розвиток плісені, краще зберігається зовнішній  вигляд і смакові якості </w:t>
      </w:r>
      <w:r w:rsidR="00D533E4" w:rsidRPr="00D533E4">
        <w:rPr>
          <w:rFonts w:ascii="Times New Roman" w:hAnsi="Times New Roman" w:cs="Times New Roman"/>
          <w:sz w:val="28"/>
          <w:szCs w:val="28"/>
          <w:lang w:val="uk-UA"/>
        </w:rPr>
        <w:t xml:space="preserve">[18, 19, 20, 21, </w:t>
      </w:r>
      <w:r w:rsidR="00D533E4">
        <w:rPr>
          <w:rFonts w:ascii="Times New Roman" w:hAnsi="Times New Roman" w:cs="Times New Roman"/>
          <w:sz w:val="28"/>
          <w:szCs w:val="28"/>
          <w:lang w:val="uk-UA"/>
        </w:rPr>
        <w:t>22, 23</w:t>
      </w:r>
      <w:r w:rsidR="00D533E4" w:rsidRPr="00D533E4">
        <w:rPr>
          <w:rFonts w:ascii="Times New Roman" w:hAnsi="Times New Roman" w:cs="Times New Roman"/>
          <w:sz w:val="28"/>
          <w:szCs w:val="28"/>
          <w:lang w:val="uk-UA"/>
        </w:rPr>
        <w:t>]</w:t>
      </w:r>
      <w:r w:rsidR="00DB116B">
        <w:rPr>
          <w:rFonts w:ascii="Times New Roman" w:hAnsi="Times New Roman" w:cs="Times New Roman"/>
          <w:sz w:val="28"/>
          <w:szCs w:val="28"/>
          <w:lang w:val="uk-UA"/>
        </w:rPr>
        <w:t>. Крім того, плоди, які зберігаються в оптимальних умовах регульованої атмосфери, мають залишковий ефект</w:t>
      </w:r>
      <w:r w:rsidR="00DB116B" w:rsidRPr="00252FD7">
        <w:rPr>
          <w:rFonts w:ascii="Times New Roman" w:hAnsi="Times New Roman" w:cs="Times New Roman"/>
          <w:sz w:val="28"/>
          <w:szCs w:val="28"/>
          <w:lang w:val="uk-UA"/>
        </w:rPr>
        <w:t>, тобто після зберігання вони здатні зберігати стійкість до загнивання в умовах</w:t>
      </w:r>
      <w:r w:rsidR="00DB116B">
        <w:rPr>
          <w:rFonts w:ascii="Times New Roman" w:hAnsi="Times New Roman" w:cs="Times New Roman"/>
          <w:sz w:val="28"/>
          <w:szCs w:val="28"/>
          <w:lang w:val="uk-UA"/>
        </w:rPr>
        <w:t xml:space="preserve"> кімнатної температури протягом 8</w:t>
      </w:r>
      <w:r w:rsidR="004A2650">
        <w:rPr>
          <w:rFonts w:ascii="Times New Roman" w:hAnsi="Times New Roman" w:cs="Times New Roman"/>
          <w:sz w:val="28"/>
          <w:szCs w:val="28"/>
          <w:lang w:val="uk-UA"/>
        </w:rPr>
        <w:t>–</w:t>
      </w:r>
      <w:r w:rsidR="00DB116B">
        <w:rPr>
          <w:rFonts w:ascii="Times New Roman" w:hAnsi="Times New Roman" w:cs="Times New Roman"/>
          <w:sz w:val="28"/>
          <w:szCs w:val="28"/>
          <w:lang w:val="uk-UA"/>
        </w:rPr>
        <w:t xml:space="preserve">10 днів. Це дозволяє транспортувати плоди </w:t>
      </w:r>
      <w:r w:rsidR="00DB116B" w:rsidRPr="00F75D16">
        <w:rPr>
          <w:rFonts w:ascii="Times New Roman" w:hAnsi="Times New Roman" w:cs="Times New Roman"/>
          <w:sz w:val="28"/>
          <w:szCs w:val="28"/>
          <w:lang w:val="uk-UA"/>
        </w:rPr>
        <w:t>на відстані</w:t>
      </w:r>
      <w:r w:rsidR="00DB116B">
        <w:rPr>
          <w:rFonts w:ascii="Times New Roman" w:hAnsi="Times New Roman" w:cs="Times New Roman"/>
          <w:sz w:val="28"/>
          <w:szCs w:val="28"/>
          <w:lang w:val="uk-UA"/>
        </w:rPr>
        <w:t xml:space="preserve"> з мінімальними втратами.</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найбільш простих і дешевих способів зберігання плодів у зміненій атмосфері </w:t>
      </w:r>
      <w:r w:rsidRPr="00F75D16">
        <w:rPr>
          <w:rFonts w:ascii="Times New Roman" w:hAnsi="Times New Roman" w:cs="Times New Roman"/>
          <w:sz w:val="28"/>
          <w:szCs w:val="28"/>
          <w:lang w:val="uk-UA"/>
        </w:rPr>
        <w:t>є застосування полімерних матеріалів</w:t>
      </w:r>
      <w:r>
        <w:rPr>
          <w:rFonts w:ascii="Times New Roman" w:hAnsi="Times New Roman" w:cs="Times New Roman"/>
          <w:sz w:val="28"/>
          <w:szCs w:val="28"/>
          <w:lang w:val="uk-UA"/>
        </w:rPr>
        <w:t xml:space="preserve">, які захищають плоди від шкідливих фізичних, фізіологічних і патологічних змін на тривалий період. Для цих цілей використовують синтетичні плівки – поліетилен, </w:t>
      </w:r>
      <w:r w:rsidRPr="00932A48">
        <w:rPr>
          <w:rFonts w:ascii="Times New Roman" w:hAnsi="Times New Roman" w:cs="Times New Roman"/>
          <w:sz w:val="28"/>
          <w:szCs w:val="28"/>
          <w:lang w:val="uk-UA"/>
        </w:rPr>
        <w:t>пліофільм</w:t>
      </w:r>
      <w:r>
        <w:rPr>
          <w:rFonts w:ascii="Times New Roman" w:hAnsi="Times New Roman" w:cs="Times New Roman"/>
          <w:sz w:val="28"/>
          <w:szCs w:val="28"/>
          <w:lang w:val="uk-UA"/>
        </w:rPr>
        <w:t xml:space="preserve">, </w:t>
      </w:r>
      <w:r w:rsidR="004A2650">
        <w:rPr>
          <w:rFonts w:ascii="Times New Roman" w:hAnsi="Times New Roman" w:cs="Times New Roman"/>
          <w:sz w:val="28"/>
          <w:szCs w:val="28"/>
          <w:lang w:val="uk-UA"/>
        </w:rPr>
        <w:t>поліхлорвініл, саран</w:t>
      </w:r>
      <w:r w:rsidRPr="00932A48">
        <w:rPr>
          <w:rFonts w:ascii="Times New Roman" w:hAnsi="Times New Roman" w:cs="Times New Roman"/>
          <w:sz w:val="28"/>
          <w:szCs w:val="28"/>
          <w:lang w:val="uk-UA"/>
        </w:rPr>
        <w:t>, целофан та інші</w:t>
      </w:r>
      <w:r>
        <w:rPr>
          <w:rFonts w:ascii="Times New Roman" w:hAnsi="Times New Roman" w:cs="Times New Roman"/>
          <w:sz w:val="28"/>
          <w:szCs w:val="28"/>
          <w:lang w:val="uk-UA"/>
        </w:rPr>
        <w:t>. Ш</w:t>
      </w:r>
      <w:r w:rsidRPr="009102CD">
        <w:rPr>
          <w:rFonts w:ascii="Times New Roman" w:hAnsi="Times New Roman" w:cs="Times New Roman"/>
          <w:sz w:val="28"/>
          <w:szCs w:val="28"/>
          <w:lang w:val="uk-UA"/>
        </w:rPr>
        <w:t>ироке поширення в нашій країні</w:t>
      </w:r>
      <w:r>
        <w:rPr>
          <w:rFonts w:ascii="Times New Roman" w:hAnsi="Times New Roman" w:cs="Times New Roman"/>
          <w:sz w:val="28"/>
          <w:szCs w:val="28"/>
          <w:lang w:val="uk-UA"/>
        </w:rPr>
        <w:t xml:space="preserve">, як і за кордоном </w:t>
      </w:r>
      <w:r w:rsidR="004A2650">
        <w:rPr>
          <w:rFonts w:ascii="Times New Roman" w:hAnsi="Times New Roman" w:cs="Times New Roman"/>
          <w:sz w:val="28"/>
          <w:szCs w:val="28"/>
          <w:lang w:val="uk-UA"/>
        </w:rPr>
        <w:t>отримала не</w:t>
      </w:r>
      <w:r w:rsidRPr="009102CD">
        <w:rPr>
          <w:rFonts w:ascii="Times New Roman" w:hAnsi="Times New Roman" w:cs="Times New Roman"/>
          <w:sz w:val="28"/>
          <w:szCs w:val="28"/>
          <w:lang w:val="uk-UA"/>
        </w:rPr>
        <w:t>стабілізована поліетиленова плівка низької щільності</w:t>
      </w:r>
      <w:r>
        <w:rPr>
          <w:rFonts w:ascii="Times New Roman" w:hAnsi="Times New Roman" w:cs="Times New Roman"/>
          <w:sz w:val="28"/>
          <w:szCs w:val="28"/>
          <w:lang w:val="uk-UA"/>
        </w:rPr>
        <w:t xml:space="preserve">. Вона характеризується хімічною інертністю, еластичністю, </w:t>
      </w:r>
      <w:r w:rsidRPr="009102CD">
        <w:rPr>
          <w:rFonts w:ascii="Times New Roman" w:hAnsi="Times New Roman" w:cs="Times New Roman"/>
          <w:sz w:val="28"/>
          <w:szCs w:val="28"/>
          <w:lang w:val="uk-UA"/>
        </w:rPr>
        <w:t>міцністю на розрив і вигин</w:t>
      </w:r>
      <w:r>
        <w:rPr>
          <w:rFonts w:ascii="Times New Roman" w:hAnsi="Times New Roman" w:cs="Times New Roman"/>
          <w:sz w:val="28"/>
          <w:szCs w:val="28"/>
          <w:lang w:val="uk-UA"/>
        </w:rPr>
        <w:t>, не має запаху і смаку, легко термозварювається</w:t>
      </w:r>
      <w:r w:rsidRPr="009102CD">
        <w:rPr>
          <w:rFonts w:ascii="Times New Roman" w:hAnsi="Times New Roman" w:cs="Times New Roman"/>
          <w:sz w:val="28"/>
          <w:szCs w:val="28"/>
          <w:lang w:val="uk-UA"/>
        </w:rPr>
        <w:t xml:space="preserve">, має слабку </w:t>
      </w:r>
      <w:r>
        <w:rPr>
          <w:rFonts w:ascii="Times New Roman" w:hAnsi="Times New Roman" w:cs="Times New Roman"/>
          <w:sz w:val="28"/>
          <w:szCs w:val="28"/>
          <w:lang w:val="uk-UA"/>
        </w:rPr>
        <w:t>паропроникність. Найбільш цінною її властивістю є сповільнення процесу випарення вологи. В результаті дихання продукції</w:t>
      </w:r>
      <w:r w:rsidRPr="00FD6790">
        <w:rPr>
          <w:rFonts w:ascii="Times New Roman" w:hAnsi="Times New Roman" w:cs="Times New Roman"/>
          <w:sz w:val="28"/>
          <w:szCs w:val="28"/>
          <w:lang w:val="uk-UA"/>
        </w:rPr>
        <w:t xml:space="preserve"> і виборчої газопроникності плівки для кисню і </w:t>
      </w:r>
      <w:r w:rsidR="004A2650">
        <w:rPr>
          <w:rFonts w:ascii="Times New Roman" w:hAnsi="Times New Roman" w:cs="Times New Roman"/>
          <w:sz w:val="28"/>
          <w:szCs w:val="28"/>
          <w:lang w:val="uk-UA"/>
        </w:rPr>
        <w:t>диоксиду вуглецю</w:t>
      </w:r>
      <w:r w:rsidRPr="00FD6790">
        <w:rPr>
          <w:rFonts w:ascii="Times New Roman" w:hAnsi="Times New Roman" w:cs="Times New Roman"/>
          <w:sz w:val="28"/>
          <w:szCs w:val="28"/>
          <w:lang w:val="uk-UA"/>
        </w:rPr>
        <w:t xml:space="preserve"> всередині поліетиленової упаковки створюється автономний режим зі зміненим співвідношенням зазначених газів</w:t>
      </w:r>
      <w:r>
        <w:rPr>
          <w:rFonts w:ascii="Times New Roman" w:hAnsi="Times New Roman" w:cs="Times New Roman"/>
          <w:sz w:val="28"/>
          <w:szCs w:val="28"/>
          <w:lang w:val="uk-UA"/>
        </w:rPr>
        <w:t>.</w:t>
      </w:r>
    </w:p>
    <w:p w:rsidR="00DB116B" w:rsidRPr="00AD7B38"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Переваги зберігання плодів у поліетиленових упаковках доведено для багатьох плодових культур і, зокрема, для яблук, груш, абрикосів, слив, персиків, черешні </w:t>
      </w:r>
      <w:r w:rsidR="00D533E4" w:rsidRPr="00D533E4">
        <w:rPr>
          <w:rFonts w:ascii="Times New Roman" w:hAnsi="Times New Roman" w:cs="Times New Roman"/>
          <w:sz w:val="28"/>
          <w:szCs w:val="28"/>
          <w:lang w:val="uk-UA"/>
        </w:rPr>
        <w:t>[</w:t>
      </w:r>
      <w:r w:rsidR="00D533E4">
        <w:rPr>
          <w:rFonts w:ascii="Times New Roman" w:hAnsi="Times New Roman" w:cs="Times New Roman"/>
          <w:sz w:val="28"/>
          <w:szCs w:val="28"/>
          <w:lang w:val="uk-UA"/>
        </w:rPr>
        <w:t xml:space="preserve">24, </w:t>
      </w:r>
      <w:r w:rsidR="0097253F">
        <w:rPr>
          <w:rFonts w:ascii="Times New Roman" w:hAnsi="Times New Roman" w:cs="Times New Roman"/>
          <w:sz w:val="28"/>
          <w:szCs w:val="28"/>
          <w:lang w:val="uk-UA"/>
        </w:rPr>
        <w:t xml:space="preserve">25, </w:t>
      </w:r>
      <w:r w:rsidR="00D533E4">
        <w:rPr>
          <w:rFonts w:ascii="Times New Roman" w:hAnsi="Times New Roman" w:cs="Times New Roman"/>
          <w:sz w:val="28"/>
          <w:szCs w:val="28"/>
          <w:lang w:val="uk-UA"/>
        </w:rPr>
        <w:t xml:space="preserve">26, </w:t>
      </w:r>
      <w:r w:rsidR="00212C40">
        <w:rPr>
          <w:rFonts w:ascii="Times New Roman" w:hAnsi="Times New Roman" w:cs="Times New Roman"/>
          <w:sz w:val="28"/>
          <w:szCs w:val="28"/>
          <w:lang w:val="uk-UA"/>
        </w:rPr>
        <w:t>27, 28, 29, 30, 31</w:t>
      </w:r>
      <w:r w:rsidR="0097253F">
        <w:rPr>
          <w:rFonts w:ascii="Times New Roman" w:hAnsi="Times New Roman" w:cs="Times New Roman"/>
          <w:sz w:val="28"/>
          <w:szCs w:val="28"/>
          <w:lang w:val="uk-UA"/>
        </w:rPr>
        <w:t>, 32, 33, 34, 35, 36, 37, 38</w:t>
      </w:r>
      <w:r w:rsidR="00D533E4" w:rsidRPr="00D533E4">
        <w:rPr>
          <w:rFonts w:ascii="Times New Roman" w:hAnsi="Times New Roman" w:cs="Times New Roman"/>
          <w:sz w:val="28"/>
          <w:szCs w:val="28"/>
          <w:lang w:val="uk-UA"/>
        </w:rPr>
        <w:t>]</w:t>
      </w:r>
      <w:r>
        <w:rPr>
          <w:rFonts w:ascii="Times New Roman" w:hAnsi="Times New Roman" w:cs="Times New Roman"/>
          <w:sz w:val="28"/>
          <w:szCs w:val="28"/>
          <w:lang w:val="uk-UA"/>
        </w:rPr>
        <w:t>.</w:t>
      </w:r>
    </w:p>
    <w:p w:rsidR="00DB116B" w:rsidRPr="008B749E" w:rsidRDefault="00DB116B" w:rsidP="00B94E70">
      <w:pPr>
        <w:spacing w:after="0" w:line="24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П</w:t>
      </w:r>
      <w:r w:rsidRPr="00AD7B38">
        <w:rPr>
          <w:rFonts w:ascii="Times New Roman" w:hAnsi="Times New Roman" w:cs="Times New Roman"/>
          <w:sz w:val="28"/>
          <w:szCs w:val="28"/>
          <w:lang w:val="uk-UA"/>
        </w:rPr>
        <w:t>роведена робота по розробці технології зберігання п</w:t>
      </w:r>
      <w:r>
        <w:rPr>
          <w:rFonts w:ascii="Times New Roman" w:hAnsi="Times New Roman" w:cs="Times New Roman"/>
          <w:sz w:val="28"/>
          <w:szCs w:val="28"/>
          <w:lang w:val="uk-UA"/>
        </w:rPr>
        <w:t>лодів окремих культур і сортів у</w:t>
      </w:r>
      <w:r w:rsidRPr="00AD7B38">
        <w:rPr>
          <w:rFonts w:ascii="Times New Roman" w:hAnsi="Times New Roman" w:cs="Times New Roman"/>
          <w:sz w:val="28"/>
          <w:szCs w:val="28"/>
          <w:lang w:val="uk-UA"/>
        </w:rPr>
        <w:t xml:space="preserve"> регульованому</w:t>
      </w:r>
      <w:r>
        <w:rPr>
          <w:rFonts w:ascii="Times New Roman" w:hAnsi="Times New Roman" w:cs="Times New Roman"/>
          <w:sz w:val="28"/>
          <w:szCs w:val="28"/>
          <w:lang w:val="uk-UA"/>
        </w:rPr>
        <w:t xml:space="preserve"> газовому</w:t>
      </w:r>
      <w:r w:rsidRPr="00AD7B38">
        <w:rPr>
          <w:rFonts w:ascii="Times New Roman" w:hAnsi="Times New Roman" w:cs="Times New Roman"/>
          <w:sz w:val="28"/>
          <w:szCs w:val="28"/>
          <w:lang w:val="uk-UA"/>
        </w:rPr>
        <w:t xml:space="preserve"> середовищі</w:t>
      </w:r>
      <w:r>
        <w:rPr>
          <w:rFonts w:ascii="Times New Roman" w:hAnsi="Times New Roman" w:cs="Times New Roman"/>
          <w:sz w:val="28"/>
          <w:szCs w:val="28"/>
          <w:lang w:val="uk-UA"/>
        </w:rPr>
        <w:t>. Більша частина дослідів пов</w:t>
      </w:r>
      <w:r w:rsidRPr="008B749E">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язана з плодами яблук. Про позитивні результати зберігання яблук в умовах РГС повідомляють </w:t>
      </w:r>
      <w:r w:rsidR="0097253F">
        <w:rPr>
          <w:rFonts w:ascii="Times New Roman" w:hAnsi="Times New Roman" w:cs="Times New Roman"/>
          <w:sz w:val="28"/>
          <w:szCs w:val="28"/>
          <w:lang w:val="uk-UA"/>
        </w:rPr>
        <w:t xml:space="preserve">інші науковці </w:t>
      </w:r>
      <w:r w:rsidR="0097253F" w:rsidRPr="0097253F">
        <w:rPr>
          <w:rFonts w:ascii="Times New Roman" w:hAnsi="Times New Roman" w:cs="Times New Roman"/>
          <w:sz w:val="28"/>
          <w:szCs w:val="28"/>
          <w:lang w:val="uk-UA"/>
        </w:rPr>
        <w:t>[</w:t>
      </w:r>
      <w:r w:rsidR="0097253F">
        <w:rPr>
          <w:rFonts w:ascii="Times New Roman" w:hAnsi="Times New Roman" w:cs="Times New Roman"/>
          <w:sz w:val="28"/>
          <w:szCs w:val="28"/>
          <w:lang w:val="uk-UA"/>
        </w:rPr>
        <w:t>12, 39, 40, 41, 42, 43, 44, 45, 46, 47, 48, 49 50</w:t>
      </w:r>
      <w:r w:rsidR="0097253F" w:rsidRPr="0097253F">
        <w:rPr>
          <w:rFonts w:ascii="Times New Roman" w:hAnsi="Times New Roman" w:cs="Times New Roman"/>
          <w:sz w:val="28"/>
          <w:szCs w:val="28"/>
          <w:lang w:val="uk-UA"/>
        </w:rPr>
        <w:t>]</w:t>
      </w:r>
      <w:r w:rsidRPr="00C37628">
        <w:rPr>
          <w:rFonts w:ascii="Times New Roman" w:hAnsi="Times New Roman" w:cs="Times New Roman"/>
          <w:i/>
          <w:sz w:val="28"/>
          <w:szCs w:val="28"/>
          <w:lang w:val="uk-UA"/>
        </w:rPr>
        <w:t>.</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Переваги зберігання в РГС доведено також на плодах груш, с</w:t>
      </w:r>
      <w:r w:rsidR="004A2650">
        <w:rPr>
          <w:rFonts w:ascii="Times New Roman" w:hAnsi="Times New Roman" w:cs="Times New Roman"/>
          <w:sz w:val="28"/>
          <w:szCs w:val="28"/>
          <w:lang w:val="uk-UA"/>
        </w:rPr>
        <w:t xml:space="preserve">лив, вишні </w:t>
      </w:r>
      <w:r w:rsidR="0097253F" w:rsidRPr="007A774A">
        <w:rPr>
          <w:rFonts w:ascii="Times New Roman" w:hAnsi="Times New Roman" w:cs="Times New Roman"/>
          <w:sz w:val="28"/>
          <w:szCs w:val="28"/>
        </w:rPr>
        <w:t>[</w:t>
      </w:r>
      <w:r w:rsidR="000E4B75">
        <w:rPr>
          <w:rFonts w:ascii="Times New Roman" w:hAnsi="Times New Roman" w:cs="Times New Roman"/>
          <w:sz w:val="28"/>
          <w:szCs w:val="28"/>
          <w:lang w:val="uk-UA"/>
        </w:rPr>
        <w:t>48, 51, 52, 53</w:t>
      </w:r>
      <w:r w:rsidR="0097253F" w:rsidRPr="007A774A">
        <w:rPr>
          <w:rFonts w:ascii="Times New Roman" w:hAnsi="Times New Roman" w:cs="Times New Roman"/>
          <w:sz w:val="28"/>
          <w:szCs w:val="28"/>
        </w:rPr>
        <w:t>]</w:t>
      </w:r>
      <w:r>
        <w:rPr>
          <w:rFonts w:ascii="Times New Roman" w:hAnsi="Times New Roman" w:cs="Times New Roman"/>
          <w:sz w:val="28"/>
          <w:szCs w:val="28"/>
          <w:lang w:val="uk-UA"/>
        </w:rPr>
        <w:t>.</w:t>
      </w:r>
    </w:p>
    <w:p w:rsidR="00DB116B" w:rsidRDefault="00DB116B" w:rsidP="00B94E7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 наш час, без сумніву, зберігання свіжих рослинних об</w:t>
      </w:r>
      <w:r w:rsidRPr="00715AED">
        <w:rPr>
          <w:rFonts w:ascii="Times New Roman" w:hAnsi="Times New Roman" w:cs="Times New Roman"/>
          <w:sz w:val="28"/>
          <w:szCs w:val="28"/>
        </w:rPr>
        <w:t>’</w:t>
      </w:r>
      <w:r>
        <w:rPr>
          <w:rFonts w:ascii="Times New Roman" w:hAnsi="Times New Roman" w:cs="Times New Roman"/>
          <w:sz w:val="28"/>
          <w:szCs w:val="28"/>
          <w:lang w:val="uk-UA"/>
        </w:rPr>
        <w:t>єктів при низьких температурах в умовах з</w:t>
      </w:r>
      <w:r w:rsidR="004A2650">
        <w:rPr>
          <w:rFonts w:ascii="Times New Roman" w:hAnsi="Times New Roman" w:cs="Times New Roman"/>
          <w:sz w:val="28"/>
          <w:szCs w:val="28"/>
          <w:lang w:val="uk-UA"/>
        </w:rPr>
        <w:t>міненого</w:t>
      </w:r>
      <w:r w:rsidRPr="00715AED">
        <w:rPr>
          <w:rFonts w:ascii="Times New Roman" w:hAnsi="Times New Roman" w:cs="Times New Roman"/>
          <w:sz w:val="28"/>
          <w:szCs w:val="28"/>
          <w:lang w:val="uk-UA"/>
        </w:rPr>
        <w:t xml:space="preserve"> газового середовища</w:t>
      </w:r>
      <w:r>
        <w:rPr>
          <w:rFonts w:ascii="Times New Roman" w:hAnsi="Times New Roman" w:cs="Times New Roman"/>
          <w:sz w:val="28"/>
          <w:szCs w:val="28"/>
          <w:lang w:val="uk-UA"/>
        </w:rPr>
        <w:t xml:space="preserve"> є найбільш прогресивним, сучасним і надійним способом.</w:t>
      </w:r>
    </w:p>
    <w:p w:rsidR="00DB116B" w:rsidRDefault="00DB116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B116B" w:rsidRPr="00DB116B" w:rsidRDefault="00DB116B" w:rsidP="00864046">
      <w:pPr>
        <w:spacing w:after="0" w:line="240" w:lineRule="auto"/>
        <w:jc w:val="center"/>
        <w:rPr>
          <w:rFonts w:ascii="Times New Roman" w:hAnsi="Times New Roman" w:cs="Times New Roman"/>
          <w:b/>
          <w:sz w:val="28"/>
          <w:szCs w:val="28"/>
          <w:lang w:val="uk-UA"/>
        </w:rPr>
      </w:pPr>
      <w:r w:rsidRPr="00DB116B">
        <w:rPr>
          <w:rFonts w:ascii="Times New Roman" w:hAnsi="Times New Roman" w:cs="Times New Roman"/>
          <w:b/>
          <w:sz w:val="28"/>
          <w:szCs w:val="28"/>
          <w:lang w:val="uk-UA"/>
        </w:rPr>
        <w:lastRenderedPageBreak/>
        <w:t>РОЗДІЛ 2</w:t>
      </w:r>
    </w:p>
    <w:p w:rsidR="00DB116B" w:rsidRPr="00DB116B" w:rsidRDefault="00DB116B" w:rsidP="00864046">
      <w:pPr>
        <w:spacing w:after="0" w:line="240" w:lineRule="auto"/>
        <w:jc w:val="center"/>
        <w:rPr>
          <w:rFonts w:ascii="Times New Roman" w:hAnsi="Times New Roman" w:cs="Times New Roman"/>
          <w:b/>
          <w:sz w:val="28"/>
          <w:szCs w:val="28"/>
          <w:lang w:val="uk-UA"/>
        </w:rPr>
      </w:pPr>
      <w:r w:rsidRPr="00DB116B">
        <w:rPr>
          <w:rFonts w:ascii="Times New Roman" w:hAnsi="Times New Roman" w:cs="Times New Roman"/>
          <w:b/>
          <w:sz w:val="28"/>
          <w:szCs w:val="28"/>
          <w:lang w:val="uk-UA"/>
        </w:rPr>
        <w:t>ОСОБЛИВОСТІ ЗБЕРІГАННЯ СВІЖИХ ПЛОДІВ ЧОРНОЇ СМОРОДИНИ В ІСТОРИЧНОМУ РОЗРІЗІ</w:t>
      </w:r>
    </w:p>
    <w:p w:rsidR="00DB116B" w:rsidRDefault="00DB116B" w:rsidP="00864046">
      <w:pPr>
        <w:spacing w:after="0" w:line="240" w:lineRule="auto"/>
        <w:jc w:val="center"/>
        <w:rPr>
          <w:rFonts w:ascii="Times New Roman" w:hAnsi="Times New Roman" w:cs="Times New Roman"/>
          <w:sz w:val="28"/>
          <w:szCs w:val="28"/>
          <w:lang w:val="uk-UA"/>
        </w:rPr>
      </w:pPr>
    </w:p>
    <w:p w:rsidR="00DB116B" w:rsidRDefault="00DB116B" w:rsidP="00864046">
      <w:pPr>
        <w:spacing w:after="0" w:line="240" w:lineRule="auto"/>
        <w:ind w:firstLine="567"/>
        <w:jc w:val="both"/>
        <w:rPr>
          <w:rFonts w:ascii="Times New Roman" w:hAnsi="Times New Roman" w:cs="Times New Roman"/>
          <w:sz w:val="28"/>
          <w:szCs w:val="28"/>
          <w:lang w:val="uk-UA"/>
        </w:rPr>
      </w:pPr>
      <w:r w:rsidRPr="00966987">
        <w:rPr>
          <w:rFonts w:ascii="Times New Roman" w:hAnsi="Times New Roman" w:cs="Times New Roman"/>
          <w:sz w:val="28"/>
          <w:szCs w:val="28"/>
          <w:lang w:val="uk-UA"/>
        </w:rPr>
        <w:t xml:space="preserve">Продовження періоду споживання ягід вельми </w:t>
      </w:r>
      <w:r w:rsidR="004A2650">
        <w:rPr>
          <w:rFonts w:ascii="Times New Roman" w:hAnsi="Times New Roman" w:cs="Times New Roman"/>
          <w:sz w:val="28"/>
          <w:szCs w:val="28"/>
          <w:lang w:val="uk-UA"/>
        </w:rPr>
        <w:t>ускладнено. Очевидно</w:t>
      </w:r>
      <w:r>
        <w:rPr>
          <w:rFonts w:ascii="Times New Roman" w:hAnsi="Times New Roman" w:cs="Times New Roman"/>
          <w:sz w:val="28"/>
          <w:szCs w:val="28"/>
          <w:lang w:val="uk-UA"/>
        </w:rPr>
        <w:t>, природні біологічні особливості ягід, як плодів, пов</w:t>
      </w:r>
      <w:r w:rsidRPr="00EC7314">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з основною їх функцією – відтворення </w:t>
      </w:r>
      <w:r w:rsidRPr="00EC7314">
        <w:rPr>
          <w:rFonts w:ascii="Times New Roman" w:hAnsi="Times New Roman" w:cs="Times New Roman"/>
          <w:sz w:val="28"/>
          <w:szCs w:val="28"/>
          <w:lang w:val="uk-UA"/>
        </w:rPr>
        <w:t>собі подіб</w:t>
      </w:r>
      <w:r w:rsidR="004A2650">
        <w:rPr>
          <w:rFonts w:ascii="Times New Roman" w:hAnsi="Times New Roman" w:cs="Times New Roman"/>
          <w:sz w:val="28"/>
          <w:szCs w:val="28"/>
          <w:lang w:val="uk-UA"/>
        </w:rPr>
        <w:t>них шляхом поширення насіння (зо</w:t>
      </w:r>
      <w:r w:rsidRPr="00EC7314">
        <w:rPr>
          <w:rFonts w:ascii="Times New Roman" w:hAnsi="Times New Roman" w:cs="Times New Roman"/>
          <w:sz w:val="28"/>
          <w:szCs w:val="28"/>
          <w:lang w:val="uk-UA"/>
        </w:rPr>
        <w:t>охорія), сприяли</w:t>
      </w:r>
      <w:r>
        <w:rPr>
          <w:rFonts w:ascii="Times New Roman" w:hAnsi="Times New Roman" w:cs="Times New Roman"/>
          <w:sz w:val="28"/>
          <w:szCs w:val="28"/>
          <w:lang w:val="uk-UA"/>
        </w:rPr>
        <w:t xml:space="preserve"> </w:t>
      </w:r>
      <w:r w:rsidRPr="00EC7314">
        <w:rPr>
          <w:rFonts w:ascii="Times New Roman" w:hAnsi="Times New Roman" w:cs="Times New Roman"/>
          <w:sz w:val="28"/>
          <w:szCs w:val="28"/>
          <w:lang w:val="uk-UA"/>
        </w:rPr>
        <w:t>утворенню</w:t>
      </w:r>
      <w:r>
        <w:rPr>
          <w:rFonts w:ascii="Times New Roman" w:hAnsi="Times New Roman" w:cs="Times New Roman"/>
          <w:sz w:val="28"/>
          <w:szCs w:val="28"/>
          <w:lang w:val="uk-UA"/>
        </w:rPr>
        <w:t xml:space="preserve"> </w:t>
      </w:r>
      <w:r w:rsidRPr="00EC7314">
        <w:rPr>
          <w:rFonts w:ascii="Times New Roman" w:hAnsi="Times New Roman" w:cs="Times New Roman"/>
          <w:sz w:val="28"/>
          <w:szCs w:val="28"/>
          <w:lang w:val="uk-UA"/>
        </w:rPr>
        <w:t>ягід</w:t>
      </w:r>
      <w:r>
        <w:rPr>
          <w:rFonts w:ascii="Times New Roman" w:hAnsi="Times New Roman" w:cs="Times New Roman"/>
          <w:sz w:val="28"/>
          <w:szCs w:val="28"/>
          <w:lang w:val="uk-UA"/>
        </w:rPr>
        <w:t xml:space="preserve"> </w:t>
      </w:r>
      <w:r w:rsidRPr="00EC7314">
        <w:rPr>
          <w:rFonts w:ascii="Times New Roman" w:hAnsi="Times New Roman" w:cs="Times New Roman"/>
          <w:sz w:val="28"/>
          <w:szCs w:val="28"/>
          <w:lang w:val="uk-UA"/>
        </w:rPr>
        <w:t>в такому вигляді,</w:t>
      </w:r>
      <w:r>
        <w:rPr>
          <w:rFonts w:ascii="Times New Roman" w:hAnsi="Times New Roman" w:cs="Times New Roman"/>
          <w:sz w:val="28"/>
          <w:szCs w:val="28"/>
          <w:lang w:val="uk-UA"/>
        </w:rPr>
        <w:t xml:space="preserve"> </w:t>
      </w:r>
      <w:r w:rsidRPr="00CA4FBB">
        <w:rPr>
          <w:rFonts w:ascii="Times New Roman" w:hAnsi="Times New Roman" w:cs="Times New Roman"/>
          <w:sz w:val="28"/>
          <w:szCs w:val="28"/>
          <w:lang w:val="uk-UA"/>
        </w:rPr>
        <w:t>якими ми</w:t>
      </w:r>
      <w:r>
        <w:rPr>
          <w:rFonts w:ascii="Times New Roman" w:hAnsi="Times New Roman" w:cs="Times New Roman"/>
          <w:sz w:val="28"/>
          <w:szCs w:val="28"/>
          <w:lang w:val="uk-UA"/>
        </w:rPr>
        <w:t xml:space="preserve"> </w:t>
      </w:r>
      <w:r w:rsidRPr="00CA4FBB">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CA4FBB">
        <w:rPr>
          <w:rFonts w:ascii="Times New Roman" w:hAnsi="Times New Roman" w:cs="Times New Roman"/>
          <w:sz w:val="28"/>
          <w:szCs w:val="28"/>
          <w:lang w:val="uk-UA"/>
        </w:rPr>
        <w:t>знаємо сьогодні</w:t>
      </w:r>
      <w:r>
        <w:rPr>
          <w:rFonts w:ascii="Times New Roman" w:hAnsi="Times New Roman" w:cs="Times New Roman"/>
          <w:sz w:val="28"/>
          <w:szCs w:val="28"/>
          <w:lang w:val="uk-UA"/>
        </w:rPr>
        <w:t xml:space="preserve"> – гарний зовнішній вигляд, ніжна, приємна консистенція м</w:t>
      </w:r>
      <w:r w:rsidRPr="00CA4FBB">
        <w:rPr>
          <w:rFonts w:ascii="Times New Roman" w:hAnsi="Times New Roman" w:cs="Times New Roman"/>
          <w:sz w:val="28"/>
          <w:szCs w:val="28"/>
          <w:lang w:val="uk-UA"/>
        </w:rPr>
        <w:t>’</w:t>
      </w:r>
      <w:r>
        <w:rPr>
          <w:rFonts w:ascii="Times New Roman" w:hAnsi="Times New Roman" w:cs="Times New Roman"/>
          <w:sz w:val="28"/>
          <w:szCs w:val="28"/>
          <w:lang w:val="uk-UA"/>
        </w:rPr>
        <w:t xml:space="preserve">якоті. А це, в свою чергу, створює суттєві </w:t>
      </w:r>
      <w:r w:rsidRPr="00CA4FBB">
        <w:rPr>
          <w:rFonts w:ascii="Times New Roman" w:hAnsi="Times New Roman" w:cs="Times New Roman"/>
          <w:sz w:val="28"/>
          <w:szCs w:val="28"/>
          <w:lang w:val="uk-UA"/>
        </w:rPr>
        <w:t>труднощі в зборі врожаю</w:t>
      </w:r>
      <w:r>
        <w:rPr>
          <w:rFonts w:ascii="Times New Roman" w:hAnsi="Times New Roman" w:cs="Times New Roman"/>
          <w:sz w:val="28"/>
          <w:szCs w:val="28"/>
          <w:lang w:val="uk-UA"/>
        </w:rPr>
        <w:t>, його транспортуванні, тривалому зберіганні.</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як стверджує В.Г. Сперанский </w:t>
      </w:r>
      <w:r w:rsidR="000E4B75" w:rsidRPr="007A774A">
        <w:rPr>
          <w:rFonts w:ascii="Times New Roman" w:hAnsi="Times New Roman" w:cs="Times New Roman"/>
          <w:sz w:val="28"/>
          <w:szCs w:val="28"/>
        </w:rPr>
        <w:t>[</w:t>
      </w:r>
      <w:r w:rsidR="000E4B75">
        <w:rPr>
          <w:rFonts w:ascii="Times New Roman" w:hAnsi="Times New Roman" w:cs="Times New Roman"/>
          <w:sz w:val="28"/>
          <w:szCs w:val="28"/>
          <w:lang w:val="uk-UA"/>
        </w:rPr>
        <w:t>54</w:t>
      </w:r>
      <w:r w:rsidR="000E4B75" w:rsidRPr="007A774A">
        <w:rPr>
          <w:rFonts w:ascii="Times New Roman" w:hAnsi="Times New Roman" w:cs="Times New Roman"/>
          <w:sz w:val="28"/>
          <w:szCs w:val="28"/>
        </w:rPr>
        <w:t>]</w:t>
      </w:r>
      <w:r>
        <w:rPr>
          <w:rFonts w:ascii="Times New Roman" w:hAnsi="Times New Roman" w:cs="Times New Roman"/>
          <w:sz w:val="28"/>
          <w:szCs w:val="28"/>
          <w:lang w:val="uk-UA"/>
        </w:rPr>
        <w:t xml:space="preserve">, </w:t>
      </w:r>
      <w:r w:rsidRPr="00CA4FBB">
        <w:rPr>
          <w:rFonts w:ascii="Times New Roman" w:hAnsi="Times New Roman" w:cs="Times New Roman"/>
          <w:sz w:val="28"/>
          <w:szCs w:val="28"/>
          <w:lang w:val="uk-UA"/>
        </w:rPr>
        <w:t xml:space="preserve">проведені ним дослідження показали, що загальноприйнята думка про дуже </w:t>
      </w:r>
      <w:r>
        <w:rPr>
          <w:rFonts w:ascii="Times New Roman" w:hAnsi="Times New Roman" w:cs="Times New Roman"/>
          <w:sz w:val="28"/>
          <w:szCs w:val="28"/>
          <w:lang w:val="uk-UA"/>
        </w:rPr>
        <w:t>короткотривале</w:t>
      </w:r>
      <w:r w:rsidRPr="00CA4FBB">
        <w:rPr>
          <w:rFonts w:ascii="Times New Roman" w:hAnsi="Times New Roman" w:cs="Times New Roman"/>
          <w:sz w:val="28"/>
          <w:szCs w:val="28"/>
          <w:lang w:val="uk-UA"/>
        </w:rPr>
        <w:t xml:space="preserve"> збереження ягід слід вважати неправильним</w:t>
      </w:r>
      <w:r>
        <w:rPr>
          <w:rFonts w:ascii="Times New Roman" w:hAnsi="Times New Roman" w:cs="Times New Roman"/>
          <w:sz w:val="28"/>
          <w:szCs w:val="28"/>
          <w:lang w:val="uk-UA"/>
        </w:rPr>
        <w:t>.</w:t>
      </w:r>
    </w:p>
    <w:p w:rsidR="00DB116B" w:rsidRDefault="00DB116B" w:rsidP="00BB161B">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Можливість зберігати ягоди тривалий час хвилювала дослідників давно. В кінці Х</w:t>
      </w:r>
      <w:r w:rsidR="000E4B75">
        <w:rPr>
          <w:rFonts w:ascii="Times New Roman" w:hAnsi="Times New Roman" w:cs="Times New Roman"/>
          <w:sz w:val="28"/>
          <w:szCs w:val="28"/>
          <w:lang w:val="uk-UA"/>
        </w:rPr>
        <w:t>ІХ століття в Росії Л.Ф. Рудзким</w:t>
      </w:r>
      <w:r>
        <w:rPr>
          <w:rFonts w:ascii="Times New Roman" w:hAnsi="Times New Roman" w:cs="Times New Roman"/>
          <w:sz w:val="28"/>
          <w:szCs w:val="28"/>
          <w:lang w:val="uk-UA"/>
        </w:rPr>
        <w:t xml:space="preserve"> </w:t>
      </w:r>
      <w:r w:rsidR="000E4B75" w:rsidRPr="000E4B75">
        <w:rPr>
          <w:rFonts w:ascii="Times New Roman" w:hAnsi="Times New Roman" w:cs="Times New Roman"/>
          <w:sz w:val="28"/>
          <w:szCs w:val="28"/>
          <w:lang w:val="uk-UA"/>
        </w:rPr>
        <w:t>[</w:t>
      </w:r>
      <w:r w:rsidR="000E4B75">
        <w:rPr>
          <w:rFonts w:ascii="Times New Roman" w:hAnsi="Times New Roman" w:cs="Times New Roman"/>
          <w:sz w:val="28"/>
          <w:szCs w:val="28"/>
          <w:lang w:val="uk-UA"/>
        </w:rPr>
        <w:t>55</w:t>
      </w:r>
      <w:r w:rsidR="000E4B75" w:rsidRPr="000E4B75">
        <w:rPr>
          <w:rFonts w:ascii="Times New Roman" w:hAnsi="Times New Roman" w:cs="Times New Roman"/>
          <w:sz w:val="28"/>
          <w:szCs w:val="28"/>
          <w:lang w:val="uk-UA"/>
        </w:rPr>
        <w:t>]</w:t>
      </w:r>
      <w:r w:rsidR="000E4B75">
        <w:rPr>
          <w:rFonts w:ascii="Times New Roman" w:hAnsi="Times New Roman" w:cs="Times New Roman"/>
          <w:sz w:val="28"/>
          <w:szCs w:val="28"/>
          <w:lang w:val="uk-UA"/>
        </w:rPr>
        <w:t xml:space="preserve"> </w:t>
      </w:r>
      <w:r w:rsidRPr="00CE0CFC">
        <w:rPr>
          <w:rFonts w:ascii="Times New Roman" w:hAnsi="Times New Roman" w:cs="Times New Roman"/>
          <w:sz w:val="28"/>
          <w:szCs w:val="28"/>
          <w:lang w:val="uk-UA"/>
        </w:rPr>
        <w:t>встановлені досліди</w:t>
      </w:r>
      <w:r>
        <w:rPr>
          <w:rFonts w:ascii="Times New Roman" w:hAnsi="Times New Roman" w:cs="Times New Roman"/>
          <w:sz w:val="28"/>
          <w:szCs w:val="28"/>
          <w:lang w:val="uk-UA"/>
        </w:rPr>
        <w:t xml:space="preserve"> по зберіганню свіжих ягід чорної смородини. Для зберігання врожай </w:t>
      </w:r>
      <w:r w:rsidR="004A2650">
        <w:rPr>
          <w:rFonts w:ascii="Times New Roman" w:hAnsi="Times New Roman" w:cs="Times New Roman"/>
          <w:sz w:val="28"/>
          <w:szCs w:val="28"/>
          <w:lang w:val="uk-UA"/>
        </w:rPr>
        <w:t>збирали китицями</w:t>
      </w:r>
      <w:r w:rsidRPr="00CE0CFC">
        <w:rPr>
          <w:rFonts w:ascii="Times New Roman" w:hAnsi="Times New Roman" w:cs="Times New Roman"/>
          <w:sz w:val="28"/>
          <w:szCs w:val="28"/>
          <w:lang w:val="uk-UA"/>
        </w:rPr>
        <w:t>, не торкалися руками до ягід.</w:t>
      </w:r>
      <w:r>
        <w:rPr>
          <w:rFonts w:ascii="Times New Roman" w:hAnsi="Times New Roman" w:cs="Times New Roman"/>
          <w:sz w:val="28"/>
          <w:szCs w:val="28"/>
          <w:lang w:val="uk-UA"/>
        </w:rPr>
        <w:t xml:space="preserve"> Їх упаковували по 12 фунтів у корзини, перестеливши папером. Такі ягоди смородини в охолодженому стані зберігались протягом декількох днів.</w:t>
      </w:r>
      <w:r w:rsidR="00BB16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тривале зберігання ягід стало можливим тільки завдяки штучному охолодженню. </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30</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xml:space="preserve">40 роки </w:t>
      </w:r>
      <w:r w:rsidR="004A2650">
        <w:rPr>
          <w:rFonts w:ascii="Times New Roman" w:hAnsi="Times New Roman" w:cs="Times New Roman"/>
          <w:sz w:val="28"/>
          <w:szCs w:val="28"/>
          <w:lang w:val="uk-UA"/>
        </w:rPr>
        <w:t xml:space="preserve">ХХ століття </w:t>
      </w:r>
      <w:r>
        <w:rPr>
          <w:rFonts w:ascii="Times New Roman" w:hAnsi="Times New Roman" w:cs="Times New Roman"/>
          <w:sz w:val="28"/>
          <w:szCs w:val="28"/>
          <w:lang w:val="uk-UA"/>
        </w:rPr>
        <w:t>проводить</w:t>
      </w:r>
      <w:r w:rsidRPr="005364F4">
        <w:rPr>
          <w:rFonts w:ascii="Times New Roman" w:hAnsi="Times New Roman" w:cs="Times New Roman"/>
          <w:sz w:val="28"/>
          <w:szCs w:val="28"/>
          <w:lang w:val="uk-UA"/>
        </w:rPr>
        <w:t>ся велика робота по зміні температурних режимів для зберігання свіжих ягід</w:t>
      </w:r>
      <w:r>
        <w:rPr>
          <w:rFonts w:ascii="Times New Roman" w:hAnsi="Times New Roman" w:cs="Times New Roman"/>
          <w:sz w:val="28"/>
          <w:szCs w:val="28"/>
          <w:lang w:val="uk-UA"/>
        </w:rPr>
        <w:t xml:space="preserve">. В результаті розробили перші рекомендації. </w:t>
      </w:r>
    </w:p>
    <w:p w:rsidR="00DB116B" w:rsidRDefault="004A2650"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И.В. Тух</w:t>
      </w:r>
      <w:r w:rsidR="000E4B75">
        <w:rPr>
          <w:rFonts w:ascii="Times New Roman" w:hAnsi="Times New Roman" w:cs="Times New Roman"/>
          <w:sz w:val="28"/>
          <w:szCs w:val="28"/>
          <w:lang w:val="uk-UA"/>
        </w:rPr>
        <w:t>ш</w:t>
      </w:r>
      <w:r w:rsidR="00DB116B">
        <w:rPr>
          <w:rFonts w:ascii="Times New Roman" w:hAnsi="Times New Roman" w:cs="Times New Roman"/>
          <w:sz w:val="28"/>
          <w:szCs w:val="28"/>
          <w:lang w:val="uk-UA"/>
        </w:rPr>
        <w:t xml:space="preserve">найд </w:t>
      </w:r>
      <w:r w:rsidR="000E4B75" w:rsidRPr="007A774A">
        <w:rPr>
          <w:rFonts w:ascii="Times New Roman" w:hAnsi="Times New Roman" w:cs="Times New Roman"/>
          <w:sz w:val="28"/>
          <w:szCs w:val="28"/>
        </w:rPr>
        <w:t>[</w:t>
      </w:r>
      <w:r w:rsidR="000E4B75">
        <w:rPr>
          <w:rFonts w:ascii="Times New Roman" w:hAnsi="Times New Roman" w:cs="Times New Roman"/>
          <w:sz w:val="28"/>
          <w:szCs w:val="28"/>
          <w:lang w:val="uk-UA"/>
        </w:rPr>
        <w:t>56</w:t>
      </w:r>
      <w:r w:rsidR="000E4B75" w:rsidRPr="007A774A">
        <w:rPr>
          <w:rFonts w:ascii="Times New Roman" w:hAnsi="Times New Roman" w:cs="Times New Roman"/>
          <w:sz w:val="28"/>
          <w:szCs w:val="28"/>
        </w:rPr>
        <w:t>]</w:t>
      </w:r>
      <w:r w:rsidR="000E4B75">
        <w:rPr>
          <w:rFonts w:ascii="Times New Roman" w:hAnsi="Times New Roman" w:cs="Times New Roman"/>
          <w:sz w:val="28"/>
          <w:szCs w:val="28"/>
          <w:lang w:val="uk-UA"/>
        </w:rPr>
        <w:t xml:space="preserve"> </w:t>
      </w:r>
      <w:r w:rsidR="00DB116B" w:rsidRPr="005364F4">
        <w:rPr>
          <w:rFonts w:ascii="Times New Roman" w:hAnsi="Times New Roman" w:cs="Times New Roman"/>
          <w:sz w:val="28"/>
          <w:szCs w:val="28"/>
          <w:lang w:val="uk-UA"/>
        </w:rPr>
        <w:t>наводить рекомендації</w:t>
      </w:r>
      <w:r w:rsidR="00DB116B">
        <w:rPr>
          <w:rFonts w:ascii="Times New Roman" w:hAnsi="Times New Roman" w:cs="Times New Roman"/>
          <w:sz w:val="28"/>
          <w:szCs w:val="28"/>
          <w:lang w:val="uk-UA"/>
        </w:rPr>
        <w:t xml:space="preserve"> Бюро </w:t>
      </w:r>
      <w:r w:rsidR="00DB116B" w:rsidRPr="005364F4">
        <w:rPr>
          <w:rFonts w:ascii="Times New Roman" w:hAnsi="Times New Roman" w:cs="Times New Roman"/>
          <w:sz w:val="28"/>
          <w:szCs w:val="28"/>
          <w:lang w:val="uk-UA"/>
        </w:rPr>
        <w:t>рослинництва</w:t>
      </w:r>
      <w:r w:rsidR="00DB116B">
        <w:rPr>
          <w:rFonts w:ascii="Times New Roman" w:hAnsi="Times New Roman" w:cs="Times New Roman"/>
          <w:sz w:val="28"/>
          <w:szCs w:val="28"/>
          <w:lang w:val="uk-UA"/>
        </w:rPr>
        <w:t xml:space="preserve"> США по зберіганні ягід </w:t>
      </w:r>
      <w:r w:rsidR="00DB116B" w:rsidRPr="005364F4">
        <w:rPr>
          <w:rFonts w:ascii="Times New Roman" w:hAnsi="Times New Roman" w:cs="Times New Roman"/>
          <w:sz w:val="28"/>
          <w:szCs w:val="28"/>
          <w:lang w:val="uk-UA"/>
        </w:rPr>
        <w:t>аґрусу, суниці, малини.</w:t>
      </w:r>
      <w:r w:rsidR="00DB116B">
        <w:rPr>
          <w:rFonts w:ascii="Times New Roman" w:hAnsi="Times New Roman" w:cs="Times New Roman"/>
          <w:sz w:val="28"/>
          <w:szCs w:val="28"/>
          <w:lang w:val="uk-UA"/>
        </w:rPr>
        <w:t xml:space="preserve"> Рекомендовано ягоди аґрусу зберігати </w:t>
      </w:r>
      <w:r w:rsidR="00DB116B" w:rsidRPr="006B5889">
        <w:rPr>
          <w:rFonts w:ascii="Times New Roman" w:hAnsi="Times New Roman" w:cs="Times New Roman"/>
          <w:sz w:val="28"/>
          <w:szCs w:val="28"/>
        </w:rPr>
        <w:t xml:space="preserve"> </w:t>
      </w:r>
      <w:r w:rsidR="00DB116B">
        <w:rPr>
          <w:rFonts w:ascii="Times New Roman" w:hAnsi="Times New Roman" w:cs="Times New Roman"/>
          <w:sz w:val="28"/>
          <w:szCs w:val="28"/>
          <w:lang w:val="uk-UA"/>
        </w:rPr>
        <w:t xml:space="preserve">при </w:t>
      </w:r>
      <w:r w:rsidR="00DB116B" w:rsidRPr="006B5889">
        <w:rPr>
          <w:rFonts w:ascii="Times New Roman" w:hAnsi="Times New Roman" w:cs="Times New Roman"/>
          <w:sz w:val="28"/>
          <w:szCs w:val="28"/>
        </w:rPr>
        <w:t xml:space="preserve"> </w:t>
      </w:r>
      <w:r w:rsidR="00DB116B">
        <w:rPr>
          <w:rFonts w:ascii="Times New Roman" w:hAnsi="Times New Roman" w:cs="Times New Roman"/>
          <w:sz w:val="28"/>
          <w:szCs w:val="28"/>
          <w:lang w:val="uk-UA"/>
        </w:rPr>
        <w:t xml:space="preserve">температурі </w:t>
      </w:r>
      <w:r w:rsidR="00DB116B" w:rsidRPr="006B5889">
        <w:rPr>
          <w:rFonts w:ascii="Times New Roman" w:hAnsi="Times New Roman" w:cs="Times New Roman"/>
          <w:sz w:val="28"/>
          <w:szCs w:val="28"/>
        </w:rPr>
        <w:t xml:space="preserve"> </w:t>
      </w:r>
      <w:r w:rsidR="003E4F3D">
        <w:rPr>
          <w:rFonts w:ascii="Times New Roman" w:hAnsi="Times New Roman" w:cs="Times New Roman"/>
          <w:sz w:val="28"/>
          <w:szCs w:val="28"/>
          <w:lang w:val="uk-UA"/>
        </w:rPr>
        <w:t>0</w:t>
      </w:r>
      <w:r w:rsidR="00DB116B">
        <w:rPr>
          <w:rFonts w:ascii="Times New Roman" w:hAnsi="Times New Roman" w:cs="Times New Roman"/>
          <w:sz w:val="28"/>
          <w:szCs w:val="28"/>
          <w:lang w:val="uk-UA"/>
        </w:rPr>
        <w:t>‒+2</w:t>
      </w:r>
      <w:r w:rsidR="00DB116B" w:rsidRPr="006B5889">
        <w:rPr>
          <w:rFonts w:ascii="Times New Roman" w:hAnsi="Times New Roman" w:cs="Times New Roman"/>
          <w:sz w:val="28"/>
          <w:szCs w:val="28"/>
        </w:rPr>
        <w:t xml:space="preserve"> </w:t>
      </w:r>
      <w:r w:rsidR="00DB116B">
        <w:rPr>
          <w:rFonts w:ascii="Times New Roman" w:hAnsi="Times New Roman" w:cs="Times New Roman"/>
          <w:sz w:val="28"/>
          <w:szCs w:val="28"/>
          <w:lang w:val="uk-UA"/>
        </w:rPr>
        <w:t xml:space="preserve"> </w:t>
      </w:r>
      <w:r w:rsidR="00DB116B" w:rsidRPr="005364F4">
        <w:rPr>
          <w:rFonts w:ascii="Times New Roman" w:hAnsi="Times New Roman" w:cs="Times New Roman"/>
          <w:sz w:val="28"/>
          <w:szCs w:val="28"/>
          <w:vertAlign w:val="superscript"/>
          <w:lang w:val="uk-UA"/>
        </w:rPr>
        <w:t>о</w:t>
      </w:r>
      <w:r w:rsidR="00DB116B">
        <w:rPr>
          <w:rFonts w:ascii="Times New Roman" w:hAnsi="Times New Roman" w:cs="Times New Roman"/>
          <w:sz w:val="28"/>
          <w:szCs w:val="28"/>
          <w:lang w:val="uk-UA"/>
        </w:rPr>
        <w:t>С</w:t>
      </w:r>
      <w:r w:rsidR="00DB116B" w:rsidRPr="006B5889">
        <w:rPr>
          <w:rFonts w:ascii="Times New Roman" w:hAnsi="Times New Roman" w:cs="Times New Roman"/>
          <w:sz w:val="28"/>
          <w:szCs w:val="28"/>
        </w:rPr>
        <w:t xml:space="preserve"> </w:t>
      </w:r>
      <w:r w:rsidR="00DB116B">
        <w:rPr>
          <w:rFonts w:ascii="Times New Roman" w:hAnsi="Times New Roman" w:cs="Times New Roman"/>
          <w:sz w:val="28"/>
          <w:szCs w:val="28"/>
          <w:lang w:val="uk-UA"/>
        </w:rPr>
        <w:t xml:space="preserve"> протягом 4</w:t>
      </w:r>
      <w:r w:rsidR="003E4F3D" w:rsidRPr="00DB116B">
        <w:rPr>
          <w:rFonts w:ascii="Times New Roman" w:eastAsia="Times New Roman" w:hAnsi="Times New Roman" w:cs="Times New Roman"/>
          <w:sz w:val="28"/>
          <w:szCs w:val="28"/>
          <w:lang w:val="uk-UA" w:eastAsia="ru-RU"/>
        </w:rPr>
        <w:t>–</w:t>
      </w:r>
      <w:r w:rsidR="00DB116B">
        <w:rPr>
          <w:rFonts w:ascii="Times New Roman" w:hAnsi="Times New Roman" w:cs="Times New Roman"/>
          <w:sz w:val="28"/>
          <w:szCs w:val="28"/>
          <w:lang w:val="uk-UA"/>
        </w:rPr>
        <w:t>6 тижнів; ягоди суниці – до 10 днів, ягоди малини</w:t>
      </w:r>
      <w:r w:rsidR="003E4F3D">
        <w:rPr>
          <w:rFonts w:ascii="Times New Roman" w:hAnsi="Times New Roman" w:cs="Times New Roman"/>
          <w:sz w:val="28"/>
          <w:szCs w:val="28"/>
          <w:lang w:val="uk-UA"/>
        </w:rPr>
        <w:t xml:space="preserve"> до 14 днів при температурі 0,5</w:t>
      </w:r>
      <w:r w:rsidR="00DB116B">
        <w:rPr>
          <w:rFonts w:ascii="Times New Roman" w:hAnsi="Times New Roman" w:cs="Times New Roman"/>
          <w:sz w:val="28"/>
          <w:szCs w:val="28"/>
          <w:lang w:val="uk-UA"/>
        </w:rPr>
        <w:t xml:space="preserve">‒0 </w:t>
      </w:r>
      <w:r w:rsidR="00DB116B" w:rsidRPr="005D50E5">
        <w:rPr>
          <w:rFonts w:ascii="Times New Roman" w:hAnsi="Times New Roman" w:cs="Times New Roman"/>
          <w:sz w:val="28"/>
          <w:szCs w:val="28"/>
          <w:vertAlign w:val="superscript"/>
          <w:lang w:val="uk-UA"/>
        </w:rPr>
        <w:t>о</w:t>
      </w:r>
      <w:r w:rsidR="00DB116B">
        <w:rPr>
          <w:rFonts w:ascii="Times New Roman" w:hAnsi="Times New Roman" w:cs="Times New Roman"/>
          <w:sz w:val="28"/>
          <w:szCs w:val="28"/>
          <w:lang w:val="uk-UA"/>
        </w:rPr>
        <w:t>С і відносній вологості повітря 60</w:t>
      </w:r>
      <w:r w:rsidR="003E4F3D" w:rsidRPr="00DB116B">
        <w:rPr>
          <w:rFonts w:ascii="Times New Roman" w:eastAsia="Times New Roman" w:hAnsi="Times New Roman" w:cs="Times New Roman"/>
          <w:sz w:val="28"/>
          <w:szCs w:val="28"/>
          <w:lang w:val="uk-UA" w:eastAsia="ru-RU"/>
        </w:rPr>
        <w:t>–</w:t>
      </w:r>
      <w:r w:rsidR="003E4F3D">
        <w:rPr>
          <w:rFonts w:ascii="Times New Roman" w:eastAsia="Times New Roman" w:hAnsi="Times New Roman" w:cs="Times New Roman"/>
          <w:sz w:val="28"/>
          <w:szCs w:val="28"/>
          <w:lang w:val="uk-UA" w:eastAsia="ru-RU"/>
        </w:rPr>
        <w:t>8</w:t>
      </w:r>
      <w:r w:rsidR="00DB116B">
        <w:rPr>
          <w:rFonts w:ascii="Times New Roman" w:hAnsi="Times New Roman" w:cs="Times New Roman"/>
          <w:sz w:val="28"/>
          <w:szCs w:val="28"/>
          <w:lang w:val="uk-UA"/>
        </w:rPr>
        <w:t>5</w:t>
      </w:r>
      <w:r w:rsidR="003E4F3D">
        <w:rPr>
          <w:rFonts w:ascii="Times New Roman" w:hAnsi="Times New Roman" w:cs="Times New Roman"/>
          <w:sz w:val="28"/>
          <w:szCs w:val="28"/>
          <w:lang w:val="uk-UA"/>
        </w:rPr>
        <w:t> </w:t>
      </w:r>
      <w:r w:rsidR="00DB116B">
        <w:rPr>
          <w:rFonts w:ascii="Times New Roman" w:hAnsi="Times New Roman" w:cs="Times New Roman"/>
          <w:sz w:val="28"/>
          <w:szCs w:val="28"/>
          <w:lang w:val="uk-UA"/>
        </w:rPr>
        <w:t>%.</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Експериментальні дані, отримані </w:t>
      </w:r>
      <w:r w:rsidRPr="00864046">
        <w:rPr>
          <w:rFonts w:ascii="Times New Roman" w:hAnsi="Times New Roman" w:cs="Times New Roman"/>
          <w:i/>
          <w:sz w:val="28"/>
          <w:szCs w:val="28"/>
          <w:lang w:val="en-US"/>
        </w:rPr>
        <w:t>J</w:t>
      </w:r>
      <w:r w:rsidRPr="00864046">
        <w:rPr>
          <w:rFonts w:ascii="Times New Roman" w:hAnsi="Times New Roman" w:cs="Times New Roman"/>
          <w:i/>
          <w:sz w:val="28"/>
          <w:szCs w:val="28"/>
          <w:lang w:val="uk-UA"/>
        </w:rPr>
        <w:t xml:space="preserve">. </w:t>
      </w:r>
      <w:r w:rsidRPr="00864046">
        <w:rPr>
          <w:rFonts w:ascii="Times New Roman" w:hAnsi="Times New Roman" w:cs="Times New Roman"/>
          <w:i/>
          <w:sz w:val="28"/>
          <w:szCs w:val="28"/>
          <w:lang w:val="en-US"/>
        </w:rPr>
        <w:t>Blaha</w:t>
      </w:r>
      <w:r w:rsidRPr="00B74F51">
        <w:rPr>
          <w:rFonts w:ascii="Times New Roman" w:hAnsi="Times New Roman" w:cs="Times New Roman"/>
          <w:i/>
          <w:sz w:val="28"/>
          <w:szCs w:val="28"/>
          <w:lang w:val="uk-UA"/>
        </w:rPr>
        <w:t xml:space="preserve"> </w:t>
      </w:r>
      <w:r w:rsidR="000E4B75" w:rsidRPr="000E4B75">
        <w:rPr>
          <w:rFonts w:ascii="Times New Roman" w:hAnsi="Times New Roman" w:cs="Times New Roman"/>
          <w:sz w:val="28"/>
          <w:szCs w:val="28"/>
          <w:lang w:val="uk-UA"/>
        </w:rPr>
        <w:t>[</w:t>
      </w:r>
      <w:r w:rsidR="000E4B75">
        <w:rPr>
          <w:rFonts w:ascii="Times New Roman" w:hAnsi="Times New Roman" w:cs="Times New Roman"/>
          <w:sz w:val="28"/>
          <w:szCs w:val="28"/>
          <w:lang w:val="uk-UA"/>
        </w:rPr>
        <w:t>57</w:t>
      </w:r>
      <w:r w:rsidR="000E4B75" w:rsidRPr="000E4B75">
        <w:rPr>
          <w:rFonts w:ascii="Times New Roman" w:hAnsi="Times New Roman" w:cs="Times New Roman"/>
          <w:sz w:val="28"/>
          <w:szCs w:val="28"/>
          <w:lang w:val="uk-UA"/>
        </w:rPr>
        <w:t>]</w:t>
      </w:r>
      <w:r w:rsidR="000E4B75">
        <w:rPr>
          <w:rFonts w:ascii="Times New Roman" w:hAnsi="Times New Roman" w:cs="Times New Roman"/>
          <w:sz w:val="28"/>
          <w:szCs w:val="28"/>
          <w:lang w:val="uk-UA"/>
        </w:rPr>
        <w:t>,</w:t>
      </w:r>
      <w:r w:rsidRPr="00B74F51">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показали, що при температурі 1 </w:t>
      </w:r>
      <w:r w:rsidRPr="00B74F51">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ягоди чорної смородини можна зберігати протягом двох тижнів, ягоди червоної та білої смородини до чотирьох тижнів, а ягоди аґрусу – до 5 тижнів. Вперше в роботі автор звертає увагу на </w:t>
      </w:r>
      <w:r w:rsidRPr="00B74F51">
        <w:rPr>
          <w:rFonts w:ascii="Times New Roman" w:hAnsi="Times New Roman" w:cs="Times New Roman"/>
          <w:sz w:val="28"/>
          <w:szCs w:val="28"/>
          <w:lang w:val="uk-UA"/>
        </w:rPr>
        <w:t>підбір</w:t>
      </w:r>
      <w:r>
        <w:rPr>
          <w:rFonts w:ascii="Times New Roman" w:hAnsi="Times New Roman" w:cs="Times New Roman"/>
          <w:sz w:val="28"/>
          <w:szCs w:val="28"/>
          <w:lang w:val="uk-UA"/>
        </w:rPr>
        <w:t xml:space="preserve"> для зберігання ле</w:t>
      </w:r>
      <w:r w:rsidR="004A2650">
        <w:rPr>
          <w:rFonts w:ascii="Times New Roman" w:hAnsi="Times New Roman" w:cs="Times New Roman"/>
          <w:sz w:val="28"/>
          <w:szCs w:val="28"/>
          <w:lang w:val="uk-UA"/>
        </w:rPr>
        <w:t>жкоздатних</w:t>
      </w:r>
      <w:r w:rsidRPr="00B74F51">
        <w:rPr>
          <w:rFonts w:ascii="Times New Roman" w:hAnsi="Times New Roman" w:cs="Times New Roman"/>
          <w:sz w:val="28"/>
          <w:szCs w:val="28"/>
          <w:lang w:val="uk-UA"/>
        </w:rPr>
        <w:t xml:space="preserve"> сортів ягід</w:t>
      </w:r>
      <w:r>
        <w:rPr>
          <w:rFonts w:ascii="Times New Roman" w:hAnsi="Times New Roman" w:cs="Times New Roman"/>
          <w:sz w:val="28"/>
          <w:szCs w:val="28"/>
          <w:lang w:val="uk-UA"/>
        </w:rPr>
        <w:t xml:space="preserve">. </w:t>
      </w:r>
    </w:p>
    <w:p w:rsidR="00BB161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Широкі дослідження по зберіганні ягід розпочаті після р</w:t>
      </w:r>
      <w:r w:rsidR="004A2650">
        <w:rPr>
          <w:rFonts w:ascii="Times New Roman" w:hAnsi="Times New Roman" w:cs="Times New Roman"/>
          <w:sz w:val="28"/>
          <w:szCs w:val="28"/>
          <w:lang w:val="uk-UA"/>
        </w:rPr>
        <w:t>озвитку уявлень про модифіковане і регульоване</w:t>
      </w:r>
      <w:r>
        <w:rPr>
          <w:rFonts w:ascii="Times New Roman" w:hAnsi="Times New Roman" w:cs="Times New Roman"/>
          <w:sz w:val="28"/>
          <w:szCs w:val="28"/>
          <w:lang w:val="uk-UA"/>
        </w:rPr>
        <w:t xml:space="preserve"> газові середовища. Проблема тривалого зберігання ягід почала вирішуватися шляхом підбору ле</w:t>
      </w:r>
      <w:r w:rsidR="004A2650">
        <w:rPr>
          <w:rFonts w:ascii="Times New Roman" w:hAnsi="Times New Roman" w:cs="Times New Roman"/>
          <w:sz w:val="28"/>
          <w:szCs w:val="28"/>
          <w:lang w:val="uk-UA"/>
        </w:rPr>
        <w:t>жкоздатних</w:t>
      </w:r>
      <w:r>
        <w:rPr>
          <w:rFonts w:ascii="Times New Roman" w:hAnsi="Times New Roman" w:cs="Times New Roman"/>
          <w:sz w:val="28"/>
          <w:szCs w:val="28"/>
          <w:lang w:val="uk-UA"/>
        </w:rPr>
        <w:t xml:space="preserve"> сортів, </w:t>
      </w:r>
      <w:r w:rsidRPr="007743DA">
        <w:rPr>
          <w:rFonts w:ascii="Times New Roman" w:hAnsi="Times New Roman" w:cs="Times New Roman"/>
          <w:sz w:val="28"/>
          <w:szCs w:val="28"/>
          <w:lang w:val="uk-UA"/>
        </w:rPr>
        <w:t>визначення моменту збору врожаю</w:t>
      </w:r>
      <w:r>
        <w:rPr>
          <w:rFonts w:ascii="Times New Roman" w:hAnsi="Times New Roman" w:cs="Times New Roman"/>
          <w:sz w:val="28"/>
          <w:szCs w:val="28"/>
          <w:lang w:val="uk-UA"/>
        </w:rPr>
        <w:t xml:space="preserve">, застосування спеціальної техніки збору, </w:t>
      </w:r>
      <w:r w:rsidRPr="007743DA">
        <w:rPr>
          <w:rFonts w:ascii="Times New Roman" w:hAnsi="Times New Roman" w:cs="Times New Roman"/>
          <w:sz w:val="28"/>
          <w:szCs w:val="28"/>
          <w:lang w:val="uk-UA"/>
        </w:rPr>
        <w:t>закладки на зберігання ретельно відсортованої високоякісної продукції</w:t>
      </w:r>
      <w:r>
        <w:rPr>
          <w:rFonts w:ascii="Times New Roman" w:hAnsi="Times New Roman" w:cs="Times New Roman"/>
          <w:sz w:val="28"/>
          <w:szCs w:val="28"/>
          <w:lang w:val="uk-UA"/>
        </w:rPr>
        <w:t>, розробки оптимальних температурних, газових</w:t>
      </w:r>
      <w:r w:rsidRPr="007743DA">
        <w:rPr>
          <w:rFonts w:ascii="Times New Roman" w:hAnsi="Times New Roman" w:cs="Times New Roman"/>
          <w:sz w:val="28"/>
          <w:szCs w:val="28"/>
          <w:lang w:val="uk-UA"/>
        </w:rPr>
        <w:t xml:space="preserve"> режимів</w:t>
      </w:r>
      <w:r>
        <w:rPr>
          <w:rFonts w:ascii="Times New Roman" w:hAnsi="Times New Roman" w:cs="Times New Roman"/>
          <w:sz w:val="28"/>
          <w:szCs w:val="28"/>
          <w:lang w:val="uk-UA"/>
        </w:rPr>
        <w:t xml:space="preserve"> для кожного виду і навіть сорту</w:t>
      </w:r>
      <w:r w:rsidRPr="007743DA">
        <w:rPr>
          <w:rFonts w:ascii="Times New Roman" w:hAnsi="Times New Roman" w:cs="Times New Roman"/>
          <w:sz w:val="28"/>
          <w:szCs w:val="28"/>
          <w:lang w:val="uk-UA"/>
        </w:rPr>
        <w:t xml:space="preserve"> ягід</w:t>
      </w:r>
      <w:r>
        <w:rPr>
          <w:rFonts w:ascii="Times New Roman" w:hAnsi="Times New Roman" w:cs="Times New Roman"/>
          <w:sz w:val="28"/>
          <w:szCs w:val="28"/>
          <w:lang w:val="uk-UA"/>
        </w:rPr>
        <w:t>.</w:t>
      </w:r>
      <w:r w:rsidR="00BB161B">
        <w:rPr>
          <w:rFonts w:ascii="Times New Roman" w:hAnsi="Times New Roman" w:cs="Times New Roman"/>
          <w:sz w:val="28"/>
          <w:szCs w:val="28"/>
          <w:lang w:val="uk-UA"/>
        </w:rPr>
        <w:t xml:space="preserve"> </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в 1939 році </w:t>
      </w:r>
      <w:r w:rsidRPr="006150F5">
        <w:rPr>
          <w:rFonts w:ascii="Times New Roman" w:hAnsi="Times New Roman" w:cs="Times New Roman"/>
          <w:i/>
          <w:sz w:val="28"/>
          <w:szCs w:val="28"/>
          <w:lang w:val="en-US"/>
        </w:rPr>
        <w:t>F</w:t>
      </w:r>
      <w:r w:rsidRPr="00167ACA">
        <w:rPr>
          <w:rFonts w:ascii="Times New Roman" w:hAnsi="Times New Roman" w:cs="Times New Roman"/>
          <w:i/>
          <w:sz w:val="28"/>
          <w:szCs w:val="28"/>
          <w:lang w:val="uk-UA"/>
        </w:rPr>
        <w:t>.</w:t>
      </w:r>
      <w:r w:rsidRPr="006150F5">
        <w:rPr>
          <w:rFonts w:ascii="Times New Roman" w:hAnsi="Times New Roman" w:cs="Times New Roman"/>
          <w:i/>
          <w:sz w:val="28"/>
          <w:szCs w:val="28"/>
          <w:lang w:val="en-US"/>
        </w:rPr>
        <w:t>W</w:t>
      </w:r>
      <w:r w:rsidRPr="00167ACA">
        <w:rPr>
          <w:rFonts w:ascii="Times New Roman" w:hAnsi="Times New Roman" w:cs="Times New Roman"/>
          <w:i/>
          <w:sz w:val="28"/>
          <w:szCs w:val="28"/>
          <w:lang w:val="uk-UA"/>
        </w:rPr>
        <w:t xml:space="preserve">. </w:t>
      </w:r>
      <w:r w:rsidRPr="006150F5">
        <w:rPr>
          <w:rFonts w:ascii="Times New Roman" w:hAnsi="Times New Roman" w:cs="Times New Roman"/>
          <w:i/>
          <w:sz w:val="28"/>
          <w:szCs w:val="28"/>
          <w:lang w:val="en-US"/>
        </w:rPr>
        <w:t>Allen</w:t>
      </w:r>
      <w:r w:rsidRPr="00167ACA">
        <w:rPr>
          <w:rFonts w:ascii="Times New Roman" w:hAnsi="Times New Roman" w:cs="Times New Roman"/>
          <w:i/>
          <w:sz w:val="28"/>
          <w:szCs w:val="28"/>
          <w:lang w:val="uk-UA"/>
        </w:rPr>
        <w:t xml:space="preserve"> </w:t>
      </w:r>
      <w:r w:rsidR="00ED3D58" w:rsidRPr="00ED3D58">
        <w:rPr>
          <w:rFonts w:ascii="Times New Roman" w:hAnsi="Times New Roman" w:cs="Times New Roman"/>
          <w:sz w:val="28"/>
          <w:szCs w:val="28"/>
          <w:lang w:val="uk-UA"/>
        </w:rPr>
        <w:t>[</w:t>
      </w:r>
      <w:r w:rsidR="00ED3D58">
        <w:rPr>
          <w:rFonts w:ascii="Times New Roman" w:hAnsi="Times New Roman" w:cs="Times New Roman"/>
          <w:sz w:val="28"/>
          <w:szCs w:val="28"/>
          <w:lang w:val="uk-UA"/>
        </w:rPr>
        <w:t>58</w:t>
      </w:r>
      <w:r w:rsidR="00ED3D58" w:rsidRPr="00ED3D58">
        <w:rPr>
          <w:rFonts w:ascii="Times New Roman" w:hAnsi="Times New Roman" w:cs="Times New Roman"/>
          <w:sz w:val="28"/>
          <w:szCs w:val="28"/>
          <w:lang w:val="uk-UA"/>
        </w:rPr>
        <w:t>]</w:t>
      </w:r>
      <w:r w:rsidR="00ED3D58" w:rsidRPr="00167ACA">
        <w:rPr>
          <w:rFonts w:ascii="Times New Roman" w:hAnsi="Times New Roman" w:cs="Times New Roman"/>
          <w:i/>
          <w:sz w:val="28"/>
          <w:szCs w:val="28"/>
          <w:lang w:val="uk-UA"/>
        </w:rPr>
        <w:t xml:space="preserve"> </w:t>
      </w:r>
      <w:r>
        <w:rPr>
          <w:rFonts w:ascii="Times New Roman" w:hAnsi="Times New Roman" w:cs="Times New Roman"/>
          <w:sz w:val="28"/>
          <w:szCs w:val="28"/>
          <w:lang w:val="uk-UA"/>
        </w:rPr>
        <w:t>здійснив авто</w:t>
      </w:r>
      <w:r w:rsidRPr="006150F5">
        <w:rPr>
          <w:rFonts w:ascii="Times New Roman" w:hAnsi="Times New Roman" w:cs="Times New Roman"/>
          <w:sz w:val="28"/>
          <w:szCs w:val="28"/>
          <w:lang w:val="uk-UA"/>
        </w:rPr>
        <w:t>рефрижераторні перевезення ягід</w:t>
      </w:r>
      <w:r w:rsidRPr="00167ACA">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протягом 4</w:t>
      </w:r>
      <w:r w:rsidR="004A2650">
        <w:rPr>
          <w:rFonts w:ascii="Times New Roman" w:hAnsi="Times New Roman" w:cs="Times New Roman"/>
          <w:sz w:val="28"/>
          <w:szCs w:val="28"/>
          <w:lang w:val="uk-UA"/>
        </w:rPr>
        <w:t>–</w:t>
      </w:r>
      <w:r>
        <w:rPr>
          <w:rFonts w:ascii="Times New Roman" w:hAnsi="Times New Roman" w:cs="Times New Roman"/>
          <w:sz w:val="28"/>
          <w:szCs w:val="28"/>
          <w:lang w:val="uk-UA"/>
        </w:rPr>
        <w:t xml:space="preserve">5 днів, </w:t>
      </w:r>
      <w:r w:rsidRPr="006150F5">
        <w:rPr>
          <w:rFonts w:ascii="Times New Roman" w:hAnsi="Times New Roman" w:cs="Times New Roman"/>
          <w:sz w:val="28"/>
          <w:szCs w:val="28"/>
          <w:lang w:val="uk-UA"/>
        </w:rPr>
        <w:t>застосовуючи</w:t>
      </w:r>
      <w:r>
        <w:rPr>
          <w:rFonts w:ascii="Times New Roman" w:hAnsi="Times New Roman" w:cs="Times New Roman"/>
          <w:sz w:val="28"/>
          <w:szCs w:val="28"/>
          <w:lang w:val="uk-UA"/>
        </w:rPr>
        <w:t xml:space="preserve"> газове середовище, яке містить 6</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xml:space="preserve">8 % </w:t>
      </w:r>
      <w:r w:rsidR="004A2650">
        <w:rPr>
          <w:rFonts w:ascii="Times New Roman" w:hAnsi="Times New Roman" w:cs="Times New Roman"/>
          <w:sz w:val="28"/>
          <w:szCs w:val="28"/>
          <w:lang w:val="uk-UA"/>
        </w:rPr>
        <w:t>диоксиду вуглецю</w:t>
      </w:r>
      <w:r>
        <w:rPr>
          <w:rFonts w:ascii="Times New Roman" w:hAnsi="Times New Roman" w:cs="Times New Roman"/>
          <w:sz w:val="28"/>
          <w:szCs w:val="28"/>
          <w:lang w:val="uk-UA"/>
        </w:rPr>
        <w:t>.</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роботах </w:t>
      </w:r>
      <w:r>
        <w:rPr>
          <w:rFonts w:ascii="Times New Roman" w:hAnsi="Times New Roman" w:cs="Times New Roman"/>
          <w:i/>
          <w:sz w:val="28"/>
          <w:szCs w:val="28"/>
          <w:lang w:val="en-US"/>
        </w:rPr>
        <w:t>W</w:t>
      </w:r>
      <w:r w:rsidRPr="008E259F">
        <w:rPr>
          <w:rFonts w:ascii="Times New Roman" w:hAnsi="Times New Roman" w:cs="Times New Roman"/>
          <w:i/>
          <w:sz w:val="28"/>
          <w:szCs w:val="28"/>
        </w:rPr>
        <w:t>.</w:t>
      </w:r>
      <w:r>
        <w:rPr>
          <w:rFonts w:ascii="Times New Roman" w:hAnsi="Times New Roman" w:cs="Times New Roman"/>
          <w:i/>
          <w:sz w:val="28"/>
          <w:szCs w:val="28"/>
          <w:lang w:val="en-US"/>
        </w:rPr>
        <w:t>H</w:t>
      </w:r>
      <w:r w:rsidRPr="008E259F">
        <w:rPr>
          <w:rFonts w:ascii="Times New Roman" w:hAnsi="Times New Roman" w:cs="Times New Roman"/>
          <w:i/>
          <w:sz w:val="28"/>
          <w:szCs w:val="28"/>
        </w:rPr>
        <w:t xml:space="preserve">. </w:t>
      </w:r>
      <w:r>
        <w:rPr>
          <w:rFonts w:ascii="Times New Roman" w:hAnsi="Times New Roman" w:cs="Times New Roman"/>
          <w:i/>
          <w:sz w:val="28"/>
          <w:szCs w:val="28"/>
          <w:lang w:val="en-US"/>
        </w:rPr>
        <w:t>Swith</w:t>
      </w:r>
      <w:r w:rsidRPr="008E259F">
        <w:rPr>
          <w:rFonts w:ascii="Times New Roman" w:hAnsi="Times New Roman" w:cs="Times New Roman"/>
          <w:i/>
          <w:sz w:val="28"/>
          <w:szCs w:val="28"/>
        </w:rPr>
        <w:t xml:space="preserve"> </w:t>
      </w:r>
      <w:r w:rsidR="00ED3D58" w:rsidRPr="007A774A">
        <w:rPr>
          <w:rFonts w:ascii="Times New Roman" w:hAnsi="Times New Roman" w:cs="Times New Roman"/>
          <w:sz w:val="28"/>
          <w:szCs w:val="28"/>
        </w:rPr>
        <w:t>[</w:t>
      </w:r>
      <w:r w:rsidR="00ED3D58">
        <w:rPr>
          <w:rFonts w:ascii="Times New Roman" w:hAnsi="Times New Roman" w:cs="Times New Roman"/>
          <w:sz w:val="28"/>
          <w:szCs w:val="28"/>
          <w:lang w:val="uk-UA"/>
        </w:rPr>
        <w:t>59, 60</w:t>
      </w:r>
      <w:r w:rsidR="00ED3D58" w:rsidRPr="007A774A">
        <w:rPr>
          <w:rFonts w:ascii="Times New Roman" w:hAnsi="Times New Roman" w:cs="Times New Roman"/>
          <w:sz w:val="28"/>
          <w:szCs w:val="28"/>
        </w:rPr>
        <w:t>]</w:t>
      </w:r>
      <w:r w:rsidR="00ED3D58">
        <w:rPr>
          <w:rFonts w:ascii="Times New Roman" w:hAnsi="Times New Roman" w:cs="Times New Roman"/>
          <w:sz w:val="28"/>
          <w:szCs w:val="28"/>
          <w:lang w:val="uk-UA"/>
        </w:rPr>
        <w:t xml:space="preserve"> </w:t>
      </w:r>
      <w:r w:rsidRPr="008E259F">
        <w:rPr>
          <w:rFonts w:ascii="Times New Roman" w:hAnsi="Times New Roman" w:cs="Times New Roman"/>
          <w:sz w:val="28"/>
          <w:szCs w:val="28"/>
          <w:lang w:val="uk-UA"/>
        </w:rPr>
        <w:t>показано, що попередньо охолоджені ягоди</w:t>
      </w:r>
      <w:r w:rsidRPr="008E259F">
        <w:rPr>
          <w:rFonts w:ascii="Times New Roman" w:hAnsi="Times New Roman" w:cs="Times New Roman"/>
          <w:sz w:val="28"/>
          <w:szCs w:val="28"/>
        </w:rPr>
        <w:t xml:space="preserve"> </w:t>
      </w:r>
      <w:r>
        <w:rPr>
          <w:rFonts w:ascii="Times New Roman" w:hAnsi="Times New Roman" w:cs="Times New Roman"/>
          <w:sz w:val="28"/>
          <w:szCs w:val="28"/>
          <w:lang w:val="uk-UA"/>
        </w:rPr>
        <w:t>малини та суниці, добре транспортуються в атмосфері 20</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xml:space="preserve">25 % </w:t>
      </w:r>
      <w:r w:rsidR="004A2650">
        <w:rPr>
          <w:rFonts w:ascii="Times New Roman" w:hAnsi="Times New Roman" w:cs="Times New Roman"/>
          <w:sz w:val="28"/>
          <w:szCs w:val="28"/>
          <w:lang w:val="uk-UA"/>
        </w:rPr>
        <w:t>диоксиду вуглецю</w:t>
      </w:r>
      <w:r>
        <w:rPr>
          <w:rFonts w:ascii="Times New Roman" w:hAnsi="Times New Roman" w:cs="Times New Roman"/>
          <w:sz w:val="28"/>
          <w:szCs w:val="28"/>
          <w:lang w:val="uk-UA"/>
        </w:rPr>
        <w:t>.</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1959 році </w:t>
      </w:r>
      <w:r>
        <w:rPr>
          <w:rFonts w:ascii="Times New Roman" w:hAnsi="Times New Roman" w:cs="Times New Roman"/>
          <w:i/>
          <w:sz w:val="28"/>
          <w:szCs w:val="28"/>
          <w:lang w:val="en-US"/>
        </w:rPr>
        <w:t>W</w:t>
      </w:r>
      <w:r w:rsidRPr="008E259F">
        <w:rPr>
          <w:rFonts w:ascii="Times New Roman" w:hAnsi="Times New Roman" w:cs="Times New Roman"/>
          <w:i/>
          <w:sz w:val="28"/>
          <w:szCs w:val="28"/>
          <w:lang w:val="uk-UA"/>
        </w:rPr>
        <w:t>.</w:t>
      </w:r>
      <w:r>
        <w:rPr>
          <w:rFonts w:ascii="Times New Roman" w:hAnsi="Times New Roman" w:cs="Times New Roman"/>
          <w:i/>
          <w:sz w:val="28"/>
          <w:szCs w:val="28"/>
          <w:lang w:val="en-US"/>
        </w:rPr>
        <w:t>H</w:t>
      </w:r>
      <w:r w:rsidRPr="008E259F">
        <w:rPr>
          <w:rFonts w:ascii="Times New Roman" w:hAnsi="Times New Roman" w:cs="Times New Roman"/>
          <w:i/>
          <w:sz w:val="28"/>
          <w:szCs w:val="28"/>
          <w:lang w:val="uk-UA"/>
        </w:rPr>
        <w:t xml:space="preserve">. </w:t>
      </w:r>
      <w:r>
        <w:rPr>
          <w:rFonts w:ascii="Times New Roman" w:hAnsi="Times New Roman" w:cs="Times New Roman"/>
          <w:i/>
          <w:sz w:val="28"/>
          <w:szCs w:val="28"/>
          <w:lang w:val="en-US"/>
        </w:rPr>
        <w:t>Swith</w:t>
      </w:r>
      <w:r w:rsidRPr="008E259F">
        <w:rPr>
          <w:rFonts w:ascii="Times New Roman" w:hAnsi="Times New Roman" w:cs="Times New Roman"/>
          <w:i/>
          <w:sz w:val="28"/>
          <w:szCs w:val="28"/>
          <w:lang w:val="uk-UA"/>
        </w:rPr>
        <w:t xml:space="preserve"> </w:t>
      </w:r>
      <w:r w:rsidR="00ED3D58" w:rsidRPr="00ED3D58">
        <w:rPr>
          <w:rFonts w:ascii="Times New Roman" w:hAnsi="Times New Roman" w:cs="Times New Roman"/>
          <w:sz w:val="28"/>
          <w:szCs w:val="28"/>
          <w:lang w:val="uk-UA"/>
        </w:rPr>
        <w:t>[</w:t>
      </w:r>
      <w:r w:rsidR="00ED3D58">
        <w:rPr>
          <w:rFonts w:ascii="Times New Roman" w:hAnsi="Times New Roman" w:cs="Times New Roman"/>
          <w:sz w:val="28"/>
          <w:szCs w:val="28"/>
          <w:lang w:val="uk-UA"/>
        </w:rPr>
        <w:t>5</w:t>
      </w:r>
      <w:r w:rsidR="00ED3D58" w:rsidRPr="00ED3D58">
        <w:rPr>
          <w:rFonts w:ascii="Times New Roman" w:hAnsi="Times New Roman" w:cs="Times New Roman"/>
          <w:sz w:val="28"/>
          <w:szCs w:val="28"/>
          <w:lang w:val="uk-UA"/>
        </w:rPr>
        <w:t>9]</w:t>
      </w:r>
      <w:r w:rsidR="00ED3D58" w:rsidRPr="008E259F">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повідомив про зберігання ягід чорної смородини протягом 28 днів. При цьому </w:t>
      </w:r>
      <w:r w:rsidRPr="00ED3968">
        <w:rPr>
          <w:rFonts w:ascii="Times New Roman" w:hAnsi="Times New Roman" w:cs="Times New Roman"/>
          <w:sz w:val="28"/>
          <w:szCs w:val="28"/>
          <w:lang w:val="uk-UA"/>
        </w:rPr>
        <w:t>підтримувався режим: температура на рівні</w:t>
      </w:r>
      <w:r>
        <w:rPr>
          <w:rFonts w:ascii="Times New Roman" w:hAnsi="Times New Roman" w:cs="Times New Roman"/>
          <w:sz w:val="28"/>
          <w:szCs w:val="28"/>
          <w:lang w:val="uk-UA"/>
        </w:rPr>
        <w:t xml:space="preserve"> 1,5 </w:t>
      </w:r>
      <w:r w:rsidRPr="00ED3968">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газовий склад повітря містив 50 % </w:t>
      </w:r>
      <w:r w:rsidR="004A2650">
        <w:rPr>
          <w:rFonts w:ascii="Times New Roman" w:hAnsi="Times New Roman" w:cs="Times New Roman"/>
          <w:sz w:val="28"/>
          <w:szCs w:val="28"/>
          <w:lang w:val="uk-UA"/>
        </w:rPr>
        <w:t>диоксиду вуглецю</w:t>
      </w:r>
      <w:r>
        <w:rPr>
          <w:rFonts w:ascii="Times New Roman" w:hAnsi="Times New Roman" w:cs="Times New Roman"/>
          <w:sz w:val="28"/>
          <w:szCs w:val="28"/>
          <w:lang w:val="uk-UA"/>
        </w:rPr>
        <w:t xml:space="preserve"> </w:t>
      </w:r>
      <w:r w:rsidRPr="00ED3968">
        <w:rPr>
          <w:rFonts w:ascii="Times New Roman" w:hAnsi="Times New Roman" w:cs="Times New Roman"/>
          <w:sz w:val="28"/>
          <w:szCs w:val="28"/>
          <w:lang w:val="uk-UA"/>
        </w:rPr>
        <w:t>з подальшим зниженням після першого тижня зберігання</w:t>
      </w:r>
      <w:r>
        <w:rPr>
          <w:rFonts w:ascii="Times New Roman" w:hAnsi="Times New Roman" w:cs="Times New Roman"/>
          <w:sz w:val="28"/>
          <w:szCs w:val="28"/>
          <w:lang w:val="uk-UA"/>
        </w:rPr>
        <w:t xml:space="preserve"> до 25 %. </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en-US"/>
        </w:rPr>
        <w:t>J</w:t>
      </w:r>
      <w:r w:rsidRPr="00ED3968">
        <w:rPr>
          <w:rFonts w:ascii="Times New Roman" w:hAnsi="Times New Roman" w:cs="Times New Roman"/>
          <w:i/>
          <w:sz w:val="28"/>
          <w:szCs w:val="28"/>
          <w:lang w:val="uk-UA"/>
        </w:rPr>
        <w:t>.</w:t>
      </w:r>
      <w:r>
        <w:rPr>
          <w:rFonts w:ascii="Times New Roman" w:hAnsi="Times New Roman" w:cs="Times New Roman"/>
          <w:i/>
          <w:sz w:val="28"/>
          <w:szCs w:val="28"/>
          <w:lang w:val="en-US"/>
        </w:rPr>
        <w:t>C</w:t>
      </w:r>
      <w:r w:rsidRPr="00ED3968">
        <w:rPr>
          <w:rFonts w:ascii="Times New Roman" w:hAnsi="Times New Roman" w:cs="Times New Roman"/>
          <w:i/>
          <w:sz w:val="28"/>
          <w:szCs w:val="28"/>
          <w:lang w:val="uk-UA"/>
        </w:rPr>
        <w:t xml:space="preserve">. </w:t>
      </w:r>
      <w:r>
        <w:rPr>
          <w:rFonts w:ascii="Times New Roman" w:hAnsi="Times New Roman" w:cs="Times New Roman"/>
          <w:i/>
          <w:sz w:val="28"/>
          <w:szCs w:val="28"/>
          <w:lang w:val="en-US"/>
        </w:rPr>
        <w:t>Fidler</w:t>
      </w:r>
      <w:r w:rsidR="00ED3D58">
        <w:rPr>
          <w:rFonts w:ascii="Times New Roman" w:hAnsi="Times New Roman" w:cs="Times New Roman"/>
          <w:i/>
          <w:sz w:val="28"/>
          <w:szCs w:val="28"/>
          <w:lang w:val="uk-UA"/>
        </w:rPr>
        <w:t xml:space="preserve"> </w:t>
      </w:r>
      <w:r w:rsidR="00ED3D58" w:rsidRPr="00ED3D58">
        <w:rPr>
          <w:rFonts w:ascii="Times New Roman" w:hAnsi="Times New Roman" w:cs="Times New Roman"/>
          <w:sz w:val="28"/>
          <w:szCs w:val="28"/>
          <w:lang w:val="uk-UA"/>
        </w:rPr>
        <w:t>[</w:t>
      </w:r>
      <w:r w:rsidR="00ED3D58">
        <w:rPr>
          <w:rFonts w:ascii="Times New Roman" w:hAnsi="Times New Roman" w:cs="Times New Roman"/>
          <w:sz w:val="28"/>
          <w:szCs w:val="28"/>
          <w:lang w:val="uk-UA"/>
        </w:rPr>
        <w:t>61</w:t>
      </w:r>
      <w:r w:rsidR="00ED3D58" w:rsidRPr="00ED3D58">
        <w:rPr>
          <w:rFonts w:ascii="Times New Roman" w:hAnsi="Times New Roman" w:cs="Times New Roman"/>
          <w:sz w:val="28"/>
          <w:szCs w:val="28"/>
          <w:lang w:val="uk-UA"/>
        </w:rPr>
        <w:t>]</w:t>
      </w:r>
      <w:r w:rsidR="00ED3D58">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рекомендував зберігати ягоди чорної смородини при температурі +2 </w:t>
      </w:r>
      <w:r w:rsidRPr="00ED3968">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в газовому середовищі, яка </w:t>
      </w:r>
      <w:r w:rsidRPr="00ED3968">
        <w:rPr>
          <w:rFonts w:ascii="Times New Roman" w:hAnsi="Times New Roman" w:cs="Times New Roman"/>
          <w:sz w:val="28"/>
          <w:szCs w:val="28"/>
          <w:lang w:val="uk-UA"/>
        </w:rPr>
        <w:t>підтримувалася поступово</w:t>
      </w:r>
      <w:r>
        <w:rPr>
          <w:rFonts w:ascii="Times New Roman" w:hAnsi="Times New Roman" w:cs="Times New Roman"/>
          <w:sz w:val="28"/>
          <w:szCs w:val="28"/>
          <w:lang w:val="uk-UA"/>
        </w:rPr>
        <w:t xml:space="preserve">; перший тиждень – 50 % </w:t>
      </w:r>
      <w:r w:rsidR="004A2650">
        <w:rPr>
          <w:rFonts w:ascii="Times New Roman" w:hAnsi="Times New Roman" w:cs="Times New Roman"/>
          <w:sz w:val="28"/>
          <w:szCs w:val="28"/>
          <w:lang w:val="uk-UA"/>
        </w:rPr>
        <w:t>диоксиду вуглецю</w:t>
      </w:r>
      <w:r>
        <w:rPr>
          <w:rFonts w:ascii="Times New Roman" w:hAnsi="Times New Roman" w:cs="Times New Roman"/>
          <w:sz w:val="28"/>
          <w:szCs w:val="28"/>
          <w:lang w:val="uk-UA"/>
        </w:rPr>
        <w:t>, а потім три тижні – при 25 %.</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en-US"/>
        </w:rPr>
        <w:t>L</w:t>
      </w:r>
      <w:r w:rsidRPr="009A3ED2">
        <w:rPr>
          <w:rFonts w:ascii="Times New Roman" w:hAnsi="Times New Roman" w:cs="Times New Roman"/>
          <w:i/>
          <w:sz w:val="28"/>
          <w:szCs w:val="28"/>
          <w:lang w:val="uk-UA"/>
        </w:rPr>
        <w:t>.</w:t>
      </w:r>
      <w:r>
        <w:rPr>
          <w:rFonts w:ascii="Times New Roman" w:hAnsi="Times New Roman" w:cs="Times New Roman"/>
          <w:i/>
          <w:sz w:val="28"/>
          <w:szCs w:val="28"/>
          <w:lang w:val="en-US"/>
        </w:rPr>
        <w:t>L</w:t>
      </w:r>
      <w:r w:rsidRPr="009A3ED2">
        <w:rPr>
          <w:rFonts w:ascii="Times New Roman" w:hAnsi="Times New Roman" w:cs="Times New Roman"/>
          <w:i/>
          <w:sz w:val="28"/>
          <w:szCs w:val="28"/>
          <w:lang w:val="uk-UA"/>
        </w:rPr>
        <w:t>.</w:t>
      </w:r>
      <w:r>
        <w:rPr>
          <w:rFonts w:ascii="Times New Roman" w:hAnsi="Times New Roman" w:cs="Times New Roman"/>
          <w:i/>
          <w:sz w:val="28"/>
          <w:szCs w:val="28"/>
          <w:lang w:val="en-US"/>
        </w:rPr>
        <w:t>S</w:t>
      </w:r>
      <w:r w:rsidRPr="009A3ED2">
        <w:rPr>
          <w:rFonts w:ascii="Times New Roman" w:hAnsi="Times New Roman" w:cs="Times New Roman"/>
          <w:i/>
          <w:sz w:val="28"/>
          <w:szCs w:val="28"/>
          <w:lang w:val="uk-UA"/>
        </w:rPr>
        <w:t xml:space="preserve">. </w:t>
      </w:r>
      <w:r>
        <w:rPr>
          <w:rFonts w:ascii="Times New Roman" w:hAnsi="Times New Roman" w:cs="Times New Roman"/>
          <w:i/>
          <w:sz w:val="28"/>
          <w:szCs w:val="28"/>
          <w:lang w:val="en-US"/>
        </w:rPr>
        <w:t>Charley</w:t>
      </w:r>
      <w:r w:rsidRPr="009A3ED2">
        <w:rPr>
          <w:rFonts w:ascii="Times New Roman" w:hAnsi="Times New Roman" w:cs="Times New Roman"/>
          <w:i/>
          <w:sz w:val="28"/>
          <w:szCs w:val="28"/>
          <w:lang w:val="uk-UA"/>
        </w:rPr>
        <w:t xml:space="preserve"> </w:t>
      </w:r>
      <w:r w:rsidR="00ED3D58" w:rsidRPr="00ED3D58">
        <w:rPr>
          <w:rFonts w:ascii="Times New Roman" w:hAnsi="Times New Roman" w:cs="Times New Roman"/>
          <w:sz w:val="28"/>
          <w:szCs w:val="28"/>
          <w:lang w:val="uk-UA"/>
        </w:rPr>
        <w:t>[</w:t>
      </w:r>
      <w:r w:rsidR="00ED3D58">
        <w:rPr>
          <w:rFonts w:ascii="Times New Roman" w:hAnsi="Times New Roman" w:cs="Times New Roman"/>
          <w:sz w:val="28"/>
          <w:szCs w:val="28"/>
          <w:lang w:val="uk-UA"/>
        </w:rPr>
        <w:t>58</w:t>
      </w:r>
      <w:r w:rsidR="00ED3D58" w:rsidRPr="00ED3D5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A3ED2">
        <w:rPr>
          <w:rFonts w:ascii="Times New Roman" w:hAnsi="Times New Roman" w:cs="Times New Roman"/>
          <w:sz w:val="28"/>
          <w:szCs w:val="28"/>
          <w:lang w:val="uk-UA"/>
        </w:rPr>
        <w:t>проводячи</w:t>
      </w:r>
      <w:r>
        <w:rPr>
          <w:rFonts w:ascii="Times New Roman" w:hAnsi="Times New Roman" w:cs="Times New Roman"/>
          <w:sz w:val="28"/>
          <w:szCs w:val="28"/>
          <w:lang w:val="uk-UA"/>
        </w:rPr>
        <w:t xml:space="preserve"> </w:t>
      </w:r>
      <w:r w:rsidRPr="009A3ED2">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  встановив,  що </w:t>
      </w:r>
      <w:r w:rsidRPr="009A3ED2">
        <w:rPr>
          <w:rFonts w:ascii="Times New Roman" w:hAnsi="Times New Roman" w:cs="Times New Roman"/>
          <w:sz w:val="28"/>
          <w:szCs w:val="28"/>
          <w:lang w:val="uk-UA"/>
        </w:rPr>
        <w:t>термін</w:t>
      </w:r>
      <w:r>
        <w:rPr>
          <w:rFonts w:ascii="Times New Roman" w:hAnsi="Times New Roman" w:cs="Times New Roman"/>
          <w:sz w:val="28"/>
          <w:szCs w:val="28"/>
          <w:lang w:val="uk-UA"/>
        </w:rPr>
        <w:t xml:space="preserve"> </w:t>
      </w:r>
      <w:r w:rsidRPr="009A3ED2">
        <w:rPr>
          <w:rFonts w:ascii="Times New Roman" w:hAnsi="Times New Roman" w:cs="Times New Roman"/>
          <w:sz w:val="28"/>
          <w:szCs w:val="28"/>
          <w:lang w:val="uk-UA"/>
        </w:rPr>
        <w:t xml:space="preserve"> використання</w:t>
      </w:r>
      <w:r>
        <w:rPr>
          <w:rFonts w:ascii="Times New Roman" w:hAnsi="Times New Roman" w:cs="Times New Roman"/>
          <w:sz w:val="28"/>
          <w:szCs w:val="28"/>
          <w:lang w:val="uk-UA"/>
        </w:rPr>
        <w:t xml:space="preserve">  ягід  чорної  смородини  можна  продовжити  до  20</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xml:space="preserve">40 днів, якщо їх зберігати при температурі 4,5 </w:t>
      </w:r>
      <w:r w:rsidRPr="009A3ED2">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в газовому середовиші, яке містить 50 % </w:t>
      </w:r>
      <w:r w:rsidR="004A2650">
        <w:rPr>
          <w:rFonts w:ascii="Times New Roman" w:hAnsi="Times New Roman" w:cs="Times New Roman"/>
          <w:sz w:val="28"/>
          <w:szCs w:val="28"/>
          <w:lang w:val="uk-UA"/>
        </w:rPr>
        <w:t>диоксиду вуглецю</w:t>
      </w:r>
      <w:r>
        <w:rPr>
          <w:rFonts w:ascii="Times New Roman" w:hAnsi="Times New Roman" w:cs="Times New Roman"/>
          <w:sz w:val="28"/>
          <w:szCs w:val="28"/>
          <w:lang w:val="uk-UA"/>
        </w:rPr>
        <w:t xml:space="preserve"> і більше 5 % кисню.</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en-US"/>
        </w:rPr>
        <w:t>Buneman</w:t>
      </w:r>
      <w:r w:rsidRPr="008B4617">
        <w:rPr>
          <w:rFonts w:ascii="Times New Roman" w:hAnsi="Times New Roman" w:cs="Times New Roman"/>
          <w:i/>
          <w:sz w:val="28"/>
          <w:szCs w:val="28"/>
          <w:lang w:val="uk-UA"/>
        </w:rPr>
        <w:t xml:space="preserve">, </w:t>
      </w:r>
      <w:r>
        <w:rPr>
          <w:rFonts w:ascii="Times New Roman" w:hAnsi="Times New Roman" w:cs="Times New Roman"/>
          <w:i/>
          <w:sz w:val="28"/>
          <w:szCs w:val="28"/>
          <w:lang w:val="en-US"/>
        </w:rPr>
        <w:t>Hansen</w:t>
      </w:r>
      <w:r w:rsidRPr="008B4617">
        <w:rPr>
          <w:rFonts w:ascii="Times New Roman" w:hAnsi="Times New Roman" w:cs="Times New Roman"/>
          <w:i/>
          <w:sz w:val="28"/>
          <w:szCs w:val="28"/>
          <w:lang w:val="uk-UA"/>
        </w:rPr>
        <w:t xml:space="preserve"> </w:t>
      </w:r>
      <w:r w:rsidR="00ED3D58" w:rsidRPr="00ED3D58">
        <w:rPr>
          <w:rFonts w:ascii="Times New Roman" w:hAnsi="Times New Roman" w:cs="Times New Roman"/>
          <w:sz w:val="28"/>
          <w:szCs w:val="28"/>
          <w:lang w:val="uk-UA"/>
        </w:rPr>
        <w:t>[</w:t>
      </w:r>
      <w:r w:rsidR="00ED3D58">
        <w:rPr>
          <w:rFonts w:ascii="Times New Roman" w:hAnsi="Times New Roman" w:cs="Times New Roman"/>
          <w:sz w:val="28"/>
          <w:szCs w:val="28"/>
          <w:lang w:val="uk-UA"/>
        </w:rPr>
        <w:t>58</w:t>
      </w:r>
      <w:r w:rsidR="00ED3D58" w:rsidRPr="00ED3D58">
        <w:rPr>
          <w:rFonts w:ascii="Times New Roman" w:hAnsi="Times New Roman" w:cs="Times New Roman"/>
          <w:sz w:val="28"/>
          <w:szCs w:val="28"/>
          <w:lang w:val="uk-UA"/>
        </w:rPr>
        <w:t>]</w:t>
      </w:r>
      <w:r>
        <w:rPr>
          <w:rFonts w:ascii="Times New Roman" w:hAnsi="Times New Roman" w:cs="Times New Roman"/>
          <w:sz w:val="28"/>
          <w:szCs w:val="28"/>
          <w:lang w:val="uk-UA"/>
        </w:rPr>
        <w:t>,</w:t>
      </w:r>
      <w:r w:rsidRPr="008B46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досліджували можливість зберігання чорної та червоної смородини в холодильниках. Встановлено, що ягоди </w:t>
      </w:r>
      <w:r w:rsidRPr="008B4617">
        <w:rPr>
          <w:rFonts w:ascii="Times New Roman" w:hAnsi="Times New Roman" w:cs="Times New Roman"/>
          <w:sz w:val="28"/>
          <w:szCs w:val="28"/>
          <w:lang w:val="uk-UA"/>
        </w:rPr>
        <w:t>відмінно зберігали свої</w:t>
      </w:r>
      <w:r>
        <w:rPr>
          <w:rFonts w:ascii="Times New Roman" w:hAnsi="Times New Roman" w:cs="Times New Roman"/>
          <w:sz w:val="28"/>
          <w:szCs w:val="28"/>
          <w:lang w:val="uk-UA"/>
        </w:rPr>
        <w:t xml:space="preserve"> </w:t>
      </w:r>
      <w:r w:rsidR="004A2650">
        <w:rPr>
          <w:rFonts w:ascii="Times New Roman" w:hAnsi="Times New Roman" w:cs="Times New Roman"/>
          <w:sz w:val="28"/>
          <w:szCs w:val="28"/>
          <w:lang w:val="uk-UA"/>
        </w:rPr>
        <w:t>властивості</w:t>
      </w:r>
      <w:r>
        <w:rPr>
          <w:rFonts w:ascii="Times New Roman" w:hAnsi="Times New Roman" w:cs="Times New Roman"/>
          <w:sz w:val="28"/>
          <w:szCs w:val="28"/>
          <w:lang w:val="uk-UA"/>
        </w:rPr>
        <w:t xml:space="preserve"> протягом трьох тижнів при температурі 0 </w:t>
      </w:r>
      <w:r w:rsidRPr="008B4617">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і відно</w:t>
      </w:r>
      <w:r w:rsidR="00AE3D7A">
        <w:rPr>
          <w:rFonts w:ascii="Times New Roman" w:hAnsi="Times New Roman" w:cs="Times New Roman"/>
          <w:sz w:val="28"/>
          <w:szCs w:val="28"/>
          <w:lang w:val="uk-UA"/>
        </w:rPr>
        <w:t>сній вологості повітря 90 %. За</w:t>
      </w:r>
      <w:r>
        <w:rPr>
          <w:rFonts w:ascii="Times New Roman" w:hAnsi="Times New Roman" w:cs="Times New Roman"/>
          <w:sz w:val="28"/>
          <w:szCs w:val="28"/>
          <w:lang w:val="uk-UA"/>
        </w:rPr>
        <w:t xml:space="preserve"> таких умов </w:t>
      </w:r>
      <w:r w:rsidRPr="008B4617">
        <w:rPr>
          <w:rFonts w:ascii="Times New Roman" w:hAnsi="Times New Roman" w:cs="Times New Roman"/>
          <w:sz w:val="28"/>
          <w:szCs w:val="28"/>
          <w:lang w:val="uk-UA"/>
        </w:rPr>
        <w:t>лежкість</w:t>
      </w:r>
      <w:r>
        <w:rPr>
          <w:rFonts w:ascii="Times New Roman" w:hAnsi="Times New Roman" w:cs="Times New Roman"/>
          <w:sz w:val="28"/>
          <w:szCs w:val="28"/>
          <w:lang w:val="uk-UA"/>
        </w:rPr>
        <w:t xml:space="preserve"> ягід, </w:t>
      </w:r>
      <w:r w:rsidRPr="00297295">
        <w:rPr>
          <w:rFonts w:ascii="Times New Roman" w:hAnsi="Times New Roman" w:cs="Times New Roman"/>
          <w:sz w:val="28"/>
          <w:szCs w:val="28"/>
          <w:lang w:val="uk-UA"/>
        </w:rPr>
        <w:t>використовуваних</w:t>
      </w:r>
      <w:r>
        <w:rPr>
          <w:rFonts w:ascii="Times New Roman" w:hAnsi="Times New Roman" w:cs="Times New Roman"/>
          <w:sz w:val="28"/>
          <w:szCs w:val="28"/>
          <w:lang w:val="uk-UA"/>
        </w:rPr>
        <w:t xml:space="preserve"> </w:t>
      </w:r>
      <w:r w:rsidRPr="00297295">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w:t>
      </w:r>
      <w:r w:rsidRPr="00297295">
        <w:rPr>
          <w:rFonts w:ascii="Times New Roman" w:hAnsi="Times New Roman" w:cs="Times New Roman"/>
          <w:sz w:val="28"/>
          <w:szCs w:val="28"/>
          <w:lang w:val="uk-UA"/>
        </w:rPr>
        <w:t xml:space="preserve"> промислової </w:t>
      </w:r>
      <w:r>
        <w:rPr>
          <w:rFonts w:ascii="Times New Roman" w:hAnsi="Times New Roman" w:cs="Times New Roman"/>
          <w:sz w:val="28"/>
          <w:szCs w:val="28"/>
          <w:lang w:val="uk-UA"/>
        </w:rPr>
        <w:t xml:space="preserve"> </w:t>
      </w:r>
      <w:r w:rsidRPr="00297295">
        <w:rPr>
          <w:rFonts w:ascii="Times New Roman" w:hAnsi="Times New Roman" w:cs="Times New Roman"/>
          <w:sz w:val="28"/>
          <w:szCs w:val="28"/>
          <w:lang w:val="uk-UA"/>
        </w:rPr>
        <w:t xml:space="preserve">переробки, </w:t>
      </w:r>
      <w:r>
        <w:rPr>
          <w:rFonts w:ascii="Times New Roman" w:hAnsi="Times New Roman" w:cs="Times New Roman"/>
          <w:sz w:val="28"/>
          <w:szCs w:val="28"/>
          <w:lang w:val="uk-UA"/>
        </w:rPr>
        <w:t xml:space="preserve"> </w:t>
      </w:r>
      <w:r w:rsidR="00AE3D7A">
        <w:rPr>
          <w:rFonts w:ascii="Times New Roman" w:hAnsi="Times New Roman" w:cs="Times New Roman"/>
          <w:sz w:val="28"/>
          <w:szCs w:val="28"/>
          <w:lang w:val="uk-UA"/>
        </w:rPr>
        <w:t>можна</w:t>
      </w:r>
      <w:r w:rsidRPr="00297295">
        <w:rPr>
          <w:rFonts w:ascii="Times New Roman" w:hAnsi="Times New Roman" w:cs="Times New Roman"/>
          <w:sz w:val="28"/>
          <w:szCs w:val="28"/>
          <w:lang w:val="uk-UA"/>
        </w:rPr>
        <w:t xml:space="preserve"> продовжити</w:t>
      </w:r>
      <w:r>
        <w:rPr>
          <w:rFonts w:ascii="Times New Roman" w:hAnsi="Times New Roman" w:cs="Times New Roman"/>
          <w:sz w:val="28"/>
          <w:szCs w:val="28"/>
          <w:lang w:val="uk-UA"/>
        </w:rPr>
        <w:t xml:space="preserve"> до 4</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5 тижнів. Транспортування ягід протягом 2</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3 і 5</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xml:space="preserve">6 днів рекомендують проводити відповідно при температурах від 0 до 8 </w:t>
      </w:r>
      <w:r w:rsidRPr="00297295">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і від 0 до 5 </w:t>
      </w:r>
      <w:r w:rsidRPr="00297295">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w:t>
      </w:r>
      <w:r w:rsidR="00ED3D58">
        <w:rPr>
          <w:rFonts w:ascii="Times New Roman" w:hAnsi="Times New Roman" w:cs="Times New Roman"/>
          <w:sz w:val="28"/>
          <w:szCs w:val="28"/>
          <w:lang w:val="uk-UA"/>
        </w:rPr>
        <w:t>. Са</w:t>
      </w:r>
      <w:r>
        <w:rPr>
          <w:rFonts w:ascii="Times New Roman" w:hAnsi="Times New Roman" w:cs="Times New Roman"/>
          <w:sz w:val="28"/>
          <w:szCs w:val="28"/>
          <w:lang w:val="uk-UA"/>
        </w:rPr>
        <w:t xml:space="preserve">дова </w:t>
      </w:r>
      <w:r w:rsidR="00ED3D58" w:rsidRPr="007A774A">
        <w:rPr>
          <w:rFonts w:ascii="Times New Roman" w:hAnsi="Times New Roman" w:cs="Times New Roman"/>
          <w:sz w:val="28"/>
          <w:szCs w:val="28"/>
        </w:rPr>
        <w:t>[</w:t>
      </w:r>
      <w:r w:rsidR="00ED3D58">
        <w:rPr>
          <w:rFonts w:ascii="Times New Roman" w:hAnsi="Times New Roman" w:cs="Times New Roman"/>
          <w:sz w:val="28"/>
          <w:szCs w:val="28"/>
          <w:lang w:val="uk-UA"/>
        </w:rPr>
        <w:t>62</w:t>
      </w:r>
      <w:r w:rsidR="00ED3D58" w:rsidRPr="007A774A">
        <w:rPr>
          <w:rFonts w:ascii="Times New Roman" w:hAnsi="Times New Roman" w:cs="Times New Roman"/>
          <w:sz w:val="28"/>
          <w:szCs w:val="28"/>
        </w:rPr>
        <w:t>]</w:t>
      </w:r>
      <w:r w:rsidR="00ED3D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повідомляє, що в Англії ягоди малини, суниці, чорної смородини зберігають в камерах із штучним доведенням концентрації </w:t>
      </w:r>
      <w:r w:rsidR="00AE3D7A">
        <w:rPr>
          <w:rFonts w:ascii="Times New Roman" w:hAnsi="Times New Roman" w:cs="Times New Roman"/>
          <w:sz w:val="28"/>
          <w:szCs w:val="28"/>
          <w:lang w:val="uk-UA"/>
        </w:rPr>
        <w:t>диоксиду вуглецю</w:t>
      </w:r>
      <w:r>
        <w:rPr>
          <w:rFonts w:ascii="Times New Roman" w:hAnsi="Times New Roman" w:cs="Times New Roman"/>
          <w:sz w:val="28"/>
          <w:szCs w:val="28"/>
          <w:lang w:val="uk-UA"/>
        </w:rPr>
        <w:t xml:space="preserve"> до 20, 30 чи 40 %.</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Нідерландах  ягоди  смородини  з</w:t>
      </w:r>
      <w:r w:rsidR="00AE3D7A">
        <w:rPr>
          <w:rFonts w:ascii="Times New Roman" w:hAnsi="Times New Roman" w:cs="Times New Roman"/>
          <w:sz w:val="28"/>
          <w:szCs w:val="28"/>
          <w:lang w:val="uk-UA"/>
        </w:rPr>
        <w:t>берігають  в  холодильниках  за температури</w:t>
      </w:r>
      <w:r>
        <w:rPr>
          <w:rFonts w:ascii="Times New Roman" w:hAnsi="Times New Roman" w:cs="Times New Roman"/>
          <w:sz w:val="28"/>
          <w:szCs w:val="28"/>
          <w:lang w:val="uk-UA"/>
        </w:rPr>
        <w:t xml:space="preserve">   0</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xml:space="preserve">1 </w:t>
      </w:r>
      <w:r w:rsidRPr="00297295">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Термін  зберігання  ягід  чорної  смородини  складає  </w:t>
      </w:r>
      <w:r w:rsidR="00AE3D7A">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2</w:t>
      </w:r>
      <w:r w:rsidR="00AE3D7A">
        <w:rPr>
          <w:rFonts w:ascii="Times New Roman" w:hAnsi="Times New Roman" w:cs="Times New Roman"/>
          <w:sz w:val="28"/>
          <w:szCs w:val="28"/>
          <w:lang w:val="uk-UA"/>
        </w:rPr>
        <w:t> </w:t>
      </w:r>
      <w:r>
        <w:rPr>
          <w:rFonts w:ascii="Times New Roman" w:hAnsi="Times New Roman" w:cs="Times New Roman"/>
          <w:sz w:val="28"/>
          <w:szCs w:val="28"/>
          <w:lang w:val="uk-UA"/>
        </w:rPr>
        <w:t>тижні, ягоди червоної смородини 2</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xml:space="preserve">3 тижні </w:t>
      </w:r>
      <w:r w:rsidR="00ED3D58" w:rsidRPr="00ED3D58">
        <w:rPr>
          <w:rFonts w:ascii="Times New Roman" w:hAnsi="Times New Roman" w:cs="Times New Roman"/>
          <w:sz w:val="28"/>
          <w:szCs w:val="28"/>
          <w:lang w:val="uk-UA"/>
        </w:rPr>
        <w:t>[</w:t>
      </w:r>
      <w:r w:rsidR="00ED3D58">
        <w:rPr>
          <w:rFonts w:ascii="Times New Roman" w:hAnsi="Times New Roman" w:cs="Times New Roman"/>
          <w:sz w:val="28"/>
          <w:szCs w:val="28"/>
          <w:lang w:val="uk-UA"/>
        </w:rPr>
        <w:t>63</w:t>
      </w:r>
      <w:r w:rsidR="00ED3D58" w:rsidRPr="00ED3D58">
        <w:rPr>
          <w:rFonts w:ascii="Times New Roman" w:hAnsi="Times New Roman" w:cs="Times New Roman"/>
          <w:sz w:val="28"/>
          <w:szCs w:val="28"/>
          <w:lang w:val="uk-UA"/>
        </w:rPr>
        <w:t>]</w:t>
      </w:r>
      <w:r w:rsidR="00ED3D58">
        <w:rPr>
          <w:rFonts w:ascii="Times New Roman" w:hAnsi="Times New Roman" w:cs="Times New Roman"/>
          <w:sz w:val="28"/>
          <w:szCs w:val="28"/>
          <w:lang w:val="uk-UA"/>
        </w:rPr>
        <w:t>.</w:t>
      </w:r>
    </w:p>
    <w:p w:rsidR="00DB116B" w:rsidRDefault="00AE3D7A"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B116B" w:rsidRPr="000B3830">
        <w:rPr>
          <w:rFonts w:ascii="Times New Roman" w:hAnsi="Times New Roman" w:cs="Times New Roman"/>
          <w:sz w:val="28"/>
          <w:szCs w:val="28"/>
          <w:lang w:val="uk-UA"/>
        </w:rPr>
        <w:t xml:space="preserve">роводиться значна робота по </w:t>
      </w:r>
      <w:r>
        <w:rPr>
          <w:rFonts w:ascii="Times New Roman" w:hAnsi="Times New Roman" w:cs="Times New Roman"/>
          <w:sz w:val="28"/>
          <w:szCs w:val="28"/>
          <w:lang w:val="uk-UA"/>
        </w:rPr>
        <w:t>встановленню</w:t>
      </w:r>
      <w:r w:rsidR="00DB116B">
        <w:rPr>
          <w:rFonts w:ascii="Times New Roman" w:hAnsi="Times New Roman" w:cs="Times New Roman"/>
          <w:sz w:val="28"/>
          <w:szCs w:val="28"/>
          <w:lang w:val="uk-UA"/>
        </w:rPr>
        <w:t xml:space="preserve"> оптимальних режимів зберігання ягід чорної смородини. Практика показала, що тривале зберігання ягід чорної смородини можливе тільки при пони</w:t>
      </w:r>
      <w:r w:rsidR="00ED3D58">
        <w:rPr>
          <w:rFonts w:ascii="Times New Roman" w:hAnsi="Times New Roman" w:cs="Times New Roman"/>
          <w:sz w:val="28"/>
          <w:szCs w:val="28"/>
          <w:lang w:val="uk-UA"/>
        </w:rPr>
        <w:t>жених температурах. Так, З.А. Са</w:t>
      </w:r>
      <w:r w:rsidR="00DB116B">
        <w:rPr>
          <w:rFonts w:ascii="Times New Roman" w:hAnsi="Times New Roman" w:cs="Times New Roman"/>
          <w:sz w:val="28"/>
          <w:szCs w:val="28"/>
          <w:lang w:val="uk-UA"/>
        </w:rPr>
        <w:t xml:space="preserve">дова </w:t>
      </w:r>
      <w:r w:rsidR="00ED3D58" w:rsidRPr="007A774A">
        <w:rPr>
          <w:rFonts w:ascii="Times New Roman" w:hAnsi="Times New Roman" w:cs="Times New Roman"/>
          <w:sz w:val="28"/>
          <w:szCs w:val="28"/>
        </w:rPr>
        <w:t>[</w:t>
      </w:r>
      <w:r w:rsidR="00ED3D58">
        <w:rPr>
          <w:rFonts w:ascii="Times New Roman" w:hAnsi="Times New Roman" w:cs="Times New Roman"/>
          <w:sz w:val="28"/>
          <w:szCs w:val="28"/>
          <w:lang w:val="uk-UA"/>
        </w:rPr>
        <w:t>62</w:t>
      </w:r>
      <w:r w:rsidR="00ED3D58" w:rsidRPr="007A774A">
        <w:rPr>
          <w:rFonts w:ascii="Times New Roman" w:hAnsi="Times New Roman" w:cs="Times New Roman"/>
          <w:sz w:val="28"/>
          <w:szCs w:val="28"/>
        </w:rPr>
        <w:t>]</w:t>
      </w:r>
      <w:r w:rsidR="00ED3D58">
        <w:rPr>
          <w:rFonts w:ascii="Times New Roman" w:hAnsi="Times New Roman" w:cs="Times New Roman"/>
          <w:sz w:val="28"/>
          <w:szCs w:val="28"/>
          <w:lang w:val="uk-UA"/>
        </w:rPr>
        <w:t xml:space="preserve"> </w:t>
      </w:r>
      <w:r w:rsidR="00DB116B">
        <w:rPr>
          <w:rFonts w:ascii="Times New Roman" w:hAnsi="Times New Roman" w:cs="Times New Roman"/>
          <w:sz w:val="28"/>
          <w:szCs w:val="28"/>
          <w:lang w:val="uk-UA"/>
        </w:rPr>
        <w:t xml:space="preserve">констатує: </w:t>
      </w:r>
      <w:r w:rsidR="00DB116B" w:rsidRPr="000B3830">
        <w:rPr>
          <w:rFonts w:ascii="Times New Roman" w:hAnsi="Times New Roman" w:cs="Times New Roman"/>
          <w:sz w:val="28"/>
          <w:szCs w:val="28"/>
          <w:lang w:val="uk-UA"/>
        </w:rPr>
        <w:t>вже саме</w:t>
      </w:r>
      <w:r w:rsidR="00DB116B">
        <w:rPr>
          <w:rFonts w:ascii="Times New Roman" w:hAnsi="Times New Roman" w:cs="Times New Roman"/>
          <w:sz w:val="28"/>
          <w:szCs w:val="28"/>
          <w:lang w:val="uk-UA"/>
        </w:rPr>
        <w:t xml:space="preserve"> зберігання ягід смородини в холодильнику </w:t>
      </w:r>
      <w:r w:rsidR="00DB116B" w:rsidRPr="000B3830">
        <w:rPr>
          <w:rFonts w:ascii="Times New Roman" w:hAnsi="Times New Roman" w:cs="Times New Roman"/>
          <w:sz w:val="28"/>
          <w:szCs w:val="28"/>
          <w:lang w:val="uk-UA"/>
        </w:rPr>
        <w:t>дозволяє</w:t>
      </w:r>
      <w:r w:rsidR="00DB116B">
        <w:rPr>
          <w:rFonts w:ascii="Times New Roman" w:hAnsi="Times New Roman" w:cs="Times New Roman"/>
          <w:sz w:val="28"/>
          <w:szCs w:val="28"/>
          <w:lang w:val="uk-UA"/>
        </w:rPr>
        <w:t xml:space="preserve"> зберігати їх товарні і смакові </w:t>
      </w:r>
      <w:r>
        <w:rPr>
          <w:rFonts w:ascii="Times New Roman" w:hAnsi="Times New Roman" w:cs="Times New Roman"/>
          <w:sz w:val="28"/>
          <w:szCs w:val="28"/>
          <w:lang w:val="uk-UA"/>
        </w:rPr>
        <w:t>властивості</w:t>
      </w:r>
      <w:r w:rsidR="00DB116B">
        <w:rPr>
          <w:rFonts w:ascii="Times New Roman" w:hAnsi="Times New Roman" w:cs="Times New Roman"/>
          <w:sz w:val="28"/>
          <w:szCs w:val="28"/>
          <w:lang w:val="uk-UA"/>
        </w:rPr>
        <w:t xml:space="preserve"> до 14</w:t>
      </w:r>
      <w:r w:rsidR="003E4F3D" w:rsidRPr="00DB116B">
        <w:rPr>
          <w:rFonts w:ascii="Times New Roman" w:eastAsia="Times New Roman" w:hAnsi="Times New Roman" w:cs="Times New Roman"/>
          <w:sz w:val="28"/>
          <w:szCs w:val="28"/>
          <w:lang w:val="uk-UA" w:eastAsia="ru-RU"/>
        </w:rPr>
        <w:t>–</w:t>
      </w:r>
      <w:r w:rsidR="00DB116B">
        <w:rPr>
          <w:rFonts w:ascii="Times New Roman" w:hAnsi="Times New Roman" w:cs="Times New Roman"/>
          <w:sz w:val="28"/>
          <w:szCs w:val="28"/>
          <w:lang w:val="uk-UA"/>
        </w:rPr>
        <w:t>15 днів. П</w:t>
      </w:r>
      <w:r w:rsidR="00DB116B" w:rsidRPr="0068274A">
        <w:rPr>
          <w:rFonts w:ascii="Times New Roman" w:hAnsi="Times New Roman" w:cs="Times New Roman"/>
          <w:sz w:val="28"/>
          <w:szCs w:val="28"/>
          <w:lang w:val="uk-UA"/>
        </w:rPr>
        <w:t>оєднання зниженої температури зі зміненою атмосферою повітря сприяє істотно</w:t>
      </w:r>
      <w:r>
        <w:rPr>
          <w:rFonts w:ascii="Times New Roman" w:hAnsi="Times New Roman" w:cs="Times New Roman"/>
          <w:sz w:val="28"/>
          <w:szCs w:val="28"/>
          <w:lang w:val="uk-UA"/>
        </w:rPr>
        <w:t>му</w:t>
      </w:r>
      <w:r w:rsidR="00DB116B" w:rsidRPr="0068274A">
        <w:rPr>
          <w:rFonts w:ascii="Times New Roman" w:hAnsi="Times New Roman" w:cs="Times New Roman"/>
          <w:sz w:val="28"/>
          <w:szCs w:val="28"/>
          <w:lang w:val="uk-UA"/>
        </w:rPr>
        <w:t xml:space="preserve"> збільш</w:t>
      </w:r>
      <w:r>
        <w:rPr>
          <w:rFonts w:ascii="Times New Roman" w:hAnsi="Times New Roman" w:cs="Times New Roman"/>
          <w:sz w:val="28"/>
          <w:szCs w:val="28"/>
          <w:lang w:val="uk-UA"/>
        </w:rPr>
        <w:t>енню</w:t>
      </w:r>
      <w:r w:rsidR="00DB116B" w:rsidRPr="0068274A">
        <w:rPr>
          <w:rFonts w:ascii="Times New Roman" w:hAnsi="Times New Roman" w:cs="Times New Roman"/>
          <w:sz w:val="28"/>
          <w:szCs w:val="28"/>
          <w:lang w:val="uk-UA"/>
        </w:rPr>
        <w:t xml:space="preserve"> період</w:t>
      </w:r>
      <w:r>
        <w:rPr>
          <w:rFonts w:ascii="Times New Roman" w:hAnsi="Times New Roman" w:cs="Times New Roman"/>
          <w:sz w:val="28"/>
          <w:szCs w:val="28"/>
          <w:lang w:val="uk-UA"/>
        </w:rPr>
        <w:t>у</w:t>
      </w:r>
      <w:r w:rsidR="00DB116B" w:rsidRPr="0068274A">
        <w:rPr>
          <w:rFonts w:ascii="Times New Roman" w:hAnsi="Times New Roman" w:cs="Times New Roman"/>
          <w:sz w:val="28"/>
          <w:szCs w:val="28"/>
          <w:lang w:val="uk-UA"/>
        </w:rPr>
        <w:t xml:space="preserve"> споживання ягід</w:t>
      </w:r>
      <w:r w:rsidR="00DB116B">
        <w:rPr>
          <w:rFonts w:ascii="Times New Roman" w:hAnsi="Times New Roman" w:cs="Times New Roman"/>
          <w:sz w:val="28"/>
          <w:szCs w:val="28"/>
          <w:lang w:val="uk-UA"/>
        </w:rPr>
        <w:t>. В рекомендаціях по тривалому збер</w:t>
      </w:r>
      <w:r>
        <w:rPr>
          <w:rFonts w:ascii="Times New Roman" w:hAnsi="Times New Roman" w:cs="Times New Roman"/>
          <w:sz w:val="28"/>
          <w:szCs w:val="28"/>
          <w:lang w:val="uk-UA"/>
        </w:rPr>
        <w:t>іганню</w:t>
      </w:r>
      <w:r w:rsidR="00DB116B">
        <w:rPr>
          <w:rFonts w:ascii="Times New Roman" w:hAnsi="Times New Roman" w:cs="Times New Roman"/>
          <w:sz w:val="28"/>
          <w:szCs w:val="28"/>
          <w:lang w:val="uk-UA"/>
        </w:rPr>
        <w:t xml:space="preserve"> плодів сливи і чорної смородини </w:t>
      </w:r>
      <w:r w:rsidR="007A6BB4" w:rsidRPr="007A6BB4">
        <w:rPr>
          <w:rFonts w:ascii="Times New Roman" w:hAnsi="Times New Roman" w:cs="Times New Roman"/>
          <w:sz w:val="28"/>
          <w:szCs w:val="28"/>
          <w:lang w:val="uk-UA"/>
        </w:rPr>
        <w:t>[</w:t>
      </w:r>
      <w:r w:rsidR="007A6BB4">
        <w:rPr>
          <w:rFonts w:ascii="Times New Roman" w:hAnsi="Times New Roman" w:cs="Times New Roman"/>
          <w:sz w:val="28"/>
          <w:szCs w:val="28"/>
          <w:lang w:val="uk-UA"/>
        </w:rPr>
        <w:t>64</w:t>
      </w:r>
      <w:r w:rsidR="007A6BB4" w:rsidRPr="007A6BB4">
        <w:rPr>
          <w:rFonts w:ascii="Times New Roman" w:hAnsi="Times New Roman" w:cs="Times New Roman"/>
          <w:sz w:val="28"/>
          <w:szCs w:val="28"/>
          <w:lang w:val="uk-UA"/>
        </w:rPr>
        <w:t>]</w:t>
      </w:r>
      <w:r w:rsidR="007A6BB4">
        <w:rPr>
          <w:rFonts w:ascii="Times New Roman" w:hAnsi="Times New Roman" w:cs="Times New Roman"/>
          <w:sz w:val="28"/>
          <w:szCs w:val="28"/>
          <w:lang w:val="uk-UA"/>
        </w:rPr>
        <w:t xml:space="preserve"> </w:t>
      </w:r>
      <w:r w:rsidR="00DB116B" w:rsidRPr="0068274A">
        <w:rPr>
          <w:rFonts w:ascii="Times New Roman" w:hAnsi="Times New Roman" w:cs="Times New Roman"/>
          <w:sz w:val="28"/>
          <w:szCs w:val="28"/>
          <w:lang w:val="uk-UA"/>
        </w:rPr>
        <w:t>вказано, що застосування поліетиленових пакетів</w:t>
      </w:r>
      <w:r>
        <w:rPr>
          <w:rFonts w:ascii="Times New Roman" w:hAnsi="Times New Roman" w:cs="Times New Roman"/>
          <w:sz w:val="28"/>
          <w:szCs w:val="28"/>
          <w:lang w:val="uk-UA"/>
        </w:rPr>
        <w:t xml:space="preserve"> в умовах з</w:t>
      </w:r>
      <w:r w:rsidR="00DB116B">
        <w:rPr>
          <w:rFonts w:ascii="Times New Roman" w:hAnsi="Times New Roman" w:cs="Times New Roman"/>
          <w:sz w:val="28"/>
          <w:szCs w:val="28"/>
          <w:lang w:val="uk-UA"/>
        </w:rPr>
        <w:t xml:space="preserve">нижених температур </w:t>
      </w:r>
      <w:r w:rsidR="00DB116B" w:rsidRPr="0068274A">
        <w:rPr>
          <w:rFonts w:ascii="Times New Roman" w:hAnsi="Times New Roman" w:cs="Times New Roman"/>
          <w:sz w:val="28"/>
          <w:szCs w:val="28"/>
          <w:lang w:val="uk-UA"/>
        </w:rPr>
        <w:t>сприяє</w:t>
      </w:r>
      <w:r w:rsidR="00DB116B">
        <w:rPr>
          <w:rFonts w:ascii="Times New Roman" w:hAnsi="Times New Roman" w:cs="Times New Roman"/>
          <w:sz w:val="28"/>
          <w:szCs w:val="28"/>
          <w:lang w:val="uk-UA"/>
        </w:rPr>
        <w:t xml:space="preserve"> збереженню ягід протягом двох місяців. </w:t>
      </w:r>
    </w:p>
    <w:p w:rsidR="00DB116B" w:rsidRDefault="00DB116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Хороші результати при розробці технології зберігання ягід чорної смородини отримані В.М. Найченко </w:t>
      </w:r>
      <w:r w:rsidR="007A6BB4" w:rsidRPr="007A774A">
        <w:rPr>
          <w:rFonts w:ascii="Times New Roman" w:hAnsi="Times New Roman" w:cs="Times New Roman"/>
          <w:sz w:val="28"/>
          <w:szCs w:val="28"/>
        </w:rPr>
        <w:t>[</w:t>
      </w:r>
      <w:r w:rsidR="007A6BB4">
        <w:rPr>
          <w:rFonts w:ascii="Times New Roman" w:hAnsi="Times New Roman" w:cs="Times New Roman"/>
          <w:sz w:val="28"/>
          <w:szCs w:val="28"/>
          <w:lang w:val="uk-UA"/>
        </w:rPr>
        <w:t>65</w:t>
      </w:r>
      <w:r w:rsidR="007A6BB4" w:rsidRPr="007A774A">
        <w:rPr>
          <w:rFonts w:ascii="Times New Roman" w:hAnsi="Times New Roman" w:cs="Times New Roman"/>
          <w:sz w:val="28"/>
          <w:szCs w:val="28"/>
        </w:rPr>
        <w:t>]</w:t>
      </w:r>
      <w:r w:rsidR="007A6BB4">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224FCB">
        <w:rPr>
          <w:rFonts w:ascii="Times New Roman" w:hAnsi="Times New Roman" w:cs="Times New Roman"/>
          <w:sz w:val="28"/>
          <w:szCs w:val="28"/>
          <w:lang w:val="uk-UA"/>
        </w:rPr>
        <w:t xml:space="preserve"> дослідах</w:t>
      </w:r>
      <w:r>
        <w:rPr>
          <w:rFonts w:ascii="Times New Roman" w:hAnsi="Times New Roman" w:cs="Times New Roman"/>
          <w:sz w:val="28"/>
          <w:szCs w:val="28"/>
          <w:lang w:val="uk-UA"/>
        </w:rPr>
        <w:t xml:space="preserve"> використовувались сорти ягід Голіаф, Неаполітанська, Лакстон</w:t>
      </w:r>
      <w:r w:rsidR="0039478B">
        <w:rPr>
          <w:rFonts w:ascii="Times New Roman" w:hAnsi="Times New Roman" w:cs="Times New Roman"/>
          <w:sz w:val="28"/>
          <w:szCs w:val="28"/>
          <w:lang w:val="uk-UA"/>
        </w:rPr>
        <w:t>а</w:t>
      </w:r>
      <w:r>
        <w:rPr>
          <w:rFonts w:ascii="Times New Roman" w:hAnsi="Times New Roman" w:cs="Times New Roman"/>
          <w:sz w:val="28"/>
          <w:szCs w:val="28"/>
          <w:lang w:val="uk-UA"/>
        </w:rPr>
        <w:t>, Дижонська, Санд</w:t>
      </w:r>
      <w:r w:rsidR="0039478B">
        <w:rPr>
          <w:rFonts w:ascii="Times New Roman" w:hAnsi="Times New Roman" w:cs="Times New Roman"/>
          <w:sz w:val="28"/>
          <w:szCs w:val="28"/>
          <w:lang w:val="uk-UA"/>
        </w:rPr>
        <w:t>ерс</w:t>
      </w:r>
      <w:r>
        <w:rPr>
          <w:rFonts w:ascii="Times New Roman" w:hAnsi="Times New Roman" w:cs="Times New Roman"/>
          <w:sz w:val="28"/>
          <w:szCs w:val="28"/>
          <w:lang w:val="uk-UA"/>
        </w:rPr>
        <w:t>, Л</w:t>
      </w:r>
      <w:r w:rsidRPr="001D70EC">
        <w:rPr>
          <w:rFonts w:ascii="Times New Roman" w:hAnsi="Times New Roman" w:cs="Times New Roman"/>
          <w:sz w:val="28"/>
          <w:szCs w:val="28"/>
          <w:lang w:val="uk-UA"/>
        </w:rPr>
        <w:t>ія родюча</w:t>
      </w:r>
      <w:r>
        <w:rPr>
          <w:rFonts w:ascii="Times New Roman" w:hAnsi="Times New Roman" w:cs="Times New Roman"/>
          <w:sz w:val="28"/>
          <w:szCs w:val="28"/>
          <w:lang w:val="uk-UA"/>
        </w:rPr>
        <w:t xml:space="preserve"> та інші. Я</w:t>
      </w:r>
      <w:r w:rsidRPr="001D70EC">
        <w:rPr>
          <w:rFonts w:ascii="Times New Roman" w:hAnsi="Times New Roman" w:cs="Times New Roman"/>
          <w:sz w:val="28"/>
          <w:szCs w:val="28"/>
          <w:lang w:val="uk-UA"/>
        </w:rPr>
        <w:t>годи знімали ки</w:t>
      </w:r>
      <w:r w:rsidR="0039478B">
        <w:rPr>
          <w:rFonts w:ascii="Times New Roman" w:hAnsi="Times New Roman" w:cs="Times New Roman"/>
          <w:sz w:val="28"/>
          <w:szCs w:val="28"/>
          <w:lang w:val="uk-UA"/>
        </w:rPr>
        <w:t>тицями</w:t>
      </w:r>
      <w:r w:rsidRPr="001D70EC">
        <w:rPr>
          <w:rFonts w:ascii="Times New Roman" w:hAnsi="Times New Roman" w:cs="Times New Roman"/>
          <w:sz w:val="28"/>
          <w:szCs w:val="28"/>
          <w:lang w:val="uk-UA"/>
        </w:rPr>
        <w:t xml:space="preserve"> в фазу спожив</w:t>
      </w:r>
      <w:r w:rsidR="0039478B">
        <w:rPr>
          <w:rFonts w:ascii="Times New Roman" w:hAnsi="Times New Roman" w:cs="Times New Roman"/>
          <w:sz w:val="28"/>
          <w:szCs w:val="28"/>
          <w:lang w:val="uk-UA"/>
        </w:rPr>
        <w:t>н</w:t>
      </w:r>
      <w:r w:rsidRPr="001D70EC">
        <w:rPr>
          <w:rFonts w:ascii="Times New Roman" w:hAnsi="Times New Roman" w:cs="Times New Roman"/>
          <w:sz w:val="28"/>
          <w:szCs w:val="28"/>
          <w:lang w:val="uk-UA"/>
        </w:rPr>
        <w:t xml:space="preserve">ої </w:t>
      </w:r>
      <w:r w:rsidR="0039478B">
        <w:rPr>
          <w:rFonts w:ascii="Times New Roman" w:hAnsi="Times New Roman" w:cs="Times New Roman"/>
          <w:sz w:val="28"/>
          <w:szCs w:val="28"/>
          <w:lang w:val="uk-UA"/>
        </w:rPr>
        <w:t>стиг</w:t>
      </w:r>
      <w:r w:rsidRPr="001D70EC">
        <w:rPr>
          <w:rFonts w:ascii="Times New Roman" w:hAnsi="Times New Roman" w:cs="Times New Roman"/>
          <w:sz w:val="28"/>
          <w:szCs w:val="28"/>
          <w:lang w:val="uk-UA"/>
        </w:rPr>
        <w:t>лості,</w:t>
      </w:r>
      <w:r>
        <w:rPr>
          <w:rFonts w:ascii="Times New Roman" w:hAnsi="Times New Roman" w:cs="Times New Roman"/>
          <w:sz w:val="28"/>
          <w:szCs w:val="28"/>
          <w:lang w:val="uk-UA"/>
        </w:rPr>
        <w:t xml:space="preserve"> в суху погоду. На зберігання </w:t>
      </w:r>
      <w:r w:rsidRPr="001D70EC">
        <w:rPr>
          <w:rFonts w:ascii="Times New Roman" w:hAnsi="Times New Roman" w:cs="Times New Roman"/>
          <w:sz w:val="28"/>
          <w:szCs w:val="28"/>
          <w:lang w:val="uk-UA"/>
        </w:rPr>
        <w:t>закладали в день збору</w:t>
      </w:r>
      <w:r>
        <w:rPr>
          <w:rFonts w:ascii="Times New Roman" w:hAnsi="Times New Roman" w:cs="Times New Roman"/>
          <w:sz w:val="28"/>
          <w:szCs w:val="28"/>
          <w:lang w:val="uk-UA"/>
        </w:rPr>
        <w:t>. Ягоди масою 0,5</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1</w:t>
      </w:r>
      <w:r w:rsidR="003E4F3D"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xml:space="preserve">1,5 кг </w:t>
      </w:r>
      <w:r w:rsidR="0039478B">
        <w:rPr>
          <w:rFonts w:ascii="Times New Roman" w:hAnsi="Times New Roman" w:cs="Times New Roman"/>
          <w:sz w:val="28"/>
          <w:szCs w:val="28"/>
          <w:lang w:val="uk-UA"/>
        </w:rPr>
        <w:t>уміщували</w:t>
      </w:r>
      <w:r>
        <w:rPr>
          <w:rFonts w:ascii="Times New Roman" w:hAnsi="Times New Roman" w:cs="Times New Roman"/>
          <w:sz w:val="28"/>
          <w:szCs w:val="28"/>
          <w:lang w:val="uk-UA"/>
        </w:rPr>
        <w:t xml:space="preserve"> в поліетиленові пакети.</w:t>
      </w:r>
      <w:r w:rsidRPr="001D70EC">
        <w:t xml:space="preserve"> </w:t>
      </w:r>
      <w:r>
        <w:rPr>
          <w:rFonts w:ascii="Times New Roman" w:hAnsi="Times New Roman" w:cs="Times New Roman"/>
          <w:sz w:val="28"/>
          <w:szCs w:val="28"/>
          <w:lang w:val="uk-UA"/>
        </w:rPr>
        <w:t>К</w:t>
      </w:r>
      <w:r w:rsidRPr="001D70EC">
        <w:rPr>
          <w:rFonts w:ascii="Times New Roman" w:hAnsi="Times New Roman" w:cs="Times New Roman"/>
          <w:sz w:val="28"/>
          <w:szCs w:val="28"/>
          <w:lang w:val="uk-UA"/>
        </w:rPr>
        <w:t>раї пакетів зварювали і клали по 3 штуки в ящики.</w:t>
      </w:r>
      <w:r w:rsidRPr="00230A98">
        <w:t xml:space="preserve"> </w:t>
      </w:r>
      <w:r>
        <w:rPr>
          <w:rFonts w:ascii="Times New Roman" w:hAnsi="Times New Roman" w:cs="Times New Roman"/>
          <w:sz w:val="28"/>
          <w:szCs w:val="28"/>
          <w:lang w:val="uk-UA"/>
        </w:rPr>
        <w:t>К</w:t>
      </w:r>
      <w:r w:rsidRPr="00230A98">
        <w:rPr>
          <w:rFonts w:ascii="Times New Roman" w:hAnsi="Times New Roman" w:cs="Times New Roman"/>
          <w:sz w:val="28"/>
          <w:szCs w:val="28"/>
          <w:lang w:val="uk-UA"/>
        </w:rPr>
        <w:t>онтрольну партію</w:t>
      </w:r>
      <w:r>
        <w:rPr>
          <w:rFonts w:ascii="Times New Roman" w:hAnsi="Times New Roman" w:cs="Times New Roman"/>
          <w:sz w:val="28"/>
          <w:szCs w:val="28"/>
          <w:lang w:val="uk-UA"/>
        </w:rPr>
        <w:t xml:space="preserve"> ягід зберігали в таких самих ящиках у загальній </w:t>
      </w:r>
      <w:r w:rsidRPr="00230A98">
        <w:rPr>
          <w:rFonts w:ascii="Times New Roman" w:hAnsi="Times New Roman" w:cs="Times New Roman"/>
          <w:sz w:val="28"/>
          <w:szCs w:val="28"/>
          <w:lang w:val="uk-UA"/>
        </w:rPr>
        <w:t>обгортці</w:t>
      </w:r>
      <w:r>
        <w:rPr>
          <w:rFonts w:ascii="Times New Roman" w:hAnsi="Times New Roman" w:cs="Times New Roman"/>
          <w:sz w:val="28"/>
          <w:szCs w:val="28"/>
          <w:lang w:val="uk-UA"/>
        </w:rPr>
        <w:t xml:space="preserve"> з </w:t>
      </w:r>
      <w:r>
        <w:rPr>
          <w:rFonts w:ascii="Times New Roman" w:hAnsi="Times New Roman" w:cs="Times New Roman"/>
          <w:sz w:val="28"/>
          <w:szCs w:val="28"/>
          <w:lang w:val="uk-UA"/>
        </w:rPr>
        <w:lastRenderedPageBreak/>
        <w:t xml:space="preserve">паперу і плівки. В холодильнику підтримували температуру від -1 </w:t>
      </w:r>
      <w:r w:rsidRPr="005B3AA0">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до 0 </w:t>
      </w:r>
      <w:r w:rsidRPr="005B3AA0">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w:t>
      </w:r>
      <w:r w:rsidRPr="005B3AA0">
        <w:t xml:space="preserve"> </w:t>
      </w:r>
      <w:r>
        <w:rPr>
          <w:rFonts w:ascii="Times New Roman" w:hAnsi="Times New Roman" w:cs="Times New Roman"/>
          <w:sz w:val="28"/>
          <w:szCs w:val="28"/>
          <w:lang w:val="uk-UA"/>
        </w:rPr>
        <w:t>В</w:t>
      </w:r>
      <w:r w:rsidRPr="005B3AA0">
        <w:rPr>
          <w:rFonts w:ascii="Times New Roman" w:hAnsi="Times New Roman" w:cs="Times New Roman"/>
          <w:sz w:val="28"/>
          <w:szCs w:val="28"/>
          <w:lang w:val="uk-UA"/>
        </w:rPr>
        <w:t xml:space="preserve"> контролі ягоди</w:t>
      </w:r>
      <w:r>
        <w:rPr>
          <w:rFonts w:ascii="Times New Roman" w:hAnsi="Times New Roman" w:cs="Times New Roman"/>
          <w:sz w:val="28"/>
          <w:szCs w:val="28"/>
          <w:lang w:val="uk-UA"/>
        </w:rPr>
        <w:t xml:space="preserve"> сортів Голіаф, Лакстона і Неаполітанська  зберігались  до 23 серпня, а в поліетиленових пакетах – до 20 жовтня.</w:t>
      </w:r>
      <w:r w:rsidRPr="005B3AA0">
        <w:t xml:space="preserve"> </w:t>
      </w:r>
      <w:r>
        <w:rPr>
          <w:rFonts w:ascii="Times New Roman" w:hAnsi="Times New Roman" w:cs="Times New Roman"/>
          <w:sz w:val="28"/>
          <w:szCs w:val="28"/>
          <w:lang w:val="uk-UA"/>
        </w:rPr>
        <w:t>Д</w:t>
      </w:r>
      <w:r w:rsidRPr="005B3AA0">
        <w:rPr>
          <w:rFonts w:ascii="Times New Roman" w:hAnsi="Times New Roman" w:cs="Times New Roman"/>
          <w:sz w:val="28"/>
          <w:szCs w:val="28"/>
          <w:lang w:val="uk-UA"/>
        </w:rPr>
        <w:t>егустаційна</w:t>
      </w:r>
      <w:r>
        <w:rPr>
          <w:rFonts w:ascii="Times New Roman" w:hAnsi="Times New Roman" w:cs="Times New Roman"/>
          <w:sz w:val="28"/>
          <w:szCs w:val="28"/>
          <w:lang w:val="uk-UA"/>
        </w:rPr>
        <w:t xml:space="preserve"> оцінка ягід сорту Голіаф </w:t>
      </w:r>
      <w:r w:rsidRPr="005B3AA0">
        <w:rPr>
          <w:rFonts w:ascii="Times New Roman" w:hAnsi="Times New Roman" w:cs="Times New Roman"/>
          <w:sz w:val="28"/>
          <w:szCs w:val="28"/>
          <w:lang w:val="uk-UA"/>
        </w:rPr>
        <w:t>склала за зовнішній вигляд</w:t>
      </w:r>
      <w:r>
        <w:rPr>
          <w:rFonts w:ascii="Times New Roman" w:hAnsi="Times New Roman" w:cs="Times New Roman"/>
          <w:sz w:val="28"/>
          <w:szCs w:val="28"/>
          <w:lang w:val="uk-UA"/>
        </w:rPr>
        <w:t xml:space="preserve"> 4-, за смак 4+.</w:t>
      </w:r>
    </w:p>
    <w:p w:rsidR="00DB116B" w:rsidRDefault="0039478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Б.Д. Игнатьев і</w:t>
      </w:r>
      <w:r w:rsidR="00DB116B">
        <w:rPr>
          <w:rFonts w:ascii="Times New Roman" w:hAnsi="Times New Roman" w:cs="Times New Roman"/>
          <w:sz w:val="28"/>
          <w:szCs w:val="28"/>
          <w:lang w:val="uk-UA"/>
        </w:rPr>
        <w:t xml:space="preserve"> М.В. Постульгин </w:t>
      </w:r>
      <w:r w:rsidR="007A6BB4" w:rsidRPr="007A774A">
        <w:rPr>
          <w:rFonts w:ascii="Times New Roman" w:hAnsi="Times New Roman" w:cs="Times New Roman"/>
          <w:sz w:val="28"/>
          <w:szCs w:val="28"/>
        </w:rPr>
        <w:t>[</w:t>
      </w:r>
      <w:r w:rsidR="007A6BB4">
        <w:rPr>
          <w:rFonts w:ascii="Times New Roman" w:hAnsi="Times New Roman" w:cs="Times New Roman"/>
          <w:sz w:val="28"/>
          <w:szCs w:val="28"/>
          <w:lang w:val="uk-UA"/>
        </w:rPr>
        <w:t>66</w:t>
      </w:r>
      <w:r w:rsidR="007A6BB4" w:rsidRPr="007A774A">
        <w:rPr>
          <w:rFonts w:ascii="Times New Roman" w:hAnsi="Times New Roman" w:cs="Times New Roman"/>
          <w:sz w:val="28"/>
          <w:szCs w:val="28"/>
        </w:rPr>
        <w:t>]</w:t>
      </w:r>
      <w:r>
        <w:rPr>
          <w:rFonts w:ascii="Times New Roman" w:hAnsi="Times New Roman" w:cs="Times New Roman"/>
          <w:sz w:val="28"/>
          <w:szCs w:val="28"/>
          <w:lang w:val="uk-UA"/>
        </w:rPr>
        <w:t xml:space="preserve"> ягоди смородини зберігали за температури</w:t>
      </w:r>
      <w:r w:rsidR="00DB116B">
        <w:rPr>
          <w:rFonts w:ascii="Times New Roman" w:hAnsi="Times New Roman" w:cs="Times New Roman"/>
          <w:sz w:val="28"/>
          <w:szCs w:val="28"/>
          <w:lang w:val="uk-UA"/>
        </w:rPr>
        <w:t xml:space="preserve"> +2‒+4 </w:t>
      </w:r>
      <w:r w:rsidR="00DB116B" w:rsidRPr="003113E0">
        <w:rPr>
          <w:rFonts w:ascii="Times New Roman" w:hAnsi="Times New Roman" w:cs="Times New Roman"/>
          <w:sz w:val="28"/>
          <w:szCs w:val="28"/>
          <w:vertAlign w:val="superscript"/>
          <w:lang w:val="uk-UA"/>
        </w:rPr>
        <w:t>о</w:t>
      </w:r>
      <w:r w:rsidR="00DB116B">
        <w:rPr>
          <w:rFonts w:ascii="Times New Roman" w:hAnsi="Times New Roman" w:cs="Times New Roman"/>
          <w:sz w:val="28"/>
          <w:szCs w:val="28"/>
          <w:lang w:val="uk-UA"/>
        </w:rPr>
        <w:t>С і вологості повітря 70</w:t>
      </w:r>
      <w:r w:rsidR="003E4F3D" w:rsidRPr="00DB116B">
        <w:rPr>
          <w:rFonts w:ascii="Times New Roman" w:eastAsia="Times New Roman" w:hAnsi="Times New Roman" w:cs="Times New Roman"/>
          <w:sz w:val="28"/>
          <w:szCs w:val="28"/>
          <w:lang w:val="uk-UA" w:eastAsia="ru-RU"/>
        </w:rPr>
        <w:t>–</w:t>
      </w:r>
      <w:r w:rsidR="00DB116B">
        <w:rPr>
          <w:rFonts w:ascii="Times New Roman" w:hAnsi="Times New Roman" w:cs="Times New Roman"/>
          <w:sz w:val="28"/>
          <w:szCs w:val="28"/>
          <w:lang w:val="uk-UA"/>
        </w:rPr>
        <w:t xml:space="preserve">75 % </w:t>
      </w:r>
      <w:r w:rsidR="00DB116B" w:rsidRPr="003113E0">
        <w:rPr>
          <w:rFonts w:ascii="Times New Roman" w:hAnsi="Times New Roman" w:cs="Times New Roman"/>
          <w:sz w:val="28"/>
          <w:szCs w:val="28"/>
          <w:lang w:val="uk-UA"/>
        </w:rPr>
        <w:t>за наступними варіантами</w:t>
      </w:r>
      <w:r w:rsidR="00DB116B">
        <w:rPr>
          <w:rFonts w:ascii="Times New Roman" w:hAnsi="Times New Roman" w:cs="Times New Roman"/>
          <w:sz w:val="28"/>
          <w:szCs w:val="28"/>
          <w:lang w:val="uk-UA"/>
        </w:rPr>
        <w:t>:</w:t>
      </w:r>
      <w:r w:rsidR="00DB116B">
        <w:rPr>
          <w:lang w:val="uk-UA"/>
        </w:rPr>
        <w:t xml:space="preserve"> </w:t>
      </w:r>
      <w:r w:rsidR="00DB116B">
        <w:rPr>
          <w:rFonts w:ascii="Times New Roman" w:hAnsi="Times New Roman" w:cs="Times New Roman"/>
          <w:sz w:val="28"/>
          <w:szCs w:val="28"/>
          <w:lang w:val="uk-UA"/>
        </w:rPr>
        <w:t>ягоди в л</w:t>
      </w:r>
      <w:r w:rsidR="00DB116B" w:rsidRPr="003113E0">
        <w:rPr>
          <w:rFonts w:ascii="Times New Roman" w:hAnsi="Times New Roman" w:cs="Times New Roman"/>
          <w:sz w:val="28"/>
          <w:szCs w:val="28"/>
          <w:lang w:val="uk-UA"/>
        </w:rPr>
        <w:t>уб'янці, прикриті зверху папером (контроль);</w:t>
      </w:r>
      <w:r w:rsidR="00DB116B">
        <w:rPr>
          <w:rFonts w:ascii="Times New Roman" w:hAnsi="Times New Roman" w:cs="Times New Roman"/>
          <w:sz w:val="28"/>
          <w:szCs w:val="28"/>
          <w:lang w:val="uk-UA"/>
        </w:rPr>
        <w:t xml:space="preserve"> ягоди в атмосфері азоту (99</w:t>
      </w:r>
      <w:r w:rsidR="00E62474" w:rsidRPr="00DB116B">
        <w:rPr>
          <w:rFonts w:ascii="Times New Roman" w:eastAsia="Times New Roman" w:hAnsi="Times New Roman" w:cs="Times New Roman"/>
          <w:sz w:val="28"/>
          <w:szCs w:val="28"/>
          <w:lang w:val="uk-UA" w:eastAsia="ru-RU"/>
        </w:rPr>
        <w:t>–</w:t>
      </w:r>
      <w:r w:rsidR="00DB116B">
        <w:rPr>
          <w:rFonts w:ascii="Times New Roman" w:hAnsi="Times New Roman" w:cs="Times New Roman"/>
          <w:sz w:val="28"/>
          <w:szCs w:val="28"/>
          <w:lang w:val="uk-UA"/>
        </w:rPr>
        <w:t xml:space="preserve">100) %; ягоди </w:t>
      </w:r>
      <w:r w:rsidR="00DB116B" w:rsidRPr="003113E0">
        <w:rPr>
          <w:rFonts w:ascii="Times New Roman" w:hAnsi="Times New Roman" w:cs="Times New Roman"/>
          <w:sz w:val="28"/>
          <w:szCs w:val="28"/>
          <w:lang w:val="uk-UA"/>
        </w:rPr>
        <w:t>в герметично запаяних</w:t>
      </w:r>
      <w:r w:rsidR="00DB116B">
        <w:rPr>
          <w:rFonts w:ascii="Times New Roman" w:hAnsi="Times New Roman" w:cs="Times New Roman"/>
          <w:sz w:val="28"/>
          <w:szCs w:val="28"/>
          <w:lang w:val="uk-UA"/>
        </w:rPr>
        <w:t xml:space="preserve"> поліетиленових пакетах; ягоди в герметично </w:t>
      </w:r>
      <w:r w:rsidR="00DB116B" w:rsidRPr="003113E0">
        <w:rPr>
          <w:rFonts w:ascii="Times New Roman" w:hAnsi="Times New Roman" w:cs="Times New Roman"/>
          <w:sz w:val="28"/>
          <w:szCs w:val="28"/>
          <w:lang w:val="uk-UA"/>
        </w:rPr>
        <w:t>закритих скляних посудинах</w:t>
      </w:r>
      <w:r w:rsidR="00DB116B">
        <w:rPr>
          <w:rFonts w:ascii="Times New Roman" w:hAnsi="Times New Roman" w:cs="Times New Roman"/>
          <w:sz w:val="28"/>
          <w:szCs w:val="28"/>
          <w:lang w:val="uk-UA"/>
        </w:rPr>
        <w:t>. З</w:t>
      </w:r>
      <w:r w:rsidR="00DB116B" w:rsidRPr="003113E0">
        <w:rPr>
          <w:rFonts w:ascii="Times New Roman" w:hAnsi="Times New Roman" w:cs="Times New Roman"/>
          <w:sz w:val="28"/>
          <w:szCs w:val="28"/>
          <w:lang w:val="uk-UA"/>
        </w:rPr>
        <w:t>'ясувалося, що в контролі ягоди</w:t>
      </w:r>
      <w:r w:rsidR="00DB116B">
        <w:rPr>
          <w:rFonts w:ascii="Times New Roman" w:hAnsi="Times New Roman" w:cs="Times New Roman"/>
          <w:sz w:val="28"/>
          <w:szCs w:val="28"/>
          <w:lang w:val="uk-UA"/>
        </w:rPr>
        <w:t xml:space="preserve"> зберігалися 23 дня і </w:t>
      </w:r>
      <w:r w:rsidR="00DB116B" w:rsidRPr="00033F61">
        <w:rPr>
          <w:rFonts w:ascii="Times New Roman" w:hAnsi="Times New Roman" w:cs="Times New Roman"/>
          <w:sz w:val="28"/>
          <w:szCs w:val="28"/>
          <w:lang w:val="uk-UA"/>
        </w:rPr>
        <w:t>втратили в масі</w:t>
      </w:r>
      <w:r w:rsidR="00DB116B">
        <w:rPr>
          <w:rFonts w:ascii="Times New Roman" w:hAnsi="Times New Roman" w:cs="Times New Roman"/>
          <w:sz w:val="28"/>
          <w:szCs w:val="28"/>
          <w:lang w:val="uk-UA"/>
        </w:rPr>
        <w:t xml:space="preserve"> 9,3 %. Вони були пошкоджені грибковими захворюваннями, </w:t>
      </w:r>
      <w:r w:rsidR="00DB116B" w:rsidRPr="00312754">
        <w:rPr>
          <w:rFonts w:ascii="Times New Roman" w:hAnsi="Times New Roman" w:cs="Times New Roman"/>
          <w:sz w:val="28"/>
          <w:szCs w:val="28"/>
          <w:lang w:val="uk-UA"/>
        </w:rPr>
        <w:t>злегка зморщилися, проте смак їх залишався непоганим.</w:t>
      </w:r>
      <w:r w:rsidR="00DB116B">
        <w:rPr>
          <w:rFonts w:ascii="Times New Roman" w:hAnsi="Times New Roman" w:cs="Times New Roman"/>
          <w:sz w:val="28"/>
          <w:szCs w:val="28"/>
          <w:lang w:val="uk-UA"/>
        </w:rPr>
        <w:t xml:space="preserve"> В інших варіантах ягоди зберігались 70 днів. За цей час, в герметично </w:t>
      </w:r>
      <w:r w:rsidR="00DB116B" w:rsidRPr="003113E0">
        <w:rPr>
          <w:rFonts w:ascii="Times New Roman" w:hAnsi="Times New Roman" w:cs="Times New Roman"/>
          <w:sz w:val="28"/>
          <w:szCs w:val="28"/>
          <w:lang w:val="uk-UA"/>
        </w:rPr>
        <w:t>закритих скляних посудинах</w:t>
      </w:r>
      <w:r w:rsidR="00DB116B">
        <w:rPr>
          <w:rFonts w:ascii="Times New Roman" w:hAnsi="Times New Roman" w:cs="Times New Roman"/>
          <w:sz w:val="28"/>
          <w:szCs w:val="28"/>
          <w:lang w:val="uk-UA"/>
        </w:rPr>
        <w:t>,</w:t>
      </w:r>
      <w:r w:rsidR="00DB116B" w:rsidRPr="00312754">
        <w:t xml:space="preserve"> </w:t>
      </w:r>
      <w:r w:rsidR="00DB116B" w:rsidRPr="00312754">
        <w:rPr>
          <w:rFonts w:ascii="Times New Roman" w:hAnsi="Times New Roman" w:cs="Times New Roman"/>
          <w:sz w:val="28"/>
          <w:szCs w:val="28"/>
          <w:lang w:val="uk-UA"/>
        </w:rPr>
        <w:t>вони розм'якшилися, побуріли і набули гіркуватого смаку.</w:t>
      </w:r>
      <w:r w:rsidR="00DB116B">
        <w:rPr>
          <w:rFonts w:ascii="Times New Roman" w:hAnsi="Times New Roman" w:cs="Times New Roman"/>
          <w:sz w:val="28"/>
          <w:szCs w:val="28"/>
          <w:lang w:val="uk-UA"/>
        </w:rPr>
        <w:t xml:space="preserve"> В закритих поліетиленових пакетах ягоди</w:t>
      </w:r>
      <w:r w:rsidR="00DB116B" w:rsidRPr="00312754">
        <w:t xml:space="preserve"> </w:t>
      </w:r>
      <w:r w:rsidR="00DB116B" w:rsidRPr="00312754">
        <w:rPr>
          <w:rFonts w:ascii="Times New Roman" w:hAnsi="Times New Roman" w:cs="Times New Roman"/>
          <w:sz w:val="28"/>
          <w:szCs w:val="28"/>
          <w:lang w:val="uk-UA"/>
        </w:rPr>
        <w:t>виглядали</w:t>
      </w:r>
      <w:r w:rsidR="00DB116B">
        <w:rPr>
          <w:rFonts w:ascii="Times New Roman" w:hAnsi="Times New Roman" w:cs="Times New Roman"/>
          <w:sz w:val="28"/>
          <w:szCs w:val="28"/>
          <w:lang w:val="uk-UA"/>
        </w:rPr>
        <w:t xml:space="preserve"> значно краще, але</w:t>
      </w:r>
      <w:r w:rsidR="00DB116B" w:rsidRPr="00312754">
        <w:t xml:space="preserve"> </w:t>
      </w:r>
      <w:r w:rsidR="00DB116B" w:rsidRPr="00312754">
        <w:rPr>
          <w:rFonts w:ascii="Times New Roman" w:hAnsi="Times New Roman" w:cs="Times New Roman"/>
          <w:sz w:val="28"/>
          <w:szCs w:val="28"/>
          <w:lang w:val="uk-UA"/>
        </w:rPr>
        <w:t>все ж були розм'якшені і мали слабкий неприємний присмак.</w:t>
      </w:r>
      <w:r w:rsidR="00DB116B">
        <w:rPr>
          <w:rFonts w:ascii="Times New Roman" w:hAnsi="Times New Roman" w:cs="Times New Roman"/>
          <w:sz w:val="28"/>
          <w:szCs w:val="28"/>
          <w:lang w:val="uk-UA"/>
        </w:rPr>
        <w:t xml:space="preserve"> Ягоди в посудині з </w:t>
      </w:r>
      <w:r w:rsidR="00DB116B" w:rsidRPr="00B61C4E">
        <w:rPr>
          <w:rFonts w:ascii="Times New Roman" w:hAnsi="Times New Roman" w:cs="Times New Roman"/>
          <w:sz w:val="28"/>
          <w:szCs w:val="28"/>
          <w:lang w:val="uk-UA"/>
        </w:rPr>
        <w:t>атмосферою азоту</w:t>
      </w:r>
      <w:r w:rsidR="00DB116B">
        <w:rPr>
          <w:rFonts w:ascii="Times New Roman" w:hAnsi="Times New Roman" w:cs="Times New Roman"/>
          <w:sz w:val="28"/>
          <w:szCs w:val="28"/>
          <w:lang w:val="uk-UA"/>
        </w:rPr>
        <w:t xml:space="preserve">, мали свіжий вигляд, характерний для чорної смородини запах і хороші смакові </w:t>
      </w:r>
      <w:r>
        <w:rPr>
          <w:rFonts w:ascii="Times New Roman" w:hAnsi="Times New Roman" w:cs="Times New Roman"/>
          <w:sz w:val="28"/>
          <w:szCs w:val="28"/>
          <w:lang w:val="uk-UA"/>
        </w:rPr>
        <w:t>властивості</w:t>
      </w:r>
      <w:r w:rsidR="00DB116B">
        <w:rPr>
          <w:rFonts w:ascii="Times New Roman" w:hAnsi="Times New Roman" w:cs="Times New Roman"/>
          <w:sz w:val="28"/>
          <w:szCs w:val="28"/>
          <w:lang w:val="uk-UA"/>
        </w:rPr>
        <w:t>. М</w:t>
      </w:r>
      <w:r w:rsidR="00DB116B" w:rsidRPr="00B61C4E">
        <w:rPr>
          <w:rFonts w:ascii="Times New Roman" w:hAnsi="Times New Roman" w:cs="Times New Roman"/>
          <w:sz w:val="28"/>
          <w:szCs w:val="28"/>
        </w:rPr>
        <w:t>’</w:t>
      </w:r>
      <w:r w:rsidR="00DB116B">
        <w:rPr>
          <w:rFonts w:ascii="Times New Roman" w:hAnsi="Times New Roman" w:cs="Times New Roman"/>
          <w:sz w:val="28"/>
          <w:szCs w:val="28"/>
          <w:lang w:val="uk-UA"/>
        </w:rPr>
        <w:t xml:space="preserve">якоть їх залишалася щільною ще </w:t>
      </w:r>
      <w:r>
        <w:rPr>
          <w:rFonts w:ascii="Times New Roman" w:hAnsi="Times New Roman" w:cs="Times New Roman"/>
          <w:sz w:val="28"/>
          <w:szCs w:val="28"/>
          <w:lang w:val="uk-UA"/>
        </w:rPr>
        <w:t>впродовж 5 днів у холодильнику за</w:t>
      </w:r>
      <w:r w:rsidR="00DB116B">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00DB116B">
        <w:rPr>
          <w:rFonts w:ascii="Times New Roman" w:hAnsi="Times New Roman" w:cs="Times New Roman"/>
          <w:sz w:val="28"/>
          <w:szCs w:val="28"/>
          <w:lang w:val="uk-UA"/>
        </w:rPr>
        <w:t xml:space="preserve"> +2 </w:t>
      </w:r>
      <w:r w:rsidR="00DB116B" w:rsidRPr="00B61C4E">
        <w:rPr>
          <w:rFonts w:ascii="Times New Roman" w:hAnsi="Times New Roman" w:cs="Times New Roman"/>
          <w:sz w:val="28"/>
          <w:szCs w:val="28"/>
          <w:vertAlign w:val="superscript"/>
          <w:lang w:val="uk-UA"/>
        </w:rPr>
        <w:t>о</w:t>
      </w:r>
      <w:r w:rsidR="00DB116B">
        <w:rPr>
          <w:rFonts w:ascii="Times New Roman" w:hAnsi="Times New Roman" w:cs="Times New Roman"/>
          <w:sz w:val="28"/>
          <w:szCs w:val="28"/>
          <w:lang w:val="uk-UA"/>
        </w:rPr>
        <w:t>С. Втрата маси складала всього 1,2 %.</w:t>
      </w:r>
    </w:p>
    <w:p w:rsidR="00DB116B" w:rsidRDefault="0039478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зі</w:t>
      </w:r>
      <w:r w:rsidR="00DB116B">
        <w:rPr>
          <w:rFonts w:ascii="Times New Roman" w:hAnsi="Times New Roman" w:cs="Times New Roman"/>
          <w:sz w:val="28"/>
          <w:szCs w:val="28"/>
          <w:lang w:val="uk-UA"/>
        </w:rPr>
        <w:t xml:space="preserve"> зберігання ягід в регульованому газовому середовищі проведені відділом технології зберігання плодів Казахськог</w:t>
      </w:r>
      <w:r>
        <w:rPr>
          <w:rFonts w:ascii="Times New Roman" w:hAnsi="Times New Roman" w:cs="Times New Roman"/>
          <w:sz w:val="28"/>
          <w:szCs w:val="28"/>
          <w:lang w:val="uk-UA"/>
        </w:rPr>
        <w:t>о НД</w:t>
      </w:r>
      <w:r w:rsidR="00DB116B">
        <w:rPr>
          <w:rFonts w:ascii="Times New Roman" w:hAnsi="Times New Roman" w:cs="Times New Roman"/>
          <w:sz w:val="28"/>
          <w:szCs w:val="28"/>
          <w:lang w:val="uk-UA"/>
        </w:rPr>
        <w:t>І</w:t>
      </w:r>
      <w:r w:rsidR="00DB116B" w:rsidRPr="00B61C4E">
        <w:rPr>
          <w:lang w:val="uk-UA"/>
        </w:rPr>
        <w:t xml:space="preserve"> </w:t>
      </w:r>
      <w:r w:rsidR="00DB116B" w:rsidRPr="00B61C4E">
        <w:rPr>
          <w:rFonts w:ascii="Times New Roman" w:hAnsi="Times New Roman" w:cs="Times New Roman"/>
          <w:sz w:val="28"/>
          <w:szCs w:val="28"/>
          <w:lang w:val="uk-UA"/>
        </w:rPr>
        <w:t>плод</w:t>
      </w:r>
      <w:r w:rsidR="00DB116B">
        <w:rPr>
          <w:rFonts w:ascii="Times New Roman" w:hAnsi="Times New Roman" w:cs="Times New Roman"/>
          <w:sz w:val="28"/>
          <w:szCs w:val="28"/>
          <w:lang w:val="uk-UA"/>
        </w:rPr>
        <w:t>оовочівництва та виноградарства. В результаті роботи видані рекомендації  по  зберіганню  ягід  смо</w:t>
      </w:r>
      <w:r>
        <w:rPr>
          <w:rFonts w:ascii="Times New Roman" w:hAnsi="Times New Roman" w:cs="Times New Roman"/>
          <w:sz w:val="28"/>
          <w:szCs w:val="28"/>
          <w:lang w:val="uk-UA"/>
        </w:rPr>
        <w:t>родини. Автори В.А. Гудковский,</w:t>
      </w:r>
      <w:r w:rsidR="00DB116B">
        <w:rPr>
          <w:rFonts w:ascii="Times New Roman" w:hAnsi="Times New Roman" w:cs="Times New Roman"/>
          <w:sz w:val="28"/>
          <w:szCs w:val="28"/>
          <w:lang w:val="uk-UA"/>
        </w:rPr>
        <w:t xml:space="preserve"> Г.Л. Абрамов </w:t>
      </w:r>
      <w:r w:rsidR="007A6BB4" w:rsidRPr="007A6BB4">
        <w:rPr>
          <w:rFonts w:ascii="Times New Roman" w:hAnsi="Times New Roman" w:cs="Times New Roman"/>
          <w:sz w:val="28"/>
          <w:szCs w:val="28"/>
          <w:lang w:val="uk-UA"/>
        </w:rPr>
        <w:t>[</w:t>
      </w:r>
      <w:r w:rsidR="007A6BB4">
        <w:rPr>
          <w:rFonts w:ascii="Times New Roman" w:hAnsi="Times New Roman" w:cs="Times New Roman"/>
          <w:sz w:val="28"/>
          <w:szCs w:val="28"/>
          <w:lang w:val="uk-UA"/>
        </w:rPr>
        <w:t>15, 48</w:t>
      </w:r>
      <w:r w:rsidR="007A6BB4" w:rsidRPr="007A6BB4">
        <w:rPr>
          <w:rFonts w:ascii="Times New Roman" w:hAnsi="Times New Roman" w:cs="Times New Roman"/>
          <w:sz w:val="28"/>
          <w:szCs w:val="28"/>
          <w:lang w:val="uk-UA"/>
        </w:rPr>
        <w:t>]</w:t>
      </w:r>
      <w:r w:rsidR="007A6BB4">
        <w:rPr>
          <w:rFonts w:ascii="Times New Roman" w:hAnsi="Times New Roman" w:cs="Times New Roman"/>
          <w:sz w:val="28"/>
          <w:szCs w:val="28"/>
          <w:lang w:val="uk-UA"/>
        </w:rPr>
        <w:t xml:space="preserve"> </w:t>
      </w:r>
      <w:r w:rsidR="00DB116B">
        <w:rPr>
          <w:rFonts w:ascii="Times New Roman" w:hAnsi="Times New Roman" w:cs="Times New Roman"/>
          <w:sz w:val="28"/>
          <w:szCs w:val="28"/>
          <w:lang w:val="uk-UA"/>
        </w:rPr>
        <w:t>рекомендують застосовувати для зберігання ягід чорної смородини темпе</w:t>
      </w:r>
      <w:r w:rsidR="003354D2">
        <w:rPr>
          <w:rFonts w:ascii="Times New Roman" w:hAnsi="Times New Roman" w:cs="Times New Roman"/>
          <w:sz w:val="28"/>
          <w:szCs w:val="28"/>
          <w:lang w:val="uk-UA"/>
        </w:rPr>
        <w:t>ратуру 0 </w:t>
      </w:r>
      <w:r w:rsidR="00DB116B" w:rsidRPr="00BA2B8B">
        <w:rPr>
          <w:rFonts w:ascii="Times New Roman" w:hAnsi="Times New Roman" w:cs="Times New Roman"/>
          <w:sz w:val="28"/>
          <w:szCs w:val="28"/>
          <w:vertAlign w:val="superscript"/>
          <w:lang w:val="uk-UA"/>
        </w:rPr>
        <w:t>о</w:t>
      </w:r>
      <w:r w:rsidR="00DB116B">
        <w:rPr>
          <w:rFonts w:ascii="Times New Roman" w:hAnsi="Times New Roman" w:cs="Times New Roman"/>
          <w:sz w:val="28"/>
          <w:szCs w:val="28"/>
          <w:lang w:val="uk-UA"/>
        </w:rPr>
        <w:t xml:space="preserve">С, відносну вологість повітря 90 %, газовий склад – </w:t>
      </w:r>
      <w:r>
        <w:rPr>
          <w:rFonts w:ascii="Times New Roman" w:hAnsi="Times New Roman" w:cs="Times New Roman"/>
          <w:sz w:val="28"/>
          <w:szCs w:val="28"/>
          <w:lang w:val="uk-UA"/>
        </w:rPr>
        <w:t>диоксид вуглецю</w:t>
      </w:r>
      <w:r w:rsidR="00DB116B">
        <w:rPr>
          <w:rFonts w:ascii="Times New Roman" w:hAnsi="Times New Roman" w:cs="Times New Roman"/>
          <w:sz w:val="28"/>
          <w:szCs w:val="28"/>
          <w:lang w:val="uk-UA"/>
        </w:rPr>
        <w:t xml:space="preserve"> 20</w:t>
      </w:r>
      <w:r w:rsidR="00E62474" w:rsidRPr="00DB116B">
        <w:rPr>
          <w:rFonts w:ascii="Times New Roman" w:eastAsia="Times New Roman" w:hAnsi="Times New Roman" w:cs="Times New Roman"/>
          <w:sz w:val="28"/>
          <w:szCs w:val="28"/>
          <w:lang w:val="uk-UA" w:eastAsia="ru-RU"/>
        </w:rPr>
        <w:t>–</w:t>
      </w:r>
      <w:r w:rsidR="00DB116B">
        <w:rPr>
          <w:rFonts w:ascii="Times New Roman" w:hAnsi="Times New Roman" w:cs="Times New Roman"/>
          <w:sz w:val="28"/>
          <w:szCs w:val="28"/>
          <w:lang w:val="uk-UA"/>
        </w:rPr>
        <w:t>40 %, кисень 3</w:t>
      </w:r>
      <w:r w:rsidR="00E62474"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5 %. За</w:t>
      </w:r>
      <w:r w:rsidR="00DB116B">
        <w:rPr>
          <w:rFonts w:ascii="Times New Roman" w:hAnsi="Times New Roman" w:cs="Times New Roman"/>
          <w:sz w:val="28"/>
          <w:szCs w:val="28"/>
          <w:lang w:val="uk-UA"/>
        </w:rPr>
        <w:t xml:space="preserve"> таких умов термін використання ягід збільшується до 4 тижнів. </w:t>
      </w:r>
    </w:p>
    <w:p w:rsidR="00DB116B" w:rsidRDefault="0039478B" w:rsidP="0086404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Білоруському НДІ </w:t>
      </w:r>
      <w:r w:rsidR="00DB116B" w:rsidRPr="00BA2B8B">
        <w:rPr>
          <w:rFonts w:ascii="Times New Roman" w:hAnsi="Times New Roman" w:cs="Times New Roman"/>
          <w:sz w:val="28"/>
          <w:szCs w:val="28"/>
          <w:lang w:val="uk-UA"/>
        </w:rPr>
        <w:t>картоплярства</w:t>
      </w:r>
      <w:r w:rsidR="00DB116B">
        <w:rPr>
          <w:rFonts w:ascii="Times New Roman" w:hAnsi="Times New Roman" w:cs="Times New Roman"/>
          <w:sz w:val="28"/>
          <w:szCs w:val="28"/>
          <w:lang w:val="uk-UA"/>
        </w:rPr>
        <w:t xml:space="preserve"> і плодоовочівництва </w:t>
      </w:r>
      <w:r w:rsidR="007A6BB4" w:rsidRPr="007A6BB4">
        <w:rPr>
          <w:rFonts w:ascii="Times New Roman" w:hAnsi="Times New Roman" w:cs="Times New Roman"/>
          <w:sz w:val="28"/>
          <w:szCs w:val="28"/>
          <w:lang w:val="uk-UA"/>
        </w:rPr>
        <w:t>[</w:t>
      </w:r>
      <w:r w:rsidR="007A6BB4">
        <w:rPr>
          <w:rFonts w:ascii="Times New Roman" w:hAnsi="Times New Roman" w:cs="Times New Roman"/>
          <w:sz w:val="28"/>
          <w:szCs w:val="28"/>
          <w:lang w:val="uk-UA"/>
        </w:rPr>
        <w:t>67, 68</w:t>
      </w:r>
      <w:r w:rsidR="007A6BB4" w:rsidRPr="007A6BB4">
        <w:rPr>
          <w:rFonts w:ascii="Times New Roman" w:hAnsi="Times New Roman" w:cs="Times New Roman"/>
          <w:sz w:val="28"/>
          <w:szCs w:val="28"/>
          <w:lang w:val="uk-UA"/>
        </w:rPr>
        <w:t>]</w:t>
      </w:r>
      <w:r w:rsidR="007A6BB4">
        <w:rPr>
          <w:rFonts w:ascii="Times New Roman" w:hAnsi="Times New Roman" w:cs="Times New Roman"/>
          <w:sz w:val="28"/>
          <w:szCs w:val="28"/>
          <w:lang w:val="uk-UA"/>
        </w:rPr>
        <w:t xml:space="preserve"> </w:t>
      </w:r>
      <w:r w:rsidR="00DB116B">
        <w:rPr>
          <w:rFonts w:ascii="Times New Roman" w:hAnsi="Times New Roman" w:cs="Times New Roman"/>
          <w:sz w:val="28"/>
          <w:szCs w:val="28"/>
          <w:lang w:val="uk-UA"/>
        </w:rPr>
        <w:t>займались вивченням факторів лежкості ягід чорної смородини в зв</w:t>
      </w:r>
      <w:r w:rsidR="00DB116B" w:rsidRPr="00056084">
        <w:rPr>
          <w:rFonts w:ascii="Times New Roman" w:hAnsi="Times New Roman" w:cs="Times New Roman"/>
          <w:sz w:val="28"/>
          <w:szCs w:val="28"/>
          <w:lang w:val="uk-UA"/>
        </w:rPr>
        <w:t>’</w:t>
      </w:r>
      <w:r w:rsidR="00DB116B">
        <w:rPr>
          <w:rFonts w:ascii="Times New Roman" w:hAnsi="Times New Roman" w:cs="Times New Roman"/>
          <w:sz w:val="28"/>
          <w:szCs w:val="28"/>
          <w:lang w:val="uk-UA"/>
        </w:rPr>
        <w:t>язку з</w:t>
      </w:r>
      <w:r w:rsidR="00DB116B" w:rsidRPr="00056084">
        <w:rPr>
          <w:lang w:val="uk-UA"/>
        </w:rPr>
        <w:t xml:space="preserve"> </w:t>
      </w:r>
      <w:r w:rsidR="00DB116B" w:rsidRPr="00056084">
        <w:rPr>
          <w:rFonts w:ascii="Times New Roman" w:hAnsi="Times New Roman" w:cs="Times New Roman"/>
          <w:sz w:val="28"/>
          <w:szCs w:val="28"/>
          <w:lang w:val="uk-UA"/>
        </w:rPr>
        <w:t>вдосконаленням</w:t>
      </w:r>
      <w:r w:rsidR="00DB116B">
        <w:rPr>
          <w:rFonts w:ascii="Times New Roman" w:hAnsi="Times New Roman" w:cs="Times New Roman"/>
          <w:sz w:val="28"/>
          <w:szCs w:val="28"/>
          <w:lang w:val="uk-UA"/>
        </w:rPr>
        <w:t xml:space="preserve"> способів їх зберігання. Для дослідження</w:t>
      </w:r>
      <w:r w:rsidR="00DB116B" w:rsidRPr="00F6608F">
        <w:rPr>
          <w:lang w:val="uk-UA"/>
        </w:rPr>
        <w:t xml:space="preserve"> </w:t>
      </w:r>
      <w:r w:rsidR="00DB116B" w:rsidRPr="00056084">
        <w:rPr>
          <w:rFonts w:ascii="Times New Roman" w:hAnsi="Times New Roman" w:cs="Times New Roman"/>
          <w:sz w:val="28"/>
          <w:szCs w:val="28"/>
          <w:lang w:val="uk-UA"/>
        </w:rPr>
        <w:t>взяті</w:t>
      </w:r>
      <w:r w:rsidR="00DB116B">
        <w:rPr>
          <w:rFonts w:ascii="Times New Roman" w:hAnsi="Times New Roman" w:cs="Times New Roman"/>
          <w:sz w:val="28"/>
          <w:szCs w:val="28"/>
          <w:lang w:val="uk-UA"/>
        </w:rPr>
        <w:t xml:space="preserve"> ягоди сортів Голубка,  Білоруська  солод</w:t>
      </w:r>
      <w:r>
        <w:rPr>
          <w:rFonts w:ascii="Times New Roman" w:hAnsi="Times New Roman" w:cs="Times New Roman"/>
          <w:sz w:val="28"/>
          <w:szCs w:val="28"/>
          <w:lang w:val="uk-UA"/>
        </w:rPr>
        <w:t>ка, Кантата. Ягоди зберігали за</w:t>
      </w:r>
      <w:r w:rsidR="00DB116B">
        <w:rPr>
          <w:rFonts w:ascii="Times New Roman" w:hAnsi="Times New Roman" w:cs="Times New Roman"/>
          <w:sz w:val="28"/>
          <w:szCs w:val="28"/>
          <w:lang w:val="uk-UA"/>
        </w:rPr>
        <w:t xml:space="preserve"> темп</w:t>
      </w:r>
      <w:r>
        <w:rPr>
          <w:rFonts w:ascii="Times New Roman" w:hAnsi="Times New Roman" w:cs="Times New Roman"/>
          <w:sz w:val="28"/>
          <w:szCs w:val="28"/>
          <w:lang w:val="uk-UA"/>
        </w:rPr>
        <w:t>ератури</w:t>
      </w:r>
      <w:r w:rsidR="00DB116B">
        <w:rPr>
          <w:rFonts w:ascii="Times New Roman" w:hAnsi="Times New Roman" w:cs="Times New Roman"/>
          <w:sz w:val="28"/>
          <w:szCs w:val="28"/>
          <w:lang w:val="uk-UA"/>
        </w:rPr>
        <w:t xml:space="preserve"> 0‒+1 </w:t>
      </w:r>
      <w:r w:rsidR="00DB116B" w:rsidRPr="00056084">
        <w:rPr>
          <w:rFonts w:ascii="Times New Roman" w:hAnsi="Times New Roman" w:cs="Times New Roman"/>
          <w:sz w:val="28"/>
          <w:szCs w:val="28"/>
          <w:vertAlign w:val="superscript"/>
          <w:lang w:val="uk-UA"/>
        </w:rPr>
        <w:t>о</w:t>
      </w:r>
      <w:r w:rsidR="00DB116B">
        <w:rPr>
          <w:rFonts w:ascii="Times New Roman" w:hAnsi="Times New Roman" w:cs="Times New Roman"/>
          <w:sz w:val="28"/>
          <w:szCs w:val="28"/>
          <w:lang w:val="uk-UA"/>
        </w:rPr>
        <w:t>С</w:t>
      </w:r>
      <w:r w:rsidR="00DB116B" w:rsidRPr="00F6608F">
        <w:rPr>
          <w:lang w:val="uk-UA"/>
        </w:rPr>
        <w:t xml:space="preserve"> </w:t>
      </w:r>
      <w:r w:rsidR="00DB116B" w:rsidRPr="00056084">
        <w:rPr>
          <w:rFonts w:ascii="Times New Roman" w:hAnsi="Times New Roman" w:cs="Times New Roman"/>
          <w:sz w:val="28"/>
          <w:szCs w:val="28"/>
          <w:lang w:val="uk-UA"/>
        </w:rPr>
        <w:t>за наступними варіантами</w:t>
      </w:r>
      <w:r w:rsidR="00DB116B">
        <w:rPr>
          <w:rFonts w:ascii="Times New Roman" w:hAnsi="Times New Roman" w:cs="Times New Roman"/>
          <w:sz w:val="28"/>
          <w:szCs w:val="28"/>
          <w:lang w:val="uk-UA"/>
        </w:rPr>
        <w:t>: ягоди в газовому середовищі, яке містить 3</w:t>
      </w:r>
      <w:r w:rsidR="00E62474" w:rsidRPr="00DB116B">
        <w:rPr>
          <w:rFonts w:ascii="Times New Roman" w:eastAsia="Times New Roman" w:hAnsi="Times New Roman" w:cs="Times New Roman"/>
          <w:sz w:val="28"/>
          <w:szCs w:val="28"/>
          <w:lang w:val="uk-UA" w:eastAsia="ru-RU"/>
        </w:rPr>
        <w:t>–</w:t>
      </w:r>
      <w:r w:rsidR="00DB116B">
        <w:rPr>
          <w:rFonts w:ascii="Times New Roman" w:hAnsi="Times New Roman" w:cs="Times New Roman"/>
          <w:sz w:val="28"/>
          <w:szCs w:val="28"/>
          <w:lang w:val="uk-UA"/>
        </w:rPr>
        <w:t xml:space="preserve">5 % </w:t>
      </w:r>
      <w:r>
        <w:rPr>
          <w:rFonts w:ascii="Times New Roman" w:hAnsi="Times New Roman" w:cs="Times New Roman"/>
          <w:sz w:val="28"/>
          <w:szCs w:val="28"/>
          <w:lang w:val="uk-UA"/>
        </w:rPr>
        <w:t>диоксиду вуглецю</w:t>
      </w:r>
      <w:r w:rsidR="00DB116B">
        <w:rPr>
          <w:rFonts w:ascii="Times New Roman" w:hAnsi="Times New Roman" w:cs="Times New Roman"/>
          <w:sz w:val="28"/>
          <w:szCs w:val="28"/>
          <w:lang w:val="uk-UA"/>
        </w:rPr>
        <w:t xml:space="preserve"> і 16</w:t>
      </w:r>
      <w:r w:rsidR="00E62474" w:rsidRPr="00DB116B">
        <w:rPr>
          <w:rFonts w:ascii="Times New Roman" w:eastAsia="Times New Roman" w:hAnsi="Times New Roman" w:cs="Times New Roman"/>
          <w:sz w:val="28"/>
          <w:szCs w:val="28"/>
          <w:lang w:val="uk-UA" w:eastAsia="ru-RU"/>
        </w:rPr>
        <w:t>–</w:t>
      </w:r>
      <w:r w:rsidR="00DB116B">
        <w:rPr>
          <w:rFonts w:ascii="Times New Roman" w:hAnsi="Times New Roman" w:cs="Times New Roman"/>
          <w:sz w:val="28"/>
          <w:szCs w:val="28"/>
          <w:lang w:val="uk-UA"/>
        </w:rPr>
        <w:t xml:space="preserve">18 % кисню, ягоди в технічному азоті, ягоди у </w:t>
      </w:r>
      <w:r>
        <w:rPr>
          <w:rFonts w:ascii="Times New Roman" w:hAnsi="Times New Roman" w:cs="Times New Roman"/>
          <w:sz w:val="28"/>
          <w:szCs w:val="28"/>
          <w:lang w:val="uk-UA"/>
        </w:rPr>
        <w:t>диоксиді вуглецю</w:t>
      </w:r>
      <w:r w:rsidR="00DB116B">
        <w:rPr>
          <w:rFonts w:ascii="Times New Roman" w:hAnsi="Times New Roman" w:cs="Times New Roman"/>
          <w:sz w:val="28"/>
          <w:szCs w:val="28"/>
          <w:lang w:val="uk-UA"/>
        </w:rPr>
        <w:t xml:space="preserve">, </w:t>
      </w:r>
      <w:r w:rsidR="00DB116B" w:rsidRPr="00F6608F">
        <w:rPr>
          <w:rFonts w:ascii="Times New Roman" w:hAnsi="Times New Roman" w:cs="Times New Roman"/>
          <w:sz w:val="28"/>
          <w:szCs w:val="28"/>
          <w:lang w:val="uk-UA"/>
        </w:rPr>
        <w:t>ягоди, оброблені спиртом.</w:t>
      </w:r>
      <w:r w:rsidR="00DB116B">
        <w:rPr>
          <w:rFonts w:ascii="Times New Roman" w:hAnsi="Times New Roman" w:cs="Times New Roman"/>
          <w:sz w:val="28"/>
          <w:szCs w:val="28"/>
          <w:lang w:val="uk-UA"/>
        </w:rPr>
        <w:t xml:space="preserve"> Застосування регульованого газового середовища та азоту дозволило збільшити термін зберігання ягід до 24</w:t>
      </w:r>
      <w:r w:rsidR="00E62474" w:rsidRPr="00DB116B">
        <w:rPr>
          <w:rFonts w:ascii="Times New Roman" w:eastAsia="Times New Roman" w:hAnsi="Times New Roman" w:cs="Times New Roman"/>
          <w:sz w:val="28"/>
          <w:szCs w:val="28"/>
          <w:lang w:val="uk-UA" w:eastAsia="ru-RU"/>
        </w:rPr>
        <w:t>–</w:t>
      </w:r>
      <w:r w:rsidR="00DB116B">
        <w:rPr>
          <w:rFonts w:ascii="Times New Roman" w:hAnsi="Times New Roman" w:cs="Times New Roman"/>
          <w:sz w:val="28"/>
          <w:szCs w:val="28"/>
          <w:lang w:val="uk-UA"/>
        </w:rPr>
        <w:t>33 днів</w:t>
      </w:r>
      <w:r>
        <w:rPr>
          <w:rFonts w:ascii="Times New Roman" w:hAnsi="Times New Roman" w:cs="Times New Roman"/>
          <w:sz w:val="28"/>
          <w:szCs w:val="28"/>
          <w:lang w:val="uk-UA"/>
        </w:rPr>
        <w:t>,</w:t>
      </w:r>
      <w:r w:rsidR="00DB116B">
        <w:rPr>
          <w:rFonts w:ascii="Times New Roman" w:hAnsi="Times New Roman" w:cs="Times New Roman"/>
          <w:sz w:val="28"/>
          <w:szCs w:val="28"/>
          <w:lang w:val="uk-UA"/>
        </w:rPr>
        <w:t xml:space="preserve"> з використанням </w:t>
      </w:r>
      <w:r>
        <w:rPr>
          <w:rFonts w:ascii="Times New Roman" w:hAnsi="Times New Roman" w:cs="Times New Roman"/>
          <w:sz w:val="28"/>
          <w:szCs w:val="28"/>
          <w:lang w:val="uk-UA"/>
        </w:rPr>
        <w:t>диоксиду вуглецю</w:t>
      </w:r>
      <w:r w:rsidR="00DB116B">
        <w:rPr>
          <w:rFonts w:ascii="Times New Roman" w:hAnsi="Times New Roman" w:cs="Times New Roman"/>
          <w:sz w:val="28"/>
          <w:szCs w:val="28"/>
          <w:lang w:val="uk-UA"/>
        </w:rPr>
        <w:t xml:space="preserve"> до </w:t>
      </w:r>
      <w:r w:rsidR="007A6BB4">
        <w:rPr>
          <w:rFonts w:ascii="Times New Roman" w:hAnsi="Times New Roman" w:cs="Times New Roman"/>
          <w:sz w:val="28"/>
          <w:szCs w:val="28"/>
          <w:lang w:val="uk-UA"/>
        </w:rPr>
        <w:t>3</w:t>
      </w:r>
      <w:r w:rsidR="00DB116B">
        <w:rPr>
          <w:rFonts w:ascii="Times New Roman" w:hAnsi="Times New Roman" w:cs="Times New Roman"/>
          <w:sz w:val="28"/>
          <w:szCs w:val="28"/>
          <w:lang w:val="uk-UA"/>
        </w:rPr>
        <w:t>3</w:t>
      </w:r>
      <w:r w:rsidR="00E62474" w:rsidRPr="00DB116B">
        <w:rPr>
          <w:rFonts w:ascii="Times New Roman" w:eastAsia="Times New Roman" w:hAnsi="Times New Roman" w:cs="Times New Roman"/>
          <w:sz w:val="28"/>
          <w:szCs w:val="28"/>
          <w:lang w:val="uk-UA" w:eastAsia="ru-RU"/>
        </w:rPr>
        <w:t>–</w:t>
      </w:r>
      <w:r w:rsidR="00DB116B">
        <w:rPr>
          <w:rFonts w:ascii="Times New Roman" w:hAnsi="Times New Roman" w:cs="Times New Roman"/>
          <w:sz w:val="28"/>
          <w:szCs w:val="28"/>
          <w:lang w:val="uk-UA"/>
        </w:rPr>
        <w:t>44</w:t>
      </w:r>
      <w:r>
        <w:rPr>
          <w:rFonts w:ascii="Times New Roman" w:hAnsi="Times New Roman" w:cs="Times New Roman"/>
          <w:sz w:val="28"/>
          <w:szCs w:val="28"/>
          <w:lang w:val="uk-UA"/>
        </w:rPr>
        <w:t> </w:t>
      </w:r>
      <w:r w:rsidR="00DB116B">
        <w:rPr>
          <w:rFonts w:ascii="Times New Roman" w:hAnsi="Times New Roman" w:cs="Times New Roman"/>
          <w:sz w:val="28"/>
          <w:szCs w:val="28"/>
          <w:lang w:val="uk-UA"/>
        </w:rPr>
        <w:t>днів. Стерилізація ягід спиртом збільшила їх лежкість до 6</w:t>
      </w:r>
      <w:r w:rsidR="00E62474" w:rsidRPr="00DB116B">
        <w:rPr>
          <w:rFonts w:ascii="Times New Roman" w:eastAsia="Times New Roman" w:hAnsi="Times New Roman" w:cs="Times New Roman"/>
          <w:sz w:val="28"/>
          <w:szCs w:val="28"/>
          <w:lang w:val="uk-UA" w:eastAsia="ru-RU"/>
        </w:rPr>
        <w:t>–</w:t>
      </w:r>
      <w:r w:rsidR="00DB116B">
        <w:rPr>
          <w:rFonts w:ascii="Times New Roman" w:hAnsi="Times New Roman" w:cs="Times New Roman"/>
          <w:sz w:val="28"/>
          <w:szCs w:val="28"/>
          <w:lang w:val="uk-UA"/>
        </w:rPr>
        <w:t>7 днів у холодильнику і на 4</w:t>
      </w:r>
      <w:r w:rsidR="00E62474"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6 днів за</w:t>
      </w:r>
      <w:r w:rsidR="00DB116B">
        <w:rPr>
          <w:rFonts w:ascii="Times New Roman" w:hAnsi="Times New Roman" w:cs="Times New Roman"/>
          <w:sz w:val="28"/>
          <w:szCs w:val="28"/>
          <w:lang w:val="uk-UA"/>
        </w:rPr>
        <w:t xml:space="preserve"> відсутності охолодження. </w:t>
      </w:r>
    </w:p>
    <w:p w:rsidR="00DB116B" w:rsidRPr="006B5889" w:rsidRDefault="00DB116B" w:rsidP="00864046">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Н</w:t>
      </w:r>
      <w:r w:rsidRPr="00F6608F">
        <w:rPr>
          <w:rFonts w:ascii="Times New Roman" w:hAnsi="Times New Roman" w:cs="Times New Roman"/>
          <w:sz w:val="28"/>
          <w:szCs w:val="28"/>
          <w:lang w:val="uk-UA"/>
        </w:rPr>
        <w:t xml:space="preserve">а підставі наведеного огляду </w:t>
      </w:r>
      <w:r w:rsidR="0039478B">
        <w:rPr>
          <w:rFonts w:ascii="Times New Roman" w:hAnsi="Times New Roman" w:cs="Times New Roman"/>
          <w:sz w:val="28"/>
          <w:szCs w:val="28"/>
          <w:lang w:val="uk-UA"/>
        </w:rPr>
        <w:t>джерел</w:t>
      </w:r>
      <w:r>
        <w:rPr>
          <w:rFonts w:ascii="Times New Roman" w:hAnsi="Times New Roman" w:cs="Times New Roman"/>
          <w:sz w:val="28"/>
          <w:szCs w:val="28"/>
          <w:lang w:val="uk-UA"/>
        </w:rPr>
        <w:t xml:space="preserve"> літератур</w:t>
      </w:r>
      <w:r w:rsidR="0039478B">
        <w:rPr>
          <w:rFonts w:ascii="Times New Roman" w:hAnsi="Times New Roman" w:cs="Times New Roman"/>
          <w:sz w:val="28"/>
          <w:szCs w:val="28"/>
          <w:lang w:val="uk-UA"/>
        </w:rPr>
        <w:t>и</w:t>
      </w:r>
      <w:r w:rsidR="00CA1904">
        <w:rPr>
          <w:rFonts w:ascii="Times New Roman" w:hAnsi="Times New Roman" w:cs="Times New Roman"/>
          <w:sz w:val="28"/>
          <w:szCs w:val="28"/>
          <w:lang w:val="uk-UA"/>
        </w:rPr>
        <w:t xml:space="preserve"> за</w:t>
      </w:r>
      <w:r>
        <w:rPr>
          <w:rFonts w:ascii="Times New Roman" w:hAnsi="Times New Roman" w:cs="Times New Roman"/>
          <w:sz w:val="28"/>
          <w:szCs w:val="28"/>
          <w:lang w:val="uk-UA"/>
        </w:rPr>
        <w:t xml:space="preserve"> результата</w:t>
      </w:r>
      <w:r w:rsidR="00CA1904">
        <w:rPr>
          <w:rFonts w:ascii="Times New Roman" w:hAnsi="Times New Roman" w:cs="Times New Roman"/>
          <w:sz w:val="28"/>
          <w:szCs w:val="28"/>
          <w:lang w:val="uk-UA"/>
        </w:rPr>
        <w:t>ми</w:t>
      </w:r>
      <w:r>
        <w:rPr>
          <w:rFonts w:ascii="Times New Roman" w:hAnsi="Times New Roman" w:cs="Times New Roman"/>
          <w:sz w:val="28"/>
          <w:szCs w:val="28"/>
          <w:lang w:val="uk-UA"/>
        </w:rPr>
        <w:t xml:space="preserve"> зберігання ягід видно, що пошуки раціональних способів зберігання свіжих ягід</w:t>
      </w:r>
      <w:r w:rsidRPr="00C43FC9">
        <w:rPr>
          <w:lang w:val="uk-UA"/>
        </w:rPr>
        <w:t xml:space="preserve"> </w:t>
      </w:r>
      <w:r w:rsidRPr="00C43FC9">
        <w:rPr>
          <w:rFonts w:ascii="Times New Roman" w:hAnsi="Times New Roman" w:cs="Times New Roman"/>
          <w:sz w:val="28"/>
          <w:szCs w:val="28"/>
          <w:lang w:val="uk-UA"/>
        </w:rPr>
        <w:t>ведуться порівняно давно.</w:t>
      </w:r>
      <w:r>
        <w:rPr>
          <w:rFonts w:ascii="Times New Roman" w:hAnsi="Times New Roman" w:cs="Times New Roman"/>
          <w:sz w:val="28"/>
          <w:szCs w:val="28"/>
          <w:lang w:val="uk-UA"/>
        </w:rPr>
        <w:t xml:space="preserve"> Отримані </w:t>
      </w:r>
      <w:r w:rsidRPr="00C43FC9">
        <w:rPr>
          <w:rFonts w:ascii="Times New Roman" w:hAnsi="Times New Roman" w:cs="Times New Roman"/>
          <w:sz w:val="28"/>
          <w:szCs w:val="28"/>
          <w:lang w:val="uk-UA"/>
        </w:rPr>
        <w:t>певні</w:t>
      </w:r>
      <w:r>
        <w:rPr>
          <w:rFonts w:ascii="Times New Roman" w:hAnsi="Times New Roman" w:cs="Times New Roman"/>
          <w:sz w:val="28"/>
          <w:szCs w:val="28"/>
          <w:lang w:val="uk-UA"/>
        </w:rPr>
        <w:t xml:space="preserve"> позитивні результати. Однак </w:t>
      </w:r>
      <w:r w:rsidRPr="00C43FC9">
        <w:rPr>
          <w:rFonts w:ascii="Times New Roman" w:hAnsi="Times New Roman" w:cs="Times New Roman"/>
          <w:sz w:val="28"/>
          <w:szCs w:val="28"/>
          <w:lang w:val="uk-UA"/>
        </w:rPr>
        <w:t>тривалість</w:t>
      </w:r>
      <w:r>
        <w:rPr>
          <w:rFonts w:ascii="Times New Roman" w:hAnsi="Times New Roman" w:cs="Times New Roman"/>
          <w:sz w:val="28"/>
          <w:szCs w:val="28"/>
          <w:lang w:val="uk-UA"/>
        </w:rPr>
        <w:t xml:space="preserve"> використання ягід невелика – максимально 1,5</w:t>
      </w:r>
      <w:r w:rsidR="00E62474" w:rsidRPr="00DB116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2,5 місяця. Тому вирішення проблеми тривалого зберігання ягід, в тому числі чорної смородини, потребує подальших експериментальних розробок.</w:t>
      </w:r>
    </w:p>
    <w:p w:rsidR="00DB116B" w:rsidRDefault="00DB116B" w:rsidP="00864046">
      <w:pPr>
        <w:spacing w:line="240" w:lineRule="auto"/>
        <w:rPr>
          <w:rFonts w:ascii="Times New Roman" w:hAnsi="Times New Roman" w:cs="Times New Roman"/>
          <w:sz w:val="28"/>
          <w:szCs w:val="28"/>
        </w:rPr>
      </w:pPr>
      <w:r>
        <w:rPr>
          <w:rFonts w:ascii="Times New Roman" w:hAnsi="Times New Roman" w:cs="Times New Roman"/>
          <w:sz w:val="28"/>
          <w:szCs w:val="28"/>
        </w:rPr>
        <w:br w:type="page"/>
      </w:r>
    </w:p>
    <w:p w:rsidR="00DB116B" w:rsidRPr="00DB116B" w:rsidRDefault="00DB116B" w:rsidP="00A87A5C">
      <w:pPr>
        <w:spacing w:after="0" w:line="240" w:lineRule="auto"/>
        <w:jc w:val="center"/>
        <w:rPr>
          <w:rFonts w:ascii="Times New Roman" w:hAnsi="Times New Roman" w:cs="Times New Roman"/>
          <w:b/>
          <w:sz w:val="28"/>
          <w:szCs w:val="28"/>
          <w:lang w:val="uk-UA"/>
        </w:rPr>
      </w:pPr>
      <w:r w:rsidRPr="00DB116B">
        <w:rPr>
          <w:rFonts w:ascii="Times New Roman" w:hAnsi="Times New Roman" w:cs="Times New Roman"/>
          <w:b/>
          <w:sz w:val="28"/>
          <w:szCs w:val="28"/>
          <w:lang w:val="uk-UA"/>
        </w:rPr>
        <w:lastRenderedPageBreak/>
        <w:t>РОЗДІЛ 3</w:t>
      </w:r>
    </w:p>
    <w:p w:rsidR="00DB116B" w:rsidRPr="00DB116B" w:rsidRDefault="00DB116B" w:rsidP="00A87A5C">
      <w:pPr>
        <w:spacing w:after="0" w:line="240" w:lineRule="auto"/>
        <w:jc w:val="center"/>
        <w:rPr>
          <w:rFonts w:ascii="Times New Roman" w:hAnsi="Times New Roman" w:cs="Times New Roman"/>
          <w:b/>
          <w:sz w:val="28"/>
          <w:szCs w:val="28"/>
          <w:lang w:val="uk-UA"/>
        </w:rPr>
      </w:pPr>
      <w:r w:rsidRPr="00DB116B">
        <w:rPr>
          <w:rFonts w:ascii="Times New Roman" w:hAnsi="Times New Roman" w:cs="Times New Roman"/>
          <w:b/>
          <w:sz w:val="28"/>
          <w:szCs w:val="28"/>
          <w:lang w:val="uk-UA"/>
        </w:rPr>
        <w:t>ШЛЯХИ ПІДВИЩЕННЯ ЛЕЖКОСТІ ПЛОДІВ ЧОРНОЇ СМОРОДИНИ ЗА ХОЛОДИЛЬНОГО ЗБЕРІГАННЯ</w:t>
      </w:r>
    </w:p>
    <w:p w:rsidR="00DB116B" w:rsidRDefault="00DB116B" w:rsidP="00A87A5C">
      <w:pPr>
        <w:spacing w:after="0" w:line="240" w:lineRule="auto"/>
        <w:jc w:val="center"/>
        <w:rPr>
          <w:rFonts w:ascii="Times New Roman" w:hAnsi="Times New Roman" w:cs="Times New Roman"/>
          <w:sz w:val="28"/>
          <w:szCs w:val="28"/>
          <w:lang w:val="uk-UA"/>
        </w:rPr>
      </w:pPr>
    </w:p>
    <w:p w:rsidR="00E62474" w:rsidRDefault="002B3E92" w:rsidP="00A87A5C">
      <w:pPr>
        <w:widowControl w:val="0"/>
        <w:spacing w:after="0" w:line="24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3.1</w:t>
      </w:r>
      <w:r w:rsidRPr="002B3E92">
        <w:rPr>
          <w:rFonts w:ascii="Times New Roman" w:eastAsia="Times New Roman" w:hAnsi="Times New Roman" w:cs="Times New Roman"/>
          <w:b/>
          <w:sz w:val="28"/>
          <w:szCs w:val="28"/>
          <w:lang w:val="uk-UA" w:eastAsia="ru-RU"/>
        </w:rPr>
        <w:t> Вплив зовніш</w:t>
      </w:r>
      <w:r w:rsidR="00E62474">
        <w:rPr>
          <w:rFonts w:ascii="Times New Roman" w:eastAsia="Times New Roman" w:hAnsi="Times New Roman" w:cs="Times New Roman"/>
          <w:b/>
          <w:sz w:val="28"/>
          <w:szCs w:val="28"/>
          <w:lang w:val="uk-UA" w:eastAsia="ru-RU"/>
        </w:rPr>
        <w:t>ніх чинників на лежкість плодів</w:t>
      </w:r>
      <w:r w:rsidRPr="002B3E92">
        <w:rPr>
          <w:rFonts w:ascii="Times New Roman" w:eastAsia="Times New Roman" w:hAnsi="Times New Roman" w:cs="Times New Roman"/>
          <w:b/>
          <w:sz w:val="28"/>
          <w:szCs w:val="28"/>
          <w:lang w:val="uk-UA" w:eastAsia="ru-RU"/>
        </w:rPr>
        <w:t xml:space="preserve"> </w:t>
      </w:r>
    </w:p>
    <w:p w:rsidR="00E62474" w:rsidRDefault="00E62474" w:rsidP="00A87A5C">
      <w:pPr>
        <w:widowControl w:val="0"/>
        <w:spacing w:after="0" w:line="240" w:lineRule="auto"/>
        <w:ind w:firstLine="567"/>
        <w:jc w:val="both"/>
        <w:rPr>
          <w:rFonts w:ascii="Times New Roman" w:eastAsia="Times New Roman" w:hAnsi="Times New Roman" w:cs="Times New Roman"/>
          <w:b/>
          <w:sz w:val="28"/>
          <w:szCs w:val="28"/>
          <w:lang w:val="uk-UA" w:eastAsia="ru-RU"/>
        </w:rPr>
      </w:pP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 xml:space="preserve">Для одержання плодів високої якості, конкурентоспроможності і прибутковості необхідно впроваджувати сортову політику, прогресивні технології вирощування, збирання і зберігання врожаю, які б сприяли </w:t>
      </w:r>
      <w:r w:rsidRPr="002B3E92">
        <w:rPr>
          <w:rFonts w:ascii="Times New Roman" w:eastAsia="Times New Roman" w:hAnsi="Times New Roman" w:cs="Times New Roman"/>
          <w:sz w:val="28"/>
          <w:szCs w:val="24"/>
          <w:lang w:val="uk-UA" w:eastAsia="ru-RU"/>
        </w:rPr>
        <w:t>збереженню</w:t>
      </w:r>
      <w:r w:rsidRPr="002B3E92">
        <w:rPr>
          <w:rFonts w:ascii="Times New Roman" w:eastAsia="Times New Roman" w:hAnsi="Times New Roman" w:cs="Times New Roman"/>
          <w:sz w:val="28"/>
          <w:szCs w:val="28"/>
          <w:lang w:val="uk-UA" w:eastAsia="ru-RU"/>
        </w:rPr>
        <w:t xml:space="preserve"> товарного стану і харчової та біологічної цінності. Для досягнення цієї мети потрібно знати природу процесів, що відбуваються в плодах, їх особливості, вміти керувати ними на практиці </w:t>
      </w:r>
      <w:r w:rsidR="003772DF">
        <w:rPr>
          <w:rFonts w:ascii="Times New Roman" w:eastAsia="Times New Roman" w:hAnsi="Times New Roman" w:cs="Times New Roman"/>
          <w:sz w:val="28"/>
          <w:szCs w:val="24"/>
          <w:lang w:val="uk-UA" w:eastAsia="ru-RU"/>
        </w:rPr>
        <w:t>[69</w:t>
      </w:r>
      <w:r w:rsidRPr="002B3E92">
        <w:rPr>
          <w:rFonts w:ascii="Times New Roman" w:eastAsia="Times New Roman" w:hAnsi="Times New Roman" w:cs="Times New Roman"/>
          <w:sz w:val="28"/>
          <w:szCs w:val="24"/>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Лежкість продукції як потенційна здатність плодів зберігатись протягом тривалого періоду без істотних втрат маси, ураження фітопатогенними мікроорганізмами і фізіологічними хворобам, погіршення якості, залежить від умов вирощування. Зокрема, рівномірна тепла погода подовжує період достигання та збільшує тривалість зберігання, а дуже високі температури, навпаки, прискорюють дозрівання і скорочують строк зберіга</w:t>
      </w:r>
      <w:r w:rsidR="003772DF">
        <w:rPr>
          <w:rFonts w:ascii="Times New Roman" w:eastAsia="Times New Roman" w:hAnsi="Times New Roman" w:cs="Times New Roman"/>
          <w:sz w:val="28"/>
          <w:szCs w:val="24"/>
          <w:lang w:val="uk-UA" w:eastAsia="ru-RU"/>
        </w:rPr>
        <w:t>ння плодів чорної смородини [70, 71</w:t>
      </w:r>
      <w:r w:rsidRPr="002B3E92">
        <w:rPr>
          <w:rFonts w:ascii="Times New Roman" w:eastAsia="Times New Roman" w:hAnsi="Times New Roman" w:cs="Times New Roman"/>
          <w:sz w:val="28"/>
          <w:szCs w:val="24"/>
          <w:lang w:val="uk-UA" w:eastAsia="ru-RU"/>
        </w:rPr>
        <w:t>].</w:t>
      </w:r>
    </w:p>
    <w:p w:rsidR="002B3E92" w:rsidRPr="002B3E92" w:rsidRDefault="003772DF"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Дослідження [72</w:t>
      </w:r>
      <w:r w:rsidR="002B3E92" w:rsidRPr="002B3E92">
        <w:rPr>
          <w:rFonts w:ascii="Times New Roman" w:eastAsia="Times New Roman" w:hAnsi="Times New Roman" w:cs="Times New Roman"/>
          <w:sz w:val="28"/>
          <w:szCs w:val="24"/>
          <w:lang w:val="uk-UA" w:eastAsia="ru-RU"/>
        </w:rPr>
        <w:t xml:space="preserve">] показують, що в різні роки виділяють одні й ті ж сорти з високими показниками якості, абсолютні величини яких залежать від погодних умов, технології вирощування, але залишаються характерними для сорту. В роки з максимальною кількістю опадів за період вегетації в плодах менше накопичується сухих речовин, цукрів, поліфенолів, але більше кислот. В посушливі роки загальний запас поживних речовин в плодах низький, однак відмічено збільшення кількості цукрів за рахунок зменшення вільної вологи.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2B3E92">
        <w:rPr>
          <w:rFonts w:ascii="Times New Roman" w:eastAsia="Times New Roman" w:hAnsi="Times New Roman" w:cs="Times New Roman"/>
          <w:spacing w:val="-4"/>
          <w:sz w:val="28"/>
          <w:szCs w:val="24"/>
          <w:lang w:val="uk-UA" w:eastAsia="ru-RU"/>
        </w:rPr>
        <w:t>Похмура погода, часті дощі, нестача світла і тепла в період вегетації, особливо в передзбиральний період, призводить до подовження ростових процесів всіх органів, затримку достигання, сприяє утворенню в плодах запасних клітин великого розміру при зменшенні товщини клітинних стінок, які знижують стійкість плодів проти механічних пошкоджень та фітопатогенного ураження, недостатнього нагромадження сухих речовин, що в цілому негативно позначається на здатн</w:t>
      </w:r>
      <w:r w:rsidR="003772DF">
        <w:rPr>
          <w:rFonts w:ascii="Times New Roman" w:eastAsia="Times New Roman" w:hAnsi="Times New Roman" w:cs="Times New Roman"/>
          <w:spacing w:val="-4"/>
          <w:sz w:val="28"/>
          <w:szCs w:val="24"/>
          <w:lang w:val="uk-UA" w:eastAsia="ru-RU"/>
        </w:rPr>
        <w:t>ості до тривалого зберігання [1, 73</w:t>
      </w:r>
      <w:r w:rsidRPr="002B3E92">
        <w:rPr>
          <w:rFonts w:ascii="Times New Roman" w:eastAsia="Times New Roman" w:hAnsi="Times New Roman" w:cs="Times New Roman"/>
          <w:spacing w:val="-4"/>
          <w:sz w:val="28"/>
          <w:szCs w:val="24"/>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Висока температура в поєднанні з великою кількістю опадів, зумовлюють інтенсивний ріст, швидке достигання плодів та зменшення у них вмісту запасних поживних речовин. Такі плоди і ягоди при зберіганні, внаслідок інтенсивного дихання, швидко втрачають масу, а за підвищених температур ї</w:t>
      </w:r>
      <w:r w:rsidR="00E62474">
        <w:rPr>
          <w:rFonts w:ascii="Times New Roman" w:eastAsia="Times New Roman" w:hAnsi="Times New Roman" w:cs="Times New Roman"/>
          <w:sz w:val="28"/>
          <w:szCs w:val="24"/>
          <w:lang w:val="uk-UA" w:eastAsia="ru-RU"/>
        </w:rPr>
        <w:t>х зберігання мають властивість «текти»</w:t>
      </w:r>
      <w:r w:rsidR="003772DF">
        <w:rPr>
          <w:rFonts w:ascii="Times New Roman" w:eastAsia="Times New Roman" w:hAnsi="Times New Roman" w:cs="Times New Roman"/>
          <w:sz w:val="28"/>
          <w:szCs w:val="24"/>
          <w:lang w:val="uk-UA" w:eastAsia="ru-RU"/>
        </w:rPr>
        <w:t xml:space="preserve"> [70</w:t>
      </w:r>
      <w:r w:rsidRPr="002B3E92">
        <w:rPr>
          <w:rFonts w:ascii="Times New Roman" w:eastAsia="Times New Roman" w:hAnsi="Times New Roman" w:cs="Times New Roman"/>
          <w:sz w:val="28"/>
          <w:szCs w:val="24"/>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У жарке літо період вегетації та достигання плодів зазвичай скорочується, але вони не набувають необхідних смакових властивостей, гірше зберігаються, а в холодне – навпаки, подовжується. Для чорної смородини найоптимальнішими умовами формування лежкої і цінної в технологічному відношенні</w:t>
      </w:r>
      <w:r w:rsidR="003772DF">
        <w:rPr>
          <w:rFonts w:ascii="Times New Roman" w:eastAsia="Times New Roman" w:hAnsi="Times New Roman" w:cs="Times New Roman"/>
          <w:sz w:val="28"/>
          <w:szCs w:val="24"/>
          <w:lang w:val="uk-UA" w:eastAsia="ru-RU"/>
        </w:rPr>
        <w:t xml:space="preserve"> продукції є прохолодне літо [1</w:t>
      </w:r>
      <w:r w:rsidRPr="002B3E92">
        <w:rPr>
          <w:rFonts w:ascii="Times New Roman" w:eastAsia="Times New Roman" w:hAnsi="Times New Roman" w:cs="Times New Roman"/>
          <w:sz w:val="28"/>
          <w:szCs w:val="24"/>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 xml:space="preserve">При вирощуванні плодів і ягід за знижених температурних умов в процесі </w:t>
      </w:r>
      <w:r w:rsidRPr="002B3E92">
        <w:rPr>
          <w:rFonts w:ascii="Times New Roman" w:eastAsia="Times New Roman" w:hAnsi="Times New Roman" w:cs="Times New Roman"/>
          <w:sz w:val="28"/>
          <w:szCs w:val="24"/>
          <w:lang w:val="uk-UA" w:eastAsia="ru-RU"/>
        </w:rPr>
        <w:lastRenderedPageBreak/>
        <w:t>зберігання науковці спостерігали раннє настання клі</w:t>
      </w:r>
      <w:r w:rsidR="003772DF">
        <w:rPr>
          <w:rFonts w:ascii="Times New Roman" w:eastAsia="Times New Roman" w:hAnsi="Times New Roman" w:cs="Times New Roman"/>
          <w:sz w:val="28"/>
          <w:szCs w:val="24"/>
          <w:lang w:val="uk-UA" w:eastAsia="ru-RU"/>
        </w:rPr>
        <w:t>мактеричного підйому дихання [74, 75</w:t>
      </w:r>
      <w:r w:rsidRPr="002B3E92">
        <w:rPr>
          <w:rFonts w:ascii="Times New Roman" w:eastAsia="Times New Roman" w:hAnsi="Times New Roman" w:cs="Times New Roman"/>
          <w:sz w:val="28"/>
          <w:szCs w:val="24"/>
          <w:lang w:val="uk-UA" w:eastAsia="ru-RU"/>
        </w:rPr>
        <w:t xml:space="preserve">]. </w:t>
      </w:r>
    </w:p>
    <w:p w:rsidR="002B3E92" w:rsidRPr="002B3E92" w:rsidRDefault="003772DF"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А.А. Блашкіна [76], Г.К. Карпенчук [77], І.Л. Волкінд [78</w:t>
      </w:r>
      <w:r w:rsidR="002B3E92" w:rsidRPr="002B3E92">
        <w:rPr>
          <w:rFonts w:ascii="Times New Roman" w:eastAsia="Times New Roman" w:hAnsi="Times New Roman" w:cs="Times New Roman"/>
          <w:sz w:val="28"/>
          <w:szCs w:val="24"/>
          <w:lang w:val="uk-UA" w:eastAsia="ru-RU"/>
        </w:rPr>
        <w:t>] повідомляють, що плоди сформовані в умовах посушливого літа, мають підвищений вміст сухих речовин, цукрів і кислот, але менший – пе</w:t>
      </w:r>
      <w:r>
        <w:rPr>
          <w:rFonts w:ascii="Times New Roman" w:eastAsia="Times New Roman" w:hAnsi="Times New Roman" w:cs="Times New Roman"/>
          <w:sz w:val="28"/>
          <w:szCs w:val="24"/>
          <w:lang w:val="uk-UA" w:eastAsia="ru-RU"/>
        </w:rPr>
        <w:t>ктинових речовин; відмічено [72</w:t>
      </w:r>
      <w:r w:rsidR="002B3E92" w:rsidRPr="002B3E92">
        <w:rPr>
          <w:rFonts w:ascii="Times New Roman" w:eastAsia="Times New Roman" w:hAnsi="Times New Roman" w:cs="Times New Roman"/>
          <w:sz w:val="28"/>
          <w:szCs w:val="24"/>
          <w:lang w:val="uk-UA" w:eastAsia="ru-RU"/>
        </w:rPr>
        <w:t>] зниження рівня природних антиоксидантів – аскорбінової кислоти, поліфенолів. Проте, різкий перепад температур під час вегетації (особливо за 10–20 днів до збирання врожаю) призводить до збільшення вмісту антоціанів.</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Згідно даних Є.</w:t>
      </w:r>
      <w:r w:rsidR="003772DF">
        <w:rPr>
          <w:rFonts w:ascii="Times New Roman" w:eastAsia="Times New Roman" w:hAnsi="Times New Roman" w:cs="Times New Roman"/>
          <w:sz w:val="28"/>
          <w:szCs w:val="24"/>
          <w:lang w:val="uk-UA" w:eastAsia="ru-RU"/>
        </w:rPr>
        <w:t>П. Широкова, В.І. Полєгаєва [79</w:t>
      </w:r>
      <w:r w:rsidRPr="002B3E92">
        <w:rPr>
          <w:rFonts w:ascii="Times New Roman" w:eastAsia="Times New Roman" w:hAnsi="Times New Roman" w:cs="Times New Roman"/>
          <w:sz w:val="28"/>
          <w:szCs w:val="24"/>
          <w:lang w:val="uk-UA" w:eastAsia="ru-RU"/>
        </w:rPr>
        <w:t>] чергування відносно теплих днів з прохолодними ночами протягом шести–восьми тижнів перед збиранням, сприяє підвищенню якості плодів і ягід, їх лежкості. Отже, на якість плодів і ягід впливають погодні умови передзбирального періоду.</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Важливим фактором підвищення лежкості плодів є співвідношення і норми добрив при їх вирощуванні. Багаторічне застосовування органічних і мінеральних добрив у різних грунтово-кліматичних умов свідчить, що внесення їх в оптимальних нормах сприяє доброму плодоношенню, підвищенню виходу стандартної продукції і здатност</w:t>
      </w:r>
      <w:r w:rsidR="003772DF">
        <w:rPr>
          <w:rFonts w:ascii="Times New Roman" w:eastAsia="Times New Roman" w:hAnsi="Times New Roman" w:cs="Times New Roman"/>
          <w:sz w:val="28"/>
          <w:szCs w:val="24"/>
          <w:lang w:val="uk-UA" w:eastAsia="ru-RU"/>
        </w:rPr>
        <w:t>і її до тривалого зберігання [80, 81, 82, 83</w:t>
      </w:r>
      <w:r w:rsidRPr="002B3E92">
        <w:rPr>
          <w:rFonts w:ascii="Times New Roman" w:eastAsia="Times New Roman" w:hAnsi="Times New Roman" w:cs="Times New Roman"/>
          <w:sz w:val="28"/>
          <w:szCs w:val="24"/>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Тривалість зберігання плодів визначається ступенем стиглості їх під час збирання. Найкраще збирати ягоди чорної смородини у споживчій стиглості, яка настає при досягненні нормальних розміру і маси, властивих помологічному сорту, набутті певного забарвлення шкірки та внутрішніх тканин, нагромадженні достатньої для тривалого зберігання кількості поживних речовин. При цьому ягоди повинні бути зі щільною м’якоттю. Тільки за умов комплексного врахування показників можна з найбільшою вірогідністю визначити опт</w:t>
      </w:r>
      <w:r w:rsidR="003772DF">
        <w:rPr>
          <w:rFonts w:ascii="Times New Roman" w:eastAsia="Times New Roman" w:hAnsi="Times New Roman" w:cs="Times New Roman"/>
          <w:sz w:val="28"/>
          <w:szCs w:val="24"/>
          <w:lang w:val="uk-UA" w:eastAsia="ru-RU"/>
        </w:rPr>
        <w:t>имальний термін збору врожаю [84</w:t>
      </w:r>
      <w:r w:rsidRPr="002B3E92">
        <w:rPr>
          <w:rFonts w:ascii="Times New Roman" w:eastAsia="Times New Roman" w:hAnsi="Times New Roman" w:cs="Times New Roman"/>
          <w:sz w:val="28"/>
          <w:szCs w:val="24"/>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2B3E92">
        <w:rPr>
          <w:rFonts w:ascii="Times New Roman" w:eastAsia="Times New Roman" w:hAnsi="Times New Roman" w:cs="Times New Roman"/>
          <w:spacing w:val="-6"/>
          <w:sz w:val="28"/>
          <w:szCs w:val="24"/>
          <w:lang w:val="uk-UA" w:eastAsia="ru-RU"/>
        </w:rPr>
        <w:t>Для успішного зберігання вирішальне значення має тривалість періоду від моменту закладання плодів на зберігання за тієї чи іншої температури до досягнення оптимального її рівня. Крім того, після збирання, плоди необхідно без зволікання розмістити в сховищі, будь-яке проміжне зберігання скорочує їх лежкість.</w:t>
      </w:r>
    </w:p>
    <w:p w:rsidR="002B3E92" w:rsidRPr="002B3E92" w:rsidRDefault="00AE6111" w:rsidP="00A87A5C">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Pr>
          <w:rFonts w:ascii="Times New Roman" w:eastAsia="Times New Roman" w:hAnsi="Times New Roman" w:cs="Times New Roman"/>
          <w:spacing w:val="-6"/>
          <w:sz w:val="28"/>
          <w:szCs w:val="24"/>
          <w:lang w:val="uk-UA" w:eastAsia="ru-RU"/>
        </w:rPr>
        <w:t>В.О. Гудковський [1</w:t>
      </w:r>
      <w:r w:rsidR="002B3E92" w:rsidRPr="002B3E92">
        <w:rPr>
          <w:rFonts w:ascii="Times New Roman" w:eastAsia="Times New Roman" w:hAnsi="Times New Roman" w:cs="Times New Roman"/>
          <w:spacing w:val="-6"/>
          <w:sz w:val="28"/>
          <w:szCs w:val="24"/>
          <w:lang w:val="uk-UA" w:eastAsia="ru-RU"/>
        </w:rPr>
        <w:t>] рекомендує не пізніше 4–8 годин після збору проводити охолодження плодів чорної смородини протяг</w:t>
      </w:r>
      <w:r>
        <w:rPr>
          <w:rFonts w:ascii="Times New Roman" w:eastAsia="Times New Roman" w:hAnsi="Times New Roman" w:cs="Times New Roman"/>
          <w:spacing w:val="-6"/>
          <w:sz w:val="28"/>
          <w:szCs w:val="24"/>
          <w:lang w:val="uk-UA" w:eastAsia="ru-RU"/>
        </w:rPr>
        <w:t>ом доби, а В.М. Найченко і Н.М. Осокіна [85</w:t>
      </w:r>
      <w:r w:rsidR="002B3E92" w:rsidRPr="002B3E92">
        <w:rPr>
          <w:rFonts w:ascii="Times New Roman" w:eastAsia="Times New Roman" w:hAnsi="Times New Roman" w:cs="Times New Roman"/>
          <w:spacing w:val="-6"/>
          <w:sz w:val="28"/>
          <w:szCs w:val="24"/>
          <w:lang w:val="uk-UA" w:eastAsia="ru-RU"/>
        </w:rPr>
        <w:t xml:space="preserve">] строк охолодження рекомендують знизити до 10–12 годин.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2B3E92">
        <w:rPr>
          <w:rFonts w:ascii="Times New Roman" w:eastAsia="Times New Roman" w:hAnsi="Times New Roman" w:cs="Times New Roman"/>
          <w:spacing w:val="-6"/>
          <w:sz w:val="28"/>
          <w:szCs w:val="24"/>
          <w:lang w:val="uk-UA" w:eastAsia="ru-RU"/>
        </w:rPr>
        <w:t>Стійкість температури повітря є важливим фактором, що забезпечує, за інших рівних умов, мінімальні втрати маси і кращу збереженість плодів. Коливання її впливають на обмін речовин, і крім того, при високій вологості повітря в камері – викликає конденсацію вологи. Коливання температури в холодильних камерах не повинні перевищувати ± 0,5</w:t>
      </w:r>
      <w:r w:rsidR="00E62474">
        <w:rPr>
          <w:rFonts w:ascii="Times New Roman" w:eastAsia="Times New Roman" w:hAnsi="Times New Roman" w:cs="Times New Roman"/>
          <w:spacing w:val="-6"/>
          <w:sz w:val="28"/>
          <w:szCs w:val="24"/>
          <w:lang w:val="uk-UA" w:eastAsia="ru-RU"/>
        </w:rPr>
        <w:t xml:space="preserve"> </w:t>
      </w:r>
      <w:r w:rsidR="00AE6111">
        <w:rPr>
          <w:rFonts w:ascii="Times New Roman" w:eastAsia="Times New Roman" w:hAnsi="Times New Roman" w:cs="Times New Roman"/>
          <w:spacing w:val="-6"/>
          <w:sz w:val="28"/>
          <w:szCs w:val="24"/>
          <w:lang w:val="uk-UA" w:eastAsia="ru-RU"/>
        </w:rPr>
        <w:t>ºС [81, 86</w:t>
      </w:r>
      <w:r w:rsidRPr="002B3E92">
        <w:rPr>
          <w:rFonts w:ascii="Times New Roman" w:eastAsia="Times New Roman" w:hAnsi="Times New Roman" w:cs="Times New Roman"/>
          <w:spacing w:val="-6"/>
          <w:sz w:val="28"/>
          <w:szCs w:val="24"/>
          <w:lang w:val="uk-UA" w:eastAsia="ru-RU"/>
        </w:rPr>
        <w:t>].</w:t>
      </w:r>
    </w:p>
    <w:p w:rsidR="002B3E92" w:rsidRDefault="002B3E92" w:rsidP="00A87A5C">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2B3E92">
        <w:rPr>
          <w:rFonts w:ascii="Times New Roman" w:eastAsia="Times New Roman" w:hAnsi="Times New Roman" w:cs="Times New Roman"/>
          <w:spacing w:val="-6"/>
          <w:sz w:val="28"/>
          <w:szCs w:val="24"/>
          <w:lang w:val="uk-UA" w:eastAsia="ru-RU"/>
        </w:rPr>
        <w:t>Отже, вплив умов зовнішнього середовища, строки збирання урожаю, швидкість попереднього охолодження є факторами, що впливають на якісні показники і лежкість плодів, призначених для тривалого зберігання.</w:t>
      </w:r>
    </w:p>
    <w:p w:rsidR="00E62474" w:rsidRDefault="00E62474" w:rsidP="00A87A5C">
      <w:pPr>
        <w:widowControl w:val="0"/>
        <w:spacing w:after="0" w:line="240" w:lineRule="auto"/>
        <w:ind w:firstLine="567"/>
        <w:jc w:val="both"/>
        <w:rPr>
          <w:rFonts w:ascii="Times New Roman" w:eastAsia="Times New Roman" w:hAnsi="Times New Roman" w:cs="Times New Roman"/>
          <w:spacing w:val="-6"/>
          <w:sz w:val="28"/>
          <w:szCs w:val="24"/>
          <w:lang w:val="uk-UA" w:eastAsia="ru-RU"/>
        </w:rPr>
      </w:pPr>
    </w:p>
    <w:p w:rsidR="00BB161B" w:rsidRDefault="00BB161B" w:rsidP="00A87A5C">
      <w:pPr>
        <w:widowControl w:val="0"/>
        <w:spacing w:after="0" w:line="240" w:lineRule="auto"/>
        <w:ind w:firstLine="567"/>
        <w:jc w:val="both"/>
        <w:rPr>
          <w:rFonts w:ascii="Times New Roman" w:eastAsia="Times New Roman" w:hAnsi="Times New Roman" w:cs="Times New Roman"/>
          <w:spacing w:val="-6"/>
          <w:sz w:val="28"/>
          <w:szCs w:val="24"/>
          <w:lang w:val="uk-UA" w:eastAsia="ru-RU"/>
        </w:rPr>
      </w:pPr>
    </w:p>
    <w:p w:rsidR="00BB161B" w:rsidRPr="002B3E92" w:rsidRDefault="00BB161B" w:rsidP="00A87A5C">
      <w:pPr>
        <w:widowControl w:val="0"/>
        <w:spacing w:after="0" w:line="240" w:lineRule="auto"/>
        <w:ind w:firstLine="567"/>
        <w:jc w:val="both"/>
        <w:rPr>
          <w:rFonts w:ascii="Times New Roman" w:eastAsia="Times New Roman" w:hAnsi="Times New Roman" w:cs="Times New Roman"/>
          <w:spacing w:val="-6"/>
          <w:sz w:val="28"/>
          <w:szCs w:val="24"/>
          <w:lang w:val="uk-UA" w:eastAsia="ru-RU"/>
        </w:rPr>
      </w:pPr>
    </w:p>
    <w:p w:rsidR="00E62474" w:rsidRDefault="002B3E92" w:rsidP="00A87A5C">
      <w:pPr>
        <w:widowControl w:val="0"/>
        <w:spacing w:after="0" w:line="240" w:lineRule="auto"/>
        <w:ind w:firstLine="567"/>
        <w:jc w:val="both"/>
        <w:rPr>
          <w:rFonts w:ascii="Times New Roman" w:eastAsia="Times New Roman" w:hAnsi="Times New Roman" w:cs="Times New Roman"/>
          <w:b/>
          <w:spacing w:val="-6"/>
          <w:sz w:val="28"/>
          <w:szCs w:val="24"/>
          <w:lang w:val="uk-UA" w:eastAsia="ru-RU"/>
        </w:rPr>
      </w:pPr>
      <w:r>
        <w:rPr>
          <w:rFonts w:ascii="Times New Roman" w:eastAsia="Times New Roman" w:hAnsi="Times New Roman" w:cs="Times New Roman"/>
          <w:b/>
          <w:spacing w:val="-6"/>
          <w:sz w:val="28"/>
          <w:szCs w:val="24"/>
          <w:lang w:val="uk-UA" w:eastAsia="ru-RU"/>
        </w:rPr>
        <w:lastRenderedPageBreak/>
        <w:t>3</w:t>
      </w:r>
      <w:r w:rsidRPr="002B3E92">
        <w:rPr>
          <w:rFonts w:ascii="Times New Roman" w:eastAsia="Times New Roman" w:hAnsi="Times New Roman" w:cs="Times New Roman"/>
          <w:b/>
          <w:spacing w:val="-6"/>
          <w:sz w:val="28"/>
          <w:szCs w:val="24"/>
          <w:lang w:val="uk-UA" w:eastAsia="ru-RU"/>
        </w:rPr>
        <w:t>.2 Вплив зміненого газовог</w:t>
      </w:r>
      <w:r w:rsidR="00E62474">
        <w:rPr>
          <w:rFonts w:ascii="Times New Roman" w:eastAsia="Times New Roman" w:hAnsi="Times New Roman" w:cs="Times New Roman"/>
          <w:b/>
          <w:spacing w:val="-6"/>
          <w:sz w:val="28"/>
          <w:szCs w:val="24"/>
          <w:lang w:val="uk-UA" w:eastAsia="ru-RU"/>
        </w:rPr>
        <w:t>о середовища на лежкість плодів</w:t>
      </w:r>
    </w:p>
    <w:p w:rsidR="00E62474" w:rsidRDefault="002B3E92" w:rsidP="00A87A5C">
      <w:pPr>
        <w:widowControl w:val="0"/>
        <w:spacing w:after="0" w:line="240" w:lineRule="auto"/>
        <w:ind w:firstLine="567"/>
        <w:jc w:val="both"/>
        <w:rPr>
          <w:rFonts w:ascii="Times New Roman" w:eastAsia="Times New Roman" w:hAnsi="Times New Roman" w:cs="Times New Roman"/>
          <w:b/>
          <w:spacing w:val="-6"/>
          <w:sz w:val="28"/>
          <w:szCs w:val="24"/>
          <w:lang w:val="uk-UA" w:eastAsia="ru-RU"/>
        </w:rPr>
      </w:pPr>
      <w:r w:rsidRPr="002B3E92">
        <w:rPr>
          <w:rFonts w:ascii="Times New Roman" w:eastAsia="Times New Roman" w:hAnsi="Times New Roman" w:cs="Times New Roman"/>
          <w:b/>
          <w:spacing w:val="-6"/>
          <w:sz w:val="28"/>
          <w:szCs w:val="24"/>
          <w:lang w:val="uk-UA" w:eastAsia="ru-RU"/>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Зберіганням плодів в зміненому газовому середовищі ефективне в умовах підвищеного вмісту діоксиду вуглецю (СО</w:t>
      </w:r>
      <w:r w:rsidRPr="002B3E92">
        <w:rPr>
          <w:rFonts w:ascii="Times New Roman" w:eastAsia="Times New Roman" w:hAnsi="Times New Roman" w:cs="Times New Roman"/>
          <w:sz w:val="28"/>
          <w:szCs w:val="24"/>
          <w:vertAlign w:val="subscript"/>
          <w:lang w:val="uk-UA" w:eastAsia="ru-RU"/>
        </w:rPr>
        <w:t>2</w:t>
      </w:r>
      <w:r w:rsidRPr="002B3E92">
        <w:rPr>
          <w:rFonts w:ascii="Times New Roman" w:eastAsia="Times New Roman" w:hAnsi="Times New Roman" w:cs="Times New Roman"/>
          <w:sz w:val="28"/>
          <w:szCs w:val="24"/>
          <w:lang w:val="uk-UA" w:eastAsia="ru-RU"/>
        </w:rPr>
        <w:t>) і пониженого вмісту кисню (О</w:t>
      </w:r>
      <w:r w:rsidRPr="002B3E92">
        <w:rPr>
          <w:rFonts w:ascii="Times New Roman" w:eastAsia="Times New Roman" w:hAnsi="Times New Roman" w:cs="Times New Roman"/>
          <w:sz w:val="28"/>
          <w:szCs w:val="24"/>
          <w:vertAlign w:val="subscript"/>
          <w:lang w:val="uk-UA" w:eastAsia="ru-RU"/>
        </w:rPr>
        <w:t>2</w:t>
      </w:r>
      <w:r w:rsidRPr="002B3E92">
        <w:rPr>
          <w:rFonts w:ascii="Times New Roman" w:eastAsia="Times New Roman" w:hAnsi="Times New Roman" w:cs="Times New Roman"/>
          <w:sz w:val="28"/>
          <w:szCs w:val="24"/>
          <w:lang w:val="uk-UA" w:eastAsia="ru-RU"/>
        </w:rPr>
        <w:t>), за відповідного т</w:t>
      </w:r>
      <w:r w:rsidR="00AE6111">
        <w:rPr>
          <w:rFonts w:ascii="Times New Roman" w:eastAsia="Times New Roman" w:hAnsi="Times New Roman" w:cs="Times New Roman"/>
          <w:sz w:val="28"/>
          <w:szCs w:val="24"/>
          <w:lang w:val="uk-UA" w:eastAsia="ru-RU"/>
        </w:rPr>
        <w:t>емпературно-вологому режимі [87</w:t>
      </w:r>
      <w:r w:rsidRPr="002B3E92">
        <w:rPr>
          <w:rFonts w:ascii="Times New Roman" w:eastAsia="Times New Roman" w:hAnsi="Times New Roman" w:cs="Times New Roman"/>
          <w:sz w:val="28"/>
          <w:szCs w:val="24"/>
          <w:lang w:val="uk-UA" w:eastAsia="ru-RU"/>
        </w:rPr>
        <w:t>]. Склад газового середовища повинен бути таким, щоб забезпечити нормальний газообмін, не порушити співвідношення між аеробним і анаеробним типом дихання за одночасного уповільнення процесів старіння. При цьому повинна корелювати температура, концентрація СО</w:t>
      </w:r>
      <w:r w:rsidRPr="002B3E92">
        <w:rPr>
          <w:rFonts w:ascii="Times New Roman" w:eastAsia="Times New Roman" w:hAnsi="Times New Roman" w:cs="Times New Roman"/>
          <w:sz w:val="28"/>
          <w:szCs w:val="24"/>
          <w:vertAlign w:val="subscript"/>
          <w:lang w:val="uk-UA" w:eastAsia="ru-RU"/>
        </w:rPr>
        <w:t>2</w:t>
      </w:r>
      <w:r w:rsidRPr="002B3E92">
        <w:rPr>
          <w:rFonts w:ascii="Times New Roman" w:eastAsia="Times New Roman" w:hAnsi="Times New Roman" w:cs="Times New Roman"/>
          <w:sz w:val="28"/>
          <w:szCs w:val="24"/>
          <w:lang w:val="uk-UA" w:eastAsia="ru-RU"/>
        </w:rPr>
        <w:t xml:space="preserve"> і О</w:t>
      </w:r>
      <w:r w:rsidRPr="002B3E92">
        <w:rPr>
          <w:rFonts w:ascii="Times New Roman" w:eastAsia="Times New Roman" w:hAnsi="Times New Roman" w:cs="Times New Roman"/>
          <w:sz w:val="28"/>
          <w:szCs w:val="24"/>
          <w:vertAlign w:val="subscript"/>
          <w:lang w:val="uk-UA" w:eastAsia="ru-RU"/>
        </w:rPr>
        <w:t xml:space="preserve">2 </w:t>
      </w:r>
      <w:r w:rsidRPr="002B3E92">
        <w:rPr>
          <w:rFonts w:ascii="Times New Roman" w:eastAsia="Times New Roman" w:hAnsi="Times New Roman" w:cs="Times New Roman"/>
          <w:sz w:val="28"/>
          <w:szCs w:val="24"/>
          <w:lang w:val="uk-UA" w:eastAsia="ru-RU"/>
        </w:rPr>
        <w:t>та стан плодів певного сорту, з врахуванням місця їх вирощування, розмірів, ступеню стиглості, кліматичних умов року і інших факторів. Допустимі концентрації СО</w:t>
      </w:r>
      <w:r w:rsidRPr="002B3E92">
        <w:rPr>
          <w:rFonts w:ascii="Times New Roman" w:eastAsia="Times New Roman" w:hAnsi="Times New Roman" w:cs="Times New Roman"/>
          <w:sz w:val="28"/>
          <w:szCs w:val="24"/>
          <w:vertAlign w:val="subscript"/>
          <w:lang w:val="uk-UA" w:eastAsia="ru-RU"/>
        </w:rPr>
        <w:t>2</w:t>
      </w:r>
      <w:r w:rsidRPr="002B3E92">
        <w:rPr>
          <w:rFonts w:ascii="Times New Roman" w:eastAsia="Times New Roman" w:hAnsi="Times New Roman" w:cs="Times New Roman"/>
          <w:sz w:val="28"/>
          <w:szCs w:val="24"/>
          <w:lang w:val="uk-UA" w:eastAsia="ru-RU"/>
        </w:rPr>
        <w:t xml:space="preserve"> знаходиться в межах 2,5–10</w:t>
      </w:r>
      <w:r w:rsidR="00E62474">
        <w:rPr>
          <w:rFonts w:ascii="Times New Roman" w:eastAsia="Times New Roman" w:hAnsi="Times New Roman" w:cs="Times New Roman"/>
          <w:sz w:val="28"/>
          <w:szCs w:val="24"/>
          <w:lang w:val="uk-UA" w:eastAsia="ru-RU"/>
        </w:rPr>
        <w:t xml:space="preserve"> </w:t>
      </w:r>
      <w:r w:rsidRPr="002B3E92">
        <w:rPr>
          <w:rFonts w:ascii="Times New Roman" w:eastAsia="Times New Roman" w:hAnsi="Times New Roman" w:cs="Times New Roman"/>
          <w:sz w:val="28"/>
          <w:szCs w:val="24"/>
          <w:lang w:val="uk-UA" w:eastAsia="ru-RU"/>
        </w:rPr>
        <w:t>%. Зі зниженням концентрації О</w:t>
      </w:r>
      <w:r w:rsidRPr="002B3E92">
        <w:rPr>
          <w:rFonts w:ascii="Times New Roman" w:eastAsia="Times New Roman" w:hAnsi="Times New Roman" w:cs="Times New Roman"/>
          <w:sz w:val="28"/>
          <w:szCs w:val="24"/>
          <w:vertAlign w:val="subscript"/>
          <w:lang w:val="uk-UA" w:eastAsia="ru-RU"/>
        </w:rPr>
        <w:t>2</w:t>
      </w:r>
      <w:r w:rsidRPr="002B3E92">
        <w:rPr>
          <w:rFonts w:ascii="Times New Roman" w:eastAsia="Times New Roman" w:hAnsi="Times New Roman" w:cs="Times New Roman"/>
          <w:sz w:val="28"/>
          <w:szCs w:val="24"/>
          <w:lang w:val="uk-UA" w:eastAsia="ru-RU"/>
        </w:rPr>
        <w:t xml:space="preserve"> до 3–5</w:t>
      </w:r>
      <w:r w:rsidR="00E62474">
        <w:rPr>
          <w:rFonts w:ascii="Times New Roman" w:eastAsia="Times New Roman" w:hAnsi="Times New Roman" w:cs="Times New Roman"/>
          <w:sz w:val="28"/>
          <w:szCs w:val="24"/>
          <w:lang w:val="uk-UA" w:eastAsia="ru-RU"/>
        </w:rPr>
        <w:t xml:space="preserve"> </w:t>
      </w:r>
      <w:r w:rsidRPr="002B3E92">
        <w:rPr>
          <w:rFonts w:ascii="Times New Roman" w:eastAsia="Times New Roman" w:hAnsi="Times New Roman" w:cs="Times New Roman"/>
          <w:sz w:val="28"/>
          <w:szCs w:val="24"/>
          <w:lang w:val="uk-UA" w:eastAsia="ru-RU"/>
        </w:rPr>
        <w:t xml:space="preserve">% процес дихання послаблюється, але зберігається його нормальний характер.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4"/>
          <w:sz w:val="28"/>
          <w:szCs w:val="28"/>
          <w:lang w:val="uk-UA" w:eastAsia="uk-UA"/>
        </w:rPr>
      </w:pPr>
      <w:r w:rsidRPr="002B3E92">
        <w:rPr>
          <w:rFonts w:ascii="Times New Roman" w:eastAsia="Times New Roman" w:hAnsi="Times New Roman" w:cs="Times New Roman"/>
          <w:spacing w:val="-4"/>
          <w:sz w:val="28"/>
          <w:szCs w:val="24"/>
          <w:lang w:val="uk-UA" w:eastAsia="ru-RU"/>
        </w:rPr>
        <w:t>Кожний компонент газового середовища</w:t>
      </w:r>
      <w:r w:rsidRPr="002B3E92">
        <w:rPr>
          <w:rFonts w:ascii="Times New Roman" w:eastAsia="Times New Roman" w:hAnsi="Times New Roman" w:cs="Times New Roman"/>
          <w:spacing w:val="-4"/>
          <w:sz w:val="24"/>
          <w:szCs w:val="24"/>
          <w:lang w:val="uk-UA" w:eastAsia="uk-UA"/>
        </w:rPr>
        <w:t xml:space="preserve"> </w:t>
      </w:r>
      <w:r w:rsidRPr="002B3E92">
        <w:rPr>
          <w:rFonts w:ascii="Times New Roman" w:eastAsia="Times New Roman" w:hAnsi="Times New Roman" w:cs="Times New Roman"/>
          <w:spacing w:val="-4"/>
          <w:sz w:val="28"/>
          <w:szCs w:val="28"/>
          <w:lang w:val="uk-UA" w:eastAsia="uk-UA"/>
        </w:rPr>
        <w:t>має специфічну дію на плоди при зберіганні, в той же час вплив на біохімічні процеси в плодах зміненого газового середовища більш складний. Характерно, що газові суміші, різні за складом, що використовуються для зберігання плодів, не знижують, а лише віддаляють на деякий період початок клімактеричного підйому дихання: затримують процеси розпаду і використання основних запасних речовин в плодах, зменшують витрати цукру на дихання, гальмують гідроліз протопектину, призупиняє зміну кольору, добре з</w:t>
      </w:r>
      <w:r w:rsidR="00AE6111">
        <w:rPr>
          <w:rFonts w:ascii="Times New Roman" w:eastAsia="Times New Roman" w:hAnsi="Times New Roman" w:cs="Times New Roman"/>
          <w:spacing w:val="-4"/>
          <w:sz w:val="28"/>
          <w:szCs w:val="28"/>
          <w:lang w:val="uk-UA" w:eastAsia="uk-UA"/>
        </w:rPr>
        <w:t>берігають аромат плодів [88</w:t>
      </w:r>
      <w:r w:rsidRPr="002B3E92">
        <w:rPr>
          <w:rFonts w:ascii="Times New Roman" w:eastAsia="Times New Roman" w:hAnsi="Times New Roman" w:cs="Times New Roman"/>
          <w:spacing w:val="-4"/>
          <w:sz w:val="28"/>
          <w:szCs w:val="28"/>
          <w:lang w:val="uk-UA" w:eastAsia="uk-UA"/>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uk-UA"/>
        </w:rPr>
      </w:pPr>
      <w:r w:rsidRPr="002B3E92">
        <w:rPr>
          <w:rFonts w:ascii="Times New Roman" w:eastAsia="Times New Roman" w:hAnsi="Times New Roman" w:cs="Times New Roman"/>
          <w:sz w:val="28"/>
          <w:szCs w:val="28"/>
          <w:lang w:val="uk-UA" w:eastAsia="uk-UA"/>
        </w:rPr>
        <w:t xml:space="preserve">Види плодів і їх сорти неоднаково реагують на газовий склад. </w:t>
      </w:r>
      <w:r w:rsidR="00AE6111">
        <w:rPr>
          <w:rFonts w:ascii="Times New Roman" w:eastAsia="Times New Roman" w:hAnsi="Times New Roman" w:cs="Times New Roman"/>
          <w:sz w:val="28"/>
          <w:szCs w:val="28"/>
          <w:lang w:val="uk-UA" w:eastAsia="uk-UA"/>
        </w:rPr>
        <w:t>Деякі дослідники стверджують [89, 90, 91, 92</w:t>
      </w:r>
      <w:r w:rsidRPr="002B3E92">
        <w:rPr>
          <w:rFonts w:ascii="Times New Roman" w:eastAsia="Times New Roman" w:hAnsi="Times New Roman" w:cs="Times New Roman"/>
          <w:sz w:val="28"/>
          <w:szCs w:val="28"/>
          <w:lang w:val="uk-UA" w:eastAsia="uk-UA"/>
        </w:rPr>
        <w:t xml:space="preserve">], що неправильний підбір і недотримання режимів, оптимальних для кожного сорту, призводить до збільшення втрат внаслідок фізіологічних захворювань, що є ознакою негативної дії підвищеної концентрації </w:t>
      </w:r>
      <w:r w:rsidRPr="002B3E92">
        <w:rPr>
          <w:rFonts w:ascii="Times New Roman" w:eastAsia="Times New Roman" w:hAnsi="Times New Roman" w:cs="Times New Roman"/>
          <w:sz w:val="28"/>
          <w:szCs w:val="24"/>
          <w:lang w:val="uk-UA" w:eastAsia="ru-RU"/>
        </w:rPr>
        <w:t>СО</w:t>
      </w:r>
      <w:r w:rsidRPr="002B3E92">
        <w:rPr>
          <w:rFonts w:ascii="Times New Roman" w:eastAsia="Times New Roman" w:hAnsi="Times New Roman" w:cs="Times New Roman"/>
          <w:sz w:val="28"/>
          <w:szCs w:val="24"/>
          <w:vertAlign w:val="subscript"/>
          <w:lang w:val="uk-UA" w:eastAsia="ru-RU"/>
        </w:rPr>
        <w:t>2</w:t>
      </w:r>
      <w:r w:rsidRPr="002B3E92">
        <w:rPr>
          <w:rFonts w:ascii="Times New Roman" w:eastAsia="Times New Roman" w:hAnsi="Times New Roman" w:cs="Times New Roman"/>
          <w:sz w:val="28"/>
          <w:szCs w:val="28"/>
          <w:lang w:val="uk-UA" w:eastAsia="uk-UA"/>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uk-UA"/>
        </w:rPr>
      </w:pPr>
      <w:r w:rsidRPr="002B3E92">
        <w:rPr>
          <w:rFonts w:ascii="Times New Roman" w:eastAsia="Times New Roman" w:hAnsi="Times New Roman" w:cs="Times New Roman"/>
          <w:sz w:val="28"/>
          <w:szCs w:val="28"/>
          <w:lang w:val="uk-UA" w:eastAsia="uk-UA"/>
        </w:rPr>
        <w:t xml:space="preserve">В останній час в зарубіжних країнах застосовують спосіб зберігання яблук за умов ультранизького вмісту </w:t>
      </w:r>
      <w:r w:rsidRPr="002B3E92">
        <w:rPr>
          <w:rFonts w:ascii="Times New Roman" w:eastAsia="Times New Roman" w:hAnsi="Times New Roman" w:cs="Times New Roman"/>
          <w:sz w:val="28"/>
          <w:szCs w:val="24"/>
          <w:lang w:val="uk-UA" w:eastAsia="ru-RU"/>
        </w:rPr>
        <w:t>О</w:t>
      </w:r>
      <w:r w:rsidRPr="002B3E92">
        <w:rPr>
          <w:rFonts w:ascii="Times New Roman" w:eastAsia="Times New Roman" w:hAnsi="Times New Roman" w:cs="Times New Roman"/>
          <w:sz w:val="28"/>
          <w:szCs w:val="24"/>
          <w:vertAlign w:val="subscript"/>
          <w:lang w:val="uk-UA" w:eastAsia="ru-RU"/>
        </w:rPr>
        <w:t>2</w:t>
      </w:r>
      <w:r w:rsidRPr="002B3E92">
        <w:rPr>
          <w:rFonts w:ascii="Times New Roman" w:eastAsia="Times New Roman" w:hAnsi="Times New Roman" w:cs="Times New Roman"/>
          <w:sz w:val="28"/>
          <w:szCs w:val="28"/>
          <w:lang w:val="uk-UA" w:eastAsia="uk-UA"/>
        </w:rPr>
        <w:t xml:space="preserve"> (менше 1,5</w:t>
      </w:r>
      <w:r w:rsidR="00EF7A3C">
        <w:rPr>
          <w:rFonts w:ascii="Times New Roman" w:eastAsia="Times New Roman" w:hAnsi="Times New Roman" w:cs="Times New Roman"/>
          <w:sz w:val="28"/>
          <w:szCs w:val="28"/>
          <w:lang w:val="uk-UA" w:eastAsia="uk-UA"/>
        </w:rPr>
        <w:t xml:space="preserve"> </w:t>
      </w:r>
      <w:r w:rsidRPr="002B3E92">
        <w:rPr>
          <w:rFonts w:ascii="Times New Roman" w:eastAsia="Times New Roman" w:hAnsi="Times New Roman" w:cs="Times New Roman"/>
          <w:sz w:val="28"/>
          <w:szCs w:val="28"/>
          <w:lang w:val="uk-UA" w:eastAsia="uk-UA"/>
        </w:rPr>
        <w:t xml:space="preserve">%), який має дві основні переваги: різко гальмує процес дихання плодів, що сприяє збереженню значної кількості енергії урожаю, яка міститься в плодах після їх збору та оберігає плоди від впливу </w:t>
      </w:r>
      <w:r w:rsidRPr="002B3E92">
        <w:rPr>
          <w:rFonts w:ascii="Times New Roman" w:eastAsia="Times New Roman" w:hAnsi="Times New Roman" w:cs="Times New Roman"/>
          <w:sz w:val="28"/>
          <w:szCs w:val="24"/>
          <w:lang w:val="uk-UA" w:eastAsia="ru-RU"/>
        </w:rPr>
        <w:t>О</w:t>
      </w:r>
      <w:r w:rsidRPr="002B3E92">
        <w:rPr>
          <w:rFonts w:ascii="Times New Roman" w:eastAsia="Times New Roman" w:hAnsi="Times New Roman" w:cs="Times New Roman"/>
          <w:sz w:val="28"/>
          <w:szCs w:val="24"/>
          <w:vertAlign w:val="subscript"/>
          <w:lang w:val="uk-UA" w:eastAsia="ru-RU"/>
        </w:rPr>
        <w:t>2</w:t>
      </w:r>
      <w:r w:rsidRPr="002B3E92">
        <w:rPr>
          <w:rFonts w:ascii="Times New Roman" w:eastAsia="Times New Roman" w:hAnsi="Times New Roman" w:cs="Times New Roman"/>
          <w:sz w:val="28"/>
          <w:szCs w:val="28"/>
          <w:lang w:val="uk-UA" w:eastAsia="uk-UA"/>
        </w:rPr>
        <w:t xml:space="preserve"> (окс</w:t>
      </w:r>
      <w:r w:rsidR="00AE6111">
        <w:rPr>
          <w:rFonts w:ascii="Times New Roman" w:eastAsia="Times New Roman" w:hAnsi="Times New Roman" w:cs="Times New Roman"/>
          <w:sz w:val="28"/>
          <w:szCs w:val="28"/>
          <w:lang w:val="uk-UA" w:eastAsia="uk-UA"/>
        </w:rPr>
        <w:t>идації) на зовнішній вигляд [93</w:t>
      </w:r>
      <w:r w:rsidRPr="002B3E92">
        <w:rPr>
          <w:rFonts w:ascii="Times New Roman" w:eastAsia="Times New Roman" w:hAnsi="Times New Roman" w:cs="Times New Roman"/>
          <w:sz w:val="28"/>
          <w:szCs w:val="28"/>
          <w:lang w:val="uk-UA" w:eastAsia="uk-UA"/>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uk-UA"/>
        </w:rPr>
      </w:pPr>
      <w:r w:rsidRPr="002B3E92">
        <w:rPr>
          <w:rFonts w:ascii="Times New Roman" w:eastAsia="Times New Roman" w:hAnsi="Times New Roman" w:cs="Times New Roman"/>
          <w:sz w:val="28"/>
          <w:szCs w:val="28"/>
          <w:lang w:val="uk-UA" w:eastAsia="uk-UA"/>
        </w:rPr>
        <w:t>Розроблено і рекомендовано температури зберігання і склад газових сумішей для плодів зерняткових, к</w:t>
      </w:r>
      <w:r w:rsidR="00AE6111">
        <w:rPr>
          <w:rFonts w:ascii="Times New Roman" w:eastAsia="Times New Roman" w:hAnsi="Times New Roman" w:cs="Times New Roman"/>
          <w:sz w:val="28"/>
          <w:szCs w:val="28"/>
          <w:lang w:val="uk-UA" w:eastAsia="uk-UA"/>
        </w:rPr>
        <w:t>істочкових і ягідних культур [94, 95, 96, 97, 98</w:t>
      </w:r>
      <w:r w:rsidRPr="002B3E92">
        <w:rPr>
          <w:rFonts w:ascii="Times New Roman" w:eastAsia="Times New Roman" w:hAnsi="Times New Roman" w:cs="Times New Roman"/>
          <w:sz w:val="28"/>
          <w:szCs w:val="28"/>
          <w:lang w:val="uk-UA" w:eastAsia="uk-UA"/>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uk-UA"/>
        </w:rPr>
      </w:pPr>
      <w:r w:rsidRPr="002B3E92">
        <w:rPr>
          <w:rFonts w:ascii="Times New Roman" w:eastAsia="Times New Roman" w:hAnsi="Times New Roman" w:cs="Times New Roman"/>
          <w:sz w:val="28"/>
          <w:szCs w:val="28"/>
          <w:lang w:val="uk-UA" w:eastAsia="uk-UA"/>
        </w:rPr>
        <w:t>Використання способу зберігання плодів в зміненому газовому середовищі рентабельно тільки за тр</w:t>
      </w:r>
      <w:r w:rsidR="00AE6111">
        <w:rPr>
          <w:rFonts w:ascii="Times New Roman" w:eastAsia="Times New Roman" w:hAnsi="Times New Roman" w:cs="Times New Roman"/>
          <w:sz w:val="28"/>
          <w:szCs w:val="28"/>
          <w:lang w:val="uk-UA" w:eastAsia="uk-UA"/>
        </w:rPr>
        <w:t>ивалого зберігання продукції [94, 99</w:t>
      </w:r>
      <w:r w:rsidRPr="002B3E92">
        <w:rPr>
          <w:rFonts w:ascii="Times New Roman" w:eastAsia="Times New Roman" w:hAnsi="Times New Roman" w:cs="Times New Roman"/>
          <w:sz w:val="28"/>
          <w:szCs w:val="28"/>
          <w:lang w:val="uk-UA" w:eastAsia="uk-UA"/>
        </w:rPr>
        <w:t>]. Строк зберігання плодів в таких умовах, на відміну від звичайного холодильного, збільшується в середньому на 40–50 днів за одночасного зниження природних втрат в 1,5–3 рази і збільшенню виходу стандартної продукції на 10–35</w:t>
      </w:r>
      <w:r w:rsidR="00E62474">
        <w:rPr>
          <w:rFonts w:ascii="Times New Roman" w:eastAsia="Times New Roman" w:hAnsi="Times New Roman" w:cs="Times New Roman"/>
          <w:sz w:val="28"/>
          <w:szCs w:val="28"/>
          <w:lang w:val="uk-UA" w:eastAsia="uk-UA"/>
        </w:rPr>
        <w:t xml:space="preserve"> </w:t>
      </w:r>
      <w:r w:rsidR="00AE6111">
        <w:rPr>
          <w:rFonts w:ascii="Times New Roman" w:eastAsia="Times New Roman" w:hAnsi="Times New Roman" w:cs="Times New Roman"/>
          <w:sz w:val="28"/>
          <w:szCs w:val="28"/>
          <w:lang w:val="uk-UA" w:eastAsia="uk-UA"/>
        </w:rPr>
        <w:t>% [5, 89, 99</w:t>
      </w:r>
      <w:r w:rsidRPr="002B3E92">
        <w:rPr>
          <w:rFonts w:ascii="Times New Roman" w:eastAsia="Times New Roman" w:hAnsi="Times New Roman" w:cs="Times New Roman"/>
          <w:sz w:val="28"/>
          <w:szCs w:val="28"/>
          <w:lang w:val="uk-UA" w:eastAsia="uk-UA"/>
        </w:rPr>
        <w:t xml:space="preserve">]. </w:t>
      </w:r>
    </w:p>
    <w:p w:rsidR="002B3E92" w:rsidRPr="002B3E92" w:rsidRDefault="00AE6111" w:rsidP="00A87A5C">
      <w:pPr>
        <w:widowControl w:val="0"/>
        <w:spacing w:after="0" w:line="24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Дослідженнями Н.М. Осокіної [98</w:t>
      </w:r>
      <w:r w:rsidR="002B3E92" w:rsidRPr="002B3E92">
        <w:rPr>
          <w:rFonts w:ascii="Times New Roman" w:eastAsia="Times New Roman" w:hAnsi="Times New Roman" w:cs="Times New Roman"/>
          <w:sz w:val="28"/>
          <w:szCs w:val="28"/>
          <w:lang w:val="uk-UA" w:eastAsia="uk-UA"/>
        </w:rPr>
        <w:t>] було встановлено, що суттєві переваги в зберіганні плодів чорної смородини має температурний режим мінус 2</w:t>
      </w:r>
      <w:r w:rsidR="00E62474">
        <w:rPr>
          <w:rFonts w:ascii="Times New Roman" w:eastAsia="Times New Roman" w:hAnsi="Times New Roman" w:cs="Times New Roman"/>
          <w:sz w:val="28"/>
          <w:szCs w:val="28"/>
          <w:lang w:val="uk-UA" w:eastAsia="uk-UA"/>
        </w:rPr>
        <w:t xml:space="preserve"> </w:t>
      </w:r>
      <w:r w:rsidR="002B3E92" w:rsidRPr="002B3E92">
        <w:rPr>
          <w:rFonts w:ascii="Times New Roman" w:eastAsia="Times New Roman" w:hAnsi="Times New Roman" w:cs="Times New Roman"/>
          <w:sz w:val="28"/>
          <w:szCs w:val="28"/>
          <w:lang w:val="uk-UA" w:eastAsia="uk-UA"/>
        </w:rPr>
        <w:t>°С в штучно створеній атмосфері, що містить 11</w:t>
      </w:r>
      <w:r w:rsidR="00E62474">
        <w:rPr>
          <w:rFonts w:ascii="Times New Roman" w:eastAsia="Times New Roman" w:hAnsi="Times New Roman" w:cs="Times New Roman"/>
          <w:sz w:val="28"/>
          <w:szCs w:val="28"/>
          <w:lang w:val="uk-UA" w:eastAsia="uk-UA"/>
        </w:rPr>
        <w:t xml:space="preserve"> </w:t>
      </w:r>
      <w:r w:rsidR="002B3E92" w:rsidRPr="002B3E92">
        <w:rPr>
          <w:rFonts w:ascii="Times New Roman" w:eastAsia="Times New Roman" w:hAnsi="Times New Roman" w:cs="Times New Roman"/>
          <w:sz w:val="28"/>
          <w:szCs w:val="28"/>
          <w:lang w:val="uk-UA" w:eastAsia="uk-UA"/>
        </w:rPr>
        <w:t>% СО</w:t>
      </w:r>
      <w:r w:rsidR="002B3E92" w:rsidRPr="002B3E92">
        <w:rPr>
          <w:rFonts w:ascii="Times New Roman" w:eastAsia="Times New Roman" w:hAnsi="Times New Roman" w:cs="Times New Roman"/>
          <w:sz w:val="28"/>
          <w:szCs w:val="28"/>
          <w:vertAlign w:val="subscript"/>
          <w:lang w:val="uk-UA" w:eastAsia="uk-UA"/>
        </w:rPr>
        <w:t>2</w:t>
      </w:r>
      <w:r w:rsidR="002B3E92" w:rsidRPr="002B3E92">
        <w:rPr>
          <w:rFonts w:ascii="Times New Roman" w:eastAsia="Times New Roman" w:hAnsi="Times New Roman" w:cs="Times New Roman"/>
          <w:sz w:val="28"/>
          <w:szCs w:val="28"/>
          <w:lang w:val="uk-UA" w:eastAsia="uk-UA"/>
        </w:rPr>
        <w:t>, 10</w:t>
      </w:r>
      <w:r w:rsidR="00E62474">
        <w:rPr>
          <w:rFonts w:ascii="Times New Roman" w:eastAsia="Times New Roman" w:hAnsi="Times New Roman" w:cs="Times New Roman"/>
          <w:sz w:val="28"/>
          <w:szCs w:val="28"/>
          <w:lang w:val="uk-UA" w:eastAsia="uk-UA"/>
        </w:rPr>
        <w:t xml:space="preserve"> </w:t>
      </w:r>
      <w:r w:rsidR="002B3E92" w:rsidRPr="002B3E92">
        <w:rPr>
          <w:rFonts w:ascii="Times New Roman" w:eastAsia="Times New Roman" w:hAnsi="Times New Roman" w:cs="Times New Roman"/>
          <w:sz w:val="28"/>
          <w:szCs w:val="28"/>
          <w:lang w:val="uk-UA" w:eastAsia="uk-UA"/>
        </w:rPr>
        <w:t>% О</w:t>
      </w:r>
      <w:r w:rsidR="002B3E92" w:rsidRPr="002B3E92">
        <w:rPr>
          <w:rFonts w:ascii="Times New Roman" w:eastAsia="Times New Roman" w:hAnsi="Times New Roman" w:cs="Times New Roman"/>
          <w:sz w:val="28"/>
          <w:szCs w:val="28"/>
          <w:vertAlign w:val="subscript"/>
          <w:lang w:val="uk-UA" w:eastAsia="uk-UA"/>
        </w:rPr>
        <w:t>2</w:t>
      </w:r>
      <w:r w:rsidR="002B3E92" w:rsidRPr="002B3E92">
        <w:rPr>
          <w:rFonts w:ascii="Times New Roman" w:eastAsia="Times New Roman" w:hAnsi="Times New Roman" w:cs="Times New Roman"/>
          <w:sz w:val="28"/>
          <w:szCs w:val="28"/>
          <w:lang w:val="uk-UA" w:eastAsia="uk-UA"/>
        </w:rPr>
        <w:t xml:space="preserve"> і 79</w:t>
      </w:r>
      <w:r w:rsidR="00E62474">
        <w:rPr>
          <w:rFonts w:ascii="Times New Roman" w:eastAsia="Times New Roman" w:hAnsi="Times New Roman" w:cs="Times New Roman"/>
          <w:sz w:val="28"/>
          <w:szCs w:val="28"/>
          <w:lang w:val="uk-UA" w:eastAsia="uk-UA"/>
        </w:rPr>
        <w:t xml:space="preserve"> </w:t>
      </w:r>
      <w:r w:rsidR="002B3E92" w:rsidRPr="002B3E92">
        <w:rPr>
          <w:rFonts w:ascii="Times New Roman" w:eastAsia="Times New Roman" w:hAnsi="Times New Roman" w:cs="Times New Roman"/>
          <w:sz w:val="28"/>
          <w:szCs w:val="28"/>
          <w:lang w:val="uk-UA" w:eastAsia="uk-UA"/>
        </w:rPr>
        <w:t>% N</w:t>
      </w:r>
      <w:r w:rsidR="002B3E92" w:rsidRPr="002B3E92">
        <w:rPr>
          <w:rFonts w:ascii="Times New Roman" w:eastAsia="Times New Roman" w:hAnsi="Times New Roman" w:cs="Times New Roman"/>
          <w:sz w:val="28"/>
          <w:szCs w:val="28"/>
          <w:vertAlign w:val="subscript"/>
          <w:lang w:val="uk-UA" w:eastAsia="uk-UA"/>
        </w:rPr>
        <w:t>2</w:t>
      </w:r>
      <w:r w:rsidR="002B3E92" w:rsidRPr="002B3E92">
        <w:rPr>
          <w:rFonts w:ascii="Times New Roman" w:eastAsia="Times New Roman" w:hAnsi="Times New Roman" w:cs="Times New Roman"/>
          <w:sz w:val="28"/>
          <w:szCs w:val="28"/>
          <w:lang w:val="uk-UA" w:eastAsia="uk-UA"/>
        </w:rPr>
        <w:t>. За вказаних умов тривалість зберігання смородини до 150–170 діб залежно від сорту та майже втричі менші природні втрати маси.</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2B3E92">
        <w:rPr>
          <w:rFonts w:ascii="Times New Roman" w:eastAsia="Times New Roman" w:hAnsi="Times New Roman" w:cs="Times New Roman"/>
          <w:sz w:val="28"/>
          <w:szCs w:val="28"/>
          <w:lang w:val="uk-UA" w:eastAsia="uk-UA"/>
        </w:rPr>
        <w:lastRenderedPageBreak/>
        <w:t>Досить поширене зберігання плодів в умовах МГС, що здійснюється декількома способами: в плівчастих контейнерах з газообмінними вставками, в поліетиленових укриттях, вкладках і пакетах та в умовах «біологічного вакууму</w:t>
      </w:r>
      <w:r w:rsidR="00E62474">
        <w:rPr>
          <w:rFonts w:ascii="Times New Roman" w:eastAsia="Times New Roman" w:hAnsi="Times New Roman" w:cs="Times New Roman"/>
          <w:sz w:val="28"/>
          <w:szCs w:val="28"/>
          <w:lang w:val="uk-UA" w:eastAsia="uk-UA"/>
        </w:rPr>
        <w:t>»</w:t>
      </w:r>
      <w:r w:rsidR="00AE6111">
        <w:rPr>
          <w:rFonts w:ascii="Times New Roman" w:eastAsia="Times New Roman" w:hAnsi="Times New Roman" w:cs="Times New Roman"/>
          <w:sz w:val="28"/>
          <w:szCs w:val="28"/>
          <w:lang w:val="uk-UA" w:eastAsia="uk-UA"/>
        </w:rPr>
        <w:t xml:space="preserve"> [5, 100, 101, 102, 103</w:t>
      </w:r>
      <w:r w:rsidRPr="002B3E92">
        <w:rPr>
          <w:rFonts w:ascii="Times New Roman" w:eastAsia="Times New Roman" w:hAnsi="Times New Roman" w:cs="Times New Roman"/>
          <w:spacing w:val="-6"/>
          <w:sz w:val="28"/>
          <w:szCs w:val="24"/>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Поліетиленова плівка виконує важ</w:t>
      </w:r>
      <w:r w:rsidR="00AE6111">
        <w:rPr>
          <w:rFonts w:ascii="Times New Roman" w:eastAsia="Times New Roman" w:hAnsi="Times New Roman" w:cs="Times New Roman"/>
          <w:sz w:val="28"/>
          <w:szCs w:val="24"/>
          <w:lang w:val="uk-UA" w:eastAsia="ru-RU"/>
        </w:rPr>
        <w:t>ливу роль як засіб пакування [101</w:t>
      </w:r>
      <w:r w:rsidRPr="002B3E92">
        <w:rPr>
          <w:rFonts w:ascii="Times New Roman" w:eastAsia="Times New Roman" w:hAnsi="Times New Roman" w:cs="Times New Roman"/>
          <w:sz w:val="28"/>
          <w:szCs w:val="24"/>
          <w:lang w:val="uk-UA" w:eastAsia="ru-RU"/>
        </w:rPr>
        <w:t>]. Вона забезпечує захист продукту, що закладається на зберігання, від повторного зараження бактеріальною флорою.</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uk-UA"/>
        </w:rPr>
      </w:pPr>
      <w:r w:rsidRPr="002B3E92">
        <w:rPr>
          <w:rFonts w:ascii="Times New Roman" w:eastAsia="Times New Roman" w:hAnsi="Times New Roman" w:cs="Times New Roman"/>
          <w:sz w:val="28"/>
          <w:szCs w:val="28"/>
          <w:lang w:val="uk-UA" w:eastAsia="uk-UA"/>
        </w:rPr>
        <w:t>При зберіганні продукції в МГС газовий склад навколишнього середовища створюється в результаті природних процесів – обміну газів при диханні в замкнутому середовищі. Завдяки тому, що полімерна плівка має низьку паро- і селективну газопроникність (меншу для кисню і більшу для діоксиду вуглецю), всередині створюється своєрідна мікроатмосфера з високою відносною вологістю повітря, що сприяє гальмуванню випаровуван</w:t>
      </w:r>
      <w:r w:rsidR="00AE6111">
        <w:rPr>
          <w:rFonts w:ascii="Times New Roman" w:eastAsia="Times New Roman" w:hAnsi="Times New Roman" w:cs="Times New Roman"/>
          <w:sz w:val="28"/>
          <w:szCs w:val="28"/>
          <w:lang w:val="uk-UA" w:eastAsia="uk-UA"/>
        </w:rPr>
        <w:t>ня вологи з поверхні плодів [104</w:t>
      </w:r>
      <w:r w:rsidRPr="002B3E92">
        <w:rPr>
          <w:rFonts w:ascii="Times New Roman" w:eastAsia="Times New Roman" w:hAnsi="Times New Roman" w:cs="Times New Roman"/>
          <w:sz w:val="28"/>
          <w:szCs w:val="28"/>
          <w:lang w:val="uk-UA" w:eastAsia="uk-UA"/>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Газовий режим всередині поліетиленової плівки змінюється через нестабільний рівень дихального процесу і є динамічною рівновагою між пропускною здатністю плів</w:t>
      </w:r>
      <w:r w:rsidR="00EA6275">
        <w:rPr>
          <w:rFonts w:ascii="Times New Roman" w:eastAsia="Times New Roman" w:hAnsi="Times New Roman" w:cs="Times New Roman"/>
          <w:sz w:val="28"/>
          <w:szCs w:val="24"/>
          <w:lang w:val="uk-UA" w:eastAsia="ru-RU"/>
        </w:rPr>
        <w:t>ки і енергією дихання плодів [105</w:t>
      </w:r>
      <w:r w:rsidRPr="002B3E92">
        <w:rPr>
          <w:rFonts w:ascii="Times New Roman" w:eastAsia="Times New Roman" w:hAnsi="Times New Roman" w:cs="Times New Roman"/>
          <w:sz w:val="28"/>
          <w:szCs w:val="28"/>
          <w:lang w:val="uk-UA" w:eastAsia="uk-UA"/>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uk-UA"/>
        </w:rPr>
      </w:pPr>
      <w:r w:rsidRPr="002B3E92">
        <w:rPr>
          <w:rFonts w:ascii="Times New Roman" w:eastAsia="Times New Roman" w:hAnsi="Times New Roman" w:cs="Times New Roman"/>
          <w:sz w:val="28"/>
          <w:szCs w:val="28"/>
          <w:lang w:val="uk-UA" w:eastAsia="uk-UA"/>
        </w:rPr>
        <w:t>Проведено багаточисельні дослідження зі зберігання яблук, груш і цитрусови</w:t>
      </w:r>
      <w:r w:rsidR="00EA6275">
        <w:rPr>
          <w:rFonts w:ascii="Times New Roman" w:eastAsia="Times New Roman" w:hAnsi="Times New Roman" w:cs="Times New Roman"/>
          <w:sz w:val="28"/>
          <w:szCs w:val="28"/>
          <w:lang w:val="uk-UA" w:eastAsia="uk-UA"/>
        </w:rPr>
        <w:t>х в поліетиленових упаковках [105, 106</w:t>
      </w:r>
      <w:r w:rsidRPr="002B3E92">
        <w:rPr>
          <w:rFonts w:ascii="Times New Roman" w:eastAsia="Times New Roman" w:hAnsi="Times New Roman" w:cs="Times New Roman"/>
          <w:sz w:val="28"/>
          <w:szCs w:val="28"/>
          <w:lang w:val="uk-UA" w:eastAsia="uk-UA"/>
        </w:rPr>
        <w:t>]. Результати свідчать, що у досліджуваних плодах більш повно зберігались цукри, пектинові речовини і вітамін С, збільшувався вихід стандартної продукції на 17,6–29,2</w:t>
      </w:r>
      <w:r w:rsidR="00E62474">
        <w:rPr>
          <w:rFonts w:ascii="Times New Roman" w:eastAsia="Times New Roman" w:hAnsi="Times New Roman" w:cs="Times New Roman"/>
          <w:sz w:val="28"/>
          <w:szCs w:val="28"/>
          <w:lang w:val="uk-UA" w:eastAsia="uk-UA"/>
        </w:rPr>
        <w:t xml:space="preserve"> </w:t>
      </w:r>
      <w:r w:rsidRPr="002B3E92">
        <w:rPr>
          <w:rFonts w:ascii="Times New Roman" w:eastAsia="Times New Roman" w:hAnsi="Times New Roman" w:cs="Times New Roman"/>
          <w:sz w:val="28"/>
          <w:szCs w:val="28"/>
          <w:lang w:val="uk-UA" w:eastAsia="uk-UA"/>
        </w:rPr>
        <w:t>%, втрати маси плодів зменшувались на 4,0–5,3</w:t>
      </w:r>
      <w:r w:rsidR="00E62474">
        <w:rPr>
          <w:rFonts w:ascii="Times New Roman" w:eastAsia="Times New Roman" w:hAnsi="Times New Roman" w:cs="Times New Roman"/>
          <w:sz w:val="28"/>
          <w:szCs w:val="28"/>
          <w:lang w:val="uk-UA" w:eastAsia="uk-UA"/>
        </w:rPr>
        <w:t xml:space="preserve"> </w:t>
      </w:r>
      <w:r w:rsidRPr="002B3E92">
        <w:rPr>
          <w:rFonts w:ascii="Times New Roman" w:eastAsia="Times New Roman" w:hAnsi="Times New Roman" w:cs="Times New Roman"/>
          <w:sz w:val="28"/>
          <w:szCs w:val="28"/>
          <w:lang w:val="uk-UA" w:eastAsia="uk-UA"/>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uk-UA"/>
        </w:rPr>
      </w:pPr>
      <w:r w:rsidRPr="002B3E92">
        <w:rPr>
          <w:rFonts w:ascii="Times New Roman" w:eastAsia="Times New Roman" w:hAnsi="Times New Roman" w:cs="Times New Roman"/>
          <w:sz w:val="28"/>
          <w:szCs w:val="28"/>
          <w:lang w:val="uk-UA" w:eastAsia="uk-UA"/>
        </w:rPr>
        <w:t xml:space="preserve">Позитивні результати зі зберігання плодів в МГС одержано в дослідженнях з </w:t>
      </w:r>
      <w:r w:rsidR="00EA6275">
        <w:rPr>
          <w:rFonts w:ascii="Times New Roman" w:eastAsia="Times New Roman" w:hAnsi="Times New Roman" w:cs="Times New Roman"/>
          <w:sz w:val="28"/>
          <w:szCs w:val="28"/>
          <w:lang w:val="uk-UA" w:eastAsia="uk-UA"/>
        </w:rPr>
        <w:t>плодами кісточкових [107, 108, 109, 110</w:t>
      </w:r>
      <w:r w:rsidRPr="002B3E92">
        <w:rPr>
          <w:rFonts w:ascii="Times New Roman" w:eastAsia="Times New Roman" w:hAnsi="Times New Roman" w:cs="Times New Roman"/>
          <w:sz w:val="28"/>
          <w:szCs w:val="28"/>
          <w:lang w:val="uk-UA" w:eastAsia="uk-UA"/>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uk-UA"/>
        </w:rPr>
      </w:pPr>
      <w:r w:rsidRPr="002B3E92">
        <w:rPr>
          <w:rFonts w:ascii="Times New Roman" w:eastAsia="Times New Roman" w:hAnsi="Times New Roman" w:cs="Times New Roman"/>
          <w:sz w:val="28"/>
          <w:szCs w:val="28"/>
          <w:lang w:val="uk-UA" w:eastAsia="uk-UA"/>
        </w:rPr>
        <w:t>Зберігання чорної смород</w:t>
      </w:r>
      <w:r w:rsidR="00EA6275">
        <w:rPr>
          <w:rFonts w:ascii="Times New Roman" w:eastAsia="Times New Roman" w:hAnsi="Times New Roman" w:cs="Times New Roman"/>
          <w:sz w:val="28"/>
          <w:szCs w:val="28"/>
          <w:lang w:val="uk-UA" w:eastAsia="uk-UA"/>
        </w:rPr>
        <w:t>ини в поліетиленових пакетах [111</w:t>
      </w:r>
      <w:r w:rsidRPr="002B3E92">
        <w:rPr>
          <w:rFonts w:ascii="Times New Roman" w:eastAsia="Times New Roman" w:hAnsi="Times New Roman" w:cs="Times New Roman"/>
          <w:sz w:val="28"/>
          <w:szCs w:val="28"/>
          <w:lang w:val="uk-UA" w:eastAsia="uk-UA"/>
        </w:rPr>
        <w:t>] подовжує тривалість її зберігання до 39 діб, знижує загнивання, різко зменшує природні втрати маси, підвищує харчові властивості ягід в порівнянні зі звичайним холодильним зберіганням.</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2B3E92">
        <w:rPr>
          <w:rFonts w:ascii="Times New Roman" w:eastAsia="Times New Roman" w:hAnsi="Times New Roman" w:cs="Times New Roman"/>
          <w:spacing w:val="-6"/>
          <w:sz w:val="28"/>
          <w:szCs w:val="24"/>
          <w:lang w:val="uk-UA" w:eastAsia="ru-RU"/>
        </w:rPr>
        <w:t>Для продовження строку споживання свіжих плодів смородини до двох місяців використовують поліетиленову плівку товщиною 30–50 мк, якою обгортають або кожен ящик з уже охолодженою до температури зберігання продукцією, або ці</w:t>
      </w:r>
      <w:r w:rsidR="00EA6275">
        <w:rPr>
          <w:rFonts w:ascii="Times New Roman" w:eastAsia="Times New Roman" w:hAnsi="Times New Roman" w:cs="Times New Roman"/>
          <w:spacing w:val="-6"/>
          <w:sz w:val="28"/>
          <w:szCs w:val="24"/>
          <w:lang w:val="uk-UA" w:eastAsia="ru-RU"/>
        </w:rPr>
        <w:t>лий штабель до 10–14 ящиків [110</w:t>
      </w:r>
      <w:r w:rsidRPr="002B3E92">
        <w:rPr>
          <w:rFonts w:ascii="Times New Roman" w:eastAsia="Times New Roman" w:hAnsi="Times New Roman" w:cs="Times New Roman"/>
          <w:spacing w:val="-6"/>
          <w:sz w:val="28"/>
          <w:szCs w:val="24"/>
          <w:lang w:val="uk-UA" w:eastAsia="ru-RU"/>
        </w:rPr>
        <w:t>].</w:t>
      </w:r>
    </w:p>
    <w:p w:rsidR="002B3E92" w:rsidRPr="00B710E0" w:rsidRDefault="002B3E92" w:rsidP="00A87A5C">
      <w:pPr>
        <w:widowControl w:val="0"/>
        <w:spacing w:after="0" w:line="240" w:lineRule="auto"/>
        <w:ind w:firstLine="567"/>
        <w:jc w:val="both"/>
        <w:rPr>
          <w:rFonts w:ascii="Times New Roman" w:eastAsia="Times New Roman" w:hAnsi="Times New Roman" w:cs="Times New Roman"/>
          <w:spacing w:val="-10"/>
          <w:sz w:val="28"/>
          <w:szCs w:val="24"/>
          <w:lang w:val="uk-UA" w:eastAsia="ru-RU"/>
        </w:rPr>
      </w:pPr>
      <w:r w:rsidRPr="00B710E0">
        <w:rPr>
          <w:rFonts w:ascii="Times New Roman" w:eastAsia="Times New Roman" w:hAnsi="Times New Roman" w:cs="Times New Roman"/>
          <w:spacing w:val="-10"/>
          <w:sz w:val="28"/>
          <w:szCs w:val="24"/>
          <w:lang w:val="uk-UA" w:eastAsia="ru-RU"/>
        </w:rPr>
        <w:t>Ще кращі результати дає використання поліетиленової плівки товщиною 50–55</w:t>
      </w:r>
      <w:r w:rsidR="00E62474" w:rsidRPr="00B710E0">
        <w:rPr>
          <w:rFonts w:ascii="Times New Roman" w:eastAsia="Times New Roman" w:hAnsi="Times New Roman" w:cs="Times New Roman"/>
          <w:spacing w:val="-10"/>
          <w:sz w:val="28"/>
          <w:szCs w:val="24"/>
          <w:lang w:val="uk-UA" w:eastAsia="ru-RU"/>
        </w:rPr>
        <w:t> </w:t>
      </w:r>
      <w:r w:rsidRPr="00B710E0">
        <w:rPr>
          <w:rFonts w:ascii="Times New Roman" w:eastAsia="Times New Roman" w:hAnsi="Times New Roman" w:cs="Times New Roman"/>
          <w:spacing w:val="-10"/>
          <w:sz w:val="28"/>
          <w:szCs w:val="24"/>
          <w:lang w:val="uk-UA" w:eastAsia="ru-RU"/>
        </w:rPr>
        <w:t xml:space="preserve">мк у вигляді пакетів місткістю </w:t>
      </w:r>
      <w:smartTag w:uri="urn:schemas-microsoft-com:office:smarttags" w:element="metricconverter">
        <w:smartTagPr>
          <w:attr w:name="ProductID" w:val="1 кг"/>
        </w:smartTagPr>
        <w:r w:rsidRPr="00B710E0">
          <w:rPr>
            <w:rFonts w:ascii="Times New Roman" w:eastAsia="Times New Roman" w:hAnsi="Times New Roman" w:cs="Times New Roman"/>
            <w:spacing w:val="-10"/>
            <w:sz w:val="28"/>
            <w:szCs w:val="24"/>
            <w:lang w:val="uk-UA" w:eastAsia="ru-RU"/>
          </w:rPr>
          <w:t>1 кг</w:t>
        </w:r>
      </w:smartTag>
      <w:r w:rsidRPr="00B710E0">
        <w:rPr>
          <w:rFonts w:ascii="Times New Roman" w:eastAsia="Times New Roman" w:hAnsi="Times New Roman" w:cs="Times New Roman"/>
          <w:spacing w:val="-10"/>
          <w:sz w:val="28"/>
          <w:szCs w:val="24"/>
          <w:lang w:val="uk-UA" w:eastAsia="ru-RU"/>
        </w:rPr>
        <w:t>, у які закладають охолоджені плоди з наст</w:t>
      </w:r>
      <w:r w:rsidR="00EA6275" w:rsidRPr="00B710E0">
        <w:rPr>
          <w:rFonts w:ascii="Times New Roman" w:eastAsia="Times New Roman" w:hAnsi="Times New Roman" w:cs="Times New Roman"/>
          <w:spacing w:val="-10"/>
          <w:sz w:val="28"/>
          <w:szCs w:val="24"/>
          <w:lang w:val="uk-UA" w:eastAsia="ru-RU"/>
        </w:rPr>
        <w:t>упною герметизацією пакетів [108, 110</w:t>
      </w:r>
      <w:r w:rsidRPr="00B710E0">
        <w:rPr>
          <w:rFonts w:ascii="Times New Roman" w:eastAsia="Times New Roman" w:hAnsi="Times New Roman" w:cs="Times New Roman"/>
          <w:spacing w:val="-10"/>
          <w:sz w:val="28"/>
          <w:szCs w:val="24"/>
          <w:lang w:val="uk-UA" w:eastAsia="ru-RU"/>
        </w:rPr>
        <w:t>]. При температурі зберігання мінус 2–1</w:t>
      </w:r>
      <w:r w:rsidR="00B710E0" w:rsidRPr="00B710E0">
        <w:rPr>
          <w:rFonts w:ascii="Times New Roman" w:eastAsia="Times New Roman" w:hAnsi="Times New Roman" w:cs="Times New Roman"/>
          <w:spacing w:val="-10"/>
          <w:sz w:val="28"/>
          <w:szCs w:val="24"/>
          <w:lang w:val="uk-UA" w:eastAsia="ru-RU"/>
        </w:rPr>
        <w:t> </w:t>
      </w:r>
      <w:r w:rsidRPr="00B710E0">
        <w:rPr>
          <w:rFonts w:ascii="Times New Roman" w:eastAsia="Times New Roman" w:hAnsi="Times New Roman" w:cs="Times New Roman"/>
          <w:spacing w:val="-10"/>
          <w:sz w:val="28"/>
          <w:szCs w:val="24"/>
          <w:lang w:val="uk-UA" w:eastAsia="ru-RU"/>
        </w:rPr>
        <w:t>ºС концентрація діоксиду вуглецю досягала 9–10</w:t>
      </w:r>
      <w:r w:rsidR="00E62474" w:rsidRPr="00B710E0">
        <w:rPr>
          <w:rFonts w:ascii="Times New Roman" w:eastAsia="Times New Roman" w:hAnsi="Times New Roman" w:cs="Times New Roman"/>
          <w:spacing w:val="-10"/>
          <w:sz w:val="28"/>
          <w:szCs w:val="24"/>
          <w:lang w:val="uk-UA" w:eastAsia="ru-RU"/>
        </w:rPr>
        <w:t xml:space="preserve"> </w:t>
      </w:r>
      <w:r w:rsidRPr="00B710E0">
        <w:rPr>
          <w:rFonts w:ascii="Times New Roman" w:eastAsia="Times New Roman" w:hAnsi="Times New Roman" w:cs="Times New Roman"/>
          <w:spacing w:val="-10"/>
          <w:sz w:val="28"/>
          <w:szCs w:val="24"/>
          <w:lang w:val="uk-UA" w:eastAsia="ru-RU"/>
        </w:rPr>
        <w:t>%, а кисню зменшувалась до 5–7</w:t>
      </w:r>
      <w:r w:rsidR="00B710E0" w:rsidRPr="00B710E0">
        <w:rPr>
          <w:rFonts w:ascii="Times New Roman" w:eastAsia="Times New Roman" w:hAnsi="Times New Roman" w:cs="Times New Roman"/>
          <w:spacing w:val="-10"/>
          <w:sz w:val="28"/>
          <w:szCs w:val="24"/>
          <w:lang w:val="uk-UA" w:eastAsia="ru-RU"/>
        </w:rPr>
        <w:t> </w:t>
      </w:r>
      <w:r w:rsidRPr="00B710E0">
        <w:rPr>
          <w:rFonts w:ascii="Times New Roman" w:eastAsia="Times New Roman" w:hAnsi="Times New Roman" w:cs="Times New Roman"/>
          <w:spacing w:val="-10"/>
          <w:sz w:val="28"/>
          <w:szCs w:val="24"/>
          <w:lang w:val="uk-UA" w:eastAsia="ru-RU"/>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2B3E92">
        <w:rPr>
          <w:rFonts w:ascii="Times New Roman" w:eastAsia="Times New Roman" w:hAnsi="Times New Roman" w:cs="Times New Roman"/>
          <w:spacing w:val="-6"/>
          <w:sz w:val="28"/>
          <w:szCs w:val="24"/>
          <w:lang w:val="uk-UA" w:eastAsia="ru-RU"/>
        </w:rPr>
        <w:t>Досліди, проведені в Уманському ДАУ показали, що залежно від особливостей сорту і зони вирощування, плоди чорної смородини в таких умовах можна з</w:t>
      </w:r>
      <w:r w:rsidR="00EA6275">
        <w:rPr>
          <w:rFonts w:ascii="Times New Roman" w:eastAsia="Times New Roman" w:hAnsi="Times New Roman" w:cs="Times New Roman"/>
          <w:spacing w:val="-6"/>
          <w:sz w:val="28"/>
          <w:szCs w:val="24"/>
          <w:lang w:val="uk-UA" w:eastAsia="ru-RU"/>
        </w:rPr>
        <w:t>берігати від 5 до 14 тижнів [98</w:t>
      </w:r>
      <w:r w:rsidRPr="002B3E92">
        <w:rPr>
          <w:rFonts w:ascii="Times New Roman" w:eastAsia="Times New Roman" w:hAnsi="Times New Roman" w:cs="Times New Roman"/>
          <w:spacing w:val="-6"/>
          <w:sz w:val="28"/>
          <w:szCs w:val="24"/>
          <w:lang w:val="uk-UA" w:eastAsia="ru-RU"/>
        </w:rPr>
        <w:t>].</w:t>
      </w:r>
    </w:p>
    <w:p w:rsid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 xml:space="preserve">Для підвищення ефективності матеріально-технічної бази рекомендується використовувати способи зберігання продукції в умовах зміненого зовнішнього газового середовища. Однак, зберігання в умовах РГС потребує значних капітальних затрат для будівництва спеціальних сховищ, а використання розроблених різновидностей МГС часто пов’язано з технологічними </w:t>
      </w:r>
      <w:r w:rsidRPr="002B3E92">
        <w:rPr>
          <w:rFonts w:ascii="Times New Roman" w:eastAsia="Times New Roman" w:hAnsi="Times New Roman" w:cs="Times New Roman"/>
          <w:sz w:val="28"/>
          <w:szCs w:val="24"/>
          <w:lang w:val="uk-UA" w:eastAsia="ru-RU"/>
        </w:rPr>
        <w:lastRenderedPageBreak/>
        <w:t>труднощами і неможливістю використання для всіх видів продукції. В зв’язку з цим удосконалення технологій зберігання в напрямку підвищення їх ефективності і зниження затрат є доцільним. Перспективним напрямком зберігання плодів є використання антисептиків.</w:t>
      </w:r>
    </w:p>
    <w:p w:rsidR="00E62474" w:rsidRPr="002B3E92" w:rsidRDefault="00E62474" w:rsidP="00A87A5C">
      <w:pPr>
        <w:widowControl w:val="0"/>
        <w:spacing w:after="0" w:line="240" w:lineRule="auto"/>
        <w:ind w:firstLine="567"/>
        <w:jc w:val="both"/>
        <w:rPr>
          <w:rFonts w:ascii="Times New Roman" w:eastAsia="Times New Roman" w:hAnsi="Times New Roman" w:cs="Times New Roman"/>
          <w:sz w:val="28"/>
          <w:szCs w:val="24"/>
          <w:lang w:val="uk-UA" w:eastAsia="ru-RU"/>
        </w:rPr>
      </w:pPr>
    </w:p>
    <w:p w:rsidR="00E62474" w:rsidRDefault="002B3E92" w:rsidP="00A87A5C">
      <w:pPr>
        <w:widowControl w:val="0"/>
        <w:spacing w:after="0" w:line="240" w:lineRule="auto"/>
        <w:ind w:firstLine="567"/>
        <w:jc w:val="both"/>
        <w:rPr>
          <w:rFonts w:ascii="Times New Roman" w:eastAsia="Times New Roman" w:hAnsi="Times New Roman" w:cs="Times New Roman"/>
          <w:b/>
          <w:spacing w:val="-6"/>
          <w:sz w:val="28"/>
          <w:szCs w:val="24"/>
          <w:lang w:val="uk-UA" w:eastAsia="ru-RU"/>
        </w:rPr>
      </w:pPr>
      <w:r>
        <w:rPr>
          <w:rFonts w:ascii="Times New Roman" w:eastAsia="Times New Roman" w:hAnsi="Times New Roman" w:cs="Times New Roman"/>
          <w:b/>
          <w:spacing w:val="-6"/>
          <w:sz w:val="28"/>
          <w:szCs w:val="24"/>
          <w:lang w:val="uk-UA" w:eastAsia="ru-RU"/>
        </w:rPr>
        <w:t>3.3</w:t>
      </w:r>
      <w:r w:rsidRPr="002B3E92">
        <w:rPr>
          <w:rFonts w:ascii="Times New Roman" w:eastAsia="Times New Roman" w:hAnsi="Times New Roman" w:cs="Times New Roman"/>
          <w:b/>
          <w:spacing w:val="-6"/>
          <w:sz w:val="28"/>
          <w:szCs w:val="24"/>
          <w:lang w:val="uk-UA" w:eastAsia="ru-RU"/>
        </w:rPr>
        <w:t xml:space="preserve"> Мікробіологічний стан плодів та його зміни залежно від</w:t>
      </w:r>
      <w:r w:rsidR="00E62474">
        <w:rPr>
          <w:rFonts w:ascii="Times New Roman" w:eastAsia="Times New Roman" w:hAnsi="Times New Roman" w:cs="Times New Roman"/>
          <w:b/>
          <w:spacing w:val="-6"/>
          <w:sz w:val="28"/>
          <w:szCs w:val="24"/>
          <w:lang w:val="uk-UA" w:eastAsia="ru-RU"/>
        </w:rPr>
        <w:t xml:space="preserve"> умов середовища</w:t>
      </w:r>
    </w:p>
    <w:p w:rsidR="00E62474" w:rsidRDefault="00E62474" w:rsidP="00A87A5C">
      <w:pPr>
        <w:widowControl w:val="0"/>
        <w:spacing w:after="0" w:line="240" w:lineRule="auto"/>
        <w:ind w:firstLine="567"/>
        <w:jc w:val="both"/>
        <w:rPr>
          <w:rFonts w:ascii="Times New Roman" w:eastAsia="Times New Roman" w:hAnsi="Times New Roman" w:cs="Times New Roman"/>
          <w:b/>
          <w:spacing w:val="-6"/>
          <w:sz w:val="28"/>
          <w:szCs w:val="24"/>
          <w:lang w:val="uk-UA" w:eastAsia="ru-RU"/>
        </w:rPr>
      </w:pP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2B3E92">
        <w:rPr>
          <w:rFonts w:ascii="Times New Roman" w:eastAsia="Times New Roman" w:hAnsi="Times New Roman" w:cs="Times New Roman"/>
          <w:b/>
          <w:spacing w:val="-6"/>
          <w:sz w:val="28"/>
          <w:szCs w:val="24"/>
          <w:lang w:val="uk-UA" w:eastAsia="ru-RU"/>
        </w:rPr>
        <w:t xml:space="preserve"> </w:t>
      </w:r>
      <w:r w:rsidRPr="002B3E92">
        <w:rPr>
          <w:rFonts w:ascii="Times New Roman" w:eastAsia="Times New Roman" w:hAnsi="Times New Roman" w:cs="Times New Roman"/>
          <w:sz w:val="28"/>
          <w:szCs w:val="24"/>
          <w:lang w:val="uk-UA" w:eastAsia="ru-RU"/>
        </w:rPr>
        <w:t xml:space="preserve">Існуючі способи зберігання свіжих плодів забезпечують лише часткове або тимчасове пригнічення життєдіяльності мікрофлори, що не гарантує повного збереження їх якості </w:t>
      </w:r>
      <w:r w:rsidR="00EA6275">
        <w:rPr>
          <w:rFonts w:ascii="Times New Roman" w:eastAsia="Times New Roman" w:hAnsi="Times New Roman" w:cs="Times New Roman"/>
          <w:sz w:val="28"/>
          <w:szCs w:val="28"/>
          <w:lang w:val="uk-UA" w:eastAsia="ru-RU"/>
        </w:rPr>
        <w:t>[5, 111,112, 113, 114, 115, 116</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4"/>
          <w:lang w:val="uk-UA" w:eastAsia="ru-RU"/>
        </w:rPr>
      </w:pPr>
      <w:r w:rsidRPr="002B3E92">
        <w:rPr>
          <w:rFonts w:ascii="Times New Roman" w:eastAsia="Times New Roman" w:hAnsi="Times New Roman" w:cs="Times New Roman"/>
          <w:sz w:val="28"/>
          <w:szCs w:val="24"/>
          <w:lang w:val="uk-UA" w:eastAsia="ru-RU"/>
        </w:rPr>
        <w:t>Використання хімічних антисептиків у технологічному відношенні має ряд позитивних особливостей: простота застосування, швидкість і висока ефективність пригнічування мікрофлори малими дозами, що зумовлює економічність хімічного антисептикування. Не менш важливі переваги хімічних антисептиків і в гігієнічному відношенні, адже відомо, який антисептик і в якій кількості використовується.</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Основою захисту плоду від інфекційних хвороб є максимальне використання притаманних механізмів самозахисту, які виникають у відповідь на контакт із метаболітами збудника хвороби. Йдеться про післяінфекційні захисні реакції, що індукуються самим збудником хвороби. Така властивість виникає внаслідок перебудови тканин чи всього органу. Типовим механізмом такої стійкості рослинних тканин є їх здатність продукувати у відповідь на інфекцію антимікробні речовини – фітоалексини. В модельних дослідах летальний ефект для багатьох паразитарних грибів досягається при концентрації</w:t>
      </w:r>
      <w:r w:rsidR="00EA6275">
        <w:rPr>
          <w:rFonts w:ascii="Times New Roman" w:eastAsia="Times New Roman" w:hAnsi="Times New Roman" w:cs="Times New Roman"/>
          <w:sz w:val="28"/>
          <w:szCs w:val="28"/>
          <w:lang w:val="uk-UA" w:eastAsia="ru-RU"/>
        </w:rPr>
        <w:t xml:space="preserve"> фітоалексинів – 100 мкг/мл [117</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Серед природних метаболітів плодів чорної смородини, що знищують або гальмують ріст фітопатогенів, найбільш активні фенольні речовини – флавоноїди, фенолкарбонові кислоти. Ці сполуки інгібують проростання спор, ріст міцелію і окремі біохімічні процеси в мікробній клітині.</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Проте, синтез метаболітів може згубно діяти на паразита або, навпаки, активні ферменти (пектиназа, целюлаза, геміцелюлоза) розщеплюють складні полімери оболонки клітини, що полегшує проникнення паразита в тканину і забезпечує його джерелом живлення</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[118</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Практичний висновок в тому, що для скорочення втрат урожаю через хвороби необхідно з одного боку – гальмувати розвиток мікроорганізмів, щоб зберегти здатність плодів продукувати антимікробні речовини, а з іншого – попереджувати інфекційні захворювання. До цього зводиться вибір оптимального режиму зберігання плодів – температури, відносної вологості повітря, газового складу, які впливають на живі об’єкти – плоди та мікроорганізми, що невід’ємно мешкають на їх поверхні.</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Плоди чорної смородини характеризуються високою кислотністю (2,3–2,8</w:t>
      </w:r>
      <w:r w:rsidR="0018631E">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 і, відповідно, низьким рН (2,9–3,1)</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[119</w:t>
      </w:r>
      <w:r w:rsidRPr="002B3E92">
        <w:rPr>
          <w:rFonts w:ascii="Times New Roman" w:eastAsia="Times New Roman" w:hAnsi="Times New Roman" w:cs="Times New Roman"/>
          <w:sz w:val="28"/>
          <w:szCs w:val="28"/>
          <w:lang w:val="uk-UA" w:eastAsia="ru-RU"/>
        </w:rPr>
        <w:t>]. А тому збудниками їх псування є перш за все плісеневі гриби та дріжджі</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[120]. Хоча за іншими даними [121</w:t>
      </w:r>
      <w:r w:rsidRPr="002B3E92">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lastRenderedPageBreak/>
        <w:t>гриби, як збудники інфекційних захворювань, складають малочисельну групу.</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Основний вид псування плодів при зберіганні – пліснявіння. Процес прискорюється з пошкодженням плодів при збиранні або транспортуванні. Внаслідок пліснявіння плодова м’якоть пом’якшується і непридатною для споживання.</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 xml:space="preserve">На поверхні плодів чорної смородини є також фітопатогенні мікроорганізми. Саме вони порушують природну й захисну систему плодів і створюють сприятливі умови для розвитку сапрофітної мікрофлори, що викликає гниття.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i/>
          <w:sz w:val="28"/>
          <w:szCs w:val="28"/>
          <w:lang w:val="uk-UA" w:eastAsia="ru-RU"/>
        </w:rPr>
        <w:t>Rhizopus nigricans</w:t>
      </w:r>
      <w:r w:rsidRPr="002B3E92">
        <w:rPr>
          <w:rFonts w:ascii="Times New Roman" w:eastAsia="Times New Roman" w:hAnsi="Times New Roman" w:cs="Times New Roman"/>
          <w:sz w:val="28"/>
          <w:szCs w:val="28"/>
          <w:lang w:val="uk-UA" w:eastAsia="ru-RU"/>
        </w:rPr>
        <w:t xml:space="preserve"> i близькі до неї види плісені викликають мокру гниль. Внаслідок ушкодження клітинних мембран витікає сік, його атакують інші види мікроорганізмів. Ушкоджена частина плоду представляє собою вологу кашоподібну масу з гострим запахом.</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i/>
          <w:sz w:val="28"/>
          <w:szCs w:val="28"/>
          <w:lang w:val="uk-UA" w:eastAsia="ru-RU"/>
        </w:rPr>
        <w:t>Botrytis cinerea</w:t>
      </w:r>
      <w:r w:rsidRPr="002B3E92">
        <w:rPr>
          <w:rFonts w:ascii="Times New Roman" w:eastAsia="Times New Roman" w:hAnsi="Times New Roman" w:cs="Times New Roman"/>
          <w:sz w:val="28"/>
          <w:szCs w:val="28"/>
          <w:lang w:val="uk-UA" w:eastAsia="ru-RU"/>
        </w:rPr>
        <w:t xml:space="preserve"> і інші види викликають сіру гниль. Вона поширюється на поверхні плоду у вигляді сірого міцелію висотою 1–</w:t>
      </w:r>
      <w:smartTag w:uri="urn:schemas-microsoft-com:office:smarttags" w:element="metricconverter">
        <w:smartTagPr>
          <w:attr w:name="ProductID" w:val="2 мм"/>
        </w:smartTagPr>
        <w:r w:rsidRPr="002B3E92">
          <w:rPr>
            <w:rFonts w:ascii="Times New Roman" w:eastAsia="Times New Roman" w:hAnsi="Times New Roman" w:cs="Times New Roman"/>
            <w:sz w:val="28"/>
            <w:szCs w:val="28"/>
            <w:lang w:val="uk-UA" w:eastAsia="ru-RU"/>
          </w:rPr>
          <w:t>2 мм</w:t>
        </w:r>
      </w:smartTag>
      <w:r w:rsidRPr="002B3E92">
        <w:rPr>
          <w:rFonts w:ascii="Times New Roman" w:eastAsia="Times New Roman" w:hAnsi="Times New Roman" w:cs="Times New Roman"/>
          <w:sz w:val="28"/>
          <w:szCs w:val="28"/>
          <w:lang w:val="uk-UA" w:eastAsia="ru-RU"/>
        </w:rPr>
        <w:t xml:space="preserve">, який формує багаточисельні розгалужені органи плодоношення, на кінцях яких сірі або сіро-коричневі конідії.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 xml:space="preserve">Збудниками псування плодів чорної смородини є дріжджі та бактерії. Дріжджі, які ростуть і розмножуються з великою інтенсивністю, призводять до швидкого псування плодів. Хвороби, що викликаються фітопатогенними бактеріями, називають бактеріозами. Зовні бактеріози плодів проявляються у формі гнилі – розм’якшення та руйнування тканин плоду під дією ферментів мікроорганізмів. Найбільш часто збудниками псування плодів є бактерії </w:t>
      </w:r>
      <w:r w:rsidRPr="002B3E92">
        <w:rPr>
          <w:rFonts w:ascii="Times New Roman" w:eastAsia="Times New Roman" w:hAnsi="Times New Roman" w:cs="Times New Roman"/>
          <w:i/>
          <w:sz w:val="28"/>
          <w:szCs w:val="28"/>
          <w:lang w:val="uk-UA" w:eastAsia="ru-RU"/>
        </w:rPr>
        <w:t>Erwinia carotovora</w:t>
      </w:r>
      <w:r w:rsidRPr="002B3E92">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i/>
          <w:sz w:val="28"/>
          <w:szCs w:val="28"/>
          <w:lang w:val="uk-UA" w:eastAsia="ru-RU"/>
        </w:rPr>
        <w:t>Pseudomonas marginalis</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[121</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Мікробіологічний стан плодів вивчено, проте, залежно від хімічних і фізіологічних властивостей окремих плодів, кількісний та якісний склад мікробного населення значно відрізняється.</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Зокрема, на поверхні яблук</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[122</w:t>
      </w:r>
      <w:r w:rsidRPr="002B3E92">
        <w:rPr>
          <w:rFonts w:ascii="Times New Roman" w:eastAsia="Times New Roman" w:hAnsi="Times New Roman" w:cs="Times New Roman"/>
          <w:sz w:val="28"/>
          <w:szCs w:val="28"/>
          <w:lang w:val="uk-UA" w:eastAsia="ru-RU"/>
        </w:rPr>
        <w:t>]</w:t>
      </w:r>
      <w:r w:rsidRPr="002B3E92">
        <w:rPr>
          <w:rFonts w:ascii="Times New Roman" w:eastAsia="Times New Roman" w:hAnsi="Times New Roman" w:cs="Times New Roman"/>
          <w:sz w:val="28"/>
          <w:szCs w:val="28"/>
          <w:vertAlign w:val="superscript"/>
          <w:lang w:val="uk-UA" w:eastAsia="ru-RU"/>
        </w:rPr>
        <w:t xml:space="preserve"> </w:t>
      </w:r>
      <w:r w:rsidRPr="002B3E92">
        <w:rPr>
          <w:rFonts w:ascii="Times New Roman" w:eastAsia="Times New Roman" w:hAnsi="Times New Roman" w:cs="Times New Roman"/>
          <w:sz w:val="28"/>
          <w:szCs w:val="28"/>
          <w:lang w:val="uk-UA" w:eastAsia="ru-RU"/>
        </w:rPr>
        <w:t>загальне бактеріальне обсіменіння – 4,0∙10</w:t>
      </w:r>
      <w:r w:rsidRPr="002B3E92">
        <w:rPr>
          <w:rFonts w:ascii="Times New Roman" w:eastAsia="Times New Roman" w:hAnsi="Times New Roman" w:cs="Times New Roman"/>
          <w:sz w:val="28"/>
          <w:szCs w:val="28"/>
          <w:vertAlign w:val="superscript"/>
          <w:lang w:val="uk-UA" w:eastAsia="ru-RU"/>
        </w:rPr>
        <w:t>4</w:t>
      </w:r>
      <w:r w:rsidRPr="002B3E92">
        <w:rPr>
          <w:rFonts w:ascii="Times New Roman" w:eastAsia="Times New Roman" w:hAnsi="Times New Roman" w:cs="Times New Roman"/>
          <w:sz w:val="28"/>
          <w:szCs w:val="28"/>
          <w:lang w:val="uk-UA" w:eastAsia="ru-RU"/>
        </w:rPr>
        <w:t>, в т.ч. плісенних грибів і дріжджів – 1,2∙10</w:t>
      </w:r>
      <w:r w:rsidRPr="002B3E92">
        <w:rPr>
          <w:rFonts w:ascii="Times New Roman" w:eastAsia="Times New Roman" w:hAnsi="Times New Roman" w:cs="Times New Roman"/>
          <w:sz w:val="28"/>
          <w:szCs w:val="28"/>
          <w:vertAlign w:val="superscript"/>
          <w:lang w:val="uk-UA" w:eastAsia="ru-RU"/>
        </w:rPr>
        <w:t>3</w:t>
      </w:r>
      <w:r w:rsidRPr="002B3E92">
        <w:rPr>
          <w:rFonts w:ascii="Times New Roman" w:eastAsia="Times New Roman" w:hAnsi="Times New Roman" w:cs="Times New Roman"/>
          <w:sz w:val="28"/>
          <w:szCs w:val="28"/>
          <w:lang w:val="uk-UA" w:eastAsia="ru-RU"/>
        </w:rPr>
        <w:t>. Чисельність мікроорганізмів плодів нектарина</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[123</w:t>
      </w:r>
      <w:r w:rsidRPr="002B3E92">
        <w:rPr>
          <w:rFonts w:ascii="Times New Roman" w:eastAsia="Times New Roman" w:hAnsi="Times New Roman" w:cs="Times New Roman"/>
          <w:sz w:val="28"/>
          <w:szCs w:val="28"/>
          <w:lang w:val="uk-UA" w:eastAsia="ru-RU"/>
        </w:rPr>
        <w:t>]</w:t>
      </w:r>
      <w:r w:rsidRPr="002B3E92">
        <w:rPr>
          <w:rFonts w:ascii="Times New Roman" w:eastAsia="Times New Roman" w:hAnsi="Times New Roman" w:cs="Times New Roman"/>
          <w:sz w:val="28"/>
          <w:szCs w:val="28"/>
          <w:vertAlign w:val="superscript"/>
          <w:lang w:val="uk-UA" w:eastAsia="ru-RU"/>
        </w:rPr>
        <w:t xml:space="preserve"> </w:t>
      </w:r>
      <w:r w:rsidRPr="002B3E92">
        <w:rPr>
          <w:rFonts w:ascii="Times New Roman" w:eastAsia="Times New Roman" w:hAnsi="Times New Roman" w:cs="Times New Roman"/>
          <w:sz w:val="28"/>
          <w:szCs w:val="28"/>
          <w:lang w:val="uk-UA" w:eastAsia="ru-RU"/>
        </w:rPr>
        <w:t>залежно від сорту: бактерій – 60–70, грибів – 70–89 на 1</w:t>
      </w:r>
      <w:r w:rsidR="00E62474">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см</w:t>
      </w:r>
      <w:r w:rsidRPr="002B3E92">
        <w:rPr>
          <w:rFonts w:ascii="Times New Roman" w:eastAsia="Times New Roman" w:hAnsi="Times New Roman" w:cs="Times New Roman"/>
          <w:sz w:val="28"/>
          <w:szCs w:val="28"/>
          <w:vertAlign w:val="superscript"/>
          <w:lang w:val="uk-UA" w:eastAsia="ru-RU"/>
        </w:rPr>
        <w:t>2</w:t>
      </w:r>
      <w:r w:rsidRPr="002B3E92">
        <w:rPr>
          <w:rFonts w:ascii="Times New Roman" w:eastAsia="Times New Roman" w:hAnsi="Times New Roman" w:cs="Times New Roman"/>
          <w:sz w:val="28"/>
          <w:szCs w:val="28"/>
          <w:lang w:val="uk-UA" w:eastAsia="ru-RU"/>
        </w:rPr>
        <w:t>. Мікробіологічне обсіменіння плодів агрусу</w:t>
      </w:r>
      <w:r w:rsidRPr="002B3E92">
        <w:rPr>
          <w:rFonts w:ascii="Times New Roman" w:eastAsia="Times New Roman" w:hAnsi="Times New Roman" w:cs="Times New Roman"/>
          <w:sz w:val="28"/>
          <w:szCs w:val="28"/>
          <w:vertAlign w:val="superscript"/>
          <w:lang w:val="uk-UA" w:eastAsia="ru-RU"/>
        </w:rPr>
        <w:t xml:space="preserve"> </w:t>
      </w:r>
      <w:r w:rsidRPr="002B3E92">
        <w:rPr>
          <w:rFonts w:ascii="Times New Roman" w:eastAsia="Times New Roman" w:hAnsi="Times New Roman" w:cs="Times New Roman"/>
          <w:sz w:val="28"/>
          <w:szCs w:val="28"/>
          <w:lang w:val="uk-UA" w:eastAsia="ru-RU"/>
        </w:rPr>
        <w:t>[1</w:t>
      </w:r>
      <w:r w:rsidR="00483B3A">
        <w:rPr>
          <w:rFonts w:ascii="Times New Roman" w:eastAsia="Times New Roman" w:hAnsi="Times New Roman" w:cs="Times New Roman"/>
          <w:sz w:val="28"/>
          <w:szCs w:val="28"/>
          <w:lang w:val="uk-UA" w:eastAsia="ru-RU"/>
        </w:rPr>
        <w:t>24</w:t>
      </w:r>
      <w:r w:rsidRPr="002B3E92">
        <w:rPr>
          <w:rFonts w:ascii="Times New Roman" w:eastAsia="Times New Roman" w:hAnsi="Times New Roman" w:cs="Times New Roman"/>
          <w:sz w:val="28"/>
          <w:szCs w:val="28"/>
          <w:lang w:val="uk-UA" w:eastAsia="ru-RU"/>
        </w:rPr>
        <w:t>], залежно від сорту (КУО в 1 г): мезофільні аеробні і факультативно-анаеробні бактерії – від 0,9∙10</w:t>
      </w:r>
      <w:r w:rsidRPr="002B3E92">
        <w:rPr>
          <w:rFonts w:ascii="Times New Roman" w:eastAsia="Times New Roman" w:hAnsi="Times New Roman" w:cs="Times New Roman"/>
          <w:sz w:val="28"/>
          <w:szCs w:val="28"/>
          <w:vertAlign w:val="superscript"/>
          <w:lang w:val="uk-UA" w:eastAsia="ru-RU"/>
        </w:rPr>
        <w:t>4</w:t>
      </w:r>
      <w:r w:rsidRPr="002B3E92">
        <w:rPr>
          <w:rFonts w:ascii="Times New Roman" w:eastAsia="Times New Roman" w:hAnsi="Times New Roman" w:cs="Times New Roman"/>
          <w:sz w:val="28"/>
          <w:szCs w:val="28"/>
          <w:lang w:val="uk-UA" w:eastAsia="ru-RU"/>
        </w:rPr>
        <w:t xml:space="preserve"> до 3,2∙10</w:t>
      </w:r>
      <w:r w:rsidRPr="002B3E92">
        <w:rPr>
          <w:rFonts w:ascii="Times New Roman" w:eastAsia="Times New Roman" w:hAnsi="Times New Roman" w:cs="Times New Roman"/>
          <w:sz w:val="28"/>
          <w:szCs w:val="28"/>
          <w:vertAlign w:val="superscript"/>
          <w:lang w:val="uk-UA" w:eastAsia="ru-RU"/>
        </w:rPr>
        <w:t>4</w:t>
      </w:r>
      <w:r w:rsidRPr="002B3E92">
        <w:rPr>
          <w:rFonts w:ascii="Times New Roman" w:eastAsia="Times New Roman" w:hAnsi="Times New Roman" w:cs="Times New Roman"/>
          <w:sz w:val="28"/>
          <w:szCs w:val="28"/>
          <w:lang w:val="uk-UA" w:eastAsia="ru-RU"/>
        </w:rPr>
        <w:t>, плісеневі гриби – від 1,0∙10</w:t>
      </w:r>
      <w:r w:rsidRPr="002B3E92">
        <w:rPr>
          <w:rFonts w:ascii="Times New Roman" w:eastAsia="Times New Roman" w:hAnsi="Times New Roman" w:cs="Times New Roman"/>
          <w:sz w:val="28"/>
          <w:szCs w:val="28"/>
          <w:vertAlign w:val="superscript"/>
          <w:lang w:val="uk-UA" w:eastAsia="ru-RU"/>
        </w:rPr>
        <w:t xml:space="preserve">1 </w:t>
      </w:r>
      <w:r w:rsidRPr="002B3E92">
        <w:rPr>
          <w:rFonts w:ascii="Times New Roman" w:eastAsia="Times New Roman" w:hAnsi="Times New Roman" w:cs="Times New Roman"/>
          <w:sz w:val="28"/>
          <w:szCs w:val="28"/>
          <w:lang w:val="uk-UA" w:eastAsia="ru-RU"/>
        </w:rPr>
        <w:t>до 3,0∙10</w:t>
      </w:r>
      <w:r w:rsidRPr="002B3E92">
        <w:rPr>
          <w:rFonts w:ascii="Times New Roman" w:eastAsia="Times New Roman" w:hAnsi="Times New Roman" w:cs="Times New Roman"/>
          <w:sz w:val="28"/>
          <w:szCs w:val="28"/>
          <w:vertAlign w:val="superscript"/>
          <w:lang w:val="uk-UA" w:eastAsia="ru-RU"/>
        </w:rPr>
        <w:t>1</w:t>
      </w:r>
      <w:r w:rsidRPr="002B3E92">
        <w:rPr>
          <w:rFonts w:ascii="Times New Roman" w:eastAsia="Times New Roman" w:hAnsi="Times New Roman" w:cs="Times New Roman"/>
          <w:sz w:val="28"/>
          <w:szCs w:val="28"/>
          <w:lang w:val="uk-UA" w:eastAsia="ru-RU"/>
        </w:rPr>
        <w:t>, дріжджі – від 1,0∙10</w:t>
      </w:r>
      <w:r w:rsidRPr="002B3E92">
        <w:rPr>
          <w:rFonts w:ascii="Times New Roman" w:eastAsia="Times New Roman" w:hAnsi="Times New Roman" w:cs="Times New Roman"/>
          <w:sz w:val="28"/>
          <w:szCs w:val="28"/>
          <w:vertAlign w:val="superscript"/>
          <w:lang w:val="uk-UA" w:eastAsia="ru-RU"/>
        </w:rPr>
        <w:t>1</w:t>
      </w:r>
      <w:r w:rsidRPr="002B3E92">
        <w:rPr>
          <w:rFonts w:ascii="Times New Roman" w:eastAsia="Times New Roman" w:hAnsi="Times New Roman" w:cs="Times New Roman"/>
          <w:sz w:val="28"/>
          <w:szCs w:val="28"/>
          <w:lang w:val="uk-UA" w:eastAsia="ru-RU"/>
        </w:rPr>
        <w:t xml:space="preserve"> до 2,0∙10</w:t>
      </w:r>
      <w:r w:rsidRPr="002B3E92">
        <w:rPr>
          <w:rFonts w:ascii="Times New Roman" w:eastAsia="Times New Roman" w:hAnsi="Times New Roman" w:cs="Times New Roman"/>
          <w:sz w:val="28"/>
          <w:szCs w:val="28"/>
          <w:vertAlign w:val="superscript"/>
          <w:lang w:val="uk-UA" w:eastAsia="ru-RU"/>
        </w:rPr>
        <w:t>2</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Поверхнева мікрофлора плодів</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[125, 126</w:t>
      </w:r>
      <w:r w:rsidRPr="002B3E92">
        <w:rPr>
          <w:rFonts w:ascii="Times New Roman" w:eastAsia="Times New Roman" w:hAnsi="Times New Roman" w:cs="Times New Roman"/>
          <w:sz w:val="28"/>
          <w:szCs w:val="28"/>
          <w:lang w:val="uk-UA" w:eastAsia="ru-RU"/>
        </w:rPr>
        <w:t>] представлена мезофільними аеробами і факультативно-анаеробними мікроорганізмами (КУО в 1г): слива – 2,1∙10</w:t>
      </w:r>
      <w:r w:rsidRPr="002B3E92">
        <w:rPr>
          <w:rFonts w:ascii="Times New Roman" w:eastAsia="Times New Roman" w:hAnsi="Times New Roman" w:cs="Times New Roman"/>
          <w:sz w:val="28"/>
          <w:szCs w:val="28"/>
          <w:vertAlign w:val="superscript"/>
          <w:lang w:val="uk-UA" w:eastAsia="ru-RU"/>
        </w:rPr>
        <w:t>2</w:t>
      </w:r>
      <w:r w:rsidRPr="002B3E92">
        <w:rPr>
          <w:rFonts w:ascii="Times New Roman" w:eastAsia="Times New Roman" w:hAnsi="Times New Roman" w:cs="Times New Roman"/>
          <w:sz w:val="28"/>
          <w:szCs w:val="28"/>
          <w:lang w:val="uk-UA" w:eastAsia="ru-RU"/>
        </w:rPr>
        <w:t>, малина – 5,0∙10</w:t>
      </w:r>
      <w:r w:rsidRPr="002B3E92">
        <w:rPr>
          <w:rFonts w:ascii="Times New Roman" w:eastAsia="Times New Roman" w:hAnsi="Times New Roman" w:cs="Times New Roman"/>
          <w:sz w:val="28"/>
          <w:szCs w:val="28"/>
          <w:vertAlign w:val="superscript"/>
          <w:lang w:val="uk-UA" w:eastAsia="ru-RU"/>
        </w:rPr>
        <w:t>4</w:t>
      </w:r>
      <w:r w:rsidRPr="002B3E92">
        <w:rPr>
          <w:rFonts w:ascii="Times New Roman" w:eastAsia="Times New Roman" w:hAnsi="Times New Roman" w:cs="Times New Roman"/>
          <w:sz w:val="28"/>
          <w:szCs w:val="28"/>
          <w:lang w:val="uk-UA" w:eastAsia="ru-RU"/>
        </w:rPr>
        <w:t>, чорниця – 7,2∙10</w:t>
      </w:r>
      <w:r w:rsidRPr="002B3E92">
        <w:rPr>
          <w:rFonts w:ascii="Times New Roman" w:eastAsia="Times New Roman" w:hAnsi="Times New Roman" w:cs="Times New Roman"/>
          <w:sz w:val="28"/>
          <w:szCs w:val="28"/>
          <w:vertAlign w:val="superscript"/>
          <w:lang w:val="uk-UA" w:eastAsia="ru-RU"/>
        </w:rPr>
        <w:t>4</w:t>
      </w:r>
      <w:r w:rsidRPr="002B3E92">
        <w:rPr>
          <w:rFonts w:ascii="Times New Roman" w:eastAsia="Times New Roman" w:hAnsi="Times New Roman" w:cs="Times New Roman"/>
          <w:sz w:val="28"/>
          <w:szCs w:val="28"/>
          <w:lang w:val="uk-UA" w:eastAsia="ru-RU"/>
        </w:rPr>
        <w:t>, виноград – від 3,0∙10</w:t>
      </w:r>
      <w:r w:rsidRPr="002B3E92">
        <w:rPr>
          <w:rFonts w:ascii="Times New Roman" w:eastAsia="Times New Roman" w:hAnsi="Times New Roman" w:cs="Times New Roman"/>
          <w:sz w:val="28"/>
          <w:szCs w:val="28"/>
          <w:vertAlign w:val="superscript"/>
          <w:lang w:val="uk-UA" w:eastAsia="ru-RU"/>
        </w:rPr>
        <w:t xml:space="preserve">4 </w:t>
      </w:r>
      <w:r w:rsidRPr="002B3E92">
        <w:rPr>
          <w:rFonts w:ascii="Times New Roman" w:eastAsia="Times New Roman" w:hAnsi="Times New Roman" w:cs="Times New Roman"/>
          <w:sz w:val="28"/>
          <w:szCs w:val="28"/>
          <w:lang w:val="uk-UA" w:eastAsia="ru-RU"/>
        </w:rPr>
        <w:t>до 1,5∙10</w:t>
      </w:r>
      <w:r w:rsidRPr="002B3E92">
        <w:rPr>
          <w:rFonts w:ascii="Times New Roman" w:eastAsia="Times New Roman" w:hAnsi="Times New Roman" w:cs="Times New Roman"/>
          <w:sz w:val="28"/>
          <w:szCs w:val="28"/>
          <w:vertAlign w:val="superscript"/>
          <w:lang w:val="uk-UA" w:eastAsia="ru-RU"/>
        </w:rPr>
        <w:t>5</w:t>
      </w:r>
      <w:r w:rsidRPr="002B3E92">
        <w:rPr>
          <w:rFonts w:ascii="Times New Roman" w:eastAsia="Times New Roman" w:hAnsi="Times New Roman" w:cs="Times New Roman"/>
          <w:sz w:val="28"/>
          <w:szCs w:val="28"/>
          <w:lang w:val="uk-UA" w:eastAsia="ru-RU"/>
        </w:rPr>
        <w:t>, смородина червона – 1,4∙10</w:t>
      </w:r>
      <w:r w:rsidRPr="002B3E92">
        <w:rPr>
          <w:rFonts w:ascii="Times New Roman" w:eastAsia="Times New Roman" w:hAnsi="Times New Roman" w:cs="Times New Roman"/>
          <w:sz w:val="28"/>
          <w:szCs w:val="28"/>
          <w:vertAlign w:val="superscript"/>
          <w:lang w:val="uk-UA" w:eastAsia="ru-RU"/>
        </w:rPr>
        <w:t>5</w:t>
      </w:r>
      <w:r w:rsidRPr="002B3E92">
        <w:rPr>
          <w:rFonts w:ascii="Times New Roman" w:eastAsia="Times New Roman" w:hAnsi="Times New Roman" w:cs="Times New Roman"/>
          <w:sz w:val="28"/>
          <w:szCs w:val="28"/>
          <w:lang w:val="uk-UA" w:eastAsia="ru-RU"/>
        </w:rPr>
        <w:t>, смородина чорна – 1,2∙10</w:t>
      </w:r>
      <w:r w:rsidRPr="002B3E92">
        <w:rPr>
          <w:rFonts w:ascii="Times New Roman" w:eastAsia="Times New Roman" w:hAnsi="Times New Roman" w:cs="Times New Roman"/>
          <w:sz w:val="28"/>
          <w:szCs w:val="28"/>
          <w:vertAlign w:val="superscript"/>
          <w:lang w:val="uk-UA" w:eastAsia="ru-RU"/>
        </w:rPr>
        <w:t>4</w:t>
      </w:r>
      <w:r w:rsidRPr="002B3E92">
        <w:rPr>
          <w:rFonts w:ascii="Times New Roman" w:eastAsia="Times New Roman" w:hAnsi="Times New Roman" w:cs="Times New Roman"/>
          <w:sz w:val="28"/>
          <w:szCs w:val="28"/>
          <w:lang w:val="uk-UA" w:eastAsia="ru-RU"/>
        </w:rPr>
        <w:t>; плісеневими грибами: слива – 3,1∙10</w:t>
      </w:r>
      <w:r w:rsidRPr="002B3E92">
        <w:rPr>
          <w:rFonts w:ascii="Times New Roman" w:eastAsia="Times New Roman" w:hAnsi="Times New Roman" w:cs="Times New Roman"/>
          <w:sz w:val="28"/>
          <w:szCs w:val="28"/>
          <w:vertAlign w:val="superscript"/>
          <w:lang w:val="uk-UA" w:eastAsia="ru-RU"/>
        </w:rPr>
        <w:t>1</w:t>
      </w:r>
      <w:r w:rsidRPr="002B3E92">
        <w:rPr>
          <w:rFonts w:ascii="Times New Roman" w:eastAsia="Times New Roman" w:hAnsi="Times New Roman" w:cs="Times New Roman"/>
          <w:sz w:val="28"/>
          <w:szCs w:val="28"/>
          <w:lang w:val="uk-UA" w:eastAsia="ru-RU"/>
        </w:rPr>
        <w:t>, малина – 4,9∙10</w:t>
      </w:r>
      <w:r w:rsidRPr="002B3E92">
        <w:rPr>
          <w:rFonts w:ascii="Times New Roman" w:eastAsia="Times New Roman" w:hAnsi="Times New Roman" w:cs="Times New Roman"/>
          <w:sz w:val="28"/>
          <w:szCs w:val="28"/>
          <w:vertAlign w:val="superscript"/>
          <w:lang w:val="uk-UA" w:eastAsia="ru-RU"/>
        </w:rPr>
        <w:t>3</w:t>
      </w:r>
      <w:r w:rsidRPr="002B3E92">
        <w:rPr>
          <w:rFonts w:ascii="Times New Roman" w:eastAsia="Times New Roman" w:hAnsi="Times New Roman" w:cs="Times New Roman"/>
          <w:sz w:val="28"/>
          <w:szCs w:val="28"/>
          <w:lang w:val="uk-UA" w:eastAsia="ru-RU"/>
        </w:rPr>
        <w:t>, чорниця – 2,4∙10</w:t>
      </w:r>
      <w:r w:rsidRPr="002B3E92">
        <w:rPr>
          <w:rFonts w:ascii="Times New Roman" w:eastAsia="Times New Roman" w:hAnsi="Times New Roman" w:cs="Times New Roman"/>
          <w:sz w:val="28"/>
          <w:szCs w:val="28"/>
          <w:vertAlign w:val="superscript"/>
          <w:lang w:val="uk-UA" w:eastAsia="ru-RU"/>
        </w:rPr>
        <w:t>3</w:t>
      </w:r>
      <w:r w:rsidRPr="002B3E92">
        <w:rPr>
          <w:rFonts w:ascii="Times New Roman" w:eastAsia="Times New Roman" w:hAnsi="Times New Roman" w:cs="Times New Roman"/>
          <w:sz w:val="28"/>
          <w:szCs w:val="28"/>
          <w:lang w:val="uk-UA" w:eastAsia="ru-RU"/>
        </w:rPr>
        <w:t>, виноград – від 1,1∙10</w:t>
      </w:r>
      <w:r w:rsidRPr="002B3E92">
        <w:rPr>
          <w:rFonts w:ascii="Times New Roman" w:eastAsia="Times New Roman" w:hAnsi="Times New Roman" w:cs="Times New Roman"/>
          <w:sz w:val="28"/>
          <w:szCs w:val="28"/>
          <w:vertAlign w:val="superscript"/>
          <w:lang w:val="uk-UA" w:eastAsia="ru-RU"/>
        </w:rPr>
        <w:t>3</w:t>
      </w:r>
      <w:r w:rsidRPr="002B3E92">
        <w:rPr>
          <w:rFonts w:ascii="Times New Roman" w:eastAsia="Times New Roman" w:hAnsi="Times New Roman" w:cs="Times New Roman"/>
          <w:sz w:val="28"/>
          <w:szCs w:val="28"/>
          <w:lang w:val="uk-UA" w:eastAsia="ru-RU"/>
        </w:rPr>
        <w:t xml:space="preserve"> до 3,8∙10</w:t>
      </w:r>
      <w:r w:rsidRPr="002B3E92">
        <w:rPr>
          <w:rFonts w:ascii="Times New Roman" w:eastAsia="Times New Roman" w:hAnsi="Times New Roman" w:cs="Times New Roman"/>
          <w:sz w:val="28"/>
          <w:szCs w:val="28"/>
          <w:vertAlign w:val="superscript"/>
          <w:lang w:val="uk-UA" w:eastAsia="ru-RU"/>
        </w:rPr>
        <w:t>3</w:t>
      </w:r>
      <w:r w:rsidRPr="002B3E92">
        <w:rPr>
          <w:rFonts w:ascii="Times New Roman" w:eastAsia="Times New Roman" w:hAnsi="Times New Roman" w:cs="Times New Roman"/>
          <w:sz w:val="28"/>
          <w:szCs w:val="28"/>
          <w:lang w:val="uk-UA" w:eastAsia="ru-RU"/>
        </w:rPr>
        <w:t>, смородина червона – 5,0∙10</w:t>
      </w:r>
      <w:r w:rsidRPr="002B3E92">
        <w:rPr>
          <w:rFonts w:ascii="Times New Roman" w:eastAsia="Times New Roman" w:hAnsi="Times New Roman" w:cs="Times New Roman"/>
          <w:sz w:val="28"/>
          <w:szCs w:val="28"/>
          <w:vertAlign w:val="superscript"/>
          <w:lang w:val="uk-UA" w:eastAsia="ru-RU"/>
        </w:rPr>
        <w:t>3</w:t>
      </w:r>
      <w:r w:rsidRPr="002B3E92">
        <w:rPr>
          <w:rFonts w:ascii="Times New Roman" w:eastAsia="Times New Roman" w:hAnsi="Times New Roman" w:cs="Times New Roman"/>
          <w:sz w:val="28"/>
          <w:szCs w:val="28"/>
          <w:lang w:val="uk-UA" w:eastAsia="ru-RU"/>
        </w:rPr>
        <w:t>, смородина чорна – 5,3∙10</w:t>
      </w:r>
      <w:r w:rsidRPr="002B3E92">
        <w:rPr>
          <w:rFonts w:ascii="Times New Roman" w:eastAsia="Times New Roman" w:hAnsi="Times New Roman" w:cs="Times New Roman"/>
          <w:sz w:val="28"/>
          <w:szCs w:val="28"/>
          <w:vertAlign w:val="superscript"/>
          <w:lang w:val="uk-UA" w:eastAsia="ru-RU"/>
        </w:rPr>
        <w:t>3</w:t>
      </w:r>
      <w:r w:rsidRPr="002B3E92">
        <w:rPr>
          <w:rFonts w:ascii="Times New Roman" w:eastAsia="Times New Roman" w:hAnsi="Times New Roman" w:cs="Times New Roman"/>
          <w:sz w:val="28"/>
          <w:szCs w:val="28"/>
          <w:lang w:val="uk-UA" w:eastAsia="ru-RU"/>
        </w:rPr>
        <w:t>; дріжджами: слива – 2,9∙10</w:t>
      </w:r>
      <w:r w:rsidRPr="002B3E92">
        <w:rPr>
          <w:rFonts w:ascii="Times New Roman" w:eastAsia="Times New Roman" w:hAnsi="Times New Roman" w:cs="Times New Roman"/>
          <w:sz w:val="28"/>
          <w:szCs w:val="28"/>
          <w:vertAlign w:val="superscript"/>
          <w:lang w:val="uk-UA" w:eastAsia="ru-RU"/>
        </w:rPr>
        <w:t>2</w:t>
      </w:r>
      <w:r w:rsidRPr="002B3E92">
        <w:rPr>
          <w:rFonts w:ascii="Times New Roman" w:eastAsia="Times New Roman" w:hAnsi="Times New Roman" w:cs="Times New Roman"/>
          <w:sz w:val="28"/>
          <w:szCs w:val="28"/>
          <w:lang w:val="uk-UA" w:eastAsia="ru-RU"/>
        </w:rPr>
        <w:t>, малина – 1,5∙10</w:t>
      </w:r>
      <w:r w:rsidRPr="002B3E92">
        <w:rPr>
          <w:rFonts w:ascii="Times New Roman" w:eastAsia="Times New Roman" w:hAnsi="Times New Roman" w:cs="Times New Roman"/>
          <w:sz w:val="28"/>
          <w:szCs w:val="28"/>
          <w:vertAlign w:val="superscript"/>
          <w:lang w:val="uk-UA" w:eastAsia="ru-RU"/>
        </w:rPr>
        <w:t>3</w:t>
      </w:r>
      <w:r w:rsidRPr="002B3E92">
        <w:rPr>
          <w:rFonts w:ascii="Times New Roman" w:eastAsia="Times New Roman" w:hAnsi="Times New Roman" w:cs="Times New Roman"/>
          <w:sz w:val="28"/>
          <w:szCs w:val="28"/>
          <w:lang w:val="uk-UA" w:eastAsia="ru-RU"/>
        </w:rPr>
        <w:t>, чорниця – 1,2∙10</w:t>
      </w:r>
      <w:r w:rsidRPr="002B3E92">
        <w:rPr>
          <w:rFonts w:ascii="Times New Roman" w:eastAsia="Times New Roman" w:hAnsi="Times New Roman" w:cs="Times New Roman"/>
          <w:sz w:val="28"/>
          <w:szCs w:val="28"/>
          <w:vertAlign w:val="superscript"/>
          <w:lang w:val="uk-UA" w:eastAsia="ru-RU"/>
        </w:rPr>
        <w:t>4</w:t>
      </w:r>
      <w:r w:rsidRPr="002B3E92">
        <w:rPr>
          <w:rFonts w:ascii="Times New Roman" w:eastAsia="Times New Roman" w:hAnsi="Times New Roman" w:cs="Times New Roman"/>
          <w:sz w:val="28"/>
          <w:szCs w:val="28"/>
          <w:lang w:val="uk-UA" w:eastAsia="ru-RU"/>
        </w:rPr>
        <w:t>, виноград – від 8,3∙10</w:t>
      </w:r>
      <w:r w:rsidRPr="002B3E92">
        <w:rPr>
          <w:rFonts w:ascii="Times New Roman" w:eastAsia="Times New Roman" w:hAnsi="Times New Roman" w:cs="Times New Roman"/>
          <w:sz w:val="28"/>
          <w:szCs w:val="28"/>
          <w:vertAlign w:val="superscript"/>
          <w:lang w:val="uk-UA" w:eastAsia="ru-RU"/>
        </w:rPr>
        <w:t>3</w:t>
      </w:r>
      <w:r w:rsidRPr="002B3E92">
        <w:rPr>
          <w:rFonts w:ascii="Times New Roman" w:eastAsia="Times New Roman" w:hAnsi="Times New Roman" w:cs="Times New Roman"/>
          <w:sz w:val="28"/>
          <w:szCs w:val="28"/>
          <w:lang w:val="uk-UA" w:eastAsia="ru-RU"/>
        </w:rPr>
        <w:t xml:space="preserve"> до 2,5∙10</w:t>
      </w:r>
      <w:r w:rsidRPr="002B3E92">
        <w:rPr>
          <w:rFonts w:ascii="Times New Roman" w:eastAsia="Times New Roman" w:hAnsi="Times New Roman" w:cs="Times New Roman"/>
          <w:sz w:val="28"/>
          <w:szCs w:val="28"/>
          <w:vertAlign w:val="superscript"/>
          <w:lang w:val="uk-UA" w:eastAsia="ru-RU"/>
        </w:rPr>
        <w:t>4</w:t>
      </w:r>
      <w:r w:rsidRPr="002B3E92">
        <w:rPr>
          <w:rFonts w:ascii="Times New Roman" w:eastAsia="Times New Roman" w:hAnsi="Times New Roman" w:cs="Times New Roman"/>
          <w:sz w:val="28"/>
          <w:szCs w:val="28"/>
          <w:lang w:val="uk-UA" w:eastAsia="ru-RU"/>
        </w:rPr>
        <w:t>, смородина червона – 3,1∙10</w:t>
      </w:r>
      <w:r w:rsidRPr="002B3E92">
        <w:rPr>
          <w:rFonts w:ascii="Times New Roman" w:eastAsia="Times New Roman" w:hAnsi="Times New Roman" w:cs="Times New Roman"/>
          <w:sz w:val="28"/>
          <w:szCs w:val="28"/>
          <w:vertAlign w:val="superscript"/>
          <w:lang w:val="uk-UA" w:eastAsia="ru-RU"/>
        </w:rPr>
        <w:t>4</w:t>
      </w:r>
      <w:r w:rsidRPr="002B3E92">
        <w:rPr>
          <w:rFonts w:ascii="Times New Roman" w:eastAsia="Times New Roman" w:hAnsi="Times New Roman" w:cs="Times New Roman"/>
          <w:sz w:val="28"/>
          <w:szCs w:val="28"/>
          <w:lang w:val="uk-UA" w:eastAsia="ru-RU"/>
        </w:rPr>
        <w:t>, смородина чорна – 1,2∙10</w:t>
      </w:r>
      <w:r w:rsidRPr="002B3E92">
        <w:rPr>
          <w:rFonts w:ascii="Times New Roman" w:eastAsia="Times New Roman" w:hAnsi="Times New Roman" w:cs="Times New Roman"/>
          <w:sz w:val="28"/>
          <w:szCs w:val="28"/>
          <w:vertAlign w:val="superscript"/>
          <w:lang w:val="uk-UA" w:eastAsia="ru-RU"/>
        </w:rPr>
        <w:t>3</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Мікробіологічне забруднення свіжих слив</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[127</w:t>
      </w:r>
      <w:r w:rsidRPr="002B3E92">
        <w:rPr>
          <w:rFonts w:ascii="Times New Roman" w:eastAsia="Times New Roman" w:hAnsi="Times New Roman" w:cs="Times New Roman"/>
          <w:sz w:val="28"/>
          <w:szCs w:val="28"/>
          <w:lang w:val="uk-UA" w:eastAsia="ru-RU"/>
        </w:rPr>
        <w:t>] коливається від 5 до 130 в 1</w:t>
      </w:r>
      <w:r w:rsidR="00E62474">
        <w:rPr>
          <w:rFonts w:ascii="Times New Roman" w:eastAsia="Times New Roman" w:hAnsi="Times New Roman" w:cs="Times New Roman"/>
          <w:sz w:val="28"/>
          <w:szCs w:val="28"/>
          <w:lang w:val="uk-UA" w:eastAsia="ru-RU"/>
        </w:rPr>
        <w:t> </w:t>
      </w:r>
      <w:r w:rsidRPr="002B3E92">
        <w:rPr>
          <w:rFonts w:ascii="Times New Roman" w:eastAsia="Times New Roman" w:hAnsi="Times New Roman" w:cs="Times New Roman"/>
          <w:sz w:val="28"/>
          <w:szCs w:val="28"/>
          <w:lang w:val="uk-UA" w:eastAsia="ru-RU"/>
        </w:rPr>
        <w:t xml:space="preserve">г. Крім персика та айви, у плодах зерняткових і кісточкових культур, кількість дріжджів та плісені невисока і знаходиться на одному рівні. Внаслідок </w:t>
      </w:r>
      <w:r w:rsidRPr="002B3E92">
        <w:rPr>
          <w:rFonts w:ascii="Times New Roman" w:eastAsia="Times New Roman" w:hAnsi="Times New Roman" w:cs="Times New Roman"/>
          <w:sz w:val="28"/>
          <w:szCs w:val="28"/>
          <w:lang w:val="uk-UA" w:eastAsia="ru-RU"/>
        </w:rPr>
        <w:lastRenderedPageBreak/>
        <w:t>ослаблення шкірки на плодах абрикоса</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[128</w:t>
      </w:r>
      <w:r w:rsidRPr="002B3E92">
        <w:rPr>
          <w:rFonts w:ascii="Times New Roman" w:eastAsia="Times New Roman" w:hAnsi="Times New Roman" w:cs="Times New Roman"/>
          <w:sz w:val="28"/>
          <w:szCs w:val="28"/>
          <w:lang w:val="uk-UA" w:eastAsia="ru-RU"/>
        </w:rPr>
        <w:t xml:space="preserve">] у споживчій стадії стиглості відмічається підвищена кількість дріжджів – 400 клітин у </w:t>
      </w:r>
      <w:smartTag w:uri="urn:schemas-microsoft-com:office:smarttags" w:element="metricconverter">
        <w:smartTagPr>
          <w:attr w:name="ProductID" w:val="1 г"/>
        </w:smartTagPr>
        <w:r w:rsidRPr="002B3E92">
          <w:rPr>
            <w:rFonts w:ascii="Times New Roman" w:eastAsia="Times New Roman" w:hAnsi="Times New Roman" w:cs="Times New Roman"/>
            <w:sz w:val="28"/>
            <w:szCs w:val="28"/>
            <w:lang w:val="uk-UA" w:eastAsia="ru-RU"/>
          </w:rPr>
          <w:t>1 г</w:t>
        </w:r>
      </w:smartTag>
      <w:r w:rsidRPr="002B3E92">
        <w:rPr>
          <w:rFonts w:ascii="Times New Roman" w:eastAsia="Times New Roman" w:hAnsi="Times New Roman" w:cs="Times New Roman"/>
          <w:sz w:val="28"/>
          <w:szCs w:val="28"/>
          <w:lang w:val="uk-UA" w:eastAsia="ru-RU"/>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Життєдіяльність мікроорганізмів залежить від умов в яких вони мешкають.</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Значний вплив на розвиток мікроорганізмів має активна кислотність середовища. Лімітуюче значення рН для вегетативних клітин та спор бактерій відрізняється на одиницю і складає для вегетативних клітин – рН 3,5–4,1, для спор – 4,4–5,1</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[129</w:t>
      </w:r>
      <w:r w:rsidRPr="002B3E92">
        <w:rPr>
          <w:rFonts w:ascii="Times New Roman" w:eastAsia="Times New Roman" w:hAnsi="Times New Roman" w:cs="Times New Roman"/>
          <w:sz w:val="28"/>
          <w:szCs w:val="28"/>
          <w:lang w:val="uk-UA" w:eastAsia="ru-RU"/>
        </w:rPr>
        <w:t>]. За іншими даними</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[121</w:t>
      </w:r>
      <w:r w:rsidRPr="002B3E92">
        <w:rPr>
          <w:rFonts w:ascii="Times New Roman" w:eastAsia="Times New Roman" w:hAnsi="Times New Roman" w:cs="Times New Roman"/>
          <w:sz w:val="28"/>
          <w:szCs w:val="28"/>
          <w:lang w:val="uk-UA" w:eastAsia="ru-RU"/>
        </w:rPr>
        <w:t xml:space="preserve">] вплив бактерій обмежується рівнем рН менше 4,5, діючим як інгібітор. Проте, враховуючи велику різноманітність бактерій, межі їх розвитку – рН </w:t>
      </w:r>
      <w:r w:rsidR="00483B3A">
        <w:rPr>
          <w:rFonts w:ascii="Times New Roman" w:eastAsia="Times New Roman" w:hAnsi="Times New Roman" w:cs="Times New Roman"/>
          <w:sz w:val="28"/>
          <w:szCs w:val="28"/>
          <w:lang w:val="uk-UA" w:eastAsia="ru-RU"/>
        </w:rPr>
        <w:t>3,5–5,7 і навіть рН 7,5–8,0 [129</w:t>
      </w:r>
      <w:r w:rsidRPr="002B3E92">
        <w:rPr>
          <w:rFonts w:ascii="Times New Roman" w:eastAsia="Times New Roman" w:hAnsi="Times New Roman" w:cs="Times New Roman"/>
          <w:sz w:val="28"/>
          <w:szCs w:val="28"/>
          <w:lang w:val="uk-UA" w:eastAsia="ru-RU"/>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 xml:space="preserve">Більшість плісеневих грибів розвиваються в продуктах із вищою кислотністю, ніж бактерії. Проте існуюча раніше думка про те, що плісеневі гриби активні переважно у висококислотних середовищах, зараз переглядається. Деякі плісеневі гриби здатні розвиватися в широких </w:t>
      </w:r>
      <w:r w:rsidRPr="002B3E92">
        <w:rPr>
          <w:rFonts w:ascii="Times New Roman" w:eastAsia="Times New Roman" w:hAnsi="Times New Roman" w:cs="Times New Roman"/>
          <w:spacing w:val="-4"/>
          <w:sz w:val="28"/>
          <w:szCs w:val="28"/>
          <w:lang w:val="uk-UA" w:eastAsia="ru-RU"/>
        </w:rPr>
        <w:t xml:space="preserve">діапазонах рН, що лежить в кислій і лужній зонах. Так, спори </w:t>
      </w:r>
      <w:r w:rsidRPr="002B3E92">
        <w:rPr>
          <w:rFonts w:ascii="Times New Roman" w:eastAsia="Times New Roman" w:hAnsi="Times New Roman" w:cs="Times New Roman"/>
          <w:i/>
          <w:spacing w:val="-4"/>
          <w:sz w:val="28"/>
          <w:szCs w:val="28"/>
          <w:lang w:val="uk-UA" w:eastAsia="ru-RU"/>
        </w:rPr>
        <w:t>Aspergillus niger</w:t>
      </w:r>
      <w:r w:rsidRPr="002B3E92">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i/>
          <w:sz w:val="28"/>
          <w:szCs w:val="28"/>
          <w:lang w:val="uk-UA" w:eastAsia="ru-RU"/>
        </w:rPr>
        <w:t>Botrytis cinerea</w:t>
      </w:r>
      <w:r w:rsidRPr="002B3E92">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i/>
          <w:sz w:val="28"/>
          <w:szCs w:val="28"/>
          <w:lang w:val="uk-UA" w:eastAsia="ru-RU"/>
        </w:rPr>
        <w:t>Fusarium</w:t>
      </w:r>
      <w:r w:rsidRPr="002B3E92">
        <w:rPr>
          <w:rFonts w:ascii="Times New Roman" w:eastAsia="Times New Roman" w:hAnsi="Times New Roman" w:cs="Times New Roman"/>
          <w:sz w:val="28"/>
          <w:szCs w:val="28"/>
          <w:lang w:val="uk-UA" w:eastAsia="ru-RU"/>
        </w:rPr>
        <w:t xml:space="preserve"> sp. проростають при рН 2,1–8,4; 2,1–7,9; 6,0–9,4 відповідно</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[129</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З дріжджами пов’язані процеси бродіння та окислення субстратів. Обсіменіння плодів дріжджами збільшується протягом їх достигання. Особливо на плодах, що розміщенні ближче до поверхні ґрунту, тріснутих, механічно пошкоджених.</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B3E92">
        <w:rPr>
          <w:rFonts w:ascii="Times New Roman" w:eastAsia="Times New Roman" w:hAnsi="Times New Roman" w:cs="Times New Roman"/>
          <w:sz w:val="28"/>
          <w:szCs w:val="28"/>
          <w:lang w:val="uk-UA" w:eastAsia="ru-RU"/>
        </w:rPr>
        <w:t>Дріжджі кислотолюбиві організми і надають перевагу для розвитку середовищам з рН 5,0–5,5</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[129</w:t>
      </w:r>
      <w:r w:rsidRPr="002B3E92">
        <w:rPr>
          <w:rFonts w:ascii="Times New Roman" w:eastAsia="Times New Roman" w:hAnsi="Times New Roman" w:cs="Times New Roman"/>
          <w:sz w:val="28"/>
          <w:szCs w:val="28"/>
          <w:lang w:val="uk-UA" w:eastAsia="ru-RU"/>
        </w:rPr>
        <w:t>]. За іншими джерелами</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[130</w:t>
      </w:r>
      <w:r w:rsidRPr="002B3E92">
        <w:rPr>
          <w:rFonts w:ascii="Times New Roman" w:eastAsia="Times New Roman" w:hAnsi="Times New Roman" w:cs="Times New Roman"/>
          <w:sz w:val="28"/>
          <w:szCs w:val="28"/>
          <w:lang w:val="uk-UA" w:eastAsia="ru-RU"/>
        </w:rPr>
        <w:t xml:space="preserve">] деякі види дріжджів можуть розвиватися </w:t>
      </w:r>
      <w:r w:rsidRPr="002B3E92">
        <w:rPr>
          <w:rFonts w:ascii="Times New Roman" w:eastAsia="Times New Roman" w:hAnsi="Times New Roman" w:cs="Times New Roman"/>
          <w:spacing w:val="-4"/>
          <w:sz w:val="28"/>
          <w:szCs w:val="28"/>
          <w:lang w:val="uk-UA" w:eastAsia="ru-RU"/>
        </w:rPr>
        <w:t>і при рН 3,0. Проте, як вказує Н.А. Головкин</w:t>
      </w:r>
      <w:r w:rsidRPr="002B3E92">
        <w:rPr>
          <w:rFonts w:ascii="Times New Roman" w:eastAsia="Times New Roman" w:hAnsi="Times New Roman" w:cs="Times New Roman"/>
          <w:spacing w:val="-4"/>
          <w:sz w:val="28"/>
          <w:szCs w:val="28"/>
          <w:vertAlign w:val="superscript"/>
          <w:lang w:val="uk-UA" w:eastAsia="ru-RU"/>
        </w:rPr>
        <w:t xml:space="preserve"> </w:t>
      </w:r>
      <w:r w:rsidR="00483B3A">
        <w:rPr>
          <w:rFonts w:ascii="Times New Roman" w:eastAsia="Times New Roman" w:hAnsi="Times New Roman" w:cs="Times New Roman"/>
          <w:spacing w:val="-4"/>
          <w:sz w:val="28"/>
          <w:szCs w:val="28"/>
          <w:lang w:val="uk-UA" w:eastAsia="ru-RU"/>
        </w:rPr>
        <w:t>[131</w:t>
      </w:r>
      <w:r w:rsidRPr="002B3E92">
        <w:rPr>
          <w:rFonts w:ascii="Times New Roman" w:eastAsia="Times New Roman" w:hAnsi="Times New Roman" w:cs="Times New Roman"/>
          <w:spacing w:val="-4"/>
          <w:sz w:val="28"/>
          <w:szCs w:val="28"/>
          <w:lang w:val="uk-UA" w:eastAsia="ru-RU"/>
        </w:rPr>
        <w:t xml:space="preserve">], за високої кислотності плодів на них спочатку розвиваються дріжджі та плісеневі гриби. Після того як вони розкладуть кислоти, змінюючи рН, починається розвиток бактеріальної мікрофлори.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B3E92">
        <w:rPr>
          <w:rFonts w:ascii="Times New Roman" w:eastAsia="Times New Roman" w:hAnsi="Times New Roman" w:cs="Times New Roman"/>
          <w:spacing w:val="-4"/>
          <w:sz w:val="28"/>
          <w:szCs w:val="28"/>
          <w:lang w:val="uk-UA" w:eastAsia="ru-RU"/>
        </w:rPr>
        <w:t xml:space="preserve">Температура середовища – важливий фактор розвитку мікроорганізмів. Межі оптимальних температур для мікроорганізмів досить широкі – </w:t>
      </w:r>
      <w:r w:rsidRPr="002B3E92">
        <w:rPr>
          <w:rFonts w:ascii="Times New Roman" w:eastAsia="Times New Roman" w:hAnsi="Times New Roman" w:cs="Times New Roman"/>
          <w:spacing w:val="-4"/>
          <w:sz w:val="28"/>
          <w:szCs w:val="28"/>
          <w:lang w:val="uk-UA" w:eastAsia="ru-RU"/>
        </w:rPr>
        <w:br/>
        <w:t>20–40</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Проте більшість грибів відносяться до мезофільних організмів, що розвиваються при температурі 3–27</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оптимальна температура для них – 16–27</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Деякі плісені (</w:t>
      </w:r>
      <w:r w:rsidRPr="002B3E92">
        <w:rPr>
          <w:rFonts w:ascii="Times New Roman" w:eastAsia="Times New Roman" w:hAnsi="Times New Roman" w:cs="Times New Roman"/>
          <w:i/>
          <w:spacing w:val="-4"/>
          <w:sz w:val="28"/>
          <w:szCs w:val="28"/>
          <w:lang w:val="uk-UA" w:eastAsia="ru-RU"/>
        </w:rPr>
        <w:t>Fusarium</w:t>
      </w:r>
      <w:r w:rsidRPr="002B3E92">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i/>
          <w:spacing w:val="-4"/>
          <w:sz w:val="28"/>
          <w:szCs w:val="28"/>
          <w:lang w:val="uk-UA" w:eastAsia="ru-RU"/>
        </w:rPr>
        <w:t>Penicillium</w:t>
      </w:r>
      <w:r w:rsidRPr="002B3E92">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i/>
          <w:spacing w:val="-4"/>
          <w:sz w:val="28"/>
          <w:szCs w:val="28"/>
          <w:lang w:val="uk-UA" w:eastAsia="ru-RU"/>
        </w:rPr>
        <w:t>Mucorales</w:t>
      </w:r>
      <w:r w:rsidRPr="002B3E92">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i/>
          <w:spacing w:val="-4"/>
          <w:sz w:val="28"/>
          <w:szCs w:val="28"/>
          <w:lang w:val="uk-UA" w:eastAsia="ru-RU"/>
        </w:rPr>
        <w:t>Cladosporium</w:t>
      </w:r>
      <w:r w:rsidRPr="002B3E92">
        <w:rPr>
          <w:rFonts w:ascii="Times New Roman" w:eastAsia="Times New Roman" w:hAnsi="Times New Roman" w:cs="Times New Roman"/>
          <w:spacing w:val="-4"/>
          <w:sz w:val="28"/>
          <w:szCs w:val="28"/>
          <w:lang w:val="uk-UA" w:eastAsia="ru-RU"/>
        </w:rPr>
        <w:t>) можуть повільно рости при мінусових температурах (-3, -5</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Нижня температурна межа розвитку плісеневих грибів знаходиться між -8 і -5</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При тривалому зберіганні за температури -8</w:t>
      </w:r>
      <w:r w:rsidR="00EF7A3C">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на поверхні з’являлися плісеневі гриби</w:t>
      </w:r>
      <w:r w:rsidRPr="002B3E92">
        <w:rPr>
          <w:rFonts w:ascii="Times New Roman" w:eastAsia="Times New Roman" w:hAnsi="Times New Roman" w:cs="Times New Roman"/>
          <w:spacing w:val="-4"/>
          <w:sz w:val="28"/>
          <w:szCs w:val="28"/>
          <w:vertAlign w:val="superscript"/>
          <w:lang w:val="uk-UA" w:eastAsia="ru-RU"/>
        </w:rPr>
        <w:t xml:space="preserve"> </w:t>
      </w:r>
      <w:r w:rsidR="00483B3A">
        <w:rPr>
          <w:rFonts w:ascii="Times New Roman" w:eastAsia="Times New Roman" w:hAnsi="Times New Roman" w:cs="Times New Roman"/>
          <w:spacing w:val="-4"/>
          <w:sz w:val="28"/>
          <w:szCs w:val="28"/>
          <w:lang w:val="uk-UA" w:eastAsia="ru-RU"/>
        </w:rPr>
        <w:t>[131</w:t>
      </w:r>
      <w:r w:rsidRPr="002B3E92">
        <w:rPr>
          <w:rFonts w:ascii="Times New Roman" w:eastAsia="Times New Roman" w:hAnsi="Times New Roman" w:cs="Times New Roman"/>
          <w:spacing w:val="-4"/>
          <w:sz w:val="28"/>
          <w:szCs w:val="28"/>
          <w:lang w:val="uk-UA" w:eastAsia="ru-RU"/>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B3E92">
        <w:rPr>
          <w:rFonts w:ascii="Times New Roman" w:eastAsia="Times New Roman" w:hAnsi="Times New Roman" w:cs="Times New Roman"/>
          <w:spacing w:val="-4"/>
          <w:sz w:val="28"/>
          <w:szCs w:val="28"/>
          <w:lang w:val="uk-UA" w:eastAsia="ru-RU"/>
        </w:rPr>
        <w:t xml:space="preserve">На стійкість плісеневих грибів суттєво впливає поживне середовище. Так, різні штами </w:t>
      </w:r>
      <w:r w:rsidRPr="002B3E92">
        <w:rPr>
          <w:rFonts w:ascii="Times New Roman" w:eastAsia="Times New Roman" w:hAnsi="Times New Roman" w:cs="Times New Roman"/>
          <w:i/>
          <w:spacing w:val="-4"/>
          <w:sz w:val="28"/>
          <w:szCs w:val="28"/>
          <w:lang w:val="uk-UA" w:eastAsia="ru-RU"/>
        </w:rPr>
        <w:t>Botrytis cinerea</w:t>
      </w:r>
      <w:r w:rsidRPr="002B3E92">
        <w:rPr>
          <w:rFonts w:ascii="Times New Roman" w:eastAsia="Times New Roman" w:hAnsi="Times New Roman" w:cs="Times New Roman"/>
          <w:spacing w:val="-4"/>
          <w:sz w:val="28"/>
          <w:szCs w:val="28"/>
          <w:lang w:val="uk-UA" w:eastAsia="ru-RU"/>
        </w:rPr>
        <w:t>, що виділено з свіжої суниці та моркви не розвивались при температурі -5</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а виділені з капусти за цієї ж температури давали видимий ріст через 42 доби</w:t>
      </w:r>
      <w:r w:rsidRPr="002B3E92">
        <w:rPr>
          <w:rFonts w:ascii="Times New Roman" w:eastAsia="Times New Roman" w:hAnsi="Times New Roman" w:cs="Times New Roman"/>
          <w:spacing w:val="-4"/>
          <w:sz w:val="28"/>
          <w:szCs w:val="28"/>
          <w:vertAlign w:val="superscript"/>
          <w:lang w:val="uk-UA" w:eastAsia="ru-RU"/>
        </w:rPr>
        <w:t xml:space="preserve"> </w:t>
      </w:r>
      <w:r w:rsidR="00483B3A">
        <w:rPr>
          <w:rFonts w:ascii="Times New Roman" w:eastAsia="Times New Roman" w:hAnsi="Times New Roman" w:cs="Times New Roman"/>
          <w:spacing w:val="-4"/>
          <w:sz w:val="28"/>
          <w:szCs w:val="28"/>
          <w:lang w:val="uk-UA" w:eastAsia="ru-RU"/>
        </w:rPr>
        <w:t>[131</w:t>
      </w:r>
      <w:r w:rsidRPr="002B3E92">
        <w:rPr>
          <w:rFonts w:ascii="Times New Roman" w:eastAsia="Times New Roman" w:hAnsi="Times New Roman" w:cs="Times New Roman"/>
          <w:spacing w:val="-4"/>
          <w:sz w:val="28"/>
          <w:szCs w:val="28"/>
          <w:lang w:val="uk-UA" w:eastAsia="ru-RU"/>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B3E92">
        <w:rPr>
          <w:rFonts w:ascii="Times New Roman" w:eastAsia="Times New Roman" w:hAnsi="Times New Roman" w:cs="Times New Roman"/>
          <w:spacing w:val="-4"/>
          <w:sz w:val="28"/>
          <w:szCs w:val="28"/>
          <w:lang w:val="uk-UA" w:eastAsia="ru-RU"/>
        </w:rPr>
        <w:t>Оптимальною температурою для нормального росту і розвитку дріжджів є 18–25</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максимальною – 39–40</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мінімальною – 1 ± 6</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Низькі температури (нижче 13–15</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сильно з</w:t>
      </w:r>
      <w:r w:rsidR="00483B3A">
        <w:rPr>
          <w:rFonts w:ascii="Times New Roman" w:eastAsia="Times New Roman" w:hAnsi="Times New Roman" w:cs="Times New Roman"/>
          <w:spacing w:val="-4"/>
          <w:sz w:val="28"/>
          <w:szCs w:val="28"/>
          <w:lang w:val="uk-UA" w:eastAsia="ru-RU"/>
        </w:rPr>
        <w:t>атримують розвиток дріжджів [132</w:t>
      </w:r>
      <w:r w:rsidRPr="002B3E92">
        <w:rPr>
          <w:rFonts w:ascii="Times New Roman" w:eastAsia="Times New Roman" w:hAnsi="Times New Roman" w:cs="Times New Roman"/>
          <w:spacing w:val="-4"/>
          <w:sz w:val="28"/>
          <w:szCs w:val="28"/>
          <w:lang w:val="uk-UA" w:eastAsia="ru-RU"/>
        </w:rPr>
        <w:t>]. За низьких температур дріжджі залишаються живими, але втрачають активність. Деякі раси дріжджів активні при температурах 5–10</w:t>
      </w:r>
      <w:r w:rsidR="00E62474">
        <w:rPr>
          <w:rFonts w:ascii="Times New Roman" w:eastAsia="Times New Roman" w:hAnsi="Times New Roman" w:cs="Times New Roman"/>
          <w:spacing w:val="-4"/>
          <w:sz w:val="28"/>
          <w:szCs w:val="28"/>
          <w:lang w:val="uk-UA" w:eastAsia="ru-RU"/>
        </w:rPr>
        <w:t xml:space="preserve"> </w:t>
      </w:r>
      <w:r w:rsidR="00483B3A">
        <w:rPr>
          <w:rFonts w:ascii="Times New Roman" w:eastAsia="Times New Roman" w:hAnsi="Times New Roman" w:cs="Times New Roman"/>
          <w:spacing w:val="-4"/>
          <w:sz w:val="28"/>
          <w:szCs w:val="28"/>
          <w:lang w:val="uk-UA" w:eastAsia="ru-RU"/>
        </w:rPr>
        <w:t>ºС [133</w:t>
      </w:r>
      <w:r w:rsidRPr="002B3E92">
        <w:rPr>
          <w:rFonts w:ascii="Times New Roman" w:eastAsia="Times New Roman" w:hAnsi="Times New Roman" w:cs="Times New Roman"/>
          <w:spacing w:val="-4"/>
          <w:sz w:val="28"/>
          <w:szCs w:val="28"/>
          <w:lang w:val="uk-UA" w:eastAsia="ru-RU"/>
        </w:rPr>
        <w:t>]. За даними Н.А. Головкина</w:t>
      </w:r>
      <w:r w:rsidRPr="002B3E92">
        <w:rPr>
          <w:rFonts w:ascii="Times New Roman" w:eastAsia="Times New Roman" w:hAnsi="Times New Roman" w:cs="Times New Roman"/>
          <w:spacing w:val="-4"/>
          <w:sz w:val="28"/>
          <w:szCs w:val="28"/>
          <w:vertAlign w:val="superscript"/>
          <w:lang w:val="uk-UA" w:eastAsia="ru-RU"/>
        </w:rPr>
        <w:t xml:space="preserve"> </w:t>
      </w:r>
      <w:r w:rsidR="00483B3A">
        <w:rPr>
          <w:rFonts w:ascii="Times New Roman" w:eastAsia="Times New Roman" w:hAnsi="Times New Roman" w:cs="Times New Roman"/>
          <w:spacing w:val="-4"/>
          <w:sz w:val="28"/>
          <w:szCs w:val="28"/>
          <w:lang w:val="uk-UA" w:eastAsia="ru-RU"/>
        </w:rPr>
        <w:t>[131</w:t>
      </w:r>
      <w:r w:rsidRPr="002B3E92">
        <w:rPr>
          <w:rFonts w:ascii="Times New Roman" w:eastAsia="Times New Roman" w:hAnsi="Times New Roman" w:cs="Times New Roman"/>
          <w:spacing w:val="-4"/>
          <w:sz w:val="28"/>
          <w:szCs w:val="28"/>
          <w:lang w:val="uk-UA" w:eastAsia="ru-RU"/>
        </w:rPr>
        <w:t>]</w:t>
      </w:r>
      <w:r w:rsidRPr="002B3E92">
        <w:rPr>
          <w:rFonts w:ascii="Times New Roman" w:eastAsia="Times New Roman" w:hAnsi="Times New Roman" w:cs="Times New Roman"/>
          <w:spacing w:val="-4"/>
          <w:sz w:val="28"/>
          <w:szCs w:val="28"/>
          <w:vertAlign w:val="superscript"/>
          <w:lang w:val="uk-UA" w:eastAsia="ru-RU"/>
        </w:rPr>
        <w:t xml:space="preserve"> </w:t>
      </w:r>
      <w:r w:rsidRPr="002B3E92">
        <w:rPr>
          <w:rFonts w:ascii="Times New Roman" w:eastAsia="Times New Roman" w:hAnsi="Times New Roman" w:cs="Times New Roman"/>
          <w:spacing w:val="-4"/>
          <w:sz w:val="28"/>
          <w:szCs w:val="28"/>
          <w:lang w:val="uk-UA" w:eastAsia="ru-RU"/>
        </w:rPr>
        <w:lastRenderedPageBreak/>
        <w:t>культурні дріжджі і, особливо, активні раси при температурі нижче 0</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ºС не розвиваються.</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pacing w:val="-4"/>
          <w:sz w:val="28"/>
          <w:szCs w:val="28"/>
          <w:lang w:val="uk-UA" w:eastAsia="ru-RU"/>
        </w:rPr>
        <w:t>Більшість бактерій, що відносять до мікрофлори плодів, представлена спороутворюючими формами</w:t>
      </w:r>
      <w:r w:rsidRPr="002B3E92">
        <w:rPr>
          <w:rFonts w:ascii="Times New Roman" w:eastAsia="Times New Roman" w:hAnsi="Times New Roman" w:cs="Times New Roman"/>
          <w:spacing w:val="-4"/>
          <w:sz w:val="28"/>
          <w:szCs w:val="28"/>
          <w:vertAlign w:val="superscript"/>
          <w:lang w:val="uk-UA" w:eastAsia="ru-RU"/>
        </w:rPr>
        <w:t xml:space="preserve"> </w:t>
      </w:r>
      <w:r w:rsidR="00483B3A">
        <w:rPr>
          <w:rFonts w:ascii="Times New Roman" w:eastAsia="Times New Roman" w:hAnsi="Times New Roman" w:cs="Times New Roman"/>
          <w:spacing w:val="-4"/>
          <w:sz w:val="28"/>
          <w:szCs w:val="28"/>
          <w:lang w:val="uk-UA" w:eastAsia="ru-RU"/>
        </w:rPr>
        <w:t>[134</w:t>
      </w:r>
      <w:r w:rsidRPr="002B3E92">
        <w:rPr>
          <w:rFonts w:ascii="Times New Roman" w:eastAsia="Times New Roman" w:hAnsi="Times New Roman" w:cs="Times New Roman"/>
          <w:spacing w:val="-4"/>
          <w:sz w:val="28"/>
          <w:szCs w:val="28"/>
          <w:lang w:val="uk-UA" w:eastAsia="ru-RU"/>
        </w:rPr>
        <w:t>]. Але на плодах є і неспороутворюючі, як молочнокислі бактерії. Ці організми поряд із широким використанням в промисловості для приготування кисломолочних продуктів можуть бути причиною псування фруктових продуктів</w:t>
      </w:r>
      <w:r w:rsidRPr="002B3E92">
        <w:rPr>
          <w:rFonts w:ascii="Times New Roman" w:eastAsia="Times New Roman" w:hAnsi="Times New Roman" w:cs="Times New Roman"/>
          <w:sz w:val="28"/>
          <w:szCs w:val="28"/>
          <w:lang w:val="uk-UA" w:eastAsia="ru-RU"/>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Температурний діапазон росту неспороутворюючих бактерій дуже широкий і залежно від виду коливається від 5 до 53</w:t>
      </w:r>
      <w:r w:rsidR="00E62474">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ºС</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[129</w:t>
      </w:r>
      <w:r w:rsidRPr="002B3E92">
        <w:rPr>
          <w:rFonts w:ascii="Times New Roman" w:eastAsia="Times New Roman" w:hAnsi="Times New Roman" w:cs="Times New Roman"/>
          <w:sz w:val="28"/>
          <w:szCs w:val="28"/>
          <w:lang w:val="uk-UA" w:eastAsia="ru-RU"/>
        </w:rPr>
        <w:t>], але оптимальна температура – 30–40</w:t>
      </w:r>
      <w:r w:rsidR="00E62474">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ºС. Враховуючи спороутворюючі бактерії, оптимум температури росту – 25–45</w:t>
      </w:r>
      <w:r w:rsidR="00E62474">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ºС. Зі зниженням температури до 10</w:t>
      </w:r>
      <w:r w:rsidR="00E62474">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ºС і 6</w:t>
      </w:r>
      <w:r w:rsidR="00E62474">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ºС розвиток бактерій</w:t>
      </w:r>
      <w:r w:rsidR="00483B3A">
        <w:rPr>
          <w:rFonts w:ascii="Times New Roman" w:eastAsia="Times New Roman" w:hAnsi="Times New Roman" w:cs="Times New Roman"/>
          <w:sz w:val="28"/>
          <w:szCs w:val="28"/>
          <w:lang w:val="uk-UA" w:eastAsia="ru-RU"/>
        </w:rPr>
        <w:t xml:space="preserve"> гальмується і припиняється [132</w:t>
      </w:r>
      <w:r w:rsidRPr="002B3E92">
        <w:rPr>
          <w:rFonts w:ascii="Times New Roman" w:eastAsia="Times New Roman" w:hAnsi="Times New Roman" w:cs="Times New Roman"/>
          <w:sz w:val="28"/>
          <w:szCs w:val="28"/>
          <w:lang w:val="uk-UA" w:eastAsia="ru-RU"/>
        </w:rPr>
        <w:t>].</w:t>
      </w:r>
      <w:r w:rsidRPr="002B3E92">
        <w:rPr>
          <w:rFonts w:ascii="Times New Roman" w:eastAsia="Times New Roman" w:hAnsi="Times New Roman" w:cs="Times New Roman"/>
          <w:sz w:val="28"/>
          <w:szCs w:val="28"/>
          <w:vertAlign w:val="superscript"/>
          <w:lang w:val="uk-UA" w:eastAsia="ru-RU"/>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Стійкість мікробної клітини до охолодження залежить не тільки від виду і роду мікроорганізмів, а й від стадії їх розвитку, швидкості і температури. Бактерії, на відміну від плісеневих грибів та дріжджів значно гірше переносять зниження температури</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[135</w:t>
      </w:r>
      <w:r w:rsidRPr="002B3E92">
        <w:rPr>
          <w:rFonts w:ascii="Times New Roman" w:eastAsia="Times New Roman" w:hAnsi="Times New Roman" w:cs="Times New Roman"/>
          <w:sz w:val="28"/>
          <w:szCs w:val="28"/>
          <w:lang w:val="uk-UA" w:eastAsia="ru-RU"/>
        </w:rPr>
        <w:t xml:space="preserve">]. При температурних мінімумах, характерних для кожного з мікроорганізмів, їх активність не відмічена, але це ще не є ознакою повного їх відмирання. Відомі факти витримування мікробними клітинами температури </w:t>
      </w:r>
      <w:r w:rsidR="00EF7A3C" w:rsidRPr="002B3E92">
        <w:rPr>
          <w:rFonts w:ascii="Times New Roman" w:eastAsia="Times New Roman" w:hAnsi="Times New Roman" w:cs="Times New Roman"/>
          <w:sz w:val="28"/>
          <w:szCs w:val="28"/>
          <w:lang w:val="uk-UA" w:eastAsia="ru-RU"/>
        </w:rPr>
        <w:t>–</w:t>
      </w:r>
      <w:r w:rsidRPr="002B3E92">
        <w:rPr>
          <w:rFonts w:ascii="Times New Roman" w:eastAsia="Times New Roman" w:hAnsi="Times New Roman" w:cs="Times New Roman"/>
          <w:sz w:val="28"/>
          <w:szCs w:val="28"/>
          <w:lang w:val="uk-UA" w:eastAsia="ru-RU"/>
        </w:rPr>
        <w:t>198ºС при заморожуванні у скрапленому азоті</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[131</w:t>
      </w:r>
      <w:r w:rsidRPr="002B3E92">
        <w:rPr>
          <w:rFonts w:ascii="Times New Roman" w:eastAsia="Times New Roman" w:hAnsi="Times New Roman" w:cs="Times New Roman"/>
          <w:sz w:val="28"/>
          <w:szCs w:val="28"/>
          <w:lang w:val="uk-UA" w:eastAsia="ru-RU"/>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Відмирання мікробних клітин найбільш інтенсивно відбувається в температурному діапазоні -5…-12</w:t>
      </w:r>
      <w:r w:rsidR="00E62474">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ºС, а подальше зниження температур уповільнює швидкість їх відмирання</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[135</w:t>
      </w:r>
      <w:r w:rsidRPr="002B3E92">
        <w:rPr>
          <w:rFonts w:ascii="Times New Roman" w:eastAsia="Times New Roman" w:hAnsi="Times New Roman" w:cs="Times New Roman"/>
          <w:sz w:val="28"/>
          <w:szCs w:val="28"/>
          <w:lang w:val="uk-UA" w:eastAsia="ru-RU"/>
        </w:rPr>
        <w:t xml:space="preserve">].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Таким чином, холодильне зберігання продуктів не призводить до повного знищення мікрофлори під час охолодження, а пригнічення життєдіяльності залежить від її виду і технологічних операцій</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[136</w:t>
      </w:r>
      <w:r w:rsidRPr="002B3E92">
        <w:rPr>
          <w:rFonts w:ascii="Times New Roman" w:eastAsia="Times New Roman" w:hAnsi="Times New Roman" w:cs="Times New Roman"/>
          <w:sz w:val="28"/>
          <w:szCs w:val="28"/>
          <w:lang w:val="uk-UA" w:eastAsia="ru-RU"/>
        </w:rPr>
        <w:t>]. Псування продуктів за температур від 5 до -50</w:t>
      </w:r>
      <w:r w:rsidR="00E62474">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ºС, відбувається завдяки розвитку пс</w:t>
      </w:r>
      <w:r w:rsidR="00483B3A">
        <w:rPr>
          <w:rFonts w:ascii="Times New Roman" w:eastAsia="Times New Roman" w:hAnsi="Times New Roman" w:cs="Times New Roman"/>
          <w:sz w:val="28"/>
          <w:szCs w:val="28"/>
          <w:lang w:val="uk-UA" w:eastAsia="ru-RU"/>
        </w:rPr>
        <w:t>ихрофільних мікроорганізмів [137</w:t>
      </w:r>
      <w:r w:rsidRPr="002B3E92">
        <w:rPr>
          <w:rFonts w:ascii="Times New Roman" w:eastAsia="Times New Roman" w:hAnsi="Times New Roman" w:cs="Times New Roman"/>
          <w:sz w:val="28"/>
          <w:szCs w:val="28"/>
          <w:lang w:val="uk-UA" w:eastAsia="ru-RU"/>
        </w:rPr>
        <w:t xml:space="preserve">]. До них належать мікроорганізми, які характеризуються мінімальними температурами росту – в межах 0ºС і нижче. Психрофільні бактерії включають 27 родів, насамперед </w:t>
      </w:r>
      <w:r w:rsidRPr="002B3E92">
        <w:rPr>
          <w:rFonts w:ascii="Times New Roman" w:eastAsia="Times New Roman" w:hAnsi="Times New Roman" w:cs="Times New Roman"/>
          <w:i/>
          <w:sz w:val="28"/>
          <w:szCs w:val="28"/>
          <w:lang w:val="uk-UA" w:eastAsia="ru-RU"/>
        </w:rPr>
        <w:t>Pseudomonas</w:t>
      </w:r>
      <w:r w:rsidRPr="002B3E92">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i/>
          <w:sz w:val="28"/>
          <w:szCs w:val="28"/>
          <w:lang w:val="uk-UA" w:eastAsia="ru-RU"/>
        </w:rPr>
        <w:t>Acinetobacter</w:t>
      </w:r>
      <w:r w:rsidRPr="002B3E92">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i/>
          <w:sz w:val="28"/>
          <w:szCs w:val="28"/>
          <w:lang w:val="uk-UA" w:eastAsia="ru-RU"/>
        </w:rPr>
        <w:t>Micrococсus</w:t>
      </w:r>
      <w:r w:rsidRPr="002B3E92">
        <w:rPr>
          <w:rFonts w:ascii="Times New Roman" w:eastAsia="Times New Roman" w:hAnsi="Times New Roman" w:cs="Times New Roman"/>
          <w:sz w:val="28"/>
          <w:szCs w:val="28"/>
          <w:lang w:val="uk-UA" w:eastAsia="ru-RU"/>
        </w:rPr>
        <w:t xml:space="preserve"> і інші.</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На початку зберігання продукції відбувається поступове зниження мікробіологічного обсіменіння за рахунок відмирання мікроорганізмів, що не стійкі до дії холоду. За подальшого зберігання спостерігається тенденція до зростання мікробіологічної забрудненості внаслідок розвитку психрофітів, які адаптуються до дії низьких температур. Але відмиранню мікроорганізмів за знижених температур сприяє підвищення кислотності</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[137</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 xml:space="preserve">На життєдіяльність мікроорганізмів впливає газовий склад середовища. </w:t>
      </w:r>
      <w:r w:rsidRPr="002B3E92">
        <w:rPr>
          <w:rFonts w:ascii="Times New Roman" w:eastAsia="Times New Roman" w:hAnsi="Times New Roman" w:cs="Times New Roman"/>
          <w:spacing w:val="-4"/>
          <w:sz w:val="28"/>
          <w:szCs w:val="28"/>
          <w:lang w:val="uk-UA" w:eastAsia="ru-RU"/>
        </w:rPr>
        <w:t>Плісеневі гриби – це аеробні мікроорганізми, але деякі види (</w:t>
      </w:r>
      <w:r w:rsidRPr="002B3E92">
        <w:rPr>
          <w:rFonts w:ascii="Times New Roman" w:eastAsia="Times New Roman" w:hAnsi="Times New Roman" w:cs="Times New Roman"/>
          <w:i/>
          <w:spacing w:val="-4"/>
          <w:sz w:val="28"/>
          <w:szCs w:val="28"/>
          <w:lang w:val="uk-UA" w:eastAsia="ru-RU"/>
        </w:rPr>
        <w:t>Cladosporium</w:t>
      </w:r>
      <w:r w:rsidRPr="002B3E92">
        <w:rPr>
          <w:rFonts w:ascii="Times New Roman" w:eastAsia="Times New Roman" w:hAnsi="Times New Roman" w:cs="Times New Roman"/>
          <w:spacing w:val="-4"/>
          <w:sz w:val="28"/>
          <w:szCs w:val="28"/>
          <w:lang w:val="uk-UA" w:eastAsia="ru-RU"/>
        </w:rPr>
        <w:t xml:space="preserve"> sp.)</w:t>
      </w:r>
      <w:r w:rsidRPr="002B3E92">
        <w:rPr>
          <w:rFonts w:ascii="Times New Roman" w:eastAsia="Times New Roman" w:hAnsi="Times New Roman" w:cs="Times New Roman"/>
          <w:sz w:val="28"/>
          <w:szCs w:val="28"/>
          <w:lang w:val="uk-UA" w:eastAsia="ru-RU"/>
        </w:rPr>
        <w:t xml:space="preserve"> здатні рости за зниженого вмісту кисню у середовищі. Ні один із плісеневих грибів не є облігатним анаеробом. Для їх вегетативного росту необхідно менше кисню, ніж для розмноження. Більшість плісені плодоносить лише на повітряному міцелію</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[129</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 xml:space="preserve">Для росту плісеневих грибів необхідний вміст в атмосфері діоксиду вуглецю. За повного його відсутності, ріст плісеневих грибів пригнічується. </w:t>
      </w:r>
      <w:r w:rsidRPr="002B3E92">
        <w:rPr>
          <w:rFonts w:ascii="Times New Roman" w:eastAsia="Times New Roman" w:hAnsi="Times New Roman" w:cs="Times New Roman"/>
          <w:sz w:val="28"/>
          <w:szCs w:val="28"/>
          <w:lang w:val="uk-UA" w:eastAsia="ru-RU"/>
        </w:rPr>
        <w:lastRenderedPageBreak/>
        <w:t xml:space="preserve">Деякі види із роду </w:t>
      </w:r>
      <w:r w:rsidRPr="002B3E92">
        <w:rPr>
          <w:rFonts w:ascii="Times New Roman" w:eastAsia="Times New Roman" w:hAnsi="Times New Roman" w:cs="Times New Roman"/>
          <w:i/>
          <w:sz w:val="28"/>
          <w:szCs w:val="28"/>
          <w:lang w:val="uk-UA" w:eastAsia="ru-RU"/>
        </w:rPr>
        <w:t>Fusarium</w:t>
      </w:r>
      <w:r w:rsidRPr="002B3E92">
        <w:rPr>
          <w:rFonts w:ascii="Times New Roman" w:eastAsia="Times New Roman" w:hAnsi="Times New Roman" w:cs="Times New Roman"/>
          <w:sz w:val="28"/>
          <w:szCs w:val="28"/>
          <w:lang w:val="uk-UA" w:eastAsia="ru-RU"/>
        </w:rPr>
        <w:t xml:space="preserve"> здатні рости при вмісті в атмосфері до 5</w:t>
      </w:r>
      <w:r w:rsidR="00E62474">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 xml:space="preserve">% діоксиду вуглецю. Спори багатьох плісеневих грибів можуть проростати при </w:t>
      </w:r>
      <w:r w:rsidRPr="002B3E92">
        <w:rPr>
          <w:rFonts w:ascii="Times New Roman" w:eastAsia="Times New Roman" w:hAnsi="Times New Roman" w:cs="Times New Roman"/>
          <w:spacing w:val="-4"/>
          <w:sz w:val="28"/>
          <w:szCs w:val="28"/>
          <w:lang w:val="uk-UA" w:eastAsia="ru-RU"/>
        </w:rPr>
        <w:t xml:space="preserve">високих концентраціях діоксиду вуглецю. Зокрема, </w:t>
      </w:r>
      <w:r w:rsidRPr="002B3E92">
        <w:rPr>
          <w:rFonts w:ascii="Times New Roman" w:eastAsia="Times New Roman" w:hAnsi="Times New Roman" w:cs="Times New Roman"/>
          <w:i/>
          <w:spacing w:val="-4"/>
          <w:sz w:val="28"/>
          <w:szCs w:val="28"/>
          <w:lang w:val="uk-UA" w:eastAsia="ru-RU"/>
        </w:rPr>
        <w:t>Botrytis cinerea</w:t>
      </w:r>
      <w:r w:rsidRPr="002B3E92">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i/>
          <w:spacing w:val="-4"/>
          <w:sz w:val="28"/>
          <w:szCs w:val="28"/>
          <w:lang w:val="uk-UA" w:eastAsia="ru-RU"/>
        </w:rPr>
        <w:t>Mucor</w:t>
      </w:r>
      <w:r w:rsidRPr="002B3E92">
        <w:rPr>
          <w:rFonts w:ascii="Times New Roman" w:eastAsia="Times New Roman" w:hAnsi="Times New Roman" w:cs="Times New Roman"/>
          <w:spacing w:val="-4"/>
          <w:sz w:val="28"/>
          <w:szCs w:val="28"/>
          <w:lang w:val="uk-UA" w:eastAsia="ru-RU"/>
        </w:rPr>
        <w:t xml:space="preserve"> sp</w:t>
      </w:r>
      <w:r w:rsidRPr="002B3E92">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i/>
          <w:sz w:val="28"/>
          <w:szCs w:val="28"/>
          <w:lang w:val="uk-UA" w:eastAsia="ru-RU"/>
        </w:rPr>
        <w:t>Aspergillus niger</w:t>
      </w:r>
      <w:r w:rsidRPr="002B3E92">
        <w:rPr>
          <w:rFonts w:ascii="Times New Roman" w:eastAsia="Times New Roman" w:hAnsi="Times New Roman" w:cs="Times New Roman"/>
          <w:sz w:val="28"/>
          <w:szCs w:val="28"/>
          <w:lang w:val="uk-UA" w:eastAsia="ru-RU"/>
        </w:rPr>
        <w:t xml:space="preserve"> – за вмісту 30% діоксиду вуглецю у повітрі</w:t>
      </w:r>
      <w:r w:rsidRPr="002B3E92">
        <w:rPr>
          <w:rFonts w:ascii="Times New Roman" w:eastAsia="Times New Roman" w:hAnsi="Times New Roman" w:cs="Times New Roman"/>
          <w:sz w:val="28"/>
          <w:szCs w:val="28"/>
          <w:vertAlign w:val="superscript"/>
          <w:lang w:val="uk-UA" w:eastAsia="ru-RU"/>
        </w:rPr>
        <w:t xml:space="preserve"> </w:t>
      </w:r>
      <w:r w:rsidR="00483B3A">
        <w:rPr>
          <w:rFonts w:ascii="Times New Roman" w:eastAsia="Times New Roman" w:hAnsi="Times New Roman" w:cs="Times New Roman"/>
          <w:sz w:val="28"/>
          <w:szCs w:val="28"/>
          <w:lang w:val="uk-UA" w:eastAsia="ru-RU"/>
        </w:rPr>
        <w:t>[129</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Різні види і роди дріжджів значно відрізняються за характером обміну речовин. Більшість дріжджів, розвиваючись в анаеробних умовах, здатні викликати спиртове бродіння. В анаеробних умовах бродіння протікає дуже інтенсивно, але майже не спостерігається</w:t>
      </w:r>
      <w:r w:rsidR="00BB232B">
        <w:rPr>
          <w:rFonts w:ascii="Times New Roman" w:eastAsia="Times New Roman" w:hAnsi="Times New Roman" w:cs="Times New Roman"/>
          <w:sz w:val="28"/>
          <w:szCs w:val="28"/>
          <w:lang w:val="uk-UA" w:eastAsia="ru-RU"/>
        </w:rPr>
        <w:t xml:space="preserve"> розмноження клітин дріжджів [13</w:t>
      </w:r>
      <w:r w:rsidRPr="002B3E92">
        <w:rPr>
          <w:rFonts w:ascii="Times New Roman" w:eastAsia="Times New Roman" w:hAnsi="Times New Roman" w:cs="Times New Roman"/>
          <w:sz w:val="28"/>
          <w:szCs w:val="28"/>
          <w:lang w:val="uk-UA" w:eastAsia="ru-RU"/>
        </w:rPr>
        <w:t>2]. Кисень сильно пригнічує анаеробне дихання. У деяких дріжджів можна повністю подавити бродіння сильною аерацією</w:t>
      </w:r>
      <w:r w:rsidRPr="002B3E92">
        <w:rPr>
          <w:rFonts w:ascii="Times New Roman" w:eastAsia="Times New Roman" w:hAnsi="Times New Roman" w:cs="Times New Roman"/>
          <w:sz w:val="28"/>
          <w:szCs w:val="28"/>
          <w:vertAlign w:val="superscript"/>
          <w:lang w:val="uk-UA" w:eastAsia="ru-RU"/>
        </w:rPr>
        <w:t xml:space="preserve"> </w:t>
      </w:r>
      <w:r w:rsidR="00BB232B">
        <w:rPr>
          <w:rFonts w:ascii="Times New Roman" w:eastAsia="Times New Roman" w:hAnsi="Times New Roman" w:cs="Times New Roman"/>
          <w:sz w:val="28"/>
          <w:szCs w:val="28"/>
          <w:lang w:val="uk-UA" w:eastAsia="ru-RU"/>
        </w:rPr>
        <w:t>[129</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 xml:space="preserve">Проте деякі дріжджі не можуть жити без доступу повітря, а тому вони ростуть тільки на поверхні субстрату, утворюючи нальоти або плівки.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 xml:space="preserve">Існують види дріжджів, які можуть одночасно здійснювати і бродіння, і окислення субстратів. У цих форм дріжджів обмін речовин легко змінюється зі зміною умов існування.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Мезофільні бактерії – є анаеробами і строгими анаеробами (</w:t>
      </w:r>
      <w:r w:rsidRPr="002B3E92">
        <w:rPr>
          <w:rFonts w:ascii="Times New Roman" w:eastAsia="Times New Roman" w:hAnsi="Times New Roman" w:cs="Times New Roman"/>
          <w:i/>
          <w:sz w:val="28"/>
          <w:szCs w:val="28"/>
          <w:lang w:val="uk-UA" w:eastAsia="ru-RU"/>
        </w:rPr>
        <w:t>Cl</w:t>
      </w:r>
      <w:r w:rsidRPr="002B3E92">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i/>
          <w:sz w:val="28"/>
          <w:szCs w:val="28"/>
          <w:lang w:val="uk-UA" w:eastAsia="ru-RU"/>
        </w:rPr>
        <w:t>botulinum</w:t>
      </w:r>
      <w:r w:rsidRPr="002B3E92">
        <w:rPr>
          <w:rFonts w:ascii="Times New Roman" w:eastAsia="Times New Roman" w:hAnsi="Times New Roman" w:cs="Times New Roman"/>
          <w:sz w:val="28"/>
          <w:szCs w:val="28"/>
          <w:lang w:val="uk-UA" w:eastAsia="ru-RU"/>
        </w:rPr>
        <w:t>). Спороутворюючі анаероби можуть розвиватися за вмісту 8–12</w:t>
      </w:r>
      <w:r w:rsidR="00E62474">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 кисню, а деякі з них (аеротолерантні види) ростуть на поверхні середовища за атмосферного тиску</w:t>
      </w:r>
      <w:r w:rsidRPr="002B3E92">
        <w:rPr>
          <w:rFonts w:ascii="Times New Roman" w:eastAsia="Times New Roman" w:hAnsi="Times New Roman" w:cs="Times New Roman"/>
          <w:sz w:val="28"/>
          <w:szCs w:val="28"/>
          <w:vertAlign w:val="superscript"/>
          <w:lang w:val="uk-UA" w:eastAsia="ru-RU"/>
        </w:rPr>
        <w:t xml:space="preserve"> </w:t>
      </w:r>
      <w:r w:rsidR="00BB232B">
        <w:rPr>
          <w:rFonts w:ascii="Times New Roman" w:eastAsia="Times New Roman" w:hAnsi="Times New Roman" w:cs="Times New Roman"/>
          <w:sz w:val="28"/>
          <w:szCs w:val="28"/>
          <w:lang w:val="uk-UA" w:eastAsia="ru-RU"/>
        </w:rPr>
        <w:t>[129</w:t>
      </w:r>
      <w:r w:rsidRPr="002B3E92">
        <w:rPr>
          <w:rFonts w:ascii="Times New Roman" w:eastAsia="Times New Roman" w:hAnsi="Times New Roman" w:cs="Times New Roman"/>
          <w:sz w:val="28"/>
          <w:szCs w:val="28"/>
          <w:lang w:val="uk-UA" w:eastAsia="ru-RU"/>
        </w:rPr>
        <w:t xml:space="preserve">]. Проте серед мікрофлори багатьох видів плодів зустрічаються мезофільні аероби і факультативно-анаеробні мікроорганізми. Аероби мають окислювальний тип метаболізму. Вони не розвиваються за відсутнього кисню повітря. Факультативні анаероби здатні рости як в аеробних, так і в анаеробних умовах. В процесі анаеробного розвитку їх метаболізм протікає по типу бродіння і субстрат повністю не окислюються. До таких мікроорганізмів відносяться види роду </w:t>
      </w:r>
      <w:r w:rsidRPr="002B3E92">
        <w:rPr>
          <w:rFonts w:ascii="Times New Roman" w:eastAsia="Times New Roman" w:hAnsi="Times New Roman" w:cs="Times New Roman"/>
          <w:i/>
          <w:sz w:val="28"/>
          <w:szCs w:val="28"/>
          <w:lang w:val="uk-UA" w:eastAsia="ru-RU"/>
        </w:rPr>
        <w:t>Bacillus</w:t>
      </w:r>
      <w:r w:rsidRPr="002B3E92">
        <w:rPr>
          <w:rFonts w:ascii="Times New Roman" w:eastAsia="Times New Roman" w:hAnsi="Times New Roman" w:cs="Times New Roman"/>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Неспороутворюючі молочнокислі бактерії – мікроаерофіли або анаероби. На поверхні поживних середовищ в аеробних умовах ростуть погано або зовсім не розвиваються, але добре ростуть в атмосфері 5–10</w:t>
      </w:r>
      <w:r w:rsidR="00E62474">
        <w:rPr>
          <w:rFonts w:ascii="Times New Roman" w:eastAsia="Times New Roman" w:hAnsi="Times New Roman" w:cs="Times New Roman"/>
          <w:sz w:val="28"/>
          <w:szCs w:val="28"/>
          <w:lang w:val="uk-UA" w:eastAsia="ru-RU"/>
        </w:rPr>
        <w:t xml:space="preserve"> </w:t>
      </w:r>
      <w:r w:rsidRPr="002B3E92">
        <w:rPr>
          <w:rFonts w:ascii="Times New Roman" w:eastAsia="Times New Roman" w:hAnsi="Times New Roman" w:cs="Times New Roman"/>
          <w:sz w:val="28"/>
          <w:szCs w:val="28"/>
          <w:lang w:val="uk-UA" w:eastAsia="ru-RU"/>
        </w:rPr>
        <w:t>% СО</w:t>
      </w:r>
      <w:r w:rsidRPr="002B3E92">
        <w:rPr>
          <w:rFonts w:ascii="Times New Roman" w:eastAsia="Times New Roman" w:hAnsi="Times New Roman" w:cs="Times New Roman"/>
          <w:sz w:val="28"/>
          <w:szCs w:val="28"/>
          <w:vertAlign w:val="subscript"/>
          <w:lang w:val="uk-UA" w:eastAsia="ru-RU"/>
        </w:rPr>
        <w:t>2</w:t>
      </w:r>
      <w:r w:rsidRPr="002B3E92">
        <w:rPr>
          <w:rFonts w:ascii="Times New Roman" w:eastAsia="Times New Roman" w:hAnsi="Times New Roman" w:cs="Times New Roman"/>
          <w:sz w:val="28"/>
          <w:szCs w:val="28"/>
          <w:lang w:val="uk-UA" w:eastAsia="ru-RU"/>
        </w:rPr>
        <w:t xml:space="preserve"> або анаеробних умовах. </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B3E92">
        <w:rPr>
          <w:rFonts w:ascii="Times New Roman" w:eastAsia="Times New Roman" w:hAnsi="Times New Roman" w:cs="Times New Roman"/>
          <w:spacing w:val="-4"/>
          <w:sz w:val="28"/>
          <w:szCs w:val="28"/>
          <w:lang w:val="uk-UA" w:eastAsia="ru-RU"/>
        </w:rPr>
        <w:t>До найголовніших чинників, які впливають на розвиток мікроорганізмів, належить вологість середовища та активність води. Мікроорганізми по різному реагують на вміст у середовищі води. Гриби здатні розвиватися при значно меншій кількості води, ніж бактерії. Для бактерій мінімальна вологість середовища повинна бути не менше 30</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 для грибів – 15</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 Нижня межа вологості для деяких плісеневих грибів може змінюватися залежно від температури. При цьому чим сприятливіша температура, тим за більш низької вологості розвивається організм. Межі вологості для розвитку міцелію і органів плодоношення деяких плісеневих грибів можуть відрізнятися. Утворення органів плодоношення спостерігається, як правило, за вищої вологості (96–100</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 ніж міцелію (86–96</w:t>
      </w:r>
      <w:r w:rsidR="00E62474">
        <w:rPr>
          <w:rFonts w:ascii="Times New Roman" w:eastAsia="Times New Roman" w:hAnsi="Times New Roman" w:cs="Times New Roman"/>
          <w:spacing w:val="-4"/>
          <w:sz w:val="28"/>
          <w:szCs w:val="28"/>
          <w:lang w:val="uk-UA" w:eastAsia="ru-RU"/>
        </w:rPr>
        <w:t xml:space="preserve"> </w:t>
      </w:r>
      <w:r w:rsidRPr="002B3E92">
        <w:rPr>
          <w:rFonts w:ascii="Times New Roman" w:eastAsia="Times New Roman" w:hAnsi="Times New Roman" w:cs="Times New Roman"/>
          <w:spacing w:val="-4"/>
          <w:sz w:val="28"/>
          <w:szCs w:val="28"/>
          <w:lang w:val="uk-UA" w:eastAsia="ru-RU"/>
        </w:rPr>
        <w:t>%)</w:t>
      </w:r>
      <w:r w:rsidRPr="002B3E92">
        <w:rPr>
          <w:rFonts w:ascii="Times New Roman" w:eastAsia="Times New Roman" w:hAnsi="Times New Roman" w:cs="Times New Roman"/>
          <w:spacing w:val="-4"/>
          <w:sz w:val="28"/>
          <w:szCs w:val="28"/>
          <w:vertAlign w:val="superscript"/>
          <w:lang w:val="uk-UA" w:eastAsia="ru-RU"/>
        </w:rPr>
        <w:t xml:space="preserve"> </w:t>
      </w:r>
      <w:r w:rsidR="00BB232B">
        <w:rPr>
          <w:rFonts w:ascii="Times New Roman" w:eastAsia="Times New Roman" w:hAnsi="Times New Roman" w:cs="Times New Roman"/>
          <w:spacing w:val="-4"/>
          <w:sz w:val="28"/>
          <w:szCs w:val="28"/>
          <w:lang w:val="uk-UA" w:eastAsia="ru-RU"/>
        </w:rPr>
        <w:t>[129</w:t>
      </w:r>
      <w:r w:rsidRPr="002B3E92">
        <w:rPr>
          <w:rFonts w:ascii="Times New Roman" w:eastAsia="Times New Roman" w:hAnsi="Times New Roman" w:cs="Times New Roman"/>
          <w:spacing w:val="-4"/>
          <w:sz w:val="28"/>
          <w:szCs w:val="28"/>
          <w:lang w:val="uk-UA" w:eastAsia="ru-RU"/>
        </w:rPr>
        <w:t>].</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t>Розвиток та активність мікроорганізмів за високої відносної вологості повітря сповільнюється або припиняється внаслідок зниження температури зберігання та зміни газового середовища, що виявляється у створенні анаеробних умов, які не прийнятні для переважної більшості мікроорганізмів.</w:t>
      </w:r>
    </w:p>
    <w:p w:rsidR="002B3E92" w:rsidRPr="002B3E92" w:rsidRDefault="002B3E92" w:rsidP="00A87A5C">
      <w:pPr>
        <w:widowControl w:val="0"/>
        <w:spacing w:after="0" w:line="240" w:lineRule="auto"/>
        <w:ind w:firstLine="567"/>
        <w:jc w:val="both"/>
        <w:rPr>
          <w:rFonts w:ascii="Times New Roman" w:eastAsia="Times New Roman" w:hAnsi="Times New Roman" w:cs="Times New Roman"/>
          <w:sz w:val="28"/>
          <w:szCs w:val="28"/>
          <w:lang w:val="uk-UA" w:eastAsia="ru-RU"/>
        </w:rPr>
      </w:pPr>
      <w:r w:rsidRPr="002B3E92">
        <w:rPr>
          <w:rFonts w:ascii="Times New Roman" w:eastAsia="Times New Roman" w:hAnsi="Times New Roman" w:cs="Times New Roman"/>
          <w:sz w:val="28"/>
          <w:szCs w:val="28"/>
          <w:lang w:val="uk-UA" w:eastAsia="ru-RU"/>
        </w:rPr>
        <w:lastRenderedPageBreak/>
        <w:t>Існує тісний зв'язок між активністю води в продукті та ростом мікроорганізмів. За активної вологості (a</w:t>
      </w:r>
      <w:r w:rsidRPr="002B3E92">
        <w:rPr>
          <w:rFonts w:ascii="Times New Roman" w:eastAsia="Times New Roman" w:hAnsi="Times New Roman" w:cs="Times New Roman"/>
          <w:sz w:val="28"/>
          <w:szCs w:val="28"/>
          <w:vertAlign w:val="subscript"/>
          <w:lang w:val="uk-UA" w:eastAsia="ru-RU"/>
        </w:rPr>
        <w:t>w</w:t>
      </w:r>
      <w:r w:rsidRPr="002B3E92">
        <w:rPr>
          <w:rFonts w:ascii="Times New Roman" w:eastAsia="Times New Roman" w:hAnsi="Times New Roman" w:cs="Times New Roman"/>
          <w:sz w:val="28"/>
          <w:szCs w:val="28"/>
          <w:lang w:val="uk-UA" w:eastAsia="ru-RU"/>
        </w:rPr>
        <w:t>) 0,80 розвиток основних видів бактерій призупиняється, однак це не стосується др</w:t>
      </w:r>
      <w:r w:rsidR="00BB232B">
        <w:rPr>
          <w:rFonts w:ascii="Times New Roman" w:eastAsia="Times New Roman" w:hAnsi="Times New Roman" w:cs="Times New Roman"/>
          <w:sz w:val="28"/>
          <w:szCs w:val="28"/>
          <w:lang w:val="uk-UA" w:eastAsia="ru-RU"/>
        </w:rPr>
        <w:t>іжджів та плісеневих грибів [129</w:t>
      </w:r>
      <w:r w:rsidRPr="002B3E92">
        <w:rPr>
          <w:rFonts w:ascii="Times New Roman" w:eastAsia="Times New Roman" w:hAnsi="Times New Roman" w:cs="Times New Roman"/>
          <w:sz w:val="28"/>
          <w:szCs w:val="28"/>
          <w:lang w:val="uk-UA" w:eastAsia="ru-RU"/>
        </w:rPr>
        <w:t>]. Плісеневі гриби здатні рости при а</w:t>
      </w:r>
      <w:r w:rsidRPr="002B3E92">
        <w:rPr>
          <w:rFonts w:ascii="Times New Roman" w:eastAsia="Times New Roman" w:hAnsi="Times New Roman" w:cs="Times New Roman"/>
          <w:sz w:val="28"/>
          <w:szCs w:val="28"/>
          <w:vertAlign w:val="subscript"/>
          <w:lang w:val="uk-UA" w:eastAsia="ru-RU"/>
        </w:rPr>
        <w:t>w</w:t>
      </w:r>
      <w:r w:rsidRPr="002B3E92">
        <w:rPr>
          <w:rFonts w:ascii="Times New Roman" w:eastAsia="Times New Roman" w:hAnsi="Times New Roman" w:cs="Times New Roman"/>
          <w:sz w:val="28"/>
          <w:szCs w:val="28"/>
          <w:lang w:val="uk-UA" w:eastAsia="ru-RU"/>
        </w:rPr>
        <w:t xml:space="preserve"> нижче 0,80, а ксерофільні гриби – при а</w:t>
      </w:r>
      <w:r w:rsidRPr="002B3E92">
        <w:rPr>
          <w:rFonts w:ascii="Times New Roman" w:eastAsia="Times New Roman" w:hAnsi="Times New Roman" w:cs="Times New Roman"/>
          <w:sz w:val="28"/>
          <w:szCs w:val="28"/>
          <w:vertAlign w:val="subscript"/>
          <w:lang w:val="uk-UA" w:eastAsia="ru-RU"/>
        </w:rPr>
        <w:t xml:space="preserve">w </w:t>
      </w:r>
      <w:r w:rsidRPr="002B3E92">
        <w:rPr>
          <w:rFonts w:ascii="Times New Roman" w:eastAsia="Times New Roman" w:hAnsi="Times New Roman" w:cs="Times New Roman"/>
          <w:sz w:val="28"/>
          <w:szCs w:val="28"/>
          <w:lang w:val="uk-UA" w:eastAsia="ru-RU"/>
        </w:rPr>
        <w:t xml:space="preserve">≥0,62, а для деяких штамів </w:t>
      </w:r>
      <w:r w:rsidRPr="002B3E92">
        <w:rPr>
          <w:rFonts w:ascii="Times New Roman" w:eastAsia="Times New Roman" w:hAnsi="Times New Roman" w:cs="Times New Roman"/>
          <w:i/>
          <w:sz w:val="28"/>
          <w:szCs w:val="28"/>
          <w:lang w:val="uk-UA" w:eastAsia="ru-RU"/>
        </w:rPr>
        <w:t>Aspergillus</w:t>
      </w:r>
      <w:r w:rsidRPr="002B3E92">
        <w:rPr>
          <w:rFonts w:ascii="Times New Roman" w:eastAsia="Times New Roman" w:hAnsi="Times New Roman" w:cs="Times New Roman"/>
          <w:sz w:val="28"/>
          <w:szCs w:val="28"/>
          <w:lang w:val="uk-UA" w:eastAsia="ru-RU"/>
        </w:rPr>
        <w:t xml:space="preserve"> нижня межа значення а</w:t>
      </w:r>
      <w:r w:rsidRPr="002B3E92">
        <w:rPr>
          <w:rFonts w:ascii="Times New Roman" w:eastAsia="Times New Roman" w:hAnsi="Times New Roman" w:cs="Times New Roman"/>
          <w:sz w:val="28"/>
          <w:szCs w:val="28"/>
          <w:vertAlign w:val="subscript"/>
          <w:lang w:val="uk-UA" w:eastAsia="ru-RU"/>
        </w:rPr>
        <w:t xml:space="preserve">w </w:t>
      </w:r>
      <w:r w:rsidR="00BB232B">
        <w:rPr>
          <w:rFonts w:ascii="Times New Roman" w:eastAsia="Times New Roman" w:hAnsi="Times New Roman" w:cs="Times New Roman"/>
          <w:sz w:val="28"/>
          <w:szCs w:val="28"/>
          <w:lang w:val="uk-UA" w:eastAsia="ru-RU"/>
        </w:rPr>
        <w:t>лежить біля 0,60 [138</w:t>
      </w:r>
      <w:r w:rsidRPr="002B3E92">
        <w:rPr>
          <w:rFonts w:ascii="Times New Roman" w:eastAsia="Times New Roman" w:hAnsi="Times New Roman" w:cs="Times New Roman"/>
          <w:sz w:val="28"/>
          <w:szCs w:val="28"/>
          <w:lang w:val="uk-UA" w:eastAsia="ru-RU"/>
        </w:rPr>
        <w:t>].</w:t>
      </w:r>
    </w:p>
    <w:p w:rsidR="002B3E92" w:rsidRDefault="002B3E92" w:rsidP="00A87A5C">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B116B" w:rsidRPr="002B3E92" w:rsidRDefault="002B3E92" w:rsidP="00EF7A3C">
      <w:pPr>
        <w:spacing w:after="0" w:line="240" w:lineRule="auto"/>
        <w:jc w:val="center"/>
        <w:rPr>
          <w:rFonts w:ascii="Times New Roman" w:hAnsi="Times New Roman" w:cs="Times New Roman"/>
          <w:b/>
          <w:sz w:val="28"/>
          <w:szCs w:val="28"/>
          <w:lang w:val="uk-UA"/>
        </w:rPr>
      </w:pPr>
      <w:r w:rsidRPr="002B3E92">
        <w:rPr>
          <w:rFonts w:ascii="Times New Roman" w:hAnsi="Times New Roman" w:cs="Times New Roman"/>
          <w:b/>
          <w:sz w:val="28"/>
          <w:szCs w:val="28"/>
          <w:lang w:val="uk-UA"/>
        </w:rPr>
        <w:lastRenderedPageBreak/>
        <w:t>РОЗДІЛ 4</w:t>
      </w:r>
    </w:p>
    <w:p w:rsidR="002B3E92" w:rsidRPr="002B3E92" w:rsidRDefault="002B3E92" w:rsidP="00EF7A3C">
      <w:pPr>
        <w:spacing w:after="0" w:line="240" w:lineRule="auto"/>
        <w:jc w:val="center"/>
        <w:rPr>
          <w:rFonts w:ascii="Times New Roman" w:hAnsi="Times New Roman" w:cs="Times New Roman"/>
          <w:b/>
          <w:sz w:val="28"/>
          <w:szCs w:val="28"/>
          <w:lang w:val="uk-UA"/>
        </w:rPr>
      </w:pPr>
      <w:r w:rsidRPr="002B3E92">
        <w:rPr>
          <w:rFonts w:ascii="Times New Roman" w:hAnsi="Times New Roman" w:cs="Times New Roman"/>
          <w:b/>
          <w:sz w:val="28"/>
          <w:szCs w:val="28"/>
          <w:lang w:val="uk-UA"/>
        </w:rPr>
        <w:t>ФОРМУВАННЯ ЯКОСТІ ПЛОДІВ ЧОРНОЇ СМОРОДИНИ ПІД ЧАС ДОСТИГАННЯ</w:t>
      </w:r>
    </w:p>
    <w:p w:rsidR="002B3E92" w:rsidRDefault="002B3E92" w:rsidP="00EF7A3C">
      <w:pPr>
        <w:spacing w:after="0" w:line="240" w:lineRule="auto"/>
        <w:jc w:val="center"/>
        <w:rPr>
          <w:rFonts w:ascii="Times New Roman" w:hAnsi="Times New Roman" w:cs="Times New Roman"/>
          <w:sz w:val="28"/>
          <w:szCs w:val="28"/>
          <w:lang w:val="uk-UA"/>
        </w:rPr>
      </w:pP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Вирішення важливої і невідкладної проблеми зберігання плодів і ягід можливо тільки спільно з вивченням їх в процесі росту, розвитку і до</w:t>
      </w:r>
      <w:r w:rsidR="00CA1904">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ання. Ріст плода відображає ряд різних </w:t>
      </w:r>
      <w:r w:rsidR="00CA1904">
        <w:rPr>
          <w:rFonts w:ascii="Times New Roman" w:hAnsi="Times New Roman" w:cs="Times New Roman"/>
          <w:sz w:val="28"/>
          <w:szCs w:val="28"/>
          <w:lang w:val="uk-UA"/>
        </w:rPr>
        <w:t>періодів</w:t>
      </w:r>
      <w:r w:rsidRPr="002B3E92">
        <w:rPr>
          <w:rFonts w:ascii="Times New Roman" w:hAnsi="Times New Roman" w:cs="Times New Roman"/>
          <w:sz w:val="28"/>
          <w:szCs w:val="28"/>
          <w:lang w:val="uk-UA"/>
        </w:rPr>
        <w:t xml:space="preserve">: розподіл і розтягнення клітин, диференціювання тканин, розвиток міжклітинників, накопичення пластичних речовин </w:t>
      </w:r>
      <w:r w:rsidR="00BB232B">
        <w:rPr>
          <w:rFonts w:ascii="Times New Roman" w:eastAsia="Times New Roman" w:hAnsi="Times New Roman" w:cs="Times New Roman"/>
          <w:sz w:val="28"/>
          <w:szCs w:val="28"/>
          <w:lang w:val="uk-UA" w:eastAsia="ru-RU"/>
        </w:rPr>
        <w:t>[139</w:t>
      </w:r>
      <w:r w:rsidR="00BB232B"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Коли плід завершує своє </w:t>
      </w:r>
      <w:r w:rsidR="00CA1904">
        <w:rPr>
          <w:rFonts w:ascii="Times New Roman" w:hAnsi="Times New Roman" w:cs="Times New Roman"/>
          <w:sz w:val="28"/>
          <w:szCs w:val="28"/>
          <w:lang w:val="uk-UA"/>
        </w:rPr>
        <w:t>формув</w:t>
      </w:r>
      <w:r w:rsidRPr="002B3E92">
        <w:rPr>
          <w:rFonts w:ascii="Times New Roman" w:hAnsi="Times New Roman" w:cs="Times New Roman"/>
          <w:sz w:val="28"/>
          <w:szCs w:val="28"/>
          <w:lang w:val="uk-UA"/>
        </w:rPr>
        <w:t>ання, в ньому починають відбуватися характерні якісні зміни – розм’якшення тканин, гідролітичні перетворення запасних речовин, зміна забарвлення і смаку, які всі разом позначають терміном до</w:t>
      </w:r>
      <w:r w:rsidR="00CA1904">
        <w:rPr>
          <w:rFonts w:ascii="Times New Roman" w:hAnsi="Times New Roman" w:cs="Times New Roman"/>
          <w:sz w:val="28"/>
          <w:szCs w:val="28"/>
          <w:lang w:val="uk-UA"/>
        </w:rPr>
        <w:t>стига</w:t>
      </w:r>
      <w:r w:rsidRPr="002B3E92">
        <w:rPr>
          <w:rFonts w:ascii="Times New Roman" w:hAnsi="Times New Roman" w:cs="Times New Roman"/>
          <w:sz w:val="28"/>
          <w:szCs w:val="28"/>
          <w:lang w:val="uk-UA"/>
        </w:rPr>
        <w:t>ння.</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 знятих з материнської рослини плодах відбувається ряд взаємо</w:t>
      </w:r>
      <w:r w:rsidR="00635A3C">
        <w:rPr>
          <w:rFonts w:ascii="Times New Roman" w:hAnsi="Times New Roman" w:cs="Times New Roman"/>
          <w:sz w:val="28"/>
          <w:szCs w:val="28"/>
          <w:lang w:val="uk-UA"/>
        </w:rPr>
        <w:t>пов’язаних біохімічних процесів</w:t>
      </w:r>
      <w:r w:rsidRPr="002B3E92">
        <w:rPr>
          <w:rFonts w:ascii="Times New Roman" w:hAnsi="Times New Roman" w:cs="Times New Roman"/>
          <w:sz w:val="28"/>
          <w:szCs w:val="28"/>
          <w:lang w:val="uk-UA"/>
        </w:rPr>
        <w:t xml:space="preserve"> </w:t>
      </w:r>
      <w:r w:rsidR="00635A3C">
        <w:rPr>
          <w:rFonts w:ascii="Times New Roman" w:hAnsi="Times New Roman" w:cs="Times New Roman"/>
          <w:sz w:val="28"/>
          <w:szCs w:val="28"/>
          <w:lang w:val="uk-UA"/>
        </w:rPr>
        <w:t xml:space="preserve">і </w:t>
      </w:r>
      <w:r w:rsidRPr="002B3E92">
        <w:rPr>
          <w:rFonts w:ascii="Times New Roman" w:hAnsi="Times New Roman" w:cs="Times New Roman"/>
          <w:sz w:val="28"/>
          <w:szCs w:val="28"/>
          <w:lang w:val="uk-UA"/>
        </w:rPr>
        <w:t>є</w:t>
      </w:r>
      <w:r w:rsidR="00635A3C">
        <w:rPr>
          <w:rFonts w:ascii="Times New Roman" w:hAnsi="Times New Roman" w:cs="Times New Roman"/>
          <w:sz w:val="28"/>
          <w:szCs w:val="28"/>
          <w:lang w:val="uk-UA"/>
        </w:rPr>
        <w:t>,</w:t>
      </w:r>
      <w:r w:rsidRPr="002B3E92">
        <w:rPr>
          <w:rFonts w:ascii="Times New Roman" w:hAnsi="Times New Roman" w:cs="Times New Roman"/>
          <w:sz w:val="28"/>
          <w:szCs w:val="28"/>
          <w:lang w:val="uk-UA"/>
        </w:rPr>
        <w:t xml:space="preserve"> </w:t>
      </w:r>
      <w:r w:rsidR="00635A3C" w:rsidRPr="002B3E92">
        <w:rPr>
          <w:rFonts w:ascii="Times New Roman" w:hAnsi="Times New Roman" w:cs="Times New Roman"/>
          <w:sz w:val="28"/>
          <w:szCs w:val="28"/>
          <w:lang w:val="uk-UA"/>
        </w:rPr>
        <w:t>певною мірою</w:t>
      </w:r>
      <w:r w:rsidR="00635A3C">
        <w:rPr>
          <w:rFonts w:ascii="Times New Roman" w:hAnsi="Times New Roman" w:cs="Times New Roman"/>
          <w:sz w:val="28"/>
          <w:szCs w:val="28"/>
          <w:lang w:val="uk-UA"/>
        </w:rPr>
        <w:t>,</w:t>
      </w:r>
      <w:r w:rsidR="00635A3C"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продовженням тих, які мали місце до знімання </w:t>
      </w:r>
      <w:r w:rsidR="00BB232B">
        <w:rPr>
          <w:rFonts w:ascii="Times New Roman" w:eastAsia="Times New Roman" w:hAnsi="Times New Roman" w:cs="Times New Roman"/>
          <w:sz w:val="28"/>
          <w:szCs w:val="28"/>
          <w:lang w:val="uk-UA" w:eastAsia="ru-RU"/>
        </w:rPr>
        <w:t>[140</w:t>
      </w:r>
      <w:r w:rsidR="00BB232B"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Однак зняття плода, тобто раптове припинення його взаємозв'язку з материнською рослиною, не може бути для нього байдужим.</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Відрив від рослини, безсумнівно, відіграє роль переломного моменту в житті плода та істотно позначається на процесах, які характеризують його розвиток в умовах зберігання.</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В період зберігання, у плодах відбуваються незворотні біохімічні процеси, які постійно наближають їх до завершення життєвого циклу. Серед цих процесів, </w:t>
      </w:r>
      <w:r w:rsidR="00635A3C">
        <w:rPr>
          <w:rFonts w:ascii="Times New Roman" w:hAnsi="Times New Roman" w:cs="Times New Roman"/>
          <w:sz w:val="28"/>
          <w:szCs w:val="28"/>
          <w:lang w:val="uk-UA"/>
        </w:rPr>
        <w:t>звичайно, є основні, провідні,</w:t>
      </w:r>
      <w:r w:rsidRPr="002B3E92">
        <w:rPr>
          <w:rFonts w:ascii="Times New Roman" w:hAnsi="Times New Roman" w:cs="Times New Roman"/>
          <w:sz w:val="28"/>
          <w:szCs w:val="28"/>
          <w:lang w:val="uk-UA"/>
        </w:rPr>
        <w:t xml:space="preserve"> специфічними в даних умовах, від яких залежить напрямок обміну речовин, здатність плодів, кожного окремого сорту, витримувати ті чи інші терміни зберігання. Направляти перебіг процесів, що відбуваються під час зберігання плодів в бажан</w:t>
      </w:r>
      <w:r w:rsidR="00635A3C">
        <w:rPr>
          <w:rFonts w:ascii="Times New Roman" w:hAnsi="Times New Roman" w:cs="Times New Roman"/>
          <w:sz w:val="28"/>
          <w:szCs w:val="28"/>
          <w:lang w:val="uk-UA"/>
        </w:rPr>
        <w:t>ий</w:t>
      </w:r>
      <w:r w:rsidRPr="002B3E92">
        <w:rPr>
          <w:rFonts w:ascii="Times New Roman" w:hAnsi="Times New Roman" w:cs="Times New Roman"/>
          <w:sz w:val="28"/>
          <w:szCs w:val="28"/>
          <w:lang w:val="uk-UA"/>
        </w:rPr>
        <w:t xml:space="preserve"> для нас </w:t>
      </w:r>
      <w:r w:rsidR="00635A3C">
        <w:rPr>
          <w:rFonts w:ascii="Times New Roman" w:hAnsi="Times New Roman" w:cs="Times New Roman"/>
          <w:sz w:val="28"/>
          <w:szCs w:val="28"/>
          <w:lang w:val="uk-UA"/>
        </w:rPr>
        <w:t>бік</w:t>
      </w:r>
      <w:r w:rsidRPr="002B3E92">
        <w:rPr>
          <w:rFonts w:ascii="Times New Roman" w:hAnsi="Times New Roman" w:cs="Times New Roman"/>
          <w:sz w:val="28"/>
          <w:szCs w:val="28"/>
          <w:lang w:val="uk-UA"/>
        </w:rPr>
        <w:t xml:space="preserve"> можна тільки після того, як буде достатньо вивчена їх загальна тенденція  і  залежність  як  від  зовнішніх, так і від</w:t>
      </w:r>
      <w:r w:rsidR="00BB232B">
        <w:rPr>
          <w:rFonts w:ascii="Times New Roman" w:hAnsi="Times New Roman" w:cs="Times New Roman"/>
          <w:sz w:val="28"/>
          <w:szCs w:val="28"/>
          <w:lang w:val="uk-UA"/>
        </w:rPr>
        <w:t xml:space="preserve"> внутрішніх чинників </w:t>
      </w:r>
      <w:r w:rsidR="00BB232B">
        <w:rPr>
          <w:rFonts w:ascii="Times New Roman" w:eastAsia="Times New Roman" w:hAnsi="Times New Roman" w:cs="Times New Roman"/>
          <w:sz w:val="28"/>
          <w:szCs w:val="28"/>
          <w:lang w:val="uk-UA" w:eastAsia="ru-RU"/>
        </w:rPr>
        <w:t>[141</w:t>
      </w:r>
      <w:r w:rsidR="00BB232B"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Необхідною умовою існування організмів, як тварин, так і рослин, є дихання. Жоден фізіологічний процес не може виступати таким точним показником  життєдіяльності  рослин,  як   дихання.</w:t>
      </w:r>
      <w:r w:rsidR="00635A3C">
        <w:rPr>
          <w:rFonts w:ascii="Times New Roman" w:hAnsi="Times New Roman" w:cs="Times New Roman"/>
          <w:sz w:val="28"/>
          <w:szCs w:val="28"/>
          <w:lang w:val="uk-UA"/>
        </w:rPr>
        <w:t xml:space="preserve">   В   зв’язку   з   цим   Б.А. </w:t>
      </w:r>
      <w:r w:rsidRPr="002B3E92">
        <w:rPr>
          <w:rFonts w:ascii="Times New Roman" w:hAnsi="Times New Roman" w:cs="Times New Roman"/>
          <w:sz w:val="28"/>
          <w:szCs w:val="28"/>
          <w:lang w:val="uk-UA"/>
        </w:rPr>
        <w:t xml:space="preserve">Рубин </w:t>
      </w:r>
      <w:r w:rsidR="007E5B19">
        <w:rPr>
          <w:rFonts w:ascii="Times New Roman" w:eastAsia="Times New Roman" w:hAnsi="Times New Roman" w:cs="Times New Roman"/>
          <w:sz w:val="28"/>
          <w:szCs w:val="28"/>
          <w:lang w:val="uk-UA" w:eastAsia="ru-RU"/>
        </w:rPr>
        <w:t>[142</w:t>
      </w:r>
      <w:r w:rsidR="007E5B19" w:rsidRPr="002B3E92">
        <w:rPr>
          <w:rFonts w:ascii="Times New Roman" w:eastAsia="Times New Roman" w:hAnsi="Times New Roman" w:cs="Times New Roman"/>
          <w:sz w:val="28"/>
          <w:szCs w:val="28"/>
          <w:lang w:val="uk-UA" w:eastAsia="ru-RU"/>
        </w:rPr>
        <w:t>]</w:t>
      </w:r>
      <w:r w:rsidR="007E5B19"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відводив диханню центральне місце у всьому комплексі процесів перетворення речовин та енергії в живій клітині і вважав його </w:t>
      </w:r>
      <w:r w:rsidR="00635A3C">
        <w:rPr>
          <w:rFonts w:ascii="Times New Roman" w:hAnsi="Times New Roman" w:cs="Times New Roman"/>
          <w:sz w:val="28"/>
          <w:szCs w:val="28"/>
          <w:lang w:val="uk-UA"/>
        </w:rPr>
        <w:t>«метаболічним котлом»</w:t>
      </w:r>
      <w:r w:rsidRPr="002B3E92">
        <w:rPr>
          <w:rFonts w:ascii="Times New Roman" w:hAnsi="Times New Roman" w:cs="Times New Roman"/>
          <w:sz w:val="28"/>
          <w:szCs w:val="28"/>
          <w:lang w:val="uk-UA"/>
        </w:rPr>
        <w:t>, в якому схрещуються і ув'язуються в єдиний вузол процеси обміну білків, вуглеводів, жирів, нуклеїнових кислот та інших сполук живої клітини. Всі метаболічні перетворення в плодах можуть здійснюватися тільки завдяки постійному і безперервному притоку звільн</w:t>
      </w:r>
      <w:r w:rsidR="00635A3C">
        <w:rPr>
          <w:rFonts w:ascii="Times New Roman" w:hAnsi="Times New Roman" w:cs="Times New Roman"/>
          <w:sz w:val="28"/>
          <w:szCs w:val="28"/>
          <w:lang w:val="uk-UA"/>
        </w:rPr>
        <w:t>еної</w:t>
      </w:r>
      <w:r w:rsidRPr="002B3E92">
        <w:rPr>
          <w:rFonts w:ascii="Times New Roman" w:hAnsi="Times New Roman" w:cs="Times New Roman"/>
          <w:sz w:val="28"/>
          <w:szCs w:val="28"/>
          <w:lang w:val="uk-UA"/>
        </w:rPr>
        <w:t xml:space="preserve"> в процесі дихання енергії. Процес дихання є не тільки постачальником енергії, але й джерелом численних лабільних сполук, які утворюються </w:t>
      </w:r>
      <w:r w:rsidR="00635A3C">
        <w:rPr>
          <w:rFonts w:ascii="Times New Roman" w:hAnsi="Times New Roman" w:cs="Times New Roman"/>
          <w:sz w:val="28"/>
          <w:szCs w:val="28"/>
          <w:lang w:val="uk-UA"/>
        </w:rPr>
        <w:t>як проміжні продукти</w:t>
      </w:r>
      <w:r w:rsidRPr="002B3E92">
        <w:rPr>
          <w:rFonts w:ascii="Times New Roman" w:hAnsi="Times New Roman" w:cs="Times New Roman"/>
          <w:sz w:val="28"/>
          <w:szCs w:val="28"/>
          <w:lang w:val="uk-UA"/>
        </w:rPr>
        <w:t xml:space="preserve"> і слугують вихідним матеріалом для здійснення різноманітних синтетичних реакцій. Між диханням і до</w:t>
      </w:r>
      <w:r w:rsidR="00635A3C">
        <w:rPr>
          <w:rFonts w:ascii="Times New Roman" w:hAnsi="Times New Roman" w:cs="Times New Roman"/>
          <w:sz w:val="28"/>
          <w:szCs w:val="28"/>
          <w:lang w:val="uk-UA"/>
        </w:rPr>
        <w:t>стиганням</w:t>
      </w:r>
      <w:r w:rsidRPr="002B3E92">
        <w:rPr>
          <w:rFonts w:ascii="Times New Roman" w:hAnsi="Times New Roman" w:cs="Times New Roman"/>
          <w:sz w:val="28"/>
          <w:szCs w:val="28"/>
          <w:lang w:val="uk-UA"/>
        </w:rPr>
        <w:t xml:space="preserve"> існує глибокий внутрішній зв’язок. Всякий вплив, що підвищує енергію дихання плода, стимулює його до</w:t>
      </w:r>
      <w:r w:rsidR="00635A3C">
        <w:rPr>
          <w:rFonts w:ascii="Times New Roman" w:hAnsi="Times New Roman" w:cs="Times New Roman"/>
          <w:sz w:val="28"/>
          <w:szCs w:val="28"/>
          <w:lang w:val="uk-UA"/>
        </w:rPr>
        <w:t>стигання</w:t>
      </w:r>
      <w:r w:rsidRPr="002B3E92">
        <w:rPr>
          <w:rFonts w:ascii="Times New Roman" w:hAnsi="Times New Roman" w:cs="Times New Roman"/>
          <w:sz w:val="28"/>
          <w:szCs w:val="28"/>
          <w:lang w:val="uk-UA"/>
        </w:rPr>
        <w:t xml:space="preserve"> </w:t>
      </w:r>
      <w:r w:rsidR="007E5B19">
        <w:rPr>
          <w:rFonts w:ascii="Times New Roman" w:eastAsia="Times New Roman" w:hAnsi="Times New Roman" w:cs="Times New Roman"/>
          <w:sz w:val="28"/>
          <w:szCs w:val="28"/>
          <w:lang w:val="uk-UA" w:eastAsia="ru-RU"/>
        </w:rPr>
        <w:t>[143</w:t>
      </w:r>
      <w:r w:rsidR="007E5B19"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Вивчення дихального газообміну показало </w:t>
      </w:r>
      <w:r w:rsidR="007E5B19">
        <w:rPr>
          <w:rFonts w:ascii="Times New Roman" w:eastAsia="Times New Roman" w:hAnsi="Times New Roman" w:cs="Times New Roman"/>
          <w:sz w:val="28"/>
          <w:szCs w:val="28"/>
          <w:lang w:val="uk-UA" w:eastAsia="ru-RU"/>
        </w:rPr>
        <w:t>[144, 145, 146</w:t>
      </w:r>
      <w:r w:rsidR="007E5B19" w:rsidRPr="002B3E92">
        <w:rPr>
          <w:rFonts w:ascii="Times New Roman" w:eastAsia="Times New Roman" w:hAnsi="Times New Roman" w:cs="Times New Roman"/>
          <w:sz w:val="28"/>
          <w:szCs w:val="28"/>
          <w:lang w:val="uk-UA" w:eastAsia="ru-RU"/>
        </w:rPr>
        <w:t>]</w:t>
      </w:r>
      <w:r w:rsidR="007E5B19">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що найбільш інтенсивно дихають </w:t>
      </w:r>
      <w:r w:rsidR="00635A3C">
        <w:rPr>
          <w:rFonts w:ascii="Times New Roman" w:hAnsi="Times New Roman" w:cs="Times New Roman"/>
          <w:sz w:val="28"/>
          <w:szCs w:val="28"/>
          <w:lang w:val="uk-UA"/>
        </w:rPr>
        <w:t>зелені</w:t>
      </w:r>
      <w:r w:rsidRPr="002B3E92">
        <w:rPr>
          <w:rFonts w:ascii="Times New Roman" w:hAnsi="Times New Roman" w:cs="Times New Roman"/>
          <w:sz w:val="28"/>
          <w:szCs w:val="28"/>
          <w:lang w:val="uk-UA"/>
        </w:rPr>
        <w:t xml:space="preserve"> плоди. В подальшому активність їх дихання падає в </w:t>
      </w:r>
      <w:r w:rsidRPr="002B3E92">
        <w:rPr>
          <w:rFonts w:ascii="Times New Roman" w:hAnsi="Times New Roman" w:cs="Times New Roman"/>
          <w:sz w:val="28"/>
          <w:szCs w:val="28"/>
          <w:lang w:val="uk-UA"/>
        </w:rPr>
        <w:lastRenderedPageBreak/>
        <w:t>2</w:t>
      </w:r>
      <w:r w:rsidR="00E62474" w:rsidRPr="00DB116B">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5 раз у порівнянні з початковим етапом. Однак зага</w:t>
      </w:r>
      <w:r w:rsidR="00635A3C">
        <w:rPr>
          <w:rFonts w:ascii="Times New Roman" w:hAnsi="Times New Roman" w:cs="Times New Roman"/>
          <w:sz w:val="28"/>
          <w:szCs w:val="28"/>
          <w:lang w:val="uk-UA"/>
        </w:rPr>
        <w:t>льний спад дихального процесу у</w:t>
      </w:r>
      <w:r w:rsidRPr="002B3E92">
        <w:rPr>
          <w:rFonts w:ascii="Times New Roman" w:hAnsi="Times New Roman" w:cs="Times New Roman"/>
          <w:sz w:val="28"/>
          <w:szCs w:val="28"/>
          <w:lang w:val="uk-UA"/>
        </w:rPr>
        <w:t xml:space="preserve"> мір</w:t>
      </w:r>
      <w:r w:rsidR="00635A3C">
        <w:rPr>
          <w:rFonts w:ascii="Times New Roman" w:hAnsi="Times New Roman" w:cs="Times New Roman"/>
          <w:sz w:val="28"/>
          <w:szCs w:val="28"/>
          <w:lang w:val="uk-UA"/>
        </w:rPr>
        <w:t>у</w:t>
      </w:r>
      <w:r w:rsidRPr="002B3E92">
        <w:rPr>
          <w:rFonts w:ascii="Times New Roman" w:hAnsi="Times New Roman" w:cs="Times New Roman"/>
          <w:sz w:val="28"/>
          <w:szCs w:val="28"/>
          <w:lang w:val="uk-UA"/>
        </w:rPr>
        <w:t xml:space="preserve"> розвитку плодів переривається окремими спалахами дихання, що пов'язано з активізацією росту, початком фізіологічної </w:t>
      </w:r>
      <w:r w:rsidR="00635A3C">
        <w:rPr>
          <w:rFonts w:ascii="Times New Roman" w:hAnsi="Times New Roman" w:cs="Times New Roman"/>
          <w:sz w:val="28"/>
          <w:szCs w:val="28"/>
          <w:lang w:val="uk-UA"/>
        </w:rPr>
        <w:t>стиглості</w:t>
      </w:r>
      <w:r w:rsidRPr="002B3E92">
        <w:rPr>
          <w:rFonts w:ascii="Times New Roman" w:hAnsi="Times New Roman" w:cs="Times New Roman"/>
          <w:sz w:val="28"/>
          <w:szCs w:val="28"/>
          <w:lang w:val="uk-UA"/>
        </w:rPr>
        <w:t xml:space="preserve">, з оточуючими зовнішніми умовами </w:t>
      </w:r>
      <w:r w:rsidR="007E5B19">
        <w:rPr>
          <w:rFonts w:ascii="Times New Roman" w:eastAsia="Times New Roman" w:hAnsi="Times New Roman" w:cs="Times New Roman"/>
          <w:sz w:val="28"/>
          <w:szCs w:val="28"/>
          <w:lang w:val="uk-UA" w:eastAsia="ru-RU"/>
        </w:rPr>
        <w:t>[146</w:t>
      </w:r>
      <w:r w:rsidR="007E5B19" w:rsidRPr="002B3E92">
        <w:rPr>
          <w:rFonts w:ascii="Times New Roman" w:eastAsia="Times New Roman" w:hAnsi="Times New Roman" w:cs="Times New Roman"/>
          <w:sz w:val="28"/>
          <w:szCs w:val="28"/>
          <w:lang w:val="uk-UA" w:eastAsia="ru-RU"/>
        </w:rPr>
        <w:t>]</w:t>
      </w:r>
      <w:r w:rsidR="007E5B19">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Як правило, в момент закінчення росту плодів і переходу їх до до</w:t>
      </w:r>
      <w:r w:rsidR="00635A3C">
        <w:rPr>
          <w:rFonts w:ascii="Times New Roman" w:hAnsi="Times New Roman" w:cs="Times New Roman"/>
          <w:sz w:val="28"/>
          <w:szCs w:val="28"/>
          <w:lang w:val="uk-UA"/>
        </w:rPr>
        <w:t>стигання</w:t>
      </w:r>
      <w:r w:rsidRPr="002B3E92">
        <w:rPr>
          <w:rFonts w:ascii="Times New Roman" w:hAnsi="Times New Roman" w:cs="Times New Roman"/>
          <w:sz w:val="28"/>
          <w:szCs w:val="28"/>
          <w:lang w:val="uk-UA"/>
        </w:rPr>
        <w:t xml:space="preserve"> спостерігається посилення дихального газообміну.</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 xml:space="preserve">Різкий підйом дихання у плодів був названий в 1930 році Кіддом і Вестом – клімактеричним підйомом дихання </w:t>
      </w:r>
      <w:r w:rsidR="007E5B19">
        <w:rPr>
          <w:rFonts w:ascii="Times New Roman" w:eastAsia="Times New Roman" w:hAnsi="Times New Roman" w:cs="Times New Roman"/>
          <w:sz w:val="28"/>
          <w:szCs w:val="28"/>
          <w:lang w:val="uk-UA" w:eastAsia="ru-RU"/>
        </w:rPr>
        <w:t>[139</w:t>
      </w:r>
      <w:r w:rsidR="007E5B19" w:rsidRPr="002B3E92">
        <w:rPr>
          <w:rFonts w:ascii="Times New Roman" w:eastAsia="Times New Roman" w:hAnsi="Times New Roman" w:cs="Times New Roman"/>
          <w:sz w:val="28"/>
          <w:szCs w:val="28"/>
          <w:lang w:val="uk-UA" w:eastAsia="ru-RU"/>
        </w:rPr>
        <w:t>]</w:t>
      </w:r>
      <w:r w:rsidR="007E5B19">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Слідом за клімактериком інтенсивність дихання падає.</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Інтенсивність дихання плодів в передклімактеричній фазі і в період клімактерика </w:t>
      </w:r>
      <w:r w:rsidR="00635A3C">
        <w:rPr>
          <w:rFonts w:ascii="Times New Roman" w:hAnsi="Times New Roman" w:cs="Times New Roman"/>
          <w:sz w:val="28"/>
          <w:szCs w:val="28"/>
          <w:lang w:val="uk-UA"/>
        </w:rPr>
        <w:t>за</w:t>
      </w:r>
      <w:r w:rsidRPr="002B3E92">
        <w:rPr>
          <w:rFonts w:ascii="Times New Roman" w:hAnsi="Times New Roman" w:cs="Times New Roman"/>
          <w:sz w:val="28"/>
          <w:szCs w:val="28"/>
          <w:lang w:val="uk-UA"/>
        </w:rPr>
        <w:t xml:space="preserve"> рока</w:t>
      </w:r>
      <w:r w:rsidR="00635A3C">
        <w:rPr>
          <w:rFonts w:ascii="Times New Roman" w:hAnsi="Times New Roman" w:cs="Times New Roman"/>
          <w:sz w:val="28"/>
          <w:szCs w:val="28"/>
          <w:lang w:val="uk-UA"/>
        </w:rPr>
        <w:t>ми</w:t>
      </w:r>
      <w:r w:rsidRPr="002B3E92">
        <w:rPr>
          <w:rFonts w:ascii="Times New Roman" w:hAnsi="Times New Roman" w:cs="Times New Roman"/>
          <w:sz w:val="28"/>
          <w:szCs w:val="28"/>
          <w:lang w:val="uk-UA"/>
        </w:rPr>
        <w:t xml:space="preserve"> неоднакова. А.А. Колесник</w:t>
      </w:r>
      <w:r w:rsidR="007E5B19">
        <w:rPr>
          <w:rFonts w:ascii="Times New Roman" w:hAnsi="Times New Roman" w:cs="Times New Roman"/>
          <w:sz w:val="28"/>
          <w:szCs w:val="28"/>
          <w:lang w:val="uk-UA"/>
        </w:rPr>
        <w:t xml:space="preserve"> </w:t>
      </w:r>
      <w:r w:rsidR="007E5B19">
        <w:rPr>
          <w:rFonts w:ascii="Times New Roman" w:eastAsia="Times New Roman" w:hAnsi="Times New Roman" w:cs="Times New Roman"/>
          <w:sz w:val="28"/>
          <w:szCs w:val="28"/>
          <w:lang w:val="uk-UA" w:eastAsia="ru-RU"/>
        </w:rPr>
        <w:t>[147</w:t>
      </w:r>
      <w:r w:rsidR="007E5B19"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відмічає, що висота рівнів дихання в клімактеричному періоді та швидкість його настання пов'язані з кліматичними і агротехнічними умовами вирощування плодів. Клімактеричний </w:t>
      </w:r>
      <w:r w:rsidR="00635A3C">
        <w:rPr>
          <w:rFonts w:ascii="Times New Roman" w:hAnsi="Times New Roman" w:cs="Times New Roman"/>
          <w:sz w:val="28"/>
          <w:szCs w:val="28"/>
          <w:lang w:val="uk-UA"/>
        </w:rPr>
        <w:t>підйом</w:t>
      </w:r>
      <w:r w:rsidRPr="002B3E92">
        <w:rPr>
          <w:rFonts w:ascii="Times New Roman" w:hAnsi="Times New Roman" w:cs="Times New Roman"/>
          <w:sz w:val="28"/>
          <w:szCs w:val="28"/>
          <w:lang w:val="uk-UA"/>
        </w:rPr>
        <w:t xml:space="preserve"> дихання відображає в ході розвитку плодів серйозні зрушення, якими в значній </w:t>
      </w:r>
      <w:r w:rsidR="00635A3C">
        <w:rPr>
          <w:rFonts w:ascii="Times New Roman" w:hAnsi="Times New Roman" w:cs="Times New Roman"/>
          <w:sz w:val="28"/>
          <w:szCs w:val="28"/>
          <w:lang w:val="uk-UA"/>
        </w:rPr>
        <w:t>мір</w:t>
      </w:r>
      <w:r w:rsidRPr="002B3E92">
        <w:rPr>
          <w:rFonts w:ascii="Times New Roman" w:hAnsi="Times New Roman" w:cs="Times New Roman"/>
          <w:sz w:val="28"/>
          <w:szCs w:val="28"/>
          <w:lang w:val="uk-UA"/>
        </w:rPr>
        <w:t xml:space="preserve">і визначаються напрямки і характер біохімічних  процесів  на  наступних етапах життя організму </w:t>
      </w:r>
      <w:r w:rsidR="007E5B19">
        <w:rPr>
          <w:rFonts w:ascii="Times New Roman" w:eastAsia="Times New Roman" w:hAnsi="Times New Roman" w:cs="Times New Roman"/>
          <w:sz w:val="28"/>
          <w:szCs w:val="28"/>
          <w:lang w:val="uk-UA" w:eastAsia="ru-RU"/>
        </w:rPr>
        <w:t>[148</w:t>
      </w:r>
      <w:r w:rsidR="007E5B19" w:rsidRPr="002B3E92">
        <w:rPr>
          <w:rFonts w:ascii="Times New Roman" w:eastAsia="Times New Roman" w:hAnsi="Times New Roman" w:cs="Times New Roman"/>
          <w:sz w:val="28"/>
          <w:szCs w:val="28"/>
          <w:lang w:val="uk-UA" w:eastAsia="ru-RU"/>
        </w:rPr>
        <w:t>]</w:t>
      </w:r>
      <w:r w:rsidR="007E5B19">
        <w:rPr>
          <w:rFonts w:ascii="Times New Roman" w:eastAsia="Times New Roman" w:hAnsi="Times New Roman" w:cs="Times New Roman"/>
          <w:sz w:val="28"/>
          <w:szCs w:val="28"/>
          <w:lang w:val="uk-UA" w:eastAsia="ru-RU"/>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Висловлюються різні точки зору щодо причин, що викликають клімактеричний підйом дихання. На наш погляд, найбільш правильну відповідь дає А.А. Колесник </w:t>
      </w:r>
      <w:r w:rsidR="007E5B19">
        <w:rPr>
          <w:rFonts w:ascii="Times New Roman" w:eastAsia="Times New Roman" w:hAnsi="Times New Roman" w:cs="Times New Roman"/>
          <w:sz w:val="28"/>
          <w:szCs w:val="28"/>
          <w:lang w:val="uk-UA" w:eastAsia="ru-RU"/>
        </w:rPr>
        <w:t>[147</w:t>
      </w:r>
      <w:r w:rsidR="007E5B19"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Він пише, що наступ</w:t>
      </w:r>
      <w:r w:rsidR="00635A3C">
        <w:rPr>
          <w:rFonts w:ascii="Times New Roman" w:hAnsi="Times New Roman" w:cs="Times New Roman"/>
          <w:sz w:val="28"/>
          <w:szCs w:val="28"/>
          <w:lang w:val="uk-UA"/>
        </w:rPr>
        <w:t>ання</w:t>
      </w:r>
      <w:r w:rsidRPr="002B3E92">
        <w:rPr>
          <w:rFonts w:ascii="Times New Roman" w:hAnsi="Times New Roman" w:cs="Times New Roman"/>
          <w:sz w:val="28"/>
          <w:szCs w:val="28"/>
          <w:lang w:val="uk-UA"/>
        </w:rPr>
        <w:t xml:space="preserve"> клімактерика пов'язано з дозріванням плодів і обумовлено всією організацією живої клітини. При до</w:t>
      </w:r>
      <w:r w:rsidR="00635A3C">
        <w:rPr>
          <w:rFonts w:ascii="Times New Roman" w:hAnsi="Times New Roman" w:cs="Times New Roman"/>
          <w:sz w:val="28"/>
          <w:szCs w:val="28"/>
          <w:lang w:val="uk-UA"/>
        </w:rPr>
        <w:t>стиганні</w:t>
      </w:r>
      <w:r w:rsidRPr="002B3E92">
        <w:rPr>
          <w:rFonts w:ascii="Times New Roman" w:hAnsi="Times New Roman" w:cs="Times New Roman"/>
          <w:sz w:val="28"/>
          <w:szCs w:val="28"/>
          <w:lang w:val="uk-UA"/>
        </w:rPr>
        <w:t xml:space="preserve"> плодів глибокі зміни відбуваються в хімічному складі, структурі та властивостях тканин, активності ферментів. Все це певним чином впливає на наст</w:t>
      </w:r>
      <w:r w:rsidR="00635A3C">
        <w:rPr>
          <w:rFonts w:ascii="Times New Roman" w:hAnsi="Times New Roman" w:cs="Times New Roman"/>
          <w:sz w:val="28"/>
          <w:szCs w:val="28"/>
          <w:lang w:val="uk-UA"/>
        </w:rPr>
        <w:t>ання</w:t>
      </w:r>
      <w:r w:rsidRPr="002B3E92">
        <w:rPr>
          <w:rFonts w:ascii="Times New Roman" w:hAnsi="Times New Roman" w:cs="Times New Roman"/>
          <w:sz w:val="28"/>
          <w:szCs w:val="28"/>
          <w:lang w:val="uk-UA"/>
        </w:rPr>
        <w:t xml:space="preserve"> клімактерика. </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 теперішній час дослідник</w:t>
      </w:r>
      <w:r w:rsidR="00635A3C">
        <w:rPr>
          <w:rFonts w:ascii="Times New Roman" w:hAnsi="Times New Roman" w:cs="Times New Roman"/>
          <w:sz w:val="28"/>
          <w:szCs w:val="28"/>
          <w:lang w:val="uk-UA"/>
        </w:rPr>
        <w:t>и</w:t>
      </w:r>
      <w:r w:rsidRPr="002B3E92">
        <w:rPr>
          <w:rFonts w:ascii="Times New Roman" w:hAnsi="Times New Roman" w:cs="Times New Roman"/>
          <w:sz w:val="28"/>
          <w:szCs w:val="28"/>
          <w:lang w:val="uk-UA"/>
        </w:rPr>
        <w:t xml:space="preserve"> </w:t>
      </w:r>
      <w:r w:rsidR="00635A3C">
        <w:rPr>
          <w:rFonts w:ascii="Times New Roman" w:hAnsi="Times New Roman" w:cs="Times New Roman"/>
          <w:sz w:val="28"/>
          <w:szCs w:val="28"/>
          <w:lang w:val="uk-UA"/>
        </w:rPr>
        <w:t>одностайні</w:t>
      </w:r>
      <w:r w:rsidRPr="002B3E92">
        <w:rPr>
          <w:rFonts w:ascii="Times New Roman" w:hAnsi="Times New Roman" w:cs="Times New Roman"/>
          <w:sz w:val="28"/>
          <w:szCs w:val="28"/>
          <w:lang w:val="uk-UA"/>
        </w:rPr>
        <w:t xml:space="preserve">, що одним із факторів </w:t>
      </w:r>
      <w:r w:rsidR="00635A3C">
        <w:rPr>
          <w:rFonts w:ascii="Times New Roman" w:hAnsi="Times New Roman" w:cs="Times New Roman"/>
          <w:sz w:val="28"/>
          <w:szCs w:val="28"/>
          <w:lang w:val="uk-UA"/>
        </w:rPr>
        <w:t>посил</w:t>
      </w:r>
      <w:r w:rsidRPr="002B3E92">
        <w:rPr>
          <w:rFonts w:ascii="Times New Roman" w:hAnsi="Times New Roman" w:cs="Times New Roman"/>
          <w:sz w:val="28"/>
          <w:szCs w:val="28"/>
          <w:lang w:val="uk-UA"/>
        </w:rPr>
        <w:t>ення дихання і настання клімактеричного підйому є етилен.</w:t>
      </w:r>
    </w:p>
    <w:p w:rsidR="002B3E92" w:rsidRPr="002B3E92" w:rsidRDefault="00A02333" w:rsidP="00EF7A3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Етилен починає виділятися на</w:t>
      </w:r>
      <w:r w:rsidR="002B3E92" w:rsidRPr="002B3E92">
        <w:rPr>
          <w:rFonts w:ascii="Times New Roman" w:hAnsi="Times New Roman" w:cs="Times New Roman"/>
          <w:sz w:val="28"/>
          <w:szCs w:val="28"/>
          <w:lang w:val="uk-UA"/>
        </w:rPr>
        <w:t xml:space="preserve"> ранніх стадіях розвитку плодів. </w:t>
      </w:r>
      <w:r>
        <w:rPr>
          <w:rFonts w:ascii="Times New Roman" w:hAnsi="Times New Roman" w:cs="Times New Roman"/>
          <w:sz w:val="28"/>
          <w:szCs w:val="28"/>
          <w:lang w:val="uk-UA"/>
        </w:rPr>
        <w:t>Значне підвищення біосинтезу і в</w:t>
      </w:r>
      <w:r w:rsidR="002B3E92" w:rsidRPr="002B3E92">
        <w:rPr>
          <w:rFonts w:ascii="Times New Roman" w:hAnsi="Times New Roman" w:cs="Times New Roman"/>
          <w:sz w:val="28"/>
          <w:szCs w:val="28"/>
          <w:lang w:val="uk-UA"/>
        </w:rPr>
        <w:t>міст його обумовлені переходом плодів від розвитку  до  до</w:t>
      </w:r>
      <w:r>
        <w:rPr>
          <w:rFonts w:ascii="Times New Roman" w:hAnsi="Times New Roman" w:cs="Times New Roman"/>
          <w:sz w:val="28"/>
          <w:szCs w:val="28"/>
          <w:lang w:val="uk-UA"/>
        </w:rPr>
        <w:t>стигання</w:t>
      </w:r>
      <w:r w:rsidR="002B3E92" w:rsidRPr="002B3E92">
        <w:rPr>
          <w:rFonts w:ascii="Times New Roman" w:hAnsi="Times New Roman" w:cs="Times New Roman"/>
          <w:sz w:val="28"/>
          <w:szCs w:val="28"/>
          <w:lang w:val="uk-UA"/>
        </w:rPr>
        <w:t xml:space="preserve">  </w:t>
      </w:r>
      <w:r w:rsidR="007E5B19">
        <w:rPr>
          <w:rFonts w:ascii="Times New Roman" w:eastAsia="Times New Roman" w:hAnsi="Times New Roman" w:cs="Times New Roman"/>
          <w:sz w:val="28"/>
          <w:szCs w:val="28"/>
          <w:lang w:val="uk-UA" w:eastAsia="ru-RU"/>
        </w:rPr>
        <w:t>[149, 150, 151, 152, 153, 154</w:t>
      </w:r>
      <w:r w:rsidR="007E5B19"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sz w:val="28"/>
          <w:szCs w:val="28"/>
          <w:lang w:val="uk-UA"/>
        </w:rPr>
        <w:t>.</w:t>
      </w:r>
      <w:r w:rsidR="002B3E92" w:rsidRPr="00A02333">
        <w:rPr>
          <w:rFonts w:ascii="Times New Roman" w:hAnsi="Times New Roman" w:cs="Times New Roman"/>
          <w:sz w:val="28"/>
          <w:szCs w:val="28"/>
          <w:lang w:val="uk-UA"/>
        </w:rPr>
        <w:t xml:space="preserve"> </w:t>
      </w:r>
      <w:r w:rsidR="002B3E92" w:rsidRPr="002B3E92">
        <w:rPr>
          <w:rFonts w:ascii="Times New Roman" w:hAnsi="Times New Roman" w:cs="Times New Roman"/>
          <w:sz w:val="28"/>
          <w:szCs w:val="28"/>
          <w:lang w:val="uk-UA"/>
        </w:rPr>
        <w:t>Продукування і виділення етилену в період росту плодів виражені дуже слаб</w:t>
      </w:r>
      <w:r>
        <w:rPr>
          <w:rFonts w:ascii="Times New Roman" w:hAnsi="Times New Roman" w:cs="Times New Roman"/>
          <w:sz w:val="28"/>
          <w:szCs w:val="28"/>
          <w:lang w:val="uk-UA"/>
        </w:rPr>
        <w:t>к</w:t>
      </w:r>
      <w:r w:rsidR="002B3E92" w:rsidRPr="002B3E92">
        <w:rPr>
          <w:rFonts w:ascii="Times New Roman" w:hAnsi="Times New Roman" w:cs="Times New Roman"/>
          <w:sz w:val="28"/>
          <w:szCs w:val="28"/>
          <w:lang w:val="uk-UA"/>
        </w:rPr>
        <w:t>о, в період до</w:t>
      </w:r>
      <w:r>
        <w:rPr>
          <w:rFonts w:ascii="Times New Roman" w:hAnsi="Times New Roman" w:cs="Times New Roman"/>
          <w:sz w:val="28"/>
          <w:szCs w:val="28"/>
          <w:lang w:val="uk-UA"/>
        </w:rPr>
        <w:t>стигання</w:t>
      </w:r>
      <w:r w:rsidR="002B3E92" w:rsidRPr="002B3E92">
        <w:rPr>
          <w:rFonts w:ascii="Times New Roman" w:hAnsi="Times New Roman" w:cs="Times New Roman"/>
          <w:sz w:val="28"/>
          <w:szCs w:val="28"/>
          <w:lang w:val="uk-UA"/>
        </w:rPr>
        <w:t xml:space="preserve"> ці процеси посилюються, досягаючи максимуму, а потім  поступово  слабшають </w:t>
      </w:r>
      <w:r w:rsidR="00760CC7">
        <w:rPr>
          <w:rFonts w:ascii="Times New Roman" w:eastAsia="Times New Roman" w:hAnsi="Times New Roman" w:cs="Times New Roman"/>
          <w:sz w:val="28"/>
          <w:szCs w:val="28"/>
          <w:lang w:val="uk-UA" w:eastAsia="ru-RU"/>
        </w:rPr>
        <w:t>[153, 155, 156, 157</w:t>
      </w:r>
      <w:r w:rsidR="007E5B19" w:rsidRPr="002B3E92">
        <w:rPr>
          <w:rFonts w:ascii="Times New Roman" w:eastAsia="Times New Roman" w:hAnsi="Times New Roman" w:cs="Times New Roman"/>
          <w:sz w:val="28"/>
          <w:szCs w:val="28"/>
          <w:lang w:val="uk-UA" w:eastAsia="ru-RU"/>
        </w:rPr>
        <w:t>]</w:t>
      </w:r>
      <w:r w:rsidR="00760CC7">
        <w:rPr>
          <w:rFonts w:ascii="Times New Roman" w:eastAsia="Times New Roman" w:hAnsi="Times New Roman" w:cs="Times New Roman"/>
          <w:sz w:val="28"/>
          <w:szCs w:val="28"/>
          <w:lang w:val="uk-UA" w:eastAsia="ru-RU"/>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Внутрішнім вирішальним фактором збільшення синтезу етилену при переході плодів від росту до до</w:t>
      </w:r>
      <w:r w:rsidR="00A02333">
        <w:rPr>
          <w:rFonts w:ascii="Times New Roman" w:hAnsi="Times New Roman" w:cs="Times New Roman"/>
          <w:sz w:val="28"/>
          <w:szCs w:val="28"/>
          <w:lang w:val="uk-UA"/>
        </w:rPr>
        <w:t>стигання</w:t>
      </w:r>
      <w:r w:rsidRPr="002B3E92">
        <w:rPr>
          <w:rFonts w:ascii="Times New Roman" w:hAnsi="Times New Roman" w:cs="Times New Roman"/>
          <w:sz w:val="28"/>
          <w:szCs w:val="28"/>
          <w:lang w:val="uk-UA"/>
        </w:rPr>
        <w:t xml:space="preserve"> є зміна окисно-відновного </w:t>
      </w:r>
      <w:r w:rsidR="00A02333">
        <w:rPr>
          <w:rFonts w:ascii="Times New Roman" w:hAnsi="Times New Roman" w:cs="Times New Roman"/>
          <w:sz w:val="28"/>
          <w:szCs w:val="28"/>
          <w:lang w:val="uk-UA"/>
        </w:rPr>
        <w:t>потенціалу</w:t>
      </w:r>
      <w:r w:rsidRPr="002B3E92">
        <w:rPr>
          <w:rFonts w:ascii="Times New Roman" w:hAnsi="Times New Roman" w:cs="Times New Roman"/>
          <w:sz w:val="28"/>
          <w:szCs w:val="28"/>
          <w:lang w:val="uk-UA"/>
        </w:rPr>
        <w:t xml:space="preserve"> та відносного посилення анаеробних процесів </w:t>
      </w:r>
      <w:r w:rsidR="00760CC7">
        <w:rPr>
          <w:rFonts w:ascii="Times New Roman" w:eastAsia="Times New Roman" w:hAnsi="Times New Roman" w:cs="Times New Roman"/>
          <w:sz w:val="28"/>
          <w:szCs w:val="28"/>
          <w:lang w:val="uk-UA" w:eastAsia="ru-RU"/>
        </w:rPr>
        <w:t>[149, 158, 159, 160</w:t>
      </w:r>
      <w:r w:rsidR="00760CC7" w:rsidRPr="002B3E92">
        <w:rPr>
          <w:rFonts w:ascii="Times New Roman" w:eastAsia="Times New Roman" w:hAnsi="Times New Roman" w:cs="Times New Roman"/>
          <w:sz w:val="28"/>
          <w:szCs w:val="28"/>
          <w:lang w:val="uk-UA" w:eastAsia="ru-RU"/>
        </w:rPr>
        <w:t>]</w:t>
      </w:r>
      <w:r w:rsidR="00760CC7">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 результаті ць</w:t>
      </w:r>
      <w:r w:rsidR="0018631E">
        <w:rPr>
          <w:rFonts w:ascii="Times New Roman" w:hAnsi="Times New Roman" w:cs="Times New Roman"/>
          <w:sz w:val="28"/>
          <w:szCs w:val="28"/>
          <w:lang w:val="uk-UA"/>
        </w:rPr>
        <w:t>ого в плоді наступає своєрідне «анаеробне зрушення»</w:t>
      </w:r>
      <w:r w:rsidRPr="002B3E92">
        <w:rPr>
          <w:rFonts w:ascii="Times New Roman" w:hAnsi="Times New Roman" w:cs="Times New Roman"/>
          <w:sz w:val="28"/>
          <w:szCs w:val="28"/>
          <w:lang w:val="uk-UA"/>
        </w:rPr>
        <w:t xml:space="preserve">. Утворюючись і накопичуючись в плодах, етилен змінює характер роботи ферментів і направляє їх діяльність в </w:t>
      </w:r>
      <w:r w:rsidR="00A02333">
        <w:rPr>
          <w:rFonts w:ascii="Times New Roman" w:hAnsi="Times New Roman" w:cs="Times New Roman"/>
          <w:sz w:val="28"/>
          <w:szCs w:val="28"/>
          <w:lang w:val="uk-UA"/>
        </w:rPr>
        <w:t>бік</w:t>
      </w:r>
      <w:r w:rsidRPr="002B3E92">
        <w:rPr>
          <w:rFonts w:ascii="Times New Roman" w:hAnsi="Times New Roman" w:cs="Times New Roman"/>
          <w:sz w:val="28"/>
          <w:szCs w:val="28"/>
          <w:lang w:val="uk-UA"/>
        </w:rPr>
        <w:t xml:space="preserve"> посилення процесу розпаду. Етилен активує в плодах і деякі процеси синтезу. Однак, особливість останніх полягає в тому, що вони можуть здійснюватися на тлі переважання деструктивних процесів.</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Таким чином, швидкість до</w:t>
      </w:r>
      <w:r w:rsidR="00A02333">
        <w:rPr>
          <w:rFonts w:ascii="Times New Roman" w:hAnsi="Times New Roman" w:cs="Times New Roman"/>
          <w:sz w:val="28"/>
          <w:szCs w:val="28"/>
          <w:lang w:val="uk-UA"/>
        </w:rPr>
        <w:t>стигання</w:t>
      </w:r>
      <w:r w:rsidRPr="002B3E92">
        <w:rPr>
          <w:rFonts w:ascii="Times New Roman" w:hAnsi="Times New Roman" w:cs="Times New Roman"/>
          <w:sz w:val="28"/>
          <w:szCs w:val="28"/>
          <w:lang w:val="uk-UA"/>
        </w:rPr>
        <w:t xml:space="preserve"> плодів знаходиться в тісній залежності від</w:t>
      </w:r>
      <w:r w:rsidR="00A02333">
        <w:rPr>
          <w:rFonts w:ascii="Times New Roman" w:hAnsi="Times New Roman" w:cs="Times New Roman"/>
          <w:sz w:val="28"/>
          <w:szCs w:val="28"/>
          <w:lang w:val="uk-UA"/>
        </w:rPr>
        <w:t xml:space="preserve"> динаміки утворення етилену: чим</w:t>
      </w:r>
      <w:r w:rsidRPr="002B3E92">
        <w:rPr>
          <w:rFonts w:ascii="Times New Roman" w:hAnsi="Times New Roman" w:cs="Times New Roman"/>
          <w:sz w:val="28"/>
          <w:szCs w:val="28"/>
          <w:lang w:val="uk-UA"/>
        </w:rPr>
        <w:t xml:space="preserve"> раніше починає</w:t>
      </w:r>
      <w:r w:rsidR="00A02333">
        <w:rPr>
          <w:rFonts w:ascii="Times New Roman" w:hAnsi="Times New Roman" w:cs="Times New Roman"/>
          <w:sz w:val="28"/>
          <w:szCs w:val="28"/>
          <w:lang w:val="uk-UA"/>
        </w:rPr>
        <w:t>ться</w:t>
      </w:r>
      <w:r w:rsidRPr="002B3E92">
        <w:rPr>
          <w:rFonts w:ascii="Times New Roman" w:hAnsi="Times New Roman" w:cs="Times New Roman"/>
          <w:sz w:val="28"/>
          <w:szCs w:val="28"/>
          <w:lang w:val="uk-UA"/>
        </w:rPr>
        <w:t xml:space="preserve"> посилене утворення цього газу, тим швидше настає і завершується процес до</w:t>
      </w:r>
      <w:r w:rsidR="00A02333">
        <w:rPr>
          <w:rFonts w:ascii="Times New Roman" w:hAnsi="Times New Roman" w:cs="Times New Roman"/>
          <w:sz w:val="28"/>
          <w:szCs w:val="28"/>
          <w:lang w:val="uk-UA"/>
        </w:rPr>
        <w:t>стигання</w:t>
      </w:r>
      <w:r w:rsidRPr="002B3E92">
        <w:rPr>
          <w:rFonts w:ascii="Times New Roman" w:hAnsi="Times New Roman" w:cs="Times New Roman"/>
          <w:sz w:val="28"/>
          <w:szCs w:val="28"/>
          <w:lang w:val="uk-UA"/>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 літературі є суперечливі дані щодо існування зв'язку між інтенсивністю дихання і лежкістю плодів. До</w:t>
      </w:r>
      <w:r w:rsidR="0018631E">
        <w:rPr>
          <w:rFonts w:ascii="Times New Roman" w:hAnsi="Times New Roman" w:cs="Times New Roman"/>
          <w:sz w:val="28"/>
          <w:szCs w:val="28"/>
          <w:lang w:val="uk-UA"/>
        </w:rPr>
        <w:t xml:space="preserve">слідники </w:t>
      </w:r>
      <w:r w:rsidR="00760CC7">
        <w:rPr>
          <w:rFonts w:ascii="Times New Roman" w:eastAsia="Times New Roman" w:hAnsi="Times New Roman" w:cs="Times New Roman"/>
          <w:sz w:val="28"/>
          <w:szCs w:val="28"/>
          <w:lang w:val="uk-UA" w:eastAsia="ru-RU"/>
        </w:rPr>
        <w:t>[160, 161</w:t>
      </w:r>
      <w:r w:rsidR="00760CC7"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пов’зують високу енергію дихання зі стійкістю при зберіганні плодів. А.А. Колесник </w:t>
      </w:r>
      <w:r w:rsidR="00760CC7">
        <w:rPr>
          <w:rFonts w:ascii="Times New Roman" w:eastAsia="Times New Roman" w:hAnsi="Times New Roman" w:cs="Times New Roman"/>
          <w:sz w:val="28"/>
          <w:szCs w:val="28"/>
          <w:lang w:val="uk-UA" w:eastAsia="ru-RU"/>
        </w:rPr>
        <w:t>[147</w:t>
      </w:r>
      <w:r w:rsidR="00760CC7"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Л.В. </w:t>
      </w:r>
      <w:r w:rsidRPr="002B3E92">
        <w:rPr>
          <w:rFonts w:ascii="Times New Roman" w:hAnsi="Times New Roman" w:cs="Times New Roman"/>
          <w:sz w:val="28"/>
          <w:szCs w:val="28"/>
          <w:lang w:val="uk-UA"/>
        </w:rPr>
        <w:lastRenderedPageBreak/>
        <w:t xml:space="preserve">Метлицкий, В.М. Цехомская </w:t>
      </w:r>
      <w:r w:rsidR="00760CC7">
        <w:rPr>
          <w:rFonts w:ascii="Times New Roman" w:eastAsia="Times New Roman" w:hAnsi="Times New Roman" w:cs="Times New Roman"/>
          <w:sz w:val="28"/>
          <w:szCs w:val="28"/>
          <w:lang w:val="uk-UA" w:eastAsia="ru-RU"/>
        </w:rPr>
        <w:t>[162</w:t>
      </w:r>
      <w:r w:rsidR="00760CC7" w:rsidRPr="002B3E92">
        <w:rPr>
          <w:rFonts w:ascii="Times New Roman" w:eastAsia="Times New Roman" w:hAnsi="Times New Roman" w:cs="Times New Roman"/>
          <w:sz w:val="28"/>
          <w:szCs w:val="28"/>
          <w:lang w:val="uk-UA" w:eastAsia="ru-RU"/>
        </w:rPr>
        <w:t>]</w:t>
      </w:r>
      <w:r w:rsidR="00760CC7">
        <w:rPr>
          <w:rFonts w:ascii="Times New Roman" w:hAnsi="Times New Roman" w:cs="Times New Roman"/>
          <w:sz w:val="28"/>
          <w:szCs w:val="28"/>
          <w:lang w:val="uk-UA"/>
        </w:rPr>
        <w:t xml:space="preserve">, Г.А. Макашвили </w:t>
      </w:r>
      <w:r w:rsidR="00760CC7">
        <w:rPr>
          <w:rFonts w:ascii="Times New Roman" w:eastAsia="Times New Roman" w:hAnsi="Times New Roman" w:cs="Times New Roman"/>
          <w:sz w:val="28"/>
          <w:szCs w:val="28"/>
          <w:lang w:val="uk-UA" w:eastAsia="ru-RU"/>
        </w:rPr>
        <w:t>[161</w:t>
      </w:r>
      <w:r w:rsidR="00760CC7"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стверджують, що дуже важко вловити наявність якого-небудь зв’язку між лежкістю плодів і рівня дихання. Мабуть об</w:t>
      </w:r>
      <w:r w:rsidRPr="002B3E92">
        <w:rPr>
          <w:rFonts w:ascii="Times New Roman" w:hAnsi="Times New Roman" w:cs="Times New Roman"/>
          <w:sz w:val="28"/>
          <w:szCs w:val="28"/>
        </w:rPr>
        <w:t>’</w:t>
      </w:r>
      <w:r w:rsidRPr="002B3E92">
        <w:rPr>
          <w:rFonts w:ascii="Times New Roman" w:hAnsi="Times New Roman" w:cs="Times New Roman"/>
          <w:sz w:val="28"/>
          <w:szCs w:val="28"/>
          <w:lang w:val="uk-UA"/>
        </w:rPr>
        <w:t>єктивними показниками лежко</w:t>
      </w:r>
      <w:r w:rsidR="00A02333">
        <w:rPr>
          <w:rFonts w:ascii="Times New Roman" w:hAnsi="Times New Roman" w:cs="Times New Roman"/>
          <w:sz w:val="28"/>
          <w:szCs w:val="28"/>
          <w:lang w:val="uk-UA"/>
        </w:rPr>
        <w:t>здатності</w:t>
      </w:r>
      <w:r w:rsidRPr="002B3E92">
        <w:rPr>
          <w:rFonts w:ascii="Times New Roman" w:hAnsi="Times New Roman" w:cs="Times New Roman"/>
          <w:sz w:val="28"/>
          <w:szCs w:val="28"/>
          <w:lang w:val="uk-UA"/>
        </w:rPr>
        <w:t xml:space="preserve"> сортів можуть служити стійкість рівня і характер</w:t>
      </w:r>
      <w:r w:rsidR="00A02333">
        <w:rPr>
          <w:rFonts w:ascii="Times New Roman" w:hAnsi="Times New Roman" w:cs="Times New Roman"/>
          <w:sz w:val="28"/>
          <w:szCs w:val="28"/>
          <w:lang w:val="uk-UA"/>
        </w:rPr>
        <w:t>у</w:t>
      </w:r>
      <w:r w:rsidRPr="002B3E92">
        <w:rPr>
          <w:rFonts w:ascii="Times New Roman" w:hAnsi="Times New Roman" w:cs="Times New Roman"/>
          <w:sz w:val="28"/>
          <w:szCs w:val="28"/>
          <w:lang w:val="uk-UA"/>
        </w:rPr>
        <w:t xml:space="preserve"> дихання.</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Великий вплив на інтенсивність дихання плодів при зберіганні </w:t>
      </w:r>
      <w:r w:rsidR="00A02333">
        <w:rPr>
          <w:rFonts w:ascii="Times New Roman" w:hAnsi="Times New Roman" w:cs="Times New Roman"/>
          <w:sz w:val="28"/>
          <w:szCs w:val="28"/>
          <w:lang w:val="uk-UA"/>
        </w:rPr>
        <w:t>м</w:t>
      </w:r>
      <w:r w:rsidRPr="002B3E92">
        <w:rPr>
          <w:rFonts w:ascii="Times New Roman" w:hAnsi="Times New Roman" w:cs="Times New Roman"/>
          <w:sz w:val="28"/>
          <w:szCs w:val="28"/>
          <w:lang w:val="uk-UA"/>
        </w:rPr>
        <w:t xml:space="preserve">ає температура. Е.В. Арциховская, Б.А. Рубин </w:t>
      </w:r>
      <w:r w:rsidR="00760CC7">
        <w:rPr>
          <w:rFonts w:ascii="Times New Roman" w:eastAsia="Times New Roman" w:hAnsi="Times New Roman" w:cs="Times New Roman"/>
          <w:sz w:val="28"/>
          <w:szCs w:val="28"/>
          <w:lang w:val="uk-UA" w:eastAsia="ru-RU"/>
        </w:rPr>
        <w:t>[162</w:t>
      </w:r>
      <w:r w:rsidR="00760CC7" w:rsidRPr="002B3E92">
        <w:rPr>
          <w:rFonts w:ascii="Times New Roman" w:eastAsia="Times New Roman" w:hAnsi="Times New Roman" w:cs="Times New Roman"/>
          <w:sz w:val="28"/>
          <w:szCs w:val="28"/>
          <w:lang w:val="uk-UA" w:eastAsia="ru-RU"/>
        </w:rPr>
        <w:t>]</w:t>
      </w:r>
      <w:r w:rsidR="00A02333">
        <w:rPr>
          <w:rFonts w:ascii="Times New Roman" w:hAnsi="Times New Roman" w:cs="Times New Roman"/>
          <w:sz w:val="28"/>
          <w:szCs w:val="28"/>
          <w:lang w:val="uk-UA"/>
        </w:rPr>
        <w:t xml:space="preserve">, А.А. Колесник </w:t>
      </w:r>
      <w:r w:rsidR="00760CC7">
        <w:rPr>
          <w:rFonts w:ascii="Times New Roman" w:eastAsia="Times New Roman" w:hAnsi="Times New Roman" w:cs="Times New Roman"/>
          <w:sz w:val="28"/>
          <w:szCs w:val="28"/>
          <w:lang w:val="uk-UA" w:eastAsia="ru-RU"/>
        </w:rPr>
        <w:t>[147</w:t>
      </w:r>
      <w:r w:rsidR="00760CC7" w:rsidRPr="002B3E92">
        <w:rPr>
          <w:rFonts w:ascii="Times New Roman" w:eastAsia="Times New Roman" w:hAnsi="Times New Roman" w:cs="Times New Roman"/>
          <w:sz w:val="28"/>
          <w:szCs w:val="28"/>
          <w:lang w:val="uk-UA" w:eastAsia="ru-RU"/>
        </w:rPr>
        <w:t>]</w:t>
      </w:r>
      <w:r w:rsidR="00A02333">
        <w:rPr>
          <w:rFonts w:ascii="Times New Roman" w:hAnsi="Times New Roman" w:cs="Times New Roman"/>
          <w:sz w:val="28"/>
          <w:szCs w:val="28"/>
          <w:lang w:val="uk-UA"/>
        </w:rPr>
        <w:t>, Р.М. </w:t>
      </w:r>
      <w:r w:rsidRPr="002B3E92">
        <w:rPr>
          <w:rFonts w:ascii="Times New Roman" w:hAnsi="Times New Roman" w:cs="Times New Roman"/>
          <w:sz w:val="28"/>
          <w:szCs w:val="28"/>
          <w:lang w:val="uk-UA"/>
        </w:rPr>
        <w:t xml:space="preserve">Кунаева </w:t>
      </w:r>
      <w:r w:rsidR="00760CC7">
        <w:rPr>
          <w:rFonts w:ascii="Times New Roman" w:eastAsia="Times New Roman" w:hAnsi="Times New Roman" w:cs="Times New Roman"/>
          <w:sz w:val="28"/>
          <w:szCs w:val="28"/>
          <w:lang w:val="uk-UA" w:eastAsia="ru-RU"/>
        </w:rPr>
        <w:t>[145</w:t>
      </w:r>
      <w:r w:rsidR="00760CC7"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В.М. Найченко, Г.С. Гайдай </w:t>
      </w:r>
      <w:r w:rsidR="00760CC7">
        <w:rPr>
          <w:rFonts w:ascii="Times New Roman" w:eastAsia="Times New Roman" w:hAnsi="Times New Roman" w:cs="Times New Roman"/>
          <w:sz w:val="28"/>
          <w:szCs w:val="28"/>
          <w:lang w:val="uk-UA" w:eastAsia="ru-RU"/>
        </w:rPr>
        <w:t>[163</w:t>
      </w:r>
      <w:r w:rsidR="00760CC7"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відмічають, що інтенсивність  дихання  плодів  збільшується з підвищенням температури. </w:t>
      </w:r>
      <w:r w:rsidRPr="002B3E92">
        <w:rPr>
          <w:rFonts w:ascii="Times New Roman" w:hAnsi="Times New Roman" w:cs="Times New Roman"/>
          <w:i/>
          <w:sz w:val="28"/>
          <w:szCs w:val="28"/>
          <w:lang w:val="en-US"/>
        </w:rPr>
        <w:t>A</w:t>
      </w:r>
      <w:r w:rsidRPr="002B3E92">
        <w:rPr>
          <w:rFonts w:ascii="Times New Roman" w:hAnsi="Times New Roman" w:cs="Times New Roman"/>
          <w:i/>
          <w:sz w:val="28"/>
          <w:szCs w:val="28"/>
          <w:lang w:val="uk-UA"/>
        </w:rPr>
        <w:t>.</w:t>
      </w:r>
      <w:r w:rsidR="0018631E">
        <w:rPr>
          <w:rFonts w:ascii="Times New Roman" w:hAnsi="Times New Roman" w:cs="Times New Roman"/>
          <w:i/>
          <w:sz w:val="28"/>
          <w:szCs w:val="28"/>
          <w:lang w:val="uk-UA"/>
        </w:rPr>
        <w:t> </w:t>
      </w:r>
      <w:r w:rsidRPr="002B3E92">
        <w:rPr>
          <w:rFonts w:ascii="Times New Roman" w:hAnsi="Times New Roman" w:cs="Times New Roman"/>
          <w:i/>
          <w:sz w:val="28"/>
          <w:szCs w:val="28"/>
          <w:lang w:val="en-US"/>
        </w:rPr>
        <w:t>Tomalin</w:t>
      </w:r>
      <w:r w:rsidRPr="002B3E92">
        <w:rPr>
          <w:rFonts w:ascii="Times New Roman" w:hAnsi="Times New Roman" w:cs="Times New Roman"/>
          <w:i/>
          <w:sz w:val="28"/>
          <w:szCs w:val="28"/>
          <w:lang w:val="uk-UA"/>
        </w:rPr>
        <w:t xml:space="preserve">, </w:t>
      </w:r>
      <w:r w:rsidRPr="002B3E92">
        <w:rPr>
          <w:rFonts w:ascii="Times New Roman" w:hAnsi="Times New Roman" w:cs="Times New Roman"/>
          <w:i/>
          <w:sz w:val="28"/>
          <w:szCs w:val="28"/>
          <w:lang w:val="en-US"/>
        </w:rPr>
        <w:t>J</w:t>
      </w:r>
      <w:r w:rsidRPr="002B3E92">
        <w:rPr>
          <w:rFonts w:ascii="Times New Roman" w:hAnsi="Times New Roman" w:cs="Times New Roman"/>
          <w:i/>
          <w:sz w:val="28"/>
          <w:szCs w:val="28"/>
          <w:lang w:val="uk-UA"/>
        </w:rPr>
        <w:t xml:space="preserve">. </w:t>
      </w:r>
      <w:r w:rsidRPr="002B3E92">
        <w:rPr>
          <w:rFonts w:ascii="Times New Roman" w:hAnsi="Times New Roman" w:cs="Times New Roman"/>
          <w:i/>
          <w:sz w:val="28"/>
          <w:szCs w:val="28"/>
          <w:lang w:val="en-US"/>
        </w:rPr>
        <w:t>Robinson</w:t>
      </w:r>
      <w:r w:rsidRPr="002B3E92">
        <w:rPr>
          <w:rFonts w:ascii="Times New Roman" w:hAnsi="Times New Roman" w:cs="Times New Roman"/>
          <w:i/>
          <w:sz w:val="28"/>
          <w:szCs w:val="28"/>
          <w:lang w:val="uk-UA"/>
        </w:rPr>
        <w:t xml:space="preserve"> </w:t>
      </w:r>
      <w:r w:rsidR="00760CC7">
        <w:rPr>
          <w:rFonts w:ascii="Times New Roman" w:eastAsia="Times New Roman" w:hAnsi="Times New Roman" w:cs="Times New Roman"/>
          <w:sz w:val="28"/>
          <w:szCs w:val="28"/>
          <w:lang w:val="uk-UA" w:eastAsia="ru-RU"/>
        </w:rPr>
        <w:t>[164</w:t>
      </w:r>
      <w:r w:rsidR="00760CC7" w:rsidRPr="002B3E92">
        <w:rPr>
          <w:rFonts w:ascii="Times New Roman" w:eastAsia="Times New Roman" w:hAnsi="Times New Roman" w:cs="Times New Roman"/>
          <w:sz w:val="28"/>
          <w:szCs w:val="28"/>
          <w:lang w:val="uk-UA" w:eastAsia="ru-RU"/>
        </w:rPr>
        <w:t>]</w:t>
      </w:r>
      <w:r w:rsidR="00760CC7" w:rsidRPr="002B3E92">
        <w:rPr>
          <w:rFonts w:ascii="Times New Roman" w:hAnsi="Times New Roman" w:cs="Times New Roman"/>
          <w:i/>
          <w:sz w:val="28"/>
          <w:szCs w:val="28"/>
          <w:lang w:val="uk-UA"/>
        </w:rPr>
        <w:t xml:space="preserve"> </w:t>
      </w:r>
      <w:r w:rsidRPr="002B3E92">
        <w:rPr>
          <w:rFonts w:ascii="Times New Roman" w:hAnsi="Times New Roman" w:cs="Times New Roman"/>
          <w:sz w:val="28"/>
          <w:szCs w:val="28"/>
          <w:lang w:val="uk-UA"/>
        </w:rPr>
        <w:t xml:space="preserve">встановили, що зберігання ягід суниці і малини при температурі 0 </w:t>
      </w:r>
      <w:r w:rsidRPr="002B3E92">
        <w:rPr>
          <w:rFonts w:ascii="Times New Roman" w:hAnsi="Times New Roman" w:cs="Times New Roman"/>
          <w:sz w:val="28"/>
          <w:szCs w:val="28"/>
          <w:vertAlign w:val="superscript"/>
          <w:lang w:val="uk-UA"/>
        </w:rPr>
        <w:t>о</w:t>
      </w:r>
      <w:r w:rsidRPr="002B3E92">
        <w:rPr>
          <w:rFonts w:ascii="Times New Roman" w:hAnsi="Times New Roman" w:cs="Times New Roman"/>
          <w:sz w:val="28"/>
          <w:szCs w:val="28"/>
          <w:lang w:val="uk-UA"/>
        </w:rPr>
        <w:t>С дозволило знизити інтенсивність дихання у 8</w:t>
      </w:r>
      <w:r w:rsidR="00E62474" w:rsidRPr="00DB116B">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9 раз, порівняно з</w:t>
      </w:r>
      <w:r w:rsidR="00A02333">
        <w:rPr>
          <w:rFonts w:ascii="Times New Roman" w:hAnsi="Times New Roman" w:cs="Times New Roman"/>
          <w:sz w:val="28"/>
          <w:szCs w:val="28"/>
          <w:lang w:val="uk-UA"/>
        </w:rPr>
        <w:t>і зберіганням цих самих ягід за температури</w:t>
      </w:r>
      <w:r w:rsidRPr="002B3E92">
        <w:rPr>
          <w:rFonts w:ascii="Times New Roman" w:hAnsi="Times New Roman" w:cs="Times New Roman"/>
          <w:sz w:val="28"/>
          <w:szCs w:val="28"/>
          <w:lang w:val="uk-UA"/>
        </w:rPr>
        <w:t xml:space="preserve"> +2 </w:t>
      </w:r>
      <w:r w:rsidRPr="002B3E92">
        <w:rPr>
          <w:rFonts w:ascii="Times New Roman" w:hAnsi="Times New Roman" w:cs="Times New Roman"/>
          <w:sz w:val="28"/>
          <w:szCs w:val="28"/>
          <w:vertAlign w:val="superscript"/>
          <w:lang w:val="uk-UA"/>
        </w:rPr>
        <w:t>о</w:t>
      </w:r>
      <w:r w:rsidRPr="002B3E92">
        <w:rPr>
          <w:rFonts w:ascii="Times New Roman" w:hAnsi="Times New Roman" w:cs="Times New Roman"/>
          <w:sz w:val="28"/>
          <w:szCs w:val="28"/>
          <w:lang w:val="uk-UA"/>
        </w:rPr>
        <w:t xml:space="preserve">С. В дослідах Р.М. Кунаевой </w:t>
      </w:r>
      <w:r w:rsidR="009141EA">
        <w:rPr>
          <w:rFonts w:ascii="Times New Roman" w:eastAsia="Times New Roman" w:hAnsi="Times New Roman" w:cs="Times New Roman"/>
          <w:sz w:val="28"/>
          <w:szCs w:val="28"/>
          <w:lang w:val="uk-UA" w:eastAsia="ru-RU"/>
        </w:rPr>
        <w:t>[145</w:t>
      </w:r>
      <w:r w:rsidR="009141EA" w:rsidRPr="002B3E92">
        <w:rPr>
          <w:rFonts w:ascii="Times New Roman" w:eastAsia="Times New Roman" w:hAnsi="Times New Roman" w:cs="Times New Roman"/>
          <w:sz w:val="28"/>
          <w:szCs w:val="28"/>
          <w:lang w:val="uk-UA" w:eastAsia="ru-RU"/>
        </w:rPr>
        <w:t>]</w:t>
      </w:r>
      <w:r w:rsidR="009141EA"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п</w:t>
      </w:r>
      <w:r w:rsidR="00A02333">
        <w:rPr>
          <w:rFonts w:ascii="Times New Roman" w:hAnsi="Times New Roman" w:cs="Times New Roman"/>
          <w:sz w:val="28"/>
          <w:szCs w:val="28"/>
          <w:lang w:val="uk-UA"/>
        </w:rPr>
        <w:t>оказано, що зберігання яблук за</w:t>
      </w:r>
      <w:r w:rsidRPr="002B3E92">
        <w:rPr>
          <w:rFonts w:ascii="Times New Roman" w:hAnsi="Times New Roman" w:cs="Times New Roman"/>
          <w:sz w:val="28"/>
          <w:szCs w:val="28"/>
          <w:lang w:val="uk-UA"/>
        </w:rPr>
        <w:t xml:space="preserve"> температур</w:t>
      </w:r>
      <w:r w:rsidR="00A02333">
        <w:rPr>
          <w:rFonts w:ascii="Times New Roman" w:hAnsi="Times New Roman" w:cs="Times New Roman"/>
          <w:sz w:val="28"/>
          <w:szCs w:val="28"/>
          <w:lang w:val="uk-UA"/>
        </w:rPr>
        <w:t>и</w:t>
      </w:r>
      <w:r w:rsidRPr="002B3E92">
        <w:rPr>
          <w:rFonts w:ascii="Times New Roman" w:hAnsi="Times New Roman" w:cs="Times New Roman"/>
          <w:sz w:val="28"/>
          <w:szCs w:val="28"/>
          <w:lang w:val="uk-UA"/>
        </w:rPr>
        <w:t xml:space="preserve"> 22,5 </w:t>
      </w:r>
      <w:r w:rsidRPr="002B3E92">
        <w:rPr>
          <w:rFonts w:ascii="Times New Roman" w:hAnsi="Times New Roman" w:cs="Times New Roman"/>
          <w:sz w:val="28"/>
          <w:szCs w:val="28"/>
          <w:vertAlign w:val="superscript"/>
          <w:lang w:val="uk-UA"/>
        </w:rPr>
        <w:t>о</w:t>
      </w:r>
      <w:r w:rsidRPr="002B3E92">
        <w:rPr>
          <w:rFonts w:ascii="Times New Roman" w:hAnsi="Times New Roman" w:cs="Times New Roman"/>
          <w:sz w:val="28"/>
          <w:szCs w:val="28"/>
          <w:lang w:val="uk-UA"/>
        </w:rPr>
        <w:t>С сприяє досягнен</w:t>
      </w:r>
      <w:r w:rsidR="00A02333">
        <w:rPr>
          <w:rFonts w:ascii="Times New Roman" w:hAnsi="Times New Roman" w:cs="Times New Roman"/>
          <w:sz w:val="28"/>
          <w:szCs w:val="28"/>
          <w:lang w:val="uk-UA"/>
        </w:rPr>
        <w:t>ню клімактерика за 7 днів, а за</w:t>
      </w:r>
      <w:r w:rsidRPr="002B3E92">
        <w:rPr>
          <w:rFonts w:ascii="Times New Roman" w:hAnsi="Times New Roman" w:cs="Times New Roman"/>
          <w:sz w:val="28"/>
          <w:szCs w:val="28"/>
          <w:lang w:val="uk-UA"/>
        </w:rPr>
        <w:t xml:space="preserve"> 2,5 </w:t>
      </w:r>
      <w:r w:rsidRPr="002B3E92">
        <w:rPr>
          <w:rFonts w:ascii="Times New Roman" w:hAnsi="Times New Roman" w:cs="Times New Roman"/>
          <w:sz w:val="28"/>
          <w:szCs w:val="28"/>
          <w:vertAlign w:val="superscript"/>
          <w:lang w:val="uk-UA"/>
        </w:rPr>
        <w:t>о</w:t>
      </w:r>
      <w:r w:rsidRPr="002B3E92">
        <w:rPr>
          <w:rFonts w:ascii="Times New Roman" w:hAnsi="Times New Roman" w:cs="Times New Roman"/>
          <w:sz w:val="28"/>
          <w:szCs w:val="28"/>
          <w:lang w:val="uk-UA"/>
        </w:rPr>
        <w:t>С максимум дихання у яблук відзначений тільки через 190 днів.</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Температура нижче нуля не зупиняє процес дихання, але сильно його сповільнює </w:t>
      </w:r>
      <w:r w:rsidR="009141EA">
        <w:rPr>
          <w:rFonts w:ascii="Times New Roman" w:eastAsia="Times New Roman" w:hAnsi="Times New Roman" w:cs="Times New Roman"/>
          <w:sz w:val="28"/>
          <w:szCs w:val="28"/>
          <w:lang w:val="uk-UA" w:eastAsia="ru-RU"/>
        </w:rPr>
        <w:t>[147</w:t>
      </w:r>
      <w:r w:rsidR="009141E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Однак, при цьому різні види і сорти плодів мають індивідуальні особливості в дихальному газообміні, які залежать від віку тканин, їх стану, пристосованості до певних температурних умов, участі окремих ферментативних систем.</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Практичне значення для</w:t>
      </w:r>
      <w:r w:rsidR="00A02333">
        <w:rPr>
          <w:rFonts w:ascii="Times New Roman" w:hAnsi="Times New Roman" w:cs="Times New Roman"/>
          <w:sz w:val="28"/>
          <w:szCs w:val="28"/>
          <w:lang w:val="uk-UA"/>
        </w:rPr>
        <w:t xml:space="preserve"> збереження плодів має гальмівна дія диоксиду вуглецю </w:t>
      </w:r>
      <w:r w:rsidRPr="002B3E92">
        <w:rPr>
          <w:rFonts w:ascii="Times New Roman" w:hAnsi="Times New Roman" w:cs="Times New Roman"/>
          <w:sz w:val="28"/>
          <w:szCs w:val="28"/>
          <w:lang w:val="uk-UA"/>
        </w:rPr>
        <w:t>на дихання. Зниження концентрації кисню і підвищення вмісту вуглекислоти знижують інтенсивність дихання. При цьому краще зберігається харчова цінність плодів, так як менше витрачаються органічні речовини і підвищується природня стійкість проти паразитарних і фізіологічних хвороб, що сприяє подовженню періоду зберігання плодів.</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Важлива роль в житті плодів</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 xml:space="preserve">належить </w:t>
      </w:r>
      <w:r w:rsidR="00A02333">
        <w:rPr>
          <w:rFonts w:ascii="Times New Roman" w:hAnsi="Times New Roman" w:cs="Times New Roman"/>
          <w:sz w:val="28"/>
          <w:szCs w:val="28"/>
          <w:lang w:val="uk-UA"/>
        </w:rPr>
        <w:t xml:space="preserve">внутрішньотканинним газам </w:t>
      </w:r>
      <w:r w:rsidR="009141EA">
        <w:rPr>
          <w:rFonts w:ascii="Times New Roman" w:eastAsia="Times New Roman" w:hAnsi="Times New Roman" w:cs="Times New Roman"/>
          <w:sz w:val="28"/>
          <w:szCs w:val="28"/>
          <w:lang w:val="uk-UA" w:eastAsia="ru-RU"/>
        </w:rPr>
        <w:t>[165</w:t>
      </w:r>
      <w:r w:rsidR="009141E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Вони впливають на дихальний газообмін, на швидкість дозрівання плодів і у багатьох </w:t>
      </w:r>
      <w:r w:rsidR="00A02333">
        <w:rPr>
          <w:rFonts w:ascii="Times New Roman" w:hAnsi="Times New Roman" w:cs="Times New Roman"/>
          <w:sz w:val="28"/>
          <w:szCs w:val="28"/>
          <w:lang w:val="uk-UA"/>
        </w:rPr>
        <w:t xml:space="preserve">випадках </w:t>
      </w:r>
      <w:r w:rsidRPr="002B3E92">
        <w:rPr>
          <w:rFonts w:ascii="Times New Roman" w:hAnsi="Times New Roman" w:cs="Times New Roman"/>
          <w:sz w:val="28"/>
          <w:szCs w:val="28"/>
          <w:lang w:val="uk-UA"/>
        </w:rPr>
        <w:t>визначають хід фізіолого-біохімічних процесів, що протікають, від спрямованості яких залежить збереженість плодів. Зберігання плодів в РГС в своїй основі базується на тому, що при зміні внутрішньої атмосфери у сховищі чи упаковці, створюється певне газове середовище в тканинах самих плодів, яке визначає результати і терміни зберігання.</w:t>
      </w:r>
    </w:p>
    <w:p w:rsidR="002B3E92" w:rsidRPr="002B3E92" w:rsidRDefault="00A02333" w:rsidP="00EF7A3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B3E92" w:rsidRPr="002B3E92">
        <w:rPr>
          <w:rFonts w:ascii="Times New Roman" w:hAnsi="Times New Roman" w:cs="Times New Roman"/>
          <w:sz w:val="28"/>
          <w:szCs w:val="28"/>
          <w:lang w:val="uk-UA"/>
        </w:rPr>
        <w:t>міст внутрішньотканинних газів під час росту, до</w:t>
      </w:r>
      <w:r>
        <w:rPr>
          <w:rFonts w:ascii="Times New Roman" w:hAnsi="Times New Roman" w:cs="Times New Roman"/>
          <w:sz w:val="28"/>
          <w:szCs w:val="28"/>
          <w:lang w:val="uk-UA"/>
        </w:rPr>
        <w:t>стиг</w:t>
      </w:r>
      <w:r w:rsidR="002B3E92" w:rsidRPr="002B3E92">
        <w:rPr>
          <w:rFonts w:ascii="Times New Roman" w:hAnsi="Times New Roman" w:cs="Times New Roman"/>
          <w:sz w:val="28"/>
          <w:szCs w:val="28"/>
          <w:lang w:val="uk-UA"/>
        </w:rPr>
        <w:t xml:space="preserve">ання, зберігання плодів не залишається постійним завдяки змінам об’єму міжклітинників, газопроникності тканин, інтенсивності дихання, виду і сорту культури, температури і газового складу довкілля </w:t>
      </w:r>
      <w:r w:rsidR="009141EA">
        <w:rPr>
          <w:rFonts w:ascii="Times New Roman" w:eastAsia="Times New Roman" w:hAnsi="Times New Roman" w:cs="Times New Roman"/>
          <w:sz w:val="28"/>
          <w:szCs w:val="28"/>
          <w:lang w:val="uk-UA" w:eastAsia="ru-RU"/>
        </w:rPr>
        <w:t>[166, 167, 168, 169, 170, 171</w:t>
      </w:r>
      <w:r w:rsidR="009141EA" w:rsidRPr="002B3E92">
        <w:rPr>
          <w:rFonts w:ascii="Times New Roman" w:eastAsia="Times New Roman" w:hAnsi="Times New Roman" w:cs="Times New Roman"/>
          <w:sz w:val="28"/>
          <w:szCs w:val="28"/>
          <w:lang w:val="uk-UA" w:eastAsia="ru-RU"/>
        </w:rPr>
        <w:t>]</w:t>
      </w:r>
      <w:r w:rsidR="009141EA">
        <w:rPr>
          <w:rFonts w:ascii="Times New Roman" w:eastAsia="Times New Roman" w:hAnsi="Times New Roman" w:cs="Times New Roman"/>
          <w:sz w:val="28"/>
          <w:szCs w:val="28"/>
          <w:lang w:val="uk-UA" w:eastAsia="ru-RU"/>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Основна маса внутрішньотканинних газів знаходиться в міжклітинниках. На їх частку припадає приблизно 90 % від загальної кількості газів, які містяться в тканинах плодів, на</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частку розчинених газів в клітинному соку – близько 10 % загального вмісту.</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У міру </w:t>
      </w:r>
      <w:r w:rsidR="00A02333">
        <w:rPr>
          <w:rFonts w:ascii="Times New Roman" w:hAnsi="Times New Roman" w:cs="Times New Roman"/>
          <w:sz w:val="28"/>
          <w:szCs w:val="28"/>
          <w:lang w:val="uk-UA"/>
        </w:rPr>
        <w:t xml:space="preserve">росту, </w:t>
      </w:r>
      <w:r w:rsidRPr="002B3E92">
        <w:rPr>
          <w:rFonts w:ascii="Times New Roman" w:hAnsi="Times New Roman" w:cs="Times New Roman"/>
          <w:sz w:val="28"/>
          <w:szCs w:val="28"/>
          <w:lang w:val="uk-UA"/>
        </w:rPr>
        <w:t>до</w:t>
      </w:r>
      <w:r w:rsidR="00A02333">
        <w:rPr>
          <w:rFonts w:ascii="Times New Roman" w:hAnsi="Times New Roman" w:cs="Times New Roman"/>
          <w:sz w:val="28"/>
          <w:szCs w:val="28"/>
          <w:lang w:val="uk-UA"/>
        </w:rPr>
        <w:t>зрів</w:t>
      </w:r>
      <w:r w:rsidRPr="002B3E92">
        <w:rPr>
          <w:rFonts w:ascii="Times New Roman" w:hAnsi="Times New Roman" w:cs="Times New Roman"/>
          <w:sz w:val="28"/>
          <w:szCs w:val="28"/>
          <w:lang w:val="uk-UA"/>
        </w:rPr>
        <w:t xml:space="preserve">ання плодів внутрішньотканинна атмосфера змінюється в бік збагачення </w:t>
      </w:r>
      <w:r w:rsidR="00A02333">
        <w:rPr>
          <w:rFonts w:ascii="Times New Roman" w:hAnsi="Times New Roman" w:cs="Times New Roman"/>
          <w:sz w:val="28"/>
          <w:szCs w:val="28"/>
          <w:lang w:val="uk-UA"/>
        </w:rPr>
        <w:t>диоксидом вуглецю</w:t>
      </w:r>
      <w:r w:rsidRPr="002B3E92">
        <w:rPr>
          <w:rFonts w:ascii="Times New Roman" w:hAnsi="Times New Roman" w:cs="Times New Roman"/>
          <w:sz w:val="28"/>
          <w:szCs w:val="28"/>
          <w:lang w:val="uk-UA"/>
        </w:rPr>
        <w:t xml:space="preserve"> і збіднення киснем </w:t>
      </w:r>
      <w:r w:rsidR="009141EA">
        <w:rPr>
          <w:rFonts w:ascii="Times New Roman" w:eastAsia="Times New Roman" w:hAnsi="Times New Roman" w:cs="Times New Roman"/>
          <w:sz w:val="28"/>
          <w:szCs w:val="28"/>
          <w:lang w:val="uk-UA" w:eastAsia="ru-RU"/>
        </w:rPr>
        <w:t>[147, 155, 162, 172, 173, 174</w:t>
      </w:r>
      <w:r w:rsidR="009141EA" w:rsidRPr="002B3E92">
        <w:rPr>
          <w:rFonts w:ascii="Times New Roman" w:eastAsia="Times New Roman" w:hAnsi="Times New Roman" w:cs="Times New Roman"/>
          <w:sz w:val="28"/>
          <w:szCs w:val="28"/>
          <w:lang w:val="uk-UA" w:eastAsia="ru-RU"/>
        </w:rPr>
        <w:t>]</w:t>
      </w:r>
      <w:r w:rsidR="009141EA">
        <w:rPr>
          <w:rFonts w:ascii="Times New Roman" w:eastAsia="Times New Roman" w:hAnsi="Times New Roman" w:cs="Times New Roman"/>
          <w:sz w:val="28"/>
          <w:szCs w:val="28"/>
          <w:lang w:val="uk-UA" w:eastAsia="ru-RU"/>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lastRenderedPageBreak/>
        <w:t xml:space="preserve">А.А. Колесник </w:t>
      </w:r>
      <w:r w:rsidR="009141EA">
        <w:rPr>
          <w:rFonts w:ascii="Times New Roman" w:eastAsia="Times New Roman" w:hAnsi="Times New Roman" w:cs="Times New Roman"/>
          <w:sz w:val="28"/>
          <w:szCs w:val="28"/>
          <w:lang w:val="uk-UA" w:eastAsia="ru-RU"/>
        </w:rPr>
        <w:t>[147</w:t>
      </w:r>
      <w:r w:rsidR="009141E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відзначав високу газопроникність шкірки зелених яблук, яка потім знижувалася до настання споживчої </w:t>
      </w:r>
      <w:r w:rsidR="00E44E7C">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лості і знову підвищувалась в період їх старіння.</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 процесі росту яблук об</w:t>
      </w:r>
      <w:r w:rsidRPr="002B3E92">
        <w:rPr>
          <w:rFonts w:ascii="Times New Roman" w:hAnsi="Times New Roman" w:cs="Times New Roman"/>
          <w:sz w:val="28"/>
          <w:szCs w:val="28"/>
        </w:rPr>
        <w:t>’</w:t>
      </w:r>
      <w:r w:rsidRPr="002B3E92">
        <w:rPr>
          <w:rFonts w:ascii="Times New Roman" w:hAnsi="Times New Roman" w:cs="Times New Roman"/>
          <w:sz w:val="28"/>
          <w:szCs w:val="28"/>
          <w:lang w:val="uk-UA"/>
        </w:rPr>
        <w:t xml:space="preserve">єм міжклітинників збільшується за рахунок створення структури запасної паренхіми </w:t>
      </w:r>
      <w:r w:rsidR="009141EA">
        <w:rPr>
          <w:rFonts w:ascii="Times New Roman" w:eastAsia="Times New Roman" w:hAnsi="Times New Roman" w:cs="Times New Roman"/>
          <w:sz w:val="28"/>
          <w:szCs w:val="28"/>
          <w:lang w:val="uk-UA" w:eastAsia="ru-RU"/>
        </w:rPr>
        <w:t>[45</w:t>
      </w:r>
      <w:r w:rsidR="009141E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Мабуть, збільшення розмірів плодів, поряд зі зменшенням проникності шкірки, призводить до зниження вмісту кисню і концентрації </w:t>
      </w:r>
      <w:r w:rsidR="00E44E7C">
        <w:rPr>
          <w:rFonts w:ascii="Times New Roman" w:hAnsi="Times New Roman" w:cs="Times New Roman"/>
          <w:sz w:val="28"/>
          <w:szCs w:val="28"/>
          <w:lang w:val="uk-UA"/>
        </w:rPr>
        <w:t>диоксиду вуглецю</w:t>
      </w:r>
      <w:r w:rsidRPr="002B3E92">
        <w:rPr>
          <w:rFonts w:ascii="Times New Roman" w:hAnsi="Times New Roman" w:cs="Times New Roman"/>
          <w:sz w:val="28"/>
          <w:szCs w:val="28"/>
          <w:lang w:val="uk-UA"/>
        </w:rPr>
        <w:t xml:space="preserve"> за рахунок підвищення кількості вуглекислоти в клітинному соку </w:t>
      </w:r>
      <w:r w:rsidR="008A5F82">
        <w:rPr>
          <w:rFonts w:ascii="Times New Roman" w:eastAsia="Times New Roman" w:hAnsi="Times New Roman" w:cs="Times New Roman"/>
          <w:sz w:val="28"/>
          <w:szCs w:val="28"/>
          <w:lang w:val="uk-UA" w:eastAsia="ru-RU"/>
        </w:rPr>
        <w:t>[162, 175</w:t>
      </w:r>
      <w:r w:rsidR="009141EA" w:rsidRPr="002B3E92">
        <w:rPr>
          <w:rFonts w:ascii="Times New Roman" w:eastAsia="Times New Roman" w:hAnsi="Times New Roman" w:cs="Times New Roman"/>
          <w:sz w:val="28"/>
          <w:szCs w:val="28"/>
          <w:lang w:val="uk-UA" w:eastAsia="ru-RU"/>
        </w:rPr>
        <w:t>]</w:t>
      </w:r>
      <w:r w:rsidR="008A5F82">
        <w:rPr>
          <w:rFonts w:ascii="Times New Roman" w:eastAsia="Times New Roman" w:hAnsi="Times New Roman" w:cs="Times New Roman"/>
          <w:sz w:val="28"/>
          <w:szCs w:val="28"/>
          <w:lang w:val="uk-UA" w:eastAsia="ru-RU"/>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Звертає увагу надзвичайно сильне збільшення </w:t>
      </w:r>
      <w:r w:rsidR="00E44E7C">
        <w:rPr>
          <w:rFonts w:ascii="Times New Roman" w:hAnsi="Times New Roman" w:cs="Times New Roman"/>
          <w:sz w:val="28"/>
          <w:szCs w:val="28"/>
          <w:lang w:val="uk-UA"/>
        </w:rPr>
        <w:t>диоксиду вуглецю</w:t>
      </w:r>
      <w:r w:rsidRPr="002B3E92">
        <w:rPr>
          <w:rFonts w:ascii="Times New Roman" w:hAnsi="Times New Roman" w:cs="Times New Roman"/>
          <w:sz w:val="28"/>
          <w:szCs w:val="28"/>
          <w:lang w:val="uk-UA"/>
        </w:rPr>
        <w:t xml:space="preserve"> в плодах при до</w:t>
      </w:r>
      <w:r w:rsidR="00E44E7C">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анні. Це відбувається за рахунок зменшення об’єму міжклітинників внаслідок мацерації тканин </w:t>
      </w:r>
      <w:r w:rsidR="008A5F82">
        <w:rPr>
          <w:rFonts w:ascii="Times New Roman" w:eastAsia="Times New Roman" w:hAnsi="Times New Roman" w:cs="Times New Roman"/>
          <w:sz w:val="28"/>
          <w:szCs w:val="28"/>
          <w:lang w:val="uk-UA" w:eastAsia="ru-RU"/>
        </w:rPr>
        <w:t>[171</w:t>
      </w:r>
      <w:r w:rsidR="008A5F82"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змін</w:t>
      </w:r>
      <w:r w:rsidR="00E44E7C">
        <w:rPr>
          <w:rFonts w:ascii="Times New Roman" w:hAnsi="Times New Roman" w:cs="Times New Roman"/>
          <w:sz w:val="28"/>
          <w:szCs w:val="28"/>
          <w:lang w:val="uk-UA"/>
        </w:rPr>
        <w:t>и</w:t>
      </w:r>
      <w:r w:rsidRPr="002B3E92">
        <w:rPr>
          <w:rFonts w:ascii="Times New Roman" w:hAnsi="Times New Roman" w:cs="Times New Roman"/>
          <w:sz w:val="28"/>
          <w:szCs w:val="28"/>
          <w:lang w:val="uk-UA"/>
        </w:rPr>
        <w:t xml:space="preserve"> складу</w:t>
      </w:r>
      <w:r w:rsidR="00E44E7C">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і</w:t>
      </w:r>
      <w:r w:rsidR="00E44E7C">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будови покривних тканин, в першу чергу, кутикули </w:t>
      </w:r>
      <w:r w:rsidR="008A5F82">
        <w:rPr>
          <w:rFonts w:ascii="Times New Roman" w:eastAsia="Times New Roman" w:hAnsi="Times New Roman" w:cs="Times New Roman"/>
          <w:sz w:val="28"/>
          <w:szCs w:val="28"/>
          <w:lang w:val="uk-UA" w:eastAsia="ru-RU"/>
        </w:rPr>
        <w:t>[42, 155, 174</w:t>
      </w:r>
      <w:r w:rsidR="008A5F82"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При до</w:t>
      </w:r>
      <w:r w:rsidR="00E44E7C">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анні в плодах ущільнюється кутикулярна мембрана, завдяки</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 xml:space="preserve">просочуванню ліпідними речовинами </w:t>
      </w:r>
      <w:r w:rsidR="008A5F82">
        <w:rPr>
          <w:rFonts w:ascii="Times New Roman" w:eastAsia="Times New Roman" w:hAnsi="Times New Roman" w:cs="Times New Roman"/>
          <w:sz w:val="28"/>
          <w:szCs w:val="28"/>
          <w:lang w:val="uk-UA" w:eastAsia="ru-RU"/>
        </w:rPr>
        <w:t>[174</w:t>
      </w:r>
      <w:r w:rsidR="008A5F82"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Продихи плодів зовсім закриваються, а міжклітинники значн</w:t>
      </w:r>
      <w:r w:rsidR="00E44E7C">
        <w:rPr>
          <w:rFonts w:ascii="Times New Roman" w:hAnsi="Times New Roman" w:cs="Times New Roman"/>
          <w:sz w:val="28"/>
          <w:szCs w:val="28"/>
          <w:lang w:val="uk-UA"/>
        </w:rPr>
        <w:t>ою мірою</w:t>
      </w:r>
      <w:r w:rsidRPr="002B3E92">
        <w:rPr>
          <w:rFonts w:ascii="Times New Roman" w:hAnsi="Times New Roman" w:cs="Times New Roman"/>
          <w:sz w:val="28"/>
          <w:szCs w:val="28"/>
          <w:lang w:val="uk-UA"/>
        </w:rPr>
        <w:t xml:space="preserve"> заповнюються клітинним соком </w:t>
      </w:r>
      <w:r w:rsidR="008A5F82">
        <w:rPr>
          <w:rFonts w:ascii="Times New Roman" w:eastAsia="Times New Roman" w:hAnsi="Times New Roman" w:cs="Times New Roman"/>
          <w:sz w:val="28"/>
          <w:szCs w:val="28"/>
          <w:lang w:val="uk-UA" w:eastAsia="ru-RU"/>
        </w:rPr>
        <w:t>[155</w:t>
      </w:r>
      <w:r w:rsidR="008A5F82"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Всі ці умови ускладнюють газообмін. Дослідження хімічного складу кутикули яблук  показали, що </w:t>
      </w:r>
      <w:r w:rsidR="00E44E7C">
        <w:rPr>
          <w:rFonts w:ascii="Times New Roman" w:hAnsi="Times New Roman" w:cs="Times New Roman"/>
          <w:sz w:val="28"/>
          <w:szCs w:val="28"/>
          <w:lang w:val="uk-UA"/>
        </w:rPr>
        <w:t>її</w:t>
      </w:r>
      <w:r w:rsidRPr="002B3E92">
        <w:rPr>
          <w:rFonts w:ascii="Times New Roman" w:hAnsi="Times New Roman" w:cs="Times New Roman"/>
          <w:sz w:val="28"/>
          <w:szCs w:val="28"/>
          <w:lang w:val="uk-UA"/>
        </w:rPr>
        <w:t xml:space="preserve"> склад помітно відрізняється у різних сортів </w:t>
      </w:r>
      <w:r w:rsidR="008A5F82">
        <w:rPr>
          <w:rFonts w:ascii="Times New Roman" w:eastAsia="Times New Roman" w:hAnsi="Times New Roman" w:cs="Times New Roman"/>
          <w:sz w:val="28"/>
          <w:szCs w:val="28"/>
          <w:lang w:val="uk-UA" w:eastAsia="ru-RU"/>
        </w:rPr>
        <w:t>[174</w:t>
      </w:r>
      <w:r w:rsidR="008A5F82"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Уявлення про обмін газів, як дифузійного процесу, дозволяє зрозуміти, чому один і той самий склад газового середовища</w:t>
      </w:r>
      <w:r w:rsidRPr="002B3E92">
        <w:rPr>
          <w:rFonts w:ascii="Times New Roman" w:hAnsi="Times New Roman" w:cs="Times New Roman"/>
          <w:sz w:val="28"/>
          <w:szCs w:val="28"/>
        </w:rPr>
        <w:t xml:space="preserve"> </w:t>
      </w:r>
      <w:r w:rsidR="00E44E7C">
        <w:rPr>
          <w:rFonts w:ascii="Times New Roman" w:hAnsi="Times New Roman" w:cs="Times New Roman"/>
          <w:sz w:val="28"/>
          <w:szCs w:val="28"/>
          <w:lang w:val="uk-UA"/>
        </w:rPr>
        <w:t>м</w:t>
      </w:r>
      <w:r w:rsidRPr="002B3E92">
        <w:rPr>
          <w:rFonts w:ascii="Times New Roman" w:hAnsi="Times New Roman" w:cs="Times New Roman"/>
          <w:sz w:val="28"/>
          <w:szCs w:val="28"/>
          <w:lang w:val="uk-UA"/>
        </w:rPr>
        <w:t>ає різний вплив на плоди різних сортів. Оскільки кутикула плоді</w:t>
      </w:r>
      <w:r w:rsidR="00E44E7C">
        <w:rPr>
          <w:rFonts w:ascii="Times New Roman" w:hAnsi="Times New Roman" w:cs="Times New Roman"/>
          <w:sz w:val="28"/>
          <w:szCs w:val="28"/>
          <w:lang w:val="uk-UA"/>
        </w:rPr>
        <w:t>в різних сортів відрізняється за</w:t>
      </w:r>
      <w:r w:rsidRPr="002B3E92">
        <w:rPr>
          <w:rFonts w:ascii="Times New Roman" w:hAnsi="Times New Roman" w:cs="Times New Roman"/>
          <w:sz w:val="28"/>
          <w:szCs w:val="28"/>
          <w:lang w:val="uk-UA"/>
        </w:rPr>
        <w:t xml:space="preserve"> товщин</w:t>
      </w:r>
      <w:r w:rsidR="00E44E7C">
        <w:rPr>
          <w:rFonts w:ascii="Times New Roman" w:hAnsi="Times New Roman" w:cs="Times New Roman"/>
          <w:sz w:val="28"/>
          <w:szCs w:val="28"/>
          <w:lang w:val="uk-UA"/>
        </w:rPr>
        <w:t>ою</w:t>
      </w:r>
      <w:r w:rsidRPr="002B3E92">
        <w:rPr>
          <w:rFonts w:ascii="Times New Roman" w:hAnsi="Times New Roman" w:cs="Times New Roman"/>
          <w:sz w:val="28"/>
          <w:szCs w:val="28"/>
          <w:lang w:val="uk-UA"/>
        </w:rPr>
        <w:t xml:space="preserve"> і хімічн</w:t>
      </w:r>
      <w:r w:rsidR="00E44E7C">
        <w:rPr>
          <w:rFonts w:ascii="Times New Roman" w:hAnsi="Times New Roman" w:cs="Times New Roman"/>
          <w:sz w:val="28"/>
          <w:szCs w:val="28"/>
          <w:lang w:val="uk-UA"/>
        </w:rPr>
        <w:t>им</w:t>
      </w:r>
      <w:r w:rsidRPr="002B3E92">
        <w:rPr>
          <w:rFonts w:ascii="Times New Roman" w:hAnsi="Times New Roman" w:cs="Times New Roman"/>
          <w:sz w:val="28"/>
          <w:szCs w:val="28"/>
          <w:lang w:val="uk-UA"/>
        </w:rPr>
        <w:t xml:space="preserve"> склад</w:t>
      </w:r>
      <w:r w:rsidR="00E44E7C">
        <w:rPr>
          <w:rFonts w:ascii="Times New Roman" w:hAnsi="Times New Roman" w:cs="Times New Roman"/>
          <w:sz w:val="28"/>
          <w:szCs w:val="28"/>
          <w:lang w:val="uk-UA"/>
        </w:rPr>
        <w:t>ом</w:t>
      </w:r>
      <w:r w:rsidRPr="002B3E92">
        <w:rPr>
          <w:rFonts w:ascii="Times New Roman" w:hAnsi="Times New Roman" w:cs="Times New Roman"/>
          <w:sz w:val="28"/>
          <w:szCs w:val="28"/>
          <w:lang w:val="uk-UA"/>
        </w:rPr>
        <w:t>, то і надходження кисню всередину плоду, його концентрація в міжклітинниках і клітинному соку так само помітно варіює.</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Значні зміни в газовому складі плодів відбуваються при зберіганні. Це є результатом важ</w:t>
      </w:r>
      <w:r w:rsidR="00E44E7C">
        <w:rPr>
          <w:rFonts w:ascii="Times New Roman" w:hAnsi="Times New Roman" w:cs="Times New Roman"/>
          <w:sz w:val="28"/>
          <w:szCs w:val="28"/>
          <w:lang w:val="uk-UA"/>
        </w:rPr>
        <w:t>ливих</w:t>
      </w:r>
      <w:r w:rsidRPr="002B3E92">
        <w:rPr>
          <w:rFonts w:ascii="Times New Roman" w:hAnsi="Times New Roman" w:cs="Times New Roman"/>
          <w:sz w:val="28"/>
          <w:szCs w:val="28"/>
          <w:lang w:val="uk-UA"/>
        </w:rPr>
        <w:t xml:space="preserve"> і</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 xml:space="preserve">різноманітних змін в тканинах: активності ферментів, інтенсивності і характеру дихання, структури і складу плода. За даними </w:t>
      </w:r>
      <w:r w:rsidR="008A5F82">
        <w:rPr>
          <w:rFonts w:ascii="Times New Roman" w:eastAsia="Times New Roman" w:hAnsi="Times New Roman" w:cs="Times New Roman"/>
          <w:sz w:val="28"/>
          <w:szCs w:val="28"/>
          <w:lang w:val="uk-UA" w:eastAsia="ru-RU"/>
        </w:rPr>
        <w:t>[44, 143, 155</w:t>
      </w:r>
      <w:r w:rsidR="008A5F82" w:rsidRPr="002B3E92">
        <w:rPr>
          <w:rFonts w:ascii="Times New Roman" w:eastAsia="Times New Roman" w:hAnsi="Times New Roman" w:cs="Times New Roman"/>
          <w:sz w:val="28"/>
          <w:szCs w:val="28"/>
          <w:lang w:val="uk-UA" w:eastAsia="ru-RU"/>
        </w:rPr>
        <w:t>]</w:t>
      </w:r>
      <w:r w:rsidR="008A5F82">
        <w:rPr>
          <w:rFonts w:ascii="Times New Roman" w:eastAsia="Times New Roman" w:hAnsi="Times New Roman" w:cs="Times New Roman"/>
          <w:sz w:val="28"/>
          <w:szCs w:val="28"/>
          <w:lang w:val="uk-UA" w:eastAsia="ru-RU"/>
        </w:rPr>
        <w:t xml:space="preserve"> </w:t>
      </w:r>
      <w:r w:rsidRPr="002B3E92">
        <w:rPr>
          <w:rFonts w:ascii="Times New Roman" w:hAnsi="Times New Roman" w:cs="Times New Roman"/>
          <w:sz w:val="28"/>
          <w:szCs w:val="28"/>
          <w:lang w:val="uk-UA"/>
        </w:rPr>
        <w:t xml:space="preserve">в процесі зберігання об’єм внутрішньотканинної атмосфери дещо зростає та склад її змінюється – концентрація </w:t>
      </w:r>
      <w:r w:rsidR="00E44E7C">
        <w:rPr>
          <w:rFonts w:ascii="Times New Roman" w:hAnsi="Times New Roman" w:cs="Times New Roman"/>
          <w:sz w:val="28"/>
          <w:szCs w:val="28"/>
          <w:lang w:val="uk-UA"/>
        </w:rPr>
        <w:t>диоксиду вуглецю</w:t>
      </w:r>
      <w:r w:rsidRPr="002B3E92">
        <w:rPr>
          <w:rFonts w:ascii="Times New Roman" w:hAnsi="Times New Roman" w:cs="Times New Roman"/>
          <w:sz w:val="28"/>
          <w:szCs w:val="28"/>
          <w:lang w:val="uk-UA"/>
        </w:rPr>
        <w:t xml:space="preserve"> підвищується, а вміст кисню знижується. При пере</w:t>
      </w:r>
      <w:r w:rsidR="00E44E7C">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анні плодів, коли інтенсивність дихання знижується і зменшується потреба тканин в кисні, зазвичай вміст </w:t>
      </w:r>
      <w:r w:rsidR="00E44E7C">
        <w:rPr>
          <w:rFonts w:ascii="Times New Roman" w:hAnsi="Times New Roman" w:cs="Times New Roman"/>
          <w:sz w:val="28"/>
          <w:szCs w:val="28"/>
          <w:lang w:val="uk-UA"/>
        </w:rPr>
        <w:t>диоксиду вуглецю</w:t>
      </w:r>
      <w:r w:rsidRPr="002B3E92">
        <w:rPr>
          <w:rFonts w:ascii="Times New Roman" w:hAnsi="Times New Roman" w:cs="Times New Roman"/>
          <w:sz w:val="28"/>
          <w:szCs w:val="28"/>
          <w:lang w:val="uk-UA"/>
        </w:rPr>
        <w:t xml:space="preserve"> в тканинах знижується, а концентрація кисню підвищується. Кількість газів і їх склад в плодах </w:t>
      </w:r>
      <w:r w:rsidR="00E44E7C">
        <w:rPr>
          <w:rFonts w:ascii="Times New Roman" w:hAnsi="Times New Roman" w:cs="Times New Roman"/>
          <w:sz w:val="28"/>
          <w:szCs w:val="28"/>
          <w:lang w:val="uk-UA"/>
        </w:rPr>
        <w:t>переважно</w:t>
      </w:r>
      <w:r w:rsidRPr="002B3E92">
        <w:rPr>
          <w:rFonts w:ascii="Times New Roman" w:hAnsi="Times New Roman" w:cs="Times New Roman"/>
          <w:sz w:val="28"/>
          <w:szCs w:val="28"/>
          <w:lang w:val="uk-UA"/>
        </w:rPr>
        <w:t xml:space="preserve"> залежить від температури зберігання </w:t>
      </w:r>
      <w:r w:rsidR="008A5F82">
        <w:rPr>
          <w:rFonts w:ascii="Times New Roman" w:eastAsia="Times New Roman" w:hAnsi="Times New Roman" w:cs="Times New Roman"/>
          <w:sz w:val="28"/>
          <w:szCs w:val="28"/>
          <w:lang w:val="uk-UA" w:eastAsia="ru-RU"/>
        </w:rPr>
        <w:t>[167, 155, 19, 176, 177, 178</w:t>
      </w:r>
      <w:r w:rsidR="008A5F82"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Підвищення температури повітря стимулює дихальну активність плодів, в результаті чого в їх тканинах підвищується вміст </w:t>
      </w:r>
      <w:r w:rsidR="00E44E7C">
        <w:rPr>
          <w:rFonts w:ascii="Times New Roman" w:hAnsi="Times New Roman" w:cs="Times New Roman"/>
          <w:sz w:val="28"/>
          <w:szCs w:val="28"/>
          <w:lang w:val="uk-UA"/>
        </w:rPr>
        <w:t>диоксиду вуглецю</w:t>
      </w:r>
      <w:r w:rsidRPr="002B3E92">
        <w:rPr>
          <w:rFonts w:ascii="Times New Roman" w:hAnsi="Times New Roman" w:cs="Times New Roman"/>
          <w:sz w:val="28"/>
          <w:szCs w:val="28"/>
          <w:lang w:val="uk-UA"/>
        </w:rPr>
        <w:t xml:space="preserve"> і знижується концентрація кисню. Крім того</w:t>
      </w:r>
      <w:r w:rsidR="00E44E7C">
        <w:rPr>
          <w:rFonts w:ascii="Times New Roman" w:hAnsi="Times New Roman" w:cs="Times New Roman"/>
          <w:sz w:val="28"/>
          <w:szCs w:val="28"/>
          <w:lang w:val="uk-UA"/>
        </w:rPr>
        <w:t>, за</w:t>
      </w:r>
      <w:r w:rsidRPr="002B3E92">
        <w:rPr>
          <w:rFonts w:ascii="Times New Roman" w:hAnsi="Times New Roman" w:cs="Times New Roman"/>
          <w:sz w:val="28"/>
          <w:szCs w:val="28"/>
          <w:lang w:val="uk-UA"/>
        </w:rPr>
        <w:t xml:space="preserve"> підвищен</w:t>
      </w:r>
      <w:r w:rsidR="00E44E7C">
        <w:rPr>
          <w:rFonts w:ascii="Times New Roman" w:hAnsi="Times New Roman" w:cs="Times New Roman"/>
          <w:sz w:val="28"/>
          <w:szCs w:val="28"/>
          <w:lang w:val="uk-UA"/>
        </w:rPr>
        <w:t>ої</w:t>
      </w:r>
      <w:r w:rsidRPr="002B3E92">
        <w:rPr>
          <w:rFonts w:ascii="Times New Roman" w:hAnsi="Times New Roman" w:cs="Times New Roman"/>
          <w:sz w:val="28"/>
          <w:szCs w:val="28"/>
          <w:lang w:val="uk-UA"/>
        </w:rPr>
        <w:t xml:space="preserve"> температур</w:t>
      </w:r>
      <w:r w:rsidR="00E44E7C">
        <w:rPr>
          <w:rFonts w:ascii="Times New Roman" w:hAnsi="Times New Roman" w:cs="Times New Roman"/>
          <w:sz w:val="28"/>
          <w:szCs w:val="28"/>
          <w:lang w:val="uk-UA"/>
        </w:rPr>
        <w:t>и</w:t>
      </w:r>
      <w:r w:rsidRPr="002B3E92">
        <w:rPr>
          <w:rFonts w:ascii="Times New Roman" w:hAnsi="Times New Roman" w:cs="Times New Roman"/>
          <w:sz w:val="28"/>
          <w:szCs w:val="28"/>
          <w:lang w:val="uk-UA"/>
        </w:rPr>
        <w:t xml:space="preserve"> вуглекислота </w:t>
      </w:r>
      <w:r w:rsidR="00E44E7C">
        <w:rPr>
          <w:rFonts w:ascii="Times New Roman" w:hAnsi="Times New Roman" w:cs="Times New Roman"/>
          <w:sz w:val="28"/>
          <w:szCs w:val="28"/>
          <w:lang w:val="uk-UA"/>
        </w:rPr>
        <w:t>має більшу</w:t>
      </w:r>
      <w:r w:rsidRPr="002B3E92">
        <w:rPr>
          <w:rFonts w:ascii="Times New Roman" w:hAnsi="Times New Roman" w:cs="Times New Roman"/>
          <w:sz w:val="28"/>
          <w:szCs w:val="28"/>
          <w:lang w:val="uk-UA"/>
        </w:rPr>
        <w:t xml:space="preserve"> розчинністю в клітинному соку, </w:t>
      </w:r>
      <w:r w:rsidR="00E44E7C">
        <w:rPr>
          <w:rFonts w:ascii="Times New Roman" w:hAnsi="Times New Roman" w:cs="Times New Roman"/>
          <w:sz w:val="28"/>
          <w:szCs w:val="28"/>
          <w:lang w:val="uk-UA"/>
        </w:rPr>
        <w:t>ніж</w:t>
      </w:r>
      <w:r w:rsidRPr="002B3E92">
        <w:rPr>
          <w:rFonts w:ascii="Times New Roman" w:hAnsi="Times New Roman" w:cs="Times New Roman"/>
          <w:sz w:val="28"/>
          <w:szCs w:val="28"/>
          <w:lang w:val="uk-UA"/>
        </w:rPr>
        <w:t xml:space="preserve"> кисень, що також сприяє збільшенню </w:t>
      </w:r>
      <w:r w:rsidR="00E44E7C">
        <w:rPr>
          <w:rFonts w:ascii="Times New Roman" w:hAnsi="Times New Roman" w:cs="Times New Roman"/>
          <w:sz w:val="28"/>
          <w:szCs w:val="28"/>
          <w:lang w:val="uk-UA"/>
        </w:rPr>
        <w:t>відсотку</w:t>
      </w:r>
      <w:r w:rsidRPr="002B3E92">
        <w:rPr>
          <w:rFonts w:ascii="Times New Roman" w:hAnsi="Times New Roman" w:cs="Times New Roman"/>
          <w:sz w:val="28"/>
          <w:szCs w:val="28"/>
          <w:lang w:val="uk-UA"/>
        </w:rPr>
        <w:t xml:space="preserve"> її в тканинах плодів.</w:t>
      </w:r>
    </w:p>
    <w:p w:rsidR="002B3E92" w:rsidRPr="002B3E92" w:rsidRDefault="00E44E7C" w:rsidP="00EF7A3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Зберігання плодів за</w:t>
      </w:r>
      <w:r w:rsidR="002B3E92" w:rsidRPr="002B3E92">
        <w:rPr>
          <w:rFonts w:ascii="Times New Roman" w:hAnsi="Times New Roman" w:cs="Times New Roman"/>
          <w:sz w:val="28"/>
          <w:szCs w:val="28"/>
          <w:lang w:val="uk-UA"/>
        </w:rPr>
        <w:t xml:space="preserve"> підвищен</w:t>
      </w:r>
      <w:r>
        <w:rPr>
          <w:rFonts w:ascii="Times New Roman" w:hAnsi="Times New Roman" w:cs="Times New Roman"/>
          <w:sz w:val="28"/>
          <w:szCs w:val="28"/>
          <w:lang w:val="uk-UA"/>
        </w:rPr>
        <w:t>ої</w:t>
      </w:r>
      <w:r w:rsidR="002B3E92" w:rsidRPr="002B3E92">
        <w:rPr>
          <w:rFonts w:ascii="Times New Roman" w:hAnsi="Times New Roman" w:cs="Times New Roman"/>
          <w:sz w:val="28"/>
          <w:szCs w:val="28"/>
          <w:lang w:val="uk-UA"/>
        </w:rPr>
        <w:t xml:space="preserve"> концентрації </w:t>
      </w:r>
      <w:r>
        <w:rPr>
          <w:rFonts w:ascii="Times New Roman" w:hAnsi="Times New Roman" w:cs="Times New Roman"/>
          <w:sz w:val="28"/>
          <w:szCs w:val="28"/>
          <w:lang w:val="uk-UA"/>
        </w:rPr>
        <w:t>диоксиду вуглецю</w:t>
      </w:r>
      <w:r w:rsidR="002B3E92" w:rsidRPr="002B3E92">
        <w:rPr>
          <w:rFonts w:ascii="Times New Roman" w:hAnsi="Times New Roman" w:cs="Times New Roman"/>
          <w:sz w:val="28"/>
          <w:szCs w:val="28"/>
          <w:lang w:val="uk-UA"/>
        </w:rPr>
        <w:t xml:space="preserve"> і знижено</w:t>
      </w:r>
      <w:r>
        <w:rPr>
          <w:rFonts w:ascii="Times New Roman" w:hAnsi="Times New Roman" w:cs="Times New Roman"/>
          <w:sz w:val="28"/>
          <w:szCs w:val="28"/>
          <w:lang w:val="uk-UA"/>
        </w:rPr>
        <w:t>го</w:t>
      </w:r>
      <w:r w:rsidR="002B3E92" w:rsidRPr="002B3E92">
        <w:rPr>
          <w:rFonts w:ascii="Times New Roman" w:hAnsi="Times New Roman" w:cs="Times New Roman"/>
          <w:sz w:val="28"/>
          <w:szCs w:val="28"/>
          <w:lang w:val="uk-UA"/>
        </w:rPr>
        <w:t xml:space="preserve"> вмісту кисню в результаті уповільнення процесу дихання, певним чином</w:t>
      </w:r>
      <w:r>
        <w:rPr>
          <w:rFonts w:ascii="Times New Roman" w:hAnsi="Times New Roman" w:cs="Times New Roman"/>
          <w:sz w:val="28"/>
          <w:szCs w:val="28"/>
          <w:lang w:val="uk-UA"/>
        </w:rPr>
        <w:t>,</w:t>
      </w:r>
      <w:r w:rsidR="002B3E92" w:rsidRPr="002B3E92">
        <w:rPr>
          <w:rFonts w:ascii="Times New Roman" w:hAnsi="Times New Roman" w:cs="Times New Roman"/>
          <w:sz w:val="28"/>
          <w:szCs w:val="28"/>
          <w:lang w:val="uk-UA"/>
        </w:rPr>
        <w:t xml:space="preserve"> змінює і склад внутрішньотканинної атмосфери.</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 процесі життєдіяльності, плоди виділяють в невеликій кількості лет</w:t>
      </w:r>
      <w:r w:rsidR="00E44E7C">
        <w:rPr>
          <w:rFonts w:ascii="Times New Roman" w:hAnsi="Times New Roman" w:cs="Times New Roman"/>
          <w:sz w:val="28"/>
          <w:szCs w:val="28"/>
          <w:lang w:val="uk-UA"/>
        </w:rPr>
        <w:t>кі</w:t>
      </w:r>
      <w:r w:rsidRPr="002B3E92">
        <w:rPr>
          <w:rFonts w:ascii="Times New Roman" w:hAnsi="Times New Roman" w:cs="Times New Roman"/>
          <w:sz w:val="28"/>
          <w:szCs w:val="28"/>
          <w:lang w:val="uk-UA"/>
        </w:rPr>
        <w:t xml:space="preserve"> органічні речовини. З нашої точки зору, найбільший інтерес представляють такі недоокиснені продукти, як етиловий спирт і ацетальдегід. Багато дослідників </w:t>
      </w:r>
      <w:r w:rsidR="008A5F82">
        <w:rPr>
          <w:rFonts w:ascii="Times New Roman" w:eastAsia="Times New Roman" w:hAnsi="Times New Roman" w:cs="Times New Roman"/>
          <w:sz w:val="28"/>
          <w:szCs w:val="28"/>
          <w:lang w:val="uk-UA" w:eastAsia="ru-RU"/>
        </w:rPr>
        <w:t>[</w:t>
      </w:r>
      <w:r w:rsidR="00A16B6D">
        <w:rPr>
          <w:rFonts w:ascii="Times New Roman" w:eastAsia="Times New Roman" w:hAnsi="Times New Roman" w:cs="Times New Roman"/>
          <w:sz w:val="28"/>
          <w:szCs w:val="28"/>
          <w:lang w:val="uk-UA" w:eastAsia="ru-RU"/>
        </w:rPr>
        <w:t xml:space="preserve">144, 147, 155, 171, </w:t>
      </w:r>
      <w:r w:rsidR="008A5F82">
        <w:rPr>
          <w:rFonts w:ascii="Times New Roman" w:eastAsia="Times New Roman" w:hAnsi="Times New Roman" w:cs="Times New Roman"/>
          <w:sz w:val="28"/>
          <w:szCs w:val="28"/>
          <w:lang w:val="uk-UA" w:eastAsia="ru-RU"/>
        </w:rPr>
        <w:t xml:space="preserve">179, </w:t>
      </w:r>
      <w:r w:rsidR="00A16B6D">
        <w:rPr>
          <w:rFonts w:ascii="Times New Roman" w:eastAsia="Times New Roman" w:hAnsi="Times New Roman" w:cs="Times New Roman"/>
          <w:sz w:val="28"/>
          <w:szCs w:val="28"/>
          <w:lang w:val="uk-UA" w:eastAsia="ru-RU"/>
        </w:rPr>
        <w:t>180, 181</w:t>
      </w:r>
      <w:r w:rsidR="008A5F82" w:rsidRPr="002B3E92">
        <w:rPr>
          <w:rFonts w:ascii="Times New Roman" w:eastAsia="Times New Roman" w:hAnsi="Times New Roman" w:cs="Times New Roman"/>
          <w:sz w:val="28"/>
          <w:szCs w:val="28"/>
          <w:lang w:val="uk-UA" w:eastAsia="ru-RU"/>
        </w:rPr>
        <w:t>]</w:t>
      </w:r>
      <w:r w:rsidR="008A5F82"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розглядають спирт і ацетальдегід в плодах як </w:t>
      </w:r>
      <w:r w:rsidRPr="002B3E92">
        <w:rPr>
          <w:rFonts w:ascii="Times New Roman" w:hAnsi="Times New Roman" w:cs="Times New Roman"/>
          <w:sz w:val="28"/>
          <w:szCs w:val="28"/>
          <w:lang w:val="uk-UA"/>
        </w:rPr>
        <w:lastRenderedPageBreak/>
        <w:t>нормальні компоненти, які виконують цілий ряд функцій в метаболізмі рослин. Недоокиснені продукти є стимуляторами до</w:t>
      </w:r>
      <w:r w:rsidR="00753A15">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ання плодів </w:t>
      </w:r>
      <w:r w:rsidR="00A16B6D">
        <w:rPr>
          <w:rFonts w:ascii="Times New Roman" w:eastAsia="Times New Roman" w:hAnsi="Times New Roman" w:cs="Times New Roman"/>
          <w:sz w:val="28"/>
          <w:szCs w:val="28"/>
          <w:lang w:val="uk-UA" w:eastAsia="ru-RU"/>
        </w:rPr>
        <w:t>[147, 182, 183</w:t>
      </w:r>
      <w:r w:rsidR="00A16B6D" w:rsidRPr="002B3E92">
        <w:rPr>
          <w:rFonts w:ascii="Times New Roman" w:eastAsia="Times New Roman" w:hAnsi="Times New Roman" w:cs="Times New Roman"/>
          <w:sz w:val="28"/>
          <w:szCs w:val="28"/>
          <w:lang w:val="uk-UA" w:eastAsia="ru-RU"/>
        </w:rPr>
        <w:t>]</w:t>
      </w:r>
      <w:r w:rsidR="00A16B6D"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використовуються в різноманітних синтетичних процесах, в тому числі синтезі білків </w:t>
      </w:r>
      <w:r w:rsidR="00A16B6D">
        <w:rPr>
          <w:rFonts w:ascii="Times New Roman" w:eastAsia="Times New Roman" w:hAnsi="Times New Roman" w:cs="Times New Roman"/>
          <w:sz w:val="28"/>
          <w:szCs w:val="28"/>
          <w:lang w:val="uk-UA" w:eastAsia="ru-RU"/>
        </w:rPr>
        <w:t>[184</w:t>
      </w:r>
      <w:r w:rsidR="00A16B6D"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впливають на інтенсивність гліколітичного окислення вуглеводів, реакцію фосфорилювання </w:t>
      </w:r>
      <w:r w:rsidR="00A16B6D">
        <w:rPr>
          <w:rFonts w:ascii="Times New Roman" w:eastAsia="Times New Roman" w:hAnsi="Times New Roman" w:cs="Times New Roman"/>
          <w:sz w:val="28"/>
          <w:szCs w:val="28"/>
          <w:lang w:val="uk-UA" w:eastAsia="ru-RU"/>
        </w:rPr>
        <w:t>[181</w:t>
      </w:r>
      <w:r w:rsidR="00A16B6D"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Виходячи з того положення, що спирт і оцтовий альдегід є обов</w:t>
      </w:r>
      <w:r w:rsidRPr="002B3E92">
        <w:rPr>
          <w:rFonts w:ascii="Times New Roman" w:hAnsi="Times New Roman" w:cs="Times New Roman"/>
          <w:sz w:val="28"/>
          <w:szCs w:val="28"/>
        </w:rPr>
        <w:t>’</w:t>
      </w:r>
      <w:r w:rsidRPr="002B3E92">
        <w:rPr>
          <w:rFonts w:ascii="Times New Roman" w:hAnsi="Times New Roman" w:cs="Times New Roman"/>
          <w:sz w:val="28"/>
          <w:szCs w:val="28"/>
          <w:lang w:val="uk-UA"/>
        </w:rPr>
        <w:t>язковими продуктами метаболізму, дослідники</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намагаються пояснити причину їх накопичення.</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Ю.В. Ракитин </w:t>
      </w:r>
      <w:r w:rsidR="00A16B6D">
        <w:rPr>
          <w:rFonts w:ascii="Times New Roman" w:eastAsia="Times New Roman" w:hAnsi="Times New Roman" w:cs="Times New Roman"/>
          <w:sz w:val="28"/>
          <w:szCs w:val="28"/>
          <w:lang w:val="uk-UA" w:eastAsia="ru-RU"/>
        </w:rPr>
        <w:t>[149, 171, 182, 185</w:t>
      </w:r>
      <w:r w:rsidR="00A16B6D" w:rsidRPr="002B3E92">
        <w:rPr>
          <w:rFonts w:ascii="Times New Roman" w:eastAsia="Times New Roman" w:hAnsi="Times New Roman" w:cs="Times New Roman"/>
          <w:sz w:val="28"/>
          <w:szCs w:val="28"/>
          <w:lang w:val="uk-UA" w:eastAsia="ru-RU"/>
        </w:rPr>
        <w:t>]</w:t>
      </w:r>
      <w:r w:rsidR="00A16B6D"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В.Г. Сперанский </w:t>
      </w:r>
      <w:r w:rsidR="00A16B6D">
        <w:rPr>
          <w:rFonts w:ascii="Times New Roman" w:eastAsia="Times New Roman" w:hAnsi="Times New Roman" w:cs="Times New Roman"/>
          <w:sz w:val="28"/>
          <w:szCs w:val="28"/>
          <w:lang w:val="uk-UA" w:eastAsia="ru-RU"/>
        </w:rPr>
        <w:t>[186</w:t>
      </w:r>
      <w:r w:rsidR="00A16B6D"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вважають, що</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появу продуктів бродіння у типово аеробних об</w:t>
      </w:r>
      <w:r w:rsidRPr="002B3E92">
        <w:rPr>
          <w:rFonts w:ascii="Times New Roman" w:hAnsi="Times New Roman" w:cs="Times New Roman"/>
          <w:sz w:val="28"/>
          <w:szCs w:val="28"/>
        </w:rPr>
        <w:t>’</w:t>
      </w:r>
      <w:r w:rsidRPr="002B3E92">
        <w:rPr>
          <w:rFonts w:ascii="Times New Roman" w:hAnsi="Times New Roman" w:cs="Times New Roman"/>
          <w:sz w:val="28"/>
          <w:szCs w:val="28"/>
          <w:lang w:val="uk-UA"/>
        </w:rPr>
        <w:t>єктів, в тому числі у плодів, потрібно розглядати як результат їх</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кисневого голодування. У плодів з м'ясистим перикарпієм це порушення можна пояснити причинами двоякого роду: ослаблення окиснених процесів, з одн</w:t>
      </w:r>
      <w:r w:rsidR="00753A15">
        <w:rPr>
          <w:rFonts w:ascii="Times New Roman" w:hAnsi="Times New Roman" w:cs="Times New Roman"/>
          <w:sz w:val="28"/>
          <w:szCs w:val="28"/>
          <w:lang w:val="uk-UA"/>
        </w:rPr>
        <w:t>ого боку</w:t>
      </w:r>
      <w:r w:rsidRPr="002B3E92">
        <w:rPr>
          <w:rFonts w:ascii="Times New Roman" w:hAnsi="Times New Roman" w:cs="Times New Roman"/>
          <w:sz w:val="28"/>
          <w:szCs w:val="28"/>
          <w:lang w:val="uk-UA"/>
        </w:rPr>
        <w:t xml:space="preserve"> </w:t>
      </w:r>
      <w:r w:rsidR="00A16B6D">
        <w:rPr>
          <w:rFonts w:ascii="Times New Roman" w:eastAsia="Times New Roman" w:hAnsi="Times New Roman" w:cs="Times New Roman"/>
          <w:sz w:val="28"/>
          <w:szCs w:val="28"/>
          <w:lang w:val="uk-UA" w:eastAsia="ru-RU"/>
        </w:rPr>
        <w:t>[160</w:t>
      </w:r>
      <w:r w:rsidR="00A16B6D" w:rsidRPr="002B3E92">
        <w:rPr>
          <w:rFonts w:ascii="Times New Roman" w:eastAsia="Times New Roman" w:hAnsi="Times New Roman" w:cs="Times New Roman"/>
          <w:sz w:val="28"/>
          <w:szCs w:val="28"/>
          <w:lang w:val="uk-UA" w:eastAsia="ru-RU"/>
        </w:rPr>
        <w:t>]</w:t>
      </w:r>
      <w:r w:rsidR="00A16B6D"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і поступовим ускладненням газообміну внаслідок зменшення об’єму міжклітинників через мацерацію тканин, з іншо</w:t>
      </w:r>
      <w:r w:rsidR="00753A15">
        <w:rPr>
          <w:rFonts w:ascii="Times New Roman" w:hAnsi="Times New Roman" w:cs="Times New Roman"/>
          <w:sz w:val="28"/>
          <w:szCs w:val="28"/>
          <w:lang w:val="uk-UA"/>
        </w:rPr>
        <w:t>го</w:t>
      </w:r>
      <w:r w:rsidRPr="002B3E92">
        <w:rPr>
          <w:rFonts w:ascii="Times New Roman" w:hAnsi="Times New Roman" w:cs="Times New Roman"/>
          <w:sz w:val="28"/>
          <w:szCs w:val="28"/>
          <w:lang w:val="uk-UA"/>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Спостереження А.С. Коверги </w:t>
      </w:r>
      <w:r w:rsidR="00A16B6D">
        <w:rPr>
          <w:rFonts w:ascii="Times New Roman" w:eastAsia="Times New Roman" w:hAnsi="Times New Roman" w:cs="Times New Roman"/>
          <w:sz w:val="28"/>
          <w:szCs w:val="28"/>
          <w:lang w:val="uk-UA" w:eastAsia="ru-RU"/>
        </w:rPr>
        <w:t>[155</w:t>
      </w:r>
      <w:r w:rsidR="00A16B6D"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дають підстави вважати, що частковий анаеробіоз є неминучим нормальним фізіологічним станом до</w:t>
      </w:r>
      <w:r w:rsidR="00753A15">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аючих плод</w:t>
      </w:r>
      <w:r w:rsidR="00753A15">
        <w:rPr>
          <w:rFonts w:ascii="Times New Roman" w:hAnsi="Times New Roman" w:cs="Times New Roman"/>
          <w:sz w:val="28"/>
          <w:szCs w:val="28"/>
          <w:lang w:val="uk-UA"/>
        </w:rPr>
        <w:t xml:space="preserve">ів і обумовлений, </w:t>
      </w:r>
      <w:r w:rsidRPr="002B3E92">
        <w:rPr>
          <w:rFonts w:ascii="Times New Roman" w:hAnsi="Times New Roman" w:cs="Times New Roman"/>
          <w:sz w:val="28"/>
          <w:szCs w:val="28"/>
          <w:lang w:val="uk-UA"/>
        </w:rPr>
        <w:t>певно</w:t>
      </w:r>
      <w:r w:rsidR="00753A15">
        <w:rPr>
          <w:rFonts w:ascii="Times New Roman" w:hAnsi="Times New Roman" w:cs="Times New Roman"/>
          <w:sz w:val="28"/>
          <w:szCs w:val="28"/>
          <w:lang w:val="uk-UA"/>
        </w:rPr>
        <w:t>ю</w:t>
      </w:r>
      <w:r w:rsidRPr="002B3E92">
        <w:rPr>
          <w:rFonts w:ascii="Times New Roman" w:hAnsi="Times New Roman" w:cs="Times New Roman"/>
          <w:sz w:val="28"/>
          <w:szCs w:val="28"/>
          <w:lang w:val="uk-UA"/>
        </w:rPr>
        <w:t xml:space="preserve"> мір</w:t>
      </w:r>
      <w:r w:rsidR="00753A15">
        <w:rPr>
          <w:rFonts w:ascii="Times New Roman" w:hAnsi="Times New Roman" w:cs="Times New Roman"/>
          <w:sz w:val="28"/>
          <w:szCs w:val="28"/>
          <w:lang w:val="uk-UA"/>
        </w:rPr>
        <w:t>ою</w:t>
      </w:r>
      <w:r w:rsidRPr="002B3E92">
        <w:rPr>
          <w:rFonts w:ascii="Times New Roman" w:hAnsi="Times New Roman" w:cs="Times New Roman"/>
          <w:sz w:val="28"/>
          <w:szCs w:val="28"/>
          <w:lang w:val="uk-UA"/>
        </w:rPr>
        <w:t>, анатомічними осо</w:t>
      </w:r>
      <w:r w:rsidR="00753A15">
        <w:rPr>
          <w:rFonts w:ascii="Times New Roman" w:hAnsi="Times New Roman" w:cs="Times New Roman"/>
          <w:sz w:val="28"/>
          <w:szCs w:val="28"/>
          <w:lang w:val="uk-UA"/>
        </w:rPr>
        <w:t>бливостями будови оплодня, що у</w:t>
      </w:r>
      <w:r w:rsidRPr="002B3E92">
        <w:rPr>
          <w:rFonts w:ascii="Times New Roman" w:hAnsi="Times New Roman" w:cs="Times New Roman"/>
          <w:sz w:val="28"/>
          <w:szCs w:val="28"/>
          <w:lang w:val="uk-UA"/>
        </w:rPr>
        <w:t>трудн</w:t>
      </w:r>
      <w:r w:rsidR="00753A15">
        <w:rPr>
          <w:rFonts w:ascii="Times New Roman" w:hAnsi="Times New Roman" w:cs="Times New Roman"/>
          <w:sz w:val="28"/>
          <w:szCs w:val="28"/>
          <w:lang w:val="uk-UA"/>
        </w:rPr>
        <w:t>ю</w:t>
      </w:r>
      <w:r w:rsidRPr="002B3E92">
        <w:rPr>
          <w:rFonts w:ascii="Times New Roman" w:hAnsi="Times New Roman" w:cs="Times New Roman"/>
          <w:sz w:val="28"/>
          <w:szCs w:val="28"/>
          <w:lang w:val="uk-UA"/>
        </w:rPr>
        <w:t>ють газооб</w:t>
      </w:r>
      <w:r w:rsidR="00EF7A3C">
        <w:rPr>
          <w:rFonts w:ascii="Times New Roman" w:hAnsi="Times New Roman" w:cs="Times New Roman"/>
          <w:sz w:val="28"/>
          <w:szCs w:val="28"/>
          <w:lang w:val="uk-UA"/>
        </w:rPr>
        <w:t>мін. Однак, є дані Б.А. Рубина,</w:t>
      </w:r>
      <w:r w:rsidRPr="002B3E92">
        <w:rPr>
          <w:rFonts w:ascii="Times New Roman" w:hAnsi="Times New Roman" w:cs="Times New Roman"/>
          <w:sz w:val="28"/>
          <w:szCs w:val="28"/>
          <w:lang w:val="uk-UA"/>
        </w:rPr>
        <w:t xml:space="preserve"> Е.Г. Сальковой </w:t>
      </w:r>
      <w:r w:rsidR="00A16B6D">
        <w:rPr>
          <w:rFonts w:ascii="Times New Roman" w:eastAsia="Times New Roman" w:hAnsi="Times New Roman" w:cs="Times New Roman"/>
          <w:sz w:val="28"/>
          <w:szCs w:val="28"/>
          <w:lang w:val="uk-UA" w:eastAsia="ru-RU"/>
        </w:rPr>
        <w:t>[187</w:t>
      </w:r>
      <w:r w:rsidR="00A16B6D"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по накопиченню окислених продуктів в тканинах, які не підтверджують уявлень про існування прямого зв’язку між інтенсивністю анаеробного обміну і степен</w:t>
      </w:r>
      <w:r w:rsidR="00753A15">
        <w:rPr>
          <w:rFonts w:ascii="Times New Roman" w:hAnsi="Times New Roman" w:cs="Times New Roman"/>
          <w:sz w:val="28"/>
          <w:szCs w:val="28"/>
          <w:lang w:val="uk-UA"/>
        </w:rPr>
        <w:t>ем</w:t>
      </w:r>
      <w:r w:rsidRPr="002B3E92">
        <w:rPr>
          <w:rFonts w:ascii="Times New Roman" w:hAnsi="Times New Roman" w:cs="Times New Roman"/>
          <w:sz w:val="28"/>
          <w:szCs w:val="28"/>
          <w:lang w:val="uk-UA"/>
        </w:rPr>
        <w:t xml:space="preserve"> аеробності тканин. Насамперед звертає на себе увагу той факт, що вміст ацетальдегіду в шкірці яблук завжди вищий, ніж в м’якоті, хоча шкірка знаходиться в кращих умовах постачання киснем, ніж м’якоть. Вивчення газового складу внутрішньої атмосфери яблук показало, що м’якоть плодів відносно добре забезпечується киснем, тому посилення анаеробних процесів не може зв'язуватися з його недоліком. В цьо</w:t>
      </w:r>
      <w:r w:rsidR="00753A15">
        <w:rPr>
          <w:rFonts w:ascii="Times New Roman" w:hAnsi="Times New Roman" w:cs="Times New Roman"/>
          <w:sz w:val="28"/>
          <w:szCs w:val="28"/>
          <w:lang w:val="uk-UA"/>
        </w:rPr>
        <w:t>му відношенні Е.В. Арциховская,</w:t>
      </w:r>
      <w:r w:rsidRPr="002B3E92">
        <w:rPr>
          <w:rFonts w:ascii="Times New Roman" w:hAnsi="Times New Roman" w:cs="Times New Roman"/>
          <w:sz w:val="28"/>
          <w:szCs w:val="28"/>
          <w:lang w:val="uk-UA"/>
        </w:rPr>
        <w:t xml:space="preserve"> В.Е. Соколова </w:t>
      </w:r>
      <w:r w:rsidR="00A16B6D">
        <w:rPr>
          <w:rFonts w:ascii="Times New Roman" w:eastAsia="Times New Roman" w:hAnsi="Times New Roman" w:cs="Times New Roman"/>
          <w:sz w:val="28"/>
          <w:szCs w:val="28"/>
          <w:lang w:val="uk-UA" w:eastAsia="ru-RU"/>
        </w:rPr>
        <w:t>[188</w:t>
      </w:r>
      <w:r w:rsidR="00A16B6D"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Е.Г.</w:t>
      </w:r>
      <w:r w:rsidR="00753A15">
        <w:rPr>
          <w:rFonts w:ascii="Times New Roman" w:hAnsi="Times New Roman" w:cs="Times New Roman"/>
          <w:sz w:val="28"/>
          <w:szCs w:val="28"/>
          <w:lang w:val="uk-UA"/>
        </w:rPr>
        <w:t xml:space="preserve"> Салькова,</w:t>
      </w:r>
      <w:r w:rsidRPr="002B3E92">
        <w:rPr>
          <w:rFonts w:ascii="Times New Roman" w:hAnsi="Times New Roman" w:cs="Times New Roman"/>
          <w:sz w:val="28"/>
          <w:szCs w:val="28"/>
          <w:lang w:val="uk-UA"/>
        </w:rPr>
        <w:t xml:space="preserve"> Н.П. Морозова </w:t>
      </w:r>
      <w:r w:rsidR="00A16B6D">
        <w:rPr>
          <w:rFonts w:ascii="Times New Roman" w:eastAsia="Times New Roman" w:hAnsi="Times New Roman" w:cs="Times New Roman"/>
          <w:sz w:val="28"/>
          <w:szCs w:val="28"/>
          <w:lang w:val="uk-UA" w:eastAsia="ru-RU"/>
        </w:rPr>
        <w:t>[189</w:t>
      </w:r>
      <w:r w:rsidR="00A16B6D" w:rsidRPr="002B3E92">
        <w:rPr>
          <w:rFonts w:ascii="Times New Roman" w:eastAsia="Times New Roman" w:hAnsi="Times New Roman" w:cs="Times New Roman"/>
          <w:sz w:val="28"/>
          <w:szCs w:val="28"/>
          <w:lang w:val="uk-UA" w:eastAsia="ru-RU"/>
        </w:rPr>
        <w:t>]</w:t>
      </w:r>
      <w:r w:rsidR="00A16B6D"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роблять висновок, </w:t>
      </w:r>
      <w:r w:rsidR="00753A15">
        <w:rPr>
          <w:rFonts w:ascii="Times New Roman" w:hAnsi="Times New Roman" w:cs="Times New Roman"/>
          <w:sz w:val="28"/>
          <w:szCs w:val="28"/>
          <w:lang w:val="uk-UA"/>
        </w:rPr>
        <w:t xml:space="preserve">що </w:t>
      </w:r>
      <w:r w:rsidRPr="002B3E92">
        <w:rPr>
          <w:rFonts w:ascii="Times New Roman" w:hAnsi="Times New Roman" w:cs="Times New Roman"/>
          <w:sz w:val="28"/>
          <w:szCs w:val="28"/>
          <w:lang w:val="uk-UA"/>
        </w:rPr>
        <w:t xml:space="preserve">представляє особливий інтерес, так як він </w:t>
      </w:r>
      <w:r w:rsidR="00753A15">
        <w:rPr>
          <w:rFonts w:ascii="Times New Roman" w:hAnsi="Times New Roman" w:cs="Times New Roman"/>
          <w:sz w:val="28"/>
          <w:szCs w:val="28"/>
          <w:lang w:val="uk-UA"/>
        </w:rPr>
        <w:t>істотно змінює</w:t>
      </w:r>
      <w:r w:rsidRPr="002B3E92">
        <w:rPr>
          <w:rFonts w:ascii="Times New Roman" w:hAnsi="Times New Roman" w:cs="Times New Roman"/>
          <w:sz w:val="28"/>
          <w:szCs w:val="28"/>
          <w:lang w:val="uk-UA"/>
        </w:rPr>
        <w:t xml:space="preserve"> існуючий погляд на утворення спирту і ацетальдегіду. Результати дослідів цих авторів дають підстави припустити, що процес утворення недоокислених продукті</w:t>
      </w:r>
      <w:r w:rsidR="00753A15">
        <w:rPr>
          <w:rFonts w:ascii="Times New Roman" w:hAnsi="Times New Roman" w:cs="Times New Roman"/>
          <w:sz w:val="28"/>
          <w:szCs w:val="28"/>
          <w:lang w:val="uk-UA"/>
        </w:rPr>
        <w:t>в розвивається незалежно від сту</w:t>
      </w:r>
      <w:r w:rsidRPr="002B3E92">
        <w:rPr>
          <w:rFonts w:ascii="Times New Roman" w:hAnsi="Times New Roman" w:cs="Times New Roman"/>
          <w:sz w:val="28"/>
          <w:szCs w:val="28"/>
          <w:lang w:val="uk-UA"/>
        </w:rPr>
        <w:t>пен</w:t>
      </w:r>
      <w:r w:rsidR="00753A15">
        <w:rPr>
          <w:rFonts w:ascii="Times New Roman" w:hAnsi="Times New Roman" w:cs="Times New Roman"/>
          <w:sz w:val="28"/>
          <w:szCs w:val="28"/>
          <w:lang w:val="uk-UA"/>
        </w:rPr>
        <w:t>я</w:t>
      </w:r>
      <w:r w:rsidRPr="002B3E92">
        <w:rPr>
          <w:rFonts w:ascii="Times New Roman" w:hAnsi="Times New Roman" w:cs="Times New Roman"/>
          <w:sz w:val="28"/>
          <w:szCs w:val="28"/>
          <w:lang w:val="uk-UA"/>
        </w:rPr>
        <w:t xml:space="preserve"> аеробності тканин і є результатом декарбоксилювання органічних кислот.</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Продукування і накопичення спирту і ацетальдегіду в період росту і до</w:t>
      </w:r>
      <w:r w:rsidR="00753A15">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ання плодів є загальнопоширене явище. Як вказує Ю.В. Ракитин </w:t>
      </w:r>
      <w:r w:rsidR="00A16B6D">
        <w:rPr>
          <w:rFonts w:ascii="Times New Roman" w:eastAsia="Times New Roman" w:hAnsi="Times New Roman" w:cs="Times New Roman"/>
          <w:sz w:val="28"/>
          <w:szCs w:val="28"/>
          <w:lang w:val="uk-UA" w:eastAsia="ru-RU"/>
        </w:rPr>
        <w:t>[182</w:t>
      </w:r>
      <w:r w:rsidR="00A16B6D"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Б.А.</w:t>
      </w:r>
      <w:r w:rsidR="00EF7A3C">
        <w:rPr>
          <w:rFonts w:ascii="Times New Roman" w:hAnsi="Times New Roman" w:cs="Times New Roman"/>
          <w:sz w:val="28"/>
          <w:szCs w:val="28"/>
          <w:lang w:val="uk-UA"/>
        </w:rPr>
        <w:t> </w:t>
      </w:r>
      <w:r w:rsidRPr="002B3E92">
        <w:rPr>
          <w:rFonts w:ascii="Times New Roman" w:hAnsi="Times New Roman" w:cs="Times New Roman"/>
          <w:sz w:val="28"/>
          <w:szCs w:val="28"/>
          <w:lang w:val="uk-UA"/>
        </w:rPr>
        <w:t xml:space="preserve">Рубин и Е.Г. Салькова </w:t>
      </w:r>
      <w:r w:rsidR="00C037E6">
        <w:rPr>
          <w:rFonts w:ascii="Times New Roman" w:eastAsia="Times New Roman" w:hAnsi="Times New Roman" w:cs="Times New Roman"/>
          <w:sz w:val="28"/>
          <w:szCs w:val="28"/>
          <w:lang w:val="uk-UA" w:eastAsia="ru-RU"/>
        </w:rPr>
        <w:t>[187</w:t>
      </w:r>
      <w:r w:rsidR="00C037E6"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w:t>
      </w:r>
      <w:r w:rsidRPr="002B3E92">
        <w:rPr>
          <w:rFonts w:ascii="Times New Roman" w:hAnsi="Times New Roman" w:cs="Times New Roman"/>
          <w:i/>
          <w:sz w:val="28"/>
          <w:szCs w:val="28"/>
          <w:lang w:val="en-US"/>
        </w:rPr>
        <w:t>J</w:t>
      </w:r>
      <w:r w:rsidRPr="002B3E92">
        <w:rPr>
          <w:rFonts w:ascii="Times New Roman" w:hAnsi="Times New Roman" w:cs="Times New Roman"/>
          <w:i/>
          <w:sz w:val="28"/>
          <w:szCs w:val="28"/>
          <w:lang w:val="uk-UA"/>
        </w:rPr>
        <w:t xml:space="preserve">. </w:t>
      </w:r>
      <w:r w:rsidRPr="002B3E92">
        <w:rPr>
          <w:rFonts w:ascii="Times New Roman" w:hAnsi="Times New Roman" w:cs="Times New Roman"/>
          <w:i/>
          <w:sz w:val="28"/>
          <w:szCs w:val="28"/>
          <w:lang w:val="en-US"/>
        </w:rPr>
        <w:t>Harry</w:t>
      </w:r>
      <w:r w:rsidRPr="002B3E92">
        <w:rPr>
          <w:rFonts w:ascii="Times New Roman" w:hAnsi="Times New Roman" w:cs="Times New Roman"/>
          <w:i/>
          <w:sz w:val="28"/>
          <w:szCs w:val="28"/>
          <w:lang w:val="uk-UA"/>
        </w:rPr>
        <w:t xml:space="preserve">, </w:t>
      </w:r>
      <w:r w:rsidRPr="002B3E92">
        <w:rPr>
          <w:rFonts w:ascii="Times New Roman" w:hAnsi="Times New Roman" w:cs="Times New Roman"/>
          <w:i/>
          <w:sz w:val="28"/>
          <w:szCs w:val="28"/>
          <w:lang w:val="en-US"/>
        </w:rPr>
        <w:t>F</w:t>
      </w:r>
      <w:r w:rsidRPr="002B3E92">
        <w:rPr>
          <w:rFonts w:ascii="Times New Roman" w:hAnsi="Times New Roman" w:cs="Times New Roman"/>
          <w:i/>
          <w:sz w:val="28"/>
          <w:szCs w:val="28"/>
          <w:lang w:val="uk-UA"/>
        </w:rPr>
        <w:t xml:space="preserve">. </w:t>
      </w:r>
      <w:r w:rsidRPr="002B3E92">
        <w:rPr>
          <w:rFonts w:ascii="Times New Roman" w:hAnsi="Times New Roman" w:cs="Times New Roman"/>
          <w:i/>
          <w:sz w:val="28"/>
          <w:szCs w:val="28"/>
          <w:lang w:val="en-US"/>
        </w:rPr>
        <w:t>Haim</w:t>
      </w:r>
      <w:r w:rsidRPr="002B3E92">
        <w:rPr>
          <w:rFonts w:ascii="Times New Roman" w:hAnsi="Times New Roman" w:cs="Times New Roman"/>
          <w:i/>
          <w:sz w:val="28"/>
          <w:szCs w:val="28"/>
          <w:lang w:val="uk-UA"/>
        </w:rPr>
        <w:t xml:space="preserve"> </w:t>
      </w:r>
      <w:r w:rsidR="00C037E6">
        <w:rPr>
          <w:rFonts w:ascii="Times New Roman" w:eastAsia="Times New Roman" w:hAnsi="Times New Roman" w:cs="Times New Roman"/>
          <w:sz w:val="28"/>
          <w:szCs w:val="28"/>
          <w:lang w:val="uk-UA" w:eastAsia="ru-RU"/>
        </w:rPr>
        <w:t>[190</w:t>
      </w:r>
      <w:r w:rsidR="00C037E6"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це явище є біологічною закономірністю, характеризує нормальний хід до</w:t>
      </w:r>
      <w:r w:rsidR="00753A15">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ання плодів. Ф.В.</w:t>
      </w:r>
      <w:r w:rsidR="00EF7A3C">
        <w:rPr>
          <w:rFonts w:ascii="Times New Roman" w:hAnsi="Times New Roman" w:cs="Times New Roman"/>
          <w:sz w:val="28"/>
          <w:szCs w:val="28"/>
          <w:lang w:val="uk-UA"/>
        </w:rPr>
        <w:t> </w:t>
      </w:r>
      <w:r w:rsidRPr="002B3E92">
        <w:rPr>
          <w:rFonts w:ascii="Times New Roman" w:hAnsi="Times New Roman" w:cs="Times New Roman"/>
          <w:sz w:val="28"/>
          <w:szCs w:val="28"/>
          <w:lang w:val="uk-UA"/>
        </w:rPr>
        <w:t>Цереви</w:t>
      </w:r>
      <w:r w:rsidR="00753A15">
        <w:rPr>
          <w:rFonts w:ascii="Times New Roman" w:hAnsi="Times New Roman" w:cs="Times New Roman"/>
          <w:sz w:val="28"/>
          <w:szCs w:val="28"/>
          <w:lang w:val="uk-UA"/>
        </w:rPr>
        <w:t xml:space="preserve">тинов </w:t>
      </w:r>
      <w:r w:rsidR="00C037E6">
        <w:rPr>
          <w:rFonts w:ascii="Times New Roman" w:eastAsia="Times New Roman" w:hAnsi="Times New Roman" w:cs="Times New Roman"/>
          <w:sz w:val="28"/>
          <w:szCs w:val="28"/>
          <w:lang w:val="uk-UA" w:eastAsia="ru-RU"/>
        </w:rPr>
        <w:t>[183</w:t>
      </w:r>
      <w:r w:rsidR="00C037E6" w:rsidRPr="002B3E92">
        <w:rPr>
          <w:rFonts w:ascii="Times New Roman" w:eastAsia="Times New Roman" w:hAnsi="Times New Roman" w:cs="Times New Roman"/>
          <w:sz w:val="28"/>
          <w:szCs w:val="28"/>
          <w:lang w:val="uk-UA" w:eastAsia="ru-RU"/>
        </w:rPr>
        <w:t>]</w:t>
      </w:r>
      <w:r w:rsidR="00753A15">
        <w:rPr>
          <w:rFonts w:ascii="Times New Roman" w:hAnsi="Times New Roman" w:cs="Times New Roman"/>
          <w:sz w:val="28"/>
          <w:szCs w:val="28"/>
          <w:lang w:val="uk-UA"/>
        </w:rPr>
        <w:t>, Е.В. Арциховская,</w:t>
      </w:r>
      <w:r w:rsidRPr="002B3E92">
        <w:rPr>
          <w:rFonts w:ascii="Times New Roman" w:hAnsi="Times New Roman" w:cs="Times New Roman"/>
          <w:sz w:val="28"/>
          <w:szCs w:val="28"/>
          <w:lang w:val="uk-UA"/>
        </w:rPr>
        <w:t xml:space="preserve"> В.Е. Соколова </w:t>
      </w:r>
      <w:r w:rsidR="00C037E6">
        <w:rPr>
          <w:rFonts w:ascii="Times New Roman" w:eastAsia="Times New Roman" w:hAnsi="Times New Roman" w:cs="Times New Roman"/>
          <w:sz w:val="28"/>
          <w:szCs w:val="28"/>
          <w:lang w:val="uk-UA" w:eastAsia="ru-RU"/>
        </w:rPr>
        <w:t>[188</w:t>
      </w:r>
      <w:r w:rsidR="00C037E6" w:rsidRPr="002B3E92">
        <w:rPr>
          <w:rFonts w:ascii="Times New Roman" w:eastAsia="Times New Roman" w:hAnsi="Times New Roman" w:cs="Times New Roman"/>
          <w:sz w:val="28"/>
          <w:szCs w:val="28"/>
          <w:lang w:val="uk-UA" w:eastAsia="ru-RU"/>
        </w:rPr>
        <w:t>]</w:t>
      </w:r>
      <w:r w:rsidR="00753A15">
        <w:rPr>
          <w:rFonts w:ascii="Times New Roman" w:hAnsi="Times New Roman" w:cs="Times New Roman"/>
          <w:sz w:val="28"/>
          <w:szCs w:val="28"/>
          <w:lang w:val="uk-UA"/>
        </w:rPr>
        <w:t xml:space="preserve"> відмічають, що підвищення в</w:t>
      </w:r>
      <w:r w:rsidRPr="002B3E92">
        <w:rPr>
          <w:rFonts w:ascii="Times New Roman" w:hAnsi="Times New Roman" w:cs="Times New Roman"/>
          <w:sz w:val="28"/>
          <w:szCs w:val="28"/>
          <w:lang w:val="uk-UA"/>
        </w:rPr>
        <w:t>місту недоокислених продуктів спостерігається з того періоду, коли у плодів закінчується ріст і виявляються перші ознаки до</w:t>
      </w:r>
      <w:r w:rsidR="00753A15">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ання (зміни забарвлення плоду).</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В процесі зберігання плодів вміст спирту і ацетальдегіду змінюється. Це пов’язано зі зміною ферментативних систем, інтенсивності дихання, збільшенням частки гідролітичних процесів. Більшість </w:t>
      </w:r>
      <w:r w:rsidR="00104589">
        <w:rPr>
          <w:rFonts w:ascii="Times New Roman" w:hAnsi="Times New Roman" w:cs="Times New Roman"/>
          <w:sz w:val="28"/>
          <w:szCs w:val="28"/>
          <w:lang w:val="uk-UA"/>
        </w:rPr>
        <w:t xml:space="preserve">авторів </w:t>
      </w:r>
      <w:r w:rsidR="00C037E6">
        <w:rPr>
          <w:rFonts w:ascii="Times New Roman" w:eastAsia="Times New Roman" w:hAnsi="Times New Roman" w:cs="Times New Roman"/>
          <w:sz w:val="28"/>
          <w:szCs w:val="28"/>
          <w:lang w:val="uk-UA" w:eastAsia="ru-RU"/>
        </w:rPr>
        <w:t xml:space="preserve">[147, 180, 191, </w:t>
      </w:r>
      <w:r w:rsidR="00C037E6">
        <w:rPr>
          <w:rFonts w:ascii="Times New Roman" w:eastAsia="Times New Roman" w:hAnsi="Times New Roman" w:cs="Times New Roman"/>
          <w:sz w:val="28"/>
          <w:szCs w:val="28"/>
          <w:lang w:val="uk-UA" w:eastAsia="ru-RU"/>
        </w:rPr>
        <w:lastRenderedPageBreak/>
        <w:t>192</w:t>
      </w:r>
      <w:r w:rsidR="00C037E6"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вказують на загальну тенденцію підвищення вмісту недоокислених продуктів під час зберігання плодів. Однак, як справедливо помітив </w:t>
      </w:r>
      <w:r w:rsidRPr="002B3E92">
        <w:rPr>
          <w:rFonts w:ascii="Times New Roman" w:hAnsi="Times New Roman" w:cs="Times New Roman"/>
          <w:i/>
          <w:sz w:val="28"/>
          <w:szCs w:val="28"/>
          <w:lang w:val="en-US"/>
        </w:rPr>
        <w:t>P</w:t>
      </w:r>
      <w:r w:rsidRPr="002B3E92">
        <w:rPr>
          <w:rFonts w:ascii="Times New Roman" w:hAnsi="Times New Roman" w:cs="Times New Roman"/>
          <w:i/>
          <w:sz w:val="28"/>
          <w:szCs w:val="28"/>
        </w:rPr>
        <w:t xml:space="preserve">. </w:t>
      </w:r>
      <w:r w:rsidRPr="002B3E92">
        <w:rPr>
          <w:rFonts w:ascii="Times New Roman" w:hAnsi="Times New Roman" w:cs="Times New Roman"/>
          <w:i/>
          <w:sz w:val="28"/>
          <w:szCs w:val="28"/>
          <w:lang w:val="en-US"/>
        </w:rPr>
        <w:t>Quast</w:t>
      </w:r>
      <w:r w:rsidRPr="002B3E92">
        <w:rPr>
          <w:rFonts w:ascii="Times New Roman" w:hAnsi="Times New Roman" w:cs="Times New Roman"/>
          <w:i/>
          <w:sz w:val="28"/>
          <w:szCs w:val="28"/>
        </w:rPr>
        <w:t xml:space="preserve"> </w:t>
      </w:r>
      <w:r w:rsidR="00C037E6">
        <w:rPr>
          <w:rFonts w:ascii="Times New Roman" w:eastAsia="Times New Roman" w:hAnsi="Times New Roman" w:cs="Times New Roman"/>
          <w:sz w:val="28"/>
          <w:szCs w:val="28"/>
          <w:lang w:val="uk-UA" w:eastAsia="ru-RU"/>
        </w:rPr>
        <w:t>[193</w:t>
      </w:r>
      <w:r w:rsidR="00C037E6"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вміст цих продуктів не </w:t>
      </w:r>
      <w:r w:rsidR="00753A15">
        <w:rPr>
          <w:rFonts w:ascii="Times New Roman" w:hAnsi="Times New Roman" w:cs="Times New Roman"/>
          <w:sz w:val="28"/>
          <w:szCs w:val="28"/>
          <w:lang w:val="uk-UA"/>
        </w:rPr>
        <w:t>є</w:t>
      </w:r>
      <w:r w:rsidRPr="002B3E92">
        <w:rPr>
          <w:rFonts w:ascii="Times New Roman" w:hAnsi="Times New Roman" w:cs="Times New Roman"/>
          <w:sz w:val="28"/>
          <w:szCs w:val="28"/>
          <w:lang w:val="uk-UA"/>
        </w:rPr>
        <w:t xml:space="preserve"> абсолютним критерієм оптимальних умов зберігання, а може слугувати тільки відносним показником для оцінки різних режимів зберігання.</w:t>
      </w:r>
    </w:p>
    <w:p w:rsidR="002B3E92" w:rsidRPr="002B3E92" w:rsidRDefault="00753A15" w:rsidP="00EF7A3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Зберігання плодів за з</w:t>
      </w:r>
      <w:r w:rsidR="002B3E92" w:rsidRPr="002B3E92">
        <w:rPr>
          <w:rFonts w:ascii="Times New Roman" w:hAnsi="Times New Roman" w:cs="Times New Roman"/>
          <w:sz w:val="28"/>
          <w:szCs w:val="28"/>
          <w:lang w:val="uk-UA"/>
        </w:rPr>
        <w:t xml:space="preserve">нижених температур в умовах РГС сприяє більш повільному і меншому накопиченню спирту і ацетальдегіду. Це пояснюється гальмуванням процесу дихання, що неминуче призводить до </w:t>
      </w:r>
      <w:r>
        <w:rPr>
          <w:rFonts w:ascii="Times New Roman" w:hAnsi="Times New Roman" w:cs="Times New Roman"/>
          <w:sz w:val="28"/>
          <w:szCs w:val="28"/>
          <w:lang w:val="uk-UA"/>
        </w:rPr>
        <w:t>зниження</w:t>
      </w:r>
      <w:r w:rsidR="002B3E92" w:rsidRPr="002B3E92">
        <w:rPr>
          <w:rFonts w:ascii="Times New Roman" w:hAnsi="Times New Roman" w:cs="Times New Roman"/>
          <w:sz w:val="28"/>
          <w:szCs w:val="28"/>
          <w:lang w:val="uk-UA"/>
        </w:rPr>
        <w:t xml:space="preserve"> і анаеробного процесу. Принципово це положення є прийнятним. Однак практично в кожному окремому випадку доводиться стикатися і з протилежними даними. </w:t>
      </w:r>
      <w:r>
        <w:rPr>
          <w:rFonts w:ascii="Times New Roman" w:hAnsi="Times New Roman" w:cs="Times New Roman"/>
          <w:sz w:val="28"/>
          <w:szCs w:val="28"/>
          <w:lang w:val="uk-UA"/>
        </w:rPr>
        <w:t>Очевидно</w:t>
      </w:r>
      <w:r w:rsidR="002B3E92" w:rsidRPr="002B3E92">
        <w:rPr>
          <w:rFonts w:ascii="Times New Roman" w:hAnsi="Times New Roman" w:cs="Times New Roman"/>
          <w:sz w:val="28"/>
          <w:szCs w:val="28"/>
          <w:lang w:val="uk-UA"/>
        </w:rPr>
        <w:t>, це пов’язано з механізмом ді</w:t>
      </w:r>
      <w:r>
        <w:rPr>
          <w:rFonts w:ascii="Times New Roman" w:hAnsi="Times New Roman" w:cs="Times New Roman"/>
          <w:sz w:val="28"/>
          <w:szCs w:val="28"/>
          <w:lang w:val="uk-UA"/>
        </w:rPr>
        <w:t>ї диоксиду вуглецю</w:t>
      </w:r>
      <w:r w:rsidR="002B3E92" w:rsidRPr="002B3E92">
        <w:rPr>
          <w:rFonts w:ascii="Times New Roman" w:hAnsi="Times New Roman" w:cs="Times New Roman"/>
          <w:sz w:val="28"/>
          <w:szCs w:val="28"/>
          <w:lang w:val="uk-UA"/>
        </w:rPr>
        <w:t xml:space="preserve"> і кисню на інтенсивність дихання плодів. Так, за даними А.П. Макашева із співавторами </w:t>
      </w:r>
      <w:r w:rsidR="00C037E6">
        <w:rPr>
          <w:rFonts w:ascii="Times New Roman" w:eastAsia="Times New Roman" w:hAnsi="Times New Roman" w:cs="Times New Roman"/>
          <w:sz w:val="28"/>
          <w:szCs w:val="28"/>
          <w:lang w:val="uk-UA" w:eastAsia="ru-RU"/>
        </w:rPr>
        <w:t>[194</w:t>
      </w:r>
      <w:r w:rsidR="00C037E6"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sz w:val="28"/>
          <w:szCs w:val="28"/>
          <w:lang w:val="uk-UA"/>
        </w:rPr>
        <w:t>, най</w:t>
      </w:r>
      <w:r>
        <w:rPr>
          <w:rFonts w:ascii="Times New Roman" w:hAnsi="Times New Roman" w:cs="Times New Roman"/>
          <w:sz w:val="28"/>
          <w:szCs w:val="28"/>
          <w:lang w:val="uk-UA"/>
        </w:rPr>
        <w:t>нижча</w:t>
      </w:r>
      <w:r w:rsidR="002B3E92" w:rsidRPr="002B3E92">
        <w:rPr>
          <w:rFonts w:ascii="Times New Roman" w:hAnsi="Times New Roman" w:cs="Times New Roman"/>
          <w:sz w:val="28"/>
          <w:szCs w:val="28"/>
          <w:lang w:val="uk-UA"/>
        </w:rPr>
        <w:t xml:space="preserve"> інтенсивність дихання визначається при концентрації кисню 3,5</w:t>
      </w:r>
      <w:r>
        <w:rPr>
          <w:rFonts w:ascii="Times New Roman" w:hAnsi="Times New Roman" w:cs="Times New Roman"/>
          <w:sz w:val="28"/>
          <w:szCs w:val="28"/>
          <w:lang w:val="uk-UA"/>
        </w:rPr>
        <w:t> %, за</w:t>
      </w:r>
      <w:r w:rsidR="002B3E92" w:rsidRPr="002B3E92">
        <w:rPr>
          <w:rFonts w:ascii="Times New Roman" w:hAnsi="Times New Roman" w:cs="Times New Roman"/>
          <w:sz w:val="28"/>
          <w:szCs w:val="28"/>
          <w:lang w:val="uk-UA"/>
        </w:rPr>
        <w:t xml:space="preserve"> подальшо</w:t>
      </w:r>
      <w:r>
        <w:rPr>
          <w:rFonts w:ascii="Times New Roman" w:hAnsi="Times New Roman" w:cs="Times New Roman"/>
          <w:sz w:val="28"/>
          <w:szCs w:val="28"/>
          <w:lang w:val="uk-UA"/>
        </w:rPr>
        <w:t>го</w:t>
      </w:r>
      <w:r w:rsidR="002B3E92" w:rsidRPr="002B3E92">
        <w:rPr>
          <w:rFonts w:ascii="Times New Roman" w:hAnsi="Times New Roman" w:cs="Times New Roman"/>
          <w:sz w:val="28"/>
          <w:szCs w:val="28"/>
          <w:lang w:val="uk-UA"/>
        </w:rPr>
        <w:t xml:space="preserve"> зниженн</w:t>
      </w:r>
      <w:r>
        <w:rPr>
          <w:rFonts w:ascii="Times New Roman" w:hAnsi="Times New Roman" w:cs="Times New Roman"/>
          <w:sz w:val="28"/>
          <w:szCs w:val="28"/>
          <w:lang w:val="uk-UA"/>
        </w:rPr>
        <w:t>я</w:t>
      </w:r>
      <w:r w:rsidR="002B3E92" w:rsidRPr="002B3E92">
        <w:rPr>
          <w:rFonts w:ascii="Times New Roman" w:hAnsi="Times New Roman" w:cs="Times New Roman"/>
          <w:sz w:val="28"/>
          <w:szCs w:val="28"/>
          <w:lang w:val="uk-UA"/>
        </w:rPr>
        <w:t xml:space="preserve"> вмісту кисню інтенсивність дихання </w:t>
      </w:r>
      <w:r>
        <w:rPr>
          <w:rFonts w:ascii="Times New Roman" w:hAnsi="Times New Roman" w:cs="Times New Roman"/>
          <w:sz w:val="28"/>
          <w:szCs w:val="28"/>
          <w:lang w:val="uk-UA"/>
        </w:rPr>
        <w:t>посилю</w:t>
      </w:r>
      <w:r w:rsidR="002B3E92" w:rsidRPr="002B3E92">
        <w:rPr>
          <w:rFonts w:ascii="Times New Roman" w:hAnsi="Times New Roman" w:cs="Times New Roman"/>
          <w:sz w:val="28"/>
          <w:szCs w:val="28"/>
          <w:lang w:val="uk-UA"/>
        </w:rPr>
        <w:t>ється, що, очевидно, пов’язано із зсувом дихання в сторону анаеробіозу і виділення недоокислених</w:t>
      </w:r>
      <w:r>
        <w:rPr>
          <w:rFonts w:ascii="Times New Roman" w:hAnsi="Times New Roman" w:cs="Times New Roman"/>
          <w:sz w:val="28"/>
          <w:szCs w:val="28"/>
          <w:lang w:val="uk-UA"/>
        </w:rPr>
        <w:t xml:space="preserve"> продуктів. За зниження</w:t>
      </w:r>
      <w:r w:rsidR="002B3E92" w:rsidRPr="002B3E92">
        <w:rPr>
          <w:rFonts w:ascii="Times New Roman" w:hAnsi="Times New Roman" w:cs="Times New Roman"/>
          <w:sz w:val="28"/>
          <w:szCs w:val="28"/>
          <w:lang w:val="uk-UA"/>
        </w:rPr>
        <w:t xml:space="preserve"> вмісту кисню нижче 1 % відбувається порушення узгодженості аеробного і анаеробного процесів, ферментативних і біохімічних процесів, </w:t>
      </w:r>
      <w:r>
        <w:rPr>
          <w:rFonts w:ascii="Times New Roman" w:hAnsi="Times New Roman" w:cs="Times New Roman"/>
          <w:sz w:val="28"/>
          <w:szCs w:val="28"/>
          <w:lang w:val="uk-UA"/>
        </w:rPr>
        <w:t xml:space="preserve">що </w:t>
      </w:r>
      <w:r w:rsidR="002B3E92" w:rsidRPr="002B3E92">
        <w:rPr>
          <w:rFonts w:ascii="Times New Roman" w:hAnsi="Times New Roman" w:cs="Times New Roman"/>
          <w:sz w:val="28"/>
          <w:szCs w:val="28"/>
          <w:lang w:val="uk-UA"/>
        </w:rPr>
        <w:t xml:space="preserve">виходять за межі збалансованості саморегульованої системи </w:t>
      </w:r>
      <w:r w:rsidR="00C037E6">
        <w:rPr>
          <w:rFonts w:ascii="Times New Roman" w:eastAsia="Times New Roman" w:hAnsi="Times New Roman" w:cs="Times New Roman"/>
          <w:sz w:val="28"/>
          <w:szCs w:val="28"/>
          <w:lang w:val="uk-UA" w:eastAsia="ru-RU"/>
        </w:rPr>
        <w:t>[188</w:t>
      </w:r>
      <w:r w:rsidR="00C037E6"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sz w:val="28"/>
          <w:szCs w:val="28"/>
          <w:lang w:val="uk-UA"/>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 процесі зберігання плодів і ягід особливий інтерес представляє питання про субстрат дихання</w:t>
      </w:r>
      <w:r w:rsidR="00753A15">
        <w:rPr>
          <w:rFonts w:ascii="Times New Roman" w:hAnsi="Times New Roman" w:cs="Times New Roman"/>
          <w:sz w:val="28"/>
          <w:szCs w:val="28"/>
          <w:lang w:val="uk-UA"/>
        </w:rPr>
        <w:t>. Це</w:t>
      </w:r>
      <w:r w:rsidRPr="002B3E92">
        <w:rPr>
          <w:rFonts w:ascii="Times New Roman" w:hAnsi="Times New Roman" w:cs="Times New Roman"/>
          <w:sz w:val="28"/>
          <w:szCs w:val="28"/>
          <w:lang w:val="uk-UA"/>
        </w:rPr>
        <w:t xml:space="preserve"> можуть бути вуглеводи, кислоти, жири, дубильні речовини, білки, пектинові речовини, спирти, в тому числі багатоатомні (сорбіто</w:t>
      </w:r>
      <w:r w:rsidR="00753A15">
        <w:rPr>
          <w:rFonts w:ascii="Times New Roman" w:hAnsi="Times New Roman" w:cs="Times New Roman"/>
          <w:sz w:val="28"/>
          <w:szCs w:val="28"/>
          <w:lang w:val="uk-UA"/>
        </w:rPr>
        <w:t>л</w:t>
      </w:r>
      <w:r w:rsidRPr="002B3E92">
        <w:rPr>
          <w:rFonts w:ascii="Times New Roman" w:hAnsi="Times New Roman" w:cs="Times New Roman"/>
          <w:sz w:val="28"/>
          <w:szCs w:val="28"/>
          <w:lang w:val="uk-UA"/>
        </w:rPr>
        <w:t xml:space="preserve">). </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Важливими запасними речовинами, які слугують матеріалом для підтримки життєвих функцій плодів і, в першу чергу, процесу дихання, </w:t>
      </w:r>
      <w:r w:rsidR="00753A15">
        <w:rPr>
          <w:rFonts w:ascii="Times New Roman" w:hAnsi="Times New Roman" w:cs="Times New Roman"/>
          <w:sz w:val="28"/>
          <w:szCs w:val="28"/>
          <w:lang w:val="uk-UA"/>
        </w:rPr>
        <w:t>є</w:t>
      </w:r>
      <w:r w:rsidRPr="002B3E92">
        <w:rPr>
          <w:rFonts w:ascii="Times New Roman" w:hAnsi="Times New Roman" w:cs="Times New Roman"/>
          <w:sz w:val="28"/>
          <w:szCs w:val="28"/>
          <w:lang w:val="uk-UA"/>
        </w:rPr>
        <w:t xml:space="preserve"> цукри. Вони піддаються значним змінам в період зберігання плодів. Швидкість, з якою відбуваються перетворення цукрів, свідчить про енергію життєвих процесів. Від вмісту цукрів і їх співвідношення з полісахаридами і речовинами інших груп, наприклад, органічними кислотами, і від зміни цих співвідношень в плодах, які зберігаються</w:t>
      </w:r>
      <w:r w:rsidR="00753A15">
        <w:rPr>
          <w:rFonts w:ascii="Times New Roman" w:hAnsi="Times New Roman" w:cs="Times New Roman"/>
          <w:sz w:val="28"/>
          <w:szCs w:val="28"/>
          <w:lang w:val="uk-UA"/>
        </w:rPr>
        <w:t>,</w:t>
      </w:r>
      <w:r w:rsidRPr="002B3E92">
        <w:rPr>
          <w:rFonts w:ascii="Times New Roman" w:hAnsi="Times New Roman" w:cs="Times New Roman"/>
          <w:sz w:val="28"/>
          <w:szCs w:val="28"/>
          <w:lang w:val="uk-UA"/>
        </w:rPr>
        <w:t xml:space="preserve"> залежить якість плодів при зберіганні. </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Із цукрів в плодах</w:t>
      </w:r>
      <w:r w:rsidR="00753A15">
        <w:rPr>
          <w:rFonts w:ascii="Times New Roman" w:hAnsi="Times New Roman" w:cs="Times New Roman"/>
          <w:sz w:val="28"/>
          <w:szCs w:val="28"/>
          <w:lang w:val="uk-UA"/>
        </w:rPr>
        <w:t>,</w:t>
      </w:r>
      <w:r w:rsidRPr="002B3E92">
        <w:rPr>
          <w:rFonts w:ascii="Times New Roman" w:hAnsi="Times New Roman" w:cs="Times New Roman"/>
          <w:sz w:val="28"/>
          <w:szCs w:val="28"/>
          <w:lang w:val="uk-UA"/>
        </w:rPr>
        <w:t xml:space="preserve"> частіше інших і в більших кількостях</w:t>
      </w:r>
      <w:r w:rsidR="00753A15">
        <w:rPr>
          <w:rFonts w:ascii="Times New Roman" w:hAnsi="Times New Roman" w:cs="Times New Roman"/>
          <w:sz w:val="28"/>
          <w:szCs w:val="28"/>
          <w:lang w:val="uk-UA"/>
        </w:rPr>
        <w:t>,</w:t>
      </w:r>
      <w:r w:rsidRPr="002B3E92">
        <w:rPr>
          <w:rFonts w:ascii="Times New Roman" w:hAnsi="Times New Roman" w:cs="Times New Roman"/>
          <w:sz w:val="28"/>
          <w:szCs w:val="28"/>
          <w:lang w:val="uk-UA"/>
        </w:rPr>
        <w:t xml:space="preserve"> зустрічаються глюкоза, фруктоза, сахароза. У ягід чорної смородини велика частина цукрів представлена моносахаридами, сахароза відсутня чи складає незначний відсоток </w:t>
      </w:r>
      <w:r w:rsidR="00C037E6">
        <w:rPr>
          <w:rFonts w:ascii="Times New Roman" w:eastAsia="Times New Roman" w:hAnsi="Times New Roman" w:cs="Times New Roman"/>
          <w:sz w:val="28"/>
          <w:szCs w:val="28"/>
          <w:lang w:val="uk-UA" w:eastAsia="ru-RU"/>
        </w:rPr>
        <w:t>[183, 195, 196, 197</w:t>
      </w:r>
      <w:r w:rsidR="00C037E6" w:rsidRPr="002B3E92">
        <w:rPr>
          <w:rFonts w:ascii="Times New Roman" w:eastAsia="Times New Roman" w:hAnsi="Times New Roman" w:cs="Times New Roman"/>
          <w:sz w:val="28"/>
          <w:szCs w:val="28"/>
          <w:lang w:val="uk-UA" w:eastAsia="ru-RU"/>
        </w:rPr>
        <w:t>]</w:t>
      </w:r>
      <w:r w:rsidR="00C037E6">
        <w:rPr>
          <w:rFonts w:ascii="Times New Roman" w:eastAsia="Times New Roman" w:hAnsi="Times New Roman" w:cs="Times New Roman"/>
          <w:sz w:val="28"/>
          <w:szCs w:val="28"/>
          <w:lang w:val="uk-UA" w:eastAsia="ru-RU"/>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У </w:t>
      </w:r>
      <w:r w:rsidR="00753A15">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смородини цукри накопичуються своєрідно. О.Ю. Соболевская, Р.Х. Турецкая </w:t>
      </w:r>
      <w:r w:rsidR="00C037E6">
        <w:rPr>
          <w:rFonts w:ascii="Times New Roman" w:eastAsia="Times New Roman" w:hAnsi="Times New Roman" w:cs="Times New Roman"/>
          <w:sz w:val="28"/>
          <w:szCs w:val="28"/>
          <w:lang w:val="uk-UA" w:eastAsia="ru-RU"/>
        </w:rPr>
        <w:t>[198</w:t>
      </w:r>
      <w:r w:rsidR="00C037E6"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В.Г. Сперанский </w:t>
      </w:r>
      <w:r w:rsidR="00C037E6">
        <w:rPr>
          <w:rFonts w:ascii="Times New Roman" w:eastAsia="Times New Roman" w:hAnsi="Times New Roman" w:cs="Times New Roman"/>
          <w:sz w:val="28"/>
          <w:szCs w:val="28"/>
          <w:lang w:val="uk-UA" w:eastAsia="ru-RU"/>
        </w:rPr>
        <w:t>[54</w:t>
      </w:r>
      <w:r w:rsidR="00C037E6"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вказують, що весь період до</w:t>
      </w:r>
      <w:r w:rsidR="00753A15">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ання смородини можна розділити на три стадії: перша – від зав'язі до наливу</w:t>
      </w:r>
      <w:r w:rsidR="00753A15">
        <w:rPr>
          <w:rFonts w:ascii="Times New Roman" w:hAnsi="Times New Roman" w:cs="Times New Roman"/>
          <w:sz w:val="28"/>
          <w:szCs w:val="28"/>
          <w:lang w:val="uk-UA"/>
        </w:rPr>
        <w:t>, що х</w:t>
      </w:r>
      <w:r w:rsidRPr="002B3E92">
        <w:rPr>
          <w:rFonts w:ascii="Times New Roman" w:hAnsi="Times New Roman" w:cs="Times New Roman"/>
          <w:sz w:val="28"/>
          <w:szCs w:val="28"/>
          <w:lang w:val="uk-UA"/>
        </w:rPr>
        <w:t>арактеризується енергетичним ростом. Маса збільшується за рахунок накопичення полісахаридів, а також білкового азоту.</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Приріст ін</w:t>
      </w:r>
      <w:r w:rsidR="00753A15">
        <w:rPr>
          <w:rFonts w:ascii="Times New Roman" w:hAnsi="Times New Roman" w:cs="Times New Roman"/>
          <w:sz w:val="28"/>
          <w:szCs w:val="28"/>
          <w:lang w:val="uk-UA"/>
        </w:rPr>
        <w:t>в</w:t>
      </w:r>
      <w:r w:rsidRPr="002B3E92">
        <w:rPr>
          <w:rFonts w:ascii="Times New Roman" w:hAnsi="Times New Roman" w:cs="Times New Roman"/>
          <w:sz w:val="28"/>
          <w:szCs w:val="28"/>
          <w:lang w:val="uk-UA"/>
        </w:rPr>
        <w:t>ертного цукру складає лише 1/5 від загального приросту сухих речовин; друга стадія – перехід до наливу,</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 xml:space="preserve">відзначається збільшенням маси до 50 %, але енергія росту підвищується вдвічі, завдяки зниженню інтенсивності перетворення цукрів. </w:t>
      </w:r>
      <w:r w:rsidR="00E44E3A">
        <w:rPr>
          <w:rFonts w:ascii="Times New Roman" w:hAnsi="Times New Roman" w:cs="Times New Roman"/>
          <w:sz w:val="28"/>
          <w:szCs w:val="28"/>
          <w:lang w:val="uk-UA"/>
        </w:rPr>
        <w:t>Збільшення</w:t>
      </w:r>
      <w:r w:rsidRPr="002B3E92">
        <w:rPr>
          <w:rFonts w:ascii="Times New Roman" w:hAnsi="Times New Roman" w:cs="Times New Roman"/>
          <w:sz w:val="28"/>
          <w:szCs w:val="28"/>
          <w:lang w:val="uk-UA"/>
        </w:rPr>
        <w:t xml:space="preserve"> ін</w:t>
      </w:r>
      <w:r w:rsidR="00E44E3A">
        <w:rPr>
          <w:rFonts w:ascii="Times New Roman" w:hAnsi="Times New Roman" w:cs="Times New Roman"/>
          <w:sz w:val="28"/>
          <w:szCs w:val="28"/>
          <w:lang w:val="uk-UA"/>
        </w:rPr>
        <w:t>в</w:t>
      </w:r>
      <w:r w:rsidRPr="002B3E92">
        <w:rPr>
          <w:rFonts w:ascii="Times New Roman" w:hAnsi="Times New Roman" w:cs="Times New Roman"/>
          <w:sz w:val="28"/>
          <w:szCs w:val="28"/>
          <w:lang w:val="uk-UA"/>
        </w:rPr>
        <w:t xml:space="preserve">ертного цукру складає </w:t>
      </w:r>
      <w:r w:rsidR="00E44E3A">
        <w:rPr>
          <w:rFonts w:ascii="Times New Roman" w:hAnsi="Times New Roman" w:cs="Times New Roman"/>
          <w:sz w:val="28"/>
          <w:szCs w:val="28"/>
          <w:lang w:val="uk-UA"/>
        </w:rPr>
        <w:t>1/2</w:t>
      </w:r>
      <w:r w:rsidRPr="002B3E92">
        <w:rPr>
          <w:rFonts w:ascii="Times New Roman" w:hAnsi="Times New Roman" w:cs="Times New Roman"/>
          <w:sz w:val="28"/>
          <w:szCs w:val="28"/>
          <w:lang w:val="uk-UA"/>
        </w:rPr>
        <w:t xml:space="preserve"> загального приросту сухих речовин; третя стадія – власне до</w:t>
      </w:r>
      <w:r w:rsidR="00E44E3A">
        <w:rPr>
          <w:rFonts w:ascii="Times New Roman" w:hAnsi="Times New Roman" w:cs="Times New Roman"/>
          <w:sz w:val="28"/>
          <w:szCs w:val="28"/>
          <w:lang w:val="uk-UA"/>
        </w:rPr>
        <w:t xml:space="preserve">стигання з </w:t>
      </w:r>
      <w:r w:rsidRPr="002B3E92">
        <w:rPr>
          <w:rFonts w:ascii="Times New Roman" w:hAnsi="Times New Roman" w:cs="Times New Roman"/>
          <w:sz w:val="28"/>
          <w:szCs w:val="28"/>
          <w:lang w:val="uk-UA"/>
        </w:rPr>
        <w:t>характерн</w:t>
      </w:r>
      <w:r w:rsidR="00E44E3A">
        <w:rPr>
          <w:rFonts w:ascii="Times New Roman" w:hAnsi="Times New Roman" w:cs="Times New Roman"/>
          <w:sz w:val="28"/>
          <w:szCs w:val="28"/>
          <w:lang w:val="uk-UA"/>
        </w:rPr>
        <w:t>им</w:t>
      </w:r>
      <w:r w:rsidRPr="002B3E92">
        <w:rPr>
          <w:rFonts w:ascii="Times New Roman" w:hAnsi="Times New Roman" w:cs="Times New Roman"/>
          <w:sz w:val="28"/>
          <w:szCs w:val="28"/>
          <w:lang w:val="uk-UA"/>
        </w:rPr>
        <w:t xml:space="preserve"> різк</w:t>
      </w:r>
      <w:r w:rsidR="00E44E3A">
        <w:rPr>
          <w:rFonts w:ascii="Times New Roman" w:hAnsi="Times New Roman" w:cs="Times New Roman"/>
          <w:sz w:val="28"/>
          <w:szCs w:val="28"/>
          <w:lang w:val="uk-UA"/>
        </w:rPr>
        <w:t>им</w:t>
      </w:r>
      <w:r w:rsidRPr="002B3E92">
        <w:rPr>
          <w:rFonts w:ascii="Times New Roman" w:hAnsi="Times New Roman" w:cs="Times New Roman"/>
          <w:sz w:val="28"/>
          <w:szCs w:val="28"/>
          <w:lang w:val="uk-UA"/>
        </w:rPr>
        <w:t xml:space="preserve"> підвищення</w:t>
      </w:r>
      <w:r w:rsidR="00E44E3A">
        <w:rPr>
          <w:rFonts w:ascii="Times New Roman" w:hAnsi="Times New Roman" w:cs="Times New Roman"/>
          <w:sz w:val="28"/>
          <w:szCs w:val="28"/>
          <w:lang w:val="uk-UA"/>
        </w:rPr>
        <w:t>м</w:t>
      </w:r>
      <w:r w:rsidRPr="002B3E92">
        <w:rPr>
          <w:rFonts w:ascii="Times New Roman" w:hAnsi="Times New Roman" w:cs="Times New Roman"/>
          <w:sz w:val="28"/>
          <w:szCs w:val="28"/>
          <w:lang w:val="uk-UA"/>
        </w:rPr>
        <w:t xml:space="preserve"> кількості </w:t>
      </w:r>
      <w:r w:rsidRPr="002B3E92">
        <w:rPr>
          <w:rFonts w:ascii="Times New Roman" w:hAnsi="Times New Roman" w:cs="Times New Roman"/>
          <w:sz w:val="28"/>
          <w:szCs w:val="28"/>
          <w:lang w:val="uk-UA"/>
        </w:rPr>
        <w:lastRenderedPageBreak/>
        <w:t>ін</w:t>
      </w:r>
      <w:r w:rsidR="00E44E3A">
        <w:rPr>
          <w:rFonts w:ascii="Times New Roman" w:hAnsi="Times New Roman" w:cs="Times New Roman"/>
          <w:sz w:val="28"/>
          <w:szCs w:val="28"/>
          <w:lang w:val="uk-UA"/>
        </w:rPr>
        <w:t>в</w:t>
      </w:r>
      <w:r w:rsidRPr="002B3E92">
        <w:rPr>
          <w:rFonts w:ascii="Times New Roman" w:hAnsi="Times New Roman" w:cs="Times New Roman"/>
          <w:sz w:val="28"/>
          <w:szCs w:val="28"/>
          <w:lang w:val="uk-UA"/>
        </w:rPr>
        <w:t xml:space="preserve">ертного цукру до </w:t>
      </w:r>
      <w:r w:rsidR="00E44E3A">
        <w:rPr>
          <w:rFonts w:ascii="Times New Roman" w:hAnsi="Times New Roman" w:cs="Times New Roman"/>
          <w:sz w:val="28"/>
          <w:szCs w:val="28"/>
          <w:lang w:val="uk-UA"/>
        </w:rPr>
        <w:t>3/4</w:t>
      </w:r>
      <w:r w:rsidRPr="002B3E92">
        <w:rPr>
          <w:rFonts w:ascii="Times New Roman" w:hAnsi="Times New Roman" w:cs="Times New Roman"/>
          <w:sz w:val="28"/>
          <w:szCs w:val="28"/>
          <w:lang w:val="uk-UA"/>
        </w:rPr>
        <w:t xml:space="preserve"> вмісту сухих речовин. Цей приріст ін</w:t>
      </w:r>
      <w:r w:rsidR="00E44E3A">
        <w:rPr>
          <w:rFonts w:ascii="Times New Roman" w:hAnsi="Times New Roman" w:cs="Times New Roman"/>
          <w:sz w:val="28"/>
          <w:szCs w:val="28"/>
          <w:lang w:val="uk-UA"/>
        </w:rPr>
        <w:t>в</w:t>
      </w:r>
      <w:r w:rsidRPr="002B3E92">
        <w:rPr>
          <w:rFonts w:ascii="Times New Roman" w:hAnsi="Times New Roman" w:cs="Times New Roman"/>
          <w:sz w:val="28"/>
          <w:szCs w:val="28"/>
          <w:lang w:val="uk-UA"/>
        </w:rPr>
        <w:t>ертного цукру йде за рахунок гідролітичного розкладу полісахаридів.</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В процесі тривалого зберігання плодів спостерігається загальна тенденція – зниження рівня цукрів до закінчення зберігання </w:t>
      </w:r>
      <w:r w:rsidR="000506E4">
        <w:rPr>
          <w:rFonts w:ascii="Times New Roman" w:eastAsia="Times New Roman" w:hAnsi="Times New Roman" w:cs="Times New Roman"/>
          <w:sz w:val="28"/>
          <w:szCs w:val="28"/>
          <w:lang w:val="uk-UA" w:eastAsia="ru-RU"/>
        </w:rPr>
        <w:t>[183, 199, 200</w:t>
      </w:r>
      <w:r w:rsidR="00C037E6" w:rsidRPr="002B3E92">
        <w:rPr>
          <w:rFonts w:ascii="Times New Roman" w:eastAsia="Times New Roman" w:hAnsi="Times New Roman" w:cs="Times New Roman"/>
          <w:sz w:val="28"/>
          <w:szCs w:val="28"/>
          <w:lang w:val="uk-UA" w:eastAsia="ru-RU"/>
        </w:rPr>
        <w:t>]</w:t>
      </w:r>
      <w:r w:rsidR="000506E4">
        <w:rPr>
          <w:rFonts w:ascii="Times New Roman" w:eastAsia="Times New Roman" w:hAnsi="Times New Roman" w:cs="Times New Roman"/>
          <w:sz w:val="28"/>
          <w:szCs w:val="28"/>
          <w:lang w:val="uk-UA" w:eastAsia="ru-RU"/>
        </w:rPr>
        <w:t>.</w:t>
      </w:r>
    </w:p>
    <w:p w:rsidR="005F6D5F"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Однак в період зберігання багато дослідників спостерігали і збільшення вмісту цукрів у зерняткових плодах </w:t>
      </w:r>
      <w:r w:rsidR="000506E4">
        <w:rPr>
          <w:rFonts w:ascii="Times New Roman" w:eastAsia="Times New Roman" w:hAnsi="Times New Roman" w:cs="Times New Roman"/>
          <w:sz w:val="28"/>
          <w:szCs w:val="28"/>
          <w:lang w:val="uk-UA" w:eastAsia="ru-RU"/>
        </w:rPr>
        <w:t>[</w:t>
      </w:r>
      <w:r w:rsidR="003E0B3E">
        <w:rPr>
          <w:rFonts w:ascii="Times New Roman" w:eastAsia="Times New Roman" w:hAnsi="Times New Roman" w:cs="Times New Roman"/>
          <w:sz w:val="28"/>
          <w:szCs w:val="28"/>
          <w:lang w:val="uk-UA" w:eastAsia="ru-RU"/>
        </w:rPr>
        <w:t>201, 20, 202, 203, 204, 205, 206, 207</w:t>
      </w:r>
      <w:r w:rsidR="000506E4" w:rsidRPr="002B3E92">
        <w:rPr>
          <w:rFonts w:ascii="Times New Roman" w:eastAsia="Times New Roman" w:hAnsi="Times New Roman" w:cs="Times New Roman"/>
          <w:sz w:val="28"/>
          <w:szCs w:val="28"/>
          <w:lang w:val="uk-UA" w:eastAsia="ru-RU"/>
        </w:rPr>
        <w:t>]</w:t>
      </w:r>
      <w:r w:rsidR="003E0B3E">
        <w:rPr>
          <w:rFonts w:ascii="Times New Roman" w:eastAsia="Times New Roman" w:hAnsi="Times New Roman" w:cs="Times New Roman"/>
          <w:sz w:val="28"/>
          <w:szCs w:val="28"/>
          <w:lang w:val="uk-UA" w:eastAsia="ru-RU"/>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З.В. Коробкина </w:t>
      </w:r>
      <w:r w:rsidR="003E0B3E">
        <w:rPr>
          <w:rFonts w:ascii="Times New Roman" w:eastAsia="Times New Roman" w:hAnsi="Times New Roman" w:cs="Times New Roman"/>
          <w:sz w:val="28"/>
          <w:szCs w:val="28"/>
          <w:lang w:val="uk-UA" w:eastAsia="ru-RU"/>
        </w:rPr>
        <w:t>[208</w:t>
      </w:r>
      <w:r w:rsidR="003E0B3E"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В.В. Арасимович, Н.П. </w:t>
      </w:r>
      <w:r w:rsidR="005F6D5F">
        <w:rPr>
          <w:rFonts w:ascii="Times New Roman" w:hAnsi="Times New Roman" w:cs="Times New Roman"/>
          <w:sz w:val="28"/>
          <w:szCs w:val="28"/>
          <w:lang w:val="uk-UA"/>
        </w:rPr>
        <w:t>Пономарева,</w:t>
      </w:r>
      <w:r w:rsidRPr="002B3E92">
        <w:rPr>
          <w:rFonts w:ascii="Times New Roman" w:hAnsi="Times New Roman" w:cs="Times New Roman"/>
          <w:sz w:val="28"/>
          <w:szCs w:val="28"/>
          <w:lang w:val="uk-UA"/>
        </w:rPr>
        <w:t xml:space="preserve"> М.М. Огарева </w:t>
      </w:r>
      <w:r w:rsidR="003E0B3E">
        <w:rPr>
          <w:rFonts w:ascii="Times New Roman" w:eastAsia="Times New Roman" w:hAnsi="Times New Roman" w:cs="Times New Roman"/>
          <w:sz w:val="28"/>
          <w:szCs w:val="28"/>
          <w:lang w:val="uk-UA" w:eastAsia="ru-RU"/>
        </w:rPr>
        <w:t>[209</w:t>
      </w:r>
      <w:r w:rsidR="003E0B3E" w:rsidRPr="002B3E92">
        <w:rPr>
          <w:rFonts w:ascii="Times New Roman" w:eastAsia="Times New Roman" w:hAnsi="Times New Roman" w:cs="Times New Roman"/>
          <w:sz w:val="28"/>
          <w:szCs w:val="28"/>
          <w:lang w:val="uk-UA" w:eastAsia="ru-RU"/>
        </w:rPr>
        <w:t>]</w:t>
      </w:r>
      <w:r w:rsidR="003E0B3E"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відмітили збільшення вмісту цукрі</w:t>
      </w:r>
      <w:r w:rsidR="005F6D5F">
        <w:rPr>
          <w:rFonts w:ascii="Times New Roman" w:hAnsi="Times New Roman" w:cs="Times New Roman"/>
          <w:sz w:val="28"/>
          <w:szCs w:val="28"/>
          <w:lang w:val="uk-UA"/>
        </w:rPr>
        <w:t>в</w:t>
      </w:r>
      <w:r w:rsidRPr="002B3E92">
        <w:rPr>
          <w:rFonts w:ascii="Times New Roman" w:hAnsi="Times New Roman" w:cs="Times New Roman"/>
          <w:sz w:val="28"/>
          <w:szCs w:val="28"/>
          <w:lang w:val="uk-UA"/>
        </w:rPr>
        <w:t xml:space="preserve"> в ягодах винограду. В різні роки, залежно від комплексу усіх умов </w:t>
      </w:r>
      <w:r w:rsidR="005F6D5F">
        <w:rPr>
          <w:rFonts w:ascii="Times New Roman" w:hAnsi="Times New Roman" w:cs="Times New Roman"/>
          <w:sz w:val="28"/>
          <w:szCs w:val="28"/>
          <w:lang w:val="uk-UA"/>
        </w:rPr>
        <w:t>росту</w:t>
      </w:r>
      <w:r w:rsidRPr="002B3E92">
        <w:rPr>
          <w:rFonts w:ascii="Times New Roman" w:hAnsi="Times New Roman" w:cs="Times New Roman"/>
          <w:sz w:val="28"/>
          <w:szCs w:val="28"/>
          <w:lang w:val="uk-UA"/>
        </w:rPr>
        <w:t>, біологічн</w:t>
      </w:r>
      <w:r w:rsidR="005F6D5F">
        <w:rPr>
          <w:rFonts w:ascii="Times New Roman" w:hAnsi="Times New Roman" w:cs="Times New Roman"/>
          <w:sz w:val="28"/>
          <w:szCs w:val="28"/>
          <w:lang w:val="uk-UA"/>
        </w:rPr>
        <w:t>их</w:t>
      </w:r>
      <w:r w:rsidRPr="002B3E92">
        <w:rPr>
          <w:rFonts w:ascii="Times New Roman" w:hAnsi="Times New Roman" w:cs="Times New Roman"/>
          <w:sz w:val="28"/>
          <w:szCs w:val="28"/>
          <w:lang w:val="uk-UA"/>
        </w:rPr>
        <w:t xml:space="preserve"> особливост</w:t>
      </w:r>
      <w:r w:rsidR="005F6D5F">
        <w:rPr>
          <w:rFonts w:ascii="Times New Roman" w:hAnsi="Times New Roman" w:cs="Times New Roman"/>
          <w:sz w:val="28"/>
          <w:szCs w:val="28"/>
          <w:lang w:val="uk-UA"/>
        </w:rPr>
        <w:t>ей</w:t>
      </w:r>
      <w:r w:rsidRPr="002B3E92">
        <w:rPr>
          <w:rFonts w:ascii="Times New Roman" w:hAnsi="Times New Roman" w:cs="Times New Roman"/>
          <w:sz w:val="28"/>
          <w:szCs w:val="28"/>
          <w:lang w:val="uk-UA"/>
        </w:rPr>
        <w:t xml:space="preserve"> сорту збільшення вмісту цукр</w:t>
      </w:r>
      <w:r w:rsidR="005F6D5F">
        <w:rPr>
          <w:rFonts w:ascii="Times New Roman" w:hAnsi="Times New Roman" w:cs="Times New Roman"/>
          <w:sz w:val="28"/>
          <w:szCs w:val="28"/>
          <w:lang w:val="uk-UA"/>
        </w:rPr>
        <w:t>ів</w:t>
      </w:r>
      <w:r w:rsidRPr="002B3E92">
        <w:rPr>
          <w:rFonts w:ascii="Times New Roman" w:hAnsi="Times New Roman" w:cs="Times New Roman"/>
          <w:sz w:val="28"/>
          <w:szCs w:val="28"/>
          <w:lang w:val="uk-UA"/>
        </w:rPr>
        <w:t xml:space="preserve"> під час зберігання може наступати раніше чи пізніше. Зіставлення цифрових даних по вмісту крохмалю і цукрів в плодах переконують в тому, що цукри накопичуються не тільки за рахунок крохмалю. Іншими джерелами їх збільшення можуть бути: полісахариди, пектинові р</w:t>
      </w:r>
      <w:r w:rsidR="003E0B3E">
        <w:rPr>
          <w:rFonts w:ascii="Times New Roman" w:hAnsi="Times New Roman" w:cs="Times New Roman"/>
          <w:sz w:val="28"/>
          <w:szCs w:val="28"/>
          <w:lang w:val="uk-UA"/>
        </w:rPr>
        <w:t xml:space="preserve">ечовини, глюкозиди   </w:t>
      </w:r>
      <w:r w:rsidR="003E0B3E">
        <w:rPr>
          <w:rFonts w:ascii="Times New Roman" w:eastAsia="Times New Roman" w:hAnsi="Times New Roman" w:cs="Times New Roman"/>
          <w:sz w:val="28"/>
          <w:szCs w:val="28"/>
          <w:lang w:val="uk-UA" w:eastAsia="ru-RU"/>
        </w:rPr>
        <w:t>[140, 141, 201, 208, 209</w:t>
      </w:r>
      <w:r w:rsidR="003E0B3E"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Деякі автори </w:t>
      </w:r>
      <w:r w:rsidR="003E0B3E">
        <w:rPr>
          <w:rFonts w:ascii="Times New Roman" w:eastAsia="Times New Roman" w:hAnsi="Times New Roman" w:cs="Times New Roman"/>
          <w:sz w:val="28"/>
          <w:szCs w:val="28"/>
          <w:lang w:val="uk-UA" w:eastAsia="ru-RU"/>
        </w:rPr>
        <w:t>[201, 210</w:t>
      </w:r>
      <w:r w:rsidR="003E0B3E" w:rsidRPr="002B3E92">
        <w:rPr>
          <w:rFonts w:ascii="Times New Roman" w:eastAsia="Times New Roman" w:hAnsi="Times New Roman" w:cs="Times New Roman"/>
          <w:sz w:val="28"/>
          <w:szCs w:val="28"/>
          <w:lang w:val="uk-UA" w:eastAsia="ru-RU"/>
        </w:rPr>
        <w:t>]</w:t>
      </w:r>
      <w:r w:rsidR="003E0B3E"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часткове збільшення вмісту цукрів пов’язують з неповним окисленням сорбі</w:t>
      </w:r>
      <w:r w:rsidR="005F6D5F">
        <w:rPr>
          <w:rFonts w:ascii="Times New Roman" w:hAnsi="Times New Roman" w:cs="Times New Roman"/>
          <w:sz w:val="28"/>
          <w:szCs w:val="28"/>
          <w:lang w:val="uk-UA"/>
        </w:rPr>
        <w:t>т</w:t>
      </w:r>
      <w:r w:rsidRPr="002B3E92">
        <w:rPr>
          <w:rFonts w:ascii="Times New Roman" w:hAnsi="Times New Roman" w:cs="Times New Roman"/>
          <w:sz w:val="28"/>
          <w:szCs w:val="28"/>
          <w:lang w:val="uk-UA"/>
        </w:rPr>
        <w:t xml:space="preserve">олу. </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Поряд з цу</w:t>
      </w:r>
      <w:r w:rsidR="005F6D5F">
        <w:rPr>
          <w:rFonts w:ascii="Times New Roman" w:hAnsi="Times New Roman" w:cs="Times New Roman"/>
          <w:sz w:val="28"/>
          <w:szCs w:val="28"/>
          <w:lang w:val="uk-UA"/>
        </w:rPr>
        <w:t>кр</w:t>
      </w:r>
      <w:r w:rsidRPr="002B3E92">
        <w:rPr>
          <w:rFonts w:ascii="Times New Roman" w:hAnsi="Times New Roman" w:cs="Times New Roman"/>
          <w:sz w:val="28"/>
          <w:szCs w:val="28"/>
          <w:lang w:val="uk-UA"/>
        </w:rPr>
        <w:t xml:space="preserve">ами, основним субстратом дихання </w:t>
      </w:r>
      <w:r w:rsidR="005F6D5F">
        <w:rPr>
          <w:rFonts w:ascii="Times New Roman" w:hAnsi="Times New Roman" w:cs="Times New Roman"/>
          <w:sz w:val="28"/>
          <w:szCs w:val="28"/>
          <w:lang w:val="uk-UA"/>
        </w:rPr>
        <w:t>є</w:t>
      </w:r>
      <w:r w:rsidRPr="002B3E92">
        <w:rPr>
          <w:rFonts w:ascii="Times New Roman" w:hAnsi="Times New Roman" w:cs="Times New Roman"/>
          <w:sz w:val="28"/>
          <w:szCs w:val="28"/>
          <w:lang w:val="uk-UA"/>
        </w:rPr>
        <w:t xml:space="preserve"> органічні кислоти. Їм відводиться велика роль, як продуктам, що генетично зв'язу</w:t>
      </w:r>
      <w:r w:rsidR="005F6D5F">
        <w:rPr>
          <w:rFonts w:ascii="Times New Roman" w:hAnsi="Times New Roman" w:cs="Times New Roman"/>
          <w:sz w:val="28"/>
          <w:szCs w:val="28"/>
          <w:lang w:val="uk-UA"/>
        </w:rPr>
        <w:t>ють</w:t>
      </w:r>
      <w:r w:rsidRPr="002B3E92">
        <w:rPr>
          <w:rFonts w:ascii="Times New Roman" w:hAnsi="Times New Roman" w:cs="Times New Roman"/>
          <w:sz w:val="28"/>
          <w:szCs w:val="28"/>
          <w:lang w:val="uk-UA"/>
        </w:rPr>
        <w:t xml:space="preserve"> воєдино процеси дихання, бродіння, фотосинтезу, вуглеводного і жирового обміну </w:t>
      </w:r>
      <w:r w:rsidR="003E0B3E">
        <w:rPr>
          <w:rFonts w:ascii="Times New Roman" w:eastAsia="Times New Roman" w:hAnsi="Times New Roman" w:cs="Times New Roman"/>
          <w:sz w:val="28"/>
          <w:szCs w:val="28"/>
          <w:lang w:val="uk-UA" w:eastAsia="ru-RU"/>
        </w:rPr>
        <w:t>[211, 212</w:t>
      </w:r>
      <w:r w:rsidR="003E0B3E" w:rsidRPr="002B3E92">
        <w:rPr>
          <w:rFonts w:ascii="Times New Roman" w:eastAsia="Times New Roman" w:hAnsi="Times New Roman" w:cs="Times New Roman"/>
          <w:sz w:val="28"/>
          <w:szCs w:val="28"/>
          <w:lang w:val="uk-UA" w:eastAsia="ru-RU"/>
        </w:rPr>
        <w:t>]</w:t>
      </w:r>
      <w:r w:rsidR="003E0B3E">
        <w:rPr>
          <w:rFonts w:ascii="Times New Roman" w:eastAsia="Times New Roman" w:hAnsi="Times New Roman" w:cs="Times New Roman"/>
          <w:sz w:val="28"/>
          <w:szCs w:val="28"/>
          <w:lang w:val="uk-UA" w:eastAsia="ru-RU"/>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 процесі росту і до</w:t>
      </w:r>
      <w:r w:rsidR="005F6D5F">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ання плодів відсотковий вміст кислот до моменту повної </w:t>
      </w:r>
      <w:r w:rsidR="005F6D5F">
        <w:rPr>
          <w:rFonts w:ascii="Times New Roman" w:hAnsi="Times New Roman" w:cs="Times New Roman"/>
          <w:sz w:val="28"/>
          <w:szCs w:val="28"/>
          <w:lang w:val="uk-UA"/>
        </w:rPr>
        <w:t>с</w:t>
      </w:r>
      <w:r w:rsidRPr="002B3E92">
        <w:rPr>
          <w:rFonts w:ascii="Times New Roman" w:hAnsi="Times New Roman" w:cs="Times New Roman"/>
          <w:sz w:val="28"/>
          <w:szCs w:val="28"/>
          <w:lang w:val="uk-UA"/>
        </w:rPr>
        <w:t xml:space="preserve">поживної </w:t>
      </w:r>
      <w:r w:rsidR="005F6D5F">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лості значно зменшується, але абсолютна їх кількість зростає </w:t>
      </w:r>
      <w:r w:rsidR="003E0B3E">
        <w:rPr>
          <w:rFonts w:ascii="Times New Roman" w:eastAsia="Times New Roman" w:hAnsi="Times New Roman" w:cs="Times New Roman"/>
          <w:sz w:val="28"/>
          <w:szCs w:val="28"/>
          <w:lang w:val="uk-UA" w:eastAsia="ru-RU"/>
        </w:rPr>
        <w:t>[</w:t>
      </w:r>
      <w:r w:rsidR="00F57D7D">
        <w:rPr>
          <w:rFonts w:ascii="Times New Roman" w:eastAsia="Times New Roman" w:hAnsi="Times New Roman" w:cs="Times New Roman"/>
          <w:sz w:val="28"/>
          <w:szCs w:val="28"/>
          <w:lang w:val="uk-UA" w:eastAsia="ru-RU"/>
        </w:rPr>
        <w:t xml:space="preserve">54, 143, </w:t>
      </w:r>
      <w:r w:rsidR="003E0B3E">
        <w:rPr>
          <w:rFonts w:ascii="Times New Roman" w:eastAsia="Times New Roman" w:hAnsi="Times New Roman" w:cs="Times New Roman"/>
          <w:sz w:val="28"/>
          <w:szCs w:val="28"/>
          <w:lang w:val="uk-UA" w:eastAsia="ru-RU"/>
        </w:rPr>
        <w:t xml:space="preserve">144, </w:t>
      </w:r>
      <w:r w:rsidR="00F57D7D">
        <w:rPr>
          <w:rFonts w:ascii="Times New Roman" w:eastAsia="Times New Roman" w:hAnsi="Times New Roman" w:cs="Times New Roman"/>
          <w:sz w:val="28"/>
          <w:szCs w:val="28"/>
          <w:lang w:val="uk-UA" w:eastAsia="ru-RU"/>
        </w:rPr>
        <w:t>205, 213</w:t>
      </w:r>
      <w:r w:rsidR="003E0B3E"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В.К. Чепурко </w:t>
      </w:r>
      <w:r w:rsidR="00F57D7D">
        <w:rPr>
          <w:rFonts w:ascii="Times New Roman" w:eastAsia="Times New Roman" w:hAnsi="Times New Roman" w:cs="Times New Roman"/>
          <w:sz w:val="28"/>
          <w:szCs w:val="28"/>
          <w:lang w:val="uk-UA" w:eastAsia="ru-RU"/>
        </w:rPr>
        <w:t>[211</w:t>
      </w:r>
      <w:r w:rsidR="00F57D7D" w:rsidRPr="002B3E92">
        <w:rPr>
          <w:rFonts w:ascii="Times New Roman" w:eastAsia="Times New Roman" w:hAnsi="Times New Roman" w:cs="Times New Roman"/>
          <w:sz w:val="28"/>
          <w:szCs w:val="28"/>
          <w:lang w:val="uk-UA" w:eastAsia="ru-RU"/>
        </w:rPr>
        <w:t>]</w:t>
      </w:r>
      <w:r w:rsidR="00F57D7D"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встановила динаміку кислот в </w:t>
      </w:r>
      <w:r w:rsidR="005F6D5F">
        <w:rPr>
          <w:rFonts w:ascii="Times New Roman" w:hAnsi="Times New Roman" w:cs="Times New Roman"/>
          <w:sz w:val="28"/>
          <w:szCs w:val="28"/>
          <w:lang w:val="uk-UA"/>
        </w:rPr>
        <w:t>плодах</w:t>
      </w:r>
      <w:r w:rsidRPr="002B3E92">
        <w:rPr>
          <w:rFonts w:ascii="Times New Roman" w:hAnsi="Times New Roman" w:cs="Times New Roman"/>
          <w:sz w:val="28"/>
          <w:szCs w:val="28"/>
          <w:lang w:val="uk-UA"/>
        </w:rPr>
        <w:t xml:space="preserve"> чорної смородини. В зелених плодах вміст кислот коливається від 2,17 до 3,14 %, в бурих кислотність помітно підвищується від 3,14 до 4,96 %, а до моменту до</w:t>
      </w:r>
      <w:r w:rsidR="005F6D5F">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ання знову знижується. В період росту і до</w:t>
      </w:r>
      <w:r w:rsidR="005F6D5F">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ання змінюється і якісний склад кислот. За її даними зелені ягоди містять три органічні кислоти: щавлеву, лимонну, яблучну; переваж</w:t>
      </w:r>
      <w:r w:rsidR="005F6D5F">
        <w:rPr>
          <w:rFonts w:ascii="Times New Roman" w:hAnsi="Times New Roman" w:cs="Times New Roman"/>
          <w:sz w:val="28"/>
          <w:szCs w:val="28"/>
          <w:lang w:val="uk-UA"/>
        </w:rPr>
        <w:t>аючою</w:t>
      </w:r>
      <w:r w:rsidRPr="002B3E92">
        <w:rPr>
          <w:rFonts w:ascii="Times New Roman" w:hAnsi="Times New Roman" w:cs="Times New Roman"/>
          <w:sz w:val="28"/>
          <w:szCs w:val="28"/>
          <w:lang w:val="uk-UA"/>
        </w:rPr>
        <w:t xml:space="preserve"> є щавлева. В бурих </w:t>
      </w:r>
      <w:r w:rsidR="005F6D5F">
        <w:rPr>
          <w:rFonts w:ascii="Times New Roman" w:hAnsi="Times New Roman" w:cs="Times New Roman"/>
          <w:sz w:val="28"/>
          <w:szCs w:val="28"/>
          <w:lang w:val="uk-UA"/>
        </w:rPr>
        <w:t>пло</w:t>
      </w:r>
      <w:r w:rsidRPr="002B3E92">
        <w:rPr>
          <w:rFonts w:ascii="Times New Roman" w:hAnsi="Times New Roman" w:cs="Times New Roman"/>
          <w:sz w:val="28"/>
          <w:szCs w:val="28"/>
          <w:lang w:val="uk-UA"/>
        </w:rPr>
        <w:t>дах кількість щавлевої кислоти зменшується, іноді зовсім зникає і переваж</w:t>
      </w:r>
      <w:r w:rsidR="005F6D5F">
        <w:rPr>
          <w:rFonts w:ascii="Times New Roman" w:hAnsi="Times New Roman" w:cs="Times New Roman"/>
          <w:sz w:val="28"/>
          <w:szCs w:val="28"/>
          <w:lang w:val="uk-UA"/>
        </w:rPr>
        <w:t>ає лимонна та</w:t>
      </w:r>
      <w:r w:rsidRPr="002B3E92">
        <w:rPr>
          <w:rFonts w:ascii="Times New Roman" w:hAnsi="Times New Roman" w:cs="Times New Roman"/>
          <w:sz w:val="28"/>
          <w:szCs w:val="28"/>
          <w:lang w:val="uk-UA"/>
        </w:rPr>
        <w:t xml:space="preserve"> яблучна. В зрілих </w:t>
      </w:r>
      <w:r w:rsidR="005F6D5F">
        <w:rPr>
          <w:rFonts w:ascii="Times New Roman" w:hAnsi="Times New Roman" w:cs="Times New Roman"/>
          <w:sz w:val="28"/>
          <w:szCs w:val="28"/>
          <w:lang w:val="uk-UA"/>
        </w:rPr>
        <w:t>пло</w:t>
      </w:r>
      <w:r w:rsidRPr="002B3E92">
        <w:rPr>
          <w:rFonts w:ascii="Times New Roman" w:hAnsi="Times New Roman" w:cs="Times New Roman"/>
          <w:sz w:val="28"/>
          <w:szCs w:val="28"/>
          <w:lang w:val="uk-UA"/>
        </w:rPr>
        <w:t>дах щавлева кислота зникає чи залишається у вигляді слідів, зменшується кількість яблучної. Переваж</w:t>
      </w:r>
      <w:r w:rsidR="005F6D5F">
        <w:rPr>
          <w:rFonts w:ascii="Times New Roman" w:hAnsi="Times New Roman" w:cs="Times New Roman"/>
          <w:sz w:val="28"/>
          <w:szCs w:val="28"/>
          <w:lang w:val="uk-UA"/>
        </w:rPr>
        <w:t>аючою</w:t>
      </w:r>
      <w:r w:rsidRPr="002B3E92">
        <w:rPr>
          <w:rFonts w:ascii="Times New Roman" w:hAnsi="Times New Roman" w:cs="Times New Roman"/>
          <w:sz w:val="28"/>
          <w:szCs w:val="28"/>
          <w:lang w:val="uk-UA"/>
        </w:rPr>
        <w:t xml:space="preserve"> кислотою в зрілих </w:t>
      </w:r>
      <w:r w:rsidR="005F6D5F">
        <w:rPr>
          <w:rFonts w:ascii="Times New Roman" w:hAnsi="Times New Roman" w:cs="Times New Roman"/>
          <w:sz w:val="28"/>
          <w:szCs w:val="28"/>
          <w:lang w:val="uk-UA"/>
        </w:rPr>
        <w:t>пл</w:t>
      </w:r>
      <w:r w:rsidRPr="002B3E92">
        <w:rPr>
          <w:rFonts w:ascii="Times New Roman" w:hAnsi="Times New Roman" w:cs="Times New Roman"/>
          <w:sz w:val="28"/>
          <w:szCs w:val="28"/>
          <w:lang w:val="uk-UA"/>
        </w:rPr>
        <w:t>одах є лимонна.</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Під час зберігання спостерігаються посилені витрати кислот на дихання</w:t>
      </w:r>
      <w:r w:rsidR="00F57D7D">
        <w:rPr>
          <w:rFonts w:ascii="Times New Roman" w:hAnsi="Times New Roman" w:cs="Times New Roman"/>
          <w:sz w:val="28"/>
          <w:szCs w:val="28"/>
          <w:lang w:val="uk-UA"/>
        </w:rPr>
        <w:t xml:space="preserve"> </w:t>
      </w:r>
      <w:r w:rsidR="00F57D7D">
        <w:rPr>
          <w:rFonts w:ascii="Times New Roman" w:eastAsia="Times New Roman" w:hAnsi="Times New Roman" w:cs="Times New Roman"/>
          <w:sz w:val="28"/>
          <w:szCs w:val="28"/>
          <w:lang w:val="uk-UA" w:eastAsia="ru-RU"/>
        </w:rPr>
        <w:t>[20, 179, 186, 200, 202, 205, 214, 213</w:t>
      </w:r>
      <w:r w:rsidR="00F57D7D" w:rsidRPr="002B3E92">
        <w:rPr>
          <w:rFonts w:ascii="Times New Roman" w:eastAsia="Times New Roman" w:hAnsi="Times New Roman" w:cs="Times New Roman"/>
          <w:sz w:val="28"/>
          <w:szCs w:val="28"/>
          <w:lang w:val="uk-UA" w:eastAsia="ru-RU"/>
        </w:rPr>
        <w:t>]</w:t>
      </w:r>
      <w:r w:rsidR="00F57D7D">
        <w:rPr>
          <w:rFonts w:ascii="Times New Roman" w:eastAsia="Times New Roman" w:hAnsi="Times New Roman" w:cs="Times New Roman"/>
          <w:sz w:val="28"/>
          <w:szCs w:val="28"/>
          <w:lang w:val="uk-UA" w:eastAsia="ru-RU"/>
        </w:rPr>
        <w:t xml:space="preserve">. </w:t>
      </w:r>
      <w:r w:rsidRPr="002B3E92">
        <w:rPr>
          <w:rFonts w:ascii="Times New Roman" w:hAnsi="Times New Roman" w:cs="Times New Roman"/>
          <w:sz w:val="28"/>
          <w:szCs w:val="28"/>
          <w:lang w:val="uk-UA"/>
        </w:rPr>
        <w:t xml:space="preserve"> В період післязбирального зберігання вміст будь-якої кислоти </w:t>
      </w:r>
      <w:r w:rsidR="00324421">
        <w:rPr>
          <w:rFonts w:ascii="Times New Roman" w:hAnsi="Times New Roman" w:cs="Times New Roman"/>
          <w:sz w:val="28"/>
          <w:szCs w:val="28"/>
          <w:lang w:val="uk-UA"/>
        </w:rPr>
        <w:t xml:space="preserve">може зрости </w:t>
      </w:r>
      <w:r w:rsidR="00F57D7D">
        <w:rPr>
          <w:rFonts w:ascii="Times New Roman" w:eastAsia="Times New Roman" w:hAnsi="Times New Roman" w:cs="Times New Roman"/>
          <w:sz w:val="28"/>
          <w:szCs w:val="28"/>
          <w:lang w:val="uk-UA" w:eastAsia="ru-RU"/>
        </w:rPr>
        <w:t>[199, 207, 213, 215,</w:t>
      </w:r>
      <w:r w:rsidR="00F57D7D"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Однак, цей коротко</w:t>
      </w:r>
      <w:r w:rsidR="00324421">
        <w:rPr>
          <w:rFonts w:ascii="Times New Roman" w:hAnsi="Times New Roman" w:cs="Times New Roman"/>
          <w:sz w:val="28"/>
          <w:szCs w:val="28"/>
          <w:lang w:val="uk-UA"/>
        </w:rPr>
        <w:t>терміновий</w:t>
      </w:r>
      <w:r w:rsidRPr="002B3E92">
        <w:rPr>
          <w:rFonts w:ascii="Times New Roman" w:hAnsi="Times New Roman" w:cs="Times New Roman"/>
          <w:sz w:val="28"/>
          <w:szCs w:val="28"/>
          <w:lang w:val="uk-UA"/>
        </w:rPr>
        <w:t xml:space="preserve"> процес </w:t>
      </w:r>
      <w:r w:rsidR="00324421">
        <w:rPr>
          <w:rFonts w:ascii="Times New Roman" w:hAnsi="Times New Roman" w:cs="Times New Roman"/>
          <w:sz w:val="28"/>
          <w:szCs w:val="28"/>
          <w:lang w:val="uk-UA"/>
        </w:rPr>
        <w:t>відбувається на фоні зниження її</w:t>
      </w:r>
      <w:r w:rsidRPr="002B3E92">
        <w:rPr>
          <w:rFonts w:ascii="Times New Roman" w:hAnsi="Times New Roman" w:cs="Times New Roman"/>
          <w:sz w:val="28"/>
          <w:szCs w:val="28"/>
          <w:lang w:val="uk-UA"/>
        </w:rPr>
        <w:t xml:space="preserve"> загального вмісту. У відсотковому відношенні кислот буває більше, ніж цукрів, особливо в перший період зберігання. У зв’язку з цим змінюється смак плодів і знижується їх стійкість при зберіганні. Виняток становить лимонна кислота </w:t>
      </w:r>
      <w:r w:rsidR="00F57D7D">
        <w:rPr>
          <w:rFonts w:ascii="Times New Roman" w:eastAsia="Times New Roman" w:hAnsi="Times New Roman" w:cs="Times New Roman"/>
          <w:sz w:val="28"/>
          <w:szCs w:val="28"/>
          <w:lang w:val="uk-UA" w:eastAsia="ru-RU"/>
        </w:rPr>
        <w:t>[186, 216</w:t>
      </w:r>
      <w:r w:rsidR="00F57D7D"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Лимонна кислота в анаеробних умовах не витрачається на дихання. Тому вона зберігається значно краще в плодах протягом всього життя, цим самим і пояснюється збереження цитрусовими і смородиною, що містять, головним чином, лимонну кислоту, кислого смаку до кінця життєдіяльності.</w:t>
      </w:r>
    </w:p>
    <w:p w:rsidR="002B3E92" w:rsidRPr="002B3E92" w:rsidRDefault="00324421" w:rsidP="00EF7A3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Зберігання плодів за з</w:t>
      </w:r>
      <w:r w:rsidR="002B3E92" w:rsidRPr="002B3E92">
        <w:rPr>
          <w:rFonts w:ascii="Times New Roman" w:hAnsi="Times New Roman" w:cs="Times New Roman"/>
          <w:sz w:val="28"/>
          <w:szCs w:val="28"/>
          <w:lang w:val="uk-UA"/>
        </w:rPr>
        <w:t>нижен</w:t>
      </w:r>
      <w:r>
        <w:rPr>
          <w:rFonts w:ascii="Times New Roman" w:hAnsi="Times New Roman" w:cs="Times New Roman"/>
          <w:sz w:val="28"/>
          <w:szCs w:val="28"/>
          <w:lang w:val="uk-UA"/>
        </w:rPr>
        <w:t>их</w:t>
      </w:r>
      <w:r w:rsidR="002B3E92" w:rsidRPr="002B3E92">
        <w:rPr>
          <w:rFonts w:ascii="Times New Roman" w:hAnsi="Times New Roman" w:cs="Times New Roman"/>
          <w:sz w:val="28"/>
          <w:szCs w:val="28"/>
          <w:lang w:val="uk-UA"/>
        </w:rPr>
        <w:t xml:space="preserve"> температур сприяє меншому витрачанн</w:t>
      </w:r>
      <w:r>
        <w:rPr>
          <w:rFonts w:ascii="Times New Roman" w:hAnsi="Times New Roman" w:cs="Times New Roman"/>
          <w:sz w:val="28"/>
          <w:szCs w:val="28"/>
          <w:lang w:val="uk-UA"/>
        </w:rPr>
        <w:t>ю</w:t>
      </w:r>
      <w:r w:rsidR="002B3E92" w:rsidRPr="002B3E92">
        <w:rPr>
          <w:rFonts w:ascii="Times New Roman" w:hAnsi="Times New Roman" w:cs="Times New Roman"/>
          <w:sz w:val="28"/>
          <w:szCs w:val="28"/>
          <w:lang w:val="uk-UA"/>
        </w:rPr>
        <w:t xml:space="preserve"> кислот </w:t>
      </w:r>
      <w:r w:rsidR="00F57D7D">
        <w:rPr>
          <w:rFonts w:ascii="Times New Roman" w:eastAsia="Times New Roman" w:hAnsi="Times New Roman" w:cs="Times New Roman"/>
          <w:sz w:val="28"/>
          <w:szCs w:val="28"/>
          <w:lang w:val="uk-UA" w:eastAsia="ru-RU"/>
        </w:rPr>
        <w:t>[217</w:t>
      </w:r>
      <w:r w:rsidR="00F57D7D"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sz w:val="28"/>
          <w:szCs w:val="28"/>
          <w:lang w:val="uk-UA"/>
        </w:rPr>
        <w:t>. Однак не у всі</w:t>
      </w:r>
      <w:r>
        <w:rPr>
          <w:rFonts w:ascii="Times New Roman" w:hAnsi="Times New Roman" w:cs="Times New Roman"/>
          <w:sz w:val="28"/>
          <w:szCs w:val="28"/>
          <w:lang w:val="uk-UA"/>
        </w:rPr>
        <w:t>х випадках і не для всіх порід та</w:t>
      </w:r>
      <w:r w:rsidR="002B3E92" w:rsidRPr="002B3E92">
        <w:rPr>
          <w:rFonts w:ascii="Times New Roman" w:hAnsi="Times New Roman" w:cs="Times New Roman"/>
          <w:sz w:val="28"/>
          <w:szCs w:val="28"/>
          <w:lang w:val="uk-UA"/>
        </w:rPr>
        <w:t xml:space="preserve"> сортів. Ф.В.</w:t>
      </w:r>
      <w:r w:rsidR="00F57D7D">
        <w:rPr>
          <w:rFonts w:ascii="Times New Roman" w:hAnsi="Times New Roman" w:cs="Times New Roman"/>
          <w:sz w:val="28"/>
          <w:szCs w:val="28"/>
          <w:lang w:val="uk-UA"/>
        </w:rPr>
        <w:t> </w:t>
      </w:r>
      <w:r w:rsidR="002B3E92" w:rsidRPr="002B3E92">
        <w:rPr>
          <w:rFonts w:ascii="Times New Roman" w:hAnsi="Times New Roman" w:cs="Times New Roman"/>
          <w:sz w:val="28"/>
          <w:szCs w:val="28"/>
          <w:lang w:val="uk-UA"/>
        </w:rPr>
        <w:t xml:space="preserve">Церевитинов </w:t>
      </w:r>
      <w:r w:rsidR="00F57D7D">
        <w:rPr>
          <w:rFonts w:ascii="Times New Roman" w:eastAsia="Times New Roman" w:hAnsi="Times New Roman" w:cs="Times New Roman"/>
          <w:sz w:val="28"/>
          <w:szCs w:val="28"/>
          <w:lang w:val="uk-UA" w:eastAsia="ru-RU"/>
        </w:rPr>
        <w:t>[183</w:t>
      </w:r>
      <w:r w:rsidR="00F57D7D" w:rsidRPr="002B3E92">
        <w:rPr>
          <w:rFonts w:ascii="Times New Roman" w:eastAsia="Times New Roman" w:hAnsi="Times New Roman" w:cs="Times New Roman"/>
          <w:sz w:val="28"/>
          <w:szCs w:val="28"/>
          <w:lang w:val="uk-UA" w:eastAsia="ru-RU"/>
        </w:rPr>
        <w:t>]</w:t>
      </w:r>
      <w:r w:rsidR="00F57D7D" w:rsidRPr="002B3E92">
        <w:rPr>
          <w:rFonts w:ascii="Times New Roman" w:hAnsi="Times New Roman" w:cs="Times New Roman"/>
          <w:sz w:val="28"/>
          <w:szCs w:val="28"/>
          <w:lang w:val="uk-UA"/>
        </w:rPr>
        <w:t xml:space="preserve"> </w:t>
      </w:r>
      <w:r w:rsidR="002B3E92" w:rsidRPr="002B3E92">
        <w:rPr>
          <w:rFonts w:ascii="Times New Roman" w:hAnsi="Times New Roman" w:cs="Times New Roman"/>
          <w:sz w:val="28"/>
          <w:szCs w:val="28"/>
          <w:lang w:val="uk-UA"/>
        </w:rPr>
        <w:t xml:space="preserve">відмічає, що витрати кислот на дихання були менші при +7 </w:t>
      </w:r>
      <w:r w:rsidR="002B3E92" w:rsidRPr="002B3E92">
        <w:rPr>
          <w:rFonts w:ascii="Times New Roman" w:hAnsi="Times New Roman" w:cs="Times New Roman"/>
          <w:sz w:val="28"/>
          <w:szCs w:val="28"/>
          <w:vertAlign w:val="superscript"/>
          <w:lang w:val="uk-UA"/>
        </w:rPr>
        <w:t>о</w:t>
      </w:r>
      <w:r w:rsidR="002B3E92" w:rsidRPr="002B3E92">
        <w:rPr>
          <w:rFonts w:ascii="Times New Roman" w:hAnsi="Times New Roman" w:cs="Times New Roman"/>
          <w:sz w:val="28"/>
          <w:szCs w:val="28"/>
          <w:lang w:val="uk-UA"/>
        </w:rPr>
        <w:t xml:space="preserve">С, ніж при +2 </w:t>
      </w:r>
      <w:r w:rsidR="002B3E92" w:rsidRPr="002B3E92">
        <w:rPr>
          <w:rFonts w:ascii="Times New Roman" w:hAnsi="Times New Roman" w:cs="Times New Roman"/>
          <w:sz w:val="28"/>
          <w:szCs w:val="28"/>
          <w:vertAlign w:val="superscript"/>
          <w:lang w:val="uk-UA"/>
        </w:rPr>
        <w:t>о</w:t>
      </w:r>
      <w:r w:rsidR="002B3E92" w:rsidRPr="002B3E92">
        <w:rPr>
          <w:rFonts w:ascii="Times New Roman" w:hAnsi="Times New Roman" w:cs="Times New Roman"/>
          <w:sz w:val="28"/>
          <w:szCs w:val="28"/>
          <w:lang w:val="uk-UA"/>
        </w:rPr>
        <w:t xml:space="preserve">С, в той час при -4 і -1 </w:t>
      </w:r>
      <w:r w:rsidR="002B3E92" w:rsidRPr="002B3E92">
        <w:rPr>
          <w:rFonts w:ascii="Times New Roman" w:hAnsi="Times New Roman" w:cs="Times New Roman"/>
          <w:sz w:val="28"/>
          <w:szCs w:val="28"/>
          <w:vertAlign w:val="superscript"/>
          <w:lang w:val="uk-UA"/>
        </w:rPr>
        <w:t>о</w:t>
      </w:r>
      <w:r w:rsidR="002B3E92" w:rsidRPr="002B3E92">
        <w:rPr>
          <w:rFonts w:ascii="Times New Roman" w:hAnsi="Times New Roman" w:cs="Times New Roman"/>
          <w:sz w:val="28"/>
          <w:szCs w:val="28"/>
          <w:lang w:val="uk-UA"/>
        </w:rPr>
        <w:t>С кислотність  виявилась вищою за п</w:t>
      </w:r>
      <w:r>
        <w:rPr>
          <w:rFonts w:ascii="Times New Roman" w:hAnsi="Times New Roman" w:cs="Times New Roman"/>
          <w:sz w:val="28"/>
          <w:szCs w:val="28"/>
          <w:lang w:val="uk-UA"/>
        </w:rPr>
        <w:t>очаткову</w:t>
      </w:r>
      <w:r w:rsidR="002B3E92" w:rsidRPr="002B3E92">
        <w:rPr>
          <w:rFonts w:ascii="Times New Roman" w:hAnsi="Times New Roman" w:cs="Times New Roman"/>
          <w:sz w:val="28"/>
          <w:szCs w:val="28"/>
          <w:lang w:val="uk-UA"/>
        </w:rPr>
        <w:t xml:space="preserve">. Очевидно, відмічають Е.Г. Салькова </w:t>
      </w:r>
      <w:r w:rsidR="002A050D">
        <w:rPr>
          <w:rFonts w:ascii="Times New Roman" w:hAnsi="Times New Roman" w:cs="Times New Roman"/>
          <w:sz w:val="28"/>
          <w:szCs w:val="28"/>
          <w:lang w:val="uk-UA"/>
        </w:rPr>
        <w:t>та</w:t>
      </w:r>
      <w:r>
        <w:rPr>
          <w:rFonts w:ascii="Times New Roman" w:hAnsi="Times New Roman" w:cs="Times New Roman"/>
          <w:sz w:val="28"/>
          <w:szCs w:val="28"/>
          <w:lang w:val="uk-UA"/>
        </w:rPr>
        <w:t xml:space="preserve"> Т.А. Никифорова</w:t>
      </w:r>
      <w:r w:rsidR="002A050D">
        <w:rPr>
          <w:rFonts w:ascii="Times New Roman" w:hAnsi="Times New Roman" w:cs="Times New Roman"/>
          <w:sz w:val="28"/>
          <w:szCs w:val="28"/>
          <w:lang w:val="uk-UA"/>
        </w:rPr>
        <w:t xml:space="preserve"> </w:t>
      </w:r>
      <w:r w:rsidR="002A050D">
        <w:rPr>
          <w:rFonts w:ascii="Times New Roman" w:eastAsia="Times New Roman" w:hAnsi="Times New Roman" w:cs="Times New Roman"/>
          <w:sz w:val="28"/>
          <w:szCs w:val="28"/>
          <w:lang w:val="uk-UA" w:eastAsia="ru-RU"/>
        </w:rPr>
        <w:t>[213</w:t>
      </w:r>
      <w:r w:rsidR="002A050D" w:rsidRPr="002B3E92">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що за з</w:t>
      </w:r>
      <w:r w:rsidR="002B3E92" w:rsidRPr="002B3E92">
        <w:rPr>
          <w:rFonts w:ascii="Times New Roman" w:hAnsi="Times New Roman" w:cs="Times New Roman"/>
          <w:sz w:val="28"/>
          <w:szCs w:val="28"/>
          <w:lang w:val="uk-UA"/>
        </w:rPr>
        <w:t>нижен</w:t>
      </w:r>
      <w:r>
        <w:rPr>
          <w:rFonts w:ascii="Times New Roman" w:hAnsi="Times New Roman" w:cs="Times New Roman"/>
          <w:sz w:val="28"/>
          <w:szCs w:val="28"/>
          <w:lang w:val="uk-UA"/>
        </w:rPr>
        <w:t>их</w:t>
      </w:r>
      <w:r w:rsidR="002B3E92" w:rsidRPr="002B3E92">
        <w:rPr>
          <w:rFonts w:ascii="Times New Roman" w:hAnsi="Times New Roman" w:cs="Times New Roman"/>
          <w:sz w:val="28"/>
          <w:szCs w:val="28"/>
          <w:lang w:val="uk-UA"/>
        </w:rPr>
        <w:t xml:space="preserve"> температур можливе накопичення кетокислот – α-кето-глутарової, щав</w:t>
      </w:r>
      <w:r>
        <w:rPr>
          <w:rFonts w:ascii="Times New Roman" w:hAnsi="Times New Roman" w:cs="Times New Roman"/>
          <w:sz w:val="28"/>
          <w:szCs w:val="28"/>
          <w:lang w:val="uk-UA"/>
        </w:rPr>
        <w:t>е</w:t>
      </w:r>
      <w:r w:rsidR="002B3E92" w:rsidRPr="002B3E92">
        <w:rPr>
          <w:rFonts w:ascii="Times New Roman" w:hAnsi="Times New Roman" w:cs="Times New Roman"/>
          <w:sz w:val="28"/>
          <w:szCs w:val="28"/>
          <w:lang w:val="uk-UA"/>
        </w:rPr>
        <w:t>лево-оцтової, піровиноградної, які можуть призв</w:t>
      </w:r>
      <w:r>
        <w:rPr>
          <w:rFonts w:ascii="Times New Roman" w:hAnsi="Times New Roman" w:cs="Times New Roman"/>
          <w:sz w:val="28"/>
          <w:szCs w:val="28"/>
          <w:lang w:val="uk-UA"/>
        </w:rPr>
        <w:t xml:space="preserve">одити </w:t>
      </w:r>
      <w:r w:rsidR="002B3E92" w:rsidRPr="002B3E92">
        <w:rPr>
          <w:rFonts w:ascii="Times New Roman" w:hAnsi="Times New Roman" w:cs="Times New Roman"/>
          <w:sz w:val="28"/>
          <w:szCs w:val="28"/>
          <w:lang w:val="uk-UA"/>
        </w:rPr>
        <w:t>до побуріння м’якоті. Підвищення температури чи зниження концентрації кисню до 3 % перешкоджає накопиченню цих продуктів обміну.</w:t>
      </w:r>
      <w:r w:rsidR="002B3E92" w:rsidRPr="002B3E92">
        <w:rPr>
          <w:rFonts w:ascii="Times New Roman" w:hAnsi="Times New Roman" w:cs="Times New Roman"/>
          <w:sz w:val="28"/>
          <w:szCs w:val="28"/>
        </w:rPr>
        <w:t xml:space="preserve"> </w:t>
      </w:r>
      <w:r w:rsidR="002B3E92" w:rsidRPr="002B3E92">
        <w:rPr>
          <w:rFonts w:ascii="Times New Roman" w:hAnsi="Times New Roman" w:cs="Times New Roman"/>
          <w:sz w:val="28"/>
          <w:szCs w:val="28"/>
          <w:lang w:val="uk-UA"/>
        </w:rPr>
        <w:t xml:space="preserve">В даному випадку кисень виступає </w:t>
      </w:r>
      <w:r>
        <w:rPr>
          <w:rFonts w:ascii="Times New Roman" w:hAnsi="Times New Roman" w:cs="Times New Roman"/>
          <w:sz w:val="28"/>
          <w:szCs w:val="28"/>
          <w:lang w:val="uk-UA"/>
        </w:rPr>
        <w:t>як</w:t>
      </w:r>
      <w:r w:rsidR="002B3E92" w:rsidRPr="002B3E92">
        <w:rPr>
          <w:rFonts w:ascii="Times New Roman" w:hAnsi="Times New Roman" w:cs="Times New Roman"/>
          <w:sz w:val="28"/>
          <w:szCs w:val="28"/>
          <w:lang w:val="uk-UA"/>
        </w:rPr>
        <w:t xml:space="preserve"> регулятор процесів у циклі Кребса, гальмуючи відновлення кетокислот в оксикислот</w:t>
      </w:r>
      <w:r>
        <w:rPr>
          <w:rFonts w:ascii="Times New Roman" w:hAnsi="Times New Roman" w:cs="Times New Roman"/>
          <w:sz w:val="28"/>
          <w:szCs w:val="28"/>
          <w:lang w:val="uk-UA"/>
        </w:rPr>
        <w:t>и. Прискорення процесів обміну за</w:t>
      </w:r>
      <w:r w:rsidR="002B3E92" w:rsidRPr="002B3E92">
        <w:rPr>
          <w:rFonts w:ascii="Times New Roman" w:hAnsi="Times New Roman" w:cs="Times New Roman"/>
          <w:sz w:val="28"/>
          <w:szCs w:val="28"/>
          <w:lang w:val="uk-UA"/>
        </w:rPr>
        <w:t xml:space="preserve"> підвищен</w:t>
      </w:r>
      <w:r>
        <w:rPr>
          <w:rFonts w:ascii="Times New Roman" w:hAnsi="Times New Roman" w:cs="Times New Roman"/>
          <w:sz w:val="28"/>
          <w:szCs w:val="28"/>
          <w:lang w:val="uk-UA"/>
        </w:rPr>
        <w:t>ої</w:t>
      </w:r>
      <w:r w:rsidR="002B3E92" w:rsidRPr="002B3E92">
        <w:rPr>
          <w:rFonts w:ascii="Times New Roman" w:hAnsi="Times New Roman" w:cs="Times New Roman"/>
          <w:sz w:val="28"/>
          <w:szCs w:val="28"/>
          <w:lang w:val="uk-UA"/>
        </w:rPr>
        <w:t xml:space="preserve"> температури знімає цю регуляторну роль кисню. Аналогічну дію </w:t>
      </w:r>
      <w:r>
        <w:rPr>
          <w:rFonts w:ascii="Times New Roman" w:hAnsi="Times New Roman" w:cs="Times New Roman"/>
          <w:sz w:val="28"/>
          <w:szCs w:val="28"/>
          <w:lang w:val="uk-UA"/>
        </w:rPr>
        <w:t>м</w:t>
      </w:r>
      <w:r w:rsidR="002B3E92" w:rsidRPr="002B3E92">
        <w:rPr>
          <w:rFonts w:ascii="Times New Roman" w:hAnsi="Times New Roman" w:cs="Times New Roman"/>
          <w:sz w:val="28"/>
          <w:szCs w:val="28"/>
          <w:lang w:val="uk-UA"/>
        </w:rPr>
        <w:t>ає і зниження парціального тиску кисню.</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Переваги регульованого газового середовища і модифікованої атмосфери для зберігання кислотності плодів доведені в дослідах Е.Г. Сальковой </w:t>
      </w:r>
      <w:r w:rsidR="002A050D">
        <w:rPr>
          <w:rFonts w:ascii="Times New Roman" w:eastAsia="Times New Roman" w:hAnsi="Times New Roman" w:cs="Times New Roman"/>
          <w:sz w:val="28"/>
          <w:szCs w:val="28"/>
          <w:lang w:val="uk-UA" w:eastAsia="ru-RU"/>
        </w:rPr>
        <w:t>[218</w:t>
      </w:r>
      <w:r w:rsidR="002A050D"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А.И.</w:t>
      </w:r>
      <w:r w:rsidR="00EF7A3C">
        <w:rPr>
          <w:rFonts w:ascii="Times New Roman" w:hAnsi="Times New Roman" w:cs="Times New Roman"/>
          <w:sz w:val="28"/>
          <w:szCs w:val="28"/>
          <w:lang w:val="uk-UA"/>
        </w:rPr>
        <w:t> </w:t>
      </w:r>
      <w:r w:rsidRPr="002B3E92">
        <w:rPr>
          <w:rFonts w:ascii="Times New Roman" w:hAnsi="Times New Roman" w:cs="Times New Roman"/>
          <w:sz w:val="28"/>
          <w:szCs w:val="28"/>
          <w:lang w:val="uk-UA"/>
        </w:rPr>
        <w:t xml:space="preserve">Гримма </w:t>
      </w:r>
      <w:r w:rsidR="0049634A">
        <w:rPr>
          <w:rFonts w:ascii="Times New Roman" w:eastAsia="Times New Roman" w:hAnsi="Times New Roman" w:cs="Times New Roman"/>
          <w:sz w:val="28"/>
          <w:szCs w:val="28"/>
          <w:lang w:val="uk-UA" w:eastAsia="ru-RU"/>
        </w:rPr>
        <w:t>[219</w:t>
      </w:r>
      <w:r w:rsidR="0049634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w:t>
      </w:r>
      <w:r w:rsidR="0049634A">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В.А. Гудковского </w:t>
      </w:r>
      <w:r w:rsidR="0049634A">
        <w:rPr>
          <w:rFonts w:ascii="Times New Roman" w:eastAsia="Times New Roman" w:hAnsi="Times New Roman" w:cs="Times New Roman"/>
          <w:sz w:val="28"/>
          <w:szCs w:val="28"/>
          <w:lang w:val="uk-UA" w:eastAsia="ru-RU"/>
        </w:rPr>
        <w:t>[220</w:t>
      </w:r>
      <w:r w:rsidR="0049634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Н.В. Попова </w:t>
      </w:r>
      <w:r w:rsidR="0049634A">
        <w:rPr>
          <w:rFonts w:ascii="Times New Roman" w:eastAsia="Times New Roman" w:hAnsi="Times New Roman" w:cs="Times New Roman"/>
          <w:sz w:val="28"/>
          <w:szCs w:val="28"/>
          <w:lang w:val="uk-UA" w:eastAsia="ru-RU"/>
        </w:rPr>
        <w:t>[221</w:t>
      </w:r>
      <w:r w:rsidR="0049634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Т.В.</w:t>
      </w:r>
      <w:r w:rsidR="00EF7A3C">
        <w:rPr>
          <w:rFonts w:ascii="Times New Roman" w:hAnsi="Times New Roman" w:cs="Times New Roman"/>
          <w:sz w:val="28"/>
          <w:szCs w:val="28"/>
          <w:lang w:val="uk-UA"/>
        </w:rPr>
        <w:t> </w:t>
      </w:r>
      <w:r w:rsidRPr="002B3E92">
        <w:rPr>
          <w:rFonts w:ascii="Times New Roman" w:hAnsi="Times New Roman" w:cs="Times New Roman"/>
          <w:sz w:val="28"/>
          <w:szCs w:val="28"/>
          <w:lang w:val="uk-UA"/>
        </w:rPr>
        <w:t xml:space="preserve">Стародубцевой </w:t>
      </w:r>
      <w:r w:rsidR="0049634A">
        <w:rPr>
          <w:rFonts w:ascii="Times New Roman" w:eastAsia="Times New Roman" w:hAnsi="Times New Roman" w:cs="Times New Roman"/>
          <w:sz w:val="28"/>
          <w:szCs w:val="28"/>
          <w:lang w:val="uk-UA" w:eastAsia="ru-RU"/>
        </w:rPr>
        <w:t>[49</w:t>
      </w:r>
      <w:r w:rsidR="0049634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w:t>
      </w:r>
    </w:p>
    <w:p w:rsidR="002B3E92" w:rsidRPr="002B3E92" w:rsidRDefault="002B3E92" w:rsidP="00EF7A3C">
      <w:pPr>
        <w:spacing w:after="0" w:line="240" w:lineRule="auto"/>
        <w:ind w:firstLine="709"/>
        <w:jc w:val="both"/>
        <w:rPr>
          <w:rFonts w:ascii="Times New Roman" w:hAnsi="Times New Roman" w:cs="Times New Roman"/>
          <w:sz w:val="28"/>
          <w:szCs w:val="28"/>
        </w:rPr>
      </w:pPr>
      <w:r w:rsidRPr="002B3E92">
        <w:rPr>
          <w:rFonts w:ascii="Times New Roman" w:hAnsi="Times New Roman" w:cs="Times New Roman"/>
          <w:sz w:val="28"/>
          <w:szCs w:val="28"/>
          <w:lang w:val="uk-UA"/>
        </w:rPr>
        <w:t xml:space="preserve">В.А. Гудковский </w:t>
      </w:r>
      <w:r w:rsidR="0049634A">
        <w:rPr>
          <w:rFonts w:ascii="Times New Roman" w:eastAsia="Times New Roman" w:hAnsi="Times New Roman" w:cs="Times New Roman"/>
          <w:sz w:val="28"/>
          <w:szCs w:val="28"/>
          <w:lang w:val="uk-UA" w:eastAsia="ru-RU"/>
        </w:rPr>
        <w:t>[220</w:t>
      </w:r>
      <w:r w:rsidR="0049634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посилаючись на </w:t>
      </w:r>
      <w:r w:rsidRPr="002B3E92">
        <w:rPr>
          <w:rFonts w:ascii="Times New Roman" w:hAnsi="Times New Roman" w:cs="Times New Roman"/>
          <w:i/>
          <w:sz w:val="28"/>
          <w:szCs w:val="28"/>
          <w:lang w:val="en-US"/>
        </w:rPr>
        <w:t>Klemm</w:t>
      </w:r>
      <w:r w:rsidRPr="002B3E92">
        <w:rPr>
          <w:rFonts w:ascii="Times New Roman" w:hAnsi="Times New Roman" w:cs="Times New Roman"/>
          <w:i/>
          <w:sz w:val="28"/>
          <w:szCs w:val="28"/>
          <w:lang w:val="uk-UA"/>
        </w:rPr>
        <w:t xml:space="preserve"> </w:t>
      </w:r>
      <w:r w:rsidRPr="002B3E92">
        <w:rPr>
          <w:rFonts w:ascii="Times New Roman" w:hAnsi="Times New Roman" w:cs="Times New Roman"/>
          <w:sz w:val="28"/>
          <w:szCs w:val="28"/>
          <w:lang w:val="uk-UA"/>
        </w:rPr>
        <w:t xml:space="preserve">повідомляє, що краща збереженість кислотності в плодах в умовах РГС пояснюється, по-перше, загальним гальмуванням процесу метаболізму і, по-друге, синтезом органічних кислот внаслідок гетеротрофної асиміляції </w:t>
      </w:r>
      <w:r w:rsidR="00324421">
        <w:rPr>
          <w:rFonts w:ascii="Times New Roman" w:hAnsi="Times New Roman" w:cs="Times New Roman"/>
          <w:sz w:val="28"/>
          <w:szCs w:val="28"/>
          <w:lang w:val="uk-UA"/>
        </w:rPr>
        <w:t>диоксиду вуглецю</w:t>
      </w:r>
      <w:r w:rsidRPr="002B3E92">
        <w:rPr>
          <w:rFonts w:ascii="Times New Roman" w:hAnsi="Times New Roman" w:cs="Times New Roman"/>
          <w:sz w:val="28"/>
          <w:szCs w:val="28"/>
          <w:lang w:val="uk-UA"/>
        </w:rPr>
        <w:t>, який знаходиться в довкіллі та в тканинах плодів. Встановлено, що найменші її витрати спостерігаються в умовах двосторонньої контрольованої атмосфери. Так, втрата кислоти яблуками в звичайній атмосфері склала 44,4</w:t>
      </w:r>
      <w:r w:rsidR="00E62474" w:rsidRPr="00DB116B">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64,1 %, а в РГС (3</w:t>
      </w:r>
      <w:r w:rsidR="00E62474" w:rsidRPr="00DB116B">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5 % </w:t>
      </w:r>
      <w:r w:rsidR="00324421">
        <w:rPr>
          <w:rFonts w:ascii="Times New Roman" w:hAnsi="Times New Roman" w:cs="Times New Roman"/>
          <w:sz w:val="28"/>
          <w:szCs w:val="28"/>
          <w:lang w:val="uk-UA"/>
        </w:rPr>
        <w:t xml:space="preserve">диоксиду вуглецю </w:t>
      </w:r>
      <w:r w:rsidRPr="002B3E92">
        <w:rPr>
          <w:rFonts w:ascii="Times New Roman" w:hAnsi="Times New Roman" w:cs="Times New Roman"/>
          <w:sz w:val="28"/>
          <w:szCs w:val="28"/>
          <w:lang w:val="uk-UA"/>
        </w:rPr>
        <w:t>і 3 % кисню) – 29,4</w:t>
      </w:r>
      <w:r w:rsidR="00E62474" w:rsidRPr="00DB116B">
        <w:rPr>
          <w:rFonts w:ascii="Times New Roman" w:eastAsia="Times New Roman" w:hAnsi="Times New Roman" w:cs="Times New Roman"/>
          <w:sz w:val="28"/>
          <w:szCs w:val="28"/>
          <w:lang w:val="uk-UA" w:eastAsia="ru-RU"/>
        </w:rPr>
        <w:t>–</w:t>
      </w:r>
      <w:r w:rsidR="00324421">
        <w:rPr>
          <w:rFonts w:ascii="Times New Roman" w:hAnsi="Times New Roman" w:cs="Times New Roman"/>
          <w:sz w:val="28"/>
          <w:szCs w:val="28"/>
          <w:lang w:val="uk-UA"/>
        </w:rPr>
        <w:t>35 %</w:t>
      </w:r>
      <w:r w:rsidRPr="002B3E92">
        <w:rPr>
          <w:rFonts w:ascii="Times New Roman" w:hAnsi="Times New Roman" w:cs="Times New Roman"/>
          <w:sz w:val="28"/>
          <w:szCs w:val="28"/>
          <w:lang w:val="uk-UA"/>
        </w:rPr>
        <w:t xml:space="preserve"> залежно від сорту.</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Одним із найважливіших показників вітамінної цінності плодів і ягід є вміст в них аскорбінової кислоти.</w:t>
      </w:r>
    </w:p>
    <w:p w:rsidR="002B3E92" w:rsidRPr="002B3E92" w:rsidRDefault="00324421" w:rsidP="00EF7A3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2B3E92" w:rsidRPr="002B3E92">
        <w:rPr>
          <w:rFonts w:ascii="Times New Roman" w:hAnsi="Times New Roman" w:cs="Times New Roman"/>
          <w:sz w:val="28"/>
          <w:szCs w:val="28"/>
          <w:lang w:val="uk-UA"/>
        </w:rPr>
        <w:t xml:space="preserve">скорбіновій кислоті належить одна із найвідповідальніших ролей в процесі всього циклу розвитку плодів, від виникнення до відмирання, ‒ роль безпосереднього учасника процесу дихання </w:t>
      </w:r>
      <w:r w:rsidR="0049634A">
        <w:rPr>
          <w:rFonts w:ascii="Times New Roman" w:eastAsia="Times New Roman" w:hAnsi="Times New Roman" w:cs="Times New Roman"/>
          <w:sz w:val="28"/>
          <w:szCs w:val="28"/>
          <w:lang w:val="uk-UA" w:eastAsia="ru-RU"/>
        </w:rPr>
        <w:t>[</w:t>
      </w:r>
      <w:r w:rsidR="00ED1EA5">
        <w:rPr>
          <w:rFonts w:ascii="Times New Roman" w:eastAsia="Times New Roman" w:hAnsi="Times New Roman" w:cs="Times New Roman"/>
          <w:sz w:val="28"/>
          <w:szCs w:val="28"/>
          <w:lang w:val="uk-UA" w:eastAsia="ru-RU"/>
        </w:rPr>
        <w:t xml:space="preserve">142, </w:t>
      </w:r>
      <w:r w:rsidR="0049634A">
        <w:rPr>
          <w:rFonts w:ascii="Times New Roman" w:eastAsia="Times New Roman" w:hAnsi="Times New Roman" w:cs="Times New Roman"/>
          <w:sz w:val="28"/>
          <w:szCs w:val="28"/>
          <w:lang w:val="uk-UA" w:eastAsia="ru-RU"/>
        </w:rPr>
        <w:t>222, 223, 224, 225</w:t>
      </w:r>
      <w:r w:rsidR="0049634A"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sz w:val="28"/>
          <w:szCs w:val="28"/>
          <w:lang w:val="uk-UA"/>
        </w:rPr>
        <w:t>, фотосинтезу</w:t>
      </w:r>
      <w:r w:rsidR="0049634A">
        <w:rPr>
          <w:rFonts w:ascii="Times New Roman" w:hAnsi="Times New Roman" w:cs="Times New Roman"/>
          <w:sz w:val="28"/>
          <w:szCs w:val="28"/>
          <w:lang w:val="uk-UA"/>
        </w:rPr>
        <w:t xml:space="preserve"> </w:t>
      </w:r>
      <w:r w:rsidR="0049634A">
        <w:rPr>
          <w:rFonts w:ascii="Times New Roman" w:eastAsia="Times New Roman" w:hAnsi="Times New Roman" w:cs="Times New Roman"/>
          <w:sz w:val="28"/>
          <w:szCs w:val="28"/>
          <w:lang w:val="uk-UA" w:eastAsia="ru-RU"/>
        </w:rPr>
        <w:t>[226, 227</w:t>
      </w:r>
      <w:r w:rsidR="0049634A"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sz w:val="28"/>
          <w:szCs w:val="28"/>
          <w:lang w:val="uk-UA"/>
        </w:rPr>
        <w:t xml:space="preserve">, діяльності коферментів </w:t>
      </w:r>
      <w:r w:rsidR="0049634A">
        <w:rPr>
          <w:rFonts w:ascii="Times New Roman" w:eastAsia="Times New Roman" w:hAnsi="Times New Roman" w:cs="Times New Roman"/>
          <w:sz w:val="28"/>
          <w:szCs w:val="28"/>
          <w:lang w:val="uk-UA" w:eastAsia="ru-RU"/>
        </w:rPr>
        <w:t>[228</w:t>
      </w:r>
      <w:r w:rsidR="0049634A"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sz w:val="28"/>
          <w:szCs w:val="28"/>
          <w:lang w:val="uk-UA"/>
        </w:rPr>
        <w:t>, загального обміну і пересування речовин</w:t>
      </w:r>
      <w:r w:rsidR="0049634A">
        <w:rPr>
          <w:rFonts w:ascii="Times New Roman" w:hAnsi="Times New Roman" w:cs="Times New Roman"/>
          <w:sz w:val="28"/>
          <w:szCs w:val="28"/>
          <w:lang w:val="uk-UA"/>
        </w:rPr>
        <w:t xml:space="preserve"> </w:t>
      </w:r>
      <w:r w:rsidR="0049634A">
        <w:rPr>
          <w:rFonts w:ascii="Times New Roman" w:eastAsia="Times New Roman" w:hAnsi="Times New Roman" w:cs="Times New Roman"/>
          <w:sz w:val="28"/>
          <w:szCs w:val="28"/>
          <w:lang w:val="uk-UA" w:eastAsia="ru-RU"/>
        </w:rPr>
        <w:t>[226</w:t>
      </w:r>
      <w:r w:rsidR="0049634A"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sz w:val="28"/>
          <w:szCs w:val="28"/>
          <w:lang w:val="uk-UA"/>
        </w:rPr>
        <w:t xml:space="preserve">. Вона також істотно впливає на такі інтегральні процеси, як ріст </w:t>
      </w:r>
      <w:r w:rsidR="00104589">
        <w:rPr>
          <w:rFonts w:ascii="Times New Roman" w:hAnsi="Times New Roman" w:cs="Times New Roman"/>
          <w:sz w:val="28"/>
          <w:szCs w:val="28"/>
          <w:lang w:val="uk-UA"/>
        </w:rPr>
        <w:t xml:space="preserve">і </w:t>
      </w:r>
      <w:r w:rsidR="002B3E92" w:rsidRPr="002B3E92">
        <w:rPr>
          <w:rFonts w:ascii="Times New Roman" w:hAnsi="Times New Roman" w:cs="Times New Roman"/>
          <w:sz w:val="28"/>
          <w:szCs w:val="28"/>
          <w:lang w:val="uk-UA"/>
        </w:rPr>
        <w:t xml:space="preserve">розвиток рослинного організму </w:t>
      </w:r>
      <w:r w:rsidR="00ED1EA5">
        <w:rPr>
          <w:rFonts w:ascii="Times New Roman" w:eastAsia="Times New Roman" w:hAnsi="Times New Roman" w:cs="Times New Roman"/>
          <w:sz w:val="28"/>
          <w:szCs w:val="28"/>
          <w:lang w:val="uk-UA" w:eastAsia="ru-RU"/>
        </w:rPr>
        <w:t>[229, 230, 231</w:t>
      </w:r>
      <w:r w:rsidR="0049634A" w:rsidRPr="002B3E92">
        <w:rPr>
          <w:rFonts w:ascii="Times New Roman" w:eastAsia="Times New Roman" w:hAnsi="Times New Roman" w:cs="Times New Roman"/>
          <w:sz w:val="28"/>
          <w:szCs w:val="28"/>
          <w:lang w:val="uk-UA" w:eastAsia="ru-RU"/>
        </w:rPr>
        <w:t>]</w:t>
      </w:r>
      <w:r w:rsidR="00ED1EA5">
        <w:rPr>
          <w:rFonts w:ascii="Times New Roman" w:eastAsia="Times New Roman" w:hAnsi="Times New Roman" w:cs="Times New Roman"/>
          <w:sz w:val="28"/>
          <w:szCs w:val="28"/>
          <w:lang w:val="uk-UA" w:eastAsia="ru-RU"/>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Кількість аскорбінової кислоти в живій рослинній тканині підтримується, в основному, за рахунок процесів новоутворення. Стабільність досягнутого рівня аскорбінової кислоти і її синтез залежать від інтенсивності </w:t>
      </w:r>
      <w:r w:rsidR="00324421">
        <w:rPr>
          <w:rFonts w:ascii="Times New Roman" w:hAnsi="Times New Roman" w:cs="Times New Roman"/>
          <w:sz w:val="28"/>
          <w:szCs w:val="28"/>
          <w:lang w:val="uk-UA"/>
        </w:rPr>
        <w:t>протікання</w:t>
      </w:r>
      <w:r w:rsidRPr="002B3E92">
        <w:rPr>
          <w:rFonts w:ascii="Times New Roman" w:hAnsi="Times New Roman" w:cs="Times New Roman"/>
          <w:sz w:val="28"/>
          <w:szCs w:val="28"/>
          <w:lang w:val="uk-UA"/>
        </w:rPr>
        <w:t xml:space="preserve"> окисних процесів – активності окисних ферментів, постачан</w:t>
      </w:r>
      <w:r w:rsidR="00324421">
        <w:rPr>
          <w:rFonts w:ascii="Times New Roman" w:hAnsi="Times New Roman" w:cs="Times New Roman"/>
          <w:sz w:val="28"/>
          <w:szCs w:val="28"/>
          <w:lang w:val="uk-UA"/>
        </w:rPr>
        <w:t xml:space="preserve">ня тканин киснем </w:t>
      </w:r>
      <w:r w:rsidR="00ED1EA5">
        <w:rPr>
          <w:rFonts w:ascii="Times New Roman" w:eastAsia="Times New Roman" w:hAnsi="Times New Roman" w:cs="Times New Roman"/>
          <w:sz w:val="28"/>
          <w:szCs w:val="28"/>
          <w:lang w:val="uk-UA" w:eastAsia="ru-RU"/>
        </w:rPr>
        <w:t>[232, 233</w:t>
      </w:r>
      <w:r w:rsidR="00ED1EA5" w:rsidRPr="002B3E92">
        <w:rPr>
          <w:rFonts w:ascii="Times New Roman" w:eastAsia="Times New Roman" w:hAnsi="Times New Roman" w:cs="Times New Roman"/>
          <w:sz w:val="28"/>
          <w:szCs w:val="28"/>
          <w:lang w:val="uk-UA" w:eastAsia="ru-RU"/>
        </w:rPr>
        <w:t>]</w:t>
      </w:r>
      <w:r w:rsidR="00ED1EA5">
        <w:rPr>
          <w:rFonts w:ascii="Times New Roman" w:eastAsia="Times New Roman" w:hAnsi="Times New Roman" w:cs="Times New Roman"/>
          <w:sz w:val="28"/>
          <w:szCs w:val="28"/>
          <w:lang w:val="uk-UA" w:eastAsia="ru-RU"/>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Тісна залежність між аскорбіновою кислотою і окисно-відновною системою клітини є очевидною. На накопичення і </w:t>
      </w:r>
      <w:r w:rsidR="00104589">
        <w:rPr>
          <w:rFonts w:ascii="Times New Roman" w:hAnsi="Times New Roman" w:cs="Times New Roman"/>
          <w:sz w:val="28"/>
          <w:szCs w:val="28"/>
          <w:lang w:val="uk-UA"/>
        </w:rPr>
        <w:t xml:space="preserve">стійкість аскорбінової кислоти </w:t>
      </w:r>
      <w:r w:rsidRPr="002B3E92">
        <w:rPr>
          <w:rFonts w:ascii="Times New Roman" w:hAnsi="Times New Roman" w:cs="Times New Roman"/>
          <w:sz w:val="28"/>
          <w:szCs w:val="28"/>
          <w:lang w:val="uk-UA"/>
        </w:rPr>
        <w:t xml:space="preserve">в рослині, в першу чергу, впливає аскорбіноксидаза. Е.В. Сапожникова </w:t>
      </w:r>
      <w:r w:rsidR="00ED1EA5">
        <w:rPr>
          <w:rFonts w:ascii="Times New Roman" w:eastAsia="Times New Roman" w:hAnsi="Times New Roman" w:cs="Times New Roman"/>
          <w:sz w:val="28"/>
          <w:szCs w:val="28"/>
          <w:lang w:val="uk-UA" w:eastAsia="ru-RU"/>
        </w:rPr>
        <w:t>[234</w:t>
      </w:r>
      <w:r w:rsidR="00ED1EA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Г.Б.</w:t>
      </w:r>
      <w:r w:rsidR="00104589">
        <w:rPr>
          <w:rFonts w:ascii="Times New Roman" w:hAnsi="Times New Roman" w:cs="Times New Roman"/>
          <w:sz w:val="28"/>
          <w:szCs w:val="28"/>
          <w:lang w:val="uk-UA"/>
        </w:rPr>
        <w:t> </w:t>
      </w:r>
      <w:r w:rsidRPr="002B3E92">
        <w:rPr>
          <w:rFonts w:ascii="Times New Roman" w:hAnsi="Times New Roman" w:cs="Times New Roman"/>
          <w:sz w:val="28"/>
          <w:szCs w:val="28"/>
          <w:lang w:val="uk-UA"/>
        </w:rPr>
        <w:t xml:space="preserve">Самородова-Бианки </w:t>
      </w:r>
      <w:r w:rsidR="00ED1EA5">
        <w:rPr>
          <w:rFonts w:ascii="Times New Roman" w:eastAsia="Times New Roman" w:hAnsi="Times New Roman" w:cs="Times New Roman"/>
          <w:sz w:val="28"/>
          <w:szCs w:val="28"/>
          <w:lang w:val="uk-UA" w:eastAsia="ru-RU"/>
        </w:rPr>
        <w:t>[235, 236</w:t>
      </w:r>
      <w:r w:rsidR="00ED1EA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С.Б. Бичкаускене </w:t>
      </w:r>
      <w:r w:rsidR="00ED1EA5">
        <w:rPr>
          <w:rFonts w:ascii="Times New Roman" w:eastAsia="Times New Roman" w:hAnsi="Times New Roman" w:cs="Times New Roman"/>
          <w:sz w:val="28"/>
          <w:szCs w:val="28"/>
          <w:lang w:val="uk-UA" w:eastAsia="ru-RU"/>
        </w:rPr>
        <w:t>[237</w:t>
      </w:r>
      <w:r w:rsidR="00ED1EA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відмічають зворотну кореляцію між вмістом аскорбінової кислоти і активністю аскорбіноксидази. Так, Е.В. Сапожникова </w:t>
      </w:r>
      <w:r w:rsidR="00ED1EA5">
        <w:rPr>
          <w:rFonts w:ascii="Times New Roman" w:eastAsia="Times New Roman" w:hAnsi="Times New Roman" w:cs="Times New Roman"/>
          <w:sz w:val="28"/>
          <w:szCs w:val="28"/>
          <w:lang w:val="uk-UA" w:eastAsia="ru-RU"/>
        </w:rPr>
        <w:t>[234</w:t>
      </w:r>
      <w:r w:rsidR="00ED1EA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пише, що у </w:t>
      </w:r>
      <w:r w:rsidR="005E0ADD">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чорної </w:t>
      </w:r>
      <w:r w:rsidRPr="002B3E92">
        <w:rPr>
          <w:rFonts w:ascii="Times New Roman" w:hAnsi="Times New Roman" w:cs="Times New Roman"/>
          <w:sz w:val="28"/>
          <w:szCs w:val="28"/>
          <w:lang w:val="uk-UA"/>
        </w:rPr>
        <w:lastRenderedPageBreak/>
        <w:t>смородини активність аскорбіноксидази незначна чи не виявляється і одночасно спостерігається високий вміст аскорбінової кислоти.</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 Крім специфічної оксидази (аскорбіноксидази) здійснює безпосереднє окислення аскорбінової кислоти, таку ж роль </w:t>
      </w:r>
      <w:r w:rsidR="00104589">
        <w:rPr>
          <w:rFonts w:ascii="Times New Roman" w:hAnsi="Times New Roman" w:cs="Times New Roman"/>
          <w:sz w:val="28"/>
          <w:szCs w:val="28"/>
          <w:lang w:val="uk-UA"/>
        </w:rPr>
        <w:t>можуть виконувати пероксидаза,</w:t>
      </w:r>
      <w:r w:rsidRPr="002B3E92">
        <w:rPr>
          <w:rFonts w:ascii="Times New Roman" w:hAnsi="Times New Roman" w:cs="Times New Roman"/>
          <w:sz w:val="28"/>
          <w:szCs w:val="28"/>
          <w:lang w:val="uk-UA"/>
        </w:rPr>
        <w:t xml:space="preserve"> поліфенолоксидаза, шляхом непрямого окислення </w:t>
      </w:r>
      <w:r w:rsidR="00ED1EA5">
        <w:rPr>
          <w:rFonts w:ascii="Times New Roman" w:eastAsia="Times New Roman" w:hAnsi="Times New Roman" w:cs="Times New Roman"/>
          <w:sz w:val="28"/>
          <w:szCs w:val="28"/>
          <w:lang w:val="uk-UA" w:eastAsia="ru-RU"/>
        </w:rPr>
        <w:t>[238, 239</w:t>
      </w:r>
      <w:r w:rsidR="00ED1EA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И.К. Мурри </w:t>
      </w:r>
      <w:r w:rsidR="00ED1EA5">
        <w:rPr>
          <w:rFonts w:ascii="Times New Roman" w:eastAsia="Times New Roman" w:hAnsi="Times New Roman" w:cs="Times New Roman"/>
          <w:sz w:val="28"/>
          <w:szCs w:val="28"/>
          <w:lang w:val="uk-UA" w:eastAsia="ru-RU"/>
        </w:rPr>
        <w:t>[240</w:t>
      </w:r>
      <w:r w:rsidR="00ED1EA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досліджуючи природу стійкості аскорбінової кислоти в картоплі, встановив, що поліфенолоксидаза є руйнівним фактором аскорбінової кислоти, тоді як активність пероксидази відображає деякий стабілізуючий фактор в рослині щодо її. На це вказують А.А. Колесник </w:t>
      </w:r>
      <w:r w:rsidR="00ED1EA5">
        <w:rPr>
          <w:rFonts w:ascii="Times New Roman" w:eastAsia="Times New Roman" w:hAnsi="Times New Roman" w:cs="Times New Roman"/>
          <w:sz w:val="28"/>
          <w:szCs w:val="28"/>
          <w:lang w:val="uk-UA" w:eastAsia="ru-RU"/>
        </w:rPr>
        <w:t>[165</w:t>
      </w:r>
      <w:r w:rsidR="00ED1EA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С.Г. Мельянцева </w:t>
      </w:r>
      <w:r w:rsidR="00ED1EA5">
        <w:rPr>
          <w:rFonts w:ascii="Times New Roman" w:eastAsia="Times New Roman" w:hAnsi="Times New Roman" w:cs="Times New Roman"/>
          <w:sz w:val="28"/>
          <w:szCs w:val="28"/>
          <w:lang w:val="uk-UA" w:eastAsia="ru-RU"/>
        </w:rPr>
        <w:t>[241</w:t>
      </w:r>
      <w:r w:rsidR="00ED1EA5" w:rsidRPr="002B3E92">
        <w:rPr>
          <w:rFonts w:ascii="Times New Roman" w:eastAsia="Times New Roman" w:hAnsi="Times New Roman" w:cs="Times New Roman"/>
          <w:sz w:val="28"/>
          <w:szCs w:val="28"/>
          <w:lang w:val="uk-UA" w:eastAsia="ru-RU"/>
        </w:rPr>
        <w:t>]</w:t>
      </w:r>
      <w:r w:rsidR="00ED1EA5">
        <w:rPr>
          <w:rFonts w:ascii="Times New Roman" w:hAnsi="Times New Roman" w:cs="Times New Roman"/>
          <w:sz w:val="28"/>
          <w:szCs w:val="28"/>
          <w:lang w:val="uk-UA"/>
        </w:rPr>
        <w:t>. А.В. Метлицкий,</w:t>
      </w:r>
      <w:r w:rsidRPr="002B3E92">
        <w:rPr>
          <w:rFonts w:ascii="Times New Roman" w:hAnsi="Times New Roman" w:cs="Times New Roman"/>
          <w:sz w:val="28"/>
          <w:szCs w:val="28"/>
          <w:lang w:val="uk-UA"/>
        </w:rPr>
        <w:t xml:space="preserve"> В.М. Цехомская </w:t>
      </w:r>
      <w:r w:rsidR="00ED1EA5">
        <w:rPr>
          <w:rFonts w:ascii="Times New Roman" w:eastAsia="Times New Roman" w:hAnsi="Times New Roman" w:cs="Times New Roman"/>
          <w:sz w:val="28"/>
          <w:szCs w:val="28"/>
          <w:lang w:val="uk-UA" w:eastAsia="ru-RU"/>
        </w:rPr>
        <w:t>[162</w:t>
      </w:r>
      <w:r w:rsidR="00ED1EA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підкреслюють, що яблука, пошкоджені від жари, характеризуються </w:t>
      </w:r>
      <w:r w:rsidR="005E0ADD">
        <w:rPr>
          <w:rFonts w:ascii="Times New Roman" w:hAnsi="Times New Roman" w:cs="Times New Roman"/>
          <w:sz w:val="28"/>
          <w:szCs w:val="28"/>
          <w:lang w:val="uk-UA"/>
        </w:rPr>
        <w:t xml:space="preserve">як </w:t>
      </w:r>
      <w:r w:rsidRPr="002B3E92">
        <w:rPr>
          <w:rFonts w:ascii="Times New Roman" w:hAnsi="Times New Roman" w:cs="Times New Roman"/>
          <w:sz w:val="28"/>
          <w:szCs w:val="28"/>
          <w:lang w:val="uk-UA"/>
        </w:rPr>
        <w:t xml:space="preserve">і більш активною поліфенолоксидазою, </w:t>
      </w:r>
      <w:r w:rsidR="005E0ADD">
        <w:rPr>
          <w:rFonts w:ascii="Times New Roman" w:hAnsi="Times New Roman" w:cs="Times New Roman"/>
          <w:sz w:val="28"/>
          <w:szCs w:val="28"/>
          <w:lang w:val="uk-UA"/>
        </w:rPr>
        <w:t xml:space="preserve">так </w:t>
      </w:r>
      <w:r w:rsidRPr="002B3E92">
        <w:rPr>
          <w:rFonts w:ascii="Times New Roman" w:hAnsi="Times New Roman" w:cs="Times New Roman"/>
          <w:sz w:val="28"/>
          <w:szCs w:val="28"/>
          <w:lang w:val="uk-UA"/>
        </w:rPr>
        <w:t>і низьким вмістом аскорбінової кислоти.</w:t>
      </w:r>
    </w:p>
    <w:p w:rsidR="00504D8A"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Синтез аскорбінової кислоти більш</w:t>
      </w:r>
      <w:r w:rsidR="005E0ADD">
        <w:rPr>
          <w:rFonts w:ascii="Times New Roman" w:hAnsi="Times New Roman" w:cs="Times New Roman"/>
          <w:sz w:val="28"/>
          <w:szCs w:val="28"/>
          <w:lang w:val="uk-UA"/>
        </w:rPr>
        <w:t>ою</w:t>
      </w:r>
      <w:r w:rsidRPr="002B3E92">
        <w:rPr>
          <w:rFonts w:ascii="Times New Roman" w:hAnsi="Times New Roman" w:cs="Times New Roman"/>
          <w:sz w:val="28"/>
          <w:szCs w:val="28"/>
          <w:lang w:val="uk-UA"/>
        </w:rPr>
        <w:t xml:space="preserve"> мір</w:t>
      </w:r>
      <w:r w:rsidR="005E0ADD">
        <w:rPr>
          <w:rFonts w:ascii="Times New Roman" w:hAnsi="Times New Roman" w:cs="Times New Roman"/>
          <w:sz w:val="28"/>
          <w:szCs w:val="28"/>
          <w:lang w:val="uk-UA"/>
        </w:rPr>
        <w:t>ою</w:t>
      </w:r>
      <w:r w:rsidRPr="002B3E92">
        <w:rPr>
          <w:rFonts w:ascii="Times New Roman" w:hAnsi="Times New Roman" w:cs="Times New Roman"/>
          <w:sz w:val="28"/>
          <w:szCs w:val="28"/>
          <w:lang w:val="uk-UA"/>
        </w:rPr>
        <w:t xml:space="preserve"> залежить від цілого ряду внутрішніх факторів: кліматичних умов районів вирощування культури, видо</w:t>
      </w:r>
      <w:r w:rsidR="005E0ADD">
        <w:rPr>
          <w:rFonts w:ascii="Times New Roman" w:hAnsi="Times New Roman" w:cs="Times New Roman"/>
          <w:sz w:val="28"/>
          <w:szCs w:val="28"/>
          <w:lang w:val="uk-UA"/>
        </w:rPr>
        <w:t>вих і сортових особливостей, сту</w:t>
      </w:r>
      <w:r w:rsidRPr="002B3E92">
        <w:rPr>
          <w:rFonts w:ascii="Times New Roman" w:hAnsi="Times New Roman" w:cs="Times New Roman"/>
          <w:sz w:val="28"/>
          <w:szCs w:val="28"/>
          <w:lang w:val="uk-UA"/>
        </w:rPr>
        <w:t>пен</w:t>
      </w:r>
      <w:r w:rsidR="005E0ADD">
        <w:rPr>
          <w:rFonts w:ascii="Times New Roman" w:hAnsi="Times New Roman" w:cs="Times New Roman"/>
          <w:sz w:val="28"/>
          <w:szCs w:val="28"/>
          <w:lang w:val="uk-UA"/>
        </w:rPr>
        <w:t>я стиглості</w:t>
      </w:r>
      <w:r w:rsidRPr="002B3E92">
        <w:rPr>
          <w:rFonts w:ascii="Times New Roman" w:hAnsi="Times New Roman" w:cs="Times New Roman"/>
          <w:sz w:val="28"/>
          <w:szCs w:val="28"/>
          <w:lang w:val="uk-UA"/>
        </w:rPr>
        <w:t xml:space="preserve"> плода, його величин</w:t>
      </w:r>
      <w:r w:rsidR="005E0ADD">
        <w:rPr>
          <w:rFonts w:ascii="Times New Roman" w:hAnsi="Times New Roman" w:cs="Times New Roman"/>
          <w:sz w:val="28"/>
          <w:szCs w:val="28"/>
          <w:lang w:val="uk-UA"/>
        </w:rPr>
        <w:t xml:space="preserve">и і частини та інших </w:t>
      </w:r>
      <w:r w:rsidR="00ED1EA5">
        <w:rPr>
          <w:rFonts w:ascii="Times New Roman" w:eastAsia="Times New Roman" w:hAnsi="Times New Roman" w:cs="Times New Roman"/>
          <w:sz w:val="28"/>
          <w:szCs w:val="28"/>
          <w:lang w:val="uk-UA" w:eastAsia="ru-RU"/>
        </w:rPr>
        <w:t>[</w:t>
      </w:r>
      <w:r w:rsidR="00504D8A">
        <w:rPr>
          <w:rFonts w:ascii="Times New Roman" w:eastAsia="Times New Roman" w:hAnsi="Times New Roman" w:cs="Times New Roman"/>
          <w:sz w:val="28"/>
          <w:szCs w:val="28"/>
          <w:lang w:val="uk-UA" w:eastAsia="ru-RU"/>
        </w:rPr>
        <w:t xml:space="preserve">223, 240, </w:t>
      </w:r>
      <w:r w:rsidR="00ED1EA5">
        <w:rPr>
          <w:rFonts w:ascii="Times New Roman" w:eastAsia="Times New Roman" w:hAnsi="Times New Roman" w:cs="Times New Roman"/>
          <w:sz w:val="28"/>
          <w:szCs w:val="28"/>
          <w:lang w:val="uk-UA" w:eastAsia="ru-RU"/>
        </w:rPr>
        <w:t xml:space="preserve">242, 243, 244, 245, </w:t>
      </w:r>
      <w:r w:rsidR="00504D8A">
        <w:rPr>
          <w:rFonts w:ascii="Times New Roman" w:eastAsia="Times New Roman" w:hAnsi="Times New Roman" w:cs="Times New Roman"/>
          <w:sz w:val="28"/>
          <w:szCs w:val="28"/>
          <w:lang w:val="uk-UA" w:eastAsia="ru-RU"/>
        </w:rPr>
        <w:t>246, 247, 248, 249, 250, 251, 252, 253</w:t>
      </w:r>
      <w:r w:rsidR="00ED1EA5" w:rsidRPr="002B3E92">
        <w:rPr>
          <w:rFonts w:ascii="Times New Roman" w:eastAsia="Times New Roman" w:hAnsi="Times New Roman" w:cs="Times New Roman"/>
          <w:sz w:val="28"/>
          <w:szCs w:val="28"/>
          <w:lang w:val="uk-UA" w:eastAsia="ru-RU"/>
        </w:rPr>
        <w:t>]</w:t>
      </w:r>
      <w:r w:rsidR="00504D8A">
        <w:rPr>
          <w:rFonts w:ascii="Times New Roman" w:eastAsia="Times New Roman" w:hAnsi="Times New Roman" w:cs="Times New Roman"/>
          <w:sz w:val="28"/>
          <w:szCs w:val="28"/>
          <w:lang w:val="uk-UA" w:eastAsia="ru-RU"/>
        </w:rPr>
        <w:t>.</w:t>
      </w:r>
      <w:r w:rsidR="00ED1EA5">
        <w:rPr>
          <w:rFonts w:ascii="Times New Roman" w:hAnsi="Times New Roman" w:cs="Times New Roman"/>
          <w:sz w:val="28"/>
          <w:szCs w:val="28"/>
          <w:lang w:val="uk-UA"/>
        </w:rPr>
        <w:t xml:space="preserve"> </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Важливе значення має вивчення накопиченя аскорбінової кислоти протягом всього періоду росту і до</w:t>
      </w:r>
      <w:r w:rsidR="005E0ADD">
        <w:rPr>
          <w:rFonts w:ascii="Times New Roman" w:hAnsi="Times New Roman" w:cs="Times New Roman"/>
          <w:sz w:val="28"/>
          <w:szCs w:val="28"/>
          <w:lang w:val="uk-UA"/>
        </w:rPr>
        <w:t>стигання плодів. За</w:t>
      </w:r>
      <w:r w:rsidRPr="002B3E92">
        <w:rPr>
          <w:rFonts w:ascii="Times New Roman" w:hAnsi="Times New Roman" w:cs="Times New Roman"/>
          <w:sz w:val="28"/>
          <w:szCs w:val="28"/>
          <w:lang w:val="uk-UA"/>
        </w:rPr>
        <w:t xml:space="preserve"> особливостям</w:t>
      </w:r>
      <w:r w:rsidR="005E0ADD">
        <w:rPr>
          <w:rFonts w:ascii="Times New Roman" w:hAnsi="Times New Roman" w:cs="Times New Roman"/>
          <w:sz w:val="28"/>
          <w:szCs w:val="28"/>
          <w:lang w:val="uk-UA"/>
        </w:rPr>
        <w:t>и</w:t>
      </w:r>
      <w:r w:rsidRPr="002B3E92">
        <w:rPr>
          <w:rFonts w:ascii="Times New Roman" w:hAnsi="Times New Roman" w:cs="Times New Roman"/>
          <w:sz w:val="28"/>
          <w:szCs w:val="28"/>
          <w:lang w:val="uk-UA"/>
        </w:rPr>
        <w:t xml:space="preserve"> динаміки аскорбінової кислоти всі плодово-ягідні культури можна умовно поділити на два види: в одних у міру до</w:t>
      </w:r>
      <w:r w:rsidR="005E0ADD">
        <w:rPr>
          <w:rFonts w:ascii="Times New Roman" w:hAnsi="Times New Roman" w:cs="Times New Roman"/>
          <w:sz w:val="28"/>
          <w:szCs w:val="28"/>
          <w:lang w:val="uk-UA"/>
        </w:rPr>
        <w:t>сттг</w:t>
      </w:r>
      <w:r w:rsidRPr="002B3E92">
        <w:rPr>
          <w:rFonts w:ascii="Times New Roman" w:hAnsi="Times New Roman" w:cs="Times New Roman"/>
          <w:sz w:val="28"/>
          <w:szCs w:val="28"/>
          <w:lang w:val="uk-UA"/>
        </w:rPr>
        <w:t>ання плодів вміст аскорбінової кислоти знижується (обліпиха, чорна смородина, шипшина), в інших – кількість її збільшується (суниця, малина, яблука).</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Так, В.Б. </w:t>
      </w:r>
      <w:r w:rsidR="005E0ADD">
        <w:rPr>
          <w:rFonts w:ascii="Times New Roman" w:hAnsi="Times New Roman" w:cs="Times New Roman"/>
          <w:sz w:val="28"/>
          <w:szCs w:val="28"/>
          <w:lang w:val="uk-UA"/>
        </w:rPr>
        <w:t xml:space="preserve">Арасимович </w:t>
      </w:r>
      <w:r w:rsidR="00504D8A">
        <w:rPr>
          <w:rFonts w:ascii="Times New Roman" w:eastAsia="Times New Roman" w:hAnsi="Times New Roman" w:cs="Times New Roman"/>
          <w:sz w:val="28"/>
          <w:szCs w:val="28"/>
          <w:lang w:val="uk-UA" w:eastAsia="ru-RU"/>
        </w:rPr>
        <w:t>[254</w:t>
      </w:r>
      <w:r w:rsidR="00504D8A" w:rsidRPr="002B3E92">
        <w:rPr>
          <w:rFonts w:ascii="Times New Roman" w:eastAsia="Times New Roman" w:hAnsi="Times New Roman" w:cs="Times New Roman"/>
          <w:sz w:val="28"/>
          <w:szCs w:val="28"/>
          <w:lang w:val="uk-UA" w:eastAsia="ru-RU"/>
        </w:rPr>
        <w:t>]</w:t>
      </w:r>
      <w:r w:rsidR="005E0ADD">
        <w:rPr>
          <w:rFonts w:ascii="Times New Roman" w:hAnsi="Times New Roman" w:cs="Times New Roman"/>
          <w:sz w:val="28"/>
          <w:szCs w:val="28"/>
          <w:lang w:val="uk-UA"/>
        </w:rPr>
        <w:t>, М.И. Рожков,</w:t>
      </w:r>
      <w:r w:rsidRPr="002B3E92">
        <w:rPr>
          <w:rFonts w:ascii="Times New Roman" w:hAnsi="Times New Roman" w:cs="Times New Roman"/>
          <w:sz w:val="28"/>
          <w:szCs w:val="28"/>
          <w:lang w:val="uk-UA"/>
        </w:rPr>
        <w:t xml:space="preserve"> Н.Е. Смирнов </w:t>
      </w:r>
      <w:r w:rsidR="00504D8A">
        <w:rPr>
          <w:rFonts w:ascii="Times New Roman" w:eastAsia="Times New Roman" w:hAnsi="Times New Roman" w:cs="Times New Roman"/>
          <w:sz w:val="28"/>
          <w:szCs w:val="28"/>
          <w:lang w:val="uk-UA" w:eastAsia="ru-RU"/>
        </w:rPr>
        <w:t>[255</w:t>
      </w:r>
      <w:r w:rsidR="00504D8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А.Г.</w:t>
      </w:r>
      <w:r w:rsidR="005E0ADD">
        <w:rPr>
          <w:rFonts w:ascii="Times New Roman" w:hAnsi="Times New Roman" w:cs="Times New Roman"/>
          <w:sz w:val="28"/>
          <w:szCs w:val="28"/>
          <w:lang w:val="uk-UA"/>
        </w:rPr>
        <w:t> Волузнев,</w:t>
      </w:r>
      <w:r w:rsidRPr="002B3E92">
        <w:rPr>
          <w:rFonts w:ascii="Times New Roman" w:hAnsi="Times New Roman" w:cs="Times New Roman"/>
          <w:sz w:val="28"/>
          <w:szCs w:val="28"/>
          <w:lang w:val="uk-UA"/>
        </w:rPr>
        <w:t xml:space="preserve"> Н.А. Зазулина </w:t>
      </w:r>
      <w:r w:rsidR="00504D8A">
        <w:rPr>
          <w:rFonts w:ascii="Times New Roman" w:eastAsia="Times New Roman" w:hAnsi="Times New Roman" w:cs="Times New Roman"/>
          <w:sz w:val="28"/>
          <w:szCs w:val="28"/>
          <w:lang w:val="uk-UA" w:eastAsia="ru-RU"/>
        </w:rPr>
        <w:t>[253</w:t>
      </w:r>
      <w:r w:rsidR="00504D8A" w:rsidRPr="002B3E92">
        <w:rPr>
          <w:rFonts w:ascii="Times New Roman" w:eastAsia="Times New Roman" w:hAnsi="Times New Roman" w:cs="Times New Roman"/>
          <w:sz w:val="28"/>
          <w:szCs w:val="28"/>
          <w:lang w:val="uk-UA" w:eastAsia="ru-RU"/>
        </w:rPr>
        <w:t>]</w:t>
      </w:r>
      <w:r w:rsidR="00504D8A"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відмічають, що за характером зміни вмісту аскорбінової кислоти в </w:t>
      </w:r>
      <w:r w:rsidR="005E0ADD">
        <w:rPr>
          <w:rFonts w:ascii="Times New Roman" w:hAnsi="Times New Roman" w:cs="Times New Roman"/>
          <w:sz w:val="28"/>
          <w:szCs w:val="28"/>
          <w:lang w:val="uk-UA"/>
        </w:rPr>
        <w:t>пл</w:t>
      </w:r>
      <w:r w:rsidRPr="002B3E92">
        <w:rPr>
          <w:rFonts w:ascii="Times New Roman" w:hAnsi="Times New Roman" w:cs="Times New Roman"/>
          <w:sz w:val="28"/>
          <w:szCs w:val="28"/>
          <w:lang w:val="uk-UA"/>
        </w:rPr>
        <w:t>одах чорної смородини виявляється загальна закономірність – зниження С-вітамінної активності до закінчення до</w:t>
      </w:r>
      <w:r w:rsidR="005E0ADD">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ання. Однак, за даними Прозоровской </w:t>
      </w:r>
      <w:r w:rsidR="00504D8A">
        <w:rPr>
          <w:rFonts w:ascii="Times New Roman" w:eastAsia="Times New Roman" w:hAnsi="Times New Roman" w:cs="Times New Roman"/>
          <w:sz w:val="28"/>
          <w:szCs w:val="28"/>
          <w:lang w:val="uk-UA" w:eastAsia="ru-RU"/>
        </w:rPr>
        <w:t>[256</w:t>
      </w:r>
      <w:r w:rsidR="00504D8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накопичення аскорбінової кислоти залежить від сорту: в </w:t>
      </w:r>
      <w:r w:rsidR="005E0ADD">
        <w:rPr>
          <w:rFonts w:ascii="Times New Roman" w:hAnsi="Times New Roman" w:cs="Times New Roman"/>
          <w:sz w:val="28"/>
          <w:szCs w:val="28"/>
          <w:lang w:val="uk-UA"/>
        </w:rPr>
        <w:t>пл</w:t>
      </w:r>
      <w:r w:rsidRPr="002B3E92">
        <w:rPr>
          <w:rFonts w:ascii="Times New Roman" w:hAnsi="Times New Roman" w:cs="Times New Roman"/>
          <w:sz w:val="28"/>
          <w:szCs w:val="28"/>
          <w:lang w:val="uk-UA"/>
        </w:rPr>
        <w:t>одах деяких сортів смородини (Лія родюча, Уссурійська) максимум її вмісту спостерігався до часу повного до</w:t>
      </w:r>
      <w:r w:rsidR="005E0ADD">
        <w:rPr>
          <w:rFonts w:ascii="Times New Roman" w:hAnsi="Times New Roman" w:cs="Times New Roman"/>
          <w:sz w:val="28"/>
          <w:szCs w:val="28"/>
          <w:lang w:val="uk-UA"/>
        </w:rPr>
        <w:t>стигання, у інших сортів (Бі</w:t>
      </w:r>
      <w:r w:rsidRPr="002B3E92">
        <w:rPr>
          <w:rFonts w:ascii="Times New Roman" w:hAnsi="Times New Roman" w:cs="Times New Roman"/>
          <w:sz w:val="28"/>
          <w:szCs w:val="28"/>
          <w:lang w:val="uk-UA"/>
        </w:rPr>
        <w:t>лоплодна) – в стадії попередньо</w:t>
      </w:r>
      <w:r w:rsidR="005E0ADD">
        <w:rPr>
          <w:rFonts w:ascii="Times New Roman" w:hAnsi="Times New Roman" w:cs="Times New Roman"/>
          <w:sz w:val="28"/>
          <w:szCs w:val="28"/>
          <w:lang w:val="uk-UA"/>
        </w:rPr>
        <w:t>го</w:t>
      </w:r>
      <w:r w:rsidRPr="002B3E92">
        <w:rPr>
          <w:rFonts w:ascii="Times New Roman" w:hAnsi="Times New Roman" w:cs="Times New Roman"/>
          <w:sz w:val="28"/>
          <w:szCs w:val="28"/>
          <w:lang w:val="uk-UA"/>
        </w:rPr>
        <w:t xml:space="preserve"> до</w:t>
      </w:r>
      <w:r w:rsidR="005E0ADD">
        <w:rPr>
          <w:rFonts w:ascii="Times New Roman" w:hAnsi="Times New Roman" w:cs="Times New Roman"/>
          <w:sz w:val="28"/>
          <w:szCs w:val="28"/>
          <w:lang w:val="uk-UA"/>
        </w:rPr>
        <w:t>стигання</w:t>
      </w:r>
      <w:r w:rsidRPr="002B3E92">
        <w:rPr>
          <w:rFonts w:ascii="Times New Roman" w:hAnsi="Times New Roman" w:cs="Times New Roman"/>
          <w:sz w:val="28"/>
          <w:szCs w:val="28"/>
          <w:lang w:val="uk-UA"/>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Аскорбінова кислота, будучи найтіснішим чином пов'язаною з процесами обміну реч</w:t>
      </w:r>
      <w:r w:rsidR="005E0ADD">
        <w:rPr>
          <w:rFonts w:ascii="Times New Roman" w:hAnsi="Times New Roman" w:cs="Times New Roman"/>
          <w:sz w:val="28"/>
          <w:szCs w:val="28"/>
          <w:lang w:val="uk-UA"/>
        </w:rPr>
        <w:t>овин в плодах, може слугувати,</w:t>
      </w:r>
      <w:r w:rsidRPr="002B3E92">
        <w:rPr>
          <w:rFonts w:ascii="Times New Roman" w:hAnsi="Times New Roman" w:cs="Times New Roman"/>
          <w:sz w:val="28"/>
          <w:szCs w:val="28"/>
          <w:lang w:val="uk-UA"/>
        </w:rPr>
        <w:t xml:space="preserve"> деяк</w:t>
      </w:r>
      <w:r w:rsidR="005E0ADD">
        <w:rPr>
          <w:rFonts w:ascii="Times New Roman" w:hAnsi="Times New Roman" w:cs="Times New Roman"/>
          <w:sz w:val="28"/>
          <w:szCs w:val="28"/>
          <w:lang w:val="uk-UA"/>
        </w:rPr>
        <w:t>ою</w:t>
      </w:r>
      <w:r w:rsidRPr="002B3E92">
        <w:rPr>
          <w:rFonts w:ascii="Times New Roman" w:hAnsi="Times New Roman" w:cs="Times New Roman"/>
          <w:sz w:val="28"/>
          <w:szCs w:val="28"/>
          <w:lang w:val="uk-UA"/>
        </w:rPr>
        <w:t xml:space="preserve"> мір</w:t>
      </w:r>
      <w:r w:rsidR="005E0ADD">
        <w:rPr>
          <w:rFonts w:ascii="Times New Roman" w:hAnsi="Times New Roman" w:cs="Times New Roman"/>
          <w:sz w:val="28"/>
          <w:szCs w:val="28"/>
          <w:lang w:val="uk-UA"/>
        </w:rPr>
        <w:t>ою</w:t>
      </w:r>
      <w:r w:rsidRPr="002B3E92">
        <w:rPr>
          <w:rFonts w:ascii="Times New Roman" w:hAnsi="Times New Roman" w:cs="Times New Roman"/>
          <w:sz w:val="28"/>
          <w:szCs w:val="28"/>
          <w:lang w:val="uk-UA"/>
        </w:rPr>
        <w:t>,</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 xml:space="preserve">показником стану плодів у період зберігання. Вивчення зміни вмісту аскорбінової кислоти може допомогти з'ясувати загальний характер процесів, які протікають в плодах у період зберігання, і визначити найбільш </w:t>
      </w:r>
      <w:r w:rsidR="005E0ADD">
        <w:rPr>
          <w:rFonts w:ascii="Times New Roman" w:hAnsi="Times New Roman" w:cs="Times New Roman"/>
          <w:sz w:val="28"/>
          <w:szCs w:val="28"/>
          <w:lang w:val="uk-UA"/>
        </w:rPr>
        <w:t>оптималь</w:t>
      </w:r>
      <w:r w:rsidRPr="002B3E92">
        <w:rPr>
          <w:rFonts w:ascii="Times New Roman" w:hAnsi="Times New Roman" w:cs="Times New Roman"/>
          <w:sz w:val="28"/>
          <w:szCs w:val="28"/>
          <w:lang w:val="uk-UA"/>
        </w:rPr>
        <w:t>ні умови для її утворення і зберігання. Більша чи менша стійкість аскорбінової кислоти при леж</w:t>
      </w:r>
      <w:r w:rsidR="005E0ADD">
        <w:rPr>
          <w:rFonts w:ascii="Times New Roman" w:hAnsi="Times New Roman" w:cs="Times New Roman"/>
          <w:sz w:val="28"/>
          <w:szCs w:val="28"/>
          <w:lang w:val="uk-UA"/>
        </w:rPr>
        <w:t>ці</w:t>
      </w:r>
      <w:r w:rsidRPr="002B3E92">
        <w:rPr>
          <w:rFonts w:ascii="Times New Roman" w:hAnsi="Times New Roman" w:cs="Times New Roman"/>
          <w:sz w:val="28"/>
          <w:szCs w:val="28"/>
          <w:lang w:val="uk-UA"/>
        </w:rPr>
        <w:t xml:space="preserve"> плодів досить близько корелює із загальною  придатністю до зберігання</w:t>
      </w:r>
      <w:r w:rsidR="00504D8A">
        <w:rPr>
          <w:rFonts w:ascii="Times New Roman" w:hAnsi="Times New Roman" w:cs="Times New Roman"/>
          <w:sz w:val="28"/>
          <w:szCs w:val="28"/>
          <w:lang w:val="uk-UA"/>
        </w:rPr>
        <w:t>.</w:t>
      </w:r>
      <w:r w:rsidRPr="002B3E92">
        <w:rPr>
          <w:rFonts w:ascii="Times New Roman" w:hAnsi="Times New Roman" w:cs="Times New Roman"/>
          <w:sz w:val="28"/>
          <w:szCs w:val="28"/>
          <w:lang w:val="uk-UA"/>
        </w:rPr>
        <w:t xml:space="preserve"> Б.Н. Букин </w:t>
      </w:r>
      <w:r w:rsidR="00504D8A">
        <w:rPr>
          <w:rFonts w:ascii="Times New Roman" w:eastAsia="Times New Roman" w:hAnsi="Times New Roman" w:cs="Times New Roman"/>
          <w:sz w:val="28"/>
          <w:szCs w:val="28"/>
          <w:lang w:val="uk-UA" w:eastAsia="ru-RU"/>
        </w:rPr>
        <w:t>[257</w:t>
      </w:r>
      <w:r w:rsidR="00504D8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В.Н. Букин, М.Ф. Ступак </w:t>
      </w:r>
      <w:r w:rsidR="00504D8A">
        <w:rPr>
          <w:rFonts w:ascii="Times New Roman" w:eastAsia="Times New Roman" w:hAnsi="Times New Roman" w:cs="Times New Roman"/>
          <w:sz w:val="28"/>
          <w:szCs w:val="28"/>
          <w:lang w:val="uk-UA" w:eastAsia="ru-RU"/>
        </w:rPr>
        <w:t>[258</w:t>
      </w:r>
      <w:r w:rsidR="00504D8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Л.Ф. Путинцева </w:t>
      </w:r>
      <w:r w:rsidR="00504D8A">
        <w:rPr>
          <w:rFonts w:ascii="Times New Roman" w:eastAsia="Times New Roman" w:hAnsi="Times New Roman" w:cs="Times New Roman"/>
          <w:sz w:val="28"/>
          <w:szCs w:val="28"/>
          <w:lang w:val="uk-UA" w:eastAsia="ru-RU"/>
        </w:rPr>
        <w:t>[259</w:t>
      </w:r>
      <w:r w:rsidR="00504D8A"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від</w:t>
      </w:r>
      <w:r w:rsidR="005E0ADD">
        <w:rPr>
          <w:rFonts w:ascii="Times New Roman" w:hAnsi="Times New Roman" w:cs="Times New Roman"/>
          <w:sz w:val="28"/>
          <w:szCs w:val="28"/>
          <w:lang w:val="uk-UA"/>
        </w:rPr>
        <w:t>м</w:t>
      </w:r>
      <w:r w:rsidRPr="002B3E92">
        <w:rPr>
          <w:rFonts w:ascii="Times New Roman" w:hAnsi="Times New Roman" w:cs="Times New Roman"/>
          <w:sz w:val="28"/>
          <w:szCs w:val="28"/>
          <w:lang w:val="uk-UA"/>
        </w:rPr>
        <w:t>ічають, що, як правило, чим менша лежкість плодів, тим швидше в них проходять втрати аскорбінової кислоти при зберіганні.</w:t>
      </w:r>
    </w:p>
    <w:p w:rsidR="002B3E92" w:rsidRPr="005E0ADD"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Деякі дослідники стверджують, що в процесі зберігання плодів вміст аскорбінової кислоти в них тільки знижується. Це встановлено в п</w:t>
      </w:r>
      <w:r w:rsidR="005E0ADD">
        <w:rPr>
          <w:rFonts w:ascii="Times New Roman" w:hAnsi="Times New Roman" w:cs="Times New Roman"/>
          <w:sz w:val="28"/>
          <w:szCs w:val="28"/>
          <w:lang w:val="uk-UA"/>
        </w:rPr>
        <w:t>лодах зерняткових культур Н.Н. І</w:t>
      </w:r>
      <w:r w:rsidRPr="002B3E92">
        <w:rPr>
          <w:rFonts w:ascii="Times New Roman" w:hAnsi="Times New Roman" w:cs="Times New Roman"/>
          <w:sz w:val="28"/>
          <w:szCs w:val="28"/>
          <w:lang w:val="uk-UA"/>
        </w:rPr>
        <w:t>ванов</w:t>
      </w:r>
      <w:r w:rsidR="005E0ADD">
        <w:rPr>
          <w:rFonts w:ascii="Times New Roman" w:hAnsi="Times New Roman" w:cs="Times New Roman"/>
          <w:sz w:val="28"/>
          <w:szCs w:val="28"/>
          <w:lang w:val="uk-UA"/>
        </w:rPr>
        <w:t>и</w:t>
      </w:r>
      <w:r w:rsidRPr="005E0ADD">
        <w:rPr>
          <w:rFonts w:ascii="Times New Roman" w:hAnsi="Times New Roman" w:cs="Times New Roman"/>
          <w:sz w:val="28"/>
          <w:szCs w:val="28"/>
          <w:lang w:val="uk-UA"/>
        </w:rPr>
        <w:t xml:space="preserve">м </w:t>
      </w:r>
      <w:r w:rsidR="00504D8A">
        <w:rPr>
          <w:rFonts w:ascii="Times New Roman" w:eastAsia="Times New Roman" w:hAnsi="Times New Roman" w:cs="Times New Roman"/>
          <w:sz w:val="28"/>
          <w:szCs w:val="28"/>
          <w:lang w:val="uk-UA" w:eastAsia="ru-RU"/>
        </w:rPr>
        <w:t>[256</w:t>
      </w:r>
      <w:r w:rsidR="00504D8A" w:rsidRPr="002B3E92">
        <w:rPr>
          <w:rFonts w:ascii="Times New Roman" w:eastAsia="Times New Roman" w:hAnsi="Times New Roman" w:cs="Times New Roman"/>
          <w:sz w:val="28"/>
          <w:szCs w:val="28"/>
          <w:lang w:val="uk-UA" w:eastAsia="ru-RU"/>
        </w:rPr>
        <w:t>]</w:t>
      </w:r>
      <w:r w:rsidRPr="005E0ADD">
        <w:rPr>
          <w:rFonts w:ascii="Times New Roman" w:hAnsi="Times New Roman" w:cs="Times New Roman"/>
          <w:sz w:val="28"/>
          <w:szCs w:val="28"/>
          <w:lang w:val="uk-UA"/>
        </w:rPr>
        <w:t xml:space="preserve">, </w:t>
      </w:r>
      <w:r w:rsidRPr="002B3E92">
        <w:rPr>
          <w:rFonts w:ascii="Times New Roman" w:hAnsi="Times New Roman" w:cs="Times New Roman"/>
          <w:i/>
          <w:sz w:val="28"/>
          <w:szCs w:val="28"/>
          <w:lang w:val="en-US"/>
        </w:rPr>
        <w:t>H</w:t>
      </w:r>
      <w:r w:rsidRPr="005E0ADD">
        <w:rPr>
          <w:rFonts w:ascii="Times New Roman" w:hAnsi="Times New Roman" w:cs="Times New Roman"/>
          <w:i/>
          <w:sz w:val="28"/>
          <w:szCs w:val="28"/>
          <w:lang w:val="uk-UA"/>
        </w:rPr>
        <w:t>.</w:t>
      </w:r>
      <w:r w:rsidRPr="002B3E92">
        <w:rPr>
          <w:rFonts w:ascii="Times New Roman" w:hAnsi="Times New Roman" w:cs="Times New Roman"/>
          <w:i/>
          <w:sz w:val="28"/>
          <w:szCs w:val="28"/>
          <w:lang w:val="en-US"/>
        </w:rPr>
        <w:t>Gerber</w:t>
      </w:r>
      <w:r w:rsidRPr="005E0ADD">
        <w:rPr>
          <w:rFonts w:ascii="Times New Roman" w:hAnsi="Times New Roman" w:cs="Times New Roman"/>
          <w:i/>
          <w:sz w:val="28"/>
          <w:szCs w:val="28"/>
          <w:lang w:val="uk-UA"/>
        </w:rPr>
        <w:t xml:space="preserve">, </w:t>
      </w:r>
      <w:r w:rsidRPr="002B3E92">
        <w:rPr>
          <w:rFonts w:ascii="Times New Roman" w:hAnsi="Times New Roman" w:cs="Times New Roman"/>
          <w:i/>
          <w:sz w:val="28"/>
          <w:szCs w:val="28"/>
          <w:lang w:val="en-US"/>
        </w:rPr>
        <w:t>A</w:t>
      </w:r>
      <w:r w:rsidRPr="005E0ADD">
        <w:rPr>
          <w:rFonts w:ascii="Times New Roman" w:hAnsi="Times New Roman" w:cs="Times New Roman"/>
          <w:i/>
          <w:sz w:val="28"/>
          <w:szCs w:val="28"/>
          <w:lang w:val="uk-UA"/>
        </w:rPr>
        <w:t xml:space="preserve">. </w:t>
      </w:r>
      <w:r w:rsidRPr="002B3E92">
        <w:rPr>
          <w:rFonts w:ascii="Times New Roman" w:hAnsi="Times New Roman" w:cs="Times New Roman"/>
          <w:i/>
          <w:sz w:val="28"/>
          <w:szCs w:val="28"/>
          <w:lang w:val="en-US"/>
        </w:rPr>
        <w:t>Bussmann</w:t>
      </w:r>
      <w:r w:rsidRPr="005E0ADD">
        <w:rPr>
          <w:rFonts w:ascii="Times New Roman" w:hAnsi="Times New Roman" w:cs="Times New Roman"/>
          <w:i/>
          <w:sz w:val="28"/>
          <w:szCs w:val="28"/>
          <w:lang w:val="uk-UA"/>
        </w:rPr>
        <w:t xml:space="preserve"> </w:t>
      </w:r>
      <w:r w:rsidR="00504D8A">
        <w:rPr>
          <w:rFonts w:ascii="Times New Roman" w:eastAsia="Times New Roman" w:hAnsi="Times New Roman" w:cs="Times New Roman"/>
          <w:sz w:val="28"/>
          <w:szCs w:val="28"/>
          <w:lang w:val="uk-UA" w:eastAsia="ru-RU"/>
        </w:rPr>
        <w:t>[248</w:t>
      </w:r>
      <w:r w:rsidR="00504D8A" w:rsidRPr="002B3E92">
        <w:rPr>
          <w:rFonts w:ascii="Times New Roman" w:eastAsia="Times New Roman" w:hAnsi="Times New Roman" w:cs="Times New Roman"/>
          <w:sz w:val="28"/>
          <w:szCs w:val="28"/>
          <w:lang w:val="uk-UA" w:eastAsia="ru-RU"/>
        </w:rPr>
        <w:t>]</w:t>
      </w:r>
      <w:r w:rsidRPr="005E0ADD">
        <w:rPr>
          <w:rFonts w:ascii="Times New Roman" w:hAnsi="Times New Roman" w:cs="Times New Roman"/>
          <w:i/>
          <w:sz w:val="28"/>
          <w:szCs w:val="28"/>
          <w:lang w:val="uk-UA"/>
        </w:rPr>
        <w:t xml:space="preserve">, </w:t>
      </w:r>
      <w:r w:rsidRPr="002B3E92">
        <w:rPr>
          <w:rFonts w:ascii="Times New Roman" w:hAnsi="Times New Roman" w:cs="Times New Roman"/>
          <w:sz w:val="28"/>
          <w:szCs w:val="28"/>
          <w:lang w:val="uk-UA"/>
        </w:rPr>
        <w:lastRenderedPageBreak/>
        <w:t>Л.М.</w:t>
      </w:r>
      <w:r w:rsidR="005E0ADD">
        <w:rPr>
          <w:rFonts w:ascii="Times New Roman" w:hAnsi="Times New Roman" w:cs="Times New Roman"/>
          <w:sz w:val="28"/>
          <w:szCs w:val="28"/>
          <w:lang w:val="uk-UA"/>
        </w:rPr>
        <w:t> </w:t>
      </w:r>
      <w:r w:rsidR="005E0ADD" w:rsidRPr="005E0ADD">
        <w:rPr>
          <w:rFonts w:ascii="Times New Roman" w:hAnsi="Times New Roman" w:cs="Times New Roman"/>
          <w:sz w:val="28"/>
          <w:szCs w:val="28"/>
          <w:lang w:val="uk-UA"/>
        </w:rPr>
        <w:t>Серге</w:t>
      </w:r>
      <w:r w:rsidR="005E0ADD">
        <w:rPr>
          <w:rFonts w:ascii="Times New Roman" w:hAnsi="Times New Roman" w:cs="Times New Roman"/>
          <w:sz w:val="28"/>
          <w:szCs w:val="28"/>
          <w:lang w:val="uk-UA"/>
        </w:rPr>
        <w:t>є</w:t>
      </w:r>
      <w:r w:rsidR="005E0ADD" w:rsidRPr="005E0ADD">
        <w:rPr>
          <w:rFonts w:ascii="Times New Roman" w:hAnsi="Times New Roman" w:cs="Times New Roman"/>
          <w:sz w:val="28"/>
          <w:szCs w:val="28"/>
          <w:lang w:val="uk-UA"/>
        </w:rPr>
        <w:t>в</w:t>
      </w:r>
      <w:r w:rsidR="005E0ADD">
        <w:rPr>
          <w:rFonts w:ascii="Times New Roman" w:hAnsi="Times New Roman" w:cs="Times New Roman"/>
          <w:sz w:val="28"/>
          <w:szCs w:val="28"/>
          <w:lang w:val="uk-UA"/>
        </w:rPr>
        <w:t>и</w:t>
      </w:r>
      <w:r w:rsidR="005E0ADD" w:rsidRPr="005E0ADD">
        <w:rPr>
          <w:rFonts w:ascii="Times New Roman" w:hAnsi="Times New Roman" w:cs="Times New Roman"/>
          <w:sz w:val="28"/>
          <w:szCs w:val="28"/>
          <w:lang w:val="uk-UA"/>
        </w:rPr>
        <w:t>м</w:t>
      </w:r>
      <w:r w:rsidR="005E0ADD">
        <w:rPr>
          <w:rFonts w:ascii="Times New Roman" w:hAnsi="Times New Roman" w:cs="Times New Roman"/>
          <w:sz w:val="28"/>
          <w:szCs w:val="28"/>
          <w:lang w:val="uk-UA"/>
        </w:rPr>
        <w:t>,</w:t>
      </w:r>
      <w:r w:rsidRPr="005E0ADD">
        <w:rPr>
          <w:rFonts w:ascii="Times New Roman" w:hAnsi="Times New Roman" w:cs="Times New Roman"/>
          <w:sz w:val="28"/>
          <w:szCs w:val="28"/>
          <w:lang w:val="uk-UA"/>
        </w:rPr>
        <w:t xml:space="preserve"> Е.И. Костец</w:t>
      </w:r>
      <w:r w:rsidR="005E0ADD">
        <w:rPr>
          <w:rFonts w:ascii="Times New Roman" w:hAnsi="Times New Roman" w:cs="Times New Roman"/>
          <w:sz w:val="28"/>
          <w:szCs w:val="28"/>
          <w:lang w:val="uk-UA"/>
        </w:rPr>
        <w:t>ькою</w:t>
      </w:r>
      <w:r w:rsidRPr="005E0ADD">
        <w:rPr>
          <w:rFonts w:ascii="Times New Roman" w:hAnsi="Times New Roman" w:cs="Times New Roman"/>
          <w:sz w:val="28"/>
          <w:szCs w:val="28"/>
          <w:lang w:val="uk-UA"/>
        </w:rPr>
        <w:t xml:space="preserve"> </w:t>
      </w:r>
      <w:r w:rsidR="00504D8A">
        <w:rPr>
          <w:rFonts w:ascii="Times New Roman" w:eastAsia="Times New Roman" w:hAnsi="Times New Roman" w:cs="Times New Roman"/>
          <w:sz w:val="28"/>
          <w:szCs w:val="28"/>
          <w:lang w:val="uk-UA" w:eastAsia="ru-RU"/>
        </w:rPr>
        <w:t>[260</w:t>
      </w:r>
      <w:r w:rsidR="00504D8A" w:rsidRPr="002B3E92">
        <w:rPr>
          <w:rFonts w:ascii="Times New Roman" w:eastAsia="Times New Roman" w:hAnsi="Times New Roman" w:cs="Times New Roman"/>
          <w:sz w:val="28"/>
          <w:szCs w:val="28"/>
          <w:lang w:val="uk-UA" w:eastAsia="ru-RU"/>
        </w:rPr>
        <w:t>]</w:t>
      </w:r>
      <w:r w:rsidRPr="005E0ADD">
        <w:rPr>
          <w:rFonts w:ascii="Times New Roman" w:hAnsi="Times New Roman" w:cs="Times New Roman"/>
          <w:sz w:val="28"/>
          <w:szCs w:val="28"/>
          <w:lang w:val="uk-UA"/>
        </w:rPr>
        <w:t>, К.В. Станкевич, Т.Т. Белоусово</w:t>
      </w:r>
      <w:r w:rsidR="005E0ADD">
        <w:rPr>
          <w:rFonts w:ascii="Times New Roman" w:hAnsi="Times New Roman" w:cs="Times New Roman"/>
          <w:sz w:val="28"/>
          <w:szCs w:val="28"/>
          <w:lang w:val="uk-UA"/>
        </w:rPr>
        <w:t>ю</w:t>
      </w:r>
      <w:r w:rsidRPr="005E0ADD">
        <w:rPr>
          <w:rFonts w:ascii="Times New Roman" w:hAnsi="Times New Roman" w:cs="Times New Roman"/>
          <w:sz w:val="28"/>
          <w:szCs w:val="28"/>
          <w:lang w:val="uk-UA"/>
        </w:rPr>
        <w:t>, Н.Д.</w:t>
      </w:r>
      <w:r w:rsidR="005E0ADD">
        <w:rPr>
          <w:rFonts w:ascii="Times New Roman" w:hAnsi="Times New Roman" w:cs="Times New Roman"/>
          <w:sz w:val="28"/>
          <w:szCs w:val="28"/>
          <w:lang w:val="uk-UA"/>
        </w:rPr>
        <w:t> Щербаковою</w:t>
      </w:r>
      <w:r w:rsidRPr="005E0ADD">
        <w:rPr>
          <w:rFonts w:ascii="Times New Roman" w:hAnsi="Times New Roman" w:cs="Times New Roman"/>
          <w:sz w:val="28"/>
          <w:szCs w:val="28"/>
          <w:lang w:val="uk-UA"/>
        </w:rPr>
        <w:t xml:space="preserve"> </w:t>
      </w:r>
      <w:r w:rsidR="00E30BAF">
        <w:rPr>
          <w:rFonts w:ascii="Times New Roman" w:eastAsia="Times New Roman" w:hAnsi="Times New Roman" w:cs="Times New Roman"/>
          <w:sz w:val="28"/>
          <w:szCs w:val="28"/>
          <w:lang w:val="uk-UA" w:eastAsia="ru-RU"/>
        </w:rPr>
        <w:t>[261</w:t>
      </w:r>
      <w:r w:rsidR="00E30BAF" w:rsidRPr="002B3E92">
        <w:rPr>
          <w:rFonts w:ascii="Times New Roman" w:eastAsia="Times New Roman" w:hAnsi="Times New Roman" w:cs="Times New Roman"/>
          <w:sz w:val="28"/>
          <w:szCs w:val="28"/>
          <w:lang w:val="uk-UA" w:eastAsia="ru-RU"/>
        </w:rPr>
        <w:t>]</w:t>
      </w:r>
      <w:r w:rsidRPr="005E0ADD">
        <w:rPr>
          <w:rFonts w:ascii="Times New Roman" w:hAnsi="Times New Roman" w:cs="Times New Roman"/>
          <w:sz w:val="28"/>
          <w:szCs w:val="28"/>
          <w:lang w:val="uk-UA"/>
        </w:rPr>
        <w:t>, А.Х. Миниатуллино</w:t>
      </w:r>
      <w:r w:rsidR="005E0ADD">
        <w:rPr>
          <w:rFonts w:ascii="Times New Roman" w:hAnsi="Times New Roman" w:cs="Times New Roman"/>
          <w:sz w:val="28"/>
          <w:szCs w:val="28"/>
          <w:lang w:val="uk-UA"/>
        </w:rPr>
        <w:t>ю</w:t>
      </w:r>
      <w:r w:rsidRPr="005E0ADD">
        <w:rPr>
          <w:rFonts w:ascii="Times New Roman" w:hAnsi="Times New Roman" w:cs="Times New Roman"/>
          <w:sz w:val="28"/>
          <w:szCs w:val="28"/>
          <w:lang w:val="uk-UA"/>
        </w:rPr>
        <w:t xml:space="preserve"> </w:t>
      </w:r>
      <w:r w:rsidR="00E30BAF">
        <w:rPr>
          <w:rFonts w:ascii="Times New Roman" w:eastAsia="Times New Roman" w:hAnsi="Times New Roman" w:cs="Times New Roman"/>
          <w:sz w:val="28"/>
          <w:szCs w:val="28"/>
          <w:lang w:val="uk-UA" w:eastAsia="ru-RU"/>
        </w:rPr>
        <w:t>[200</w:t>
      </w:r>
      <w:r w:rsidR="00E30BAF" w:rsidRPr="002B3E92">
        <w:rPr>
          <w:rFonts w:ascii="Times New Roman" w:eastAsia="Times New Roman" w:hAnsi="Times New Roman" w:cs="Times New Roman"/>
          <w:sz w:val="28"/>
          <w:szCs w:val="28"/>
          <w:lang w:val="uk-UA" w:eastAsia="ru-RU"/>
        </w:rPr>
        <w:t>]</w:t>
      </w:r>
      <w:r w:rsidRPr="005E0ADD">
        <w:rPr>
          <w:rFonts w:ascii="Times New Roman" w:hAnsi="Times New Roman" w:cs="Times New Roman"/>
          <w:sz w:val="28"/>
          <w:szCs w:val="28"/>
          <w:lang w:val="uk-UA"/>
        </w:rPr>
        <w:t>.</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Однак хімічними дослідженнями рядом авторів доведено збільшення кількості аскорбінової кислоти в процесі зберігання різноманітних видів не тільки овочів, але й плодів. Новоутворення аскорбінової кислоти при зберіганні встановлено в плодах яблук, горобини, абрикос, полуниці </w:t>
      </w:r>
      <w:r w:rsidR="00E30BAF">
        <w:rPr>
          <w:rFonts w:ascii="Times New Roman" w:eastAsia="Times New Roman" w:hAnsi="Times New Roman" w:cs="Times New Roman"/>
          <w:sz w:val="28"/>
          <w:szCs w:val="28"/>
          <w:lang w:val="uk-UA" w:eastAsia="ru-RU"/>
        </w:rPr>
        <w:t>[146, 165, 205, 262, 263, 264, 265</w:t>
      </w:r>
      <w:r w:rsidR="00E30BAF" w:rsidRPr="002B3E92">
        <w:rPr>
          <w:rFonts w:ascii="Times New Roman" w:eastAsia="Times New Roman" w:hAnsi="Times New Roman" w:cs="Times New Roman"/>
          <w:sz w:val="28"/>
          <w:szCs w:val="28"/>
          <w:lang w:val="uk-UA" w:eastAsia="ru-RU"/>
        </w:rPr>
        <w:t>]</w:t>
      </w:r>
      <w:r w:rsidR="00E30BAF">
        <w:rPr>
          <w:rFonts w:ascii="Times New Roman" w:eastAsia="Times New Roman" w:hAnsi="Times New Roman" w:cs="Times New Roman"/>
          <w:sz w:val="28"/>
          <w:szCs w:val="28"/>
          <w:lang w:val="uk-UA" w:eastAsia="ru-RU"/>
        </w:rPr>
        <w:t>.</w:t>
      </w:r>
      <w:r w:rsidR="00E30BAF"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Підвищення вмісту аскорбінової кислоти в плодах, які зберігаються, спостерігається не у всіх сортів і не кожного року. Збільшення аскорбінової кислоти  в  плодах  зазвичай відмічається в пер</w:t>
      </w:r>
      <w:r w:rsidR="009B14C7">
        <w:rPr>
          <w:rFonts w:ascii="Times New Roman" w:hAnsi="Times New Roman" w:cs="Times New Roman"/>
          <w:sz w:val="28"/>
          <w:szCs w:val="28"/>
          <w:lang w:val="uk-UA"/>
        </w:rPr>
        <w:t>ші місяці зберігання, тому А.А. </w:t>
      </w:r>
      <w:r w:rsidRPr="002B3E92">
        <w:rPr>
          <w:rFonts w:ascii="Times New Roman" w:hAnsi="Times New Roman" w:cs="Times New Roman"/>
          <w:sz w:val="28"/>
          <w:szCs w:val="28"/>
          <w:lang w:val="uk-UA"/>
        </w:rPr>
        <w:t xml:space="preserve">Колесник </w:t>
      </w:r>
      <w:r w:rsidR="00E30BAF">
        <w:rPr>
          <w:rFonts w:ascii="Times New Roman" w:eastAsia="Times New Roman" w:hAnsi="Times New Roman" w:cs="Times New Roman"/>
          <w:sz w:val="28"/>
          <w:szCs w:val="28"/>
          <w:lang w:val="uk-UA" w:eastAsia="ru-RU"/>
        </w:rPr>
        <w:t>[147</w:t>
      </w:r>
      <w:r w:rsidR="00E30BAF"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пов’язує це з до</w:t>
      </w:r>
      <w:r w:rsidR="005E0ADD">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анням.</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На збереженість аскорбінової кислоти позитивну дію </w:t>
      </w:r>
      <w:r w:rsidR="005E0ADD">
        <w:rPr>
          <w:rFonts w:ascii="Times New Roman" w:hAnsi="Times New Roman" w:cs="Times New Roman"/>
          <w:sz w:val="28"/>
          <w:szCs w:val="28"/>
          <w:lang w:val="uk-UA"/>
        </w:rPr>
        <w:t>має зберігання плодів за з</w:t>
      </w:r>
      <w:r w:rsidRPr="002B3E92">
        <w:rPr>
          <w:rFonts w:ascii="Times New Roman" w:hAnsi="Times New Roman" w:cs="Times New Roman"/>
          <w:sz w:val="28"/>
          <w:szCs w:val="28"/>
          <w:lang w:val="uk-UA"/>
        </w:rPr>
        <w:t xml:space="preserve">онижених температур </w:t>
      </w:r>
      <w:r w:rsidR="00E30BAF">
        <w:rPr>
          <w:rFonts w:ascii="Times New Roman" w:eastAsia="Times New Roman" w:hAnsi="Times New Roman" w:cs="Times New Roman"/>
          <w:sz w:val="28"/>
          <w:szCs w:val="28"/>
          <w:lang w:val="uk-UA" w:eastAsia="ru-RU"/>
        </w:rPr>
        <w:t>[266, 165, 267, 268</w:t>
      </w:r>
      <w:r w:rsidR="00E30BAF"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w:t>
      </w:r>
      <w:r w:rsidRPr="005E0ADD">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Мабуть, цьому сприяє зниження швидкості об</w:t>
      </w:r>
      <w:r w:rsidR="0045348F">
        <w:rPr>
          <w:rFonts w:ascii="Times New Roman" w:hAnsi="Times New Roman" w:cs="Times New Roman"/>
          <w:sz w:val="28"/>
          <w:szCs w:val="28"/>
          <w:lang w:val="uk-UA"/>
        </w:rPr>
        <w:t>мінних процесів. Б.Д. Игнатьев,</w:t>
      </w:r>
      <w:r w:rsidRPr="002B3E92">
        <w:rPr>
          <w:rFonts w:ascii="Times New Roman" w:hAnsi="Times New Roman" w:cs="Times New Roman"/>
          <w:sz w:val="28"/>
          <w:szCs w:val="28"/>
          <w:lang w:val="uk-UA"/>
        </w:rPr>
        <w:t xml:space="preserve"> М.А. Постульгин </w:t>
      </w:r>
      <w:r w:rsidR="00E30BAF">
        <w:rPr>
          <w:rFonts w:ascii="Times New Roman" w:eastAsia="Times New Roman" w:hAnsi="Times New Roman" w:cs="Times New Roman"/>
          <w:sz w:val="28"/>
          <w:szCs w:val="28"/>
          <w:lang w:val="uk-UA" w:eastAsia="ru-RU"/>
        </w:rPr>
        <w:t>[66</w:t>
      </w:r>
      <w:r w:rsidR="00E30BAF"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експериментально довели переваги модифікованої атмосфери в збереженні аскорбінової кислоти в </w:t>
      </w:r>
      <w:r w:rsidR="0045348F">
        <w:rPr>
          <w:rFonts w:ascii="Times New Roman" w:hAnsi="Times New Roman" w:cs="Times New Roman"/>
          <w:sz w:val="28"/>
          <w:szCs w:val="28"/>
          <w:lang w:val="uk-UA"/>
        </w:rPr>
        <w:t>пл</w:t>
      </w:r>
      <w:r w:rsidRPr="002B3E92">
        <w:rPr>
          <w:rFonts w:ascii="Times New Roman" w:hAnsi="Times New Roman" w:cs="Times New Roman"/>
          <w:sz w:val="28"/>
          <w:szCs w:val="28"/>
          <w:lang w:val="uk-UA"/>
        </w:rPr>
        <w:t xml:space="preserve">одах чорної смородини. Однак в працях </w:t>
      </w:r>
      <w:r w:rsidR="0045348F">
        <w:rPr>
          <w:rFonts w:ascii="Times New Roman" w:hAnsi="Times New Roman" w:cs="Times New Roman"/>
          <w:sz w:val="28"/>
          <w:szCs w:val="28"/>
          <w:lang w:val="uk-UA"/>
        </w:rPr>
        <w:t>Ю.Г.</w:t>
      </w:r>
      <w:r w:rsidR="00EF7A3C">
        <w:rPr>
          <w:rFonts w:ascii="Times New Roman" w:hAnsi="Times New Roman" w:cs="Times New Roman"/>
          <w:sz w:val="28"/>
          <w:szCs w:val="28"/>
          <w:lang w:val="uk-UA"/>
        </w:rPr>
        <w:t> </w:t>
      </w:r>
      <w:r w:rsidR="0045348F">
        <w:rPr>
          <w:rFonts w:ascii="Times New Roman" w:hAnsi="Times New Roman" w:cs="Times New Roman"/>
          <w:sz w:val="28"/>
          <w:szCs w:val="28"/>
          <w:lang w:val="uk-UA"/>
        </w:rPr>
        <w:t>Скориковой,</w:t>
      </w:r>
      <w:r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rPr>
        <w:t xml:space="preserve">Э.А. </w:t>
      </w:r>
      <w:r w:rsidR="0045348F">
        <w:rPr>
          <w:rFonts w:ascii="Times New Roman" w:hAnsi="Times New Roman" w:cs="Times New Roman"/>
          <w:sz w:val="28"/>
          <w:szCs w:val="28"/>
          <w:lang w:val="uk-UA"/>
        </w:rPr>
        <w:t>И</w:t>
      </w:r>
      <w:r w:rsidRPr="002B3E92">
        <w:rPr>
          <w:rFonts w:ascii="Times New Roman" w:hAnsi="Times New Roman" w:cs="Times New Roman"/>
          <w:sz w:val="28"/>
          <w:szCs w:val="28"/>
          <w:lang w:val="uk-UA"/>
        </w:rPr>
        <w:t xml:space="preserve">сагулян </w:t>
      </w:r>
      <w:r w:rsidR="00E30BAF">
        <w:rPr>
          <w:rFonts w:ascii="Times New Roman" w:eastAsia="Times New Roman" w:hAnsi="Times New Roman" w:cs="Times New Roman"/>
          <w:sz w:val="28"/>
          <w:szCs w:val="28"/>
          <w:lang w:val="uk-UA" w:eastAsia="ru-RU"/>
        </w:rPr>
        <w:t>[239</w:t>
      </w:r>
      <w:r w:rsidR="00E30BAF"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w:t>
      </w:r>
      <w:r w:rsidRPr="002B3E92">
        <w:rPr>
          <w:rFonts w:ascii="Times New Roman" w:hAnsi="Times New Roman" w:cs="Times New Roman"/>
          <w:i/>
          <w:sz w:val="28"/>
          <w:szCs w:val="28"/>
          <w:lang w:val="en-US"/>
        </w:rPr>
        <w:t>F</w:t>
      </w:r>
      <w:r w:rsidRPr="002B3E92">
        <w:rPr>
          <w:rFonts w:ascii="Times New Roman" w:hAnsi="Times New Roman" w:cs="Times New Roman"/>
          <w:i/>
          <w:sz w:val="28"/>
          <w:szCs w:val="28"/>
          <w:lang w:val="uk-UA"/>
        </w:rPr>
        <w:t xml:space="preserve">. </w:t>
      </w:r>
      <w:r w:rsidRPr="002B3E92">
        <w:rPr>
          <w:rFonts w:ascii="Times New Roman" w:hAnsi="Times New Roman" w:cs="Times New Roman"/>
          <w:i/>
          <w:sz w:val="28"/>
          <w:szCs w:val="28"/>
          <w:lang w:val="en-US"/>
        </w:rPr>
        <w:t>Bangerth</w:t>
      </w:r>
      <w:r w:rsidRPr="002B3E92">
        <w:rPr>
          <w:rFonts w:ascii="Times New Roman" w:hAnsi="Times New Roman" w:cs="Times New Roman"/>
          <w:i/>
          <w:sz w:val="28"/>
          <w:szCs w:val="28"/>
          <w:lang w:val="uk-UA"/>
        </w:rPr>
        <w:t xml:space="preserve">, </w:t>
      </w:r>
      <w:r w:rsidR="00E30BAF">
        <w:rPr>
          <w:rFonts w:ascii="Times New Roman" w:eastAsia="Times New Roman" w:hAnsi="Times New Roman" w:cs="Times New Roman"/>
          <w:sz w:val="28"/>
          <w:szCs w:val="28"/>
          <w:lang w:val="uk-UA" w:eastAsia="ru-RU"/>
        </w:rPr>
        <w:t>[264</w:t>
      </w:r>
      <w:r w:rsidR="00E30BAF"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i/>
          <w:sz w:val="28"/>
          <w:szCs w:val="28"/>
          <w:lang w:val="uk-UA"/>
        </w:rPr>
        <w:t xml:space="preserve"> </w:t>
      </w:r>
      <w:r w:rsidRPr="002B3E92">
        <w:rPr>
          <w:rFonts w:ascii="Times New Roman" w:hAnsi="Times New Roman" w:cs="Times New Roman"/>
          <w:sz w:val="28"/>
          <w:szCs w:val="28"/>
          <w:lang w:val="uk-UA"/>
        </w:rPr>
        <w:t xml:space="preserve">відмічається протилежне. Очевидно, для збереження високого рівня аскорбінової кислоти в плодах і ягодах кожного виду і сорту необхідно шукати оптимальні співвідношення між вмістом </w:t>
      </w:r>
      <w:r w:rsidR="0045348F">
        <w:rPr>
          <w:rFonts w:ascii="Times New Roman" w:hAnsi="Times New Roman" w:cs="Times New Roman"/>
          <w:sz w:val="28"/>
          <w:szCs w:val="28"/>
          <w:lang w:val="uk-UA"/>
        </w:rPr>
        <w:t>диоксиду вуглецю</w:t>
      </w:r>
      <w:r w:rsidRPr="002B3E92">
        <w:rPr>
          <w:rFonts w:ascii="Times New Roman" w:hAnsi="Times New Roman" w:cs="Times New Roman"/>
          <w:sz w:val="28"/>
          <w:szCs w:val="28"/>
          <w:lang w:val="uk-UA"/>
        </w:rPr>
        <w:t xml:space="preserve"> і кисню в атмосфері сховища.</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Короткий аналіз даних літератури про біохімічні процеси, пов’язані з життєдіяльністю і метаболізмом плодів під час росту, до</w:t>
      </w:r>
      <w:r w:rsidR="0045348F">
        <w:rPr>
          <w:rFonts w:ascii="Times New Roman" w:hAnsi="Times New Roman" w:cs="Times New Roman"/>
          <w:sz w:val="28"/>
          <w:szCs w:val="28"/>
          <w:lang w:val="uk-UA"/>
        </w:rPr>
        <w:t>зрів</w:t>
      </w:r>
      <w:r w:rsidRPr="002B3E92">
        <w:rPr>
          <w:rFonts w:ascii="Times New Roman" w:hAnsi="Times New Roman" w:cs="Times New Roman"/>
          <w:sz w:val="28"/>
          <w:szCs w:val="28"/>
          <w:lang w:val="uk-UA"/>
        </w:rPr>
        <w:t>ання і зберігання, показав, що вивчення фізіолого-біохімічних процесів, які протікають в плодах і ягодах після відділення їх від материнської рослини, має важливе значення для розробки практичних заходів щодо захисту урожаю в період зберігання. Основою сучасного зберігання плодів і ягід повинно стати управління фізіолого-біохімічними процесами за допомогою доступних технічних засобів.</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Успіх зберігання </w:t>
      </w:r>
      <w:r w:rsidR="0045348F">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чорної смородини починається на плантації. Такий підхід до вивчення причин лежкості </w:t>
      </w:r>
      <w:r w:rsidR="0045348F">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зумовлює необхідність пізнання змін, які проходять в плоді протягом всього періоду онтогенетичного розвитку – від молодої зав’язі до до</w:t>
      </w:r>
      <w:r w:rsidR="0045348F">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ання. Ріст і розвиток </w:t>
      </w:r>
      <w:r w:rsidR="0045348F">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являє собою інтегральну функцію, на яку накладає певний відбиток вся сукупність процесів життєдіяльності організму </w:t>
      </w:r>
      <w:r w:rsidR="00E30BAF">
        <w:rPr>
          <w:rFonts w:ascii="Times New Roman" w:eastAsia="Times New Roman" w:hAnsi="Times New Roman" w:cs="Times New Roman"/>
          <w:sz w:val="28"/>
          <w:szCs w:val="28"/>
          <w:lang w:val="uk-UA" w:eastAsia="ru-RU"/>
        </w:rPr>
        <w:t>[269</w:t>
      </w:r>
      <w:r w:rsidR="00E30BAF"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В цей період форму</w:t>
      </w:r>
      <w:r w:rsidR="0045348F">
        <w:rPr>
          <w:rFonts w:ascii="Times New Roman" w:hAnsi="Times New Roman" w:cs="Times New Roman"/>
          <w:sz w:val="28"/>
          <w:szCs w:val="28"/>
          <w:lang w:val="uk-UA"/>
        </w:rPr>
        <w:t>ються</w:t>
      </w:r>
      <w:r w:rsidRPr="002B3E92">
        <w:rPr>
          <w:rFonts w:ascii="Times New Roman" w:hAnsi="Times New Roman" w:cs="Times New Roman"/>
          <w:sz w:val="28"/>
          <w:szCs w:val="28"/>
          <w:lang w:val="uk-UA"/>
        </w:rPr>
        <w:t xml:space="preserve"> товарні </w:t>
      </w:r>
      <w:r w:rsidR="0045348F">
        <w:rPr>
          <w:rFonts w:ascii="Times New Roman" w:hAnsi="Times New Roman" w:cs="Times New Roman"/>
          <w:sz w:val="28"/>
          <w:szCs w:val="28"/>
          <w:lang w:val="uk-UA"/>
        </w:rPr>
        <w:t>властивості плодів</w:t>
      </w:r>
      <w:r w:rsidRPr="002B3E92">
        <w:rPr>
          <w:rFonts w:ascii="Times New Roman" w:hAnsi="Times New Roman" w:cs="Times New Roman"/>
          <w:sz w:val="28"/>
          <w:szCs w:val="28"/>
          <w:lang w:val="uk-UA"/>
        </w:rPr>
        <w:t>, які залежать від екологічних факторів і фізіологічних особливостей сорту.</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Визначення нами середньої маси ста </w:t>
      </w:r>
      <w:r w:rsidR="0045348F">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показало, що її величина значн</w:t>
      </w:r>
      <w:r w:rsidR="0045348F">
        <w:rPr>
          <w:rFonts w:ascii="Times New Roman" w:hAnsi="Times New Roman" w:cs="Times New Roman"/>
          <w:sz w:val="28"/>
          <w:szCs w:val="28"/>
          <w:lang w:val="uk-UA"/>
        </w:rPr>
        <w:t>ою</w:t>
      </w:r>
      <w:r w:rsidRPr="002B3E92">
        <w:rPr>
          <w:rFonts w:ascii="Times New Roman" w:hAnsi="Times New Roman" w:cs="Times New Roman"/>
          <w:sz w:val="28"/>
          <w:szCs w:val="28"/>
          <w:lang w:val="uk-UA"/>
        </w:rPr>
        <w:t xml:space="preserve"> мір</w:t>
      </w:r>
      <w:r w:rsidR="0045348F">
        <w:rPr>
          <w:rFonts w:ascii="Times New Roman" w:hAnsi="Times New Roman" w:cs="Times New Roman"/>
          <w:sz w:val="28"/>
          <w:szCs w:val="28"/>
          <w:lang w:val="uk-UA"/>
        </w:rPr>
        <w:t>ою</w:t>
      </w:r>
      <w:r w:rsidRPr="002B3E92">
        <w:rPr>
          <w:rFonts w:ascii="Times New Roman" w:hAnsi="Times New Roman" w:cs="Times New Roman"/>
          <w:sz w:val="28"/>
          <w:szCs w:val="28"/>
          <w:lang w:val="uk-UA"/>
        </w:rPr>
        <w:t xml:space="preserve"> залежить від погодних умо</w:t>
      </w:r>
      <w:r w:rsidR="00E62474">
        <w:rPr>
          <w:rFonts w:ascii="Times New Roman" w:hAnsi="Times New Roman" w:cs="Times New Roman"/>
          <w:sz w:val="28"/>
          <w:szCs w:val="28"/>
          <w:lang w:val="uk-UA"/>
        </w:rPr>
        <w:t>в вегетаційн</w:t>
      </w:r>
      <w:r w:rsidR="0045348F">
        <w:rPr>
          <w:rFonts w:ascii="Times New Roman" w:hAnsi="Times New Roman" w:cs="Times New Roman"/>
          <w:sz w:val="28"/>
          <w:szCs w:val="28"/>
          <w:lang w:val="uk-UA"/>
        </w:rPr>
        <w:t>ого</w:t>
      </w:r>
      <w:r w:rsidR="00E62474">
        <w:rPr>
          <w:rFonts w:ascii="Times New Roman" w:hAnsi="Times New Roman" w:cs="Times New Roman"/>
          <w:sz w:val="28"/>
          <w:szCs w:val="28"/>
          <w:lang w:val="uk-UA"/>
        </w:rPr>
        <w:t xml:space="preserve"> період</w:t>
      </w:r>
      <w:r w:rsidR="0045348F">
        <w:rPr>
          <w:rFonts w:ascii="Times New Roman" w:hAnsi="Times New Roman" w:cs="Times New Roman"/>
          <w:sz w:val="28"/>
          <w:szCs w:val="28"/>
          <w:lang w:val="uk-UA"/>
        </w:rPr>
        <w:t>у</w:t>
      </w:r>
      <w:r w:rsidR="00E62474">
        <w:rPr>
          <w:rFonts w:ascii="Times New Roman" w:hAnsi="Times New Roman" w:cs="Times New Roman"/>
          <w:sz w:val="28"/>
          <w:szCs w:val="28"/>
          <w:lang w:val="uk-UA"/>
        </w:rPr>
        <w:t xml:space="preserve"> (табл. 1</w:t>
      </w:r>
      <w:r w:rsidRPr="002B3E92">
        <w:rPr>
          <w:rFonts w:ascii="Times New Roman" w:hAnsi="Times New Roman" w:cs="Times New Roman"/>
          <w:sz w:val="28"/>
          <w:szCs w:val="28"/>
          <w:lang w:val="uk-UA"/>
        </w:rPr>
        <w:t>).</w:t>
      </w:r>
    </w:p>
    <w:p w:rsidR="002B3E92" w:rsidRPr="00E62474" w:rsidRDefault="00E62474" w:rsidP="00EF7A3C">
      <w:pPr>
        <w:spacing w:after="0" w:line="240" w:lineRule="auto"/>
        <w:ind w:firstLine="709"/>
        <w:jc w:val="right"/>
        <w:rPr>
          <w:rFonts w:ascii="Times New Roman" w:hAnsi="Times New Roman" w:cs="Times New Roman"/>
          <w:i/>
          <w:sz w:val="28"/>
          <w:szCs w:val="28"/>
          <w:lang w:val="uk-UA"/>
        </w:rPr>
      </w:pPr>
      <w:r w:rsidRPr="00E62474">
        <w:rPr>
          <w:rFonts w:ascii="Times New Roman" w:hAnsi="Times New Roman" w:cs="Times New Roman"/>
          <w:i/>
          <w:sz w:val="28"/>
          <w:szCs w:val="28"/>
          <w:lang w:val="uk-UA"/>
        </w:rPr>
        <w:t>Таблиця 1</w:t>
      </w:r>
    </w:p>
    <w:p w:rsidR="002B3E92" w:rsidRPr="00E62474" w:rsidRDefault="004B558E" w:rsidP="00EF7A3C">
      <w:pPr>
        <w:spacing w:after="0" w:line="24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Середня маса ста плодів</w:t>
      </w:r>
      <w:r w:rsidR="002B3E92" w:rsidRPr="00E62474">
        <w:rPr>
          <w:rFonts w:ascii="Times New Roman" w:hAnsi="Times New Roman" w:cs="Times New Roman"/>
          <w:b/>
          <w:sz w:val="28"/>
          <w:szCs w:val="28"/>
          <w:lang w:val="uk-UA"/>
        </w:rPr>
        <w:t xml:space="preserve"> чорної смородини по рокам, г</w:t>
      </w:r>
    </w:p>
    <w:tbl>
      <w:tblPr>
        <w:tblStyle w:val="a8"/>
        <w:tblW w:w="4891" w:type="pct"/>
        <w:tblInd w:w="108" w:type="dxa"/>
        <w:tblLook w:val="0620" w:firstRow="1" w:lastRow="0" w:firstColumn="0" w:lastColumn="0" w:noHBand="1" w:noVBand="1"/>
      </w:tblPr>
      <w:tblGrid>
        <w:gridCol w:w="1208"/>
        <w:gridCol w:w="1158"/>
        <w:gridCol w:w="1158"/>
        <w:gridCol w:w="1158"/>
        <w:gridCol w:w="1158"/>
        <w:gridCol w:w="1159"/>
        <w:gridCol w:w="1159"/>
        <w:gridCol w:w="1481"/>
      </w:tblGrid>
      <w:tr w:rsidR="001C6D5C" w:rsidRPr="002B3E92" w:rsidTr="00EF7A3C">
        <w:trPr>
          <w:trHeight w:val="285"/>
        </w:trPr>
        <w:tc>
          <w:tcPr>
            <w:tcW w:w="591" w:type="pct"/>
            <w:vMerge w:val="restart"/>
          </w:tcPr>
          <w:p w:rsidR="001C6D5C" w:rsidRPr="00E62474" w:rsidRDefault="001C6D5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Сорт</w:t>
            </w:r>
          </w:p>
        </w:tc>
        <w:tc>
          <w:tcPr>
            <w:tcW w:w="606" w:type="pct"/>
          </w:tcPr>
          <w:p w:rsidR="001C6D5C" w:rsidRPr="00E62474" w:rsidRDefault="001C6D5C" w:rsidP="00EF7A3C">
            <w:pPr>
              <w:jc w:val="center"/>
              <w:rPr>
                <w:rFonts w:ascii="Times New Roman" w:hAnsi="Times New Roman" w:cs="Times New Roman"/>
                <w:bCs/>
                <w:sz w:val="28"/>
                <w:szCs w:val="28"/>
                <w:lang w:val="uk-UA"/>
              </w:rPr>
            </w:pPr>
            <w:r w:rsidRPr="00E62474">
              <w:rPr>
                <w:rFonts w:ascii="Times New Roman" w:hAnsi="Times New Roman" w:cs="Times New Roman"/>
                <w:bCs/>
                <w:sz w:val="28"/>
                <w:szCs w:val="28"/>
                <w:lang w:val="uk-UA"/>
              </w:rPr>
              <w:t>1978 р.</w:t>
            </w:r>
          </w:p>
        </w:tc>
        <w:tc>
          <w:tcPr>
            <w:tcW w:w="1817" w:type="pct"/>
            <w:gridSpan w:val="3"/>
          </w:tcPr>
          <w:p w:rsidR="001C6D5C" w:rsidRPr="00E62474" w:rsidRDefault="001C6D5C" w:rsidP="00EF7A3C">
            <w:pPr>
              <w:jc w:val="center"/>
              <w:rPr>
                <w:rFonts w:ascii="Times New Roman" w:hAnsi="Times New Roman" w:cs="Times New Roman"/>
                <w:bCs/>
                <w:sz w:val="28"/>
                <w:szCs w:val="28"/>
                <w:lang w:val="uk-UA"/>
              </w:rPr>
            </w:pPr>
            <w:r w:rsidRPr="00E62474">
              <w:rPr>
                <w:rFonts w:ascii="Times New Roman" w:hAnsi="Times New Roman" w:cs="Times New Roman"/>
                <w:bCs/>
                <w:sz w:val="28"/>
                <w:szCs w:val="28"/>
                <w:lang w:val="uk-UA"/>
              </w:rPr>
              <w:t>1979 р.</w:t>
            </w:r>
          </w:p>
        </w:tc>
        <w:tc>
          <w:tcPr>
            <w:tcW w:w="1987" w:type="pct"/>
            <w:gridSpan w:val="3"/>
          </w:tcPr>
          <w:p w:rsidR="001C6D5C" w:rsidRPr="00E62474" w:rsidRDefault="001C6D5C" w:rsidP="00EF7A3C">
            <w:pPr>
              <w:jc w:val="center"/>
              <w:rPr>
                <w:rFonts w:ascii="Times New Roman" w:hAnsi="Times New Roman" w:cs="Times New Roman"/>
                <w:bCs/>
                <w:sz w:val="28"/>
                <w:szCs w:val="28"/>
                <w:lang w:val="uk-UA"/>
              </w:rPr>
            </w:pPr>
            <w:r w:rsidRPr="00E62474">
              <w:rPr>
                <w:rFonts w:ascii="Times New Roman" w:hAnsi="Times New Roman" w:cs="Times New Roman"/>
                <w:bCs/>
                <w:sz w:val="28"/>
                <w:szCs w:val="28"/>
                <w:lang w:val="uk-UA"/>
              </w:rPr>
              <w:t>1980 р.</w:t>
            </w:r>
          </w:p>
        </w:tc>
      </w:tr>
      <w:tr w:rsidR="001C6D5C" w:rsidRPr="001C6D5C" w:rsidTr="00EF7A3C">
        <w:trPr>
          <w:trHeight w:val="391"/>
        </w:trPr>
        <w:tc>
          <w:tcPr>
            <w:tcW w:w="591" w:type="pct"/>
            <w:vMerge/>
          </w:tcPr>
          <w:p w:rsidR="001C6D5C" w:rsidRDefault="001C6D5C" w:rsidP="00EF7A3C">
            <w:pPr>
              <w:jc w:val="center"/>
              <w:rPr>
                <w:rFonts w:ascii="Times New Roman" w:hAnsi="Times New Roman" w:cs="Times New Roman"/>
                <w:bCs/>
                <w:sz w:val="28"/>
                <w:szCs w:val="28"/>
                <w:lang w:val="uk-UA"/>
              </w:rPr>
            </w:pPr>
          </w:p>
        </w:tc>
        <w:tc>
          <w:tcPr>
            <w:tcW w:w="606" w:type="pct"/>
          </w:tcPr>
          <w:p w:rsidR="001C6D5C" w:rsidRPr="00E62474" w:rsidRDefault="001C6D5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18. </w:t>
            </w:r>
            <w:r>
              <w:rPr>
                <w:rFonts w:ascii="Times New Roman" w:hAnsi="Times New Roman" w:cs="Times New Roman"/>
                <w:bCs/>
                <w:sz w:val="28"/>
                <w:szCs w:val="28"/>
                <w:lang w:val="en-US"/>
              </w:rPr>
              <w:t>V</w:t>
            </w:r>
            <w:r w:rsidRPr="00E62474">
              <w:rPr>
                <w:rFonts w:ascii="Times New Roman" w:hAnsi="Times New Roman" w:cs="Times New Roman"/>
                <w:bCs/>
                <w:sz w:val="28"/>
                <w:szCs w:val="28"/>
                <w:lang w:val="uk-UA"/>
              </w:rPr>
              <w:t>ІІ</w:t>
            </w:r>
          </w:p>
        </w:tc>
        <w:tc>
          <w:tcPr>
            <w:tcW w:w="606" w:type="pct"/>
          </w:tcPr>
          <w:p w:rsidR="001C6D5C" w:rsidRPr="00E62474" w:rsidRDefault="001C6D5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4. </w:t>
            </w:r>
            <w:r>
              <w:rPr>
                <w:rFonts w:ascii="Times New Roman" w:hAnsi="Times New Roman" w:cs="Times New Roman"/>
                <w:bCs/>
                <w:sz w:val="28"/>
                <w:szCs w:val="28"/>
                <w:lang w:val="en-US"/>
              </w:rPr>
              <w:t>V</w:t>
            </w:r>
            <w:r w:rsidRPr="00E62474">
              <w:rPr>
                <w:rFonts w:ascii="Times New Roman" w:hAnsi="Times New Roman" w:cs="Times New Roman"/>
                <w:bCs/>
                <w:sz w:val="28"/>
                <w:szCs w:val="28"/>
                <w:lang w:val="uk-UA"/>
              </w:rPr>
              <w:t>І</w:t>
            </w:r>
          </w:p>
        </w:tc>
        <w:tc>
          <w:tcPr>
            <w:tcW w:w="606" w:type="pct"/>
          </w:tcPr>
          <w:p w:rsidR="001C6D5C" w:rsidRPr="00E62474" w:rsidRDefault="001C6D5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18. </w:t>
            </w:r>
            <w:r>
              <w:rPr>
                <w:rFonts w:ascii="Times New Roman" w:hAnsi="Times New Roman" w:cs="Times New Roman"/>
                <w:bCs/>
                <w:sz w:val="28"/>
                <w:szCs w:val="28"/>
                <w:lang w:val="en-US"/>
              </w:rPr>
              <w:t>V</w:t>
            </w:r>
            <w:r w:rsidRPr="00E62474">
              <w:rPr>
                <w:rFonts w:ascii="Times New Roman" w:hAnsi="Times New Roman" w:cs="Times New Roman"/>
                <w:bCs/>
                <w:sz w:val="28"/>
                <w:szCs w:val="28"/>
                <w:lang w:val="uk-UA"/>
              </w:rPr>
              <w:t>І</w:t>
            </w:r>
          </w:p>
        </w:tc>
        <w:tc>
          <w:tcPr>
            <w:tcW w:w="606" w:type="pct"/>
          </w:tcPr>
          <w:p w:rsidR="001C6D5C" w:rsidRPr="00E62474" w:rsidRDefault="001C6D5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4. </w:t>
            </w:r>
            <w:r>
              <w:rPr>
                <w:rFonts w:ascii="Times New Roman" w:hAnsi="Times New Roman" w:cs="Times New Roman"/>
                <w:bCs/>
                <w:sz w:val="28"/>
                <w:szCs w:val="28"/>
                <w:lang w:val="en-US"/>
              </w:rPr>
              <w:t>V</w:t>
            </w:r>
            <w:r w:rsidRPr="00E62474">
              <w:rPr>
                <w:rFonts w:ascii="Times New Roman" w:hAnsi="Times New Roman" w:cs="Times New Roman"/>
                <w:bCs/>
                <w:sz w:val="28"/>
                <w:szCs w:val="28"/>
                <w:lang w:val="uk-UA"/>
              </w:rPr>
              <w:t>ІІ</w:t>
            </w:r>
          </w:p>
        </w:tc>
        <w:tc>
          <w:tcPr>
            <w:tcW w:w="606" w:type="pct"/>
          </w:tcPr>
          <w:p w:rsidR="001C6D5C" w:rsidRPr="00E62474" w:rsidRDefault="001C6D5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18. </w:t>
            </w:r>
            <w:r>
              <w:rPr>
                <w:rFonts w:ascii="Times New Roman" w:hAnsi="Times New Roman" w:cs="Times New Roman"/>
                <w:bCs/>
                <w:sz w:val="28"/>
                <w:szCs w:val="28"/>
                <w:lang w:val="en-US"/>
              </w:rPr>
              <w:t>V</w:t>
            </w:r>
            <w:r w:rsidRPr="00E62474">
              <w:rPr>
                <w:rFonts w:ascii="Times New Roman" w:hAnsi="Times New Roman" w:cs="Times New Roman"/>
                <w:bCs/>
                <w:sz w:val="28"/>
                <w:szCs w:val="28"/>
                <w:lang w:val="uk-UA"/>
              </w:rPr>
              <w:t>І</w:t>
            </w:r>
          </w:p>
        </w:tc>
        <w:tc>
          <w:tcPr>
            <w:tcW w:w="606" w:type="pct"/>
          </w:tcPr>
          <w:p w:rsidR="001C6D5C" w:rsidRPr="00E62474" w:rsidRDefault="001C6D5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12. </w:t>
            </w:r>
            <w:r>
              <w:rPr>
                <w:rFonts w:ascii="Times New Roman" w:hAnsi="Times New Roman" w:cs="Times New Roman"/>
                <w:bCs/>
                <w:sz w:val="28"/>
                <w:szCs w:val="28"/>
                <w:lang w:val="en-US"/>
              </w:rPr>
              <w:t>V</w:t>
            </w:r>
            <w:r w:rsidRPr="00E62474">
              <w:rPr>
                <w:rFonts w:ascii="Times New Roman" w:hAnsi="Times New Roman" w:cs="Times New Roman"/>
                <w:bCs/>
                <w:sz w:val="28"/>
                <w:szCs w:val="28"/>
                <w:lang w:val="uk-UA"/>
              </w:rPr>
              <w:t>ІІ</w:t>
            </w:r>
          </w:p>
        </w:tc>
        <w:tc>
          <w:tcPr>
            <w:tcW w:w="776" w:type="pct"/>
          </w:tcPr>
          <w:p w:rsidR="001C6D5C" w:rsidRPr="00E62474" w:rsidRDefault="001C6D5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23. </w:t>
            </w:r>
            <w:r>
              <w:rPr>
                <w:rFonts w:ascii="Times New Roman" w:hAnsi="Times New Roman" w:cs="Times New Roman"/>
                <w:bCs/>
                <w:sz w:val="28"/>
                <w:szCs w:val="28"/>
                <w:lang w:val="en-US"/>
              </w:rPr>
              <w:t>V</w:t>
            </w:r>
            <w:r w:rsidRPr="00E62474">
              <w:rPr>
                <w:rFonts w:ascii="Times New Roman" w:hAnsi="Times New Roman" w:cs="Times New Roman"/>
                <w:bCs/>
                <w:sz w:val="28"/>
                <w:szCs w:val="28"/>
                <w:lang w:val="uk-UA"/>
              </w:rPr>
              <w:t>ІІ</w:t>
            </w:r>
          </w:p>
        </w:tc>
      </w:tr>
      <w:tr w:rsidR="002B3E92" w:rsidRPr="001C6D5C" w:rsidTr="00EF7A3C">
        <w:trPr>
          <w:trHeight w:val="251"/>
        </w:trPr>
        <w:tc>
          <w:tcPr>
            <w:tcW w:w="591" w:type="pct"/>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Юннат</w:t>
            </w:r>
          </w:p>
        </w:tc>
        <w:tc>
          <w:tcPr>
            <w:tcW w:w="606" w:type="pct"/>
          </w:tcPr>
          <w:p w:rsidR="002B3E92" w:rsidRPr="001C6D5C" w:rsidRDefault="001C6D5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92</w:t>
            </w:r>
          </w:p>
        </w:tc>
        <w:tc>
          <w:tcPr>
            <w:tcW w:w="606" w:type="pct"/>
          </w:tcPr>
          <w:p w:rsidR="002B3E92" w:rsidRPr="001C6D5C" w:rsidRDefault="001C6D5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06" w:type="pct"/>
          </w:tcPr>
          <w:p w:rsidR="002B3E92" w:rsidRPr="001C6D5C" w:rsidRDefault="002B3E92"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40</w:t>
            </w:r>
          </w:p>
        </w:tc>
        <w:tc>
          <w:tcPr>
            <w:tcW w:w="606" w:type="pct"/>
          </w:tcPr>
          <w:p w:rsidR="002B3E92" w:rsidRPr="001C6D5C" w:rsidRDefault="001C6D5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78</w:t>
            </w:r>
          </w:p>
        </w:tc>
        <w:tc>
          <w:tcPr>
            <w:tcW w:w="606" w:type="pct"/>
          </w:tcPr>
          <w:p w:rsidR="002B3E92" w:rsidRPr="001C6D5C" w:rsidRDefault="001C6D5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606" w:type="pct"/>
          </w:tcPr>
          <w:p w:rsidR="002B3E92" w:rsidRPr="001C6D5C" w:rsidRDefault="002B3E92" w:rsidP="00EF7A3C">
            <w:pPr>
              <w:jc w:val="center"/>
              <w:rPr>
                <w:rFonts w:ascii="Times New Roman" w:eastAsia="Calibri" w:hAnsi="Times New Roman" w:cs="Times New Roman"/>
                <w:sz w:val="28"/>
                <w:szCs w:val="28"/>
                <w:lang w:val="uk-UA"/>
              </w:rPr>
            </w:pPr>
            <w:r w:rsidRPr="001C6D5C">
              <w:rPr>
                <w:rFonts w:ascii="Times New Roman" w:eastAsia="Calibri" w:hAnsi="Times New Roman" w:cs="Times New Roman"/>
                <w:sz w:val="28"/>
                <w:szCs w:val="28"/>
                <w:lang w:val="uk-UA"/>
              </w:rPr>
              <w:t>74</w:t>
            </w:r>
          </w:p>
        </w:tc>
        <w:tc>
          <w:tcPr>
            <w:tcW w:w="776" w:type="pct"/>
          </w:tcPr>
          <w:p w:rsidR="002B3E92" w:rsidRPr="001C6D5C" w:rsidRDefault="002B3E92" w:rsidP="00EF7A3C">
            <w:pPr>
              <w:jc w:val="center"/>
              <w:rPr>
                <w:rFonts w:ascii="Times New Roman" w:eastAsia="Calibri" w:hAnsi="Times New Roman" w:cs="Times New Roman"/>
                <w:sz w:val="28"/>
                <w:szCs w:val="28"/>
                <w:lang w:val="uk-UA"/>
              </w:rPr>
            </w:pPr>
            <w:r w:rsidRPr="001C6D5C">
              <w:rPr>
                <w:rFonts w:ascii="Times New Roman" w:eastAsia="Calibri" w:hAnsi="Times New Roman" w:cs="Times New Roman"/>
                <w:sz w:val="28"/>
                <w:szCs w:val="28"/>
                <w:lang w:val="uk-UA"/>
              </w:rPr>
              <w:t>98</w:t>
            </w:r>
          </w:p>
        </w:tc>
      </w:tr>
      <w:tr w:rsidR="002B3E92" w:rsidRPr="001C6D5C" w:rsidTr="00EF7A3C">
        <w:trPr>
          <w:trHeight w:val="251"/>
        </w:trPr>
        <w:tc>
          <w:tcPr>
            <w:tcW w:w="591" w:type="pct"/>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Сандерс</w:t>
            </w:r>
          </w:p>
        </w:tc>
        <w:tc>
          <w:tcPr>
            <w:tcW w:w="606" w:type="pct"/>
          </w:tcPr>
          <w:p w:rsidR="002B3E92" w:rsidRPr="001C6D5C" w:rsidRDefault="001C6D5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606" w:type="pct"/>
          </w:tcPr>
          <w:p w:rsidR="002B3E92" w:rsidRPr="001C6D5C" w:rsidRDefault="002B3E92" w:rsidP="00EF7A3C">
            <w:pPr>
              <w:rPr>
                <w:rFonts w:ascii="Times New Roman" w:hAnsi="Times New Roman" w:cs="Times New Roman"/>
                <w:sz w:val="28"/>
                <w:szCs w:val="28"/>
                <w:lang w:val="uk-UA"/>
              </w:rPr>
            </w:pPr>
            <m:oMathPara>
              <m:oMathParaPr>
                <m:jc m:val="centerGroup"/>
              </m:oMathParaPr>
              <m:oMath>
                <m:r>
                  <w:rPr>
                    <w:rFonts w:ascii="Cambria Math" w:hAnsi="Cambria Math" w:cs="Times New Roman"/>
                    <w:sz w:val="28"/>
                    <w:szCs w:val="28"/>
                    <w:lang w:val="uk-UA"/>
                  </w:rPr>
                  <m:t>-</m:t>
                </m:r>
              </m:oMath>
            </m:oMathPara>
          </w:p>
        </w:tc>
        <w:tc>
          <w:tcPr>
            <w:tcW w:w="606" w:type="pct"/>
          </w:tcPr>
          <w:p w:rsidR="002B3E92" w:rsidRPr="001C6D5C" w:rsidRDefault="002B3E92"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w:t>
            </w:r>
          </w:p>
        </w:tc>
        <w:tc>
          <w:tcPr>
            <w:tcW w:w="606" w:type="pct"/>
          </w:tcPr>
          <w:p w:rsidR="002B3E92" w:rsidRPr="001C6D5C" w:rsidRDefault="001C6D5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606" w:type="pct"/>
          </w:tcPr>
          <w:p w:rsidR="002B3E92" w:rsidRPr="001C6D5C" w:rsidRDefault="001C6D5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06" w:type="pct"/>
          </w:tcPr>
          <w:p w:rsidR="002B3E92" w:rsidRPr="001C6D5C" w:rsidRDefault="002B3E92" w:rsidP="00EF7A3C">
            <w:pPr>
              <w:jc w:val="center"/>
              <w:rPr>
                <w:rFonts w:ascii="Times New Roman" w:eastAsia="Calibri" w:hAnsi="Times New Roman" w:cs="Times New Roman"/>
                <w:sz w:val="28"/>
                <w:szCs w:val="28"/>
                <w:lang w:val="uk-UA"/>
              </w:rPr>
            </w:pPr>
            <w:r w:rsidRPr="001C6D5C">
              <w:rPr>
                <w:rFonts w:ascii="Times New Roman" w:eastAsia="Calibri" w:hAnsi="Times New Roman" w:cs="Times New Roman"/>
                <w:sz w:val="28"/>
                <w:szCs w:val="28"/>
                <w:lang w:val="uk-UA"/>
              </w:rPr>
              <w:t>36</w:t>
            </w:r>
          </w:p>
        </w:tc>
        <w:tc>
          <w:tcPr>
            <w:tcW w:w="776" w:type="pct"/>
          </w:tcPr>
          <w:p w:rsidR="002B3E92" w:rsidRPr="001C6D5C" w:rsidRDefault="002B3E92" w:rsidP="00EF7A3C">
            <w:pPr>
              <w:jc w:val="center"/>
              <w:rPr>
                <w:rFonts w:ascii="Times New Roman" w:eastAsia="Calibri" w:hAnsi="Times New Roman" w:cs="Times New Roman"/>
                <w:sz w:val="28"/>
                <w:szCs w:val="28"/>
                <w:lang w:val="uk-UA"/>
              </w:rPr>
            </w:pPr>
            <w:r w:rsidRPr="001C6D5C">
              <w:rPr>
                <w:rFonts w:ascii="Times New Roman" w:eastAsia="Calibri" w:hAnsi="Times New Roman" w:cs="Times New Roman"/>
                <w:sz w:val="28"/>
                <w:szCs w:val="28"/>
                <w:lang w:val="uk-UA"/>
              </w:rPr>
              <w:t>56</w:t>
            </w:r>
          </w:p>
        </w:tc>
      </w:tr>
      <w:tr w:rsidR="002B3E92" w:rsidRPr="001C6D5C" w:rsidTr="00EF7A3C">
        <w:trPr>
          <w:trHeight w:val="251"/>
        </w:trPr>
        <w:tc>
          <w:tcPr>
            <w:tcW w:w="591" w:type="pct"/>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Голіаф</w:t>
            </w:r>
          </w:p>
        </w:tc>
        <w:tc>
          <w:tcPr>
            <w:tcW w:w="606" w:type="pct"/>
          </w:tcPr>
          <w:p w:rsidR="002B3E92" w:rsidRPr="001C6D5C" w:rsidRDefault="001C6D5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89</w:t>
            </w:r>
          </w:p>
        </w:tc>
        <w:tc>
          <w:tcPr>
            <w:tcW w:w="606" w:type="pct"/>
          </w:tcPr>
          <w:p w:rsidR="002B3E92" w:rsidRPr="001C6D5C" w:rsidRDefault="001C6D5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06" w:type="pct"/>
          </w:tcPr>
          <w:p w:rsidR="002B3E92" w:rsidRPr="001C6D5C" w:rsidRDefault="002B3E92"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36</w:t>
            </w:r>
          </w:p>
        </w:tc>
        <w:tc>
          <w:tcPr>
            <w:tcW w:w="606" w:type="pct"/>
          </w:tcPr>
          <w:p w:rsidR="002B3E92" w:rsidRPr="001C6D5C" w:rsidRDefault="001C6D5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606" w:type="pct"/>
          </w:tcPr>
          <w:p w:rsidR="002B3E92" w:rsidRPr="001C6D5C" w:rsidRDefault="001C6D5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06" w:type="pct"/>
          </w:tcPr>
          <w:p w:rsidR="002B3E92" w:rsidRPr="001C6D5C" w:rsidRDefault="002B3E92" w:rsidP="00EF7A3C">
            <w:pPr>
              <w:jc w:val="center"/>
              <w:rPr>
                <w:rFonts w:ascii="Times New Roman" w:eastAsia="Calibri" w:hAnsi="Times New Roman" w:cs="Times New Roman"/>
                <w:sz w:val="28"/>
                <w:szCs w:val="28"/>
                <w:lang w:val="uk-UA"/>
              </w:rPr>
            </w:pPr>
            <w:r w:rsidRPr="001C6D5C">
              <w:rPr>
                <w:rFonts w:ascii="Times New Roman" w:eastAsia="Calibri" w:hAnsi="Times New Roman" w:cs="Times New Roman"/>
                <w:sz w:val="28"/>
                <w:szCs w:val="28"/>
                <w:lang w:val="uk-UA"/>
              </w:rPr>
              <w:t>48</w:t>
            </w:r>
          </w:p>
        </w:tc>
        <w:tc>
          <w:tcPr>
            <w:tcW w:w="776" w:type="pct"/>
          </w:tcPr>
          <w:p w:rsidR="002B3E92" w:rsidRPr="001C6D5C" w:rsidRDefault="002B3E92" w:rsidP="00EF7A3C">
            <w:pPr>
              <w:jc w:val="center"/>
              <w:rPr>
                <w:rFonts w:ascii="Times New Roman" w:eastAsia="Calibri" w:hAnsi="Times New Roman" w:cs="Times New Roman"/>
                <w:sz w:val="28"/>
                <w:szCs w:val="28"/>
                <w:lang w:val="uk-UA"/>
              </w:rPr>
            </w:pPr>
            <w:r w:rsidRPr="001C6D5C">
              <w:rPr>
                <w:rFonts w:ascii="Times New Roman" w:eastAsia="Calibri" w:hAnsi="Times New Roman" w:cs="Times New Roman"/>
                <w:sz w:val="28"/>
                <w:szCs w:val="28"/>
                <w:lang w:val="uk-UA"/>
              </w:rPr>
              <w:t>80</w:t>
            </w:r>
          </w:p>
        </w:tc>
      </w:tr>
    </w:tbl>
    <w:p w:rsidR="002B3E92" w:rsidRPr="002B3E92" w:rsidRDefault="002B3E92" w:rsidP="00EF7A3C">
      <w:pPr>
        <w:spacing w:after="0" w:line="240" w:lineRule="auto"/>
        <w:ind w:firstLine="709"/>
        <w:rPr>
          <w:rFonts w:ascii="Times New Roman" w:hAnsi="Times New Roman" w:cs="Times New Roman"/>
          <w:sz w:val="28"/>
          <w:szCs w:val="28"/>
          <w:lang w:val="uk-UA"/>
        </w:rPr>
      </w:pP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lastRenderedPageBreak/>
        <w:t xml:space="preserve">Із таблиці </w:t>
      </w:r>
      <w:r w:rsidR="001C6D5C" w:rsidRPr="001C6D5C">
        <w:rPr>
          <w:rFonts w:ascii="Times New Roman" w:hAnsi="Times New Roman" w:cs="Times New Roman"/>
          <w:sz w:val="28"/>
          <w:szCs w:val="28"/>
        </w:rPr>
        <w:t>1</w:t>
      </w:r>
      <w:r w:rsidRPr="002B3E92">
        <w:rPr>
          <w:rFonts w:ascii="Times New Roman" w:hAnsi="Times New Roman" w:cs="Times New Roman"/>
          <w:sz w:val="28"/>
          <w:szCs w:val="28"/>
          <w:lang w:val="uk-UA"/>
        </w:rPr>
        <w:t xml:space="preserve"> видно, що маса зрілих </w:t>
      </w:r>
      <w:r w:rsidR="0045348F">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досліджуваних сортів смородини в 1978 і 1980 роках в 1,2</w:t>
      </w:r>
      <w:r w:rsidR="001C6D5C" w:rsidRPr="001C6D5C">
        <w:rPr>
          <w:rFonts w:ascii="Times New Roman" w:hAnsi="Times New Roman" w:cs="Times New Roman"/>
          <w:sz w:val="28"/>
          <w:szCs w:val="28"/>
          <w:lang w:val="uk-UA"/>
        </w:rPr>
        <w:t>‒</w:t>
      </w:r>
      <w:r w:rsidRPr="002B3E92">
        <w:rPr>
          <w:rFonts w:ascii="Times New Roman" w:hAnsi="Times New Roman" w:cs="Times New Roman"/>
          <w:sz w:val="28"/>
          <w:szCs w:val="28"/>
          <w:lang w:val="uk-UA"/>
        </w:rPr>
        <w:t>1,6 разів більша, ніж в 1979 році. Отримані дані можуть бути пояснені метеорологічними умовами цих років. В 1979 році ріст, розвиток і до</w:t>
      </w:r>
      <w:r w:rsidR="0045348F">
        <w:rPr>
          <w:rFonts w:ascii="Times New Roman" w:hAnsi="Times New Roman" w:cs="Times New Roman"/>
          <w:sz w:val="28"/>
          <w:szCs w:val="28"/>
          <w:lang w:val="uk-UA"/>
        </w:rPr>
        <w:t>стигання плодів</w:t>
      </w:r>
      <w:r w:rsidRPr="002B3E92">
        <w:rPr>
          <w:rFonts w:ascii="Times New Roman" w:hAnsi="Times New Roman" w:cs="Times New Roman"/>
          <w:sz w:val="28"/>
          <w:szCs w:val="28"/>
          <w:lang w:val="uk-UA"/>
        </w:rPr>
        <w:t xml:space="preserve"> смородини проходили в спекотний і сухий період. </w:t>
      </w:r>
      <w:r w:rsidR="001C6D5C">
        <w:rPr>
          <w:rFonts w:ascii="Times New Roman" w:hAnsi="Times New Roman" w:cs="Times New Roman"/>
          <w:sz w:val="28"/>
          <w:szCs w:val="28"/>
          <w:lang w:val="uk-UA"/>
        </w:rPr>
        <w:t>Впродовж</w:t>
      </w:r>
      <w:r w:rsidRPr="002B3E92">
        <w:rPr>
          <w:rFonts w:ascii="Times New Roman" w:hAnsi="Times New Roman" w:cs="Times New Roman"/>
          <w:sz w:val="28"/>
          <w:szCs w:val="28"/>
          <w:lang w:val="uk-UA"/>
        </w:rPr>
        <w:t xml:space="preserve"> 15</w:t>
      </w:r>
      <w:r w:rsidR="001C6D5C">
        <w:rPr>
          <w:rFonts w:ascii="Times New Roman" w:hAnsi="Times New Roman" w:cs="Times New Roman"/>
          <w:sz w:val="28"/>
          <w:szCs w:val="28"/>
          <w:lang w:val="uk-UA"/>
        </w:rPr>
        <w:t> </w:t>
      </w:r>
      <w:r w:rsidRPr="002B3E92">
        <w:rPr>
          <w:rFonts w:ascii="Times New Roman" w:hAnsi="Times New Roman" w:cs="Times New Roman"/>
          <w:sz w:val="28"/>
          <w:szCs w:val="28"/>
          <w:lang w:val="uk-UA"/>
        </w:rPr>
        <w:t>днів температура підвищувалась до 32</w:t>
      </w:r>
      <w:r w:rsidR="001C6D5C" w:rsidRPr="001C6D5C">
        <w:rPr>
          <w:rFonts w:ascii="Times New Roman" w:hAnsi="Times New Roman" w:cs="Times New Roman"/>
          <w:sz w:val="28"/>
          <w:szCs w:val="28"/>
          <w:lang w:val="uk-UA"/>
        </w:rPr>
        <w:t>‒</w:t>
      </w:r>
      <w:r w:rsidRPr="002B3E92">
        <w:rPr>
          <w:rFonts w:ascii="Times New Roman" w:hAnsi="Times New Roman" w:cs="Times New Roman"/>
          <w:sz w:val="28"/>
          <w:szCs w:val="28"/>
          <w:lang w:val="uk-UA"/>
        </w:rPr>
        <w:t xml:space="preserve">33 </w:t>
      </w:r>
      <w:r w:rsidRPr="002B3E92">
        <w:rPr>
          <w:rFonts w:ascii="Times New Roman" w:hAnsi="Times New Roman" w:cs="Times New Roman"/>
          <w:sz w:val="28"/>
          <w:szCs w:val="28"/>
          <w:vertAlign w:val="superscript"/>
          <w:lang w:val="uk-UA"/>
        </w:rPr>
        <w:t>о</w:t>
      </w:r>
      <w:r w:rsidRPr="002B3E92">
        <w:rPr>
          <w:rFonts w:ascii="Times New Roman" w:hAnsi="Times New Roman" w:cs="Times New Roman"/>
          <w:sz w:val="28"/>
          <w:szCs w:val="28"/>
          <w:lang w:val="uk-UA"/>
        </w:rPr>
        <w:t xml:space="preserve">С. </w:t>
      </w:r>
      <w:r w:rsidR="00570B49">
        <w:rPr>
          <w:rFonts w:ascii="Times New Roman" w:hAnsi="Times New Roman" w:cs="Times New Roman"/>
          <w:sz w:val="28"/>
          <w:szCs w:val="28"/>
          <w:lang w:val="uk-UA"/>
        </w:rPr>
        <w:t>Відмічалось, що</w:t>
      </w:r>
      <w:r w:rsidRPr="002B3E92">
        <w:rPr>
          <w:rFonts w:ascii="Times New Roman" w:hAnsi="Times New Roman" w:cs="Times New Roman"/>
          <w:sz w:val="28"/>
          <w:szCs w:val="28"/>
          <w:lang w:val="uk-UA"/>
        </w:rPr>
        <w:t xml:space="preserve"> вологість повітря знижувалась до 15</w:t>
      </w:r>
      <w:r w:rsidR="001C6D5C" w:rsidRPr="001C6D5C">
        <w:rPr>
          <w:rFonts w:ascii="Times New Roman" w:hAnsi="Times New Roman" w:cs="Times New Roman"/>
          <w:sz w:val="28"/>
          <w:szCs w:val="28"/>
          <w:lang w:val="uk-UA"/>
        </w:rPr>
        <w:t>‒</w:t>
      </w:r>
      <w:r w:rsidRPr="002B3E92">
        <w:rPr>
          <w:rFonts w:ascii="Times New Roman" w:hAnsi="Times New Roman" w:cs="Times New Roman"/>
          <w:sz w:val="28"/>
          <w:szCs w:val="28"/>
          <w:lang w:val="uk-UA"/>
        </w:rPr>
        <w:t>25 %. За цей період випало опадів менше норми. В 1978 і 1980</w:t>
      </w:r>
      <w:r w:rsidR="001C6D5C">
        <w:rPr>
          <w:rFonts w:ascii="Times New Roman" w:hAnsi="Times New Roman" w:cs="Times New Roman"/>
          <w:sz w:val="28"/>
          <w:szCs w:val="28"/>
          <w:lang w:val="en-US"/>
        </w:rPr>
        <w:t> </w:t>
      </w:r>
      <w:r w:rsidRPr="002B3E92">
        <w:rPr>
          <w:rFonts w:ascii="Times New Roman" w:hAnsi="Times New Roman" w:cs="Times New Roman"/>
          <w:sz w:val="28"/>
          <w:szCs w:val="28"/>
          <w:lang w:val="uk-UA"/>
        </w:rPr>
        <w:t>роках ріст і до</w:t>
      </w:r>
      <w:r w:rsidR="00570B49">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ання </w:t>
      </w:r>
      <w:r w:rsidR="00570B49">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проходил</w:t>
      </w:r>
      <w:r w:rsidR="00570B49">
        <w:rPr>
          <w:rFonts w:ascii="Times New Roman" w:hAnsi="Times New Roman" w:cs="Times New Roman"/>
          <w:sz w:val="28"/>
          <w:szCs w:val="28"/>
          <w:lang w:val="uk-UA"/>
        </w:rPr>
        <w:t>о за</w:t>
      </w:r>
      <w:r w:rsidRPr="002B3E92">
        <w:rPr>
          <w:rFonts w:ascii="Times New Roman" w:hAnsi="Times New Roman" w:cs="Times New Roman"/>
          <w:sz w:val="28"/>
          <w:szCs w:val="28"/>
          <w:lang w:val="uk-UA"/>
        </w:rPr>
        <w:t xml:space="preserve"> понижен</w:t>
      </w:r>
      <w:r w:rsidR="00570B49">
        <w:rPr>
          <w:rFonts w:ascii="Times New Roman" w:hAnsi="Times New Roman" w:cs="Times New Roman"/>
          <w:sz w:val="28"/>
          <w:szCs w:val="28"/>
          <w:lang w:val="uk-UA"/>
        </w:rPr>
        <w:t>их</w:t>
      </w:r>
      <w:r w:rsidRPr="002B3E92">
        <w:rPr>
          <w:rFonts w:ascii="Times New Roman" w:hAnsi="Times New Roman" w:cs="Times New Roman"/>
          <w:sz w:val="28"/>
          <w:szCs w:val="28"/>
          <w:lang w:val="uk-UA"/>
        </w:rPr>
        <w:t xml:space="preserve"> температур</w:t>
      </w:r>
      <w:r w:rsidR="00570B49">
        <w:rPr>
          <w:rFonts w:ascii="Times New Roman" w:hAnsi="Times New Roman" w:cs="Times New Roman"/>
          <w:sz w:val="28"/>
          <w:szCs w:val="28"/>
          <w:lang w:val="uk-UA"/>
        </w:rPr>
        <w:t xml:space="preserve">і та </w:t>
      </w:r>
      <w:r w:rsidRPr="002B3E92">
        <w:rPr>
          <w:rFonts w:ascii="Times New Roman" w:hAnsi="Times New Roman" w:cs="Times New Roman"/>
          <w:sz w:val="28"/>
          <w:szCs w:val="28"/>
          <w:lang w:val="uk-UA"/>
        </w:rPr>
        <w:t>підвищен</w:t>
      </w:r>
      <w:r w:rsidR="00570B49">
        <w:rPr>
          <w:rFonts w:ascii="Times New Roman" w:hAnsi="Times New Roman" w:cs="Times New Roman"/>
          <w:sz w:val="28"/>
          <w:szCs w:val="28"/>
          <w:lang w:val="uk-UA"/>
        </w:rPr>
        <w:t>ої</w:t>
      </w:r>
      <w:r w:rsidRPr="002B3E92">
        <w:rPr>
          <w:rFonts w:ascii="Times New Roman" w:hAnsi="Times New Roman" w:cs="Times New Roman"/>
          <w:sz w:val="28"/>
          <w:szCs w:val="28"/>
          <w:lang w:val="uk-UA"/>
        </w:rPr>
        <w:t xml:space="preserve"> вологості. Таким чином, в сухий, спекотний вегетаційний період 1979</w:t>
      </w:r>
      <w:r w:rsidR="001C6D5C">
        <w:rPr>
          <w:rFonts w:ascii="Times New Roman" w:hAnsi="Times New Roman" w:cs="Times New Roman"/>
          <w:sz w:val="28"/>
          <w:szCs w:val="28"/>
          <w:lang w:val="en-US"/>
        </w:rPr>
        <w:t> </w:t>
      </w:r>
      <w:r w:rsidRPr="002B3E92">
        <w:rPr>
          <w:rFonts w:ascii="Times New Roman" w:hAnsi="Times New Roman" w:cs="Times New Roman"/>
          <w:sz w:val="28"/>
          <w:szCs w:val="28"/>
          <w:lang w:val="uk-UA"/>
        </w:rPr>
        <w:t>року маса ягід чорної смородини була меншою, чим в більш вологі роки 1978 і 1980.</w:t>
      </w: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 процесі росту і до</w:t>
      </w:r>
      <w:r w:rsidR="00570B49">
        <w:rPr>
          <w:rFonts w:ascii="Times New Roman" w:hAnsi="Times New Roman" w:cs="Times New Roman"/>
          <w:sz w:val="28"/>
          <w:szCs w:val="28"/>
          <w:lang w:val="uk-UA"/>
        </w:rPr>
        <w:t>стигання плодів</w:t>
      </w:r>
      <w:r w:rsidRPr="002B3E92">
        <w:rPr>
          <w:rFonts w:ascii="Times New Roman" w:hAnsi="Times New Roman" w:cs="Times New Roman"/>
          <w:sz w:val="28"/>
          <w:szCs w:val="28"/>
          <w:lang w:val="uk-UA"/>
        </w:rPr>
        <w:t xml:space="preserve"> чорної смородини відбувається безперервне на</w:t>
      </w:r>
      <w:r w:rsidR="001C6D5C">
        <w:rPr>
          <w:rFonts w:ascii="Times New Roman" w:hAnsi="Times New Roman" w:cs="Times New Roman"/>
          <w:sz w:val="28"/>
          <w:szCs w:val="28"/>
          <w:lang w:val="uk-UA"/>
        </w:rPr>
        <w:t>копичення сухих речовин (табл. 2</w:t>
      </w:r>
      <w:r w:rsidRPr="002B3E92">
        <w:rPr>
          <w:rFonts w:ascii="Times New Roman" w:hAnsi="Times New Roman" w:cs="Times New Roman"/>
          <w:sz w:val="28"/>
          <w:szCs w:val="28"/>
          <w:lang w:val="uk-UA"/>
        </w:rPr>
        <w:t>).</w:t>
      </w:r>
    </w:p>
    <w:p w:rsidR="00761279" w:rsidRDefault="002B3E92" w:rsidP="00761279">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Дані табли</w:t>
      </w:r>
      <w:r w:rsidR="001C6D5C">
        <w:rPr>
          <w:rFonts w:ascii="Times New Roman" w:hAnsi="Times New Roman" w:cs="Times New Roman"/>
          <w:sz w:val="28"/>
          <w:szCs w:val="28"/>
          <w:lang w:val="uk-UA"/>
        </w:rPr>
        <w:t>ці 2</w:t>
      </w:r>
      <w:r w:rsidRPr="002B3E92">
        <w:rPr>
          <w:rFonts w:ascii="Times New Roman" w:hAnsi="Times New Roman" w:cs="Times New Roman"/>
          <w:sz w:val="28"/>
          <w:szCs w:val="28"/>
          <w:lang w:val="uk-UA"/>
        </w:rPr>
        <w:t xml:space="preserve"> показують, що в зрілих плодах смородини вміст сухих речовин збільшився в 1979 році в 1,6 рази, в 1980 році в 2,2 р</w:t>
      </w:r>
      <w:r w:rsidR="00570B49">
        <w:rPr>
          <w:rFonts w:ascii="Times New Roman" w:hAnsi="Times New Roman" w:cs="Times New Roman"/>
          <w:sz w:val="28"/>
          <w:szCs w:val="28"/>
          <w:lang w:val="uk-UA"/>
        </w:rPr>
        <w:t>ази, у порівнянні із зеленими пл</w:t>
      </w:r>
      <w:r w:rsidRPr="002B3E92">
        <w:rPr>
          <w:rFonts w:ascii="Times New Roman" w:hAnsi="Times New Roman" w:cs="Times New Roman"/>
          <w:sz w:val="28"/>
          <w:szCs w:val="28"/>
          <w:lang w:val="uk-UA"/>
        </w:rPr>
        <w:t>одами.</w:t>
      </w:r>
      <w:r w:rsidR="00761279" w:rsidRPr="00761279">
        <w:rPr>
          <w:rFonts w:ascii="Times New Roman" w:hAnsi="Times New Roman" w:cs="Times New Roman"/>
          <w:sz w:val="28"/>
          <w:szCs w:val="28"/>
          <w:lang w:val="uk-UA"/>
        </w:rPr>
        <w:t xml:space="preserve"> </w:t>
      </w:r>
    </w:p>
    <w:p w:rsidR="00761279" w:rsidRPr="002B3E92" w:rsidRDefault="00761279" w:rsidP="00761279">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таблиці 2 показують, що в стиг</w:t>
      </w:r>
      <w:r w:rsidRPr="002B3E92">
        <w:rPr>
          <w:rFonts w:ascii="Times New Roman" w:hAnsi="Times New Roman" w:cs="Times New Roman"/>
          <w:sz w:val="28"/>
          <w:szCs w:val="28"/>
          <w:lang w:val="uk-UA"/>
        </w:rPr>
        <w:t>лих плодах смородини вміст сухих речовин збільшився в 1979 році в 1,6 рази, в 1980 році в 2,2 рази, порівняно із зеленими ягодами.</w:t>
      </w:r>
    </w:p>
    <w:p w:rsidR="002B3E92" w:rsidRPr="001C6D5C" w:rsidRDefault="002B3E92" w:rsidP="00EF7A3C">
      <w:pPr>
        <w:spacing w:after="0" w:line="240" w:lineRule="auto"/>
        <w:ind w:firstLine="709"/>
        <w:jc w:val="right"/>
        <w:rPr>
          <w:rFonts w:ascii="Times New Roman" w:hAnsi="Times New Roman" w:cs="Times New Roman"/>
          <w:i/>
          <w:sz w:val="28"/>
          <w:szCs w:val="28"/>
          <w:lang w:val="uk-UA"/>
        </w:rPr>
      </w:pPr>
      <w:r w:rsidRPr="001C6D5C">
        <w:rPr>
          <w:rFonts w:ascii="Times New Roman" w:hAnsi="Times New Roman" w:cs="Times New Roman"/>
          <w:i/>
          <w:sz w:val="28"/>
          <w:szCs w:val="28"/>
          <w:lang w:val="uk-UA"/>
        </w:rPr>
        <w:t xml:space="preserve">Таблиця </w:t>
      </w:r>
      <w:r w:rsidR="001C6D5C" w:rsidRPr="001C6D5C">
        <w:rPr>
          <w:rFonts w:ascii="Times New Roman" w:hAnsi="Times New Roman" w:cs="Times New Roman"/>
          <w:i/>
          <w:sz w:val="28"/>
          <w:szCs w:val="28"/>
          <w:lang w:val="uk-UA"/>
        </w:rPr>
        <w:t>2</w:t>
      </w:r>
    </w:p>
    <w:p w:rsidR="002B3E92" w:rsidRPr="001C6D5C" w:rsidRDefault="002B3E92" w:rsidP="00EF7A3C">
      <w:pPr>
        <w:spacing w:after="0" w:line="240" w:lineRule="auto"/>
        <w:jc w:val="center"/>
        <w:rPr>
          <w:rFonts w:ascii="Times New Roman" w:hAnsi="Times New Roman" w:cs="Times New Roman"/>
          <w:b/>
          <w:sz w:val="28"/>
          <w:szCs w:val="28"/>
          <w:lang w:val="uk-UA"/>
        </w:rPr>
      </w:pPr>
      <w:r w:rsidRPr="001C6D5C">
        <w:rPr>
          <w:rFonts w:ascii="Times New Roman" w:hAnsi="Times New Roman" w:cs="Times New Roman"/>
          <w:b/>
          <w:sz w:val="28"/>
          <w:szCs w:val="28"/>
          <w:lang w:val="uk-UA"/>
        </w:rPr>
        <w:t xml:space="preserve">Вміст сухих </w:t>
      </w:r>
      <w:r w:rsidR="00570B49">
        <w:rPr>
          <w:rFonts w:ascii="Times New Roman" w:hAnsi="Times New Roman" w:cs="Times New Roman"/>
          <w:b/>
          <w:sz w:val="28"/>
          <w:szCs w:val="28"/>
          <w:lang w:val="uk-UA"/>
        </w:rPr>
        <w:t>розчин</w:t>
      </w:r>
      <w:r w:rsidR="001C6D5C">
        <w:rPr>
          <w:rFonts w:ascii="Times New Roman" w:hAnsi="Times New Roman" w:cs="Times New Roman"/>
          <w:b/>
          <w:sz w:val="28"/>
          <w:szCs w:val="28"/>
          <w:lang w:val="uk-UA"/>
        </w:rPr>
        <w:t>них речовин</w:t>
      </w:r>
      <w:r w:rsidR="001C6D5C" w:rsidRPr="001C6D5C">
        <w:rPr>
          <w:rFonts w:ascii="Times New Roman" w:hAnsi="Times New Roman" w:cs="Times New Roman"/>
          <w:b/>
          <w:sz w:val="28"/>
          <w:szCs w:val="28"/>
          <w:lang w:val="uk-UA"/>
        </w:rPr>
        <w:t xml:space="preserve"> залежно</w:t>
      </w:r>
      <w:r w:rsidR="004B558E">
        <w:rPr>
          <w:rFonts w:ascii="Times New Roman" w:hAnsi="Times New Roman" w:cs="Times New Roman"/>
          <w:b/>
          <w:sz w:val="28"/>
          <w:szCs w:val="28"/>
          <w:lang w:val="uk-UA"/>
        </w:rPr>
        <w:t xml:space="preserve"> від сту</w:t>
      </w:r>
      <w:r w:rsidR="001C6D5C">
        <w:rPr>
          <w:rFonts w:ascii="Times New Roman" w:hAnsi="Times New Roman" w:cs="Times New Roman"/>
          <w:b/>
          <w:sz w:val="28"/>
          <w:szCs w:val="28"/>
          <w:lang w:val="uk-UA"/>
        </w:rPr>
        <w:t>пеня</w:t>
      </w:r>
      <w:r w:rsidR="0066356F">
        <w:rPr>
          <w:rFonts w:ascii="Times New Roman" w:hAnsi="Times New Roman" w:cs="Times New Roman"/>
          <w:b/>
          <w:sz w:val="28"/>
          <w:szCs w:val="28"/>
          <w:lang w:val="uk-UA"/>
        </w:rPr>
        <w:t xml:space="preserve"> </w:t>
      </w:r>
      <w:r w:rsidR="004B558E">
        <w:rPr>
          <w:rFonts w:ascii="Times New Roman" w:hAnsi="Times New Roman" w:cs="Times New Roman"/>
          <w:b/>
          <w:sz w:val="28"/>
          <w:szCs w:val="28"/>
          <w:lang w:val="uk-UA"/>
        </w:rPr>
        <w:t>стиг</w:t>
      </w:r>
      <w:r w:rsidR="0066356F">
        <w:rPr>
          <w:rFonts w:ascii="Times New Roman" w:hAnsi="Times New Roman" w:cs="Times New Roman"/>
          <w:b/>
          <w:sz w:val="28"/>
          <w:szCs w:val="28"/>
          <w:lang w:val="uk-UA"/>
        </w:rPr>
        <w:t>лості плодів</w:t>
      </w:r>
      <w:r w:rsidRPr="001C6D5C">
        <w:rPr>
          <w:rFonts w:ascii="Times New Roman" w:hAnsi="Times New Roman" w:cs="Times New Roman"/>
          <w:b/>
          <w:sz w:val="28"/>
          <w:szCs w:val="28"/>
          <w:lang w:val="uk-UA"/>
        </w:rPr>
        <w:t>, %</w:t>
      </w:r>
    </w:p>
    <w:tbl>
      <w:tblPr>
        <w:tblStyle w:val="a8"/>
        <w:tblW w:w="4891" w:type="pct"/>
        <w:tblInd w:w="108" w:type="dxa"/>
        <w:tblLook w:val="0620" w:firstRow="1" w:lastRow="0" w:firstColumn="0" w:lastColumn="0" w:noHBand="1" w:noVBand="1"/>
      </w:tblPr>
      <w:tblGrid>
        <w:gridCol w:w="1208"/>
        <w:gridCol w:w="1097"/>
        <w:gridCol w:w="1853"/>
        <w:gridCol w:w="1163"/>
        <w:gridCol w:w="1163"/>
        <w:gridCol w:w="1853"/>
        <w:gridCol w:w="1302"/>
      </w:tblGrid>
      <w:tr w:rsidR="001C6D5C" w:rsidRPr="002B3E92" w:rsidTr="004B558E">
        <w:trPr>
          <w:trHeight w:val="345"/>
        </w:trPr>
        <w:tc>
          <w:tcPr>
            <w:tcW w:w="592" w:type="pct"/>
            <w:vMerge w:val="restart"/>
          </w:tcPr>
          <w:p w:rsidR="0066356F" w:rsidRDefault="0066356F" w:rsidP="00EF7A3C">
            <w:pPr>
              <w:jc w:val="center"/>
              <w:rPr>
                <w:rFonts w:ascii="Times New Roman" w:hAnsi="Times New Roman" w:cs="Times New Roman"/>
                <w:bCs/>
                <w:sz w:val="28"/>
                <w:szCs w:val="28"/>
                <w:lang w:val="uk-UA"/>
              </w:rPr>
            </w:pPr>
          </w:p>
          <w:p w:rsidR="001C6D5C" w:rsidRPr="001C6D5C" w:rsidRDefault="001C6D5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Сорт</w:t>
            </w:r>
          </w:p>
        </w:tc>
        <w:tc>
          <w:tcPr>
            <w:tcW w:w="2151" w:type="pct"/>
            <w:gridSpan w:val="3"/>
          </w:tcPr>
          <w:p w:rsidR="001C6D5C" w:rsidRPr="001C6D5C" w:rsidRDefault="001C6D5C" w:rsidP="00EF7A3C">
            <w:pPr>
              <w:jc w:val="center"/>
              <w:rPr>
                <w:rFonts w:ascii="Times New Roman" w:hAnsi="Times New Roman" w:cs="Times New Roman"/>
                <w:bCs/>
                <w:sz w:val="28"/>
                <w:szCs w:val="28"/>
                <w:lang w:val="uk-UA"/>
              </w:rPr>
            </w:pPr>
            <w:r w:rsidRPr="001C6D5C">
              <w:rPr>
                <w:rFonts w:ascii="Times New Roman" w:hAnsi="Times New Roman" w:cs="Times New Roman"/>
                <w:bCs/>
                <w:sz w:val="28"/>
                <w:szCs w:val="28"/>
                <w:lang w:val="uk-UA"/>
              </w:rPr>
              <w:t>1979 рік</w:t>
            </w:r>
          </w:p>
        </w:tc>
        <w:tc>
          <w:tcPr>
            <w:tcW w:w="2257" w:type="pct"/>
            <w:gridSpan w:val="3"/>
          </w:tcPr>
          <w:p w:rsidR="001C6D5C" w:rsidRPr="001C6D5C" w:rsidRDefault="001C6D5C" w:rsidP="00EF7A3C">
            <w:pPr>
              <w:jc w:val="center"/>
              <w:rPr>
                <w:rFonts w:ascii="Times New Roman" w:hAnsi="Times New Roman" w:cs="Times New Roman"/>
                <w:bCs/>
                <w:sz w:val="28"/>
                <w:szCs w:val="28"/>
                <w:lang w:val="uk-UA"/>
              </w:rPr>
            </w:pPr>
            <w:r w:rsidRPr="001C6D5C">
              <w:rPr>
                <w:rFonts w:ascii="Times New Roman" w:hAnsi="Times New Roman" w:cs="Times New Roman"/>
                <w:bCs/>
                <w:sz w:val="28"/>
                <w:szCs w:val="28"/>
                <w:lang w:val="uk-UA"/>
              </w:rPr>
              <w:t>1980 рік</w:t>
            </w:r>
          </w:p>
        </w:tc>
      </w:tr>
      <w:tr w:rsidR="001C6D5C" w:rsidRPr="002B3E92" w:rsidTr="00EF7A3C">
        <w:trPr>
          <w:trHeight w:val="1016"/>
        </w:trPr>
        <w:tc>
          <w:tcPr>
            <w:tcW w:w="592" w:type="pct"/>
            <w:vMerge/>
          </w:tcPr>
          <w:p w:rsidR="001C6D5C" w:rsidRPr="001C6D5C" w:rsidRDefault="001C6D5C" w:rsidP="00EF7A3C">
            <w:pPr>
              <w:jc w:val="center"/>
              <w:rPr>
                <w:rFonts w:ascii="Times New Roman" w:hAnsi="Times New Roman" w:cs="Times New Roman"/>
                <w:bCs/>
                <w:sz w:val="28"/>
                <w:szCs w:val="28"/>
                <w:lang w:val="uk-UA"/>
              </w:rPr>
            </w:pPr>
          </w:p>
        </w:tc>
        <w:tc>
          <w:tcPr>
            <w:tcW w:w="575" w:type="pct"/>
          </w:tcPr>
          <w:p w:rsidR="001C6D5C"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Пло</w:t>
            </w:r>
            <w:r w:rsidR="001C6D5C" w:rsidRPr="001C6D5C">
              <w:rPr>
                <w:rFonts w:ascii="Times New Roman" w:hAnsi="Times New Roman" w:cs="Times New Roman"/>
                <w:bCs/>
                <w:sz w:val="28"/>
                <w:szCs w:val="28"/>
                <w:lang w:val="uk-UA"/>
              </w:rPr>
              <w:t>ди зелені</w:t>
            </w:r>
          </w:p>
        </w:tc>
        <w:tc>
          <w:tcPr>
            <w:tcW w:w="967" w:type="pct"/>
          </w:tcPr>
          <w:p w:rsidR="001C6D5C"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Плоди</w:t>
            </w:r>
            <w:r w:rsidR="001C6D5C" w:rsidRPr="001C6D5C">
              <w:rPr>
                <w:rFonts w:ascii="Times New Roman" w:hAnsi="Times New Roman" w:cs="Times New Roman"/>
                <w:bCs/>
                <w:sz w:val="28"/>
                <w:szCs w:val="28"/>
                <w:lang w:val="uk-UA"/>
              </w:rPr>
              <w:t xml:space="preserve"> в період забарвлення</w:t>
            </w:r>
          </w:p>
        </w:tc>
        <w:tc>
          <w:tcPr>
            <w:tcW w:w="609" w:type="pct"/>
          </w:tcPr>
          <w:p w:rsidR="001C6D5C"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Пло</w:t>
            </w:r>
            <w:r w:rsidR="001C6D5C" w:rsidRPr="001C6D5C">
              <w:rPr>
                <w:rFonts w:ascii="Times New Roman" w:hAnsi="Times New Roman" w:cs="Times New Roman"/>
                <w:bCs/>
                <w:sz w:val="28"/>
                <w:szCs w:val="28"/>
                <w:lang w:val="uk-UA"/>
              </w:rPr>
              <w:t>ди</w:t>
            </w:r>
          </w:p>
          <w:p w:rsidR="001C6D5C" w:rsidRPr="001C6D5C" w:rsidRDefault="001C6D5C" w:rsidP="00EF7A3C">
            <w:pPr>
              <w:jc w:val="center"/>
              <w:rPr>
                <w:rFonts w:ascii="Times New Roman" w:hAnsi="Times New Roman" w:cs="Times New Roman"/>
                <w:bCs/>
                <w:sz w:val="28"/>
                <w:szCs w:val="28"/>
                <w:lang w:val="uk-UA"/>
              </w:rPr>
            </w:pPr>
            <w:r w:rsidRPr="001C6D5C">
              <w:rPr>
                <w:rFonts w:ascii="Times New Roman" w:hAnsi="Times New Roman" w:cs="Times New Roman"/>
                <w:bCs/>
                <w:sz w:val="28"/>
                <w:szCs w:val="28"/>
                <w:lang w:val="uk-UA"/>
              </w:rPr>
              <w:t xml:space="preserve"> </w:t>
            </w:r>
            <w:r w:rsidR="004B558E">
              <w:rPr>
                <w:rFonts w:ascii="Times New Roman" w:hAnsi="Times New Roman" w:cs="Times New Roman"/>
                <w:bCs/>
                <w:sz w:val="28"/>
                <w:szCs w:val="28"/>
                <w:lang w:val="uk-UA"/>
              </w:rPr>
              <w:t>стиглі</w:t>
            </w:r>
          </w:p>
        </w:tc>
        <w:tc>
          <w:tcPr>
            <w:tcW w:w="609" w:type="pct"/>
          </w:tcPr>
          <w:p w:rsidR="001C6D5C"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001C6D5C" w:rsidRPr="001C6D5C">
              <w:rPr>
                <w:rFonts w:ascii="Times New Roman" w:hAnsi="Times New Roman" w:cs="Times New Roman"/>
                <w:bCs/>
                <w:sz w:val="28"/>
                <w:szCs w:val="28"/>
                <w:lang w:val="uk-UA"/>
              </w:rPr>
              <w:t>оди зелені</w:t>
            </w:r>
          </w:p>
        </w:tc>
        <w:tc>
          <w:tcPr>
            <w:tcW w:w="967" w:type="pct"/>
          </w:tcPr>
          <w:p w:rsidR="001C6D5C"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001C6D5C" w:rsidRPr="001C6D5C">
              <w:rPr>
                <w:rFonts w:ascii="Times New Roman" w:hAnsi="Times New Roman" w:cs="Times New Roman"/>
                <w:bCs/>
                <w:sz w:val="28"/>
                <w:szCs w:val="28"/>
                <w:lang w:val="uk-UA"/>
              </w:rPr>
              <w:t>оди в період забарвлення</w:t>
            </w:r>
          </w:p>
        </w:tc>
        <w:tc>
          <w:tcPr>
            <w:tcW w:w="681" w:type="pct"/>
          </w:tcPr>
          <w:p w:rsidR="001C6D5C"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001C6D5C" w:rsidRPr="001C6D5C">
              <w:rPr>
                <w:rFonts w:ascii="Times New Roman" w:hAnsi="Times New Roman" w:cs="Times New Roman"/>
                <w:bCs/>
                <w:sz w:val="28"/>
                <w:szCs w:val="28"/>
                <w:lang w:val="uk-UA"/>
              </w:rPr>
              <w:t>оди</w:t>
            </w:r>
          </w:p>
          <w:p w:rsidR="001C6D5C" w:rsidRPr="001C6D5C" w:rsidRDefault="004B558E"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стиглі</w:t>
            </w:r>
          </w:p>
        </w:tc>
      </w:tr>
      <w:tr w:rsidR="002B3E92" w:rsidRPr="002B3E92" w:rsidTr="004B558E">
        <w:trPr>
          <w:trHeight w:val="254"/>
        </w:trPr>
        <w:tc>
          <w:tcPr>
            <w:tcW w:w="592" w:type="pct"/>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Юннат</w:t>
            </w:r>
          </w:p>
        </w:tc>
        <w:tc>
          <w:tcPr>
            <w:tcW w:w="575" w:type="pct"/>
          </w:tcPr>
          <w:p w:rsidR="002B3E92" w:rsidRPr="001C6D5C" w:rsidRDefault="001C6D5C"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11,0</w:t>
            </w:r>
          </w:p>
        </w:tc>
        <w:tc>
          <w:tcPr>
            <w:tcW w:w="967" w:type="pct"/>
          </w:tcPr>
          <w:p w:rsidR="002B3E92" w:rsidRPr="001C6D5C" w:rsidRDefault="001C6D5C"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13,0</w:t>
            </w:r>
          </w:p>
        </w:tc>
        <w:tc>
          <w:tcPr>
            <w:tcW w:w="609" w:type="pct"/>
          </w:tcPr>
          <w:p w:rsidR="002B3E92" w:rsidRPr="001C6D5C" w:rsidRDefault="002B3E92"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18,0</w:t>
            </w:r>
          </w:p>
        </w:tc>
        <w:tc>
          <w:tcPr>
            <w:tcW w:w="609" w:type="pct"/>
          </w:tcPr>
          <w:p w:rsidR="002B3E92" w:rsidRPr="001C6D5C" w:rsidRDefault="001C6D5C"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6,8</w:t>
            </w:r>
          </w:p>
        </w:tc>
        <w:tc>
          <w:tcPr>
            <w:tcW w:w="967" w:type="pct"/>
          </w:tcPr>
          <w:p w:rsidR="002B3E92" w:rsidRPr="001C6D5C" w:rsidRDefault="001C6D5C"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13,0</w:t>
            </w:r>
          </w:p>
        </w:tc>
        <w:tc>
          <w:tcPr>
            <w:tcW w:w="681" w:type="pct"/>
          </w:tcPr>
          <w:p w:rsidR="002B3E92" w:rsidRPr="001C6D5C" w:rsidRDefault="002B3E92" w:rsidP="00EF7A3C">
            <w:pPr>
              <w:jc w:val="center"/>
              <w:rPr>
                <w:rFonts w:ascii="Times New Roman" w:eastAsia="Calibri" w:hAnsi="Times New Roman" w:cs="Times New Roman"/>
                <w:sz w:val="28"/>
                <w:szCs w:val="28"/>
                <w:lang w:val="uk-UA"/>
              </w:rPr>
            </w:pPr>
            <w:r w:rsidRPr="001C6D5C">
              <w:rPr>
                <w:rFonts w:ascii="Times New Roman" w:eastAsia="Calibri" w:hAnsi="Times New Roman" w:cs="Times New Roman"/>
                <w:sz w:val="28"/>
                <w:szCs w:val="28"/>
                <w:lang w:val="uk-UA"/>
              </w:rPr>
              <w:t>16,2</w:t>
            </w:r>
          </w:p>
        </w:tc>
      </w:tr>
      <w:tr w:rsidR="001C6D5C" w:rsidRPr="002B3E92" w:rsidTr="004B558E">
        <w:trPr>
          <w:trHeight w:val="254"/>
        </w:trPr>
        <w:tc>
          <w:tcPr>
            <w:tcW w:w="592" w:type="pct"/>
          </w:tcPr>
          <w:p w:rsidR="001C6D5C" w:rsidRPr="002B3E92" w:rsidRDefault="001C6D5C"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Сандерс</w:t>
            </w:r>
          </w:p>
        </w:tc>
        <w:tc>
          <w:tcPr>
            <w:tcW w:w="575" w:type="pct"/>
          </w:tcPr>
          <w:p w:rsidR="001C6D5C" w:rsidRDefault="001C6D5C" w:rsidP="00EF7A3C">
            <w:pPr>
              <w:jc w:val="center"/>
            </w:pPr>
            <w:r w:rsidRPr="0015370D">
              <w:rPr>
                <w:rFonts w:ascii="Times New Roman" w:hAnsi="Times New Roman" w:cs="Times New Roman"/>
                <w:sz w:val="28"/>
                <w:szCs w:val="28"/>
                <w:lang w:val="uk-UA"/>
              </w:rPr>
              <w:t>‒</w:t>
            </w:r>
          </w:p>
        </w:tc>
        <w:tc>
          <w:tcPr>
            <w:tcW w:w="967" w:type="pct"/>
          </w:tcPr>
          <w:p w:rsidR="001C6D5C" w:rsidRDefault="001C6D5C" w:rsidP="00EF7A3C">
            <w:pPr>
              <w:jc w:val="center"/>
            </w:pPr>
            <w:r w:rsidRPr="0015370D">
              <w:rPr>
                <w:rFonts w:ascii="Times New Roman" w:hAnsi="Times New Roman" w:cs="Times New Roman"/>
                <w:sz w:val="28"/>
                <w:szCs w:val="28"/>
                <w:lang w:val="uk-UA"/>
              </w:rPr>
              <w:t>‒</w:t>
            </w:r>
          </w:p>
        </w:tc>
        <w:tc>
          <w:tcPr>
            <w:tcW w:w="609" w:type="pct"/>
          </w:tcPr>
          <w:p w:rsidR="001C6D5C" w:rsidRPr="001C6D5C" w:rsidRDefault="001C6D5C"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15,0</w:t>
            </w:r>
          </w:p>
        </w:tc>
        <w:tc>
          <w:tcPr>
            <w:tcW w:w="609" w:type="pct"/>
          </w:tcPr>
          <w:p w:rsidR="001C6D5C" w:rsidRPr="001C6D5C" w:rsidRDefault="001C6D5C"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7,0</w:t>
            </w:r>
          </w:p>
        </w:tc>
        <w:tc>
          <w:tcPr>
            <w:tcW w:w="967" w:type="pct"/>
          </w:tcPr>
          <w:p w:rsidR="001C6D5C" w:rsidRPr="001C6D5C" w:rsidRDefault="001C6D5C"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12,4</w:t>
            </w:r>
          </w:p>
        </w:tc>
        <w:tc>
          <w:tcPr>
            <w:tcW w:w="681" w:type="pct"/>
          </w:tcPr>
          <w:p w:rsidR="001C6D5C" w:rsidRPr="001C6D5C" w:rsidRDefault="001C6D5C" w:rsidP="00EF7A3C">
            <w:pPr>
              <w:jc w:val="center"/>
              <w:rPr>
                <w:rFonts w:ascii="Times New Roman" w:eastAsia="Calibri" w:hAnsi="Times New Roman" w:cs="Times New Roman"/>
                <w:sz w:val="28"/>
                <w:szCs w:val="28"/>
                <w:lang w:val="uk-UA"/>
              </w:rPr>
            </w:pPr>
            <w:r w:rsidRPr="001C6D5C">
              <w:rPr>
                <w:rFonts w:ascii="Times New Roman" w:eastAsia="Calibri" w:hAnsi="Times New Roman" w:cs="Times New Roman"/>
                <w:sz w:val="28"/>
                <w:szCs w:val="28"/>
                <w:lang w:val="uk-UA"/>
              </w:rPr>
              <w:t>15,2</w:t>
            </w:r>
          </w:p>
        </w:tc>
      </w:tr>
      <w:tr w:rsidR="002B3E92" w:rsidRPr="002B3E92" w:rsidTr="004B558E">
        <w:trPr>
          <w:trHeight w:val="254"/>
        </w:trPr>
        <w:tc>
          <w:tcPr>
            <w:tcW w:w="592" w:type="pct"/>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Голіаф</w:t>
            </w:r>
          </w:p>
        </w:tc>
        <w:tc>
          <w:tcPr>
            <w:tcW w:w="575" w:type="pct"/>
          </w:tcPr>
          <w:p w:rsidR="002B3E92" w:rsidRPr="001C6D5C" w:rsidRDefault="001C6D5C"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10,6</w:t>
            </w:r>
          </w:p>
        </w:tc>
        <w:tc>
          <w:tcPr>
            <w:tcW w:w="967" w:type="pct"/>
          </w:tcPr>
          <w:p w:rsidR="002B3E92" w:rsidRPr="001C6D5C" w:rsidRDefault="001C6D5C"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12,2</w:t>
            </w:r>
          </w:p>
        </w:tc>
        <w:tc>
          <w:tcPr>
            <w:tcW w:w="609" w:type="pct"/>
          </w:tcPr>
          <w:p w:rsidR="002B3E92" w:rsidRPr="001C6D5C" w:rsidRDefault="002B3E92"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16,0</w:t>
            </w:r>
          </w:p>
        </w:tc>
        <w:tc>
          <w:tcPr>
            <w:tcW w:w="609" w:type="pct"/>
          </w:tcPr>
          <w:p w:rsidR="002B3E92" w:rsidRPr="001C6D5C" w:rsidRDefault="001C6D5C"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7,0</w:t>
            </w:r>
          </w:p>
        </w:tc>
        <w:tc>
          <w:tcPr>
            <w:tcW w:w="967" w:type="pct"/>
          </w:tcPr>
          <w:p w:rsidR="002B3E92" w:rsidRPr="001C6D5C" w:rsidRDefault="001C6D5C" w:rsidP="00EF7A3C">
            <w:pPr>
              <w:jc w:val="center"/>
              <w:rPr>
                <w:rFonts w:ascii="Times New Roman" w:hAnsi="Times New Roman" w:cs="Times New Roman"/>
                <w:sz w:val="28"/>
                <w:szCs w:val="28"/>
                <w:lang w:val="uk-UA"/>
              </w:rPr>
            </w:pPr>
            <w:r w:rsidRPr="001C6D5C">
              <w:rPr>
                <w:rFonts w:ascii="Times New Roman" w:hAnsi="Times New Roman" w:cs="Times New Roman"/>
                <w:sz w:val="28"/>
                <w:szCs w:val="28"/>
                <w:lang w:val="uk-UA"/>
              </w:rPr>
              <w:t>13,6</w:t>
            </w:r>
          </w:p>
        </w:tc>
        <w:tc>
          <w:tcPr>
            <w:tcW w:w="681" w:type="pct"/>
          </w:tcPr>
          <w:p w:rsidR="002B3E92" w:rsidRPr="001C6D5C" w:rsidRDefault="002B3E92" w:rsidP="00EF7A3C">
            <w:pPr>
              <w:jc w:val="center"/>
              <w:rPr>
                <w:rFonts w:ascii="Times New Roman" w:eastAsia="Calibri" w:hAnsi="Times New Roman" w:cs="Times New Roman"/>
                <w:sz w:val="28"/>
                <w:szCs w:val="28"/>
                <w:lang w:val="uk-UA"/>
              </w:rPr>
            </w:pPr>
            <w:r w:rsidRPr="001C6D5C">
              <w:rPr>
                <w:rFonts w:ascii="Times New Roman" w:eastAsia="Calibri" w:hAnsi="Times New Roman" w:cs="Times New Roman"/>
                <w:sz w:val="28"/>
                <w:szCs w:val="28"/>
                <w:lang w:val="uk-UA"/>
              </w:rPr>
              <w:t>14,8</w:t>
            </w:r>
          </w:p>
        </w:tc>
      </w:tr>
    </w:tbl>
    <w:p w:rsidR="002B3E92" w:rsidRPr="002B3E92" w:rsidRDefault="002B3E92" w:rsidP="00EF7A3C">
      <w:pPr>
        <w:spacing w:after="0" w:line="240" w:lineRule="auto"/>
        <w:ind w:firstLine="709"/>
        <w:jc w:val="center"/>
        <w:rPr>
          <w:rFonts w:ascii="Times New Roman" w:hAnsi="Times New Roman" w:cs="Times New Roman"/>
          <w:sz w:val="28"/>
          <w:szCs w:val="28"/>
          <w:lang w:val="uk-UA"/>
        </w:rPr>
      </w:pPr>
    </w:p>
    <w:p w:rsidR="004B558E"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Одним із найбільш х</w:t>
      </w:r>
      <w:r w:rsidR="0066356F">
        <w:rPr>
          <w:rFonts w:ascii="Times New Roman" w:hAnsi="Times New Roman" w:cs="Times New Roman"/>
          <w:sz w:val="28"/>
          <w:szCs w:val="28"/>
          <w:lang w:val="uk-UA"/>
        </w:rPr>
        <w:t>арактерних ознак до</w:t>
      </w:r>
      <w:r w:rsidR="004B558E">
        <w:rPr>
          <w:rFonts w:ascii="Times New Roman" w:hAnsi="Times New Roman" w:cs="Times New Roman"/>
          <w:sz w:val="28"/>
          <w:szCs w:val="28"/>
          <w:lang w:val="uk-UA"/>
        </w:rPr>
        <w:t>стиг</w:t>
      </w:r>
      <w:r w:rsidR="0066356F">
        <w:rPr>
          <w:rFonts w:ascii="Times New Roman" w:hAnsi="Times New Roman" w:cs="Times New Roman"/>
          <w:sz w:val="28"/>
          <w:szCs w:val="28"/>
          <w:lang w:val="uk-UA"/>
        </w:rPr>
        <w:t>ання плодів</w:t>
      </w:r>
      <w:r w:rsidRPr="002B3E92">
        <w:rPr>
          <w:rFonts w:ascii="Times New Roman" w:hAnsi="Times New Roman" w:cs="Times New Roman"/>
          <w:sz w:val="28"/>
          <w:szCs w:val="28"/>
          <w:lang w:val="uk-UA"/>
        </w:rPr>
        <w:t xml:space="preserve"> є накопичення цукрів і кислот</w:t>
      </w:r>
      <w:r w:rsidR="004B558E">
        <w:rPr>
          <w:rFonts w:ascii="Times New Roman" w:hAnsi="Times New Roman" w:cs="Times New Roman"/>
          <w:sz w:val="28"/>
          <w:szCs w:val="28"/>
          <w:lang w:val="uk-UA"/>
        </w:rPr>
        <w:t xml:space="preserve"> (</w:t>
      </w:r>
      <w:r w:rsidR="0066356F">
        <w:rPr>
          <w:rFonts w:ascii="Times New Roman" w:hAnsi="Times New Roman" w:cs="Times New Roman"/>
          <w:sz w:val="28"/>
          <w:szCs w:val="28"/>
          <w:lang w:val="uk-UA"/>
        </w:rPr>
        <w:t>таблиці 3</w:t>
      </w:r>
      <w:r w:rsidR="0066356F" w:rsidRPr="001C6D5C">
        <w:rPr>
          <w:rFonts w:ascii="Times New Roman" w:hAnsi="Times New Roman" w:cs="Times New Roman"/>
          <w:sz w:val="28"/>
          <w:szCs w:val="28"/>
          <w:lang w:val="uk-UA"/>
        </w:rPr>
        <w:t>‒</w:t>
      </w:r>
      <w:r w:rsidR="0066356F">
        <w:rPr>
          <w:rFonts w:ascii="Times New Roman" w:hAnsi="Times New Roman" w:cs="Times New Roman"/>
          <w:sz w:val="28"/>
          <w:szCs w:val="28"/>
          <w:lang w:val="uk-UA"/>
        </w:rPr>
        <w:t>5</w:t>
      </w:r>
      <w:r w:rsidR="004B558E">
        <w:rPr>
          <w:rFonts w:ascii="Times New Roman" w:hAnsi="Times New Roman" w:cs="Times New Roman"/>
          <w:sz w:val="28"/>
          <w:szCs w:val="28"/>
          <w:lang w:val="uk-UA"/>
        </w:rPr>
        <w:t>)</w:t>
      </w:r>
      <w:r w:rsidRPr="002B3E92">
        <w:rPr>
          <w:rFonts w:ascii="Times New Roman" w:hAnsi="Times New Roman" w:cs="Times New Roman"/>
          <w:sz w:val="28"/>
          <w:szCs w:val="28"/>
          <w:lang w:val="uk-UA"/>
        </w:rPr>
        <w:t>.</w:t>
      </w:r>
      <w:r w:rsidR="004B558E" w:rsidRPr="004B558E">
        <w:rPr>
          <w:rFonts w:ascii="Times New Roman" w:hAnsi="Times New Roman" w:cs="Times New Roman"/>
          <w:sz w:val="28"/>
          <w:szCs w:val="28"/>
          <w:lang w:val="uk-UA"/>
        </w:rPr>
        <w:t xml:space="preserve"> </w:t>
      </w:r>
    </w:p>
    <w:p w:rsidR="002B3E92" w:rsidRPr="0066356F" w:rsidRDefault="0066356F" w:rsidP="00EF7A3C">
      <w:pPr>
        <w:spacing w:after="0" w:line="240" w:lineRule="auto"/>
        <w:ind w:firstLine="709"/>
        <w:jc w:val="right"/>
        <w:rPr>
          <w:rFonts w:ascii="Times New Roman" w:hAnsi="Times New Roman" w:cs="Times New Roman"/>
          <w:i/>
          <w:sz w:val="28"/>
          <w:szCs w:val="28"/>
          <w:lang w:val="uk-UA"/>
        </w:rPr>
      </w:pPr>
      <w:r w:rsidRPr="0066356F">
        <w:rPr>
          <w:rFonts w:ascii="Times New Roman" w:hAnsi="Times New Roman" w:cs="Times New Roman"/>
          <w:i/>
          <w:sz w:val="28"/>
          <w:szCs w:val="28"/>
          <w:lang w:val="uk-UA"/>
        </w:rPr>
        <w:t>Таблиця 3</w:t>
      </w:r>
    </w:p>
    <w:p w:rsidR="002B3E92" w:rsidRPr="0066356F" w:rsidRDefault="0066356F" w:rsidP="00EF7A3C">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Вміст цукрів в плодах чорної смородини сорту Юннат </w:t>
      </w:r>
      <w:r w:rsidR="002B3E92" w:rsidRPr="0066356F">
        <w:rPr>
          <w:rFonts w:ascii="Times New Roman" w:hAnsi="Times New Roman" w:cs="Times New Roman"/>
          <w:b/>
          <w:sz w:val="28"/>
          <w:szCs w:val="28"/>
          <w:lang w:val="uk-UA"/>
        </w:rPr>
        <w:t>залежно</w:t>
      </w:r>
      <w:r w:rsidR="004B558E">
        <w:rPr>
          <w:rFonts w:ascii="Times New Roman" w:hAnsi="Times New Roman" w:cs="Times New Roman"/>
          <w:b/>
          <w:sz w:val="28"/>
          <w:szCs w:val="28"/>
          <w:lang w:val="uk-UA"/>
        </w:rPr>
        <w:t xml:space="preserve"> від сту</w:t>
      </w:r>
      <w:r>
        <w:rPr>
          <w:rFonts w:ascii="Times New Roman" w:hAnsi="Times New Roman" w:cs="Times New Roman"/>
          <w:b/>
          <w:sz w:val="28"/>
          <w:szCs w:val="28"/>
          <w:lang w:val="uk-UA"/>
        </w:rPr>
        <w:t>пеня</w:t>
      </w:r>
      <w:r w:rsidR="002B3E92" w:rsidRPr="0066356F">
        <w:rPr>
          <w:rFonts w:ascii="Times New Roman" w:hAnsi="Times New Roman" w:cs="Times New Roman"/>
          <w:b/>
          <w:sz w:val="28"/>
          <w:szCs w:val="28"/>
          <w:lang w:val="uk-UA"/>
        </w:rPr>
        <w:t xml:space="preserve"> </w:t>
      </w:r>
      <w:r w:rsidR="004B558E">
        <w:rPr>
          <w:rFonts w:ascii="Times New Roman" w:hAnsi="Times New Roman" w:cs="Times New Roman"/>
          <w:b/>
          <w:sz w:val="28"/>
          <w:szCs w:val="28"/>
          <w:lang w:val="uk-UA"/>
        </w:rPr>
        <w:t>стиг</w:t>
      </w:r>
      <w:r w:rsidR="002B3E92" w:rsidRPr="0066356F">
        <w:rPr>
          <w:rFonts w:ascii="Times New Roman" w:hAnsi="Times New Roman" w:cs="Times New Roman"/>
          <w:b/>
          <w:sz w:val="28"/>
          <w:szCs w:val="28"/>
          <w:lang w:val="uk-UA"/>
        </w:rPr>
        <w:t>лості, %</w:t>
      </w:r>
    </w:p>
    <w:tbl>
      <w:tblPr>
        <w:tblStyle w:val="a8"/>
        <w:tblW w:w="4895" w:type="pct"/>
        <w:tblInd w:w="108" w:type="dxa"/>
        <w:tblLook w:val="0620" w:firstRow="1" w:lastRow="0" w:firstColumn="0" w:lastColumn="0" w:noHBand="1" w:noVBand="1"/>
      </w:tblPr>
      <w:tblGrid>
        <w:gridCol w:w="1438"/>
        <w:gridCol w:w="1146"/>
        <w:gridCol w:w="1736"/>
        <w:gridCol w:w="1148"/>
        <w:gridCol w:w="1146"/>
        <w:gridCol w:w="1738"/>
        <w:gridCol w:w="1295"/>
      </w:tblGrid>
      <w:tr w:rsidR="0066356F" w:rsidRPr="002B3E92" w:rsidTr="00B710E0">
        <w:trPr>
          <w:trHeight w:val="435"/>
        </w:trPr>
        <w:tc>
          <w:tcPr>
            <w:tcW w:w="745" w:type="pct"/>
            <w:vMerge w:val="restart"/>
          </w:tcPr>
          <w:p w:rsidR="0066356F" w:rsidRPr="0066356F" w:rsidRDefault="00CE630C" w:rsidP="00EF7A3C">
            <w:pPr>
              <w:jc w:val="center"/>
              <w:rPr>
                <w:rFonts w:ascii="Times New Roman" w:eastAsiaTheme="minorEastAsia" w:hAnsi="Times New Roman" w:cs="Times New Roman"/>
                <w:bCs/>
                <w:sz w:val="28"/>
                <w:szCs w:val="28"/>
                <w:lang w:val="uk-UA" w:eastAsia="ru-RU"/>
              </w:rPr>
            </w:pPr>
            <w:r>
              <w:rPr>
                <w:rFonts w:ascii="Times New Roman" w:eastAsiaTheme="minorEastAsia" w:hAnsi="Times New Roman" w:cs="Times New Roman"/>
                <w:bCs/>
                <w:sz w:val="28"/>
                <w:szCs w:val="28"/>
                <w:lang w:val="uk-UA" w:eastAsia="ru-RU"/>
              </w:rPr>
              <w:t>Вид</w:t>
            </w:r>
            <w:r w:rsidR="0066356F" w:rsidRPr="0066356F">
              <w:rPr>
                <w:rFonts w:ascii="Times New Roman" w:eastAsiaTheme="minorEastAsia" w:hAnsi="Times New Roman" w:cs="Times New Roman"/>
                <w:bCs/>
                <w:sz w:val="28"/>
                <w:szCs w:val="28"/>
                <w:lang w:val="uk-UA" w:eastAsia="ru-RU"/>
              </w:rPr>
              <w:t xml:space="preserve"> цукрів</w:t>
            </w:r>
          </w:p>
        </w:tc>
        <w:tc>
          <w:tcPr>
            <w:tcW w:w="2089" w:type="pct"/>
            <w:gridSpan w:val="3"/>
          </w:tcPr>
          <w:p w:rsidR="0066356F" w:rsidRPr="0066356F" w:rsidRDefault="0066356F" w:rsidP="00EF7A3C">
            <w:pPr>
              <w:jc w:val="center"/>
              <w:rPr>
                <w:rFonts w:ascii="Times New Roman" w:eastAsiaTheme="minorEastAsia" w:hAnsi="Times New Roman" w:cs="Times New Roman"/>
                <w:bCs/>
                <w:sz w:val="28"/>
                <w:szCs w:val="28"/>
                <w:lang w:val="uk-UA" w:eastAsia="ru-RU"/>
              </w:rPr>
            </w:pPr>
            <w:r w:rsidRPr="0066356F">
              <w:rPr>
                <w:rFonts w:ascii="Times New Roman" w:eastAsiaTheme="minorEastAsia" w:hAnsi="Times New Roman" w:cs="Times New Roman"/>
                <w:bCs/>
                <w:sz w:val="28"/>
                <w:szCs w:val="28"/>
                <w:lang w:val="uk-UA" w:eastAsia="ru-RU"/>
              </w:rPr>
              <w:t>1979 рік</w:t>
            </w:r>
          </w:p>
        </w:tc>
        <w:tc>
          <w:tcPr>
            <w:tcW w:w="2166" w:type="pct"/>
            <w:gridSpan w:val="3"/>
          </w:tcPr>
          <w:p w:rsidR="0066356F" w:rsidRPr="0066356F" w:rsidRDefault="0066356F" w:rsidP="00EF7A3C">
            <w:pPr>
              <w:jc w:val="center"/>
              <w:rPr>
                <w:rFonts w:ascii="Times New Roman" w:eastAsiaTheme="minorEastAsia" w:hAnsi="Times New Roman" w:cs="Times New Roman"/>
                <w:bCs/>
                <w:sz w:val="28"/>
                <w:szCs w:val="28"/>
                <w:lang w:val="uk-UA" w:eastAsia="ru-RU"/>
              </w:rPr>
            </w:pPr>
            <w:r w:rsidRPr="0066356F">
              <w:rPr>
                <w:rFonts w:ascii="Times New Roman" w:eastAsiaTheme="minorEastAsia" w:hAnsi="Times New Roman" w:cs="Times New Roman"/>
                <w:bCs/>
                <w:sz w:val="28"/>
                <w:szCs w:val="28"/>
                <w:lang w:val="uk-UA" w:eastAsia="ru-RU"/>
              </w:rPr>
              <w:t>1980 рік</w:t>
            </w:r>
          </w:p>
        </w:tc>
      </w:tr>
      <w:tr w:rsidR="0066356F" w:rsidRPr="002B3E92" w:rsidTr="00B710E0">
        <w:trPr>
          <w:trHeight w:val="914"/>
        </w:trPr>
        <w:tc>
          <w:tcPr>
            <w:tcW w:w="745" w:type="pct"/>
            <w:vMerge/>
          </w:tcPr>
          <w:p w:rsidR="0066356F" w:rsidRPr="0066356F" w:rsidRDefault="0066356F" w:rsidP="00EF7A3C">
            <w:pPr>
              <w:jc w:val="center"/>
              <w:rPr>
                <w:rFonts w:ascii="Times New Roman" w:eastAsiaTheme="minorEastAsia" w:hAnsi="Times New Roman" w:cs="Times New Roman"/>
                <w:bCs/>
                <w:sz w:val="28"/>
                <w:szCs w:val="28"/>
                <w:lang w:val="uk-UA" w:eastAsia="ru-RU"/>
              </w:rPr>
            </w:pPr>
          </w:p>
        </w:tc>
        <w:tc>
          <w:tcPr>
            <w:tcW w:w="594" w:type="pct"/>
          </w:tcPr>
          <w:p w:rsidR="0066356F"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Пло</w:t>
            </w:r>
            <w:r w:rsidRPr="001C6D5C">
              <w:rPr>
                <w:rFonts w:ascii="Times New Roman" w:hAnsi="Times New Roman" w:cs="Times New Roman"/>
                <w:bCs/>
                <w:sz w:val="28"/>
                <w:szCs w:val="28"/>
                <w:lang w:val="uk-UA"/>
              </w:rPr>
              <w:t>ди зелені</w:t>
            </w:r>
          </w:p>
        </w:tc>
        <w:tc>
          <w:tcPr>
            <w:tcW w:w="900" w:type="pct"/>
          </w:tcPr>
          <w:p w:rsidR="0066356F"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Плоди</w:t>
            </w:r>
            <w:r w:rsidRPr="001C6D5C">
              <w:rPr>
                <w:rFonts w:ascii="Times New Roman" w:hAnsi="Times New Roman" w:cs="Times New Roman"/>
                <w:bCs/>
                <w:sz w:val="28"/>
                <w:szCs w:val="28"/>
                <w:lang w:val="uk-UA"/>
              </w:rPr>
              <w:t xml:space="preserve"> в період забарвлення</w:t>
            </w:r>
          </w:p>
        </w:tc>
        <w:tc>
          <w:tcPr>
            <w:tcW w:w="594" w:type="pct"/>
          </w:tcPr>
          <w:p w:rsidR="0066356F"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Пло</w:t>
            </w:r>
            <w:r w:rsidRPr="001C6D5C">
              <w:rPr>
                <w:rFonts w:ascii="Times New Roman" w:hAnsi="Times New Roman" w:cs="Times New Roman"/>
                <w:bCs/>
                <w:sz w:val="28"/>
                <w:szCs w:val="28"/>
                <w:lang w:val="uk-UA"/>
              </w:rPr>
              <w:t>ди</w:t>
            </w:r>
          </w:p>
          <w:p w:rsidR="0066356F" w:rsidRPr="001C6D5C" w:rsidRDefault="0066356F" w:rsidP="00EF7A3C">
            <w:pPr>
              <w:jc w:val="center"/>
              <w:rPr>
                <w:rFonts w:ascii="Times New Roman" w:hAnsi="Times New Roman" w:cs="Times New Roman"/>
                <w:bCs/>
                <w:sz w:val="28"/>
                <w:szCs w:val="28"/>
                <w:lang w:val="uk-UA"/>
              </w:rPr>
            </w:pPr>
            <w:r w:rsidRPr="001C6D5C">
              <w:rPr>
                <w:rFonts w:ascii="Times New Roman" w:hAnsi="Times New Roman" w:cs="Times New Roman"/>
                <w:bCs/>
                <w:sz w:val="28"/>
                <w:szCs w:val="28"/>
                <w:lang w:val="uk-UA"/>
              </w:rPr>
              <w:t xml:space="preserve"> </w:t>
            </w:r>
            <w:r w:rsidR="004B558E">
              <w:rPr>
                <w:rFonts w:ascii="Times New Roman" w:hAnsi="Times New Roman" w:cs="Times New Roman"/>
                <w:bCs/>
                <w:sz w:val="28"/>
                <w:szCs w:val="28"/>
                <w:lang w:val="uk-UA"/>
              </w:rPr>
              <w:t>стиглі</w:t>
            </w:r>
          </w:p>
        </w:tc>
        <w:tc>
          <w:tcPr>
            <w:tcW w:w="594" w:type="pct"/>
          </w:tcPr>
          <w:p w:rsidR="0066356F"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Pr="001C6D5C">
              <w:rPr>
                <w:rFonts w:ascii="Times New Roman" w:hAnsi="Times New Roman" w:cs="Times New Roman"/>
                <w:bCs/>
                <w:sz w:val="28"/>
                <w:szCs w:val="28"/>
                <w:lang w:val="uk-UA"/>
              </w:rPr>
              <w:t>оди зелені</w:t>
            </w:r>
          </w:p>
        </w:tc>
        <w:tc>
          <w:tcPr>
            <w:tcW w:w="901" w:type="pct"/>
          </w:tcPr>
          <w:p w:rsidR="0066356F"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Pr="001C6D5C">
              <w:rPr>
                <w:rFonts w:ascii="Times New Roman" w:hAnsi="Times New Roman" w:cs="Times New Roman"/>
                <w:bCs/>
                <w:sz w:val="28"/>
                <w:szCs w:val="28"/>
                <w:lang w:val="uk-UA"/>
              </w:rPr>
              <w:t>оди в період забарвлення</w:t>
            </w:r>
          </w:p>
        </w:tc>
        <w:tc>
          <w:tcPr>
            <w:tcW w:w="671" w:type="pct"/>
          </w:tcPr>
          <w:p w:rsidR="0066356F"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Pr="001C6D5C">
              <w:rPr>
                <w:rFonts w:ascii="Times New Roman" w:hAnsi="Times New Roman" w:cs="Times New Roman"/>
                <w:bCs/>
                <w:sz w:val="28"/>
                <w:szCs w:val="28"/>
                <w:lang w:val="uk-UA"/>
              </w:rPr>
              <w:t>оди</w:t>
            </w:r>
          </w:p>
          <w:p w:rsidR="0066356F" w:rsidRPr="001C6D5C" w:rsidRDefault="004B558E"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стиглі</w:t>
            </w:r>
          </w:p>
        </w:tc>
      </w:tr>
      <w:tr w:rsidR="002B3E92" w:rsidRPr="002B3E92" w:rsidTr="00B710E0">
        <w:trPr>
          <w:trHeight w:val="254"/>
        </w:trPr>
        <w:tc>
          <w:tcPr>
            <w:tcW w:w="745" w:type="pct"/>
          </w:tcPr>
          <w:p w:rsidR="002B3E92" w:rsidRPr="002B3E92" w:rsidRDefault="002B3E92" w:rsidP="00EF7A3C">
            <w:pPr>
              <w:rPr>
                <w:rFonts w:ascii="Times New Roman" w:eastAsiaTheme="minorEastAsia" w:hAnsi="Times New Roman" w:cs="Times New Roman"/>
                <w:sz w:val="28"/>
                <w:szCs w:val="28"/>
                <w:lang w:val="uk-UA" w:eastAsia="ru-RU"/>
              </w:rPr>
            </w:pPr>
            <w:r w:rsidRPr="002B3E92">
              <w:rPr>
                <w:rFonts w:ascii="Times New Roman" w:eastAsiaTheme="minorEastAsia" w:hAnsi="Times New Roman" w:cs="Times New Roman"/>
                <w:sz w:val="28"/>
                <w:szCs w:val="28"/>
                <w:lang w:val="uk-UA" w:eastAsia="ru-RU"/>
              </w:rPr>
              <w:t xml:space="preserve">Загальний </w:t>
            </w:r>
          </w:p>
        </w:tc>
        <w:tc>
          <w:tcPr>
            <w:tcW w:w="594"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2,9</w:t>
            </w:r>
          </w:p>
        </w:tc>
        <w:tc>
          <w:tcPr>
            <w:tcW w:w="900"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5,2</w:t>
            </w:r>
          </w:p>
        </w:tc>
        <w:tc>
          <w:tcPr>
            <w:tcW w:w="594" w:type="pct"/>
          </w:tcPr>
          <w:p w:rsidR="002B3E92" w:rsidRPr="0066356F" w:rsidRDefault="002B3E92"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10,3</w:t>
            </w:r>
          </w:p>
        </w:tc>
        <w:tc>
          <w:tcPr>
            <w:tcW w:w="594"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2,3</w:t>
            </w:r>
          </w:p>
        </w:tc>
        <w:tc>
          <w:tcPr>
            <w:tcW w:w="901"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5,8</w:t>
            </w:r>
          </w:p>
        </w:tc>
        <w:tc>
          <w:tcPr>
            <w:tcW w:w="671" w:type="pct"/>
          </w:tcPr>
          <w:p w:rsidR="002B3E92" w:rsidRPr="0066356F" w:rsidRDefault="002B3E92" w:rsidP="00EF7A3C">
            <w:pPr>
              <w:jc w:val="center"/>
              <w:rPr>
                <w:rFonts w:ascii="Times New Roman" w:eastAsia="Calibri" w:hAnsi="Times New Roman" w:cs="Times New Roman"/>
                <w:sz w:val="28"/>
                <w:szCs w:val="28"/>
                <w:lang w:val="uk-UA" w:eastAsia="ru-RU"/>
              </w:rPr>
            </w:pPr>
            <w:r w:rsidRPr="0066356F">
              <w:rPr>
                <w:rFonts w:ascii="Times New Roman" w:eastAsia="Calibri" w:hAnsi="Times New Roman" w:cs="Times New Roman"/>
                <w:sz w:val="28"/>
                <w:szCs w:val="28"/>
                <w:lang w:val="uk-UA" w:eastAsia="ru-RU"/>
              </w:rPr>
              <w:t>8,9</w:t>
            </w:r>
          </w:p>
        </w:tc>
      </w:tr>
      <w:tr w:rsidR="002B3E92" w:rsidRPr="002B3E92" w:rsidTr="00B710E0">
        <w:trPr>
          <w:trHeight w:val="254"/>
        </w:trPr>
        <w:tc>
          <w:tcPr>
            <w:tcW w:w="745" w:type="pct"/>
          </w:tcPr>
          <w:p w:rsidR="002B3E92" w:rsidRPr="002B3E92" w:rsidRDefault="002B3E92" w:rsidP="00EF7A3C">
            <w:pPr>
              <w:rPr>
                <w:rFonts w:ascii="Times New Roman" w:eastAsiaTheme="minorEastAsia" w:hAnsi="Times New Roman" w:cs="Times New Roman"/>
                <w:sz w:val="28"/>
                <w:szCs w:val="28"/>
                <w:lang w:val="uk-UA" w:eastAsia="ru-RU"/>
              </w:rPr>
            </w:pPr>
            <w:r w:rsidRPr="002B3E92">
              <w:rPr>
                <w:rFonts w:ascii="Times New Roman" w:eastAsiaTheme="minorEastAsia" w:hAnsi="Times New Roman" w:cs="Times New Roman"/>
                <w:sz w:val="28"/>
                <w:szCs w:val="28"/>
                <w:lang w:val="uk-UA" w:eastAsia="ru-RU"/>
              </w:rPr>
              <w:t xml:space="preserve">Інвертний </w:t>
            </w:r>
          </w:p>
        </w:tc>
        <w:tc>
          <w:tcPr>
            <w:tcW w:w="594"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2,8</w:t>
            </w:r>
          </w:p>
        </w:tc>
        <w:tc>
          <w:tcPr>
            <w:tcW w:w="900"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4,9</w:t>
            </w:r>
          </w:p>
        </w:tc>
        <w:tc>
          <w:tcPr>
            <w:tcW w:w="594" w:type="pct"/>
          </w:tcPr>
          <w:p w:rsidR="002B3E92" w:rsidRPr="0066356F" w:rsidRDefault="002B3E92"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9,6</w:t>
            </w:r>
          </w:p>
        </w:tc>
        <w:tc>
          <w:tcPr>
            <w:tcW w:w="594"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2,2</w:t>
            </w:r>
          </w:p>
        </w:tc>
        <w:tc>
          <w:tcPr>
            <w:tcW w:w="901"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5,4</w:t>
            </w:r>
          </w:p>
        </w:tc>
        <w:tc>
          <w:tcPr>
            <w:tcW w:w="671" w:type="pct"/>
          </w:tcPr>
          <w:p w:rsidR="002B3E92" w:rsidRPr="0066356F" w:rsidRDefault="002B3E92" w:rsidP="00EF7A3C">
            <w:pPr>
              <w:jc w:val="center"/>
              <w:rPr>
                <w:rFonts w:ascii="Times New Roman" w:eastAsia="Calibri" w:hAnsi="Times New Roman" w:cs="Times New Roman"/>
                <w:sz w:val="28"/>
                <w:szCs w:val="28"/>
                <w:lang w:val="uk-UA" w:eastAsia="ru-RU"/>
              </w:rPr>
            </w:pPr>
            <w:r w:rsidRPr="0066356F">
              <w:rPr>
                <w:rFonts w:ascii="Times New Roman" w:eastAsia="Calibri" w:hAnsi="Times New Roman" w:cs="Times New Roman"/>
                <w:sz w:val="28"/>
                <w:szCs w:val="28"/>
                <w:lang w:val="uk-UA" w:eastAsia="ru-RU"/>
              </w:rPr>
              <w:t>8,6</w:t>
            </w:r>
          </w:p>
        </w:tc>
      </w:tr>
      <w:tr w:rsidR="002B3E92" w:rsidRPr="002B3E92" w:rsidTr="00B710E0">
        <w:trPr>
          <w:trHeight w:val="348"/>
        </w:trPr>
        <w:tc>
          <w:tcPr>
            <w:tcW w:w="745" w:type="pct"/>
          </w:tcPr>
          <w:p w:rsidR="002B3E92" w:rsidRPr="002B3E92" w:rsidRDefault="002B3E92" w:rsidP="00EF7A3C">
            <w:pPr>
              <w:rPr>
                <w:rFonts w:ascii="Times New Roman" w:eastAsiaTheme="minorEastAsia" w:hAnsi="Times New Roman" w:cs="Times New Roman"/>
                <w:sz w:val="28"/>
                <w:szCs w:val="28"/>
                <w:lang w:val="uk-UA" w:eastAsia="ru-RU"/>
              </w:rPr>
            </w:pPr>
            <w:r w:rsidRPr="002B3E92">
              <w:rPr>
                <w:rFonts w:ascii="Times New Roman" w:eastAsiaTheme="minorEastAsia" w:hAnsi="Times New Roman" w:cs="Times New Roman"/>
                <w:sz w:val="28"/>
                <w:szCs w:val="28"/>
                <w:lang w:val="uk-UA" w:eastAsia="ru-RU"/>
              </w:rPr>
              <w:t>Глюкоза</w:t>
            </w:r>
          </w:p>
        </w:tc>
        <w:tc>
          <w:tcPr>
            <w:tcW w:w="594"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1,8</w:t>
            </w:r>
          </w:p>
        </w:tc>
        <w:tc>
          <w:tcPr>
            <w:tcW w:w="900"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3,0</w:t>
            </w:r>
          </w:p>
        </w:tc>
        <w:tc>
          <w:tcPr>
            <w:tcW w:w="594" w:type="pct"/>
          </w:tcPr>
          <w:p w:rsidR="002B3E92" w:rsidRPr="0066356F" w:rsidRDefault="002B3E92"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7,4</w:t>
            </w:r>
          </w:p>
        </w:tc>
        <w:tc>
          <w:tcPr>
            <w:tcW w:w="594"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1,4</w:t>
            </w:r>
          </w:p>
        </w:tc>
        <w:tc>
          <w:tcPr>
            <w:tcW w:w="901" w:type="pct"/>
          </w:tcPr>
          <w:p w:rsidR="002B3E92"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3,7</w:t>
            </w:r>
          </w:p>
        </w:tc>
        <w:tc>
          <w:tcPr>
            <w:tcW w:w="671" w:type="pct"/>
          </w:tcPr>
          <w:p w:rsidR="002B3E92" w:rsidRPr="0066356F" w:rsidRDefault="002B3E92" w:rsidP="00EF7A3C">
            <w:pPr>
              <w:jc w:val="center"/>
              <w:rPr>
                <w:rFonts w:ascii="Times New Roman" w:eastAsia="Calibri" w:hAnsi="Times New Roman" w:cs="Times New Roman"/>
                <w:sz w:val="28"/>
                <w:szCs w:val="28"/>
                <w:lang w:val="uk-UA" w:eastAsia="ru-RU"/>
              </w:rPr>
            </w:pPr>
            <w:r w:rsidRPr="0066356F">
              <w:rPr>
                <w:rFonts w:ascii="Times New Roman" w:eastAsia="Calibri" w:hAnsi="Times New Roman" w:cs="Times New Roman"/>
                <w:sz w:val="28"/>
                <w:szCs w:val="28"/>
                <w:lang w:val="uk-UA" w:eastAsia="ru-RU"/>
              </w:rPr>
              <w:t>6,0</w:t>
            </w:r>
          </w:p>
        </w:tc>
      </w:tr>
      <w:tr w:rsidR="0066356F" w:rsidRPr="002B3E92" w:rsidTr="00B710E0">
        <w:trPr>
          <w:trHeight w:val="405"/>
        </w:trPr>
        <w:tc>
          <w:tcPr>
            <w:tcW w:w="745" w:type="pct"/>
          </w:tcPr>
          <w:p w:rsidR="0066356F" w:rsidRPr="002B3E92" w:rsidRDefault="0066356F" w:rsidP="00EF7A3C">
            <w:pPr>
              <w:rPr>
                <w:rFonts w:ascii="Times New Roman" w:eastAsiaTheme="minorEastAsia" w:hAnsi="Times New Roman" w:cs="Times New Roman"/>
                <w:sz w:val="28"/>
                <w:szCs w:val="28"/>
                <w:lang w:val="uk-UA" w:eastAsia="ru-RU"/>
              </w:rPr>
            </w:pPr>
            <w:r w:rsidRPr="002B3E92">
              <w:rPr>
                <w:rFonts w:ascii="Times New Roman" w:eastAsiaTheme="minorEastAsia" w:hAnsi="Times New Roman" w:cs="Times New Roman"/>
                <w:sz w:val="28"/>
                <w:szCs w:val="28"/>
                <w:lang w:val="uk-UA" w:eastAsia="ru-RU"/>
              </w:rPr>
              <w:t>Фруктоза</w:t>
            </w:r>
          </w:p>
        </w:tc>
        <w:tc>
          <w:tcPr>
            <w:tcW w:w="594" w:type="pct"/>
          </w:tcPr>
          <w:p w:rsidR="0066356F" w:rsidRPr="0066356F" w:rsidRDefault="0066356F" w:rsidP="00EF7A3C">
            <w:pPr>
              <w:jc w:val="center"/>
              <w:rPr>
                <w:rFonts w:ascii="Times New Roman" w:eastAsia="Times New Roman"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1,0</w:t>
            </w:r>
          </w:p>
        </w:tc>
        <w:tc>
          <w:tcPr>
            <w:tcW w:w="900" w:type="pct"/>
          </w:tcPr>
          <w:p w:rsidR="0066356F" w:rsidRPr="0066356F" w:rsidRDefault="0066356F" w:rsidP="00EF7A3C">
            <w:pPr>
              <w:jc w:val="center"/>
              <w:rPr>
                <w:rFonts w:ascii="Times New Roman" w:eastAsia="Times New Roman"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1,9</w:t>
            </w:r>
          </w:p>
        </w:tc>
        <w:tc>
          <w:tcPr>
            <w:tcW w:w="594" w:type="pct"/>
          </w:tcPr>
          <w:p w:rsidR="0066356F"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2,2</w:t>
            </w:r>
          </w:p>
        </w:tc>
        <w:tc>
          <w:tcPr>
            <w:tcW w:w="594" w:type="pct"/>
          </w:tcPr>
          <w:p w:rsidR="0066356F" w:rsidRPr="0066356F" w:rsidRDefault="0066356F" w:rsidP="00EF7A3C">
            <w:pPr>
              <w:jc w:val="center"/>
              <w:rPr>
                <w:rFonts w:ascii="Times New Roman" w:eastAsia="Times New Roman"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0,8</w:t>
            </w:r>
          </w:p>
        </w:tc>
        <w:tc>
          <w:tcPr>
            <w:tcW w:w="901" w:type="pct"/>
          </w:tcPr>
          <w:p w:rsidR="0066356F" w:rsidRPr="0066356F" w:rsidRDefault="0066356F" w:rsidP="00EF7A3C">
            <w:pPr>
              <w:jc w:val="center"/>
              <w:rPr>
                <w:rFonts w:ascii="Times New Roman" w:eastAsia="Times New Roman"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1,7</w:t>
            </w:r>
          </w:p>
        </w:tc>
        <w:tc>
          <w:tcPr>
            <w:tcW w:w="671" w:type="pct"/>
          </w:tcPr>
          <w:p w:rsidR="0066356F" w:rsidRPr="0066356F" w:rsidRDefault="0066356F" w:rsidP="00EF7A3C">
            <w:pPr>
              <w:jc w:val="center"/>
              <w:rPr>
                <w:rFonts w:ascii="Times New Roman" w:eastAsia="Calibri" w:hAnsi="Times New Roman" w:cs="Times New Roman"/>
                <w:sz w:val="28"/>
                <w:szCs w:val="28"/>
                <w:lang w:val="uk-UA" w:eastAsia="ru-RU"/>
              </w:rPr>
            </w:pPr>
            <w:r w:rsidRPr="0066356F">
              <w:rPr>
                <w:rFonts w:ascii="Times New Roman" w:eastAsia="Calibri" w:hAnsi="Times New Roman" w:cs="Times New Roman"/>
                <w:sz w:val="28"/>
                <w:szCs w:val="28"/>
                <w:lang w:val="uk-UA" w:eastAsia="ru-RU"/>
              </w:rPr>
              <w:t>2,6</w:t>
            </w:r>
          </w:p>
        </w:tc>
      </w:tr>
      <w:tr w:rsidR="0066356F" w:rsidRPr="002B3E92" w:rsidTr="00B710E0">
        <w:trPr>
          <w:trHeight w:val="367"/>
        </w:trPr>
        <w:tc>
          <w:tcPr>
            <w:tcW w:w="745" w:type="pct"/>
          </w:tcPr>
          <w:p w:rsidR="0066356F" w:rsidRPr="002B3E92" w:rsidRDefault="0066356F" w:rsidP="00EF7A3C">
            <w:pPr>
              <w:rPr>
                <w:rFonts w:ascii="Times New Roman" w:eastAsiaTheme="minorEastAsia" w:hAnsi="Times New Roman" w:cs="Times New Roman"/>
                <w:sz w:val="28"/>
                <w:szCs w:val="28"/>
                <w:lang w:val="uk-UA" w:eastAsia="ru-RU"/>
              </w:rPr>
            </w:pPr>
            <w:r w:rsidRPr="002B3E92">
              <w:rPr>
                <w:rFonts w:ascii="Times New Roman" w:eastAsiaTheme="minorEastAsia" w:hAnsi="Times New Roman" w:cs="Times New Roman"/>
                <w:sz w:val="28"/>
                <w:szCs w:val="28"/>
                <w:lang w:val="uk-UA" w:eastAsia="ru-RU"/>
              </w:rPr>
              <w:t xml:space="preserve">Сахароза </w:t>
            </w:r>
          </w:p>
        </w:tc>
        <w:tc>
          <w:tcPr>
            <w:tcW w:w="594" w:type="pct"/>
          </w:tcPr>
          <w:p w:rsidR="0066356F"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0,1</w:t>
            </w:r>
          </w:p>
        </w:tc>
        <w:tc>
          <w:tcPr>
            <w:tcW w:w="900" w:type="pct"/>
          </w:tcPr>
          <w:p w:rsidR="0066356F"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0,3</w:t>
            </w:r>
          </w:p>
        </w:tc>
        <w:tc>
          <w:tcPr>
            <w:tcW w:w="594" w:type="pct"/>
          </w:tcPr>
          <w:p w:rsidR="0066356F"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0,7</w:t>
            </w:r>
          </w:p>
        </w:tc>
        <w:tc>
          <w:tcPr>
            <w:tcW w:w="594" w:type="pct"/>
          </w:tcPr>
          <w:p w:rsidR="0066356F"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0,1</w:t>
            </w:r>
          </w:p>
        </w:tc>
        <w:tc>
          <w:tcPr>
            <w:tcW w:w="901" w:type="pct"/>
          </w:tcPr>
          <w:p w:rsidR="0066356F" w:rsidRPr="0066356F" w:rsidRDefault="0066356F" w:rsidP="00EF7A3C">
            <w:pPr>
              <w:jc w:val="center"/>
              <w:rPr>
                <w:rFonts w:ascii="Times New Roman" w:eastAsiaTheme="minorEastAsia" w:hAnsi="Times New Roman" w:cs="Times New Roman"/>
                <w:sz w:val="28"/>
                <w:szCs w:val="28"/>
                <w:lang w:val="uk-UA" w:eastAsia="ru-RU"/>
              </w:rPr>
            </w:pPr>
            <w:r w:rsidRPr="0066356F">
              <w:rPr>
                <w:rFonts w:ascii="Times New Roman" w:eastAsiaTheme="minorEastAsia" w:hAnsi="Times New Roman" w:cs="Times New Roman"/>
                <w:sz w:val="28"/>
                <w:szCs w:val="28"/>
                <w:lang w:val="uk-UA" w:eastAsia="ru-RU"/>
              </w:rPr>
              <w:t>0,4</w:t>
            </w:r>
          </w:p>
        </w:tc>
        <w:tc>
          <w:tcPr>
            <w:tcW w:w="671" w:type="pct"/>
          </w:tcPr>
          <w:p w:rsidR="0066356F" w:rsidRPr="0066356F" w:rsidRDefault="0066356F" w:rsidP="00EF7A3C">
            <w:pPr>
              <w:jc w:val="center"/>
              <w:rPr>
                <w:rFonts w:ascii="Times New Roman" w:eastAsia="Calibri" w:hAnsi="Times New Roman" w:cs="Times New Roman"/>
                <w:sz w:val="28"/>
                <w:szCs w:val="28"/>
                <w:lang w:val="uk-UA" w:eastAsia="ru-RU"/>
              </w:rPr>
            </w:pPr>
            <w:r w:rsidRPr="0066356F">
              <w:rPr>
                <w:rFonts w:ascii="Times New Roman" w:eastAsia="Calibri" w:hAnsi="Times New Roman" w:cs="Times New Roman"/>
                <w:sz w:val="28"/>
                <w:szCs w:val="28"/>
                <w:lang w:val="uk-UA" w:eastAsia="ru-RU"/>
              </w:rPr>
              <w:t>0,3</w:t>
            </w:r>
          </w:p>
        </w:tc>
      </w:tr>
    </w:tbl>
    <w:p w:rsidR="00B710E0" w:rsidRPr="002B3E92" w:rsidRDefault="00B710E0" w:rsidP="00B710E0">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2B3E92">
        <w:rPr>
          <w:rFonts w:ascii="Times New Roman" w:hAnsi="Times New Roman" w:cs="Times New Roman"/>
          <w:sz w:val="28"/>
          <w:szCs w:val="28"/>
          <w:lang w:val="uk-UA"/>
        </w:rPr>
        <w:t>ротягом періоду до</w:t>
      </w:r>
      <w:r>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ання </w:t>
      </w:r>
      <w:r>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спостерігалось поступове накопичення всіх видів цукрів. Збільшення їх загальної кількості відбувалось, в основному, за рахунок утворення інвертних цукрів.</w:t>
      </w:r>
    </w:p>
    <w:p w:rsidR="00B710E0" w:rsidRDefault="00B710E0" w:rsidP="00B710E0">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процесі дозрівання плодів</w:t>
      </w:r>
      <w:r w:rsidRPr="002B3E92">
        <w:rPr>
          <w:rFonts w:ascii="Times New Roman" w:hAnsi="Times New Roman" w:cs="Times New Roman"/>
          <w:sz w:val="28"/>
          <w:szCs w:val="28"/>
          <w:lang w:val="uk-UA"/>
        </w:rPr>
        <w:t xml:space="preserve"> смородини, цукри в них представлені, головним чином, глюкозою і фруктозою, причому глюкоза перев</w:t>
      </w:r>
      <w:r>
        <w:rPr>
          <w:rFonts w:ascii="Times New Roman" w:hAnsi="Times New Roman" w:cs="Times New Roman"/>
          <w:sz w:val="28"/>
          <w:szCs w:val="28"/>
          <w:lang w:val="uk-UA"/>
        </w:rPr>
        <w:t>ищує</w:t>
      </w:r>
      <w:r w:rsidRPr="002B3E92">
        <w:rPr>
          <w:rFonts w:ascii="Times New Roman" w:hAnsi="Times New Roman" w:cs="Times New Roman"/>
          <w:sz w:val="28"/>
          <w:szCs w:val="28"/>
          <w:lang w:val="uk-UA"/>
        </w:rPr>
        <w:t xml:space="preserve"> в кількісному відношенні вміст фруктози. Сахарози в </w:t>
      </w:r>
      <w:r>
        <w:rPr>
          <w:rFonts w:ascii="Times New Roman" w:hAnsi="Times New Roman" w:cs="Times New Roman"/>
          <w:sz w:val="28"/>
          <w:szCs w:val="28"/>
          <w:lang w:val="uk-UA"/>
        </w:rPr>
        <w:t>плодах</w:t>
      </w:r>
      <w:r w:rsidRPr="002B3E92">
        <w:rPr>
          <w:rFonts w:ascii="Times New Roman" w:hAnsi="Times New Roman" w:cs="Times New Roman"/>
          <w:sz w:val="28"/>
          <w:szCs w:val="28"/>
          <w:lang w:val="uk-UA"/>
        </w:rPr>
        <w:t xml:space="preserve"> мало. Вміст цукрів в </w:t>
      </w:r>
      <w:r>
        <w:rPr>
          <w:rFonts w:ascii="Times New Roman" w:hAnsi="Times New Roman" w:cs="Times New Roman"/>
          <w:sz w:val="28"/>
          <w:szCs w:val="28"/>
          <w:lang w:val="uk-UA"/>
        </w:rPr>
        <w:t>плодах</w:t>
      </w:r>
      <w:r w:rsidRPr="002B3E92">
        <w:rPr>
          <w:rFonts w:ascii="Times New Roman" w:hAnsi="Times New Roman" w:cs="Times New Roman"/>
          <w:sz w:val="28"/>
          <w:szCs w:val="28"/>
          <w:lang w:val="uk-UA"/>
        </w:rPr>
        <w:t xml:space="preserve"> – ознака сортов</w:t>
      </w:r>
      <w:r>
        <w:rPr>
          <w:rFonts w:ascii="Times New Roman" w:hAnsi="Times New Roman" w:cs="Times New Roman"/>
          <w:sz w:val="28"/>
          <w:szCs w:val="28"/>
          <w:lang w:val="uk-UA"/>
        </w:rPr>
        <w:t xml:space="preserve">а </w:t>
      </w:r>
      <w:r w:rsidRPr="002B3E92">
        <w:rPr>
          <w:rFonts w:ascii="Times New Roman" w:hAnsi="Times New Roman" w:cs="Times New Roman"/>
          <w:sz w:val="28"/>
          <w:szCs w:val="28"/>
          <w:lang w:val="uk-UA"/>
        </w:rPr>
        <w:t>і мало змінюється від умов року.</w:t>
      </w:r>
      <w:r w:rsidRPr="004B558E">
        <w:rPr>
          <w:rFonts w:ascii="Times New Roman" w:hAnsi="Times New Roman" w:cs="Times New Roman"/>
          <w:sz w:val="28"/>
          <w:szCs w:val="28"/>
          <w:lang w:val="uk-UA"/>
        </w:rPr>
        <w:t xml:space="preserve"> </w:t>
      </w:r>
    </w:p>
    <w:p w:rsidR="002B3E92" w:rsidRPr="0066356F" w:rsidRDefault="0066356F" w:rsidP="00EF7A3C">
      <w:pPr>
        <w:spacing w:after="0" w:line="240" w:lineRule="auto"/>
        <w:ind w:firstLine="709"/>
        <w:jc w:val="right"/>
        <w:rPr>
          <w:rFonts w:ascii="Times New Roman" w:hAnsi="Times New Roman" w:cs="Times New Roman"/>
          <w:i/>
          <w:sz w:val="28"/>
          <w:szCs w:val="28"/>
          <w:lang w:val="uk-UA"/>
        </w:rPr>
      </w:pPr>
      <w:r w:rsidRPr="0066356F">
        <w:rPr>
          <w:rFonts w:ascii="Times New Roman" w:hAnsi="Times New Roman" w:cs="Times New Roman"/>
          <w:i/>
          <w:sz w:val="28"/>
          <w:szCs w:val="28"/>
          <w:lang w:val="uk-UA"/>
        </w:rPr>
        <w:t>Таблиця 4</w:t>
      </w:r>
    </w:p>
    <w:p w:rsidR="002B3E92" w:rsidRPr="0066356F" w:rsidRDefault="002B3E92" w:rsidP="00EF7A3C">
      <w:pPr>
        <w:spacing w:after="0" w:line="240" w:lineRule="auto"/>
        <w:jc w:val="center"/>
        <w:rPr>
          <w:rFonts w:ascii="Times New Roman" w:hAnsi="Times New Roman" w:cs="Times New Roman"/>
          <w:b/>
          <w:sz w:val="28"/>
          <w:szCs w:val="28"/>
          <w:lang w:val="uk-UA"/>
        </w:rPr>
      </w:pPr>
      <w:r w:rsidRPr="0066356F">
        <w:rPr>
          <w:rFonts w:ascii="Times New Roman" w:hAnsi="Times New Roman" w:cs="Times New Roman"/>
          <w:b/>
          <w:sz w:val="28"/>
          <w:szCs w:val="28"/>
          <w:lang w:val="uk-UA"/>
        </w:rPr>
        <w:t xml:space="preserve">Вміст цукрів в </w:t>
      </w:r>
      <w:r w:rsidR="0066356F">
        <w:rPr>
          <w:rFonts w:ascii="Times New Roman" w:hAnsi="Times New Roman" w:cs="Times New Roman"/>
          <w:b/>
          <w:sz w:val="28"/>
          <w:szCs w:val="28"/>
          <w:lang w:val="uk-UA"/>
        </w:rPr>
        <w:t>плодах</w:t>
      </w:r>
      <w:r w:rsidRPr="0066356F">
        <w:rPr>
          <w:rFonts w:ascii="Times New Roman" w:hAnsi="Times New Roman" w:cs="Times New Roman"/>
          <w:b/>
          <w:sz w:val="28"/>
          <w:szCs w:val="28"/>
          <w:lang w:val="uk-UA"/>
        </w:rPr>
        <w:t xml:space="preserve"> чорної смородини сорту Сандерс </w:t>
      </w:r>
      <w:r w:rsidR="004B558E">
        <w:rPr>
          <w:rFonts w:ascii="Times New Roman" w:hAnsi="Times New Roman" w:cs="Times New Roman"/>
          <w:b/>
          <w:sz w:val="28"/>
          <w:szCs w:val="28"/>
          <w:lang w:val="uk-UA"/>
        </w:rPr>
        <w:t xml:space="preserve">(1980 р.) </w:t>
      </w:r>
      <w:r w:rsidRPr="0066356F">
        <w:rPr>
          <w:rFonts w:ascii="Times New Roman" w:hAnsi="Times New Roman" w:cs="Times New Roman"/>
          <w:b/>
          <w:sz w:val="28"/>
          <w:szCs w:val="28"/>
          <w:lang w:val="uk-UA"/>
        </w:rPr>
        <w:t>залежно</w:t>
      </w:r>
      <w:r w:rsidR="004B558E">
        <w:rPr>
          <w:rFonts w:ascii="Times New Roman" w:hAnsi="Times New Roman" w:cs="Times New Roman"/>
          <w:b/>
          <w:sz w:val="28"/>
          <w:szCs w:val="28"/>
          <w:lang w:val="uk-UA"/>
        </w:rPr>
        <w:t xml:space="preserve"> від сту</w:t>
      </w:r>
      <w:r w:rsidR="0066356F">
        <w:rPr>
          <w:rFonts w:ascii="Times New Roman" w:hAnsi="Times New Roman" w:cs="Times New Roman"/>
          <w:b/>
          <w:sz w:val="28"/>
          <w:szCs w:val="28"/>
          <w:lang w:val="uk-UA"/>
        </w:rPr>
        <w:t>пеня</w:t>
      </w:r>
      <w:r w:rsidRPr="0066356F">
        <w:rPr>
          <w:rFonts w:ascii="Times New Roman" w:hAnsi="Times New Roman" w:cs="Times New Roman"/>
          <w:b/>
          <w:sz w:val="28"/>
          <w:szCs w:val="28"/>
          <w:lang w:val="uk-UA"/>
        </w:rPr>
        <w:t xml:space="preserve"> </w:t>
      </w:r>
      <w:r w:rsidR="004B558E">
        <w:rPr>
          <w:rFonts w:ascii="Times New Roman" w:hAnsi="Times New Roman" w:cs="Times New Roman"/>
          <w:b/>
          <w:sz w:val="28"/>
          <w:szCs w:val="28"/>
          <w:lang w:val="uk-UA"/>
        </w:rPr>
        <w:t>стиглості</w:t>
      </w:r>
      <w:r w:rsidRPr="0066356F">
        <w:rPr>
          <w:rFonts w:ascii="Times New Roman" w:hAnsi="Times New Roman" w:cs="Times New Roman"/>
          <w:b/>
          <w:sz w:val="28"/>
          <w:szCs w:val="28"/>
          <w:lang w:val="uk-UA"/>
        </w:rPr>
        <w:t>, %</w:t>
      </w:r>
    </w:p>
    <w:tbl>
      <w:tblPr>
        <w:tblStyle w:val="a8"/>
        <w:tblW w:w="4921" w:type="pct"/>
        <w:tblInd w:w="108" w:type="dxa"/>
        <w:tblLook w:val="0620" w:firstRow="1" w:lastRow="0" w:firstColumn="0" w:lastColumn="0" w:noHBand="1" w:noVBand="1"/>
      </w:tblPr>
      <w:tblGrid>
        <w:gridCol w:w="2273"/>
        <w:gridCol w:w="2378"/>
        <w:gridCol w:w="2675"/>
        <w:gridCol w:w="2372"/>
      </w:tblGrid>
      <w:tr w:rsidR="0066356F" w:rsidRPr="004B558E" w:rsidTr="00EF7A3C">
        <w:trPr>
          <w:trHeight w:val="647"/>
        </w:trPr>
        <w:tc>
          <w:tcPr>
            <w:tcW w:w="1172" w:type="pct"/>
          </w:tcPr>
          <w:p w:rsidR="0066356F" w:rsidRPr="002B3E92" w:rsidRDefault="004B558E"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Вид</w:t>
            </w:r>
            <w:r w:rsidRPr="002B3E92">
              <w:rPr>
                <w:rFonts w:ascii="Times New Roman" w:hAnsi="Times New Roman" w:cs="Times New Roman"/>
                <w:sz w:val="28"/>
                <w:szCs w:val="28"/>
                <w:lang w:val="uk-UA"/>
              </w:rPr>
              <w:t xml:space="preserve"> цукрів</w:t>
            </w:r>
          </w:p>
        </w:tc>
        <w:tc>
          <w:tcPr>
            <w:tcW w:w="1226" w:type="pct"/>
          </w:tcPr>
          <w:p w:rsidR="0066356F"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Pr="001C6D5C">
              <w:rPr>
                <w:rFonts w:ascii="Times New Roman" w:hAnsi="Times New Roman" w:cs="Times New Roman"/>
                <w:bCs/>
                <w:sz w:val="28"/>
                <w:szCs w:val="28"/>
                <w:lang w:val="uk-UA"/>
              </w:rPr>
              <w:t>оди зелені</w:t>
            </w:r>
          </w:p>
        </w:tc>
        <w:tc>
          <w:tcPr>
            <w:tcW w:w="1379" w:type="pct"/>
          </w:tcPr>
          <w:p w:rsidR="0066356F"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Pr="001C6D5C">
              <w:rPr>
                <w:rFonts w:ascii="Times New Roman" w:hAnsi="Times New Roman" w:cs="Times New Roman"/>
                <w:bCs/>
                <w:sz w:val="28"/>
                <w:szCs w:val="28"/>
                <w:lang w:val="uk-UA"/>
              </w:rPr>
              <w:t>оди в період забарвлення</w:t>
            </w:r>
          </w:p>
        </w:tc>
        <w:tc>
          <w:tcPr>
            <w:tcW w:w="1223" w:type="pct"/>
          </w:tcPr>
          <w:p w:rsidR="0066356F" w:rsidRPr="001C6D5C" w:rsidRDefault="0066356F"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Pr="001C6D5C">
              <w:rPr>
                <w:rFonts w:ascii="Times New Roman" w:hAnsi="Times New Roman" w:cs="Times New Roman"/>
                <w:bCs/>
                <w:sz w:val="28"/>
                <w:szCs w:val="28"/>
                <w:lang w:val="uk-UA"/>
              </w:rPr>
              <w:t>оди</w:t>
            </w:r>
          </w:p>
          <w:p w:rsidR="0066356F" w:rsidRPr="001C6D5C" w:rsidRDefault="004B558E"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стиглі</w:t>
            </w:r>
          </w:p>
        </w:tc>
      </w:tr>
      <w:tr w:rsidR="002B3E92" w:rsidRPr="004B558E" w:rsidTr="004B558E">
        <w:trPr>
          <w:trHeight w:val="254"/>
        </w:trPr>
        <w:tc>
          <w:tcPr>
            <w:tcW w:w="1172" w:type="pct"/>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Загальний </w:t>
            </w:r>
          </w:p>
        </w:tc>
        <w:tc>
          <w:tcPr>
            <w:tcW w:w="1226" w:type="pct"/>
          </w:tcPr>
          <w:p w:rsidR="002B3E92" w:rsidRPr="0066356F" w:rsidRDefault="0066356F"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2,0</w:t>
            </w:r>
          </w:p>
        </w:tc>
        <w:tc>
          <w:tcPr>
            <w:tcW w:w="1379" w:type="pct"/>
          </w:tcPr>
          <w:p w:rsidR="002B3E92" w:rsidRPr="0066356F" w:rsidRDefault="0066356F"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4,4</w:t>
            </w:r>
          </w:p>
        </w:tc>
        <w:tc>
          <w:tcPr>
            <w:tcW w:w="1223" w:type="pct"/>
          </w:tcPr>
          <w:p w:rsidR="002B3E92" w:rsidRPr="0066356F" w:rsidRDefault="002B3E92"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7,7</w:t>
            </w:r>
          </w:p>
        </w:tc>
      </w:tr>
      <w:tr w:rsidR="002B3E92" w:rsidRPr="004B558E" w:rsidTr="004B558E">
        <w:trPr>
          <w:trHeight w:val="254"/>
        </w:trPr>
        <w:tc>
          <w:tcPr>
            <w:tcW w:w="1172" w:type="pct"/>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Інвертний </w:t>
            </w:r>
          </w:p>
        </w:tc>
        <w:tc>
          <w:tcPr>
            <w:tcW w:w="1226" w:type="pct"/>
          </w:tcPr>
          <w:p w:rsidR="002B3E92" w:rsidRPr="0066356F" w:rsidRDefault="0066356F"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1,9</w:t>
            </w:r>
          </w:p>
        </w:tc>
        <w:tc>
          <w:tcPr>
            <w:tcW w:w="1379" w:type="pct"/>
          </w:tcPr>
          <w:p w:rsidR="002B3E92" w:rsidRPr="0066356F" w:rsidRDefault="0066356F"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4,0</w:t>
            </w:r>
          </w:p>
        </w:tc>
        <w:tc>
          <w:tcPr>
            <w:tcW w:w="1223" w:type="pct"/>
          </w:tcPr>
          <w:p w:rsidR="002B3E92" w:rsidRPr="0066356F" w:rsidRDefault="002B3E92"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7,5</w:t>
            </w:r>
          </w:p>
        </w:tc>
      </w:tr>
      <w:tr w:rsidR="002B3E92" w:rsidRPr="002B3E92" w:rsidTr="004B558E">
        <w:trPr>
          <w:trHeight w:val="333"/>
        </w:trPr>
        <w:tc>
          <w:tcPr>
            <w:tcW w:w="1172" w:type="pct"/>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Глюкоза</w:t>
            </w:r>
          </w:p>
        </w:tc>
        <w:tc>
          <w:tcPr>
            <w:tcW w:w="1226" w:type="pct"/>
          </w:tcPr>
          <w:p w:rsidR="002B3E92" w:rsidRPr="0066356F" w:rsidRDefault="0066356F"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1,3</w:t>
            </w:r>
          </w:p>
        </w:tc>
        <w:tc>
          <w:tcPr>
            <w:tcW w:w="1379" w:type="pct"/>
          </w:tcPr>
          <w:p w:rsidR="002B3E92" w:rsidRPr="0066356F" w:rsidRDefault="0066356F"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2,8</w:t>
            </w:r>
          </w:p>
        </w:tc>
        <w:tc>
          <w:tcPr>
            <w:tcW w:w="1223" w:type="pct"/>
          </w:tcPr>
          <w:p w:rsidR="002B3E92" w:rsidRPr="0066356F" w:rsidRDefault="002B3E92"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6,3</w:t>
            </w:r>
          </w:p>
        </w:tc>
      </w:tr>
      <w:tr w:rsidR="0066356F" w:rsidRPr="002B3E92" w:rsidTr="004B558E">
        <w:trPr>
          <w:trHeight w:val="435"/>
        </w:trPr>
        <w:tc>
          <w:tcPr>
            <w:tcW w:w="1172" w:type="pct"/>
          </w:tcPr>
          <w:p w:rsidR="0066356F" w:rsidRPr="002B3E92" w:rsidRDefault="0066356F"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Фруктоза</w:t>
            </w:r>
          </w:p>
        </w:tc>
        <w:tc>
          <w:tcPr>
            <w:tcW w:w="1226" w:type="pct"/>
          </w:tcPr>
          <w:p w:rsidR="0066356F" w:rsidRPr="0066356F" w:rsidRDefault="0066356F" w:rsidP="00EF7A3C">
            <w:pPr>
              <w:jc w:val="center"/>
              <w:rPr>
                <w:rFonts w:ascii="Times New Roman" w:eastAsia="Calibri" w:hAnsi="Times New Roman" w:cs="Times New Roman"/>
                <w:sz w:val="28"/>
                <w:szCs w:val="28"/>
                <w:lang w:val="uk-UA"/>
              </w:rPr>
            </w:pPr>
            <w:r w:rsidRPr="0066356F">
              <w:rPr>
                <w:rFonts w:ascii="Times New Roman" w:hAnsi="Times New Roman" w:cs="Times New Roman"/>
                <w:sz w:val="28"/>
                <w:szCs w:val="28"/>
                <w:lang w:val="uk-UA"/>
              </w:rPr>
              <w:t>0,6</w:t>
            </w:r>
          </w:p>
        </w:tc>
        <w:tc>
          <w:tcPr>
            <w:tcW w:w="1379" w:type="pct"/>
          </w:tcPr>
          <w:p w:rsidR="0066356F" w:rsidRPr="0066356F" w:rsidRDefault="0066356F" w:rsidP="00EF7A3C">
            <w:pPr>
              <w:jc w:val="center"/>
              <w:rPr>
                <w:rFonts w:ascii="Times New Roman" w:eastAsia="Calibri" w:hAnsi="Times New Roman" w:cs="Times New Roman"/>
                <w:sz w:val="28"/>
                <w:szCs w:val="28"/>
                <w:lang w:val="uk-UA"/>
              </w:rPr>
            </w:pPr>
            <w:r w:rsidRPr="0066356F">
              <w:rPr>
                <w:rFonts w:ascii="Times New Roman" w:hAnsi="Times New Roman" w:cs="Times New Roman"/>
                <w:sz w:val="28"/>
                <w:szCs w:val="28"/>
                <w:lang w:val="uk-UA"/>
              </w:rPr>
              <w:t>1,2</w:t>
            </w:r>
          </w:p>
        </w:tc>
        <w:tc>
          <w:tcPr>
            <w:tcW w:w="1223" w:type="pct"/>
          </w:tcPr>
          <w:p w:rsidR="0066356F" w:rsidRPr="0066356F" w:rsidRDefault="0066356F"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1,2</w:t>
            </w:r>
          </w:p>
        </w:tc>
      </w:tr>
      <w:tr w:rsidR="0066356F" w:rsidRPr="002B3E92" w:rsidTr="004B558E">
        <w:trPr>
          <w:trHeight w:val="353"/>
        </w:trPr>
        <w:tc>
          <w:tcPr>
            <w:tcW w:w="1172" w:type="pct"/>
          </w:tcPr>
          <w:p w:rsidR="0066356F" w:rsidRPr="002B3E92" w:rsidRDefault="0066356F"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Сахароза </w:t>
            </w:r>
          </w:p>
        </w:tc>
        <w:tc>
          <w:tcPr>
            <w:tcW w:w="1226" w:type="pct"/>
          </w:tcPr>
          <w:p w:rsidR="0066356F" w:rsidRPr="0066356F" w:rsidRDefault="0066356F"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0,1</w:t>
            </w:r>
          </w:p>
        </w:tc>
        <w:tc>
          <w:tcPr>
            <w:tcW w:w="1379" w:type="pct"/>
          </w:tcPr>
          <w:p w:rsidR="0066356F" w:rsidRPr="0066356F" w:rsidRDefault="0066356F"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0,4</w:t>
            </w:r>
          </w:p>
        </w:tc>
        <w:tc>
          <w:tcPr>
            <w:tcW w:w="1223" w:type="pct"/>
          </w:tcPr>
          <w:p w:rsidR="0066356F" w:rsidRPr="0066356F" w:rsidRDefault="0066356F" w:rsidP="00EF7A3C">
            <w:pPr>
              <w:jc w:val="center"/>
              <w:rPr>
                <w:rFonts w:ascii="Times New Roman" w:hAnsi="Times New Roman" w:cs="Times New Roman"/>
                <w:sz w:val="28"/>
                <w:szCs w:val="28"/>
                <w:lang w:val="uk-UA"/>
              </w:rPr>
            </w:pPr>
            <w:r w:rsidRPr="0066356F">
              <w:rPr>
                <w:rFonts w:ascii="Times New Roman" w:hAnsi="Times New Roman" w:cs="Times New Roman"/>
                <w:sz w:val="28"/>
                <w:szCs w:val="28"/>
                <w:lang w:val="uk-UA"/>
              </w:rPr>
              <w:t>0,2</w:t>
            </w:r>
          </w:p>
        </w:tc>
      </w:tr>
    </w:tbl>
    <w:p w:rsidR="002B3E92" w:rsidRPr="002B3E92" w:rsidRDefault="002B3E92" w:rsidP="00EF7A3C">
      <w:pPr>
        <w:spacing w:after="0" w:line="240" w:lineRule="auto"/>
        <w:ind w:firstLine="709"/>
        <w:jc w:val="center"/>
        <w:rPr>
          <w:rFonts w:ascii="Times New Roman" w:hAnsi="Times New Roman" w:cs="Times New Roman"/>
          <w:sz w:val="28"/>
          <w:szCs w:val="28"/>
          <w:lang w:val="uk-UA"/>
        </w:rPr>
      </w:pPr>
    </w:p>
    <w:p w:rsidR="004B558E" w:rsidRPr="002B3E92" w:rsidRDefault="004B558E" w:rsidP="00EF7A3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 стиг</w:t>
      </w:r>
      <w:r w:rsidRPr="002B3E92">
        <w:rPr>
          <w:rFonts w:ascii="Times New Roman" w:hAnsi="Times New Roman" w:cs="Times New Roman"/>
          <w:sz w:val="28"/>
          <w:szCs w:val="28"/>
          <w:lang w:val="uk-UA"/>
        </w:rPr>
        <w:t xml:space="preserve">лих </w:t>
      </w:r>
      <w:r>
        <w:rPr>
          <w:rFonts w:ascii="Times New Roman" w:hAnsi="Times New Roman" w:cs="Times New Roman"/>
          <w:sz w:val="28"/>
          <w:szCs w:val="28"/>
          <w:lang w:val="uk-UA"/>
        </w:rPr>
        <w:t>плодах сорту Ю</w:t>
      </w:r>
      <w:r w:rsidRPr="002B3E92">
        <w:rPr>
          <w:rFonts w:ascii="Times New Roman" w:hAnsi="Times New Roman" w:cs="Times New Roman"/>
          <w:sz w:val="28"/>
          <w:szCs w:val="28"/>
          <w:lang w:val="uk-UA"/>
        </w:rPr>
        <w:t>ннат загальний вміст цукрів склав 8,9–10,3</w:t>
      </w:r>
      <w:r w:rsidR="00EF7A3C">
        <w:rPr>
          <w:rFonts w:ascii="Times New Roman" w:hAnsi="Times New Roman" w:cs="Times New Roman"/>
          <w:sz w:val="28"/>
          <w:szCs w:val="28"/>
          <w:lang w:val="uk-UA"/>
        </w:rPr>
        <w:t> </w:t>
      </w:r>
      <w:r w:rsidRPr="002B3E92">
        <w:rPr>
          <w:rFonts w:ascii="Times New Roman" w:hAnsi="Times New Roman" w:cs="Times New Roman"/>
          <w:sz w:val="28"/>
          <w:szCs w:val="28"/>
          <w:lang w:val="uk-UA"/>
        </w:rPr>
        <w:t xml:space="preserve">%, в </w:t>
      </w:r>
      <w:r>
        <w:rPr>
          <w:rFonts w:ascii="Times New Roman" w:hAnsi="Times New Roman" w:cs="Times New Roman"/>
          <w:sz w:val="28"/>
          <w:szCs w:val="28"/>
          <w:lang w:val="uk-UA"/>
        </w:rPr>
        <w:t>плодах</w:t>
      </w:r>
      <w:r w:rsidRPr="002B3E92">
        <w:rPr>
          <w:rFonts w:ascii="Times New Roman" w:hAnsi="Times New Roman" w:cs="Times New Roman"/>
          <w:sz w:val="28"/>
          <w:szCs w:val="28"/>
          <w:lang w:val="uk-UA"/>
        </w:rPr>
        <w:t xml:space="preserve"> сорту Сандерс – 6,8–</w:t>
      </w:r>
      <w:r>
        <w:rPr>
          <w:rFonts w:ascii="Times New Roman" w:hAnsi="Times New Roman" w:cs="Times New Roman"/>
          <w:sz w:val="28"/>
          <w:szCs w:val="28"/>
          <w:lang w:val="uk-UA"/>
        </w:rPr>
        <w:t>7,7 %, в пл</w:t>
      </w:r>
      <w:r w:rsidRPr="002B3E92">
        <w:rPr>
          <w:rFonts w:ascii="Times New Roman" w:hAnsi="Times New Roman" w:cs="Times New Roman"/>
          <w:sz w:val="28"/>
          <w:szCs w:val="28"/>
          <w:lang w:val="uk-UA"/>
        </w:rPr>
        <w:t xml:space="preserve">одах сорту Голіаф – 8,1–8,4 %. В </w:t>
      </w:r>
      <w:r>
        <w:rPr>
          <w:rFonts w:ascii="Times New Roman" w:hAnsi="Times New Roman" w:cs="Times New Roman"/>
          <w:sz w:val="28"/>
          <w:szCs w:val="28"/>
          <w:lang w:val="uk-UA"/>
        </w:rPr>
        <w:t>плодах</w:t>
      </w:r>
      <w:r w:rsidRPr="002B3E92">
        <w:rPr>
          <w:rFonts w:ascii="Times New Roman" w:hAnsi="Times New Roman" w:cs="Times New Roman"/>
          <w:sz w:val="28"/>
          <w:szCs w:val="28"/>
          <w:lang w:val="uk-UA"/>
        </w:rPr>
        <w:t xml:space="preserve"> вміст інвертних цукрів складає 95–97 % від загальної кількості. Із них на частку глюкози </w:t>
      </w:r>
      <w:r>
        <w:rPr>
          <w:rFonts w:ascii="Times New Roman" w:hAnsi="Times New Roman" w:cs="Times New Roman"/>
          <w:sz w:val="28"/>
          <w:szCs w:val="28"/>
          <w:lang w:val="uk-UA"/>
        </w:rPr>
        <w:t>припадає</w:t>
      </w:r>
      <w:r w:rsidRPr="002B3E92">
        <w:rPr>
          <w:rFonts w:ascii="Times New Roman" w:hAnsi="Times New Roman" w:cs="Times New Roman"/>
          <w:sz w:val="28"/>
          <w:szCs w:val="28"/>
          <w:lang w:val="uk-UA"/>
        </w:rPr>
        <w:t xml:space="preserve"> від 68 до 87 %. Вміст сахарози складає тільки 0,6–5,2 % від загальної кількості. </w:t>
      </w:r>
    </w:p>
    <w:p w:rsidR="002B3E92" w:rsidRPr="00CE630C" w:rsidRDefault="0066356F" w:rsidP="00EF7A3C">
      <w:pPr>
        <w:spacing w:after="0" w:line="240" w:lineRule="auto"/>
        <w:ind w:firstLine="709"/>
        <w:jc w:val="right"/>
        <w:rPr>
          <w:rFonts w:ascii="Times New Roman" w:hAnsi="Times New Roman" w:cs="Times New Roman"/>
          <w:i/>
          <w:sz w:val="28"/>
          <w:szCs w:val="28"/>
          <w:lang w:val="uk-UA"/>
        </w:rPr>
      </w:pPr>
      <w:r w:rsidRPr="00CE630C">
        <w:rPr>
          <w:rFonts w:ascii="Times New Roman" w:hAnsi="Times New Roman" w:cs="Times New Roman"/>
          <w:i/>
          <w:sz w:val="28"/>
          <w:szCs w:val="28"/>
          <w:lang w:val="uk-UA"/>
        </w:rPr>
        <w:t>Таблиця 5</w:t>
      </w:r>
    </w:p>
    <w:p w:rsidR="002B3E92" w:rsidRPr="00CE630C" w:rsidRDefault="002B3E92" w:rsidP="00EF7A3C">
      <w:pPr>
        <w:spacing w:after="0" w:line="240" w:lineRule="auto"/>
        <w:ind w:firstLine="709"/>
        <w:jc w:val="center"/>
        <w:rPr>
          <w:rFonts w:ascii="Times New Roman" w:hAnsi="Times New Roman" w:cs="Times New Roman"/>
          <w:b/>
          <w:sz w:val="28"/>
          <w:szCs w:val="28"/>
          <w:lang w:val="uk-UA"/>
        </w:rPr>
      </w:pPr>
      <w:r w:rsidRPr="00CE630C">
        <w:rPr>
          <w:rFonts w:ascii="Times New Roman" w:hAnsi="Times New Roman" w:cs="Times New Roman"/>
          <w:b/>
          <w:sz w:val="28"/>
          <w:szCs w:val="28"/>
          <w:lang w:val="uk-UA"/>
        </w:rPr>
        <w:t xml:space="preserve">Вміст цукрів в </w:t>
      </w:r>
      <w:r w:rsidR="00CE630C" w:rsidRPr="00CE630C">
        <w:rPr>
          <w:rFonts w:ascii="Times New Roman" w:hAnsi="Times New Roman" w:cs="Times New Roman"/>
          <w:b/>
          <w:sz w:val="28"/>
          <w:szCs w:val="28"/>
          <w:lang w:val="uk-UA"/>
        </w:rPr>
        <w:t>плодах</w:t>
      </w:r>
      <w:r w:rsidRPr="00CE630C">
        <w:rPr>
          <w:rFonts w:ascii="Times New Roman" w:hAnsi="Times New Roman" w:cs="Times New Roman"/>
          <w:b/>
          <w:sz w:val="28"/>
          <w:szCs w:val="28"/>
          <w:lang w:val="uk-UA"/>
        </w:rPr>
        <w:t xml:space="preserve"> чорної смородини сорту Голіаф залежно</w:t>
      </w:r>
      <w:r w:rsidR="004B558E">
        <w:rPr>
          <w:rFonts w:ascii="Times New Roman" w:hAnsi="Times New Roman" w:cs="Times New Roman"/>
          <w:b/>
          <w:sz w:val="28"/>
          <w:szCs w:val="28"/>
          <w:lang w:val="uk-UA"/>
        </w:rPr>
        <w:t xml:space="preserve"> від сту</w:t>
      </w:r>
      <w:r w:rsidR="00CE630C" w:rsidRPr="00CE630C">
        <w:rPr>
          <w:rFonts w:ascii="Times New Roman" w:hAnsi="Times New Roman" w:cs="Times New Roman"/>
          <w:b/>
          <w:sz w:val="28"/>
          <w:szCs w:val="28"/>
          <w:lang w:val="uk-UA"/>
        </w:rPr>
        <w:t>пеня</w:t>
      </w:r>
      <w:r w:rsidR="004B558E">
        <w:rPr>
          <w:rFonts w:ascii="Times New Roman" w:hAnsi="Times New Roman" w:cs="Times New Roman"/>
          <w:b/>
          <w:sz w:val="28"/>
          <w:szCs w:val="28"/>
          <w:lang w:val="uk-UA"/>
        </w:rPr>
        <w:t xml:space="preserve"> стиг</w:t>
      </w:r>
      <w:r w:rsidRPr="00CE630C">
        <w:rPr>
          <w:rFonts w:ascii="Times New Roman" w:hAnsi="Times New Roman" w:cs="Times New Roman"/>
          <w:b/>
          <w:sz w:val="28"/>
          <w:szCs w:val="28"/>
          <w:lang w:val="uk-UA"/>
        </w:rPr>
        <w:t>лості, %</w:t>
      </w:r>
    </w:p>
    <w:tbl>
      <w:tblPr>
        <w:tblStyle w:val="a8"/>
        <w:tblW w:w="4948" w:type="pct"/>
        <w:tblLook w:val="0620" w:firstRow="1" w:lastRow="0" w:firstColumn="0" w:lastColumn="0" w:noHBand="1" w:noVBand="1"/>
      </w:tblPr>
      <w:tblGrid>
        <w:gridCol w:w="1437"/>
        <w:gridCol w:w="1201"/>
        <w:gridCol w:w="1683"/>
        <w:gridCol w:w="1199"/>
        <w:gridCol w:w="1199"/>
        <w:gridCol w:w="1683"/>
        <w:gridCol w:w="1350"/>
      </w:tblGrid>
      <w:tr w:rsidR="00CE630C" w:rsidRPr="002B3E92" w:rsidTr="00CE630C">
        <w:trPr>
          <w:trHeight w:val="432"/>
        </w:trPr>
        <w:tc>
          <w:tcPr>
            <w:tcW w:w="716" w:type="pct"/>
            <w:vMerge w:val="restart"/>
          </w:tcPr>
          <w:p w:rsidR="00CE630C" w:rsidRPr="002B3E92" w:rsidRDefault="00CE630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Вид</w:t>
            </w:r>
            <w:r w:rsidRPr="002B3E92">
              <w:rPr>
                <w:rFonts w:ascii="Times New Roman" w:hAnsi="Times New Roman" w:cs="Times New Roman"/>
                <w:sz w:val="28"/>
                <w:szCs w:val="28"/>
                <w:lang w:val="uk-UA"/>
              </w:rPr>
              <w:t xml:space="preserve"> цукрів</w:t>
            </w:r>
          </w:p>
        </w:tc>
        <w:tc>
          <w:tcPr>
            <w:tcW w:w="2104" w:type="pct"/>
            <w:gridSpan w:val="3"/>
          </w:tcPr>
          <w:p w:rsidR="00CE630C" w:rsidRPr="002B3E92" w:rsidRDefault="00CE630C"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1979 рік</w:t>
            </w:r>
          </w:p>
        </w:tc>
        <w:tc>
          <w:tcPr>
            <w:tcW w:w="2180" w:type="pct"/>
            <w:gridSpan w:val="3"/>
          </w:tcPr>
          <w:p w:rsidR="00CE630C" w:rsidRPr="002B3E92" w:rsidRDefault="00CE630C"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1980 рік</w:t>
            </w:r>
          </w:p>
        </w:tc>
      </w:tr>
      <w:tr w:rsidR="00CE630C" w:rsidRPr="002B3E92" w:rsidTr="00EF7A3C">
        <w:trPr>
          <w:trHeight w:val="928"/>
        </w:trPr>
        <w:tc>
          <w:tcPr>
            <w:tcW w:w="716" w:type="pct"/>
            <w:vMerge/>
          </w:tcPr>
          <w:p w:rsidR="00CE630C" w:rsidRPr="002B3E92" w:rsidRDefault="00CE630C" w:rsidP="00EF7A3C">
            <w:pPr>
              <w:jc w:val="center"/>
              <w:rPr>
                <w:rFonts w:ascii="Times New Roman" w:hAnsi="Times New Roman" w:cs="Times New Roman"/>
                <w:sz w:val="28"/>
                <w:szCs w:val="28"/>
                <w:lang w:val="uk-UA"/>
              </w:rPr>
            </w:pPr>
          </w:p>
        </w:tc>
        <w:tc>
          <w:tcPr>
            <w:tcW w:w="633" w:type="pct"/>
          </w:tcPr>
          <w:p w:rsidR="00CE630C" w:rsidRPr="001C6D5C" w:rsidRDefault="00CE630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Пло</w:t>
            </w:r>
            <w:r w:rsidRPr="001C6D5C">
              <w:rPr>
                <w:rFonts w:ascii="Times New Roman" w:hAnsi="Times New Roman" w:cs="Times New Roman"/>
                <w:bCs/>
                <w:sz w:val="28"/>
                <w:szCs w:val="28"/>
                <w:lang w:val="uk-UA"/>
              </w:rPr>
              <w:t>ди зелені</w:t>
            </w:r>
          </w:p>
        </w:tc>
        <w:tc>
          <w:tcPr>
            <w:tcW w:w="839" w:type="pct"/>
          </w:tcPr>
          <w:p w:rsidR="00CE630C" w:rsidRPr="001C6D5C" w:rsidRDefault="00CE630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Плоди</w:t>
            </w:r>
            <w:r w:rsidRPr="001C6D5C">
              <w:rPr>
                <w:rFonts w:ascii="Times New Roman" w:hAnsi="Times New Roman" w:cs="Times New Roman"/>
                <w:bCs/>
                <w:sz w:val="28"/>
                <w:szCs w:val="28"/>
                <w:lang w:val="uk-UA"/>
              </w:rPr>
              <w:t xml:space="preserve"> в період забарвлення</w:t>
            </w:r>
          </w:p>
        </w:tc>
        <w:tc>
          <w:tcPr>
            <w:tcW w:w="632" w:type="pct"/>
          </w:tcPr>
          <w:p w:rsidR="00CE630C" w:rsidRPr="001C6D5C" w:rsidRDefault="00CE630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Пло</w:t>
            </w:r>
            <w:r w:rsidRPr="001C6D5C">
              <w:rPr>
                <w:rFonts w:ascii="Times New Roman" w:hAnsi="Times New Roman" w:cs="Times New Roman"/>
                <w:bCs/>
                <w:sz w:val="28"/>
                <w:szCs w:val="28"/>
                <w:lang w:val="uk-UA"/>
              </w:rPr>
              <w:t>ди</w:t>
            </w:r>
          </w:p>
          <w:p w:rsidR="00CE630C" w:rsidRPr="001C6D5C" w:rsidRDefault="00CE630C" w:rsidP="00EF7A3C">
            <w:pPr>
              <w:jc w:val="center"/>
              <w:rPr>
                <w:rFonts w:ascii="Times New Roman" w:hAnsi="Times New Roman" w:cs="Times New Roman"/>
                <w:bCs/>
                <w:sz w:val="28"/>
                <w:szCs w:val="28"/>
                <w:lang w:val="uk-UA"/>
              </w:rPr>
            </w:pPr>
            <w:r w:rsidRPr="001C6D5C">
              <w:rPr>
                <w:rFonts w:ascii="Times New Roman" w:hAnsi="Times New Roman" w:cs="Times New Roman"/>
                <w:bCs/>
                <w:sz w:val="28"/>
                <w:szCs w:val="28"/>
                <w:lang w:val="uk-UA"/>
              </w:rPr>
              <w:t xml:space="preserve"> </w:t>
            </w:r>
            <w:r w:rsidR="004B558E">
              <w:rPr>
                <w:rFonts w:ascii="Times New Roman" w:hAnsi="Times New Roman" w:cs="Times New Roman"/>
                <w:bCs/>
                <w:sz w:val="28"/>
                <w:szCs w:val="28"/>
                <w:lang w:val="uk-UA"/>
              </w:rPr>
              <w:t>стиглі</w:t>
            </w:r>
          </w:p>
        </w:tc>
        <w:tc>
          <w:tcPr>
            <w:tcW w:w="632" w:type="pct"/>
          </w:tcPr>
          <w:p w:rsidR="00CE630C" w:rsidRPr="001C6D5C" w:rsidRDefault="00CE630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Pr="001C6D5C">
              <w:rPr>
                <w:rFonts w:ascii="Times New Roman" w:hAnsi="Times New Roman" w:cs="Times New Roman"/>
                <w:bCs/>
                <w:sz w:val="28"/>
                <w:szCs w:val="28"/>
                <w:lang w:val="uk-UA"/>
              </w:rPr>
              <w:t>оди зелені</w:t>
            </w:r>
          </w:p>
        </w:tc>
        <w:tc>
          <w:tcPr>
            <w:tcW w:w="839" w:type="pct"/>
          </w:tcPr>
          <w:p w:rsidR="00CE630C" w:rsidRPr="001C6D5C" w:rsidRDefault="00CE630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Pr="001C6D5C">
              <w:rPr>
                <w:rFonts w:ascii="Times New Roman" w:hAnsi="Times New Roman" w:cs="Times New Roman"/>
                <w:bCs/>
                <w:sz w:val="28"/>
                <w:szCs w:val="28"/>
                <w:lang w:val="uk-UA"/>
              </w:rPr>
              <w:t>оди в період забарвлення</w:t>
            </w:r>
          </w:p>
        </w:tc>
        <w:tc>
          <w:tcPr>
            <w:tcW w:w="709" w:type="pct"/>
          </w:tcPr>
          <w:p w:rsidR="00CE630C" w:rsidRPr="001C6D5C" w:rsidRDefault="00CE630C"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Пл</w:t>
            </w:r>
            <w:r w:rsidRPr="001C6D5C">
              <w:rPr>
                <w:rFonts w:ascii="Times New Roman" w:hAnsi="Times New Roman" w:cs="Times New Roman"/>
                <w:bCs/>
                <w:sz w:val="28"/>
                <w:szCs w:val="28"/>
                <w:lang w:val="uk-UA"/>
              </w:rPr>
              <w:t>оди</w:t>
            </w:r>
          </w:p>
          <w:p w:rsidR="00CE630C" w:rsidRPr="001C6D5C" w:rsidRDefault="004B558E" w:rsidP="00EF7A3C">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стиглі</w:t>
            </w:r>
          </w:p>
        </w:tc>
      </w:tr>
      <w:tr w:rsidR="002B3E92" w:rsidRPr="002B3E92" w:rsidTr="00CE630C">
        <w:trPr>
          <w:trHeight w:val="254"/>
        </w:trPr>
        <w:tc>
          <w:tcPr>
            <w:tcW w:w="716" w:type="pct"/>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Загальний </w:t>
            </w:r>
          </w:p>
        </w:tc>
        <w:tc>
          <w:tcPr>
            <w:tcW w:w="633"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3,0</w:t>
            </w:r>
          </w:p>
        </w:tc>
        <w:tc>
          <w:tcPr>
            <w:tcW w:w="839"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3,8</w:t>
            </w:r>
          </w:p>
        </w:tc>
        <w:tc>
          <w:tcPr>
            <w:tcW w:w="632" w:type="pct"/>
          </w:tcPr>
          <w:p w:rsidR="002B3E92" w:rsidRPr="00CE630C" w:rsidRDefault="002B3E92"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8,4</w:t>
            </w:r>
          </w:p>
        </w:tc>
        <w:tc>
          <w:tcPr>
            <w:tcW w:w="632"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1,8</w:t>
            </w:r>
          </w:p>
        </w:tc>
        <w:tc>
          <w:tcPr>
            <w:tcW w:w="839"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5,0</w:t>
            </w:r>
          </w:p>
        </w:tc>
        <w:tc>
          <w:tcPr>
            <w:tcW w:w="709" w:type="pct"/>
          </w:tcPr>
          <w:p w:rsidR="002B3E92" w:rsidRPr="00CE630C" w:rsidRDefault="002B3E92" w:rsidP="00EF7A3C">
            <w:pPr>
              <w:jc w:val="center"/>
              <w:rPr>
                <w:rFonts w:ascii="Times New Roman" w:eastAsia="Calibri" w:hAnsi="Times New Roman" w:cs="Times New Roman"/>
                <w:sz w:val="28"/>
                <w:szCs w:val="28"/>
                <w:lang w:val="uk-UA"/>
              </w:rPr>
            </w:pPr>
            <w:r w:rsidRPr="00CE630C">
              <w:rPr>
                <w:rFonts w:ascii="Times New Roman" w:eastAsia="Calibri" w:hAnsi="Times New Roman" w:cs="Times New Roman"/>
                <w:sz w:val="28"/>
                <w:szCs w:val="28"/>
                <w:lang w:val="uk-UA"/>
              </w:rPr>
              <w:t>8,1</w:t>
            </w:r>
          </w:p>
        </w:tc>
      </w:tr>
      <w:tr w:rsidR="002B3E92" w:rsidRPr="002B3E92" w:rsidTr="00EF7A3C">
        <w:trPr>
          <w:trHeight w:val="322"/>
        </w:trPr>
        <w:tc>
          <w:tcPr>
            <w:tcW w:w="716" w:type="pct"/>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Інвертний </w:t>
            </w:r>
          </w:p>
        </w:tc>
        <w:tc>
          <w:tcPr>
            <w:tcW w:w="633"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2,9</w:t>
            </w:r>
          </w:p>
        </w:tc>
        <w:tc>
          <w:tcPr>
            <w:tcW w:w="839"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3,6</w:t>
            </w:r>
          </w:p>
        </w:tc>
        <w:tc>
          <w:tcPr>
            <w:tcW w:w="632" w:type="pct"/>
          </w:tcPr>
          <w:p w:rsidR="002B3E92" w:rsidRPr="00CE630C" w:rsidRDefault="002B3E92"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7,9</w:t>
            </w:r>
          </w:p>
        </w:tc>
        <w:tc>
          <w:tcPr>
            <w:tcW w:w="632"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1,7</w:t>
            </w:r>
          </w:p>
        </w:tc>
        <w:tc>
          <w:tcPr>
            <w:tcW w:w="839"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4,7</w:t>
            </w:r>
          </w:p>
        </w:tc>
        <w:tc>
          <w:tcPr>
            <w:tcW w:w="709" w:type="pct"/>
          </w:tcPr>
          <w:p w:rsidR="002B3E92" w:rsidRPr="00CE630C" w:rsidRDefault="002B3E92" w:rsidP="00EF7A3C">
            <w:pPr>
              <w:jc w:val="center"/>
              <w:rPr>
                <w:rFonts w:ascii="Times New Roman" w:eastAsia="Calibri" w:hAnsi="Times New Roman" w:cs="Times New Roman"/>
                <w:sz w:val="28"/>
                <w:szCs w:val="28"/>
                <w:lang w:val="uk-UA"/>
              </w:rPr>
            </w:pPr>
            <w:r w:rsidRPr="00CE630C">
              <w:rPr>
                <w:rFonts w:ascii="Times New Roman" w:eastAsia="Calibri" w:hAnsi="Times New Roman" w:cs="Times New Roman"/>
                <w:sz w:val="28"/>
                <w:szCs w:val="28"/>
                <w:lang w:val="uk-UA"/>
              </w:rPr>
              <w:t>7,9</w:t>
            </w:r>
          </w:p>
        </w:tc>
      </w:tr>
      <w:tr w:rsidR="002B3E92" w:rsidRPr="002B3E92" w:rsidTr="00EF7A3C">
        <w:trPr>
          <w:trHeight w:val="285"/>
        </w:trPr>
        <w:tc>
          <w:tcPr>
            <w:tcW w:w="716" w:type="pct"/>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Глюкоза</w:t>
            </w:r>
          </w:p>
        </w:tc>
        <w:tc>
          <w:tcPr>
            <w:tcW w:w="633"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2,3</w:t>
            </w:r>
          </w:p>
        </w:tc>
        <w:tc>
          <w:tcPr>
            <w:tcW w:w="839"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2,7</w:t>
            </w:r>
          </w:p>
        </w:tc>
        <w:tc>
          <w:tcPr>
            <w:tcW w:w="632" w:type="pct"/>
          </w:tcPr>
          <w:p w:rsidR="002B3E92" w:rsidRPr="00CE630C" w:rsidRDefault="002B3E92"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6,9</w:t>
            </w:r>
          </w:p>
        </w:tc>
        <w:tc>
          <w:tcPr>
            <w:tcW w:w="632"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1,2</w:t>
            </w:r>
          </w:p>
        </w:tc>
        <w:tc>
          <w:tcPr>
            <w:tcW w:w="839" w:type="pct"/>
          </w:tcPr>
          <w:p w:rsidR="002B3E92"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3,5</w:t>
            </w:r>
          </w:p>
        </w:tc>
        <w:tc>
          <w:tcPr>
            <w:tcW w:w="709" w:type="pct"/>
          </w:tcPr>
          <w:p w:rsidR="002B3E92" w:rsidRPr="00CE630C" w:rsidRDefault="002B3E92" w:rsidP="00EF7A3C">
            <w:pPr>
              <w:jc w:val="center"/>
              <w:rPr>
                <w:rFonts w:ascii="Times New Roman" w:eastAsia="Calibri" w:hAnsi="Times New Roman" w:cs="Times New Roman"/>
                <w:sz w:val="28"/>
                <w:szCs w:val="28"/>
                <w:lang w:val="uk-UA"/>
              </w:rPr>
            </w:pPr>
            <w:r w:rsidRPr="00CE630C">
              <w:rPr>
                <w:rFonts w:ascii="Times New Roman" w:eastAsia="Calibri" w:hAnsi="Times New Roman" w:cs="Times New Roman"/>
                <w:sz w:val="28"/>
                <w:szCs w:val="28"/>
                <w:lang w:val="uk-UA"/>
              </w:rPr>
              <w:t>6,0</w:t>
            </w:r>
          </w:p>
        </w:tc>
      </w:tr>
      <w:tr w:rsidR="00CE630C" w:rsidRPr="002B3E92" w:rsidTr="00EF7A3C">
        <w:trPr>
          <w:trHeight w:val="233"/>
        </w:trPr>
        <w:tc>
          <w:tcPr>
            <w:tcW w:w="716" w:type="pct"/>
          </w:tcPr>
          <w:p w:rsidR="00CE630C" w:rsidRPr="002B3E92" w:rsidRDefault="00CE630C"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Фруктоза</w:t>
            </w:r>
          </w:p>
        </w:tc>
        <w:tc>
          <w:tcPr>
            <w:tcW w:w="633" w:type="pct"/>
          </w:tcPr>
          <w:p w:rsidR="00CE630C" w:rsidRPr="00CE630C" w:rsidRDefault="00CE630C" w:rsidP="00EF7A3C">
            <w:pPr>
              <w:jc w:val="center"/>
              <w:rPr>
                <w:rFonts w:ascii="Times New Roman" w:eastAsia="Calibri" w:hAnsi="Times New Roman" w:cs="Times New Roman"/>
                <w:sz w:val="28"/>
                <w:szCs w:val="28"/>
                <w:lang w:val="uk-UA"/>
              </w:rPr>
            </w:pPr>
            <w:r w:rsidRPr="00CE630C">
              <w:rPr>
                <w:rFonts w:ascii="Times New Roman" w:hAnsi="Times New Roman" w:cs="Times New Roman"/>
                <w:sz w:val="28"/>
                <w:szCs w:val="28"/>
                <w:lang w:val="uk-UA"/>
              </w:rPr>
              <w:t>0,6</w:t>
            </w:r>
          </w:p>
        </w:tc>
        <w:tc>
          <w:tcPr>
            <w:tcW w:w="839" w:type="pct"/>
          </w:tcPr>
          <w:p w:rsidR="00CE630C" w:rsidRPr="00CE630C" w:rsidRDefault="00CE630C" w:rsidP="00EF7A3C">
            <w:pPr>
              <w:jc w:val="center"/>
              <w:rPr>
                <w:rFonts w:ascii="Times New Roman" w:eastAsia="Calibri" w:hAnsi="Times New Roman" w:cs="Times New Roman"/>
                <w:sz w:val="28"/>
                <w:szCs w:val="28"/>
                <w:lang w:val="uk-UA"/>
              </w:rPr>
            </w:pPr>
            <w:r w:rsidRPr="00CE630C">
              <w:rPr>
                <w:rFonts w:ascii="Times New Roman" w:hAnsi="Times New Roman" w:cs="Times New Roman"/>
                <w:sz w:val="28"/>
                <w:szCs w:val="28"/>
                <w:lang w:val="uk-UA"/>
              </w:rPr>
              <w:t>0,9</w:t>
            </w:r>
          </w:p>
        </w:tc>
        <w:tc>
          <w:tcPr>
            <w:tcW w:w="632" w:type="pct"/>
          </w:tcPr>
          <w:p w:rsidR="00CE630C"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1,0</w:t>
            </w:r>
          </w:p>
        </w:tc>
        <w:tc>
          <w:tcPr>
            <w:tcW w:w="632" w:type="pct"/>
          </w:tcPr>
          <w:p w:rsidR="00CE630C" w:rsidRPr="00CE630C" w:rsidRDefault="00CE630C" w:rsidP="00EF7A3C">
            <w:pPr>
              <w:jc w:val="center"/>
              <w:rPr>
                <w:rFonts w:ascii="Times New Roman" w:eastAsia="Calibri" w:hAnsi="Times New Roman" w:cs="Times New Roman"/>
                <w:sz w:val="28"/>
                <w:szCs w:val="28"/>
                <w:lang w:val="uk-UA"/>
              </w:rPr>
            </w:pPr>
            <w:r w:rsidRPr="00CE630C">
              <w:rPr>
                <w:rFonts w:ascii="Times New Roman" w:hAnsi="Times New Roman" w:cs="Times New Roman"/>
                <w:sz w:val="28"/>
                <w:szCs w:val="28"/>
                <w:lang w:val="uk-UA"/>
              </w:rPr>
              <w:t>0,5</w:t>
            </w:r>
          </w:p>
        </w:tc>
        <w:tc>
          <w:tcPr>
            <w:tcW w:w="839" w:type="pct"/>
          </w:tcPr>
          <w:p w:rsidR="00CE630C" w:rsidRPr="00CE630C" w:rsidRDefault="00CE630C" w:rsidP="00EF7A3C">
            <w:pPr>
              <w:jc w:val="center"/>
              <w:rPr>
                <w:rFonts w:ascii="Times New Roman" w:eastAsia="Calibri" w:hAnsi="Times New Roman" w:cs="Times New Roman"/>
                <w:sz w:val="28"/>
                <w:szCs w:val="28"/>
                <w:lang w:val="uk-UA"/>
              </w:rPr>
            </w:pPr>
            <w:r w:rsidRPr="00CE630C">
              <w:rPr>
                <w:rFonts w:ascii="Times New Roman" w:hAnsi="Times New Roman" w:cs="Times New Roman"/>
                <w:sz w:val="28"/>
                <w:szCs w:val="28"/>
                <w:lang w:val="uk-UA"/>
              </w:rPr>
              <w:t>1,2</w:t>
            </w:r>
          </w:p>
        </w:tc>
        <w:tc>
          <w:tcPr>
            <w:tcW w:w="709" w:type="pct"/>
          </w:tcPr>
          <w:p w:rsidR="00CE630C" w:rsidRPr="00CE630C" w:rsidRDefault="00CE630C" w:rsidP="00EF7A3C">
            <w:pPr>
              <w:jc w:val="center"/>
              <w:rPr>
                <w:rFonts w:ascii="Times New Roman" w:eastAsia="Calibri" w:hAnsi="Times New Roman" w:cs="Times New Roman"/>
                <w:sz w:val="28"/>
                <w:szCs w:val="28"/>
                <w:lang w:val="uk-UA"/>
              </w:rPr>
            </w:pPr>
            <w:r w:rsidRPr="00CE630C">
              <w:rPr>
                <w:rFonts w:ascii="Times New Roman" w:eastAsia="Calibri" w:hAnsi="Times New Roman" w:cs="Times New Roman"/>
                <w:sz w:val="28"/>
                <w:szCs w:val="28"/>
                <w:lang w:val="uk-UA"/>
              </w:rPr>
              <w:t>1,9</w:t>
            </w:r>
          </w:p>
        </w:tc>
      </w:tr>
      <w:tr w:rsidR="00CE630C" w:rsidRPr="002B3E92" w:rsidTr="00EF7A3C">
        <w:trPr>
          <w:trHeight w:val="323"/>
        </w:trPr>
        <w:tc>
          <w:tcPr>
            <w:tcW w:w="716" w:type="pct"/>
          </w:tcPr>
          <w:p w:rsidR="00CE630C" w:rsidRPr="002B3E92" w:rsidRDefault="00CE630C"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Сахароза </w:t>
            </w:r>
          </w:p>
        </w:tc>
        <w:tc>
          <w:tcPr>
            <w:tcW w:w="633" w:type="pct"/>
          </w:tcPr>
          <w:p w:rsidR="00CE630C"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0,1</w:t>
            </w:r>
          </w:p>
        </w:tc>
        <w:tc>
          <w:tcPr>
            <w:tcW w:w="839" w:type="pct"/>
          </w:tcPr>
          <w:p w:rsidR="00CE630C"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0,1</w:t>
            </w:r>
          </w:p>
        </w:tc>
        <w:tc>
          <w:tcPr>
            <w:tcW w:w="632" w:type="pct"/>
          </w:tcPr>
          <w:p w:rsidR="00CE630C"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0,5</w:t>
            </w:r>
          </w:p>
        </w:tc>
        <w:tc>
          <w:tcPr>
            <w:tcW w:w="632" w:type="pct"/>
          </w:tcPr>
          <w:p w:rsidR="00CE630C"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0,1</w:t>
            </w:r>
          </w:p>
        </w:tc>
        <w:tc>
          <w:tcPr>
            <w:tcW w:w="839" w:type="pct"/>
          </w:tcPr>
          <w:p w:rsidR="00CE630C" w:rsidRPr="00CE630C" w:rsidRDefault="00CE630C" w:rsidP="00EF7A3C">
            <w:pPr>
              <w:jc w:val="center"/>
              <w:rPr>
                <w:rFonts w:ascii="Times New Roman" w:hAnsi="Times New Roman" w:cs="Times New Roman"/>
                <w:sz w:val="28"/>
                <w:szCs w:val="28"/>
                <w:lang w:val="uk-UA"/>
              </w:rPr>
            </w:pPr>
            <w:r w:rsidRPr="00CE630C">
              <w:rPr>
                <w:rFonts w:ascii="Times New Roman" w:hAnsi="Times New Roman" w:cs="Times New Roman"/>
                <w:sz w:val="28"/>
                <w:szCs w:val="28"/>
                <w:lang w:val="uk-UA"/>
              </w:rPr>
              <w:t>0,3</w:t>
            </w:r>
          </w:p>
        </w:tc>
        <w:tc>
          <w:tcPr>
            <w:tcW w:w="709" w:type="pct"/>
          </w:tcPr>
          <w:p w:rsidR="00CE630C" w:rsidRPr="00CE630C" w:rsidRDefault="00CE630C" w:rsidP="00EF7A3C">
            <w:pPr>
              <w:jc w:val="center"/>
              <w:rPr>
                <w:rFonts w:ascii="Times New Roman" w:eastAsia="Calibri" w:hAnsi="Times New Roman" w:cs="Times New Roman"/>
                <w:sz w:val="28"/>
                <w:szCs w:val="28"/>
                <w:lang w:val="uk-UA"/>
              </w:rPr>
            </w:pPr>
            <w:r w:rsidRPr="00CE630C">
              <w:rPr>
                <w:rFonts w:ascii="Times New Roman" w:eastAsia="Calibri" w:hAnsi="Times New Roman" w:cs="Times New Roman"/>
                <w:sz w:val="28"/>
                <w:szCs w:val="28"/>
                <w:lang w:val="uk-UA"/>
              </w:rPr>
              <w:t>0,2</w:t>
            </w:r>
          </w:p>
        </w:tc>
      </w:tr>
    </w:tbl>
    <w:p w:rsidR="002B3E92" w:rsidRPr="002B3E92" w:rsidRDefault="002B3E92" w:rsidP="00EF7A3C">
      <w:pPr>
        <w:spacing w:after="0" w:line="240" w:lineRule="auto"/>
        <w:ind w:firstLine="709"/>
        <w:jc w:val="center"/>
        <w:rPr>
          <w:rFonts w:ascii="Times New Roman" w:hAnsi="Times New Roman" w:cs="Times New Roman"/>
          <w:sz w:val="28"/>
          <w:szCs w:val="28"/>
          <w:lang w:val="uk-UA"/>
        </w:rPr>
      </w:pPr>
    </w:p>
    <w:p w:rsidR="002B3E92" w:rsidRPr="002B3E92" w:rsidRDefault="002B3E92" w:rsidP="00EF7A3C">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Важливу роль в життєдіяльності рослинного організму належить органічним кислотам.</w:t>
      </w:r>
      <w:r w:rsidRPr="002B3E92">
        <w:rPr>
          <w:rFonts w:ascii="Times New Roman" w:hAnsi="Times New Roman" w:cs="Times New Roman"/>
          <w:sz w:val="28"/>
          <w:szCs w:val="28"/>
        </w:rPr>
        <w:t xml:space="preserve"> </w:t>
      </w:r>
      <w:r w:rsidRPr="002B3E92">
        <w:rPr>
          <w:rFonts w:ascii="Times New Roman" w:hAnsi="Times New Roman" w:cs="Times New Roman"/>
          <w:sz w:val="28"/>
          <w:szCs w:val="28"/>
          <w:lang w:val="uk-UA"/>
        </w:rPr>
        <w:t xml:space="preserve">За образним висловом Л.В. Метлицкого </w:t>
      </w:r>
      <w:r w:rsidR="001E2155">
        <w:rPr>
          <w:rFonts w:ascii="Times New Roman" w:eastAsia="Times New Roman" w:hAnsi="Times New Roman" w:cs="Times New Roman"/>
          <w:sz w:val="28"/>
          <w:szCs w:val="28"/>
          <w:lang w:val="uk-UA" w:eastAsia="ru-RU"/>
        </w:rPr>
        <w:t>[270</w:t>
      </w:r>
      <w:r w:rsidR="00E30BAF" w:rsidRPr="002B3E92">
        <w:rPr>
          <w:rFonts w:ascii="Times New Roman" w:eastAsia="Times New Roman" w:hAnsi="Times New Roman" w:cs="Times New Roman"/>
          <w:sz w:val="28"/>
          <w:szCs w:val="28"/>
          <w:lang w:val="uk-UA" w:eastAsia="ru-RU"/>
        </w:rPr>
        <w:t>]</w:t>
      </w:r>
      <w:r w:rsidR="00E30BAF" w:rsidRPr="002B3E92">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кислоти – це «метаболічний котел», в якому перехрещуються шляхи обміну вуглеводів, білків, жирів і звідки, головним чином, надходить необхідна живій клітині енергія. Кислоти в </w:t>
      </w:r>
      <w:r w:rsidR="00CE630C">
        <w:rPr>
          <w:rFonts w:ascii="Times New Roman" w:hAnsi="Times New Roman" w:cs="Times New Roman"/>
          <w:sz w:val="28"/>
          <w:szCs w:val="28"/>
          <w:lang w:val="uk-UA"/>
        </w:rPr>
        <w:t>плодах</w:t>
      </w:r>
      <w:r w:rsidRPr="002B3E92">
        <w:rPr>
          <w:rFonts w:ascii="Times New Roman" w:hAnsi="Times New Roman" w:cs="Times New Roman"/>
          <w:sz w:val="28"/>
          <w:szCs w:val="28"/>
          <w:lang w:val="uk-UA"/>
        </w:rPr>
        <w:t xml:space="preserve"> чорної смородини представлені,</w:t>
      </w:r>
      <w:r w:rsidR="00CE630C">
        <w:rPr>
          <w:rFonts w:ascii="Times New Roman" w:hAnsi="Times New Roman" w:cs="Times New Roman"/>
          <w:sz w:val="28"/>
          <w:szCs w:val="28"/>
          <w:lang w:val="uk-UA"/>
        </w:rPr>
        <w:t xml:space="preserve"> </w:t>
      </w:r>
      <w:r w:rsidRPr="002B3E92">
        <w:rPr>
          <w:rFonts w:ascii="Times New Roman" w:hAnsi="Times New Roman" w:cs="Times New Roman"/>
          <w:sz w:val="28"/>
          <w:szCs w:val="28"/>
          <w:lang w:val="uk-UA"/>
        </w:rPr>
        <w:t xml:space="preserve">в  основному, лимонною і   яблучною. За  даними В.К. Чепурко </w:t>
      </w:r>
      <w:r w:rsidR="001E2155">
        <w:rPr>
          <w:rFonts w:ascii="Times New Roman" w:eastAsia="Times New Roman" w:hAnsi="Times New Roman" w:cs="Times New Roman"/>
          <w:sz w:val="28"/>
          <w:szCs w:val="28"/>
          <w:lang w:val="uk-UA" w:eastAsia="ru-RU"/>
        </w:rPr>
        <w:t>[211</w:t>
      </w:r>
      <w:r w:rsidR="001E215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в </w:t>
      </w:r>
      <w:r w:rsidR="00CE630C">
        <w:rPr>
          <w:rFonts w:ascii="Times New Roman" w:hAnsi="Times New Roman" w:cs="Times New Roman"/>
          <w:sz w:val="28"/>
          <w:szCs w:val="28"/>
          <w:lang w:val="uk-UA"/>
        </w:rPr>
        <w:t>плодах</w:t>
      </w:r>
      <w:r w:rsidRPr="002B3E92">
        <w:rPr>
          <w:rFonts w:ascii="Times New Roman" w:hAnsi="Times New Roman" w:cs="Times New Roman"/>
          <w:sz w:val="28"/>
          <w:szCs w:val="28"/>
          <w:lang w:val="uk-UA"/>
        </w:rPr>
        <w:t xml:space="preserve"> чорної </w:t>
      </w:r>
      <w:r w:rsidRPr="002B3E92">
        <w:rPr>
          <w:rFonts w:ascii="Times New Roman" w:hAnsi="Times New Roman" w:cs="Times New Roman"/>
          <w:sz w:val="28"/>
          <w:szCs w:val="28"/>
          <w:lang w:val="uk-UA"/>
        </w:rPr>
        <w:lastRenderedPageBreak/>
        <w:t>смородини міс</w:t>
      </w:r>
      <w:r w:rsidR="00E96295">
        <w:rPr>
          <w:rFonts w:ascii="Times New Roman" w:hAnsi="Times New Roman" w:cs="Times New Roman"/>
          <w:sz w:val="28"/>
          <w:szCs w:val="28"/>
          <w:lang w:val="uk-UA"/>
        </w:rPr>
        <w:t xml:space="preserve">титься виключно лимонна кислота і </w:t>
      </w:r>
      <w:r w:rsidRPr="002B3E92">
        <w:rPr>
          <w:rFonts w:ascii="Times New Roman" w:hAnsi="Times New Roman" w:cs="Times New Roman"/>
          <w:sz w:val="28"/>
          <w:szCs w:val="28"/>
          <w:lang w:val="uk-UA"/>
        </w:rPr>
        <w:t>склад</w:t>
      </w:r>
      <w:r w:rsidR="00E96295">
        <w:rPr>
          <w:rFonts w:ascii="Times New Roman" w:hAnsi="Times New Roman" w:cs="Times New Roman"/>
          <w:sz w:val="28"/>
          <w:szCs w:val="28"/>
          <w:lang w:val="uk-UA"/>
        </w:rPr>
        <w:t>ає</w:t>
      </w:r>
      <w:r w:rsidRPr="002B3E92">
        <w:rPr>
          <w:rFonts w:ascii="Times New Roman" w:hAnsi="Times New Roman" w:cs="Times New Roman"/>
          <w:sz w:val="28"/>
          <w:szCs w:val="28"/>
          <w:lang w:val="uk-UA"/>
        </w:rPr>
        <w:t xml:space="preserve"> 98</w:t>
      </w:r>
      <w:r w:rsidR="00CE630C" w:rsidRPr="002B3E92">
        <w:rPr>
          <w:rFonts w:ascii="Times New Roman" w:hAnsi="Times New Roman" w:cs="Times New Roman"/>
          <w:sz w:val="28"/>
          <w:szCs w:val="28"/>
          <w:lang w:val="uk-UA"/>
        </w:rPr>
        <w:t>–</w:t>
      </w:r>
      <w:r w:rsidRPr="002B3E92">
        <w:rPr>
          <w:rFonts w:ascii="Times New Roman" w:hAnsi="Times New Roman" w:cs="Times New Roman"/>
          <w:sz w:val="28"/>
          <w:szCs w:val="28"/>
          <w:lang w:val="uk-UA"/>
        </w:rPr>
        <w:t xml:space="preserve">100 % від загальної кількості кислот.  </w:t>
      </w:r>
    </w:p>
    <w:p w:rsidR="00E96295" w:rsidRDefault="00CE630C" w:rsidP="00EF7A3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таблиці 6</w:t>
      </w:r>
      <w:r w:rsidR="002B3E92" w:rsidRPr="002B3E92">
        <w:rPr>
          <w:rFonts w:ascii="Times New Roman" w:hAnsi="Times New Roman" w:cs="Times New Roman"/>
          <w:sz w:val="28"/>
          <w:szCs w:val="28"/>
          <w:lang w:val="uk-UA"/>
        </w:rPr>
        <w:t xml:space="preserve"> показують, що загальна кислотність в</w:t>
      </w:r>
      <w:r w:rsidR="00E96295">
        <w:rPr>
          <w:rFonts w:ascii="Times New Roman" w:hAnsi="Times New Roman" w:cs="Times New Roman"/>
          <w:sz w:val="28"/>
          <w:szCs w:val="28"/>
          <w:lang w:val="uk-UA"/>
        </w:rPr>
        <w:t xml:space="preserve"> плодах залежить від їх сту</w:t>
      </w:r>
      <w:r>
        <w:rPr>
          <w:rFonts w:ascii="Times New Roman" w:hAnsi="Times New Roman" w:cs="Times New Roman"/>
          <w:sz w:val="28"/>
          <w:szCs w:val="28"/>
          <w:lang w:val="uk-UA"/>
        </w:rPr>
        <w:t>пеня</w:t>
      </w:r>
      <w:r w:rsidR="002B3E92" w:rsidRPr="002B3E92">
        <w:rPr>
          <w:rFonts w:ascii="Times New Roman" w:hAnsi="Times New Roman" w:cs="Times New Roman"/>
          <w:sz w:val="28"/>
          <w:szCs w:val="28"/>
          <w:lang w:val="uk-UA"/>
        </w:rPr>
        <w:t xml:space="preserve"> </w:t>
      </w:r>
      <w:r w:rsidR="00E96295">
        <w:rPr>
          <w:rFonts w:ascii="Times New Roman" w:hAnsi="Times New Roman" w:cs="Times New Roman"/>
          <w:sz w:val="28"/>
          <w:szCs w:val="28"/>
          <w:lang w:val="uk-UA"/>
        </w:rPr>
        <w:t>стиг</w:t>
      </w:r>
      <w:r w:rsidR="002B3E92" w:rsidRPr="002B3E92">
        <w:rPr>
          <w:rFonts w:ascii="Times New Roman" w:hAnsi="Times New Roman" w:cs="Times New Roman"/>
          <w:sz w:val="28"/>
          <w:szCs w:val="28"/>
          <w:lang w:val="uk-UA"/>
        </w:rPr>
        <w:t xml:space="preserve">лості. Зелені </w:t>
      </w:r>
      <w:r>
        <w:rPr>
          <w:rFonts w:ascii="Times New Roman" w:hAnsi="Times New Roman" w:cs="Times New Roman"/>
          <w:sz w:val="28"/>
          <w:szCs w:val="28"/>
          <w:lang w:val="uk-UA"/>
        </w:rPr>
        <w:t>пл</w:t>
      </w:r>
      <w:r w:rsidR="002B3E92" w:rsidRPr="002B3E92">
        <w:rPr>
          <w:rFonts w:ascii="Times New Roman" w:hAnsi="Times New Roman" w:cs="Times New Roman"/>
          <w:sz w:val="28"/>
          <w:szCs w:val="28"/>
          <w:lang w:val="uk-UA"/>
        </w:rPr>
        <w:t xml:space="preserve">оди характеризувались найнижчим її вмістом. До періоду забарвлення </w:t>
      </w:r>
      <w:r>
        <w:rPr>
          <w:rFonts w:ascii="Times New Roman" w:hAnsi="Times New Roman" w:cs="Times New Roman"/>
          <w:sz w:val="28"/>
          <w:szCs w:val="28"/>
          <w:lang w:val="uk-UA"/>
        </w:rPr>
        <w:t>плодів</w:t>
      </w:r>
      <w:r w:rsidR="002B3E92" w:rsidRPr="002B3E92">
        <w:rPr>
          <w:rFonts w:ascii="Times New Roman" w:hAnsi="Times New Roman" w:cs="Times New Roman"/>
          <w:sz w:val="28"/>
          <w:szCs w:val="28"/>
          <w:lang w:val="uk-UA"/>
        </w:rPr>
        <w:t>, вміст кислот підвищився в 1,6</w:t>
      </w:r>
      <w:r w:rsidRPr="002B3E92">
        <w:rPr>
          <w:rFonts w:ascii="Times New Roman" w:hAnsi="Times New Roman" w:cs="Times New Roman"/>
          <w:sz w:val="28"/>
          <w:szCs w:val="28"/>
          <w:lang w:val="uk-UA"/>
        </w:rPr>
        <w:t>–</w:t>
      </w:r>
      <w:r w:rsidR="002B3E92" w:rsidRPr="002B3E92">
        <w:rPr>
          <w:rFonts w:ascii="Times New Roman" w:hAnsi="Times New Roman" w:cs="Times New Roman"/>
          <w:sz w:val="28"/>
          <w:szCs w:val="28"/>
          <w:lang w:val="uk-UA"/>
        </w:rPr>
        <w:t>1,9 рази (1979 р.) і в 2,1</w:t>
      </w:r>
      <w:r w:rsidRPr="002B3E92">
        <w:rPr>
          <w:rFonts w:ascii="Times New Roman" w:hAnsi="Times New Roman" w:cs="Times New Roman"/>
          <w:sz w:val="28"/>
          <w:szCs w:val="28"/>
          <w:lang w:val="uk-UA"/>
        </w:rPr>
        <w:t>–</w:t>
      </w:r>
      <w:r w:rsidR="00E96295">
        <w:rPr>
          <w:rFonts w:ascii="Times New Roman" w:hAnsi="Times New Roman" w:cs="Times New Roman"/>
          <w:sz w:val="28"/>
          <w:szCs w:val="28"/>
          <w:lang w:val="uk-UA"/>
        </w:rPr>
        <w:t>3,1 рази (1980 р.). Н</w:t>
      </w:r>
      <w:r w:rsidR="002B3E92" w:rsidRPr="002B3E92">
        <w:rPr>
          <w:rFonts w:ascii="Times New Roman" w:hAnsi="Times New Roman" w:cs="Times New Roman"/>
          <w:sz w:val="28"/>
          <w:szCs w:val="28"/>
          <w:lang w:val="uk-UA"/>
        </w:rPr>
        <w:t xml:space="preserve">адалі кількість кислот </w:t>
      </w:r>
      <w:r w:rsidR="00E96295">
        <w:rPr>
          <w:rFonts w:ascii="Times New Roman" w:hAnsi="Times New Roman" w:cs="Times New Roman"/>
          <w:sz w:val="28"/>
          <w:szCs w:val="28"/>
          <w:lang w:val="uk-UA"/>
        </w:rPr>
        <w:t>зазнавав</w:t>
      </w:r>
      <w:r>
        <w:rPr>
          <w:rFonts w:ascii="Times New Roman" w:hAnsi="Times New Roman" w:cs="Times New Roman"/>
          <w:sz w:val="28"/>
          <w:szCs w:val="28"/>
          <w:lang w:val="uk-UA"/>
        </w:rPr>
        <w:t xml:space="preserve"> менших змін і в </w:t>
      </w:r>
      <w:r w:rsidR="00E96295">
        <w:rPr>
          <w:rFonts w:ascii="Times New Roman" w:hAnsi="Times New Roman" w:cs="Times New Roman"/>
          <w:sz w:val="28"/>
          <w:szCs w:val="28"/>
          <w:lang w:val="uk-UA"/>
        </w:rPr>
        <w:t>стиг</w:t>
      </w:r>
      <w:r>
        <w:rPr>
          <w:rFonts w:ascii="Times New Roman" w:hAnsi="Times New Roman" w:cs="Times New Roman"/>
          <w:sz w:val="28"/>
          <w:szCs w:val="28"/>
          <w:lang w:val="uk-UA"/>
        </w:rPr>
        <w:t>лих пл</w:t>
      </w:r>
      <w:r w:rsidR="002B3E92" w:rsidRPr="002B3E92">
        <w:rPr>
          <w:rFonts w:ascii="Times New Roman" w:hAnsi="Times New Roman" w:cs="Times New Roman"/>
          <w:sz w:val="28"/>
          <w:szCs w:val="28"/>
          <w:lang w:val="uk-UA"/>
        </w:rPr>
        <w:t>одах смородини вміст їх бу</w:t>
      </w:r>
      <w:r w:rsidR="00E96295">
        <w:rPr>
          <w:rFonts w:ascii="Times New Roman" w:hAnsi="Times New Roman" w:cs="Times New Roman"/>
          <w:sz w:val="28"/>
          <w:szCs w:val="28"/>
          <w:lang w:val="uk-UA"/>
        </w:rPr>
        <w:t>в</w:t>
      </w:r>
      <w:r w:rsidR="002B3E92" w:rsidRPr="002B3E92">
        <w:rPr>
          <w:rFonts w:ascii="Times New Roman" w:hAnsi="Times New Roman" w:cs="Times New Roman"/>
          <w:sz w:val="28"/>
          <w:szCs w:val="28"/>
          <w:lang w:val="uk-UA"/>
        </w:rPr>
        <w:t xml:space="preserve"> близьким до  рівня  вмісту  в  період  забарвлення  </w:t>
      </w:r>
      <w:r>
        <w:rPr>
          <w:rFonts w:ascii="Times New Roman" w:hAnsi="Times New Roman" w:cs="Times New Roman"/>
          <w:sz w:val="28"/>
          <w:szCs w:val="28"/>
          <w:lang w:val="uk-UA"/>
        </w:rPr>
        <w:t>плодів</w:t>
      </w:r>
      <w:r w:rsidR="002B3E92" w:rsidRPr="002B3E92">
        <w:rPr>
          <w:rFonts w:ascii="Times New Roman" w:hAnsi="Times New Roman" w:cs="Times New Roman"/>
          <w:sz w:val="28"/>
          <w:szCs w:val="28"/>
          <w:lang w:val="uk-UA"/>
        </w:rPr>
        <w:t xml:space="preserve">  (1980 р.)  чи  навіть  дещо нижче (1979 р.).</w:t>
      </w:r>
      <w:r w:rsidR="00E96295" w:rsidRPr="00E96295">
        <w:rPr>
          <w:rFonts w:ascii="Times New Roman" w:hAnsi="Times New Roman" w:cs="Times New Roman"/>
          <w:sz w:val="28"/>
          <w:szCs w:val="28"/>
          <w:lang w:val="uk-UA"/>
        </w:rPr>
        <w:t xml:space="preserve"> </w:t>
      </w:r>
    </w:p>
    <w:p w:rsidR="00E96295" w:rsidRPr="002B3E92" w:rsidRDefault="00E96295" w:rsidP="00EF7A3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2B3E92">
        <w:rPr>
          <w:rFonts w:ascii="Times New Roman" w:hAnsi="Times New Roman" w:cs="Times New Roman"/>
          <w:sz w:val="28"/>
          <w:szCs w:val="28"/>
          <w:lang w:val="uk-UA"/>
        </w:rPr>
        <w:t>міст кислот залежить від сорто</w:t>
      </w:r>
      <w:r>
        <w:rPr>
          <w:rFonts w:ascii="Times New Roman" w:hAnsi="Times New Roman" w:cs="Times New Roman"/>
          <w:sz w:val="28"/>
          <w:szCs w:val="28"/>
          <w:lang w:val="uk-UA"/>
        </w:rPr>
        <w:t>вих особливостей смородини. В пл</w:t>
      </w:r>
      <w:r w:rsidRPr="002B3E92">
        <w:rPr>
          <w:rFonts w:ascii="Times New Roman" w:hAnsi="Times New Roman" w:cs="Times New Roman"/>
          <w:sz w:val="28"/>
          <w:szCs w:val="28"/>
          <w:lang w:val="uk-UA"/>
        </w:rPr>
        <w:t>одах сортів Сандерс і Голіаф ко</w:t>
      </w:r>
      <w:r>
        <w:rPr>
          <w:rFonts w:ascii="Times New Roman" w:hAnsi="Times New Roman" w:cs="Times New Roman"/>
          <w:sz w:val="28"/>
          <w:szCs w:val="28"/>
          <w:lang w:val="uk-UA"/>
        </w:rPr>
        <w:t>нцентрація кислот вища, ніж в пл</w:t>
      </w:r>
      <w:r w:rsidRPr="002B3E92">
        <w:rPr>
          <w:rFonts w:ascii="Times New Roman" w:hAnsi="Times New Roman" w:cs="Times New Roman"/>
          <w:sz w:val="28"/>
          <w:szCs w:val="28"/>
          <w:lang w:val="uk-UA"/>
        </w:rPr>
        <w:t>одах Юннат.</w:t>
      </w:r>
    </w:p>
    <w:p w:rsidR="002B3E92" w:rsidRPr="00B710E0" w:rsidRDefault="00CE630C" w:rsidP="00EF7A3C">
      <w:pPr>
        <w:spacing w:after="0" w:line="240" w:lineRule="auto"/>
        <w:ind w:firstLine="709"/>
        <w:jc w:val="right"/>
        <w:rPr>
          <w:rFonts w:ascii="Times New Roman" w:hAnsi="Times New Roman" w:cs="Times New Roman"/>
          <w:i/>
          <w:sz w:val="28"/>
          <w:szCs w:val="28"/>
          <w:lang w:val="uk-UA"/>
        </w:rPr>
      </w:pPr>
      <w:r w:rsidRPr="00B710E0">
        <w:rPr>
          <w:rFonts w:ascii="Times New Roman" w:hAnsi="Times New Roman" w:cs="Times New Roman"/>
          <w:i/>
          <w:sz w:val="28"/>
          <w:szCs w:val="28"/>
          <w:lang w:val="uk-UA"/>
        </w:rPr>
        <w:t>Таблиця 6</w:t>
      </w:r>
    </w:p>
    <w:p w:rsidR="002B3E92" w:rsidRPr="00CE630C" w:rsidRDefault="002B3E92" w:rsidP="00EF7A3C">
      <w:pPr>
        <w:spacing w:after="0" w:line="240" w:lineRule="auto"/>
        <w:ind w:firstLine="709"/>
        <w:jc w:val="center"/>
        <w:rPr>
          <w:rFonts w:ascii="Times New Roman" w:hAnsi="Times New Roman" w:cs="Times New Roman"/>
          <w:b/>
          <w:sz w:val="28"/>
          <w:szCs w:val="28"/>
          <w:lang w:val="uk-UA"/>
        </w:rPr>
      </w:pPr>
      <w:r w:rsidRPr="00CE630C">
        <w:rPr>
          <w:rFonts w:ascii="Times New Roman" w:hAnsi="Times New Roman" w:cs="Times New Roman"/>
          <w:b/>
          <w:sz w:val="28"/>
          <w:szCs w:val="28"/>
          <w:lang w:val="uk-UA"/>
        </w:rPr>
        <w:t xml:space="preserve">Загальна кислотність в </w:t>
      </w:r>
      <w:r w:rsidR="00CE630C" w:rsidRPr="00CE630C">
        <w:rPr>
          <w:rFonts w:ascii="Times New Roman" w:hAnsi="Times New Roman" w:cs="Times New Roman"/>
          <w:b/>
          <w:sz w:val="28"/>
          <w:szCs w:val="28"/>
          <w:lang w:val="uk-UA"/>
        </w:rPr>
        <w:t>пл</w:t>
      </w:r>
      <w:r w:rsidRPr="00CE630C">
        <w:rPr>
          <w:rFonts w:ascii="Times New Roman" w:hAnsi="Times New Roman" w:cs="Times New Roman"/>
          <w:b/>
          <w:sz w:val="28"/>
          <w:szCs w:val="28"/>
          <w:lang w:val="uk-UA"/>
        </w:rPr>
        <w:t>одах чорної смородини різно</w:t>
      </w:r>
      <w:r w:rsidR="00E96295">
        <w:rPr>
          <w:rFonts w:ascii="Times New Roman" w:hAnsi="Times New Roman" w:cs="Times New Roman"/>
          <w:b/>
          <w:sz w:val="28"/>
          <w:szCs w:val="28"/>
          <w:lang w:val="uk-UA"/>
        </w:rPr>
        <w:t>го ступеню</w:t>
      </w:r>
      <w:r w:rsidRPr="00CE630C">
        <w:rPr>
          <w:rFonts w:ascii="Times New Roman" w:hAnsi="Times New Roman" w:cs="Times New Roman"/>
          <w:b/>
          <w:sz w:val="28"/>
          <w:szCs w:val="28"/>
          <w:lang w:val="uk-UA"/>
        </w:rPr>
        <w:t xml:space="preserve"> </w:t>
      </w:r>
      <w:r w:rsidR="00E96295">
        <w:rPr>
          <w:rFonts w:ascii="Times New Roman" w:hAnsi="Times New Roman" w:cs="Times New Roman"/>
          <w:b/>
          <w:sz w:val="28"/>
          <w:szCs w:val="28"/>
          <w:lang w:val="uk-UA"/>
        </w:rPr>
        <w:t>стиг</w:t>
      </w:r>
      <w:r w:rsidRPr="00CE630C">
        <w:rPr>
          <w:rFonts w:ascii="Times New Roman" w:hAnsi="Times New Roman" w:cs="Times New Roman"/>
          <w:b/>
          <w:sz w:val="28"/>
          <w:szCs w:val="28"/>
          <w:lang w:val="uk-UA"/>
        </w:rPr>
        <w:t>лості (%, в перерахунку на лимонну кислоту)</w:t>
      </w:r>
    </w:p>
    <w:tbl>
      <w:tblPr>
        <w:tblStyle w:val="a8"/>
        <w:tblW w:w="9639" w:type="dxa"/>
        <w:tblInd w:w="108" w:type="dxa"/>
        <w:tblLayout w:type="fixed"/>
        <w:tblLook w:val="04A0" w:firstRow="1" w:lastRow="0" w:firstColumn="1" w:lastColumn="0" w:noHBand="0" w:noVBand="1"/>
      </w:tblPr>
      <w:tblGrid>
        <w:gridCol w:w="2154"/>
        <w:gridCol w:w="1390"/>
        <w:gridCol w:w="1276"/>
        <w:gridCol w:w="1276"/>
        <w:gridCol w:w="1275"/>
        <w:gridCol w:w="1134"/>
        <w:gridCol w:w="1134"/>
      </w:tblGrid>
      <w:tr w:rsidR="002B3E92" w:rsidRPr="002B3E92" w:rsidTr="00B710E0">
        <w:trPr>
          <w:trHeight w:val="335"/>
        </w:trPr>
        <w:tc>
          <w:tcPr>
            <w:tcW w:w="2154" w:type="dxa"/>
            <w:vMerge w:val="restart"/>
          </w:tcPr>
          <w:p w:rsidR="002B3E92" w:rsidRPr="002B3E92" w:rsidRDefault="00CE630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Сту</w:t>
            </w:r>
            <w:r w:rsidR="002B3E92" w:rsidRPr="002B3E92">
              <w:rPr>
                <w:rFonts w:ascii="Times New Roman" w:hAnsi="Times New Roman" w:cs="Times New Roman"/>
                <w:sz w:val="28"/>
                <w:szCs w:val="28"/>
                <w:lang w:val="uk-UA"/>
              </w:rPr>
              <w:t xml:space="preserve">пінь </w:t>
            </w:r>
            <w:r w:rsidR="00E96295">
              <w:rPr>
                <w:rFonts w:ascii="Times New Roman" w:hAnsi="Times New Roman" w:cs="Times New Roman"/>
                <w:sz w:val="28"/>
                <w:szCs w:val="28"/>
                <w:lang w:val="uk-UA"/>
              </w:rPr>
              <w:t>стиглості</w:t>
            </w:r>
          </w:p>
        </w:tc>
        <w:tc>
          <w:tcPr>
            <w:tcW w:w="7485" w:type="dxa"/>
            <w:gridSpan w:val="6"/>
          </w:tcPr>
          <w:p w:rsidR="002B3E92" w:rsidRPr="002B3E92" w:rsidRDefault="00CE630C" w:rsidP="00EF7A3C">
            <w:pPr>
              <w:jc w:val="center"/>
              <w:rPr>
                <w:rFonts w:ascii="Times New Roman" w:hAnsi="Times New Roman" w:cs="Times New Roman"/>
                <w:sz w:val="28"/>
                <w:szCs w:val="28"/>
                <w:lang w:val="uk-UA"/>
              </w:rPr>
            </w:pPr>
            <w:r>
              <w:rPr>
                <w:rFonts w:ascii="Times New Roman" w:hAnsi="Times New Roman" w:cs="Times New Roman"/>
                <w:sz w:val="28"/>
                <w:szCs w:val="28"/>
                <w:lang w:val="uk-UA"/>
              </w:rPr>
              <w:t>Сорт</w:t>
            </w:r>
          </w:p>
        </w:tc>
      </w:tr>
      <w:tr w:rsidR="002B3E92" w:rsidRPr="002B3E92" w:rsidTr="00B710E0">
        <w:trPr>
          <w:trHeight w:val="153"/>
        </w:trPr>
        <w:tc>
          <w:tcPr>
            <w:tcW w:w="2154" w:type="dxa"/>
            <w:vMerge/>
          </w:tcPr>
          <w:p w:rsidR="002B3E92" w:rsidRPr="002B3E92" w:rsidRDefault="002B3E92" w:rsidP="00EF7A3C">
            <w:pPr>
              <w:rPr>
                <w:rFonts w:ascii="Times New Roman" w:hAnsi="Times New Roman" w:cs="Times New Roman"/>
                <w:sz w:val="28"/>
                <w:szCs w:val="28"/>
                <w:lang w:val="uk-UA"/>
              </w:rPr>
            </w:pPr>
          </w:p>
        </w:tc>
        <w:tc>
          <w:tcPr>
            <w:tcW w:w="2666" w:type="dxa"/>
            <w:gridSpan w:val="2"/>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Юннат</w:t>
            </w:r>
          </w:p>
        </w:tc>
        <w:tc>
          <w:tcPr>
            <w:tcW w:w="2551" w:type="dxa"/>
            <w:gridSpan w:val="2"/>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Сандерс</w:t>
            </w:r>
          </w:p>
        </w:tc>
        <w:tc>
          <w:tcPr>
            <w:tcW w:w="2268" w:type="dxa"/>
            <w:gridSpan w:val="2"/>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Голіаф</w:t>
            </w:r>
          </w:p>
        </w:tc>
      </w:tr>
      <w:tr w:rsidR="002B3E92" w:rsidRPr="002B3E92" w:rsidTr="00B710E0">
        <w:trPr>
          <w:trHeight w:val="153"/>
        </w:trPr>
        <w:tc>
          <w:tcPr>
            <w:tcW w:w="2154" w:type="dxa"/>
            <w:vMerge/>
          </w:tcPr>
          <w:p w:rsidR="002B3E92" w:rsidRPr="002B3E92" w:rsidRDefault="002B3E92" w:rsidP="00EF7A3C">
            <w:pPr>
              <w:rPr>
                <w:rFonts w:ascii="Times New Roman" w:hAnsi="Times New Roman" w:cs="Times New Roman"/>
                <w:sz w:val="28"/>
                <w:szCs w:val="28"/>
                <w:lang w:val="uk-UA"/>
              </w:rPr>
            </w:pPr>
          </w:p>
        </w:tc>
        <w:tc>
          <w:tcPr>
            <w:tcW w:w="1390"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1979 р.</w:t>
            </w:r>
          </w:p>
        </w:tc>
        <w:tc>
          <w:tcPr>
            <w:tcW w:w="1276"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1980 р.</w:t>
            </w:r>
          </w:p>
        </w:tc>
        <w:tc>
          <w:tcPr>
            <w:tcW w:w="1276"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1979 р.</w:t>
            </w:r>
          </w:p>
        </w:tc>
        <w:tc>
          <w:tcPr>
            <w:tcW w:w="1275"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1980 р.</w:t>
            </w:r>
          </w:p>
        </w:tc>
        <w:tc>
          <w:tcPr>
            <w:tcW w:w="1134"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1979 р.</w:t>
            </w:r>
          </w:p>
        </w:tc>
        <w:tc>
          <w:tcPr>
            <w:tcW w:w="1134"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1980 р.</w:t>
            </w:r>
          </w:p>
        </w:tc>
      </w:tr>
      <w:tr w:rsidR="002B3E92" w:rsidRPr="002B3E92" w:rsidTr="00B710E0">
        <w:trPr>
          <w:trHeight w:val="335"/>
        </w:trPr>
        <w:tc>
          <w:tcPr>
            <w:tcW w:w="2154" w:type="dxa"/>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Ягоди зелені</w:t>
            </w:r>
          </w:p>
        </w:tc>
        <w:tc>
          <w:tcPr>
            <w:tcW w:w="1390"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1,6</w:t>
            </w:r>
          </w:p>
        </w:tc>
        <w:tc>
          <w:tcPr>
            <w:tcW w:w="1276"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1,1</w:t>
            </w:r>
          </w:p>
        </w:tc>
        <w:tc>
          <w:tcPr>
            <w:tcW w:w="1276"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1275"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1,3</w:t>
            </w:r>
          </w:p>
        </w:tc>
        <w:tc>
          <w:tcPr>
            <w:tcW w:w="1134"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1,6</w:t>
            </w:r>
          </w:p>
        </w:tc>
        <w:tc>
          <w:tcPr>
            <w:tcW w:w="1134"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1,1</w:t>
            </w:r>
          </w:p>
        </w:tc>
      </w:tr>
      <w:tr w:rsidR="002B3E92" w:rsidRPr="002B3E92" w:rsidTr="00B710E0">
        <w:trPr>
          <w:trHeight w:val="670"/>
        </w:trPr>
        <w:tc>
          <w:tcPr>
            <w:tcW w:w="2154" w:type="dxa"/>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Ягоди в період забарвлення</w:t>
            </w:r>
          </w:p>
        </w:tc>
        <w:tc>
          <w:tcPr>
            <w:tcW w:w="1390"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2,6</w:t>
            </w:r>
          </w:p>
        </w:tc>
        <w:tc>
          <w:tcPr>
            <w:tcW w:w="1276"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2,3</w:t>
            </w:r>
          </w:p>
        </w:tc>
        <w:tc>
          <w:tcPr>
            <w:tcW w:w="1276"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1275"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3,0</w:t>
            </w:r>
          </w:p>
        </w:tc>
        <w:tc>
          <w:tcPr>
            <w:tcW w:w="1134"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3,1</w:t>
            </w:r>
          </w:p>
        </w:tc>
        <w:tc>
          <w:tcPr>
            <w:tcW w:w="1134"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3,4</w:t>
            </w:r>
          </w:p>
        </w:tc>
      </w:tr>
      <w:tr w:rsidR="002B3E92" w:rsidRPr="002B3E92" w:rsidTr="00B710E0">
        <w:trPr>
          <w:trHeight w:val="335"/>
        </w:trPr>
        <w:tc>
          <w:tcPr>
            <w:tcW w:w="2154" w:type="dxa"/>
          </w:tcPr>
          <w:p w:rsidR="002B3E92" w:rsidRPr="002B3E92" w:rsidRDefault="002B3E92" w:rsidP="00EF7A3C">
            <w:pPr>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Ягоди </w:t>
            </w:r>
            <w:r w:rsidR="00E96295">
              <w:rPr>
                <w:rFonts w:ascii="Times New Roman" w:hAnsi="Times New Roman" w:cs="Times New Roman"/>
                <w:sz w:val="28"/>
                <w:szCs w:val="28"/>
                <w:lang w:val="uk-UA"/>
              </w:rPr>
              <w:t>стиглі</w:t>
            </w:r>
          </w:p>
        </w:tc>
        <w:tc>
          <w:tcPr>
            <w:tcW w:w="1390"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2,2</w:t>
            </w:r>
          </w:p>
        </w:tc>
        <w:tc>
          <w:tcPr>
            <w:tcW w:w="1276"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2,4</w:t>
            </w:r>
          </w:p>
        </w:tc>
        <w:tc>
          <w:tcPr>
            <w:tcW w:w="1276"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2,8</w:t>
            </w:r>
          </w:p>
        </w:tc>
        <w:tc>
          <w:tcPr>
            <w:tcW w:w="1275"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3,1</w:t>
            </w:r>
          </w:p>
        </w:tc>
        <w:tc>
          <w:tcPr>
            <w:tcW w:w="1134"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2,7</w:t>
            </w:r>
          </w:p>
        </w:tc>
        <w:tc>
          <w:tcPr>
            <w:tcW w:w="1134" w:type="dxa"/>
          </w:tcPr>
          <w:p w:rsidR="002B3E92" w:rsidRPr="002B3E92" w:rsidRDefault="002B3E92" w:rsidP="00EF7A3C">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3,3</w:t>
            </w:r>
          </w:p>
        </w:tc>
      </w:tr>
    </w:tbl>
    <w:p w:rsidR="002B3E92" w:rsidRPr="002B3E92" w:rsidRDefault="002B3E92" w:rsidP="00EF7A3C">
      <w:pPr>
        <w:spacing w:after="0" w:line="240" w:lineRule="auto"/>
        <w:ind w:firstLine="709"/>
        <w:rPr>
          <w:rFonts w:ascii="Times New Roman" w:hAnsi="Times New Roman" w:cs="Times New Roman"/>
          <w:sz w:val="28"/>
          <w:szCs w:val="28"/>
          <w:lang w:val="uk-UA"/>
        </w:rPr>
      </w:pPr>
    </w:p>
    <w:p w:rsidR="002B3E92" w:rsidRPr="002B3E92" w:rsidRDefault="00CE630C" w:rsidP="00EF7A3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кількість кислот в пл</w:t>
      </w:r>
      <w:r w:rsidR="002B3E92" w:rsidRPr="002B3E92">
        <w:rPr>
          <w:rFonts w:ascii="Times New Roman" w:hAnsi="Times New Roman" w:cs="Times New Roman"/>
          <w:sz w:val="28"/>
          <w:szCs w:val="28"/>
          <w:lang w:val="uk-UA"/>
        </w:rPr>
        <w:t>одах впливають погодні умови періоду до</w:t>
      </w:r>
      <w:r w:rsidR="00E96295">
        <w:rPr>
          <w:rFonts w:ascii="Times New Roman" w:hAnsi="Times New Roman" w:cs="Times New Roman"/>
          <w:sz w:val="28"/>
          <w:szCs w:val="28"/>
          <w:lang w:val="uk-UA"/>
        </w:rPr>
        <w:t>стигання. За даними Е.П. Франчук</w:t>
      </w:r>
      <w:r w:rsidR="002B3E92" w:rsidRPr="002B3E92">
        <w:rPr>
          <w:rFonts w:ascii="Times New Roman" w:hAnsi="Times New Roman" w:cs="Times New Roman"/>
          <w:sz w:val="28"/>
          <w:szCs w:val="28"/>
          <w:lang w:val="uk-UA"/>
        </w:rPr>
        <w:t xml:space="preserve"> </w:t>
      </w:r>
      <w:r w:rsidR="001E2155">
        <w:rPr>
          <w:rFonts w:ascii="Times New Roman" w:eastAsia="Times New Roman" w:hAnsi="Times New Roman" w:cs="Times New Roman"/>
          <w:sz w:val="28"/>
          <w:szCs w:val="28"/>
          <w:lang w:val="uk-UA" w:eastAsia="ru-RU"/>
        </w:rPr>
        <w:t>[271</w:t>
      </w:r>
      <w:r w:rsidR="001E2155"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sz w:val="28"/>
          <w:szCs w:val="28"/>
          <w:lang w:val="uk-UA"/>
        </w:rPr>
        <w:t xml:space="preserve"> в роки з високими температурами і мінімумом опадів в період до</w:t>
      </w:r>
      <w:r w:rsidR="00E96295">
        <w:rPr>
          <w:rFonts w:ascii="Times New Roman" w:hAnsi="Times New Roman" w:cs="Times New Roman"/>
          <w:sz w:val="28"/>
          <w:szCs w:val="28"/>
          <w:lang w:val="uk-UA"/>
        </w:rPr>
        <w:t>стиг</w:t>
      </w:r>
      <w:r w:rsidR="002B3E92" w:rsidRPr="002B3E92">
        <w:rPr>
          <w:rFonts w:ascii="Times New Roman" w:hAnsi="Times New Roman" w:cs="Times New Roman"/>
          <w:sz w:val="28"/>
          <w:szCs w:val="28"/>
          <w:lang w:val="uk-UA"/>
        </w:rPr>
        <w:t>ання, спостеріг</w:t>
      </w:r>
      <w:r>
        <w:rPr>
          <w:rFonts w:ascii="Times New Roman" w:hAnsi="Times New Roman" w:cs="Times New Roman"/>
          <w:sz w:val="28"/>
          <w:szCs w:val="28"/>
          <w:lang w:val="uk-UA"/>
        </w:rPr>
        <w:t>алась підвищена кислотність плодів</w:t>
      </w:r>
      <w:r w:rsidR="002B3E92" w:rsidRPr="002B3E92">
        <w:rPr>
          <w:rFonts w:ascii="Times New Roman" w:hAnsi="Times New Roman" w:cs="Times New Roman"/>
          <w:sz w:val="28"/>
          <w:szCs w:val="28"/>
          <w:lang w:val="uk-UA"/>
        </w:rPr>
        <w:t>, а в роки холодні і вологі – кислотність була нижчою. Отримані нами дані не узгоджуються з висновками вказаних авторів. В зр</w:t>
      </w:r>
      <w:r>
        <w:rPr>
          <w:rFonts w:ascii="Times New Roman" w:hAnsi="Times New Roman" w:cs="Times New Roman"/>
          <w:sz w:val="28"/>
          <w:szCs w:val="28"/>
          <w:lang w:val="uk-UA"/>
        </w:rPr>
        <w:t>ілих пл</w:t>
      </w:r>
      <w:r w:rsidR="002B3E92" w:rsidRPr="002B3E92">
        <w:rPr>
          <w:rFonts w:ascii="Times New Roman" w:hAnsi="Times New Roman" w:cs="Times New Roman"/>
          <w:sz w:val="28"/>
          <w:szCs w:val="28"/>
          <w:lang w:val="uk-UA"/>
        </w:rPr>
        <w:t>одах смородини більш висока кислотність відмічена нами в 1980 році, коли доз</w:t>
      </w:r>
      <w:r w:rsidR="00E96295">
        <w:rPr>
          <w:rFonts w:ascii="Times New Roman" w:hAnsi="Times New Roman" w:cs="Times New Roman"/>
          <w:sz w:val="28"/>
          <w:szCs w:val="28"/>
          <w:lang w:val="uk-UA"/>
        </w:rPr>
        <w:t>рівання проходило за</w:t>
      </w:r>
      <w:r w:rsidR="002B3E92" w:rsidRPr="002B3E92">
        <w:rPr>
          <w:rFonts w:ascii="Times New Roman" w:hAnsi="Times New Roman" w:cs="Times New Roman"/>
          <w:sz w:val="28"/>
          <w:szCs w:val="28"/>
          <w:lang w:val="uk-UA"/>
        </w:rPr>
        <w:t xml:space="preserve"> знижених температур і рясних дощ</w:t>
      </w:r>
      <w:r w:rsidR="00E96295">
        <w:rPr>
          <w:rFonts w:ascii="Times New Roman" w:hAnsi="Times New Roman" w:cs="Times New Roman"/>
          <w:sz w:val="28"/>
          <w:szCs w:val="28"/>
          <w:lang w:val="uk-UA"/>
        </w:rPr>
        <w:t>ів</w:t>
      </w:r>
      <w:r w:rsidR="002B3E92" w:rsidRPr="002B3E92">
        <w:rPr>
          <w:rFonts w:ascii="Times New Roman" w:hAnsi="Times New Roman" w:cs="Times New Roman"/>
          <w:sz w:val="28"/>
          <w:szCs w:val="28"/>
          <w:lang w:val="uk-UA"/>
        </w:rPr>
        <w:t>, а порівняно низька кислотність – в 1979 році, вегетаційний період якого відзначався спекотною й сухою погодою.</w:t>
      </w:r>
    </w:p>
    <w:p w:rsidR="002B3E92" w:rsidRPr="002B3E92" w:rsidRDefault="002B3E92" w:rsidP="00FB49C2">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Теоретичний і практичний інтерес представляє вив</w:t>
      </w:r>
      <w:r w:rsidR="00CE630C">
        <w:rPr>
          <w:rFonts w:ascii="Times New Roman" w:hAnsi="Times New Roman" w:cs="Times New Roman"/>
          <w:sz w:val="28"/>
          <w:szCs w:val="28"/>
          <w:lang w:val="uk-UA"/>
        </w:rPr>
        <w:t>чення дихального газообміну плодів</w:t>
      </w:r>
      <w:r w:rsidRPr="002B3E92">
        <w:rPr>
          <w:rFonts w:ascii="Times New Roman" w:hAnsi="Times New Roman" w:cs="Times New Roman"/>
          <w:sz w:val="28"/>
          <w:szCs w:val="28"/>
          <w:lang w:val="uk-UA"/>
        </w:rPr>
        <w:t xml:space="preserve"> чорної смородини при їх до</w:t>
      </w:r>
      <w:r w:rsidR="00E96295">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анні.</w:t>
      </w:r>
    </w:p>
    <w:p w:rsidR="00B710E0" w:rsidRDefault="00CE630C" w:rsidP="00B710E0">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із таблиці 7</w:t>
      </w:r>
      <w:r w:rsidR="002B3E92" w:rsidRPr="002B3E92">
        <w:rPr>
          <w:rFonts w:ascii="Times New Roman" w:hAnsi="Times New Roman" w:cs="Times New Roman"/>
          <w:sz w:val="28"/>
          <w:szCs w:val="28"/>
          <w:lang w:val="uk-UA"/>
        </w:rPr>
        <w:t>, в період до</w:t>
      </w:r>
      <w:r w:rsidR="00E96295">
        <w:rPr>
          <w:rFonts w:ascii="Times New Roman" w:hAnsi="Times New Roman" w:cs="Times New Roman"/>
          <w:sz w:val="28"/>
          <w:szCs w:val="28"/>
          <w:lang w:val="uk-UA"/>
        </w:rPr>
        <w:t>стиг</w:t>
      </w:r>
      <w:r w:rsidR="002B3E92" w:rsidRPr="002B3E92">
        <w:rPr>
          <w:rFonts w:ascii="Times New Roman" w:hAnsi="Times New Roman" w:cs="Times New Roman"/>
          <w:sz w:val="28"/>
          <w:szCs w:val="28"/>
          <w:lang w:val="uk-UA"/>
        </w:rPr>
        <w:t xml:space="preserve">ання плодів найбільш висока інтенсивність дихання у </w:t>
      </w:r>
      <w:r w:rsidR="00C90321">
        <w:rPr>
          <w:rFonts w:ascii="Times New Roman" w:hAnsi="Times New Roman" w:cs="Times New Roman"/>
          <w:sz w:val="28"/>
          <w:szCs w:val="28"/>
          <w:lang w:val="uk-UA"/>
        </w:rPr>
        <w:t>плодів</w:t>
      </w:r>
      <w:r w:rsidR="002B3E92" w:rsidRPr="002B3E92">
        <w:rPr>
          <w:rFonts w:ascii="Times New Roman" w:hAnsi="Times New Roman" w:cs="Times New Roman"/>
          <w:sz w:val="28"/>
          <w:szCs w:val="28"/>
          <w:lang w:val="uk-UA"/>
        </w:rPr>
        <w:t xml:space="preserve"> сорту Юннат, а потім у </w:t>
      </w:r>
      <w:r w:rsidR="00C90321">
        <w:rPr>
          <w:rFonts w:ascii="Times New Roman" w:hAnsi="Times New Roman" w:cs="Times New Roman"/>
          <w:sz w:val="28"/>
          <w:szCs w:val="28"/>
          <w:lang w:val="uk-UA"/>
        </w:rPr>
        <w:t>плодів</w:t>
      </w:r>
      <w:r w:rsidR="002B3E92" w:rsidRPr="002B3E92">
        <w:rPr>
          <w:rFonts w:ascii="Times New Roman" w:hAnsi="Times New Roman" w:cs="Times New Roman"/>
          <w:sz w:val="28"/>
          <w:szCs w:val="28"/>
          <w:lang w:val="uk-UA"/>
        </w:rPr>
        <w:t xml:space="preserve"> сортів Голіаф і Сандерс. Це,</w:t>
      </w:r>
      <w:r w:rsidR="002B3E92" w:rsidRPr="002B3E92">
        <w:rPr>
          <w:rFonts w:ascii="Times New Roman" w:hAnsi="Times New Roman" w:cs="Times New Roman"/>
          <w:sz w:val="28"/>
          <w:szCs w:val="28"/>
        </w:rPr>
        <w:t xml:space="preserve"> </w:t>
      </w:r>
      <w:r w:rsidR="00E96295">
        <w:rPr>
          <w:rFonts w:ascii="Times New Roman" w:hAnsi="Times New Roman" w:cs="Times New Roman"/>
          <w:sz w:val="28"/>
          <w:szCs w:val="28"/>
          <w:lang w:val="uk-UA"/>
        </w:rPr>
        <w:t>очевидно</w:t>
      </w:r>
      <w:r w:rsidR="002B3E92" w:rsidRPr="002B3E92">
        <w:rPr>
          <w:rFonts w:ascii="Times New Roman" w:hAnsi="Times New Roman" w:cs="Times New Roman"/>
          <w:sz w:val="28"/>
          <w:szCs w:val="28"/>
          <w:lang w:val="uk-UA"/>
        </w:rPr>
        <w:t>, пов</w:t>
      </w:r>
      <w:r w:rsidR="002B3E92" w:rsidRPr="002B3E92">
        <w:rPr>
          <w:rFonts w:ascii="Times New Roman" w:hAnsi="Times New Roman" w:cs="Times New Roman"/>
          <w:sz w:val="28"/>
          <w:szCs w:val="28"/>
        </w:rPr>
        <w:t>’</w:t>
      </w:r>
      <w:r w:rsidR="002B3E92" w:rsidRPr="002B3E92">
        <w:rPr>
          <w:rFonts w:ascii="Times New Roman" w:hAnsi="Times New Roman" w:cs="Times New Roman"/>
          <w:sz w:val="28"/>
          <w:szCs w:val="28"/>
          <w:lang w:val="uk-UA"/>
        </w:rPr>
        <w:t>язано з хімічним</w:t>
      </w:r>
      <w:r w:rsidR="00C90321">
        <w:rPr>
          <w:rFonts w:ascii="Times New Roman" w:hAnsi="Times New Roman" w:cs="Times New Roman"/>
          <w:sz w:val="28"/>
          <w:szCs w:val="28"/>
          <w:lang w:val="uk-UA"/>
        </w:rPr>
        <w:t xml:space="preserve"> складом, структурою тканин плодів</w:t>
      </w:r>
      <w:r w:rsidR="002B3E92" w:rsidRPr="002B3E92">
        <w:rPr>
          <w:rFonts w:ascii="Times New Roman" w:hAnsi="Times New Roman" w:cs="Times New Roman"/>
          <w:sz w:val="28"/>
          <w:szCs w:val="28"/>
          <w:lang w:val="uk-UA"/>
        </w:rPr>
        <w:t xml:space="preserve">, а також </w:t>
      </w:r>
      <w:r w:rsidR="00C90321">
        <w:rPr>
          <w:rFonts w:ascii="Times New Roman" w:hAnsi="Times New Roman" w:cs="Times New Roman"/>
          <w:sz w:val="28"/>
          <w:szCs w:val="28"/>
          <w:lang w:val="uk-UA"/>
        </w:rPr>
        <w:t xml:space="preserve">його </w:t>
      </w:r>
      <w:r w:rsidR="002B3E92" w:rsidRPr="002B3E92">
        <w:rPr>
          <w:rFonts w:ascii="Times New Roman" w:hAnsi="Times New Roman" w:cs="Times New Roman"/>
          <w:sz w:val="28"/>
          <w:szCs w:val="28"/>
          <w:lang w:val="uk-UA"/>
        </w:rPr>
        <w:t>величиною.</w:t>
      </w:r>
      <w:r w:rsidR="002B3E92" w:rsidRPr="002B3E92">
        <w:rPr>
          <w:rFonts w:ascii="Times New Roman" w:hAnsi="Times New Roman" w:cs="Times New Roman"/>
          <w:sz w:val="28"/>
          <w:szCs w:val="28"/>
        </w:rPr>
        <w:t xml:space="preserve"> </w:t>
      </w:r>
      <w:r w:rsidR="002B3E92" w:rsidRPr="002B3E92">
        <w:rPr>
          <w:rFonts w:ascii="Times New Roman" w:hAnsi="Times New Roman" w:cs="Times New Roman"/>
          <w:sz w:val="28"/>
          <w:szCs w:val="28"/>
          <w:lang w:val="uk-UA"/>
        </w:rPr>
        <w:t xml:space="preserve">Існують різні точки зору щодо впливу величини плоду на дихальну активність. </w:t>
      </w:r>
      <w:r w:rsidR="002B3E92" w:rsidRPr="002B3E92">
        <w:rPr>
          <w:rFonts w:ascii="Times New Roman" w:hAnsi="Times New Roman" w:cs="Times New Roman"/>
          <w:i/>
          <w:sz w:val="28"/>
          <w:szCs w:val="28"/>
          <w:lang w:val="en-US"/>
        </w:rPr>
        <w:t>Robertson</w:t>
      </w:r>
      <w:r w:rsidR="002B3E92" w:rsidRPr="002B3E92">
        <w:rPr>
          <w:rFonts w:ascii="Times New Roman" w:hAnsi="Times New Roman" w:cs="Times New Roman"/>
          <w:i/>
          <w:sz w:val="28"/>
          <w:szCs w:val="28"/>
          <w:lang w:val="uk-UA"/>
        </w:rPr>
        <w:t xml:space="preserve">, </w:t>
      </w:r>
      <w:r w:rsidR="002B3E92" w:rsidRPr="002B3E92">
        <w:rPr>
          <w:rFonts w:ascii="Times New Roman" w:hAnsi="Times New Roman" w:cs="Times New Roman"/>
          <w:i/>
          <w:sz w:val="28"/>
          <w:szCs w:val="28"/>
          <w:lang w:val="en-US"/>
        </w:rPr>
        <w:t>Turher</w:t>
      </w:r>
      <w:r w:rsidR="002B3E92" w:rsidRPr="002B3E92">
        <w:rPr>
          <w:rFonts w:ascii="Times New Roman" w:hAnsi="Times New Roman" w:cs="Times New Roman"/>
          <w:i/>
          <w:sz w:val="28"/>
          <w:szCs w:val="28"/>
          <w:lang w:val="uk-UA"/>
        </w:rPr>
        <w:t xml:space="preserve"> </w:t>
      </w:r>
      <w:r w:rsidR="001E2155">
        <w:rPr>
          <w:rFonts w:ascii="Times New Roman" w:eastAsia="Times New Roman" w:hAnsi="Times New Roman" w:cs="Times New Roman"/>
          <w:sz w:val="28"/>
          <w:szCs w:val="28"/>
          <w:lang w:val="uk-UA" w:eastAsia="ru-RU"/>
        </w:rPr>
        <w:t>[272</w:t>
      </w:r>
      <w:r w:rsidR="001E2155"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i/>
          <w:sz w:val="28"/>
          <w:szCs w:val="28"/>
          <w:lang w:val="uk-UA"/>
        </w:rPr>
        <w:t xml:space="preserve"> </w:t>
      </w:r>
      <w:r w:rsidR="002B3E92" w:rsidRPr="002B3E92">
        <w:rPr>
          <w:rFonts w:ascii="Times New Roman" w:hAnsi="Times New Roman" w:cs="Times New Roman"/>
          <w:sz w:val="28"/>
          <w:szCs w:val="28"/>
          <w:lang w:val="uk-UA"/>
        </w:rPr>
        <w:t xml:space="preserve">стверджують, що великі плоди дихають інтенсивніше, ніж дрібні. В той же час </w:t>
      </w:r>
      <w:r w:rsidR="002B3E92" w:rsidRPr="002B3E92">
        <w:rPr>
          <w:rFonts w:ascii="Times New Roman" w:hAnsi="Times New Roman" w:cs="Times New Roman"/>
          <w:i/>
          <w:sz w:val="28"/>
          <w:szCs w:val="28"/>
          <w:lang w:val="en-US"/>
        </w:rPr>
        <w:t>Smock</w:t>
      </w:r>
      <w:r w:rsidR="002B3E92" w:rsidRPr="002B3E92">
        <w:rPr>
          <w:rFonts w:ascii="Times New Roman" w:hAnsi="Times New Roman" w:cs="Times New Roman"/>
          <w:i/>
          <w:sz w:val="28"/>
          <w:szCs w:val="28"/>
          <w:lang w:val="uk-UA"/>
        </w:rPr>
        <w:t xml:space="preserve">, </w:t>
      </w:r>
      <w:r w:rsidR="002B3E92" w:rsidRPr="002B3E92">
        <w:rPr>
          <w:rFonts w:ascii="Times New Roman" w:hAnsi="Times New Roman" w:cs="Times New Roman"/>
          <w:i/>
          <w:sz w:val="28"/>
          <w:szCs w:val="28"/>
          <w:lang w:val="en-US"/>
        </w:rPr>
        <w:t>Neubert</w:t>
      </w:r>
      <w:r w:rsidR="002B3E92" w:rsidRPr="002B3E92">
        <w:rPr>
          <w:rFonts w:ascii="Times New Roman" w:hAnsi="Times New Roman" w:cs="Times New Roman"/>
          <w:i/>
          <w:sz w:val="28"/>
          <w:szCs w:val="28"/>
          <w:lang w:val="uk-UA"/>
        </w:rPr>
        <w:t xml:space="preserve"> </w:t>
      </w:r>
      <w:r w:rsidR="001E2155">
        <w:rPr>
          <w:rFonts w:ascii="Times New Roman" w:eastAsia="Times New Roman" w:hAnsi="Times New Roman" w:cs="Times New Roman"/>
          <w:sz w:val="28"/>
          <w:szCs w:val="28"/>
          <w:lang w:val="uk-UA" w:eastAsia="ru-RU"/>
        </w:rPr>
        <w:t>[272</w:t>
      </w:r>
      <w:r w:rsidR="001E2155"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sz w:val="28"/>
          <w:szCs w:val="28"/>
          <w:lang w:val="uk-UA"/>
        </w:rPr>
        <w:t xml:space="preserve"> висловлюють протилежну думку. </w:t>
      </w:r>
      <w:r w:rsidR="00E96295">
        <w:rPr>
          <w:rFonts w:ascii="Times New Roman" w:hAnsi="Times New Roman" w:cs="Times New Roman"/>
          <w:sz w:val="28"/>
          <w:szCs w:val="28"/>
          <w:lang w:val="uk-UA"/>
        </w:rPr>
        <w:t>Дослідження</w:t>
      </w:r>
      <w:r w:rsidR="002B3E92" w:rsidRPr="002B3E92">
        <w:rPr>
          <w:rFonts w:ascii="Times New Roman" w:hAnsi="Times New Roman" w:cs="Times New Roman"/>
          <w:sz w:val="28"/>
          <w:szCs w:val="28"/>
          <w:lang w:val="uk-UA"/>
        </w:rPr>
        <w:t xml:space="preserve"> виявил</w:t>
      </w:r>
      <w:r w:rsidR="00E96295">
        <w:rPr>
          <w:rFonts w:ascii="Times New Roman" w:hAnsi="Times New Roman" w:cs="Times New Roman"/>
          <w:sz w:val="28"/>
          <w:szCs w:val="28"/>
          <w:lang w:val="uk-UA"/>
        </w:rPr>
        <w:t>и</w:t>
      </w:r>
      <w:r w:rsidR="002B3E92" w:rsidRPr="002B3E92">
        <w:rPr>
          <w:rFonts w:ascii="Times New Roman" w:hAnsi="Times New Roman" w:cs="Times New Roman"/>
          <w:sz w:val="28"/>
          <w:szCs w:val="28"/>
          <w:lang w:val="uk-UA"/>
        </w:rPr>
        <w:t xml:space="preserve">, що </w:t>
      </w:r>
      <w:r w:rsidR="00C90321">
        <w:rPr>
          <w:rFonts w:ascii="Times New Roman" w:hAnsi="Times New Roman" w:cs="Times New Roman"/>
          <w:sz w:val="28"/>
          <w:szCs w:val="28"/>
          <w:lang w:val="uk-UA"/>
        </w:rPr>
        <w:t>пл</w:t>
      </w:r>
      <w:r w:rsidR="002B3E92" w:rsidRPr="002B3E92">
        <w:rPr>
          <w:rFonts w:ascii="Times New Roman" w:hAnsi="Times New Roman" w:cs="Times New Roman"/>
          <w:sz w:val="28"/>
          <w:szCs w:val="28"/>
          <w:lang w:val="uk-UA"/>
        </w:rPr>
        <w:t>оди чорної смородини великих розмірів сорту Юннат</w:t>
      </w:r>
      <w:r w:rsidR="002B3E92" w:rsidRPr="00E96295">
        <w:rPr>
          <w:rFonts w:ascii="Times New Roman" w:hAnsi="Times New Roman" w:cs="Times New Roman"/>
          <w:sz w:val="28"/>
          <w:szCs w:val="28"/>
          <w:lang w:val="uk-UA"/>
        </w:rPr>
        <w:t xml:space="preserve"> </w:t>
      </w:r>
      <w:r w:rsidR="00E96295">
        <w:rPr>
          <w:rFonts w:ascii="Times New Roman" w:hAnsi="Times New Roman" w:cs="Times New Roman"/>
          <w:sz w:val="28"/>
          <w:szCs w:val="28"/>
          <w:lang w:val="uk-UA"/>
        </w:rPr>
        <w:t>мали</w:t>
      </w:r>
      <w:r w:rsidR="002B3E92" w:rsidRPr="002B3E92">
        <w:rPr>
          <w:rFonts w:ascii="Times New Roman" w:hAnsi="Times New Roman" w:cs="Times New Roman"/>
          <w:sz w:val="28"/>
          <w:szCs w:val="28"/>
          <w:lang w:val="uk-UA"/>
        </w:rPr>
        <w:t xml:space="preserve"> найвищ</w:t>
      </w:r>
      <w:r w:rsidR="00E96295">
        <w:rPr>
          <w:rFonts w:ascii="Times New Roman" w:hAnsi="Times New Roman" w:cs="Times New Roman"/>
          <w:sz w:val="28"/>
          <w:szCs w:val="28"/>
          <w:lang w:val="uk-UA"/>
        </w:rPr>
        <w:t>у</w:t>
      </w:r>
      <w:r w:rsidR="002B3E92" w:rsidRPr="002B3E92">
        <w:rPr>
          <w:rFonts w:ascii="Times New Roman" w:hAnsi="Times New Roman" w:cs="Times New Roman"/>
          <w:sz w:val="28"/>
          <w:szCs w:val="28"/>
          <w:lang w:val="uk-UA"/>
        </w:rPr>
        <w:t xml:space="preserve"> інтенсивніст</w:t>
      </w:r>
      <w:r w:rsidR="00E96295">
        <w:rPr>
          <w:rFonts w:ascii="Times New Roman" w:hAnsi="Times New Roman" w:cs="Times New Roman"/>
          <w:sz w:val="28"/>
          <w:szCs w:val="28"/>
          <w:lang w:val="uk-UA"/>
        </w:rPr>
        <w:t>ь</w:t>
      </w:r>
      <w:r w:rsidR="002B3E92" w:rsidRPr="002B3E92">
        <w:rPr>
          <w:rFonts w:ascii="Times New Roman" w:hAnsi="Times New Roman" w:cs="Times New Roman"/>
          <w:sz w:val="28"/>
          <w:szCs w:val="28"/>
          <w:lang w:val="uk-UA"/>
        </w:rPr>
        <w:t xml:space="preserve"> дихання.</w:t>
      </w:r>
      <w:r w:rsidR="00B710E0" w:rsidRPr="00B710E0">
        <w:rPr>
          <w:rFonts w:ascii="Times New Roman" w:hAnsi="Times New Roman" w:cs="Times New Roman"/>
          <w:sz w:val="28"/>
          <w:szCs w:val="28"/>
          <w:lang w:val="uk-UA"/>
        </w:rPr>
        <w:t xml:space="preserve"> </w:t>
      </w:r>
    </w:p>
    <w:p w:rsidR="00B710E0" w:rsidRPr="002B3E92" w:rsidRDefault="00B710E0" w:rsidP="00B710E0">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На інтенсивність дихання </w:t>
      </w:r>
      <w:r>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вплинули погодні умови сезонів вирощуван</w:t>
      </w:r>
      <w:r>
        <w:rPr>
          <w:rFonts w:ascii="Times New Roman" w:hAnsi="Times New Roman" w:cs="Times New Roman"/>
          <w:sz w:val="28"/>
          <w:szCs w:val="28"/>
          <w:lang w:val="uk-UA"/>
        </w:rPr>
        <w:t>ня. В</w:t>
      </w:r>
      <w:r w:rsidRPr="002B3E92">
        <w:rPr>
          <w:rFonts w:ascii="Times New Roman" w:hAnsi="Times New Roman" w:cs="Times New Roman"/>
          <w:sz w:val="28"/>
          <w:szCs w:val="28"/>
          <w:lang w:val="uk-UA"/>
        </w:rPr>
        <w:t xml:space="preserve"> період до</w:t>
      </w:r>
      <w:r>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ання і в момент повн</w:t>
      </w:r>
      <w:r>
        <w:rPr>
          <w:rFonts w:ascii="Times New Roman" w:hAnsi="Times New Roman" w:cs="Times New Roman"/>
          <w:sz w:val="28"/>
          <w:szCs w:val="28"/>
          <w:lang w:val="uk-UA"/>
        </w:rPr>
        <w:t>ої стиглості, рівень дихання плодів</w:t>
      </w:r>
      <w:r w:rsidRPr="002B3E92">
        <w:rPr>
          <w:rFonts w:ascii="Times New Roman" w:hAnsi="Times New Roman" w:cs="Times New Roman"/>
          <w:sz w:val="28"/>
          <w:szCs w:val="28"/>
          <w:lang w:val="uk-UA"/>
        </w:rPr>
        <w:t xml:space="preserve"> чорної смородини в 1979</w:t>
      </w:r>
      <w:r>
        <w:rPr>
          <w:rFonts w:ascii="Times New Roman" w:hAnsi="Times New Roman" w:cs="Times New Roman"/>
          <w:sz w:val="28"/>
          <w:szCs w:val="28"/>
          <w:lang w:val="uk-UA"/>
        </w:rPr>
        <w:t> </w:t>
      </w:r>
      <w:r w:rsidRPr="002B3E92">
        <w:rPr>
          <w:rFonts w:ascii="Times New Roman" w:hAnsi="Times New Roman" w:cs="Times New Roman"/>
          <w:sz w:val="28"/>
          <w:szCs w:val="28"/>
          <w:lang w:val="uk-UA"/>
        </w:rPr>
        <w:t xml:space="preserve">році був дещо нижчим, ніж в 1980 році. Це, </w:t>
      </w:r>
      <w:r w:rsidRPr="002B3E92">
        <w:rPr>
          <w:rFonts w:ascii="Times New Roman" w:hAnsi="Times New Roman" w:cs="Times New Roman"/>
          <w:sz w:val="28"/>
          <w:szCs w:val="28"/>
          <w:lang w:val="uk-UA"/>
        </w:rPr>
        <w:lastRenderedPageBreak/>
        <w:t xml:space="preserve">очевидно, пояснюється постійною, хоч і високою (19,8 </w:t>
      </w:r>
      <w:r w:rsidRPr="002B3E92">
        <w:rPr>
          <w:rFonts w:ascii="Times New Roman" w:hAnsi="Times New Roman" w:cs="Times New Roman"/>
          <w:sz w:val="28"/>
          <w:szCs w:val="28"/>
          <w:vertAlign w:val="superscript"/>
          <w:lang w:val="uk-UA"/>
        </w:rPr>
        <w:t>о</w:t>
      </w:r>
      <w:r w:rsidRPr="002B3E92">
        <w:rPr>
          <w:rFonts w:ascii="Times New Roman" w:hAnsi="Times New Roman" w:cs="Times New Roman"/>
          <w:sz w:val="28"/>
          <w:szCs w:val="28"/>
          <w:lang w:val="uk-UA"/>
        </w:rPr>
        <w:t>С) температурою і найбільшою кількістю опадів (62 мм) в період до</w:t>
      </w:r>
      <w:r>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ання </w:t>
      </w:r>
      <w:r>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1979 року і часто низької температури, яка колива</w:t>
      </w:r>
      <w:r>
        <w:rPr>
          <w:rFonts w:ascii="Times New Roman" w:hAnsi="Times New Roman" w:cs="Times New Roman"/>
          <w:sz w:val="28"/>
          <w:szCs w:val="28"/>
          <w:lang w:val="uk-UA"/>
        </w:rPr>
        <w:t>ла</w:t>
      </w:r>
      <w:r w:rsidRPr="002B3E92">
        <w:rPr>
          <w:rFonts w:ascii="Times New Roman" w:hAnsi="Times New Roman" w:cs="Times New Roman"/>
          <w:sz w:val="28"/>
          <w:szCs w:val="28"/>
          <w:lang w:val="uk-UA"/>
        </w:rPr>
        <w:t xml:space="preserve">ся (16,3 </w:t>
      </w:r>
      <w:r w:rsidRPr="002B3E92">
        <w:rPr>
          <w:rFonts w:ascii="Times New Roman" w:hAnsi="Times New Roman" w:cs="Times New Roman"/>
          <w:sz w:val="28"/>
          <w:szCs w:val="28"/>
          <w:vertAlign w:val="superscript"/>
          <w:lang w:val="uk-UA"/>
        </w:rPr>
        <w:t>о</w:t>
      </w:r>
      <w:r w:rsidRPr="002B3E92">
        <w:rPr>
          <w:rFonts w:ascii="Times New Roman" w:hAnsi="Times New Roman" w:cs="Times New Roman"/>
          <w:sz w:val="28"/>
          <w:szCs w:val="28"/>
          <w:lang w:val="uk-UA"/>
        </w:rPr>
        <w:t>С) через рясне випадання дощі</w:t>
      </w:r>
      <w:r>
        <w:rPr>
          <w:rFonts w:ascii="Times New Roman" w:hAnsi="Times New Roman" w:cs="Times New Roman"/>
          <w:sz w:val="28"/>
          <w:szCs w:val="28"/>
          <w:lang w:val="uk-UA"/>
        </w:rPr>
        <w:t>в (119 мм) за цей же період 1980 </w:t>
      </w:r>
      <w:r w:rsidRPr="002B3E92">
        <w:rPr>
          <w:rFonts w:ascii="Times New Roman" w:hAnsi="Times New Roman" w:cs="Times New Roman"/>
          <w:sz w:val="28"/>
          <w:szCs w:val="28"/>
          <w:lang w:val="uk-UA"/>
        </w:rPr>
        <w:t xml:space="preserve">року. Наведені дані підтверджують прямий зв'язок між погодними умовами вирощування, інтенсивністю дихання і тривалістю зберігання </w:t>
      </w:r>
      <w:r>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Сприятливі погодні умови року сприяють більш низькій інтенсивності дихання </w:t>
      </w:r>
      <w:r>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в момент повної</w:t>
      </w:r>
      <w:r>
        <w:rPr>
          <w:rFonts w:ascii="Times New Roman" w:hAnsi="Times New Roman" w:cs="Times New Roman"/>
          <w:sz w:val="28"/>
          <w:szCs w:val="28"/>
          <w:lang w:val="uk-UA"/>
        </w:rPr>
        <w:t xml:space="preserve"> стигл</w:t>
      </w:r>
      <w:r w:rsidRPr="002B3E92">
        <w:rPr>
          <w:rFonts w:ascii="Times New Roman" w:hAnsi="Times New Roman" w:cs="Times New Roman"/>
          <w:sz w:val="28"/>
          <w:szCs w:val="28"/>
          <w:lang w:val="uk-UA"/>
        </w:rPr>
        <w:t xml:space="preserve">ості, а значить і в період збору </w:t>
      </w:r>
      <w:r>
        <w:rPr>
          <w:rFonts w:ascii="Times New Roman" w:hAnsi="Times New Roman" w:cs="Times New Roman"/>
          <w:sz w:val="28"/>
          <w:szCs w:val="28"/>
          <w:lang w:val="uk-UA"/>
        </w:rPr>
        <w:t>плодів і</w:t>
      </w:r>
      <w:r w:rsidRPr="002B3E92">
        <w:rPr>
          <w:rFonts w:ascii="Times New Roman" w:hAnsi="Times New Roman" w:cs="Times New Roman"/>
          <w:sz w:val="28"/>
          <w:szCs w:val="28"/>
          <w:lang w:val="uk-UA"/>
        </w:rPr>
        <w:t xml:space="preserve"> таким чином, збільшують лежкість </w:t>
      </w:r>
      <w:r>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чорної смородини.</w:t>
      </w:r>
    </w:p>
    <w:p w:rsidR="002B3E92" w:rsidRPr="00C90321" w:rsidRDefault="00C90321" w:rsidP="00FB49C2">
      <w:pPr>
        <w:spacing w:after="0" w:line="24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7</w:t>
      </w:r>
    </w:p>
    <w:p w:rsidR="002B3E92" w:rsidRPr="00C90321" w:rsidRDefault="00C90321" w:rsidP="00FB49C2">
      <w:pPr>
        <w:spacing w:after="0" w:line="240" w:lineRule="auto"/>
        <w:jc w:val="center"/>
        <w:rPr>
          <w:rFonts w:ascii="Times New Roman" w:hAnsi="Times New Roman" w:cs="Times New Roman"/>
          <w:b/>
          <w:sz w:val="28"/>
          <w:szCs w:val="28"/>
          <w:lang w:val="uk-UA"/>
        </w:rPr>
      </w:pPr>
      <w:r w:rsidRPr="00C90321">
        <w:rPr>
          <w:rFonts w:ascii="Times New Roman" w:hAnsi="Times New Roman" w:cs="Times New Roman"/>
          <w:b/>
          <w:sz w:val="28"/>
          <w:szCs w:val="28"/>
          <w:lang w:val="uk-UA"/>
        </w:rPr>
        <w:t>Інтенсивність дихання плодів чорної смородини</w:t>
      </w:r>
      <w:r w:rsidR="002B3E92" w:rsidRPr="00C90321">
        <w:rPr>
          <w:rFonts w:ascii="Times New Roman" w:hAnsi="Times New Roman" w:cs="Times New Roman"/>
          <w:b/>
          <w:sz w:val="28"/>
          <w:szCs w:val="28"/>
          <w:lang w:val="uk-UA"/>
        </w:rPr>
        <w:t xml:space="preserve"> різн</w:t>
      </w:r>
      <w:r w:rsidRPr="00C90321">
        <w:rPr>
          <w:rFonts w:ascii="Times New Roman" w:hAnsi="Times New Roman" w:cs="Times New Roman"/>
          <w:b/>
          <w:sz w:val="28"/>
          <w:szCs w:val="28"/>
          <w:lang w:val="uk-UA"/>
        </w:rPr>
        <w:t>ого ступеня</w:t>
      </w:r>
      <w:r w:rsidR="002B3E92" w:rsidRPr="00C90321">
        <w:rPr>
          <w:rFonts w:ascii="Times New Roman" w:hAnsi="Times New Roman" w:cs="Times New Roman"/>
          <w:b/>
          <w:sz w:val="28"/>
          <w:szCs w:val="28"/>
          <w:lang w:val="uk-UA"/>
        </w:rPr>
        <w:t xml:space="preserve"> </w:t>
      </w:r>
      <w:r w:rsidR="00E96295">
        <w:rPr>
          <w:rFonts w:ascii="Times New Roman" w:hAnsi="Times New Roman" w:cs="Times New Roman"/>
          <w:b/>
          <w:sz w:val="28"/>
          <w:szCs w:val="28"/>
          <w:lang w:val="uk-UA"/>
        </w:rPr>
        <w:t>стиг</w:t>
      </w:r>
      <w:r w:rsidR="002B3E92" w:rsidRPr="00C90321">
        <w:rPr>
          <w:rFonts w:ascii="Times New Roman" w:hAnsi="Times New Roman" w:cs="Times New Roman"/>
          <w:b/>
          <w:sz w:val="28"/>
          <w:szCs w:val="28"/>
          <w:lang w:val="uk-UA"/>
        </w:rPr>
        <w:t>лості (мл СО</w:t>
      </w:r>
      <w:r w:rsidR="002B3E92" w:rsidRPr="00C90321">
        <w:rPr>
          <w:rFonts w:ascii="Times New Roman" w:hAnsi="Times New Roman" w:cs="Times New Roman"/>
          <w:b/>
          <w:sz w:val="28"/>
          <w:szCs w:val="28"/>
          <w:vertAlign w:val="subscript"/>
          <w:lang w:val="uk-UA"/>
        </w:rPr>
        <w:t>2</w:t>
      </w:r>
      <w:r w:rsidR="002B3E92" w:rsidRPr="00C90321">
        <w:rPr>
          <w:rFonts w:ascii="Times New Roman" w:hAnsi="Times New Roman" w:cs="Times New Roman"/>
          <w:b/>
          <w:sz w:val="28"/>
          <w:szCs w:val="28"/>
          <w:lang w:val="uk-UA"/>
        </w:rPr>
        <w:t xml:space="preserve"> кг/год)</w:t>
      </w:r>
    </w:p>
    <w:tbl>
      <w:tblPr>
        <w:tblStyle w:val="a8"/>
        <w:tblW w:w="9639" w:type="dxa"/>
        <w:tblInd w:w="108" w:type="dxa"/>
        <w:tblLayout w:type="fixed"/>
        <w:tblLook w:val="04A0" w:firstRow="1" w:lastRow="0" w:firstColumn="1" w:lastColumn="0" w:noHBand="0" w:noVBand="1"/>
      </w:tblPr>
      <w:tblGrid>
        <w:gridCol w:w="2179"/>
        <w:gridCol w:w="1243"/>
        <w:gridCol w:w="1237"/>
        <w:gridCol w:w="6"/>
        <w:gridCol w:w="1244"/>
        <w:gridCol w:w="1229"/>
        <w:gridCol w:w="14"/>
        <w:gridCol w:w="1243"/>
        <w:gridCol w:w="1244"/>
      </w:tblGrid>
      <w:tr w:rsidR="002B3E92" w:rsidRPr="002B3E92" w:rsidTr="00B710E0">
        <w:trPr>
          <w:trHeight w:val="271"/>
        </w:trPr>
        <w:tc>
          <w:tcPr>
            <w:tcW w:w="2179" w:type="dxa"/>
            <w:vMerge w:val="restart"/>
          </w:tcPr>
          <w:p w:rsidR="002B3E92" w:rsidRPr="002B3E92" w:rsidRDefault="00C90321" w:rsidP="00FB49C2">
            <w:pPr>
              <w:jc w:val="center"/>
              <w:rPr>
                <w:rFonts w:ascii="Times New Roman" w:hAnsi="Times New Roman" w:cs="Times New Roman"/>
                <w:sz w:val="28"/>
                <w:szCs w:val="28"/>
                <w:lang w:val="uk-UA"/>
              </w:rPr>
            </w:pPr>
            <w:r>
              <w:rPr>
                <w:rFonts w:ascii="Times New Roman" w:hAnsi="Times New Roman" w:cs="Times New Roman"/>
                <w:sz w:val="28"/>
                <w:szCs w:val="28"/>
                <w:lang w:val="uk-UA"/>
              </w:rPr>
              <w:t>Сту</w:t>
            </w:r>
            <w:r w:rsidR="002B3E92" w:rsidRPr="002B3E92">
              <w:rPr>
                <w:rFonts w:ascii="Times New Roman" w:hAnsi="Times New Roman" w:cs="Times New Roman"/>
                <w:sz w:val="28"/>
                <w:szCs w:val="28"/>
                <w:lang w:val="uk-UA"/>
              </w:rPr>
              <w:t>пінь зрілості</w:t>
            </w:r>
          </w:p>
        </w:tc>
        <w:tc>
          <w:tcPr>
            <w:tcW w:w="7460" w:type="dxa"/>
            <w:gridSpan w:val="8"/>
          </w:tcPr>
          <w:p w:rsidR="002B3E92" w:rsidRPr="002B3E92" w:rsidRDefault="00C90321" w:rsidP="00FB49C2">
            <w:pPr>
              <w:jc w:val="center"/>
              <w:rPr>
                <w:rFonts w:ascii="Times New Roman" w:hAnsi="Times New Roman" w:cs="Times New Roman"/>
                <w:sz w:val="28"/>
                <w:szCs w:val="28"/>
                <w:lang w:val="uk-UA"/>
              </w:rPr>
            </w:pPr>
            <w:r>
              <w:rPr>
                <w:rFonts w:ascii="Times New Roman" w:hAnsi="Times New Roman" w:cs="Times New Roman"/>
                <w:sz w:val="28"/>
                <w:szCs w:val="28"/>
                <w:lang w:val="uk-UA"/>
              </w:rPr>
              <w:t>Сорт</w:t>
            </w:r>
          </w:p>
        </w:tc>
      </w:tr>
      <w:tr w:rsidR="002B3E92" w:rsidRPr="002B3E92" w:rsidTr="00B710E0">
        <w:trPr>
          <w:trHeight w:val="124"/>
        </w:trPr>
        <w:tc>
          <w:tcPr>
            <w:tcW w:w="2179" w:type="dxa"/>
            <w:vMerge/>
          </w:tcPr>
          <w:p w:rsidR="002B3E92" w:rsidRPr="002B3E92" w:rsidRDefault="002B3E92" w:rsidP="00FB49C2">
            <w:pPr>
              <w:rPr>
                <w:rFonts w:ascii="Times New Roman" w:hAnsi="Times New Roman" w:cs="Times New Roman"/>
                <w:sz w:val="28"/>
                <w:szCs w:val="28"/>
                <w:lang w:val="uk-UA"/>
              </w:rPr>
            </w:pPr>
          </w:p>
        </w:tc>
        <w:tc>
          <w:tcPr>
            <w:tcW w:w="2480" w:type="dxa"/>
            <w:gridSpan w:val="2"/>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Юннат</w:t>
            </w:r>
          </w:p>
        </w:tc>
        <w:tc>
          <w:tcPr>
            <w:tcW w:w="2479" w:type="dxa"/>
            <w:gridSpan w:val="3"/>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Сандерс</w:t>
            </w:r>
          </w:p>
        </w:tc>
        <w:tc>
          <w:tcPr>
            <w:tcW w:w="2501" w:type="dxa"/>
            <w:gridSpan w:val="3"/>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Голіаф</w:t>
            </w:r>
          </w:p>
        </w:tc>
      </w:tr>
      <w:tr w:rsidR="002B3E92" w:rsidRPr="002B3E92" w:rsidTr="00B710E0">
        <w:trPr>
          <w:trHeight w:val="124"/>
        </w:trPr>
        <w:tc>
          <w:tcPr>
            <w:tcW w:w="2179" w:type="dxa"/>
            <w:vMerge/>
          </w:tcPr>
          <w:p w:rsidR="002B3E92" w:rsidRPr="002B3E92" w:rsidRDefault="002B3E92" w:rsidP="00FB49C2">
            <w:pPr>
              <w:rPr>
                <w:rFonts w:ascii="Times New Roman" w:hAnsi="Times New Roman" w:cs="Times New Roman"/>
                <w:sz w:val="28"/>
                <w:szCs w:val="28"/>
                <w:lang w:val="uk-UA"/>
              </w:rPr>
            </w:pPr>
          </w:p>
        </w:tc>
        <w:tc>
          <w:tcPr>
            <w:tcW w:w="1243" w:type="dxa"/>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1979 р.</w:t>
            </w:r>
          </w:p>
        </w:tc>
        <w:tc>
          <w:tcPr>
            <w:tcW w:w="1243" w:type="dxa"/>
            <w:gridSpan w:val="2"/>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1980 р.</w:t>
            </w:r>
          </w:p>
        </w:tc>
        <w:tc>
          <w:tcPr>
            <w:tcW w:w="1244" w:type="dxa"/>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1979 р.</w:t>
            </w:r>
          </w:p>
        </w:tc>
        <w:tc>
          <w:tcPr>
            <w:tcW w:w="1243" w:type="dxa"/>
            <w:gridSpan w:val="2"/>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1980 р.</w:t>
            </w:r>
          </w:p>
        </w:tc>
        <w:tc>
          <w:tcPr>
            <w:tcW w:w="1243" w:type="dxa"/>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1979 р.</w:t>
            </w:r>
          </w:p>
        </w:tc>
        <w:tc>
          <w:tcPr>
            <w:tcW w:w="1244" w:type="dxa"/>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1980 р.</w:t>
            </w:r>
          </w:p>
        </w:tc>
      </w:tr>
      <w:tr w:rsidR="002B3E92" w:rsidRPr="002B3E92" w:rsidTr="00B710E0">
        <w:trPr>
          <w:trHeight w:val="271"/>
        </w:trPr>
        <w:tc>
          <w:tcPr>
            <w:tcW w:w="2179" w:type="dxa"/>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Ягоди зелені</w:t>
            </w:r>
          </w:p>
        </w:tc>
        <w:tc>
          <w:tcPr>
            <w:tcW w:w="1243"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42,8</w:t>
            </w:r>
          </w:p>
        </w:tc>
        <w:tc>
          <w:tcPr>
            <w:tcW w:w="1243" w:type="dxa"/>
            <w:gridSpan w:val="2"/>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43,5</w:t>
            </w:r>
          </w:p>
        </w:tc>
        <w:tc>
          <w:tcPr>
            <w:tcW w:w="1244"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1243" w:type="dxa"/>
            <w:gridSpan w:val="2"/>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47,0</w:t>
            </w:r>
          </w:p>
        </w:tc>
        <w:tc>
          <w:tcPr>
            <w:tcW w:w="1243"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39,1</w:t>
            </w:r>
          </w:p>
        </w:tc>
        <w:tc>
          <w:tcPr>
            <w:tcW w:w="1244"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50,8</w:t>
            </w:r>
          </w:p>
        </w:tc>
      </w:tr>
      <w:tr w:rsidR="002B3E92" w:rsidRPr="002B3E92" w:rsidTr="00B710E0">
        <w:trPr>
          <w:trHeight w:val="541"/>
        </w:trPr>
        <w:tc>
          <w:tcPr>
            <w:tcW w:w="2179" w:type="dxa"/>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Ягоди в період забарвлення</w:t>
            </w:r>
          </w:p>
        </w:tc>
        <w:tc>
          <w:tcPr>
            <w:tcW w:w="1243"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44,2</w:t>
            </w:r>
          </w:p>
        </w:tc>
        <w:tc>
          <w:tcPr>
            <w:tcW w:w="1243"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34,0</w:t>
            </w:r>
          </w:p>
        </w:tc>
        <w:tc>
          <w:tcPr>
            <w:tcW w:w="1244"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1243"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34,4</w:t>
            </w:r>
          </w:p>
        </w:tc>
        <w:tc>
          <w:tcPr>
            <w:tcW w:w="1243"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38,6</w:t>
            </w:r>
          </w:p>
        </w:tc>
        <w:tc>
          <w:tcPr>
            <w:tcW w:w="1244"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35,7</w:t>
            </w:r>
          </w:p>
        </w:tc>
      </w:tr>
      <w:tr w:rsidR="002B3E92" w:rsidRPr="002B3E92" w:rsidTr="00B710E0">
        <w:trPr>
          <w:trHeight w:val="271"/>
        </w:trPr>
        <w:tc>
          <w:tcPr>
            <w:tcW w:w="2179" w:type="dxa"/>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Ягоди </w:t>
            </w:r>
            <w:r w:rsidR="00E96295">
              <w:rPr>
                <w:rFonts w:ascii="Times New Roman" w:hAnsi="Times New Roman" w:cs="Times New Roman"/>
                <w:sz w:val="28"/>
                <w:szCs w:val="28"/>
                <w:lang w:val="uk-UA"/>
              </w:rPr>
              <w:t>стиглі</w:t>
            </w:r>
          </w:p>
        </w:tc>
        <w:tc>
          <w:tcPr>
            <w:tcW w:w="1243"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27,4</w:t>
            </w:r>
          </w:p>
        </w:tc>
        <w:tc>
          <w:tcPr>
            <w:tcW w:w="1243" w:type="dxa"/>
            <w:gridSpan w:val="2"/>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30,4</w:t>
            </w:r>
          </w:p>
        </w:tc>
        <w:tc>
          <w:tcPr>
            <w:tcW w:w="1244"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26,3</w:t>
            </w:r>
          </w:p>
        </w:tc>
        <w:tc>
          <w:tcPr>
            <w:tcW w:w="1243" w:type="dxa"/>
            <w:gridSpan w:val="2"/>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30,4</w:t>
            </w:r>
          </w:p>
        </w:tc>
        <w:tc>
          <w:tcPr>
            <w:tcW w:w="1243"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26,6</w:t>
            </w:r>
          </w:p>
        </w:tc>
        <w:tc>
          <w:tcPr>
            <w:tcW w:w="1244"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29,0</w:t>
            </w:r>
          </w:p>
        </w:tc>
      </w:tr>
    </w:tbl>
    <w:p w:rsidR="002B3E92" w:rsidRPr="002B3E92" w:rsidRDefault="002B3E92" w:rsidP="00FB49C2">
      <w:pPr>
        <w:spacing w:after="0" w:line="240" w:lineRule="auto"/>
        <w:ind w:firstLine="709"/>
        <w:jc w:val="center"/>
        <w:rPr>
          <w:rFonts w:ascii="Times New Roman" w:hAnsi="Times New Roman" w:cs="Times New Roman"/>
          <w:sz w:val="28"/>
          <w:szCs w:val="28"/>
          <w:lang w:val="uk-UA"/>
        </w:rPr>
      </w:pPr>
    </w:p>
    <w:p w:rsidR="002B3E92" w:rsidRPr="002B3E92" w:rsidRDefault="002B3E92" w:rsidP="00FB49C2">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Виявилось, що найбі</w:t>
      </w:r>
      <w:r w:rsidR="00C90321">
        <w:rPr>
          <w:rFonts w:ascii="Times New Roman" w:hAnsi="Times New Roman" w:cs="Times New Roman"/>
          <w:sz w:val="28"/>
          <w:szCs w:val="28"/>
          <w:lang w:val="uk-UA"/>
        </w:rPr>
        <w:t>льш інтенсивно дихають зелені плоди. До періоду забарвлення плодів</w:t>
      </w:r>
      <w:r w:rsidRPr="002B3E92">
        <w:rPr>
          <w:rFonts w:ascii="Times New Roman" w:hAnsi="Times New Roman" w:cs="Times New Roman"/>
          <w:sz w:val="28"/>
          <w:szCs w:val="28"/>
          <w:lang w:val="uk-UA"/>
        </w:rPr>
        <w:t>, інтенсивність дихання поступово падає. В стадії повн</w:t>
      </w:r>
      <w:r w:rsidR="00C90321">
        <w:rPr>
          <w:rFonts w:ascii="Times New Roman" w:hAnsi="Times New Roman" w:cs="Times New Roman"/>
          <w:sz w:val="28"/>
          <w:szCs w:val="28"/>
          <w:lang w:val="uk-UA"/>
        </w:rPr>
        <w:t xml:space="preserve">ої </w:t>
      </w:r>
      <w:r w:rsidR="00E96295">
        <w:rPr>
          <w:rFonts w:ascii="Times New Roman" w:hAnsi="Times New Roman" w:cs="Times New Roman"/>
          <w:sz w:val="28"/>
          <w:szCs w:val="28"/>
          <w:lang w:val="uk-UA"/>
        </w:rPr>
        <w:t>стигл</w:t>
      </w:r>
      <w:r w:rsidR="00C90321">
        <w:rPr>
          <w:rFonts w:ascii="Times New Roman" w:hAnsi="Times New Roman" w:cs="Times New Roman"/>
          <w:sz w:val="28"/>
          <w:szCs w:val="28"/>
          <w:lang w:val="uk-UA"/>
        </w:rPr>
        <w:t>ості енергія дихання плодів</w:t>
      </w:r>
      <w:r w:rsidRPr="002B3E92">
        <w:rPr>
          <w:rFonts w:ascii="Times New Roman" w:hAnsi="Times New Roman" w:cs="Times New Roman"/>
          <w:sz w:val="28"/>
          <w:szCs w:val="28"/>
          <w:lang w:val="uk-UA"/>
        </w:rPr>
        <w:t xml:space="preserve"> зн</w:t>
      </w:r>
      <w:r w:rsidR="00C90321">
        <w:rPr>
          <w:rFonts w:ascii="Times New Roman" w:hAnsi="Times New Roman" w:cs="Times New Roman"/>
          <w:sz w:val="28"/>
          <w:szCs w:val="28"/>
          <w:lang w:val="uk-UA"/>
        </w:rPr>
        <w:t>изилась порівняно із зеленими пл</w:t>
      </w:r>
      <w:r w:rsidRPr="002B3E92">
        <w:rPr>
          <w:rFonts w:ascii="Times New Roman" w:hAnsi="Times New Roman" w:cs="Times New Roman"/>
          <w:sz w:val="28"/>
          <w:szCs w:val="28"/>
          <w:lang w:val="uk-UA"/>
        </w:rPr>
        <w:t>одами в 1,5</w:t>
      </w:r>
      <w:r w:rsidR="00C90321" w:rsidRPr="002B3E92">
        <w:rPr>
          <w:rFonts w:ascii="Times New Roman" w:hAnsi="Times New Roman" w:cs="Times New Roman"/>
          <w:sz w:val="28"/>
          <w:szCs w:val="28"/>
          <w:lang w:val="uk-UA"/>
        </w:rPr>
        <w:t>–</w:t>
      </w:r>
      <w:r w:rsidRPr="002B3E92">
        <w:rPr>
          <w:rFonts w:ascii="Times New Roman" w:hAnsi="Times New Roman" w:cs="Times New Roman"/>
          <w:sz w:val="28"/>
          <w:szCs w:val="28"/>
          <w:lang w:val="uk-UA"/>
        </w:rPr>
        <w:t xml:space="preserve">1,7 разів. Тільки в 1979 році в </w:t>
      </w:r>
      <w:r w:rsidR="00C90321">
        <w:rPr>
          <w:rFonts w:ascii="Times New Roman" w:hAnsi="Times New Roman" w:cs="Times New Roman"/>
          <w:sz w:val="28"/>
          <w:szCs w:val="28"/>
          <w:lang w:val="uk-UA"/>
        </w:rPr>
        <w:t>пл</w:t>
      </w:r>
      <w:r w:rsidRPr="002B3E92">
        <w:rPr>
          <w:rFonts w:ascii="Times New Roman" w:hAnsi="Times New Roman" w:cs="Times New Roman"/>
          <w:sz w:val="28"/>
          <w:szCs w:val="28"/>
          <w:lang w:val="uk-UA"/>
        </w:rPr>
        <w:t>одах сорту Юннат відмічено незначне підвищення інтенсивності дихання в період забарвлення плодів (на 1,4 мл СО</w:t>
      </w:r>
      <w:r w:rsidRPr="002B3E92">
        <w:rPr>
          <w:rFonts w:ascii="Times New Roman" w:hAnsi="Times New Roman" w:cs="Times New Roman"/>
          <w:sz w:val="28"/>
          <w:szCs w:val="28"/>
          <w:vertAlign w:val="subscript"/>
          <w:lang w:val="uk-UA"/>
        </w:rPr>
        <w:t>2</w:t>
      </w:r>
      <w:r w:rsidRPr="002B3E92">
        <w:rPr>
          <w:rFonts w:ascii="Times New Roman" w:hAnsi="Times New Roman" w:cs="Times New Roman"/>
          <w:sz w:val="28"/>
          <w:szCs w:val="28"/>
          <w:lang w:val="uk-UA"/>
        </w:rPr>
        <w:t xml:space="preserve"> 1</w:t>
      </w:r>
      <w:r w:rsidR="00FB49C2">
        <w:rPr>
          <w:rFonts w:ascii="Times New Roman" w:hAnsi="Times New Roman" w:cs="Times New Roman"/>
          <w:sz w:val="28"/>
          <w:szCs w:val="28"/>
          <w:lang w:val="uk-UA"/>
        </w:rPr>
        <w:t> </w:t>
      </w:r>
      <w:r w:rsidRPr="002B3E92">
        <w:rPr>
          <w:rFonts w:ascii="Times New Roman" w:hAnsi="Times New Roman" w:cs="Times New Roman"/>
          <w:sz w:val="28"/>
          <w:szCs w:val="28"/>
          <w:lang w:val="uk-UA"/>
        </w:rPr>
        <w:t xml:space="preserve">кг/год) порівняно із зеленими, що, </w:t>
      </w:r>
      <w:r w:rsidR="00E96295">
        <w:rPr>
          <w:rFonts w:ascii="Times New Roman" w:hAnsi="Times New Roman" w:cs="Times New Roman"/>
          <w:sz w:val="28"/>
          <w:szCs w:val="28"/>
          <w:lang w:val="uk-UA"/>
        </w:rPr>
        <w:t>очевидно</w:t>
      </w:r>
      <w:r w:rsidRPr="002B3E92">
        <w:rPr>
          <w:rFonts w:ascii="Times New Roman" w:hAnsi="Times New Roman" w:cs="Times New Roman"/>
          <w:sz w:val="28"/>
          <w:szCs w:val="28"/>
          <w:lang w:val="uk-UA"/>
        </w:rPr>
        <w:t>, пов’язано із внутрішніми факторами до</w:t>
      </w:r>
      <w:r w:rsidR="00E96295">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ання плодів. </w:t>
      </w:r>
    </w:p>
    <w:p w:rsidR="002B3E92" w:rsidRPr="002B3E92" w:rsidRDefault="002B3E92" w:rsidP="00FB49C2">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Отримані дані корелюють зі зміною вмісту цукрів за цей же період. Інтенсивність дихання до моменту </w:t>
      </w:r>
      <w:r w:rsidR="00E96295">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лості </w:t>
      </w:r>
      <w:r w:rsidR="00C90321">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падала, а кількість цукрів зростала. Між зв'язаними ознаками інтенсивності дихання і вмістом загальної кількості цукрів в період до</w:t>
      </w:r>
      <w:r w:rsidR="00E96295">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ання  визначена сильна зворотна кореляція (в 1979</w:t>
      </w:r>
      <w:r w:rsidR="00E96295">
        <w:rPr>
          <w:rFonts w:ascii="Times New Roman" w:hAnsi="Times New Roman" w:cs="Times New Roman"/>
          <w:sz w:val="28"/>
          <w:szCs w:val="28"/>
          <w:lang w:val="uk-UA"/>
        </w:rPr>
        <w:t> </w:t>
      </w:r>
      <w:r w:rsidRPr="002B3E92">
        <w:rPr>
          <w:rFonts w:ascii="Times New Roman" w:hAnsi="Times New Roman" w:cs="Times New Roman"/>
          <w:sz w:val="28"/>
          <w:szCs w:val="28"/>
          <w:lang w:val="uk-UA"/>
        </w:rPr>
        <w:t xml:space="preserve">році </w:t>
      </w:r>
      <w:r w:rsidRPr="002B3E92">
        <w:rPr>
          <w:rFonts w:ascii="Times New Roman" w:hAnsi="Times New Roman" w:cs="Times New Roman"/>
          <w:i/>
          <w:sz w:val="28"/>
          <w:szCs w:val="28"/>
          <w:lang w:val="en-US"/>
        </w:rPr>
        <w:t>r</w:t>
      </w:r>
      <w:r w:rsidRPr="002B3E92">
        <w:rPr>
          <w:rFonts w:ascii="Times New Roman" w:hAnsi="Times New Roman" w:cs="Times New Roman"/>
          <w:i/>
          <w:sz w:val="28"/>
          <w:szCs w:val="28"/>
          <w:lang w:val="uk-UA"/>
        </w:rPr>
        <w:t xml:space="preserve"> = </w:t>
      </w:r>
      <w:r w:rsidRPr="002B3E92">
        <w:rPr>
          <w:rFonts w:ascii="Times New Roman" w:hAnsi="Times New Roman" w:cs="Times New Roman"/>
          <w:sz w:val="28"/>
          <w:szCs w:val="28"/>
          <w:lang w:val="uk-UA"/>
        </w:rPr>
        <w:t>-0,82,</w:t>
      </w:r>
      <w:r w:rsidRPr="002B3E92">
        <w:rPr>
          <w:rFonts w:ascii="Times New Roman" w:hAnsi="Times New Roman" w:cs="Times New Roman"/>
          <w:i/>
          <w:sz w:val="28"/>
          <w:szCs w:val="28"/>
          <w:lang w:val="uk-UA"/>
        </w:rPr>
        <w:t xml:space="preserve"> </w:t>
      </w:r>
      <w:r w:rsidRPr="002B3E92">
        <w:rPr>
          <w:rFonts w:ascii="Times New Roman" w:hAnsi="Times New Roman" w:cs="Times New Roman"/>
          <w:sz w:val="28"/>
          <w:szCs w:val="28"/>
          <w:lang w:val="uk-UA"/>
        </w:rPr>
        <w:t xml:space="preserve">в 1980 році – </w:t>
      </w:r>
      <w:r w:rsidRPr="002B3E92">
        <w:rPr>
          <w:rFonts w:ascii="Times New Roman" w:hAnsi="Times New Roman" w:cs="Times New Roman"/>
          <w:i/>
          <w:sz w:val="28"/>
          <w:szCs w:val="28"/>
          <w:lang w:val="en-US"/>
        </w:rPr>
        <w:t>r</w:t>
      </w:r>
      <w:r w:rsidRPr="002B3E92">
        <w:rPr>
          <w:rFonts w:ascii="Times New Roman" w:hAnsi="Times New Roman" w:cs="Times New Roman"/>
          <w:i/>
          <w:sz w:val="28"/>
          <w:szCs w:val="28"/>
          <w:lang w:val="uk-UA"/>
        </w:rPr>
        <w:t xml:space="preserve"> = </w:t>
      </w:r>
      <w:r w:rsidRPr="002B3E92">
        <w:rPr>
          <w:rFonts w:ascii="Times New Roman" w:hAnsi="Times New Roman" w:cs="Times New Roman"/>
          <w:sz w:val="28"/>
          <w:szCs w:val="28"/>
          <w:lang w:val="uk-UA"/>
        </w:rPr>
        <w:t>-0,93</w:t>
      </w:r>
      <w:r w:rsidR="00E96295">
        <w:rPr>
          <w:rFonts w:ascii="Times New Roman" w:hAnsi="Times New Roman" w:cs="Times New Roman"/>
          <w:sz w:val="28"/>
          <w:szCs w:val="28"/>
          <w:lang w:val="uk-UA"/>
        </w:rPr>
        <w:t>)</w:t>
      </w:r>
      <w:r w:rsidRPr="002B3E92">
        <w:rPr>
          <w:rFonts w:ascii="Times New Roman" w:hAnsi="Times New Roman" w:cs="Times New Roman"/>
          <w:sz w:val="28"/>
          <w:szCs w:val="28"/>
          <w:lang w:val="uk-UA"/>
        </w:rPr>
        <w:t>.</w:t>
      </w:r>
    </w:p>
    <w:p w:rsidR="002B3E92" w:rsidRPr="002B3E92" w:rsidRDefault="002B3E92" w:rsidP="00FB49C2">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В процесі дихання </w:t>
      </w:r>
      <w:r w:rsidR="00C90321">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чорної смородини відбувається безперервне споживання кисню і виділення </w:t>
      </w:r>
      <w:r w:rsidR="009614B2">
        <w:rPr>
          <w:rFonts w:ascii="Times New Roman" w:hAnsi="Times New Roman" w:cs="Times New Roman"/>
          <w:sz w:val="28"/>
          <w:szCs w:val="28"/>
          <w:lang w:val="uk-UA"/>
        </w:rPr>
        <w:t>диоксиду вуглецю</w:t>
      </w:r>
      <w:r w:rsidRPr="002B3E92">
        <w:rPr>
          <w:rFonts w:ascii="Times New Roman" w:hAnsi="Times New Roman" w:cs="Times New Roman"/>
          <w:sz w:val="28"/>
          <w:szCs w:val="28"/>
          <w:lang w:val="uk-UA"/>
        </w:rPr>
        <w:t>. При повільн</w:t>
      </w:r>
      <w:r w:rsidR="00C90321">
        <w:rPr>
          <w:rFonts w:ascii="Times New Roman" w:hAnsi="Times New Roman" w:cs="Times New Roman"/>
          <w:sz w:val="28"/>
          <w:szCs w:val="28"/>
          <w:lang w:val="uk-UA"/>
        </w:rPr>
        <w:t>ому обміні газів в тканинах плодів</w:t>
      </w:r>
      <w:r w:rsidRPr="002B3E92">
        <w:rPr>
          <w:rFonts w:ascii="Times New Roman" w:hAnsi="Times New Roman" w:cs="Times New Roman"/>
          <w:sz w:val="28"/>
          <w:szCs w:val="28"/>
          <w:lang w:val="uk-UA"/>
        </w:rPr>
        <w:t>, внутрішня атмосфера їх різко відрізняється від складу зовнішнього повітря.</w:t>
      </w:r>
    </w:p>
    <w:p w:rsidR="00FB49C2" w:rsidRDefault="009614B2" w:rsidP="00FB49C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2B3E92" w:rsidRPr="002B3E92">
        <w:rPr>
          <w:rFonts w:ascii="Times New Roman" w:hAnsi="Times New Roman" w:cs="Times New Roman"/>
          <w:sz w:val="28"/>
          <w:szCs w:val="28"/>
          <w:lang w:val="uk-UA"/>
        </w:rPr>
        <w:t xml:space="preserve"> складі внутрішньотканинних газів плодів відмічено високий вміст </w:t>
      </w:r>
      <w:r>
        <w:rPr>
          <w:rFonts w:ascii="Times New Roman" w:hAnsi="Times New Roman" w:cs="Times New Roman"/>
          <w:sz w:val="28"/>
          <w:szCs w:val="28"/>
          <w:lang w:val="uk-UA"/>
        </w:rPr>
        <w:t>диоксиду вуглецю</w:t>
      </w:r>
      <w:r w:rsidR="002B3E92" w:rsidRPr="002B3E92">
        <w:rPr>
          <w:rFonts w:ascii="Times New Roman" w:hAnsi="Times New Roman" w:cs="Times New Roman"/>
          <w:sz w:val="28"/>
          <w:szCs w:val="28"/>
          <w:lang w:val="uk-UA"/>
        </w:rPr>
        <w:t xml:space="preserve"> і низький вміст кисню. Це добре видно по витягнутим з внутрішньої атмосфери </w:t>
      </w:r>
      <w:r w:rsidR="00C90321">
        <w:rPr>
          <w:rFonts w:ascii="Times New Roman" w:hAnsi="Times New Roman" w:cs="Times New Roman"/>
          <w:sz w:val="28"/>
          <w:szCs w:val="28"/>
          <w:lang w:val="uk-UA"/>
        </w:rPr>
        <w:t>плодів порцій газу (табл. 8</w:t>
      </w:r>
      <w:r w:rsidR="002B3E92" w:rsidRPr="002B3E92">
        <w:rPr>
          <w:rFonts w:ascii="Times New Roman" w:hAnsi="Times New Roman" w:cs="Times New Roman"/>
          <w:sz w:val="28"/>
          <w:szCs w:val="28"/>
          <w:lang w:val="uk-UA"/>
        </w:rPr>
        <w:t>).</w:t>
      </w:r>
      <w:r w:rsidR="00FB49C2" w:rsidRPr="00FB49C2">
        <w:rPr>
          <w:rFonts w:ascii="Times New Roman" w:hAnsi="Times New Roman" w:cs="Times New Roman"/>
          <w:sz w:val="28"/>
          <w:szCs w:val="28"/>
          <w:lang w:val="uk-UA"/>
        </w:rPr>
        <w:t xml:space="preserve"> </w:t>
      </w:r>
    </w:p>
    <w:p w:rsidR="002B3E92" w:rsidRPr="002B3E92" w:rsidRDefault="00FB49C2" w:rsidP="00FB49C2">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Відсмоктування газу за допомогою вакуумного насоса показало, що перші фракції відсмоктувати легко і швидко, а наступні в</w:t>
      </w:r>
      <w:r>
        <w:rPr>
          <w:rFonts w:ascii="Times New Roman" w:hAnsi="Times New Roman" w:cs="Times New Roman"/>
          <w:sz w:val="28"/>
          <w:szCs w:val="28"/>
          <w:lang w:val="uk-UA"/>
        </w:rPr>
        <w:t>ажко і повільно. У</w:t>
      </w:r>
      <w:r w:rsidRPr="002B3E92">
        <w:rPr>
          <w:rFonts w:ascii="Times New Roman" w:hAnsi="Times New Roman" w:cs="Times New Roman"/>
          <w:sz w:val="28"/>
          <w:szCs w:val="28"/>
          <w:lang w:val="uk-UA"/>
        </w:rPr>
        <w:t xml:space="preserve"> складі газів тільки в першій фракції концентрація кисню трохи вища вмісту </w:t>
      </w:r>
      <w:r>
        <w:rPr>
          <w:rFonts w:ascii="Times New Roman" w:hAnsi="Times New Roman" w:cs="Times New Roman"/>
          <w:sz w:val="28"/>
          <w:szCs w:val="28"/>
          <w:lang w:val="uk-UA"/>
        </w:rPr>
        <w:t>диоксиду вуглецю</w:t>
      </w:r>
      <w:r w:rsidRPr="002B3E92">
        <w:rPr>
          <w:rFonts w:ascii="Times New Roman" w:hAnsi="Times New Roman" w:cs="Times New Roman"/>
          <w:sz w:val="28"/>
          <w:szCs w:val="28"/>
          <w:lang w:val="uk-UA"/>
        </w:rPr>
        <w:t>. З кожною наступною фракцією в складі газів зростала кількість вуглекислоти і знижувався вміст кисню.</w:t>
      </w:r>
    </w:p>
    <w:p w:rsidR="002B3E92" w:rsidRPr="002B3E92" w:rsidRDefault="00C90321" w:rsidP="00FB49C2">
      <w:pPr>
        <w:spacing w:after="0" w:line="24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8</w:t>
      </w:r>
    </w:p>
    <w:p w:rsidR="002B3E92" w:rsidRPr="00C90321" w:rsidRDefault="002B3E92" w:rsidP="00FB49C2">
      <w:pPr>
        <w:spacing w:after="0" w:line="240" w:lineRule="auto"/>
        <w:jc w:val="center"/>
        <w:rPr>
          <w:rFonts w:ascii="Times New Roman" w:hAnsi="Times New Roman" w:cs="Times New Roman"/>
          <w:b/>
          <w:sz w:val="28"/>
          <w:szCs w:val="28"/>
          <w:lang w:val="uk-UA"/>
        </w:rPr>
      </w:pPr>
      <w:r w:rsidRPr="00C90321">
        <w:rPr>
          <w:rFonts w:ascii="Times New Roman" w:hAnsi="Times New Roman" w:cs="Times New Roman"/>
          <w:b/>
          <w:sz w:val="28"/>
          <w:szCs w:val="28"/>
          <w:lang w:val="uk-UA"/>
        </w:rPr>
        <w:t>Склад окремих фракцій газів (см</w:t>
      </w:r>
      <w:r w:rsidRPr="00C90321">
        <w:rPr>
          <w:rFonts w:ascii="Times New Roman" w:hAnsi="Times New Roman" w:cs="Times New Roman"/>
          <w:b/>
          <w:sz w:val="28"/>
          <w:szCs w:val="28"/>
          <w:vertAlign w:val="superscript"/>
          <w:lang w:val="uk-UA"/>
        </w:rPr>
        <w:t>3</w:t>
      </w:r>
      <w:r w:rsidR="00C90321" w:rsidRPr="00C90321">
        <w:rPr>
          <w:rFonts w:ascii="Times New Roman" w:hAnsi="Times New Roman" w:cs="Times New Roman"/>
          <w:b/>
          <w:sz w:val="28"/>
          <w:szCs w:val="28"/>
          <w:lang w:val="uk-UA"/>
        </w:rPr>
        <w:t>)</w:t>
      </w:r>
      <w:r w:rsidRPr="00C90321">
        <w:rPr>
          <w:rFonts w:ascii="Times New Roman" w:hAnsi="Times New Roman" w:cs="Times New Roman"/>
          <w:b/>
          <w:sz w:val="28"/>
          <w:szCs w:val="28"/>
          <w:lang w:val="uk-UA"/>
        </w:rPr>
        <w:t xml:space="preserve"> внутрішньотканинної атмосфери </w:t>
      </w:r>
      <w:r w:rsidR="009614B2">
        <w:rPr>
          <w:rFonts w:ascii="Times New Roman" w:hAnsi="Times New Roman" w:cs="Times New Roman"/>
          <w:b/>
          <w:sz w:val="28"/>
          <w:szCs w:val="28"/>
          <w:lang w:val="uk-UA"/>
        </w:rPr>
        <w:t>стиг</w:t>
      </w:r>
      <w:r w:rsidRPr="00C90321">
        <w:rPr>
          <w:rFonts w:ascii="Times New Roman" w:hAnsi="Times New Roman" w:cs="Times New Roman"/>
          <w:b/>
          <w:sz w:val="28"/>
          <w:szCs w:val="28"/>
          <w:lang w:val="uk-UA"/>
        </w:rPr>
        <w:t xml:space="preserve">лих </w:t>
      </w:r>
      <w:r w:rsidR="00C90321" w:rsidRPr="00C90321">
        <w:rPr>
          <w:rFonts w:ascii="Times New Roman" w:hAnsi="Times New Roman" w:cs="Times New Roman"/>
          <w:b/>
          <w:sz w:val="28"/>
          <w:szCs w:val="28"/>
          <w:lang w:val="uk-UA"/>
        </w:rPr>
        <w:t>плодів</w:t>
      </w:r>
      <w:r w:rsidR="009614B2">
        <w:rPr>
          <w:rFonts w:ascii="Times New Roman" w:hAnsi="Times New Roman" w:cs="Times New Roman"/>
          <w:b/>
          <w:sz w:val="28"/>
          <w:szCs w:val="28"/>
          <w:lang w:val="uk-UA"/>
        </w:rPr>
        <w:t xml:space="preserve"> чорної смородини</w:t>
      </w:r>
    </w:p>
    <w:tbl>
      <w:tblPr>
        <w:tblStyle w:val="a8"/>
        <w:tblW w:w="0" w:type="auto"/>
        <w:tblInd w:w="108" w:type="dxa"/>
        <w:tblLook w:val="04A0" w:firstRow="1" w:lastRow="0" w:firstColumn="1" w:lastColumn="0" w:noHBand="0" w:noVBand="1"/>
      </w:tblPr>
      <w:tblGrid>
        <w:gridCol w:w="1194"/>
        <w:gridCol w:w="1437"/>
        <w:gridCol w:w="740"/>
        <w:gridCol w:w="597"/>
        <w:gridCol w:w="1437"/>
        <w:gridCol w:w="716"/>
        <w:gridCol w:w="600"/>
        <w:gridCol w:w="1437"/>
        <w:gridCol w:w="719"/>
        <w:gridCol w:w="869"/>
      </w:tblGrid>
      <w:tr w:rsidR="002B3E92" w:rsidRPr="002B3E92" w:rsidTr="009614B2">
        <w:tc>
          <w:tcPr>
            <w:tcW w:w="1086" w:type="dxa"/>
            <w:vMerge w:val="restart"/>
          </w:tcPr>
          <w:p w:rsidR="002B3E92" w:rsidRPr="002B3E92" w:rsidRDefault="00C90321" w:rsidP="00FB49C2">
            <w:pPr>
              <w:jc w:val="center"/>
              <w:rPr>
                <w:rFonts w:ascii="Times New Roman" w:hAnsi="Times New Roman" w:cs="Times New Roman"/>
                <w:sz w:val="28"/>
                <w:szCs w:val="28"/>
                <w:lang w:val="uk-UA"/>
              </w:rPr>
            </w:pPr>
            <w:r>
              <w:rPr>
                <w:rFonts w:ascii="Times New Roman" w:hAnsi="Times New Roman" w:cs="Times New Roman"/>
                <w:sz w:val="28"/>
                <w:szCs w:val="28"/>
                <w:lang w:val="uk-UA"/>
              </w:rPr>
              <w:t>Фракція</w:t>
            </w:r>
          </w:p>
        </w:tc>
        <w:tc>
          <w:tcPr>
            <w:tcW w:w="8887" w:type="dxa"/>
            <w:gridSpan w:val="9"/>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Сорт</w:t>
            </w:r>
          </w:p>
        </w:tc>
      </w:tr>
      <w:tr w:rsidR="002B3E92" w:rsidRPr="002B3E92" w:rsidTr="009614B2">
        <w:tc>
          <w:tcPr>
            <w:tcW w:w="1086" w:type="dxa"/>
            <w:vMerge/>
          </w:tcPr>
          <w:p w:rsidR="002B3E92" w:rsidRPr="002B3E92" w:rsidRDefault="002B3E92" w:rsidP="00FB49C2">
            <w:pPr>
              <w:jc w:val="center"/>
              <w:rPr>
                <w:rFonts w:ascii="Times New Roman" w:hAnsi="Times New Roman" w:cs="Times New Roman"/>
                <w:sz w:val="28"/>
                <w:szCs w:val="28"/>
                <w:lang w:val="uk-UA"/>
              </w:rPr>
            </w:pPr>
          </w:p>
        </w:tc>
        <w:tc>
          <w:tcPr>
            <w:tcW w:w="2831" w:type="dxa"/>
            <w:gridSpan w:val="3"/>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Юннат</w:t>
            </w:r>
          </w:p>
        </w:tc>
        <w:tc>
          <w:tcPr>
            <w:tcW w:w="2793" w:type="dxa"/>
            <w:gridSpan w:val="3"/>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Сандерс</w:t>
            </w:r>
          </w:p>
        </w:tc>
        <w:tc>
          <w:tcPr>
            <w:tcW w:w="3263" w:type="dxa"/>
            <w:gridSpan w:val="3"/>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Голіаф</w:t>
            </w:r>
          </w:p>
        </w:tc>
      </w:tr>
      <w:tr w:rsidR="002B3E92" w:rsidRPr="002B3E92" w:rsidTr="009614B2">
        <w:tc>
          <w:tcPr>
            <w:tcW w:w="1086" w:type="dxa"/>
            <w:vMerge/>
          </w:tcPr>
          <w:p w:rsidR="002B3E92" w:rsidRPr="002B3E92" w:rsidRDefault="002B3E92" w:rsidP="00FB49C2">
            <w:pPr>
              <w:jc w:val="center"/>
              <w:rPr>
                <w:rFonts w:ascii="Times New Roman" w:hAnsi="Times New Roman" w:cs="Times New Roman"/>
                <w:sz w:val="28"/>
                <w:szCs w:val="28"/>
                <w:lang w:val="uk-UA"/>
              </w:rPr>
            </w:pP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Загальний вміст газів</w:t>
            </w:r>
          </w:p>
        </w:tc>
        <w:tc>
          <w:tcPr>
            <w:tcW w:w="77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СО</w:t>
            </w:r>
            <w:r w:rsidRPr="002B3E92">
              <w:rPr>
                <w:rFonts w:ascii="Times New Roman" w:hAnsi="Times New Roman" w:cs="Times New Roman"/>
                <w:sz w:val="28"/>
                <w:szCs w:val="28"/>
                <w:vertAlign w:val="subscript"/>
                <w:lang w:val="uk-UA"/>
              </w:rPr>
              <w:t>2</w:t>
            </w:r>
          </w:p>
        </w:tc>
        <w:tc>
          <w:tcPr>
            <w:tcW w:w="619"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О</w:t>
            </w:r>
            <w:r w:rsidRPr="002B3E92">
              <w:rPr>
                <w:rFonts w:ascii="Times New Roman" w:hAnsi="Times New Roman" w:cs="Times New Roman"/>
                <w:sz w:val="28"/>
                <w:szCs w:val="28"/>
                <w:vertAlign w:val="subscript"/>
                <w:lang w:val="uk-UA"/>
              </w:rPr>
              <w:t>2</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Загальний вміст газів</w:t>
            </w:r>
          </w:p>
        </w:tc>
        <w:tc>
          <w:tcPr>
            <w:tcW w:w="73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СО</w:t>
            </w:r>
            <w:r w:rsidRPr="002B3E92">
              <w:rPr>
                <w:rFonts w:ascii="Times New Roman" w:hAnsi="Times New Roman" w:cs="Times New Roman"/>
                <w:sz w:val="28"/>
                <w:szCs w:val="28"/>
                <w:vertAlign w:val="subscript"/>
                <w:lang w:val="uk-UA"/>
              </w:rPr>
              <w:t>2</w:t>
            </w:r>
          </w:p>
        </w:tc>
        <w:tc>
          <w:tcPr>
            <w:tcW w:w="62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О</w:t>
            </w:r>
            <w:r w:rsidRPr="002B3E92">
              <w:rPr>
                <w:rFonts w:ascii="Times New Roman" w:hAnsi="Times New Roman" w:cs="Times New Roman"/>
                <w:sz w:val="28"/>
                <w:szCs w:val="28"/>
                <w:vertAlign w:val="subscript"/>
                <w:lang w:val="uk-UA"/>
              </w:rPr>
              <w:t>2</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Загальний вміст газів</w:t>
            </w:r>
          </w:p>
        </w:tc>
        <w:tc>
          <w:tcPr>
            <w:tcW w:w="73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СО</w:t>
            </w:r>
            <w:r w:rsidRPr="002B3E92">
              <w:rPr>
                <w:rFonts w:ascii="Times New Roman" w:hAnsi="Times New Roman" w:cs="Times New Roman"/>
                <w:sz w:val="28"/>
                <w:szCs w:val="28"/>
                <w:vertAlign w:val="subscript"/>
                <w:lang w:val="uk-UA"/>
              </w:rPr>
              <w:t>2</w:t>
            </w:r>
          </w:p>
        </w:tc>
        <w:tc>
          <w:tcPr>
            <w:tcW w:w="1090"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О</w:t>
            </w:r>
            <w:r w:rsidRPr="002B3E92">
              <w:rPr>
                <w:rFonts w:ascii="Times New Roman" w:hAnsi="Times New Roman" w:cs="Times New Roman"/>
                <w:sz w:val="28"/>
                <w:szCs w:val="28"/>
                <w:vertAlign w:val="subscript"/>
                <w:lang w:val="uk-UA"/>
              </w:rPr>
              <w:t>2</w:t>
            </w:r>
          </w:p>
        </w:tc>
      </w:tr>
      <w:tr w:rsidR="002B3E92" w:rsidRPr="002B3E92" w:rsidTr="009614B2">
        <w:tc>
          <w:tcPr>
            <w:tcW w:w="108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3,7</w:t>
            </w:r>
          </w:p>
        </w:tc>
        <w:tc>
          <w:tcPr>
            <w:tcW w:w="77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0,1</w:t>
            </w:r>
          </w:p>
        </w:tc>
        <w:tc>
          <w:tcPr>
            <w:tcW w:w="619"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0,7</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3,3</w:t>
            </w:r>
          </w:p>
        </w:tc>
        <w:tc>
          <w:tcPr>
            <w:tcW w:w="73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0,4</w:t>
            </w:r>
          </w:p>
        </w:tc>
        <w:tc>
          <w:tcPr>
            <w:tcW w:w="62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0,5</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3,5</w:t>
            </w:r>
          </w:p>
        </w:tc>
        <w:tc>
          <w:tcPr>
            <w:tcW w:w="73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0,4</w:t>
            </w:r>
          </w:p>
        </w:tc>
        <w:tc>
          <w:tcPr>
            <w:tcW w:w="1090"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0,6</w:t>
            </w:r>
          </w:p>
        </w:tc>
      </w:tr>
      <w:tr w:rsidR="002B3E92" w:rsidRPr="002B3E92" w:rsidTr="009614B2">
        <w:tc>
          <w:tcPr>
            <w:tcW w:w="108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4,6</w:t>
            </w:r>
          </w:p>
        </w:tc>
        <w:tc>
          <w:tcPr>
            <w:tcW w:w="77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1,1</w:t>
            </w:r>
          </w:p>
        </w:tc>
        <w:tc>
          <w:tcPr>
            <w:tcW w:w="619"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0,5</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5,4</w:t>
            </w:r>
          </w:p>
        </w:tc>
        <w:tc>
          <w:tcPr>
            <w:tcW w:w="73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1,1</w:t>
            </w:r>
          </w:p>
        </w:tc>
        <w:tc>
          <w:tcPr>
            <w:tcW w:w="62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1,1</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5,8</w:t>
            </w:r>
          </w:p>
        </w:tc>
        <w:tc>
          <w:tcPr>
            <w:tcW w:w="73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0,9</w:t>
            </w:r>
          </w:p>
        </w:tc>
        <w:tc>
          <w:tcPr>
            <w:tcW w:w="1090"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0,7</w:t>
            </w:r>
          </w:p>
        </w:tc>
      </w:tr>
      <w:tr w:rsidR="002B3E92" w:rsidRPr="002B3E92" w:rsidTr="009614B2">
        <w:tc>
          <w:tcPr>
            <w:tcW w:w="108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3,5</w:t>
            </w:r>
          </w:p>
        </w:tc>
        <w:tc>
          <w:tcPr>
            <w:tcW w:w="77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1,0</w:t>
            </w:r>
          </w:p>
        </w:tc>
        <w:tc>
          <w:tcPr>
            <w:tcW w:w="619"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0,3</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3,4</w:t>
            </w:r>
          </w:p>
        </w:tc>
        <w:tc>
          <w:tcPr>
            <w:tcW w:w="73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1,2</w:t>
            </w:r>
          </w:p>
        </w:tc>
        <w:tc>
          <w:tcPr>
            <w:tcW w:w="62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0,2</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3,2</w:t>
            </w:r>
          </w:p>
        </w:tc>
        <w:tc>
          <w:tcPr>
            <w:tcW w:w="73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1,2</w:t>
            </w:r>
          </w:p>
        </w:tc>
        <w:tc>
          <w:tcPr>
            <w:tcW w:w="1090"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0,7</w:t>
            </w:r>
          </w:p>
        </w:tc>
      </w:tr>
      <w:tr w:rsidR="002B3E92" w:rsidRPr="002B3E92" w:rsidTr="009614B2">
        <w:tc>
          <w:tcPr>
            <w:tcW w:w="108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4</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3,6</w:t>
            </w:r>
          </w:p>
        </w:tc>
        <w:tc>
          <w:tcPr>
            <w:tcW w:w="77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2,5</w:t>
            </w:r>
          </w:p>
        </w:tc>
        <w:tc>
          <w:tcPr>
            <w:tcW w:w="619"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0,1</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2,0</w:t>
            </w:r>
          </w:p>
        </w:tc>
        <w:tc>
          <w:tcPr>
            <w:tcW w:w="73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1,3</w:t>
            </w:r>
          </w:p>
        </w:tc>
        <w:tc>
          <w:tcPr>
            <w:tcW w:w="62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0,2</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2,7</w:t>
            </w:r>
          </w:p>
        </w:tc>
        <w:tc>
          <w:tcPr>
            <w:tcW w:w="73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1,1</w:t>
            </w:r>
          </w:p>
        </w:tc>
        <w:tc>
          <w:tcPr>
            <w:tcW w:w="1090"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0,5</w:t>
            </w:r>
          </w:p>
        </w:tc>
      </w:tr>
      <w:tr w:rsidR="002B3E92" w:rsidRPr="002B3E92" w:rsidTr="009614B2">
        <w:tc>
          <w:tcPr>
            <w:tcW w:w="108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5</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3,3</w:t>
            </w:r>
          </w:p>
        </w:tc>
        <w:tc>
          <w:tcPr>
            <w:tcW w:w="77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2,6</w:t>
            </w:r>
          </w:p>
        </w:tc>
        <w:tc>
          <w:tcPr>
            <w:tcW w:w="619"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0,1</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2,4</w:t>
            </w:r>
          </w:p>
        </w:tc>
        <w:tc>
          <w:tcPr>
            <w:tcW w:w="73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w:t>
            </w:r>
          </w:p>
        </w:tc>
        <w:tc>
          <w:tcPr>
            <w:tcW w:w="62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0,1</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2,0</w:t>
            </w:r>
          </w:p>
        </w:tc>
        <w:tc>
          <w:tcPr>
            <w:tcW w:w="73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1,2</w:t>
            </w:r>
          </w:p>
        </w:tc>
        <w:tc>
          <w:tcPr>
            <w:tcW w:w="1090"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0,3</w:t>
            </w:r>
          </w:p>
        </w:tc>
      </w:tr>
      <w:tr w:rsidR="002B3E92" w:rsidRPr="002B3E92" w:rsidTr="009614B2">
        <w:tc>
          <w:tcPr>
            <w:tcW w:w="108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6</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3,1</w:t>
            </w:r>
          </w:p>
        </w:tc>
        <w:tc>
          <w:tcPr>
            <w:tcW w:w="77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2,7</w:t>
            </w:r>
          </w:p>
        </w:tc>
        <w:tc>
          <w:tcPr>
            <w:tcW w:w="619"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0,1</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1,0</w:t>
            </w:r>
          </w:p>
        </w:tc>
        <w:tc>
          <w:tcPr>
            <w:tcW w:w="73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0,9</w:t>
            </w:r>
          </w:p>
        </w:tc>
        <w:tc>
          <w:tcPr>
            <w:tcW w:w="62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2,2</w:t>
            </w:r>
          </w:p>
        </w:tc>
        <w:tc>
          <w:tcPr>
            <w:tcW w:w="73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w:t>
            </w:r>
          </w:p>
        </w:tc>
        <w:tc>
          <w:tcPr>
            <w:tcW w:w="1090"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0,1</w:t>
            </w:r>
          </w:p>
        </w:tc>
      </w:tr>
      <w:tr w:rsidR="002B3E92" w:rsidRPr="002B3E92" w:rsidTr="009614B2">
        <w:tc>
          <w:tcPr>
            <w:tcW w:w="108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7</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3,0</w:t>
            </w:r>
          </w:p>
        </w:tc>
        <w:tc>
          <w:tcPr>
            <w:tcW w:w="77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2,7</w:t>
            </w:r>
          </w:p>
        </w:tc>
        <w:tc>
          <w:tcPr>
            <w:tcW w:w="619"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2,1</w:t>
            </w:r>
          </w:p>
        </w:tc>
        <w:tc>
          <w:tcPr>
            <w:tcW w:w="73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2,0</w:t>
            </w:r>
          </w:p>
        </w:tc>
        <w:tc>
          <w:tcPr>
            <w:tcW w:w="62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2,0</w:t>
            </w:r>
          </w:p>
        </w:tc>
        <w:tc>
          <w:tcPr>
            <w:tcW w:w="73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1,8</w:t>
            </w:r>
          </w:p>
        </w:tc>
        <w:tc>
          <w:tcPr>
            <w:tcW w:w="1090"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r>
      <w:tr w:rsidR="002B3E92" w:rsidRPr="002B3E92" w:rsidTr="009614B2">
        <w:tc>
          <w:tcPr>
            <w:tcW w:w="108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8</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2,6</w:t>
            </w:r>
          </w:p>
        </w:tc>
        <w:tc>
          <w:tcPr>
            <w:tcW w:w="77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2,5</w:t>
            </w:r>
          </w:p>
        </w:tc>
        <w:tc>
          <w:tcPr>
            <w:tcW w:w="619"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2,0</w:t>
            </w:r>
          </w:p>
        </w:tc>
        <w:tc>
          <w:tcPr>
            <w:tcW w:w="73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w:t>
            </w:r>
          </w:p>
        </w:tc>
        <w:tc>
          <w:tcPr>
            <w:tcW w:w="62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1,7</w:t>
            </w:r>
          </w:p>
        </w:tc>
        <w:tc>
          <w:tcPr>
            <w:tcW w:w="73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1,6</w:t>
            </w:r>
          </w:p>
        </w:tc>
        <w:tc>
          <w:tcPr>
            <w:tcW w:w="1090"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r>
      <w:tr w:rsidR="002B3E92" w:rsidRPr="002B3E92" w:rsidTr="009614B2">
        <w:tc>
          <w:tcPr>
            <w:tcW w:w="108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9</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2,5</w:t>
            </w:r>
          </w:p>
        </w:tc>
        <w:tc>
          <w:tcPr>
            <w:tcW w:w="77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2,4</w:t>
            </w:r>
          </w:p>
        </w:tc>
        <w:tc>
          <w:tcPr>
            <w:tcW w:w="619"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1,6</w:t>
            </w:r>
          </w:p>
        </w:tc>
        <w:tc>
          <w:tcPr>
            <w:tcW w:w="73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1,5</w:t>
            </w:r>
          </w:p>
        </w:tc>
        <w:tc>
          <w:tcPr>
            <w:tcW w:w="62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1,8</w:t>
            </w:r>
          </w:p>
        </w:tc>
        <w:tc>
          <w:tcPr>
            <w:tcW w:w="73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1,7</w:t>
            </w:r>
          </w:p>
        </w:tc>
        <w:tc>
          <w:tcPr>
            <w:tcW w:w="1090"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r>
      <w:tr w:rsidR="002B3E92" w:rsidRPr="002B3E92" w:rsidTr="009614B2">
        <w:tc>
          <w:tcPr>
            <w:tcW w:w="108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10</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1,6</w:t>
            </w:r>
          </w:p>
        </w:tc>
        <w:tc>
          <w:tcPr>
            <w:tcW w:w="77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1,5</w:t>
            </w:r>
          </w:p>
        </w:tc>
        <w:tc>
          <w:tcPr>
            <w:tcW w:w="619"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1,5</w:t>
            </w:r>
          </w:p>
        </w:tc>
        <w:tc>
          <w:tcPr>
            <w:tcW w:w="73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1,4</w:t>
            </w:r>
          </w:p>
        </w:tc>
        <w:tc>
          <w:tcPr>
            <w:tcW w:w="62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c>
          <w:tcPr>
            <w:tcW w:w="143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1,5</w:t>
            </w:r>
          </w:p>
        </w:tc>
        <w:tc>
          <w:tcPr>
            <w:tcW w:w="736"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1,4</w:t>
            </w:r>
          </w:p>
        </w:tc>
        <w:tc>
          <w:tcPr>
            <w:tcW w:w="1090"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w:t>
            </w:r>
          </w:p>
        </w:tc>
      </w:tr>
    </w:tbl>
    <w:p w:rsidR="002B3E92" w:rsidRPr="00FB49C2" w:rsidRDefault="002B3E92" w:rsidP="00FB49C2">
      <w:pPr>
        <w:spacing w:after="0" w:line="240" w:lineRule="auto"/>
        <w:ind w:firstLine="709"/>
        <w:jc w:val="both"/>
        <w:rPr>
          <w:rFonts w:ascii="Times New Roman" w:hAnsi="Times New Roman" w:cs="Times New Roman"/>
          <w:sz w:val="24"/>
          <w:szCs w:val="24"/>
          <w:lang w:val="uk-UA"/>
        </w:rPr>
      </w:pPr>
      <w:r w:rsidRPr="00FB49C2">
        <w:rPr>
          <w:rFonts w:ascii="Times New Roman" w:hAnsi="Times New Roman" w:cs="Times New Roman"/>
          <w:i/>
          <w:sz w:val="24"/>
          <w:szCs w:val="24"/>
          <w:lang w:val="uk-UA"/>
        </w:rPr>
        <w:t>Примітка.</w:t>
      </w:r>
      <w:r w:rsidRPr="00FB49C2">
        <w:rPr>
          <w:rFonts w:ascii="Times New Roman" w:hAnsi="Times New Roman" w:cs="Times New Roman"/>
          <w:sz w:val="24"/>
          <w:szCs w:val="24"/>
          <w:lang w:val="uk-UA"/>
        </w:rPr>
        <w:t xml:space="preserve"> Для аналізу</w:t>
      </w:r>
      <w:r w:rsidRPr="00FB49C2">
        <w:rPr>
          <w:rFonts w:ascii="Times New Roman" w:hAnsi="Times New Roman" w:cs="Times New Roman"/>
          <w:sz w:val="24"/>
          <w:szCs w:val="24"/>
        </w:rPr>
        <w:t xml:space="preserve"> </w:t>
      </w:r>
      <w:r w:rsidRPr="00FB49C2">
        <w:rPr>
          <w:rFonts w:ascii="Times New Roman" w:hAnsi="Times New Roman" w:cs="Times New Roman"/>
          <w:sz w:val="24"/>
          <w:szCs w:val="24"/>
          <w:lang w:val="uk-UA"/>
        </w:rPr>
        <w:t xml:space="preserve">була взята маса </w:t>
      </w:r>
      <w:r w:rsidR="00C90321" w:rsidRPr="00FB49C2">
        <w:rPr>
          <w:rFonts w:ascii="Times New Roman" w:hAnsi="Times New Roman" w:cs="Times New Roman"/>
          <w:sz w:val="24"/>
          <w:szCs w:val="24"/>
          <w:lang w:val="uk-UA"/>
        </w:rPr>
        <w:t>плодів</w:t>
      </w:r>
      <w:r w:rsidRPr="00FB49C2">
        <w:rPr>
          <w:rFonts w:ascii="Times New Roman" w:hAnsi="Times New Roman" w:cs="Times New Roman"/>
          <w:sz w:val="24"/>
          <w:szCs w:val="24"/>
          <w:lang w:val="uk-UA"/>
        </w:rPr>
        <w:t xml:space="preserve"> сортів Юннат і Сандерс по 300</w:t>
      </w:r>
      <w:r w:rsidR="00C90321" w:rsidRPr="00FB49C2">
        <w:rPr>
          <w:rFonts w:ascii="Times New Roman" w:hAnsi="Times New Roman" w:cs="Times New Roman"/>
          <w:sz w:val="24"/>
          <w:szCs w:val="24"/>
          <w:lang w:val="uk-UA"/>
        </w:rPr>
        <w:t> г, плодів</w:t>
      </w:r>
      <w:r w:rsidRPr="00FB49C2">
        <w:rPr>
          <w:rFonts w:ascii="Times New Roman" w:hAnsi="Times New Roman" w:cs="Times New Roman"/>
          <w:sz w:val="24"/>
          <w:szCs w:val="24"/>
          <w:lang w:val="uk-UA"/>
        </w:rPr>
        <w:t xml:space="preserve"> сортів Голіаф – 284 г.</w:t>
      </w:r>
    </w:p>
    <w:p w:rsidR="00C90321" w:rsidRPr="002B3E92" w:rsidRDefault="00C90321" w:rsidP="00FB49C2">
      <w:pPr>
        <w:spacing w:after="0" w:line="240" w:lineRule="auto"/>
        <w:ind w:firstLine="709"/>
        <w:jc w:val="both"/>
        <w:rPr>
          <w:rFonts w:ascii="Times New Roman" w:hAnsi="Times New Roman" w:cs="Times New Roman"/>
          <w:sz w:val="28"/>
          <w:szCs w:val="28"/>
          <w:lang w:val="uk-UA"/>
        </w:rPr>
      </w:pPr>
    </w:p>
    <w:p w:rsidR="009614B2" w:rsidRPr="002B3E92" w:rsidRDefault="009614B2" w:rsidP="00FB49C2">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Причому, після 5–6 витяжок кількість </w:t>
      </w:r>
      <w:r>
        <w:rPr>
          <w:rFonts w:ascii="Times New Roman" w:hAnsi="Times New Roman" w:cs="Times New Roman"/>
          <w:sz w:val="28"/>
          <w:szCs w:val="28"/>
          <w:lang w:val="uk-UA"/>
        </w:rPr>
        <w:t>диоксиду вуглецю</w:t>
      </w:r>
      <w:r w:rsidR="00B710E0">
        <w:rPr>
          <w:rFonts w:ascii="Times New Roman" w:hAnsi="Times New Roman" w:cs="Times New Roman"/>
          <w:sz w:val="28"/>
          <w:szCs w:val="28"/>
          <w:lang w:val="uk-UA"/>
        </w:rPr>
        <w:t xml:space="preserve"> складала 90–94 </w:t>
      </w:r>
      <w:r w:rsidRPr="002B3E92">
        <w:rPr>
          <w:rFonts w:ascii="Times New Roman" w:hAnsi="Times New Roman" w:cs="Times New Roman"/>
          <w:sz w:val="28"/>
          <w:szCs w:val="28"/>
          <w:lang w:val="uk-UA"/>
        </w:rPr>
        <w:t xml:space="preserve">% від загальної кількості газів, а кисень був відсутній. Можна припустити, що останні порції газу (фракції 7–10) виділялися з розчину – клітинного соку, в якому кисень гірше розчинюється, ніж </w:t>
      </w:r>
      <w:r>
        <w:rPr>
          <w:rFonts w:ascii="Times New Roman" w:hAnsi="Times New Roman" w:cs="Times New Roman"/>
          <w:sz w:val="28"/>
          <w:szCs w:val="28"/>
          <w:lang w:val="uk-UA"/>
        </w:rPr>
        <w:t>диоксид вуглецю</w:t>
      </w:r>
      <w:r w:rsidRPr="002B3E92">
        <w:rPr>
          <w:rFonts w:ascii="Times New Roman" w:hAnsi="Times New Roman" w:cs="Times New Roman"/>
          <w:sz w:val="28"/>
          <w:szCs w:val="28"/>
          <w:lang w:val="uk-UA"/>
        </w:rPr>
        <w:t xml:space="preserve">. </w:t>
      </w:r>
    </w:p>
    <w:p w:rsidR="002B3E92" w:rsidRPr="00761279" w:rsidRDefault="002B3E92" w:rsidP="00FB49C2">
      <w:pPr>
        <w:spacing w:after="0" w:line="240" w:lineRule="auto"/>
        <w:ind w:firstLine="709"/>
        <w:jc w:val="both"/>
        <w:rPr>
          <w:rFonts w:ascii="Times New Roman" w:hAnsi="Times New Roman" w:cs="Times New Roman"/>
          <w:spacing w:val="-10"/>
          <w:sz w:val="28"/>
          <w:szCs w:val="28"/>
          <w:lang w:val="uk-UA"/>
        </w:rPr>
      </w:pPr>
      <w:r w:rsidRPr="002B3E92">
        <w:rPr>
          <w:rFonts w:ascii="Times New Roman" w:hAnsi="Times New Roman" w:cs="Times New Roman"/>
          <w:sz w:val="28"/>
          <w:szCs w:val="28"/>
          <w:lang w:val="uk-UA"/>
        </w:rPr>
        <w:t>Обмін газів плоду з навколишнім повітрям відбувається через міжклітинні простори і шкірку. Результати досліджень показали високу газ</w:t>
      </w:r>
      <w:r w:rsidR="00C90321">
        <w:rPr>
          <w:rFonts w:ascii="Times New Roman" w:hAnsi="Times New Roman" w:cs="Times New Roman"/>
          <w:sz w:val="28"/>
          <w:szCs w:val="28"/>
          <w:lang w:val="uk-UA"/>
        </w:rPr>
        <w:t xml:space="preserve">опроникність </w:t>
      </w:r>
      <w:r w:rsidR="00C90321" w:rsidRPr="00761279">
        <w:rPr>
          <w:rFonts w:ascii="Times New Roman" w:hAnsi="Times New Roman" w:cs="Times New Roman"/>
          <w:spacing w:val="-10"/>
          <w:sz w:val="28"/>
          <w:szCs w:val="28"/>
          <w:lang w:val="uk-UA"/>
        </w:rPr>
        <w:t>шкірки зелених плодів</w:t>
      </w:r>
      <w:r w:rsidRPr="00761279">
        <w:rPr>
          <w:rFonts w:ascii="Times New Roman" w:hAnsi="Times New Roman" w:cs="Times New Roman"/>
          <w:spacing w:val="-10"/>
          <w:sz w:val="28"/>
          <w:szCs w:val="28"/>
          <w:lang w:val="uk-UA"/>
        </w:rPr>
        <w:t xml:space="preserve">, яка </w:t>
      </w:r>
      <w:r w:rsidR="00C90321" w:rsidRPr="00761279">
        <w:rPr>
          <w:rFonts w:ascii="Times New Roman" w:hAnsi="Times New Roman" w:cs="Times New Roman"/>
          <w:spacing w:val="-10"/>
          <w:sz w:val="28"/>
          <w:szCs w:val="28"/>
          <w:lang w:val="uk-UA"/>
        </w:rPr>
        <w:t>поступово у міру до</w:t>
      </w:r>
      <w:r w:rsidR="009614B2" w:rsidRPr="00761279">
        <w:rPr>
          <w:rFonts w:ascii="Times New Roman" w:hAnsi="Times New Roman" w:cs="Times New Roman"/>
          <w:spacing w:val="-10"/>
          <w:sz w:val="28"/>
          <w:szCs w:val="28"/>
          <w:lang w:val="uk-UA"/>
        </w:rPr>
        <w:t>стиг</w:t>
      </w:r>
      <w:r w:rsidR="00C90321" w:rsidRPr="00761279">
        <w:rPr>
          <w:rFonts w:ascii="Times New Roman" w:hAnsi="Times New Roman" w:cs="Times New Roman"/>
          <w:spacing w:val="-10"/>
          <w:sz w:val="28"/>
          <w:szCs w:val="28"/>
          <w:lang w:val="uk-UA"/>
        </w:rPr>
        <w:t>ання плодів</w:t>
      </w:r>
      <w:r w:rsidRPr="00761279">
        <w:rPr>
          <w:rFonts w:ascii="Times New Roman" w:hAnsi="Times New Roman" w:cs="Times New Roman"/>
          <w:spacing w:val="-10"/>
          <w:sz w:val="28"/>
          <w:szCs w:val="28"/>
          <w:lang w:val="uk-UA"/>
        </w:rPr>
        <w:t xml:space="preserve"> з</w:t>
      </w:r>
      <w:r w:rsidR="009614B2" w:rsidRPr="00761279">
        <w:rPr>
          <w:rFonts w:ascii="Times New Roman" w:hAnsi="Times New Roman" w:cs="Times New Roman"/>
          <w:spacing w:val="-10"/>
          <w:sz w:val="28"/>
          <w:szCs w:val="28"/>
          <w:lang w:val="uk-UA"/>
        </w:rPr>
        <w:t>нижується</w:t>
      </w:r>
      <w:r w:rsidR="00C90321" w:rsidRPr="00761279">
        <w:rPr>
          <w:rFonts w:ascii="Times New Roman" w:hAnsi="Times New Roman" w:cs="Times New Roman"/>
          <w:spacing w:val="-10"/>
          <w:sz w:val="28"/>
          <w:szCs w:val="28"/>
          <w:lang w:val="uk-UA"/>
        </w:rPr>
        <w:t xml:space="preserve"> (табл. 9</w:t>
      </w:r>
      <w:r w:rsidRPr="00761279">
        <w:rPr>
          <w:rFonts w:ascii="Times New Roman" w:hAnsi="Times New Roman" w:cs="Times New Roman"/>
          <w:spacing w:val="-10"/>
          <w:sz w:val="28"/>
          <w:szCs w:val="28"/>
          <w:lang w:val="uk-UA"/>
        </w:rPr>
        <w:t>).</w:t>
      </w:r>
    </w:p>
    <w:p w:rsidR="002B3E92" w:rsidRPr="00C90321" w:rsidRDefault="00C90321" w:rsidP="00FB49C2">
      <w:pPr>
        <w:spacing w:after="0" w:line="240" w:lineRule="auto"/>
        <w:ind w:firstLine="709"/>
        <w:jc w:val="right"/>
        <w:rPr>
          <w:rFonts w:ascii="Times New Roman" w:hAnsi="Times New Roman" w:cs="Times New Roman"/>
          <w:i/>
          <w:sz w:val="28"/>
          <w:szCs w:val="28"/>
          <w:lang w:val="uk-UA"/>
        </w:rPr>
      </w:pPr>
      <w:r w:rsidRPr="00C90321">
        <w:rPr>
          <w:rFonts w:ascii="Times New Roman" w:hAnsi="Times New Roman" w:cs="Times New Roman"/>
          <w:i/>
          <w:sz w:val="28"/>
          <w:szCs w:val="28"/>
          <w:lang w:val="uk-UA"/>
        </w:rPr>
        <w:t>Таблиця 9</w:t>
      </w:r>
    </w:p>
    <w:p w:rsidR="002B3E92" w:rsidRPr="00C90321" w:rsidRDefault="002B3E92" w:rsidP="00FB49C2">
      <w:pPr>
        <w:spacing w:after="0" w:line="240" w:lineRule="auto"/>
        <w:ind w:firstLine="709"/>
        <w:jc w:val="center"/>
        <w:rPr>
          <w:rFonts w:ascii="Times New Roman" w:hAnsi="Times New Roman" w:cs="Times New Roman"/>
          <w:b/>
          <w:sz w:val="28"/>
          <w:szCs w:val="28"/>
          <w:lang w:val="uk-UA"/>
        </w:rPr>
      </w:pPr>
      <w:r w:rsidRPr="00C90321">
        <w:rPr>
          <w:rFonts w:ascii="Times New Roman" w:hAnsi="Times New Roman" w:cs="Times New Roman"/>
          <w:b/>
          <w:sz w:val="28"/>
          <w:szCs w:val="28"/>
          <w:lang w:val="uk-UA"/>
        </w:rPr>
        <w:t xml:space="preserve">Внутрішньотканинний газовий склад </w:t>
      </w:r>
      <w:r w:rsidR="00C90321" w:rsidRPr="00C90321">
        <w:rPr>
          <w:rFonts w:ascii="Times New Roman" w:hAnsi="Times New Roman" w:cs="Times New Roman"/>
          <w:b/>
          <w:sz w:val="28"/>
          <w:szCs w:val="28"/>
          <w:lang w:val="uk-UA"/>
        </w:rPr>
        <w:t>плодів</w:t>
      </w:r>
      <w:r w:rsidRPr="00C90321">
        <w:rPr>
          <w:rFonts w:ascii="Times New Roman" w:hAnsi="Times New Roman" w:cs="Times New Roman"/>
          <w:b/>
          <w:sz w:val="28"/>
          <w:szCs w:val="28"/>
          <w:lang w:val="uk-UA"/>
        </w:rPr>
        <w:t xml:space="preserve"> чорної смородини різно</w:t>
      </w:r>
      <w:r w:rsidR="009614B2">
        <w:rPr>
          <w:rFonts w:ascii="Times New Roman" w:hAnsi="Times New Roman" w:cs="Times New Roman"/>
          <w:b/>
          <w:sz w:val="28"/>
          <w:szCs w:val="28"/>
          <w:lang w:val="uk-UA"/>
        </w:rPr>
        <w:t>го ступеня стиг</w:t>
      </w:r>
      <w:r w:rsidRPr="00C90321">
        <w:rPr>
          <w:rFonts w:ascii="Times New Roman" w:hAnsi="Times New Roman" w:cs="Times New Roman"/>
          <w:b/>
          <w:sz w:val="28"/>
          <w:szCs w:val="28"/>
          <w:lang w:val="uk-UA"/>
        </w:rPr>
        <w:t>лості (в перерахунку на 100 г плодів, 1979 р.)</w:t>
      </w:r>
    </w:p>
    <w:tbl>
      <w:tblPr>
        <w:tblStyle w:val="a8"/>
        <w:tblW w:w="0" w:type="auto"/>
        <w:tblLook w:val="04A0" w:firstRow="1" w:lastRow="0" w:firstColumn="1" w:lastColumn="0" w:noHBand="0" w:noVBand="1"/>
      </w:tblPr>
      <w:tblGrid>
        <w:gridCol w:w="1367"/>
        <w:gridCol w:w="1286"/>
        <w:gridCol w:w="810"/>
        <w:gridCol w:w="709"/>
        <w:gridCol w:w="692"/>
        <w:gridCol w:w="676"/>
        <w:gridCol w:w="1286"/>
        <w:gridCol w:w="692"/>
        <w:gridCol w:w="827"/>
        <w:gridCol w:w="810"/>
        <w:gridCol w:w="699"/>
      </w:tblGrid>
      <w:tr w:rsidR="002B3E92" w:rsidRPr="002B3E92" w:rsidTr="00C90321">
        <w:tc>
          <w:tcPr>
            <w:tcW w:w="1374" w:type="dxa"/>
            <w:vMerge w:val="restart"/>
          </w:tcPr>
          <w:p w:rsidR="002B3E92" w:rsidRPr="002B3E92" w:rsidRDefault="00C90321" w:rsidP="00FB49C2">
            <w:pPr>
              <w:jc w:val="center"/>
              <w:rPr>
                <w:rFonts w:ascii="Times New Roman" w:hAnsi="Times New Roman" w:cs="Times New Roman"/>
                <w:sz w:val="28"/>
                <w:szCs w:val="28"/>
                <w:lang w:val="uk-UA"/>
              </w:rPr>
            </w:pPr>
            <w:r>
              <w:rPr>
                <w:rFonts w:ascii="Times New Roman" w:hAnsi="Times New Roman" w:cs="Times New Roman"/>
                <w:sz w:val="28"/>
                <w:szCs w:val="28"/>
                <w:lang w:val="uk-UA"/>
              </w:rPr>
              <w:t>Сту</w:t>
            </w:r>
            <w:r w:rsidR="009614B2">
              <w:rPr>
                <w:rFonts w:ascii="Times New Roman" w:hAnsi="Times New Roman" w:cs="Times New Roman"/>
                <w:sz w:val="28"/>
                <w:szCs w:val="28"/>
                <w:lang w:val="uk-UA"/>
              </w:rPr>
              <w:t>пінь стиг</w:t>
            </w:r>
            <w:r w:rsidR="002B3E92" w:rsidRPr="002B3E92">
              <w:rPr>
                <w:rFonts w:ascii="Times New Roman" w:hAnsi="Times New Roman" w:cs="Times New Roman"/>
                <w:sz w:val="28"/>
                <w:szCs w:val="28"/>
                <w:lang w:val="uk-UA"/>
              </w:rPr>
              <w:t>лості</w:t>
            </w:r>
          </w:p>
        </w:tc>
        <w:tc>
          <w:tcPr>
            <w:tcW w:w="8673" w:type="dxa"/>
            <w:gridSpan w:val="10"/>
          </w:tcPr>
          <w:p w:rsidR="002B3E92" w:rsidRPr="002B3E92" w:rsidRDefault="00C90321" w:rsidP="00FB49C2">
            <w:pPr>
              <w:jc w:val="center"/>
              <w:rPr>
                <w:rFonts w:ascii="Times New Roman" w:hAnsi="Times New Roman" w:cs="Times New Roman"/>
                <w:sz w:val="28"/>
                <w:szCs w:val="28"/>
                <w:lang w:val="uk-UA"/>
              </w:rPr>
            </w:pPr>
            <w:r>
              <w:rPr>
                <w:rFonts w:ascii="Times New Roman" w:hAnsi="Times New Roman" w:cs="Times New Roman"/>
                <w:sz w:val="28"/>
                <w:szCs w:val="28"/>
                <w:lang w:val="uk-UA"/>
              </w:rPr>
              <w:t>Сорт</w:t>
            </w:r>
          </w:p>
        </w:tc>
      </w:tr>
      <w:tr w:rsidR="002B3E92" w:rsidRPr="002B3E92" w:rsidTr="00C90321">
        <w:tc>
          <w:tcPr>
            <w:tcW w:w="1374" w:type="dxa"/>
            <w:vMerge/>
          </w:tcPr>
          <w:p w:rsidR="002B3E92" w:rsidRPr="002B3E92" w:rsidRDefault="002B3E92" w:rsidP="00FB49C2">
            <w:pPr>
              <w:jc w:val="center"/>
              <w:rPr>
                <w:rFonts w:ascii="Times New Roman" w:hAnsi="Times New Roman" w:cs="Times New Roman"/>
                <w:sz w:val="28"/>
                <w:szCs w:val="28"/>
                <w:lang w:val="uk-UA"/>
              </w:rPr>
            </w:pPr>
          </w:p>
        </w:tc>
        <w:tc>
          <w:tcPr>
            <w:tcW w:w="4252" w:type="dxa"/>
            <w:gridSpan w:val="5"/>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Юннат</w:t>
            </w:r>
          </w:p>
        </w:tc>
        <w:tc>
          <w:tcPr>
            <w:tcW w:w="4421" w:type="dxa"/>
            <w:gridSpan w:val="5"/>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Голіаф</w:t>
            </w:r>
          </w:p>
        </w:tc>
      </w:tr>
      <w:tr w:rsidR="002B3E92" w:rsidRPr="002B3E92" w:rsidTr="009614B2">
        <w:trPr>
          <w:trHeight w:val="660"/>
        </w:trPr>
        <w:tc>
          <w:tcPr>
            <w:tcW w:w="1374" w:type="dxa"/>
            <w:vMerge/>
          </w:tcPr>
          <w:p w:rsidR="002B3E92" w:rsidRPr="002B3E92" w:rsidRDefault="002B3E92" w:rsidP="00FB49C2">
            <w:pPr>
              <w:jc w:val="center"/>
              <w:rPr>
                <w:rFonts w:ascii="Times New Roman" w:hAnsi="Times New Roman" w:cs="Times New Roman"/>
                <w:sz w:val="28"/>
                <w:szCs w:val="28"/>
                <w:lang w:val="uk-UA"/>
              </w:rPr>
            </w:pPr>
          </w:p>
        </w:tc>
        <w:tc>
          <w:tcPr>
            <w:tcW w:w="1286" w:type="dxa"/>
            <w:vMerge w:val="restart"/>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Загальна кількість газів, см</w:t>
            </w:r>
            <w:r w:rsidRPr="002B3E92">
              <w:rPr>
                <w:rFonts w:ascii="Times New Roman" w:hAnsi="Times New Roman" w:cs="Times New Roman"/>
                <w:sz w:val="28"/>
                <w:szCs w:val="28"/>
                <w:vertAlign w:val="superscript"/>
                <w:lang w:val="uk-UA"/>
              </w:rPr>
              <w:t>3</w:t>
            </w:r>
          </w:p>
        </w:tc>
        <w:tc>
          <w:tcPr>
            <w:tcW w:w="1559"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СО</w:t>
            </w:r>
            <w:r w:rsidRPr="002B3E92">
              <w:rPr>
                <w:rFonts w:ascii="Times New Roman" w:hAnsi="Times New Roman" w:cs="Times New Roman"/>
                <w:sz w:val="28"/>
                <w:szCs w:val="28"/>
                <w:vertAlign w:val="subscript"/>
                <w:lang w:val="uk-UA"/>
              </w:rPr>
              <w:t>2</w:t>
            </w:r>
          </w:p>
        </w:tc>
        <w:tc>
          <w:tcPr>
            <w:tcW w:w="1407"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О</w:t>
            </w:r>
            <w:r w:rsidRPr="002B3E92">
              <w:rPr>
                <w:rFonts w:ascii="Times New Roman" w:hAnsi="Times New Roman" w:cs="Times New Roman"/>
                <w:sz w:val="28"/>
                <w:szCs w:val="28"/>
                <w:vertAlign w:val="subscript"/>
                <w:lang w:val="uk-UA"/>
              </w:rPr>
              <w:t>2</w:t>
            </w:r>
          </w:p>
        </w:tc>
        <w:tc>
          <w:tcPr>
            <w:tcW w:w="1286" w:type="dxa"/>
            <w:vMerge w:val="restart"/>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Загальна кількість газів, см</w:t>
            </w:r>
            <w:r w:rsidRPr="002B3E92">
              <w:rPr>
                <w:rFonts w:ascii="Times New Roman" w:hAnsi="Times New Roman" w:cs="Times New Roman"/>
                <w:sz w:val="28"/>
                <w:szCs w:val="28"/>
                <w:vertAlign w:val="superscript"/>
                <w:lang w:val="uk-UA"/>
              </w:rPr>
              <w:t>3</w:t>
            </w:r>
          </w:p>
        </w:tc>
        <w:tc>
          <w:tcPr>
            <w:tcW w:w="1560"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СО</w:t>
            </w:r>
            <w:r w:rsidRPr="002B3E92">
              <w:rPr>
                <w:rFonts w:ascii="Times New Roman" w:hAnsi="Times New Roman" w:cs="Times New Roman"/>
                <w:sz w:val="28"/>
                <w:szCs w:val="28"/>
                <w:vertAlign w:val="subscript"/>
                <w:lang w:val="uk-UA"/>
              </w:rPr>
              <w:t>2</w:t>
            </w:r>
          </w:p>
        </w:tc>
        <w:tc>
          <w:tcPr>
            <w:tcW w:w="1575"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О</w:t>
            </w:r>
            <w:r w:rsidRPr="002B3E92">
              <w:rPr>
                <w:rFonts w:ascii="Times New Roman" w:hAnsi="Times New Roman" w:cs="Times New Roman"/>
                <w:sz w:val="28"/>
                <w:szCs w:val="28"/>
                <w:vertAlign w:val="subscript"/>
                <w:lang w:val="uk-UA"/>
              </w:rPr>
              <w:t>2</w:t>
            </w:r>
          </w:p>
        </w:tc>
      </w:tr>
      <w:tr w:rsidR="002B3E92" w:rsidRPr="002B3E92" w:rsidTr="00FB49C2">
        <w:trPr>
          <w:trHeight w:val="499"/>
        </w:trPr>
        <w:tc>
          <w:tcPr>
            <w:tcW w:w="1374" w:type="dxa"/>
            <w:vMerge/>
          </w:tcPr>
          <w:p w:rsidR="002B3E92" w:rsidRPr="002B3E92" w:rsidRDefault="002B3E92" w:rsidP="00FB49C2">
            <w:pPr>
              <w:jc w:val="center"/>
              <w:rPr>
                <w:rFonts w:ascii="Times New Roman" w:hAnsi="Times New Roman" w:cs="Times New Roman"/>
                <w:sz w:val="28"/>
                <w:szCs w:val="28"/>
                <w:lang w:val="uk-UA"/>
              </w:rPr>
            </w:pPr>
          </w:p>
        </w:tc>
        <w:tc>
          <w:tcPr>
            <w:tcW w:w="1286" w:type="dxa"/>
            <w:vMerge/>
          </w:tcPr>
          <w:p w:rsidR="002B3E92" w:rsidRPr="002B3E92" w:rsidRDefault="002B3E92" w:rsidP="00FB49C2">
            <w:pPr>
              <w:jc w:val="center"/>
              <w:rPr>
                <w:rFonts w:ascii="Times New Roman" w:hAnsi="Times New Roman" w:cs="Times New Roman"/>
                <w:sz w:val="28"/>
                <w:szCs w:val="28"/>
                <w:lang w:val="uk-UA"/>
              </w:rPr>
            </w:pPr>
          </w:p>
        </w:tc>
        <w:tc>
          <w:tcPr>
            <w:tcW w:w="850"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см</w:t>
            </w:r>
            <w:r w:rsidRPr="002B3E92">
              <w:rPr>
                <w:rFonts w:ascii="Times New Roman" w:hAnsi="Times New Roman" w:cs="Times New Roman"/>
                <w:sz w:val="28"/>
                <w:szCs w:val="28"/>
                <w:vertAlign w:val="superscript"/>
                <w:lang w:val="uk-UA"/>
              </w:rPr>
              <w:t>3</w:t>
            </w:r>
          </w:p>
        </w:tc>
        <w:tc>
          <w:tcPr>
            <w:tcW w:w="709"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709"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см</w:t>
            </w:r>
            <w:r w:rsidRPr="002B3E92">
              <w:rPr>
                <w:rFonts w:ascii="Times New Roman" w:hAnsi="Times New Roman" w:cs="Times New Roman"/>
                <w:sz w:val="28"/>
                <w:szCs w:val="28"/>
                <w:vertAlign w:val="superscript"/>
                <w:lang w:val="uk-UA"/>
              </w:rPr>
              <w:t>3</w:t>
            </w:r>
          </w:p>
        </w:tc>
        <w:tc>
          <w:tcPr>
            <w:tcW w:w="698"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1286" w:type="dxa"/>
            <w:vMerge/>
          </w:tcPr>
          <w:p w:rsidR="002B3E92" w:rsidRPr="002B3E92" w:rsidRDefault="002B3E92" w:rsidP="00FB49C2">
            <w:pPr>
              <w:jc w:val="center"/>
              <w:rPr>
                <w:rFonts w:ascii="Times New Roman" w:hAnsi="Times New Roman" w:cs="Times New Roman"/>
                <w:sz w:val="28"/>
                <w:szCs w:val="28"/>
                <w:lang w:val="uk-UA"/>
              </w:rPr>
            </w:pPr>
          </w:p>
        </w:tc>
        <w:tc>
          <w:tcPr>
            <w:tcW w:w="709"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см</w:t>
            </w:r>
            <w:r w:rsidRPr="002B3E92">
              <w:rPr>
                <w:rFonts w:ascii="Times New Roman" w:hAnsi="Times New Roman" w:cs="Times New Roman"/>
                <w:sz w:val="28"/>
                <w:szCs w:val="28"/>
                <w:vertAlign w:val="superscript"/>
                <w:lang w:val="uk-UA"/>
              </w:rPr>
              <w:t>3</w:t>
            </w:r>
          </w:p>
        </w:tc>
        <w:tc>
          <w:tcPr>
            <w:tcW w:w="851"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850"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см</w:t>
            </w:r>
            <w:r w:rsidRPr="002B3E92">
              <w:rPr>
                <w:rFonts w:ascii="Times New Roman" w:hAnsi="Times New Roman" w:cs="Times New Roman"/>
                <w:sz w:val="28"/>
                <w:szCs w:val="28"/>
                <w:vertAlign w:val="superscript"/>
                <w:lang w:val="uk-UA"/>
              </w:rPr>
              <w:t>3</w:t>
            </w:r>
          </w:p>
        </w:tc>
        <w:tc>
          <w:tcPr>
            <w:tcW w:w="725"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r>
      <w:tr w:rsidR="002B3E92" w:rsidRPr="002B3E92" w:rsidTr="009614B2">
        <w:tc>
          <w:tcPr>
            <w:tcW w:w="1374"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Зелені ягоди</w:t>
            </w:r>
          </w:p>
        </w:tc>
        <w:tc>
          <w:tcPr>
            <w:tcW w:w="1286"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13,5</w:t>
            </w:r>
          </w:p>
        </w:tc>
        <w:tc>
          <w:tcPr>
            <w:tcW w:w="850"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2,7</w:t>
            </w:r>
          </w:p>
        </w:tc>
        <w:tc>
          <w:tcPr>
            <w:tcW w:w="709"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19,7</w:t>
            </w:r>
          </w:p>
        </w:tc>
        <w:tc>
          <w:tcPr>
            <w:tcW w:w="709"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1,1</w:t>
            </w:r>
          </w:p>
        </w:tc>
        <w:tc>
          <w:tcPr>
            <w:tcW w:w="698"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7,9</w:t>
            </w:r>
          </w:p>
        </w:tc>
        <w:tc>
          <w:tcPr>
            <w:tcW w:w="1286"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16,3</w:t>
            </w:r>
          </w:p>
        </w:tc>
        <w:tc>
          <w:tcPr>
            <w:tcW w:w="709"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3,5</w:t>
            </w:r>
          </w:p>
        </w:tc>
        <w:tc>
          <w:tcPr>
            <w:tcW w:w="851"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21,4</w:t>
            </w:r>
          </w:p>
        </w:tc>
        <w:tc>
          <w:tcPr>
            <w:tcW w:w="850"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1,5</w:t>
            </w:r>
          </w:p>
        </w:tc>
        <w:tc>
          <w:tcPr>
            <w:tcW w:w="725"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9,2</w:t>
            </w:r>
          </w:p>
        </w:tc>
      </w:tr>
      <w:tr w:rsidR="002B3E92" w:rsidRPr="002B3E92" w:rsidTr="009614B2">
        <w:tc>
          <w:tcPr>
            <w:tcW w:w="1374" w:type="dxa"/>
          </w:tcPr>
          <w:p w:rsidR="002B3E92" w:rsidRPr="002B3E92" w:rsidRDefault="009614B2" w:rsidP="00FB49C2">
            <w:pPr>
              <w:jc w:val="center"/>
              <w:rPr>
                <w:rFonts w:ascii="Times New Roman" w:hAnsi="Times New Roman" w:cs="Times New Roman"/>
                <w:sz w:val="28"/>
                <w:szCs w:val="28"/>
                <w:lang w:val="uk-UA"/>
              </w:rPr>
            </w:pPr>
            <w:r>
              <w:rPr>
                <w:rFonts w:ascii="Times New Roman" w:hAnsi="Times New Roman" w:cs="Times New Roman"/>
                <w:sz w:val="28"/>
                <w:szCs w:val="28"/>
                <w:lang w:val="uk-UA"/>
              </w:rPr>
              <w:t>Стиглі</w:t>
            </w:r>
            <w:r w:rsidR="002B3E92" w:rsidRPr="002B3E92">
              <w:rPr>
                <w:rFonts w:ascii="Times New Roman" w:hAnsi="Times New Roman" w:cs="Times New Roman"/>
                <w:sz w:val="28"/>
                <w:szCs w:val="28"/>
                <w:lang w:val="uk-UA"/>
              </w:rPr>
              <w:t xml:space="preserve"> ягоди</w:t>
            </w:r>
          </w:p>
        </w:tc>
        <w:tc>
          <w:tcPr>
            <w:tcW w:w="1286"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10,5</w:t>
            </w:r>
          </w:p>
        </w:tc>
        <w:tc>
          <w:tcPr>
            <w:tcW w:w="850"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6,5</w:t>
            </w:r>
          </w:p>
        </w:tc>
        <w:tc>
          <w:tcPr>
            <w:tcW w:w="709"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61,6</w:t>
            </w:r>
          </w:p>
        </w:tc>
        <w:tc>
          <w:tcPr>
            <w:tcW w:w="709"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0,6</w:t>
            </w:r>
          </w:p>
        </w:tc>
        <w:tc>
          <w:tcPr>
            <w:tcW w:w="698"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5,7</w:t>
            </w:r>
          </w:p>
        </w:tc>
        <w:tc>
          <w:tcPr>
            <w:tcW w:w="1286"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8,2</w:t>
            </w:r>
          </w:p>
        </w:tc>
        <w:tc>
          <w:tcPr>
            <w:tcW w:w="709"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4,5</w:t>
            </w:r>
          </w:p>
        </w:tc>
        <w:tc>
          <w:tcPr>
            <w:tcW w:w="851"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55,0</w:t>
            </w:r>
          </w:p>
        </w:tc>
        <w:tc>
          <w:tcPr>
            <w:tcW w:w="850"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0,7</w:t>
            </w:r>
          </w:p>
        </w:tc>
        <w:tc>
          <w:tcPr>
            <w:tcW w:w="725"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8,5</w:t>
            </w:r>
          </w:p>
        </w:tc>
      </w:tr>
    </w:tbl>
    <w:p w:rsidR="00FB49C2" w:rsidRDefault="00FB49C2" w:rsidP="00FB49C2">
      <w:pPr>
        <w:spacing w:after="0" w:line="240" w:lineRule="auto"/>
        <w:ind w:firstLine="709"/>
        <w:jc w:val="both"/>
        <w:rPr>
          <w:rFonts w:ascii="Times New Roman" w:hAnsi="Times New Roman" w:cs="Times New Roman"/>
          <w:sz w:val="28"/>
          <w:szCs w:val="28"/>
          <w:lang w:val="uk-UA"/>
        </w:rPr>
      </w:pPr>
    </w:p>
    <w:p w:rsidR="00FB49C2" w:rsidRPr="002B3E92" w:rsidRDefault="00FB49C2" w:rsidP="00FB49C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Pr="002B3E92">
        <w:rPr>
          <w:rFonts w:ascii="Times New Roman" w:hAnsi="Times New Roman" w:cs="Times New Roman"/>
          <w:sz w:val="28"/>
          <w:szCs w:val="28"/>
          <w:lang w:val="uk-UA"/>
        </w:rPr>
        <w:t xml:space="preserve"> процесі росту і до</w:t>
      </w:r>
      <w:r>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ання </w:t>
      </w:r>
      <w:r>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загальний об</w:t>
      </w:r>
      <w:r w:rsidRPr="002B3E92">
        <w:rPr>
          <w:rFonts w:ascii="Times New Roman" w:hAnsi="Times New Roman" w:cs="Times New Roman"/>
          <w:sz w:val="28"/>
          <w:szCs w:val="28"/>
        </w:rPr>
        <w:t>’</w:t>
      </w:r>
      <w:r w:rsidRPr="002B3E92">
        <w:rPr>
          <w:rFonts w:ascii="Times New Roman" w:hAnsi="Times New Roman" w:cs="Times New Roman"/>
          <w:sz w:val="28"/>
          <w:szCs w:val="28"/>
          <w:lang w:val="uk-UA"/>
        </w:rPr>
        <w:t xml:space="preserve">єм внутрішньотканинних газів зменшився в 1,3–2,0 рази. Одночасно кількість </w:t>
      </w:r>
      <w:r>
        <w:rPr>
          <w:rFonts w:ascii="Times New Roman" w:hAnsi="Times New Roman" w:cs="Times New Roman"/>
          <w:sz w:val="28"/>
          <w:szCs w:val="28"/>
          <w:lang w:val="uk-UA"/>
        </w:rPr>
        <w:t>диоксиду вуглецю</w:t>
      </w:r>
      <w:r w:rsidRPr="002B3E92">
        <w:rPr>
          <w:rFonts w:ascii="Times New Roman" w:hAnsi="Times New Roman" w:cs="Times New Roman"/>
          <w:sz w:val="28"/>
          <w:szCs w:val="28"/>
          <w:lang w:val="uk-UA"/>
        </w:rPr>
        <w:t xml:space="preserve"> збільшилась в 1,3–2,4 рази, а вміст кисню знизилась в 1,8–2,1 рази. </w:t>
      </w:r>
    </w:p>
    <w:p w:rsidR="009614B2" w:rsidRDefault="009614B2" w:rsidP="00FB49C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2B3E92">
        <w:rPr>
          <w:rFonts w:ascii="Times New Roman" w:hAnsi="Times New Roman" w:cs="Times New Roman"/>
          <w:sz w:val="28"/>
          <w:szCs w:val="28"/>
          <w:lang w:val="uk-UA"/>
        </w:rPr>
        <w:t>осліджен</w:t>
      </w:r>
      <w:r>
        <w:rPr>
          <w:rFonts w:ascii="Times New Roman" w:hAnsi="Times New Roman" w:cs="Times New Roman"/>
          <w:sz w:val="28"/>
          <w:szCs w:val="28"/>
          <w:lang w:val="uk-UA"/>
        </w:rPr>
        <w:t>ня</w:t>
      </w:r>
      <w:r w:rsidRPr="002B3E92">
        <w:rPr>
          <w:rFonts w:ascii="Times New Roman" w:hAnsi="Times New Roman" w:cs="Times New Roman"/>
          <w:sz w:val="28"/>
          <w:szCs w:val="28"/>
          <w:lang w:val="uk-UA"/>
        </w:rPr>
        <w:t xml:space="preserve"> підтверджують дані С.В. Солдатенкова </w:t>
      </w:r>
      <w:r w:rsidR="001E2155">
        <w:rPr>
          <w:rFonts w:ascii="Times New Roman" w:eastAsia="Times New Roman" w:hAnsi="Times New Roman" w:cs="Times New Roman"/>
          <w:sz w:val="28"/>
          <w:szCs w:val="28"/>
          <w:lang w:val="uk-UA" w:eastAsia="ru-RU"/>
        </w:rPr>
        <w:t>[143</w:t>
      </w:r>
      <w:r w:rsidR="001E215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Ю.В. Ракитина </w:t>
      </w:r>
      <w:r w:rsidR="001E2155">
        <w:rPr>
          <w:rFonts w:ascii="Times New Roman" w:eastAsia="Times New Roman" w:hAnsi="Times New Roman" w:cs="Times New Roman"/>
          <w:sz w:val="28"/>
          <w:szCs w:val="28"/>
          <w:lang w:val="uk-UA" w:eastAsia="ru-RU"/>
        </w:rPr>
        <w:t>[173</w:t>
      </w:r>
      <w:r w:rsidR="001E215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які вважають, </w:t>
      </w:r>
      <w:r>
        <w:rPr>
          <w:rFonts w:ascii="Times New Roman" w:hAnsi="Times New Roman" w:cs="Times New Roman"/>
          <w:sz w:val="28"/>
          <w:szCs w:val="28"/>
          <w:lang w:val="uk-UA"/>
        </w:rPr>
        <w:t>що під час достигання</w:t>
      </w:r>
      <w:r w:rsidRPr="002B3E92">
        <w:rPr>
          <w:rFonts w:ascii="Times New Roman" w:hAnsi="Times New Roman" w:cs="Times New Roman"/>
          <w:sz w:val="28"/>
          <w:szCs w:val="28"/>
          <w:lang w:val="uk-UA"/>
        </w:rPr>
        <w:t xml:space="preserve"> плодів відбувається зменшення об’єму міжклітинників і заповнення їх соком. В силу цього зменшується об</w:t>
      </w:r>
      <w:r w:rsidRPr="009614B2">
        <w:rPr>
          <w:rFonts w:ascii="Times New Roman" w:hAnsi="Times New Roman" w:cs="Times New Roman"/>
          <w:sz w:val="28"/>
          <w:szCs w:val="28"/>
          <w:lang w:val="uk-UA"/>
        </w:rPr>
        <w:t>’</w:t>
      </w:r>
      <w:r w:rsidRPr="002B3E92">
        <w:rPr>
          <w:rFonts w:ascii="Times New Roman" w:hAnsi="Times New Roman" w:cs="Times New Roman"/>
          <w:sz w:val="28"/>
          <w:szCs w:val="28"/>
          <w:lang w:val="uk-UA"/>
        </w:rPr>
        <w:t>єм внутрішніх газів і ускладнюється доступ кисню.</w:t>
      </w:r>
    </w:p>
    <w:p w:rsidR="002B3E92" w:rsidRPr="002B3E92" w:rsidRDefault="002B3E92" w:rsidP="00FB49C2">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Утруднення газо</w:t>
      </w:r>
      <w:r w:rsidR="00C90321">
        <w:rPr>
          <w:rFonts w:ascii="Times New Roman" w:hAnsi="Times New Roman" w:cs="Times New Roman"/>
          <w:sz w:val="28"/>
          <w:szCs w:val="28"/>
          <w:lang w:val="uk-UA"/>
        </w:rPr>
        <w:t>обміну в процесі до</w:t>
      </w:r>
      <w:r w:rsidR="009614B2">
        <w:rPr>
          <w:rFonts w:ascii="Times New Roman" w:hAnsi="Times New Roman" w:cs="Times New Roman"/>
          <w:sz w:val="28"/>
          <w:szCs w:val="28"/>
          <w:lang w:val="uk-UA"/>
        </w:rPr>
        <w:t>стиг</w:t>
      </w:r>
      <w:r w:rsidR="00C90321">
        <w:rPr>
          <w:rFonts w:ascii="Times New Roman" w:hAnsi="Times New Roman" w:cs="Times New Roman"/>
          <w:sz w:val="28"/>
          <w:szCs w:val="28"/>
          <w:lang w:val="uk-UA"/>
        </w:rPr>
        <w:t>ання плодів</w:t>
      </w:r>
      <w:r w:rsidRPr="002B3E92">
        <w:rPr>
          <w:rFonts w:ascii="Times New Roman" w:hAnsi="Times New Roman" w:cs="Times New Roman"/>
          <w:sz w:val="28"/>
          <w:szCs w:val="28"/>
          <w:lang w:val="uk-UA"/>
        </w:rPr>
        <w:t xml:space="preserve"> і накопичення вуглекислоти в їх тканинах узгоджуються з отриманими даними щодо зниження інтенсивност</w:t>
      </w:r>
      <w:r w:rsidR="00572687">
        <w:rPr>
          <w:rFonts w:ascii="Times New Roman" w:hAnsi="Times New Roman" w:cs="Times New Roman"/>
          <w:sz w:val="28"/>
          <w:szCs w:val="28"/>
          <w:lang w:val="uk-UA"/>
        </w:rPr>
        <w:t>і дихання в цей період (табл. 8</w:t>
      </w:r>
      <w:r w:rsidRPr="002B3E92">
        <w:rPr>
          <w:rFonts w:ascii="Times New Roman" w:hAnsi="Times New Roman" w:cs="Times New Roman"/>
          <w:sz w:val="28"/>
          <w:szCs w:val="28"/>
          <w:lang w:val="uk-UA"/>
        </w:rPr>
        <w:t>) і посилен</w:t>
      </w:r>
      <w:r w:rsidR="00572687">
        <w:rPr>
          <w:rFonts w:ascii="Times New Roman" w:hAnsi="Times New Roman" w:cs="Times New Roman"/>
          <w:sz w:val="28"/>
          <w:szCs w:val="28"/>
          <w:lang w:val="uk-UA"/>
        </w:rPr>
        <w:t>ня анаеробних процесів (табл. 10</w:t>
      </w:r>
      <w:r w:rsidRPr="002B3E92">
        <w:rPr>
          <w:rFonts w:ascii="Times New Roman" w:hAnsi="Times New Roman" w:cs="Times New Roman"/>
          <w:sz w:val="28"/>
          <w:szCs w:val="28"/>
          <w:lang w:val="uk-UA"/>
        </w:rPr>
        <w:t xml:space="preserve">). Зв’язок між інтенсивністю дихання </w:t>
      </w:r>
      <w:r w:rsidR="00572687">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і складом їх внутрішньої атмосфери був найбільш вираженим в період до</w:t>
      </w:r>
      <w:r w:rsidR="009614B2">
        <w:rPr>
          <w:rFonts w:ascii="Times New Roman" w:hAnsi="Times New Roman" w:cs="Times New Roman"/>
          <w:sz w:val="28"/>
          <w:szCs w:val="28"/>
          <w:lang w:val="uk-UA"/>
        </w:rPr>
        <w:t>стиг</w:t>
      </w:r>
      <w:r w:rsidRPr="002B3E92">
        <w:rPr>
          <w:rFonts w:ascii="Times New Roman" w:hAnsi="Times New Roman" w:cs="Times New Roman"/>
          <w:sz w:val="28"/>
          <w:szCs w:val="28"/>
          <w:lang w:val="uk-UA"/>
        </w:rPr>
        <w:t>ання плодів.</w:t>
      </w:r>
    </w:p>
    <w:p w:rsidR="002B3E92" w:rsidRPr="002B3E92" w:rsidRDefault="002B3E92" w:rsidP="00FB49C2">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В період життєдіяльності </w:t>
      </w:r>
      <w:r w:rsidR="00572687">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чорної смородини виявлені в них леткі речовини, в тому числі етиловий спирт і ацетальдегід. Оскільки ці речовини є продуктами метаболізму, дослідження і з'ясування їх ролі у фізіологічних процесах становить певний інтерес</w:t>
      </w:r>
      <w:r w:rsidR="009614B2">
        <w:rPr>
          <w:rFonts w:ascii="Times New Roman" w:hAnsi="Times New Roman" w:cs="Times New Roman"/>
          <w:sz w:val="28"/>
          <w:szCs w:val="28"/>
          <w:lang w:val="uk-UA"/>
        </w:rPr>
        <w:t xml:space="preserve"> (табл. 10</w:t>
      </w:r>
      <w:r w:rsidR="009614B2" w:rsidRPr="002B3E92">
        <w:rPr>
          <w:rFonts w:ascii="Times New Roman" w:hAnsi="Times New Roman" w:cs="Times New Roman"/>
          <w:sz w:val="28"/>
          <w:szCs w:val="28"/>
          <w:lang w:val="uk-UA"/>
        </w:rPr>
        <w:t>)</w:t>
      </w:r>
      <w:r w:rsidRPr="002B3E92">
        <w:rPr>
          <w:rFonts w:ascii="Times New Roman" w:hAnsi="Times New Roman" w:cs="Times New Roman"/>
          <w:sz w:val="28"/>
          <w:szCs w:val="28"/>
          <w:lang w:val="uk-UA"/>
        </w:rPr>
        <w:t>.</w:t>
      </w:r>
    </w:p>
    <w:p w:rsidR="002B3E92" w:rsidRPr="00572687" w:rsidRDefault="00572687" w:rsidP="00FB49C2">
      <w:pPr>
        <w:spacing w:after="0" w:line="240" w:lineRule="auto"/>
        <w:ind w:firstLine="709"/>
        <w:jc w:val="right"/>
        <w:rPr>
          <w:rFonts w:ascii="Times New Roman" w:hAnsi="Times New Roman" w:cs="Times New Roman"/>
          <w:i/>
          <w:sz w:val="28"/>
          <w:szCs w:val="28"/>
          <w:lang w:val="uk-UA"/>
        </w:rPr>
      </w:pPr>
      <w:r w:rsidRPr="00572687">
        <w:rPr>
          <w:rFonts w:ascii="Times New Roman" w:hAnsi="Times New Roman" w:cs="Times New Roman"/>
          <w:i/>
          <w:sz w:val="28"/>
          <w:szCs w:val="28"/>
          <w:lang w:val="uk-UA"/>
        </w:rPr>
        <w:t>Таблиця 10</w:t>
      </w:r>
    </w:p>
    <w:p w:rsidR="002B3E92" w:rsidRPr="00572687" w:rsidRDefault="002B3E92" w:rsidP="00FB49C2">
      <w:pPr>
        <w:spacing w:after="0" w:line="240" w:lineRule="auto"/>
        <w:ind w:firstLine="709"/>
        <w:jc w:val="center"/>
        <w:rPr>
          <w:rFonts w:ascii="Times New Roman" w:hAnsi="Times New Roman" w:cs="Times New Roman"/>
          <w:b/>
          <w:sz w:val="28"/>
          <w:szCs w:val="28"/>
          <w:lang w:val="uk-UA"/>
        </w:rPr>
      </w:pPr>
      <w:r w:rsidRPr="00572687">
        <w:rPr>
          <w:rFonts w:ascii="Times New Roman" w:hAnsi="Times New Roman" w:cs="Times New Roman"/>
          <w:b/>
          <w:sz w:val="28"/>
          <w:szCs w:val="28"/>
          <w:lang w:val="uk-UA"/>
        </w:rPr>
        <w:t xml:space="preserve">Вміст етилового спирту і ацетальдегіду </w:t>
      </w:r>
      <w:r w:rsidR="009614B2">
        <w:rPr>
          <w:rFonts w:ascii="Times New Roman" w:hAnsi="Times New Roman" w:cs="Times New Roman"/>
          <w:b/>
          <w:sz w:val="28"/>
          <w:szCs w:val="28"/>
          <w:lang w:val="uk-UA"/>
        </w:rPr>
        <w:t>під час</w:t>
      </w:r>
      <w:r w:rsidRPr="00572687">
        <w:rPr>
          <w:rFonts w:ascii="Times New Roman" w:hAnsi="Times New Roman" w:cs="Times New Roman"/>
          <w:b/>
          <w:sz w:val="28"/>
          <w:szCs w:val="28"/>
          <w:lang w:val="uk-UA"/>
        </w:rPr>
        <w:t xml:space="preserve"> до</w:t>
      </w:r>
      <w:r w:rsidR="009614B2">
        <w:rPr>
          <w:rFonts w:ascii="Times New Roman" w:hAnsi="Times New Roman" w:cs="Times New Roman"/>
          <w:b/>
          <w:sz w:val="28"/>
          <w:szCs w:val="28"/>
          <w:lang w:val="uk-UA"/>
        </w:rPr>
        <w:t>стиг</w:t>
      </w:r>
      <w:r w:rsidRPr="00572687">
        <w:rPr>
          <w:rFonts w:ascii="Times New Roman" w:hAnsi="Times New Roman" w:cs="Times New Roman"/>
          <w:b/>
          <w:sz w:val="28"/>
          <w:szCs w:val="28"/>
          <w:lang w:val="uk-UA"/>
        </w:rPr>
        <w:t xml:space="preserve">ання </w:t>
      </w:r>
      <w:r w:rsidR="00572687" w:rsidRPr="00572687">
        <w:rPr>
          <w:rFonts w:ascii="Times New Roman" w:hAnsi="Times New Roman" w:cs="Times New Roman"/>
          <w:b/>
          <w:sz w:val="28"/>
          <w:szCs w:val="28"/>
          <w:lang w:val="uk-UA"/>
        </w:rPr>
        <w:t>плодів</w:t>
      </w:r>
      <w:r w:rsidRPr="00572687">
        <w:rPr>
          <w:rFonts w:ascii="Times New Roman" w:hAnsi="Times New Roman" w:cs="Times New Roman"/>
          <w:b/>
          <w:sz w:val="28"/>
          <w:szCs w:val="28"/>
          <w:lang w:val="uk-UA"/>
        </w:rPr>
        <w:t xml:space="preserve"> чорної смородини (1980 р.)</w:t>
      </w:r>
    </w:p>
    <w:tbl>
      <w:tblPr>
        <w:tblStyle w:val="a8"/>
        <w:tblW w:w="9747" w:type="dxa"/>
        <w:tblLayout w:type="fixed"/>
        <w:tblLook w:val="04A0" w:firstRow="1" w:lastRow="0" w:firstColumn="1" w:lastColumn="0" w:noHBand="0" w:noVBand="1"/>
      </w:tblPr>
      <w:tblGrid>
        <w:gridCol w:w="2092"/>
        <w:gridCol w:w="1135"/>
        <w:gridCol w:w="1417"/>
        <w:gridCol w:w="1134"/>
        <w:gridCol w:w="1417"/>
        <w:gridCol w:w="1135"/>
        <w:gridCol w:w="1417"/>
      </w:tblGrid>
      <w:tr w:rsidR="002B3E92" w:rsidRPr="002B3E92" w:rsidTr="00B710E0">
        <w:tc>
          <w:tcPr>
            <w:tcW w:w="2092" w:type="dxa"/>
            <w:vMerge w:val="restart"/>
          </w:tcPr>
          <w:p w:rsidR="00572687" w:rsidRDefault="00572687" w:rsidP="00FB49C2">
            <w:pPr>
              <w:jc w:val="center"/>
              <w:rPr>
                <w:rFonts w:ascii="Times New Roman" w:hAnsi="Times New Roman" w:cs="Times New Roman"/>
                <w:sz w:val="28"/>
                <w:szCs w:val="28"/>
                <w:lang w:val="uk-UA"/>
              </w:rPr>
            </w:pPr>
          </w:p>
          <w:p w:rsidR="00572687"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Ст</w:t>
            </w:r>
            <w:r w:rsidR="00572687">
              <w:rPr>
                <w:rFonts w:ascii="Times New Roman" w:hAnsi="Times New Roman" w:cs="Times New Roman"/>
                <w:sz w:val="28"/>
                <w:szCs w:val="28"/>
                <w:lang w:val="uk-UA"/>
              </w:rPr>
              <w:t>у</w:t>
            </w:r>
            <w:r w:rsidRPr="002B3E92">
              <w:rPr>
                <w:rFonts w:ascii="Times New Roman" w:hAnsi="Times New Roman" w:cs="Times New Roman"/>
                <w:sz w:val="28"/>
                <w:szCs w:val="28"/>
                <w:lang w:val="uk-UA"/>
              </w:rPr>
              <w:t>пінь</w:t>
            </w:r>
          </w:p>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 </w:t>
            </w:r>
            <w:r w:rsidR="009614B2">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лості </w:t>
            </w:r>
          </w:p>
        </w:tc>
        <w:tc>
          <w:tcPr>
            <w:tcW w:w="7655" w:type="dxa"/>
            <w:gridSpan w:val="6"/>
          </w:tcPr>
          <w:p w:rsidR="002B3E92" w:rsidRPr="002B3E92" w:rsidRDefault="00572687" w:rsidP="00FB49C2">
            <w:pPr>
              <w:jc w:val="center"/>
              <w:rPr>
                <w:rFonts w:ascii="Times New Roman" w:hAnsi="Times New Roman" w:cs="Times New Roman"/>
                <w:sz w:val="28"/>
                <w:szCs w:val="28"/>
                <w:lang w:val="uk-UA"/>
              </w:rPr>
            </w:pPr>
            <w:r>
              <w:rPr>
                <w:rFonts w:ascii="Times New Roman" w:hAnsi="Times New Roman" w:cs="Times New Roman"/>
                <w:sz w:val="28"/>
                <w:szCs w:val="28"/>
                <w:lang w:val="uk-UA"/>
              </w:rPr>
              <w:t>Сорт</w:t>
            </w:r>
            <w:r w:rsidR="002B3E92" w:rsidRPr="002B3E92">
              <w:rPr>
                <w:rFonts w:ascii="Times New Roman" w:hAnsi="Times New Roman" w:cs="Times New Roman"/>
                <w:sz w:val="28"/>
                <w:szCs w:val="28"/>
                <w:lang w:val="uk-UA"/>
              </w:rPr>
              <w:t xml:space="preserve"> </w:t>
            </w:r>
          </w:p>
        </w:tc>
      </w:tr>
      <w:tr w:rsidR="002B3E92" w:rsidRPr="002B3E92" w:rsidTr="00B710E0">
        <w:tc>
          <w:tcPr>
            <w:tcW w:w="2092" w:type="dxa"/>
            <w:vMerge/>
          </w:tcPr>
          <w:p w:rsidR="002B3E92" w:rsidRPr="002B3E92" w:rsidRDefault="002B3E92" w:rsidP="00FB49C2">
            <w:pPr>
              <w:jc w:val="center"/>
              <w:rPr>
                <w:rFonts w:ascii="Times New Roman" w:hAnsi="Times New Roman" w:cs="Times New Roman"/>
                <w:sz w:val="28"/>
                <w:szCs w:val="28"/>
                <w:lang w:val="uk-UA"/>
              </w:rPr>
            </w:pPr>
          </w:p>
        </w:tc>
        <w:tc>
          <w:tcPr>
            <w:tcW w:w="2552" w:type="dxa"/>
            <w:gridSpan w:val="2"/>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Юннат</w:t>
            </w:r>
          </w:p>
        </w:tc>
        <w:tc>
          <w:tcPr>
            <w:tcW w:w="2551" w:type="dxa"/>
            <w:gridSpan w:val="2"/>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Сандерс</w:t>
            </w:r>
          </w:p>
        </w:tc>
        <w:tc>
          <w:tcPr>
            <w:tcW w:w="2552" w:type="dxa"/>
            <w:gridSpan w:val="2"/>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Голіаф</w:t>
            </w:r>
          </w:p>
        </w:tc>
      </w:tr>
      <w:tr w:rsidR="002B3E92" w:rsidRPr="002B3E92" w:rsidTr="00B710E0">
        <w:tc>
          <w:tcPr>
            <w:tcW w:w="2092" w:type="dxa"/>
            <w:vMerge/>
          </w:tcPr>
          <w:p w:rsidR="002B3E92" w:rsidRPr="002B3E92" w:rsidRDefault="002B3E92" w:rsidP="00FB49C2">
            <w:pPr>
              <w:jc w:val="center"/>
              <w:rPr>
                <w:rFonts w:ascii="Times New Roman" w:hAnsi="Times New Roman" w:cs="Times New Roman"/>
                <w:sz w:val="28"/>
                <w:szCs w:val="28"/>
                <w:lang w:val="uk-UA"/>
              </w:rPr>
            </w:pPr>
          </w:p>
        </w:tc>
        <w:tc>
          <w:tcPr>
            <w:tcW w:w="113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Спирт, %</w:t>
            </w:r>
          </w:p>
        </w:tc>
        <w:tc>
          <w:tcPr>
            <w:tcW w:w="141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Ацет</w:t>
            </w:r>
            <w:r w:rsidR="00572687">
              <w:rPr>
                <w:rFonts w:ascii="Times New Roman" w:hAnsi="Times New Roman" w:cs="Times New Roman"/>
                <w:sz w:val="28"/>
                <w:szCs w:val="28"/>
                <w:lang w:val="uk-UA"/>
              </w:rPr>
              <w:t>-</w:t>
            </w:r>
            <w:r w:rsidRPr="002B3E92">
              <w:rPr>
                <w:rFonts w:ascii="Times New Roman" w:hAnsi="Times New Roman" w:cs="Times New Roman"/>
                <w:sz w:val="28"/>
                <w:szCs w:val="28"/>
                <w:lang w:val="uk-UA"/>
              </w:rPr>
              <w:t>альдегід, мг%</w:t>
            </w:r>
          </w:p>
        </w:tc>
        <w:tc>
          <w:tcPr>
            <w:tcW w:w="1134"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Спирт, %</w:t>
            </w:r>
          </w:p>
        </w:tc>
        <w:tc>
          <w:tcPr>
            <w:tcW w:w="141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Ацет</w:t>
            </w:r>
            <w:r w:rsidR="00572687">
              <w:rPr>
                <w:rFonts w:ascii="Times New Roman" w:hAnsi="Times New Roman" w:cs="Times New Roman"/>
                <w:sz w:val="28"/>
                <w:szCs w:val="28"/>
                <w:lang w:val="uk-UA"/>
              </w:rPr>
              <w:t>-</w:t>
            </w:r>
            <w:r w:rsidRPr="002B3E92">
              <w:rPr>
                <w:rFonts w:ascii="Times New Roman" w:hAnsi="Times New Roman" w:cs="Times New Roman"/>
                <w:sz w:val="28"/>
                <w:szCs w:val="28"/>
                <w:lang w:val="uk-UA"/>
              </w:rPr>
              <w:t>альдегід, мг%</w:t>
            </w:r>
          </w:p>
        </w:tc>
        <w:tc>
          <w:tcPr>
            <w:tcW w:w="1135"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Спирт, %</w:t>
            </w:r>
          </w:p>
        </w:tc>
        <w:tc>
          <w:tcPr>
            <w:tcW w:w="1417"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Ацет</w:t>
            </w:r>
            <w:r w:rsidR="00572687">
              <w:rPr>
                <w:rFonts w:ascii="Times New Roman" w:hAnsi="Times New Roman" w:cs="Times New Roman"/>
                <w:sz w:val="28"/>
                <w:szCs w:val="28"/>
                <w:lang w:val="uk-UA"/>
              </w:rPr>
              <w:t>-</w:t>
            </w:r>
            <w:r w:rsidRPr="002B3E92">
              <w:rPr>
                <w:rFonts w:ascii="Times New Roman" w:hAnsi="Times New Roman" w:cs="Times New Roman"/>
                <w:sz w:val="28"/>
                <w:szCs w:val="28"/>
                <w:lang w:val="uk-UA"/>
              </w:rPr>
              <w:t>альдегід, мг%</w:t>
            </w:r>
          </w:p>
        </w:tc>
      </w:tr>
      <w:tr w:rsidR="002B3E92" w:rsidRPr="002B3E92" w:rsidTr="00B710E0">
        <w:tc>
          <w:tcPr>
            <w:tcW w:w="2092" w:type="dxa"/>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Ягоди зелені</w:t>
            </w:r>
          </w:p>
        </w:tc>
        <w:tc>
          <w:tcPr>
            <w:tcW w:w="1135"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0,021</w:t>
            </w:r>
          </w:p>
        </w:tc>
        <w:tc>
          <w:tcPr>
            <w:tcW w:w="1417"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0,53</w:t>
            </w:r>
          </w:p>
        </w:tc>
        <w:tc>
          <w:tcPr>
            <w:tcW w:w="1134"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0,039</w:t>
            </w:r>
          </w:p>
        </w:tc>
        <w:tc>
          <w:tcPr>
            <w:tcW w:w="1417"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0,88</w:t>
            </w:r>
          </w:p>
        </w:tc>
        <w:tc>
          <w:tcPr>
            <w:tcW w:w="1135"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0,012</w:t>
            </w:r>
          </w:p>
        </w:tc>
        <w:tc>
          <w:tcPr>
            <w:tcW w:w="1417"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0,62</w:t>
            </w:r>
          </w:p>
        </w:tc>
      </w:tr>
      <w:tr w:rsidR="002B3E92" w:rsidRPr="002B3E92" w:rsidTr="00B710E0">
        <w:tc>
          <w:tcPr>
            <w:tcW w:w="2092" w:type="dxa"/>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Ягоди в період забарвлення</w:t>
            </w:r>
          </w:p>
        </w:tc>
        <w:tc>
          <w:tcPr>
            <w:tcW w:w="1135"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0,025</w:t>
            </w:r>
          </w:p>
        </w:tc>
        <w:tc>
          <w:tcPr>
            <w:tcW w:w="1417"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0,45</w:t>
            </w:r>
          </w:p>
        </w:tc>
        <w:tc>
          <w:tcPr>
            <w:tcW w:w="1134"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0,043</w:t>
            </w:r>
          </w:p>
        </w:tc>
        <w:tc>
          <w:tcPr>
            <w:tcW w:w="1417"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0,48</w:t>
            </w:r>
          </w:p>
        </w:tc>
        <w:tc>
          <w:tcPr>
            <w:tcW w:w="1135"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0,027</w:t>
            </w:r>
          </w:p>
        </w:tc>
        <w:tc>
          <w:tcPr>
            <w:tcW w:w="1417"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0,48</w:t>
            </w:r>
          </w:p>
        </w:tc>
      </w:tr>
      <w:tr w:rsidR="002B3E92" w:rsidRPr="002B3E92" w:rsidTr="00B710E0">
        <w:tc>
          <w:tcPr>
            <w:tcW w:w="2092" w:type="dxa"/>
          </w:tcPr>
          <w:p w:rsidR="002B3E92" w:rsidRPr="002B3E92" w:rsidRDefault="002B3E92" w:rsidP="00FB49C2">
            <w:pPr>
              <w:rPr>
                <w:rFonts w:ascii="Times New Roman" w:hAnsi="Times New Roman" w:cs="Times New Roman"/>
                <w:sz w:val="28"/>
                <w:szCs w:val="28"/>
                <w:lang w:val="uk-UA"/>
              </w:rPr>
            </w:pPr>
            <w:r w:rsidRPr="002B3E92">
              <w:rPr>
                <w:rFonts w:ascii="Times New Roman" w:hAnsi="Times New Roman" w:cs="Times New Roman"/>
                <w:sz w:val="28"/>
                <w:szCs w:val="28"/>
                <w:lang w:val="uk-UA"/>
              </w:rPr>
              <w:t xml:space="preserve">Ягоди </w:t>
            </w:r>
            <w:r w:rsidR="009614B2">
              <w:rPr>
                <w:rFonts w:ascii="Times New Roman" w:hAnsi="Times New Roman" w:cs="Times New Roman"/>
                <w:sz w:val="28"/>
                <w:szCs w:val="28"/>
                <w:lang w:val="uk-UA"/>
              </w:rPr>
              <w:t>стиглі</w:t>
            </w:r>
          </w:p>
        </w:tc>
        <w:tc>
          <w:tcPr>
            <w:tcW w:w="1135"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0,054</w:t>
            </w:r>
          </w:p>
        </w:tc>
        <w:tc>
          <w:tcPr>
            <w:tcW w:w="1417"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0,34</w:t>
            </w:r>
          </w:p>
        </w:tc>
        <w:tc>
          <w:tcPr>
            <w:tcW w:w="1134"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0,063</w:t>
            </w:r>
          </w:p>
        </w:tc>
        <w:tc>
          <w:tcPr>
            <w:tcW w:w="1417"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0,29</w:t>
            </w:r>
          </w:p>
        </w:tc>
        <w:tc>
          <w:tcPr>
            <w:tcW w:w="1135"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0,032</w:t>
            </w:r>
          </w:p>
        </w:tc>
        <w:tc>
          <w:tcPr>
            <w:tcW w:w="1417"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0,48</w:t>
            </w:r>
          </w:p>
        </w:tc>
      </w:tr>
    </w:tbl>
    <w:p w:rsidR="002B3E92" w:rsidRPr="002B3E92" w:rsidRDefault="002B3E92" w:rsidP="00FB49C2">
      <w:pPr>
        <w:spacing w:after="0" w:line="240" w:lineRule="auto"/>
        <w:ind w:firstLine="709"/>
        <w:jc w:val="center"/>
        <w:rPr>
          <w:rFonts w:ascii="Times New Roman" w:hAnsi="Times New Roman" w:cs="Times New Roman"/>
          <w:sz w:val="28"/>
          <w:szCs w:val="28"/>
          <w:lang w:val="uk-UA"/>
        </w:rPr>
      </w:pPr>
    </w:p>
    <w:p w:rsidR="002B3E92" w:rsidRPr="002B3E92" w:rsidRDefault="009614B2" w:rsidP="00FB49C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60663">
        <w:rPr>
          <w:rFonts w:ascii="Times New Roman" w:hAnsi="Times New Roman" w:cs="Times New Roman"/>
          <w:sz w:val="28"/>
          <w:szCs w:val="28"/>
          <w:lang w:val="uk-UA"/>
        </w:rPr>
        <w:t xml:space="preserve"> період до</w:t>
      </w:r>
      <w:r>
        <w:rPr>
          <w:rFonts w:ascii="Times New Roman" w:hAnsi="Times New Roman" w:cs="Times New Roman"/>
          <w:sz w:val="28"/>
          <w:szCs w:val="28"/>
          <w:lang w:val="uk-UA"/>
        </w:rPr>
        <w:t>стиг</w:t>
      </w:r>
      <w:r w:rsidR="00E60663">
        <w:rPr>
          <w:rFonts w:ascii="Times New Roman" w:hAnsi="Times New Roman" w:cs="Times New Roman"/>
          <w:sz w:val="28"/>
          <w:szCs w:val="28"/>
          <w:lang w:val="uk-UA"/>
        </w:rPr>
        <w:t>ання плодів</w:t>
      </w:r>
      <w:r w:rsidR="002B3E92" w:rsidRPr="002B3E92">
        <w:rPr>
          <w:rFonts w:ascii="Times New Roman" w:hAnsi="Times New Roman" w:cs="Times New Roman"/>
          <w:sz w:val="28"/>
          <w:szCs w:val="28"/>
          <w:lang w:val="uk-UA"/>
        </w:rPr>
        <w:t xml:space="preserve"> відбувалося поступове накопичення в них етилового спирту. Наприклад, в 1980 році кількість спирту в </w:t>
      </w:r>
      <w:r>
        <w:rPr>
          <w:rFonts w:ascii="Times New Roman" w:hAnsi="Times New Roman" w:cs="Times New Roman"/>
          <w:sz w:val="28"/>
          <w:szCs w:val="28"/>
          <w:lang w:val="uk-UA"/>
        </w:rPr>
        <w:t>стиглих</w:t>
      </w:r>
      <w:r w:rsidR="002B3E92" w:rsidRPr="002B3E92">
        <w:rPr>
          <w:rFonts w:ascii="Times New Roman" w:hAnsi="Times New Roman" w:cs="Times New Roman"/>
          <w:sz w:val="28"/>
          <w:szCs w:val="28"/>
          <w:lang w:val="uk-UA"/>
        </w:rPr>
        <w:t xml:space="preserve"> плодах сортів Юннат, Сандерс, Голіаф збільшилось відповідно в 2,6, 1,6 і 2,8 рази порівняно із зеленими. У вмісті ацетальдегіду, за період до</w:t>
      </w:r>
      <w:r>
        <w:rPr>
          <w:rFonts w:ascii="Times New Roman" w:hAnsi="Times New Roman" w:cs="Times New Roman"/>
          <w:sz w:val="28"/>
          <w:szCs w:val="28"/>
          <w:lang w:val="uk-UA"/>
        </w:rPr>
        <w:t>стиг</w:t>
      </w:r>
      <w:r w:rsidR="002B3E92" w:rsidRPr="002B3E92">
        <w:rPr>
          <w:rFonts w:ascii="Times New Roman" w:hAnsi="Times New Roman" w:cs="Times New Roman"/>
          <w:sz w:val="28"/>
          <w:szCs w:val="28"/>
          <w:lang w:val="uk-UA"/>
        </w:rPr>
        <w:t xml:space="preserve">ання, протилежні зміни. До моменту </w:t>
      </w:r>
      <w:r w:rsidR="009B6234">
        <w:rPr>
          <w:rFonts w:ascii="Times New Roman" w:hAnsi="Times New Roman" w:cs="Times New Roman"/>
          <w:sz w:val="28"/>
          <w:szCs w:val="28"/>
          <w:lang w:val="uk-UA"/>
        </w:rPr>
        <w:t>стиг</w:t>
      </w:r>
      <w:r w:rsidR="002B3E92" w:rsidRPr="002B3E92">
        <w:rPr>
          <w:rFonts w:ascii="Times New Roman" w:hAnsi="Times New Roman" w:cs="Times New Roman"/>
          <w:sz w:val="28"/>
          <w:szCs w:val="28"/>
          <w:lang w:val="uk-UA"/>
        </w:rPr>
        <w:t xml:space="preserve">лості </w:t>
      </w:r>
      <w:r w:rsidR="00E60663">
        <w:rPr>
          <w:rFonts w:ascii="Times New Roman" w:hAnsi="Times New Roman" w:cs="Times New Roman"/>
          <w:sz w:val="28"/>
          <w:szCs w:val="28"/>
          <w:lang w:val="uk-UA"/>
        </w:rPr>
        <w:t>плодів</w:t>
      </w:r>
      <w:r w:rsidR="002B3E92" w:rsidRPr="002B3E92">
        <w:rPr>
          <w:rFonts w:ascii="Times New Roman" w:hAnsi="Times New Roman" w:cs="Times New Roman"/>
          <w:sz w:val="28"/>
          <w:szCs w:val="28"/>
          <w:lang w:val="uk-UA"/>
        </w:rPr>
        <w:t xml:space="preserve"> концентрація альдегіду в них знизилась</w:t>
      </w:r>
      <w:r w:rsidR="009B6234">
        <w:rPr>
          <w:rFonts w:ascii="Times New Roman" w:hAnsi="Times New Roman" w:cs="Times New Roman"/>
          <w:sz w:val="28"/>
          <w:szCs w:val="28"/>
          <w:lang w:val="uk-UA"/>
        </w:rPr>
        <w:t>,</w:t>
      </w:r>
      <w:r w:rsidR="002B3E92" w:rsidRPr="002B3E92">
        <w:rPr>
          <w:rFonts w:ascii="Times New Roman" w:hAnsi="Times New Roman" w:cs="Times New Roman"/>
          <w:sz w:val="28"/>
          <w:szCs w:val="28"/>
          <w:lang w:val="uk-UA"/>
        </w:rPr>
        <w:t xml:space="preserve"> в середньому</w:t>
      </w:r>
      <w:r w:rsidR="009B6234">
        <w:rPr>
          <w:rFonts w:ascii="Times New Roman" w:hAnsi="Times New Roman" w:cs="Times New Roman"/>
          <w:sz w:val="28"/>
          <w:szCs w:val="28"/>
          <w:lang w:val="uk-UA"/>
        </w:rPr>
        <w:t>,</w:t>
      </w:r>
      <w:r w:rsidR="002B3E92" w:rsidRPr="002B3E92">
        <w:rPr>
          <w:rFonts w:ascii="Times New Roman" w:hAnsi="Times New Roman" w:cs="Times New Roman"/>
          <w:sz w:val="28"/>
          <w:szCs w:val="28"/>
          <w:lang w:val="uk-UA"/>
        </w:rPr>
        <w:t xml:space="preserve"> в 1,5 рази, а в </w:t>
      </w:r>
      <w:r w:rsidR="00E60663">
        <w:rPr>
          <w:rFonts w:ascii="Times New Roman" w:hAnsi="Times New Roman" w:cs="Times New Roman"/>
          <w:sz w:val="28"/>
          <w:szCs w:val="28"/>
          <w:lang w:val="uk-UA"/>
        </w:rPr>
        <w:t>пл</w:t>
      </w:r>
      <w:r w:rsidR="002B3E92" w:rsidRPr="002B3E92">
        <w:rPr>
          <w:rFonts w:ascii="Times New Roman" w:hAnsi="Times New Roman" w:cs="Times New Roman"/>
          <w:sz w:val="28"/>
          <w:szCs w:val="28"/>
          <w:lang w:val="uk-UA"/>
        </w:rPr>
        <w:t>одах сорту Сандерс більше ніж в 3 рази. Отримані результати узгоджуються з дослідженнями</w:t>
      </w:r>
      <w:r w:rsidR="002B3E92" w:rsidRPr="002B3E92">
        <w:rPr>
          <w:rFonts w:ascii="Times New Roman" w:hAnsi="Times New Roman" w:cs="Times New Roman"/>
          <w:i/>
          <w:sz w:val="28"/>
          <w:szCs w:val="28"/>
          <w:lang w:val="uk-UA"/>
        </w:rPr>
        <w:t xml:space="preserve"> </w:t>
      </w:r>
      <w:r w:rsidR="002B3E92" w:rsidRPr="002B3E92">
        <w:rPr>
          <w:rFonts w:ascii="Times New Roman" w:hAnsi="Times New Roman" w:cs="Times New Roman"/>
          <w:i/>
          <w:sz w:val="28"/>
          <w:szCs w:val="28"/>
          <w:lang w:val="en-US"/>
        </w:rPr>
        <w:t>J</w:t>
      </w:r>
      <w:r w:rsidR="002B3E92" w:rsidRPr="002B3E92">
        <w:rPr>
          <w:rFonts w:ascii="Times New Roman" w:hAnsi="Times New Roman" w:cs="Times New Roman"/>
          <w:i/>
          <w:sz w:val="28"/>
          <w:szCs w:val="28"/>
          <w:lang w:val="uk-UA"/>
        </w:rPr>
        <w:t xml:space="preserve">. </w:t>
      </w:r>
      <w:r w:rsidR="002B3E92" w:rsidRPr="002B3E92">
        <w:rPr>
          <w:rFonts w:ascii="Times New Roman" w:hAnsi="Times New Roman" w:cs="Times New Roman"/>
          <w:i/>
          <w:sz w:val="28"/>
          <w:szCs w:val="28"/>
          <w:lang w:val="en-US"/>
        </w:rPr>
        <w:t>Harry</w:t>
      </w:r>
      <w:r w:rsidR="002B3E92" w:rsidRPr="002B3E92">
        <w:rPr>
          <w:rFonts w:ascii="Times New Roman" w:hAnsi="Times New Roman" w:cs="Times New Roman"/>
          <w:i/>
          <w:sz w:val="28"/>
          <w:szCs w:val="28"/>
          <w:lang w:val="uk-UA"/>
        </w:rPr>
        <w:t xml:space="preserve">, </w:t>
      </w:r>
      <w:r w:rsidR="002B3E92" w:rsidRPr="002B3E92">
        <w:rPr>
          <w:rFonts w:ascii="Times New Roman" w:hAnsi="Times New Roman" w:cs="Times New Roman"/>
          <w:i/>
          <w:sz w:val="28"/>
          <w:szCs w:val="28"/>
          <w:lang w:val="en-US"/>
        </w:rPr>
        <w:t>F</w:t>
      </w:r>
      <w:r w:rsidR="002B3E92" w:rsidRPr="002B3E92">
        <w:rPr>
          <w:rFonts w:ascii="Times New Roman" w:hAnsi="Times New Roman" w:cs="Times New Roman"/>
          <w:i/>
          <w:sz w:val="28"/>
          <w:szCs w:val="28"/>
          <w:lang w:val="uk-UA"/>
        </w:rPr>
        <w:t xml:space="preserve">. </w:t>
      </w:r>
      <w:r w:rsidR="002B3E92" w:rsidRPr="002B3E92">
        <w:rPr>
          <w:rFonts w:ascii="Times New Roman" w:hAnsi="Times New Roman" w:cs="Times New Roman"/>
          <w:i/>
          <w:sz w:val="28"/>
          <w:szCs w:val="28"/>
          <w:lang w:val="en-US"/>
        </w:rPr>
        <w:t>Chaim</w:t>
      </w:r>
      <w:r w:rsidR="002B3E92" w:rsidRPr="002B3E92">
        <w:rPr>
          <w:rFonts w:ascii="Times New Roman" w:hAnsi="Times New Roman" w:cs="Times New Roman"/>
          <w:i/>
          <w:sz w:val="28"/>
          <w:szCs w:val="28"/>
          <w:lang w:val="uk-UA"/>
        </w:rPr>
        <w:t xml:space="preserve"> </w:t>
      </w:r>
      <w:r w:rsidR="001E2155">
        <w:rPr>
          <w:rFonts w:ascii="Times New Roman" w:eastAsia="Times New Roman" w:hAnsi="Times New Roman" w:cs="Times New Roman"/>
          <w:sz w:val="28"/>
          <w:szCs w:val="28"/>
          <w:lang w:val="uk-UA" w:eastAsia="ru-RU"/>
        </w:rPr>
        <w:t>[190</w:t>
      </w:r>
      <w:r w:rsidR="001E2155" w:rsidRPr="002B3E92">
        <w:rPr>
          <w:rFonts w:ascii="Times New Roman" w:eastAsia="Times New Roman" w:hAnsi="Times New Roman" w:cs="Times New Roman"/>
          <w:sz w:val="28"/>
          <w:szCs w:val="28"/>
          <w:lang w:val="uk-UA" w:eastAsia="ru-RU"/>
        </w:rPr>
        <w:t>]</w:t>
      </w:r>
      <w:r w:rsidR="002B3E92" w:rsidRPr="002B3E92">
        <w:rPr>
          <w:rFonts w:ascii="Times New Roman" w:hAnsi="Times New Roman" w:cs="Times New Roman"/>
          <w:sz w:val="28"/>
          <w:szCs w:val="28"/>
          <w:lang w:val="uk-UA"/>
        </w:rPr>
        <w:t>.</w:t>
      </w:r>
    </w:p>
    <w:p w:rsidR="002B3E92" w:rsidRPr="002B3E92" w:rsidRDefault="002B3E92" w:rsidP="00FB49C2">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В процесі росту і до</w:t>
      </w:r>
      <w:r w:rsidR="009B6234">
        <w:rPr>
          <w:rFonts w:ascii="Times New Roman" w:hAnsi="Times New Roman" w:cs="Times New Roman"/>
          <w:sz w:val="28"/>
          <w:szCs w:val="28"/>
          <w:lang w:val="uk-UA"/>
        </w:rPr>
        <w:t>стига</w:t>
      </w:r>
      <w:r w:rsidRPr="002B3E92">
        <w:rPr>
          <w:rFonts w:ascii="Times New Roman" w:hAnsi="Times New Roman" w:cs="Times New Roman"/>
          <w:sz w:val="28"/>
          <w:szCs w:val="28"/>
          <w:lang w:val="uk-UA"/>
        </w:rPr>
        <w:t xml:space="preserve">ння </w:t>
      </w:r>
      <w:r w:rsidR="00E60663">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чорної смородини накопичення етилового спирту становить загальну закономірність, причиною якої є послаблення окислювальних процесів і поступове утруднення газообміну. Останнє підтверджується даними внутрішньотканинного газового складу </w:t>
      </w:r>
      <w:r w:rsidR="00E60663">
        <w:rPr>
          <w:rFonts w:ascii="Times New Roman" w:hAnsi="Times New Roman" w:cs="Times New Roman"/>
          <w:sz w:val="28"/>
          <w:szCs w:val="28"/>
          <w:lang w:val="uk-UA"/>
        </w:rPr>
        <w:t>плодів</w:t>
      </w:r>
      <w:r w:rsidRPr="002B3E92">
        <w:rPr>
          <w:rFonts w:ascii="Times New Roman" w:hAnsi="Times New Roman" w:cs="Times New Roman"/>
          <w:sz w:val="28"/>
          <w:szCs w:val="28"/>
          <w:lang w:val="uk-UA"/>
        </w:rPr>
        <w:t xml:space="preserve">. Зниження вмісту ацетальдегіду в період дозрівання, можливо, пов’язано </w:t>
      </w:r>
      <w:r w:rsidRPr="002B3E92">
        <w:rPr>
          <w:rFonts w:ascii="Times New Roman" w:hAnsi="Times New Roman" w:cs="Times New Roman"/>
          <w:sz w:val="28"/>
          <w:szCs w:val="28"/>
          <w:lang w:val="uk-UA"/>
        </w:rPr>
        <w:lastRenderedPageBreak/>
        <w:t xml:space="preserve">з використанням його в інших синтетичних  процесах,  зокрема,  в  утворенні   ароматичних   речовин   </w:t>
      </w:r>
      <w:r w:rsidR="001E2155">
        <w:rPr>
          <w:rFonts w:ascii="Times New Roman" w:eastAsia="Times New Roman" w:hAnsi="Times New Roman" w:cs="Times New Roman"/>
          <w:sz w:val="28"/>
          <w:szCs w:val="28"/>
          <w:lang w:val="uk-UA" w:eastAsia="ru-RU"/>
        </w:rPr>
        <w:t>[155</w:t>
      </w:r>
      <w:r w:rsidR="001E215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етилену </w:t>
      </w:r>
      <w:r w:rsidR="001E2155">
        <w:rPr>
          <w:rFonts w:ascii="Times New Roman" w:eastAsia="Times New Roman" w:hAnsi="Times New Roman" w:cs="Times New Roman"/>
          <w:sz w:val="28"/>
          <w:szCs w:val="28"/>
          <w:lang w:val="uk-UA" w:eastAsia="ru-RU"/>
        </w:rPr>
        <w:t>[190</w:t>
      </w:r>
      <w:r w:rsidR="001E2155" w:rsidRPr="002B3E92">
        <w:rPr>
          <w:rFonts w:ascii="Times New Roman" w:eastAsia="Times New Roman" w:hAnsi="Times New Roman" w:cs="Times New Roman"/>
          <w:sz w:val="28"/>
          <w:szCs w:val="28"/>
          <w:lang w:val="uk-UA" w:eastAsia="ru-RU"/>
        </w:rPr>
        <w:t>]</w:t>
      </w:r>
      <w:r w:rsidRPr="002B3E92">
        <w:rPr>
          <w:rFonts w:ascii="Times New Roman" w:hAnsi="Times New Roman" w:cs="Times New Roman"/>
          <w:sz w:val="28"/>
          <w:szCs w:val="28"/>
          <w:lang w:val="uk-UA"/>
        </w:rPr>
        <w:t xml:space="preserve"> і етилового спирту.</w:t>
      </w:r>
    </w:p>
    <w:p w:rsidR="002B3E92" w:rsidRPr="002B3E92" w:rsidRDefault="009B6234" w:rsidP="00FB49C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w:t>
      </w:r>
      <w:r w:rsidR="002B3E92" w:rsidRPr="002B3E92">
        <w:rPr>
          <w:rFonts w:ascii="Times New Roman" w:hAnsi="Times New Roman" w:cs="Times New Roman"/>
          <w:sz w:val="28"/>
          <w:szCs w:val="28"/>
          <w:lang w:val="uk-UA"/>
        </w:rPr>
        <w:t xml:space="preserve"> кореляційна залежність між інтенсивністю дихання </w:t>
      </w:r>
      <w:r w:rsidR="00E60663">
        <w:rPr>
          <w:rFonts w:ascii="Times New Roman" w:hAnsi="Times New Roman" w:cs="Times New Roman"/>
          <w:sz w:val="28"/>
          <w:szCs w:val="28"/>
          <w:lang w:val="uk-UA"/>
        </w:rPr>
        <w:t>плодів</w:t>
      </w:r>
      <w:r w:rsidR="002B3E92" w:rsidRPr="002B3E92">
        <w:rPr>
          <w:rFonts w:ascii="Times New Roman" w:hAnsi="Times New Roman" w:cs="Times New Roman"/>
          <w:sz w:val="28"/>
          <w:szCs w:val="28"/>
          <w:lang w:val="uk-UA"/>
        </w:rPr>
        <w:t xml:space="preserve"> і вмістом в них етилового спир</w:t>
      </w:r>
      <w:r>
        <w:rPr>
          <w:rFonts w:ascii="Times New Roman" w:hAnsi="Times New Roman" w:cs="Times New Roman"/>
          <w:sz w:val="28"/>
          <w:szCs w:val="28"/>
          <w:lang w:val="uk-UA"/>
        </w:rPr>
        <w:t>ту та</w:t>
      </w:r>
      <w:r w:rsidR="00E60663">
        <w:rPr>
          <w:rFonts w:ascii="Times New Roman" w:hAnsi="Times New Roman" w:cs="Times New Roman"/>
          <w:sz w:val="28"/>
          <w:szCs w:val="28"/>
          <w:lang w:val="uk-UA"/>
        </w:rPr>
        <w:t xml:space="preserve"> ацетальдегіду (табл. 7, 10</w:t>
      </w:r>
      <w:r w:rsidR="002B3E92" w:rsidRPr="002B3E92">
        <w:rPr>
          <w:rFonts w:ascii="Times New Roman" w:hAnsi="Times New Roman" w:cs="Times New Roman"/>
          <w:sz w:val="28"/>
          <w:szCs w:val="28"/>
          <w:lang w:val="uk-UA"/>
        </w:rPr>
        <w:t>). Між ознаками інтенсивності дихання і вмістом ацетал</w:t>
      </w:r>
      <w:r w:rsidR="00E60663">
        <w:rPr>
          <w:rFonts w:ascii="Times New Roman" w:hAnsi="Times New Roman" w:cs="Times New Roman"/>
          <w:sz w:val="28"/>
          <w:szCs w:val="28"/>
          <w:lang w:val="uk-UA"/>
        </w:rPr>
        <w:t>ьдегіду в період до</w:t>
      </w:r>
      <w:r>
        <w:rPr>
          <w:rFonts w:ascii="Times New Roman" w:hAnsi="Times New Roman" w:cs="Times New Roman"/>
          <w:sz w:val="28"/>
          <w:szCs w:val="28"/>
          <w:lang w:val="uk-UA"/>
        </w:rPr>
        <w:t>стиг</w:t>
      </w:r>
      <w:r w:rsidR="00E60663">
        <w:rPr>
          <w:rFonts w:ascii="Times New Roman" w:hAnsi="Times New Roman" w:cs="Times New Roman"/>
          <w:sz w:val="28"/>
          <w:szCs w:val="28"/>
          <w:lang w:val="uk-UA"/>
        </w:rPr>
        <w:t>ання плодів</w:t>
      </w:r>
      <w:r w:rsidR="002B3E92" w:rsidRPr="002B3E92">
        <w:rPr>
          <w:rFonts w:ascii="Times New Roman" w:hAnsi="Times New Roman" w:cs="Times New Roman"/>
          <w:sz w:val="28"/>
          <w:szCs w:val="28"/>
          <w:lang w:val="uk-UA"/>
        </w:rPr>
        <w:t xml:space="preserve"> чорної смородини пряма сильна кореляція (</w:t>
      </w:r>
      <w:r w:rsidR="002B3E92" w:rsidRPr="002B3E92">
        <w:rPr>
          <w:rFonts w:ascii="Times New Roman" w:hAnsi="Times New Roman" w:cs="Times New Roman"/>
          <w:i/>
          <w:sz w:val="28"/>
          <w:szCs w:val="28"/>
          <w:lang w:val="en-US"/>
        </w:rPr>
        <w:t>r</w:t>
      </w:r>
      <w:r w:rsidR="002B3E92" w:rsidRPr="002B3E92">
        <w:rPr>
          <w:rFonts w:ascii="Times New Roman" w:hAnsi="Times New Roman" w:cs="Times New Roman"/>
          <w:i/>
          <w:sz w:val="28"/>
          <w:szCs w:val="28"/>
          <w:lang w:val="uk-UA"/>
        </w:rPr>
        <w:t xml:space="preserve"> = -0,79). </w:t>
      </w:r>
      <w:r w:rsidR="002B3E92" w:rsidRPr="002B3E92">
        <w:rPr>
          <w:rFonts w:ascii="Times New Roman" w:hAnsi="Times New Roman" w:cs="Times New Roman"/>
          <w:sz w:val="28"/>
          <w:szCs w:val="28"/>
          <w:lang w:val="uk-UA"/>
        </w:rPr>
        <w:t>А між ознаками інтенсивність дихання і вміст етилового</w:t>
      </w:r>
      <w:r w:rsidR="00E60663">
        <w:rPr>
          <w:rFonts w:ascii="Times New Roman" w:hAnsi="Times New Roman" w:cs="Times New Roman"/>
          <w:sz w:val="28"/>
          <w:szCs w:val="28"/>
          <w:lang w:val="uk-UA"/>
        </w:rPr>
        <w:t xml:space="preserve"> спирту </w:t>
      </w:r>
      <w:r w:rsidRPr="002B3E92">
        <w:rPr>
          <w:rFonts w:ascii="Times New Roman" w:hAnsi="Times New Roman" w:cs="Times New Roman"/>
          <w:sz w:val="28"/>
          <w:szCs w:val="28"/>
          <w:lang w:val="uk-UA"/>
        </w:rPr>
        <w:t>–</w:t>
      </w:r>
      <w:r w:rsidR="002B3E92" w:rsidRPr="002B3E92">
        <w:rPr>
          <w:rFonts w:ascii="Times New Roman" w:hAnsi="Times New Roman" w:cs="Times New Roman"/>
          <w:sz w:val="28"/>
          <w:szCs w:val="28"/>
          <w:lang w:val="uk-UA"/>
        </w:rPr>
        <w:t xml:space="preserve">  зворотна  сильна  кореляція   (</w:t>
      </w:r>
      <w:r w:rsidR="002B3E92" w:rsidRPr="002B3E92">
        <w:rPr>
          <w:rFonts w:ascii="Times New Roman" w:hAnsi="Times New Roman" w:cs="Times New Roman"/>
          <w:i/>
          <w:sz w:val="28"/>
          <w:szCs w:val="28"/>
          <w:lang w:val="en-US"/>
        </w:rPr>
        <w:t>r</w:t>
      </w:r>
      <w:r w:rsidR="002B3E92" w:rsidRPr="002B3E92">
        <w:rPr>
          <w:rFonts w:ascii="Times New Roman" w:hAnsi="Times New Roman" w:cs="Times New Roman"/>
          <w:i/>
          <w:sz w:val="28"/>
          <w:szCs w:val="28"/>
          <w:lang w:val="uk-UA"/>
        </w:rPr>
        <w:t xml:space="preserve"> = -</w:t>
      </w:r>
      <w:r w:rsidR="002B3E92" w:rsidRPr="002B3E92">
        <w:rPr>
          <w:rFonts w:ascii="Times New Roman" w:hAnsi="Times New Roman" w:cs="Times New Roman"/>
          <w:sz w:val="28"/>
          <w:szCs w:val="28"/>
          <w:lang w:val="uk-UA"/>
        </w:rPr>
        <w:t>0,88).</w:t>
      </w:r>
    </w:p>
    <w:p w:rsidR="002B3E92" w:rsidRPr="002B3E92" w:rsidRDefault="00E60663" w:rsidP="00FB49C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Пл</w:t>
      </w:r>
      <w:r w:rsidR="009B6234">
        <w:rPr>
          <w:rFonts w:ascii="Times New Roman" w:hAnsi="Times New Roman" w:cs="Times New Roman"/>
          <w:sz w:val="28"/>
          <w:szCs w:val="28"/>
          <w:lang w:val="uk-UA"/>
        </w:rPr>
        <w:t>оди чорної смородини є природни</w:t>
      </w:r>
      <w:r w:rsidR="002B3E92" w:rsidRPr="002B3E92">
        <w:rPr>
          <w:rFonts w:ascii="Times New Roman" w:hAnsi="Times New Roman" w:cs="Times New Roman"/>
          <w:sz w:val="28"/>
          <w:szCs w:val="28"/>
          <w:lang w:val="uk-UA"/>
        </w:rPr>
        <w:t>м і комплексним концентратом вітамінів, особливо аскорбінової кислоти. Вивчення вмісту аскорбінової кислоти в</w:t>
      </w:r>
      <w:r>
        <w:rPr>
          <w:rFonts w:ascii="Times New Roman" w:hAnsi="Times New Roman" w:cs="Times New Roman"/>
          <w:sz w:val="28"/>
          <w:szCs w:val="28"/>
          <w:lang w:val="uk-UA"/>
        </w:rPr>
        <w:t xml:space="preserve"> процесі росту і до</w:t>
      </w:r>
      <w:r w:rsidR="009B6234">
        <w:rPr>
          <w:rFonts w:ascii="Times New Roman" w:hAnsi="Times New Roman" w:cs="Times New Roman"/>
          <w:sz w:val="28"/>
          <w:szCs w:val="28"/>
          <w:lang w:val="uk-UA"/>
        </w:rPr>
        <w:t>стиг</w:t>
      </w:r>
      <w:r>
        <w:rPr>
          <w:rFonts w:ascii="Times New Roman" w:hAnsi="Times New Roman" w:cs="Times New Roman"/>
          <w:sz w:val="28"/>
          <w:szCs w:val="28"/>
          <w:lang w:val="uk-UA"/>
        </w:rPr>
        <w:t>ання плодів</w:t>
      </w:r>
      <w:r w:rsidR="002B3E92" w:rsidRPr="002B3E92">
        <w:rPr>
          <w:rFonts w:ascii="Times New Roman" w:hAnsi="Times New Roman" w:cs="Times New Roman"/>
          <w:sz w:val="28"/>
          <w:szCs w:val="28"/>
          <w:lang w:val="uk-UA"/>
        </w:rPr>
        <w:t xml:space="preserve"> чорної смородини і встановлення загальних тенденцій в її динаміці прот</w:t>
      </w:r>
      <w:r>
        <w:rPr>
          <w:rFonts w:ascii="Times New Roman" w:hAnsi="Times New Roman" w:cs="Times New Roman"/>
          <w:sz w:val="28"/>
          <w:szCs w:val="28"/>
          <w:lang w:val="uk-UA"/>
        </w:rPr>
        <w:t>ягом окремих періодів життя плодів</w:t>
      </w:r>
      <w:r w:rsidR="002B3E92" w:rsidRPr="002B3E92">
        <w:rPr>
          <w:rFonts w:ascii="Times New Roman" w:hAnsi="Times New Roman" w:cs="Times New Roman"/>
          <w:sz w:val="28"/>
          <w:szCs w:val="28"/>
          <w:lang w:val="uk-UA"/>
        </w:rPr>
        <w:t xml:space="preserve"> сприяє створенню оптимальних умов для збереження в них вітамінності.</w:t>
      </w:r>
    </w:p>
    <w:p w:rsidR="009B6234" w:rsidRDefault="009B6234" w:rsidP="00FB49C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B3E92" w:rsidRPr="002B3E92">
        <w:rPr>
          <w:rFonts w:ascii="Times New Roman" w:hAnsi="Times New Roman" w:cs="Times New Roman"/>
          <w:sz w:val="28"/>
          <w:szCs w:val="28"/>
          <w:lang w:val="uk-UA"/>
        </w:rPr>
        <w:t xml:space="preserve">  </w:t>
      </w:r>
      <w:r>
        <w:rPr>
          <w:rFonts w:ascii="Times New Roman" w:hAnsi="Times New Roman" w:cs="Times New Roman"/>
          <w:sz w:val="28"/>
          <w:szCs w:val="28"/>
          <w:lang w:val="uk-UA"/>
        </w:rPr>
        <w:t>стиг</w:t>
      </w:r>
      <w:r w:rsidR="002B3E92" w:rsidRPr="002B3E92">
        <w:rPr>
          <w:rFonts w:ascii="Times New Roman" w:hAnsi="Times New Roman" w:cs="Times New Roman"/>
          <w:sz w:val="28"/>
          <w:szCs w:val="28"/>
          <w:lang w:val="uk-UA"/>
        </w:rPr>
        <w:t>лих  плодах вміст аскорбінової кислоти в 1979 році в 2,3 рази, в 1980 році в 1,3 раз</w:t>
      </w:r>
      <w:r w:rsidR="00E60663">
        <w:rPr>
          <w:rFonts w:ascii="Times New Roman" w:hAnsi="Times New Roman" w:cs="Times New Roman"/>
          <w:sz w:val="28"/>
          <w:szCs w:val="28"/>
          <w:lang w:val="uk-UA"/>
        </w:rPr>
        <w:t xml:space="preserve">и нижче, ніж в зелених (табл. 11). </w:t>
      </w:r>
      <w:r>
        <w:rPr>
          <w:rFonts w:ascii="Times New Roman" w:hAnsi="Times New Roman" w:cs="Times New Roman"/>
          <w:sz w:val="28"/>
          <w:szCs w:val="28"/>
          <w:lang w:val="uk-UA"/>
        </w:rPr>
        <w:t>Н</w:t>
      </w:r>
      <w:r w:rsidRPr="002B3E92">
        <w:rPr>
          <w:rFonts w:ascii="Times New Roman" w:hAnsi="Times New Roman" w:cs="Times New Roman"/>
          <w:sz w:val="28"/>
          <w:szCs w:val="28"/>
          <w:lang w:val="uk-UA"/>
        </w:rPr>
        <w:t>акопичення аскорбінової кислоти залежить від метеорологічних умов вегетаційного року. В холодне, дощове літо 1978 і 1980 років концентра</w:t>
      </w:r>
      <w:r>
        <w:rPr>
          <w:rFonts w:ascii="Times New Roman" w:hAnsi="Times New Roman" w:cs="Times New Roman"/>
          <w:sz w:val="28"/>
          <w:szCs w:val="28"/>
          <w:lang w:val="uk-UA"/>
        </w:rPr>
        <w:t>ція аскорбінової  кислоти  в  пл</w:t>
      </w:r>
      <w:r w:rsidRPr="002B3E92">
        <w:rPr>
          <w:rFonts w:ascii="Times New Roman" w:hAnsi="Times New Roman" w:cs="Times New Roman"/>
          <w:sz w:val="28"/>
          <w:szCs w:val="28"/>
          <w:lang w:val="uk-UA"/>
        </w:rPr>
        <w:t>одах  була  вищою,  ніж  в спекотне, сухе літо 1979 року.</w:t>
      </w:r>
    </w:p>
    <w:p w:rsidR="00761279" w:rsidRDefault="009B6234" w:rsidP="00761279">
      <w:pPr>
        <w:spacing w:after="0" w:line="240" w:lineRule="auto"/>
        <w:ind w:firstLine="709"/>
        <w:jc w:val="both"/>
        <w:rPr>
          <w:rFonts w:ascii="Times New Roman" w:hAnsi="Times New Roman" w:cs="Times New Roman"/>
          <w:sz w:val="28"/>
          <w:szCs w:val="28"/>
          <w:lang w:val="uk-UA"/>
        </w:rPr>
      </w:pPr>
      <w:r w:rsidRPr="002B3E92">
        <w:rPr>
          <w:rFonts w:ascii="Times New Roman" w:hAnsi="Times New Roman" w:cs="Times New Roman"/>
          <w:sz w:val="28"/>
          <w:szCs w:val="28"/>
          <w:lang w:val="uk-UA"/>
        </w:rPr>
        <w:t>Утворення і накоп</w:t>
      </w:r>
      <w:r>
        <w:rPr>
          <w:rFonts w:ascii="Times New Roman" w:hAnsi="Times New Roman" w:cs="Times New Roman"/>
          <w:sz w:val="28"/>
          <w:szCs w:val="28"/>
          <w:lang w:val="uk-UA"/>
        </w:rPr>
        <w:t>ичення аскорбінової кислоти в пл</w:t>
      </w:r>
      <w:r w:rsidRPr="002B3E92">
        <w:rPr>
          <w:rFonts w:ascii="Times New Roman" w:hAnsi="Times New Roman" w:cs="Times New Roman"/>
          <w:sz w:val="28"/>
          <w:szCs w:val="28"/>
          <w:lang w:val="uk-UA"/>
        </w:rPr>
        <w:t>одах – ознака</w:t>
      </w:r>
      <w:r>
        <w:rPr>
          <w:rFonts w:ascii="Times New Roman" w:hAnsi="Times New Roman" w:cs="Times New Roman"/>
          <w:sz w:val="28"/>
          <w:szCs w:val="28"/>
          <w:lang w:val="uk-UA"/>
        </w:rPr>
        <w:t xml:space="preserve"> сорту</w:t>
      </w:r>
      <w:r w:rsidRPr="002B3E92">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2B3E92">
        <w:rPr>
          <w:rFonts w:ascii="Times New Roman" w:hAnsi="Times New Roman" w:cs="Times New Roman"/>
          <w:sz w:val="28"/>
          <w:szCs w:val="28"/>
          <w:lang w:val="uk-UA"/>
        </w:rPr>
        <w:t xml:space="preserve">айбільш багаті аскорбіновою кислотою </w:t>
      </w:r>
      <w:r>
        <w:rPr>
          <w:rFonts w:ascii="Times New Roman" w:hAnsi="Times New Roman" w:cs="Times New Roman"/>
          <w:sz w:val="28"/>
          <w:szCs w:val="28"/>
          <w:lang w:val="uk-UA"/>
        </w:rPr>
        <w:t>пл</w:t>
      </w:r>
      <w:r w:rsidRPr="002B3E92">
        <w:rPr>
          <w:rFonts w:ascii="Times New Roman" w:hAnsi="Times New Roman" w:cs="Times New Roman"/>
          <w:sz w:val="28"/>
          <w:szCs w:val="28"/>
          <w:lang w:val="uk-UA"/>
        </w:rPr>
        <w:t>оди сорту Сандерс, потім</w:t>
      </w:r>
      <w:r>
        <w:rPr>
          <w:rFonts w:ascii="Times New Roman" w:hAnsi="Times New Roman" w:cs="Times New Roman"/>
          <w:sz w:val="28"/>
          <w:szCs w:val="28"/>
          <w:lang w:val="uk-UA"/>
        </w:rPr>
        <w:t xml:space="preserve"> Голіаф; найнижчий її вміст в пл</w:t>
      </w:r>
      <w:r w:rsidRPr="002B3E92">
        <w:rPr>
          <w:rFonts w:ascii="Times New Roman" w:hAnsi="Times New Roman" w:cs="Times New Roman"/>
          <w:sz w:val="28"/>
          <w:szCs w:val="28"/>
          <w:lang w:val="uk-UA"/>
        </w:rPr>
        <w:t xml:space="preserve">одах сорту Юннат. </w:t>
      </w:r>
      <w:r>
        <w:rPr>
          <w:rFonts w:ascii="Times New Roman" w:hAnsi="Times New Roman" w:cs="Times New Roman"/>
          <w:sz w:val="28"/>
          <w:szCs w:val="28"/>
          <w:lang w:val="uk-UA"/>
        </w:rPr>
        <w:t>М</w:t>
      </w:r>
      <w:r w:rsidRPr="002B3E92">
        <w:rPr>
          <w:rFonts w:ascii="Times New Roman" w:hAnsi="Times New Roman" w:cs="Times New Roman"/>
          <w:sz w:val="28"/>
          <w:szCs w:val="28"/>
          <w:lang w:val="uk-UA"/>
        </w:rPr>
        <w:t>іж вмістом аскор</w:t>
      </w:r>
      <w:r>
        <w:rPr>
          <w:rFonts w:ascii="Times New Roman" w:hAnsi="Times New Roman" w:cs="Times New Roman"/>
          <w:sz w:val="28"/>
          <w:szCs w:val="28"/>
          <w:lang w:val="uk-UA"/>
        </w:rPr>
        <w:t xml:space="preserve">бінової кислоти і величиною плодів </w:t>
      </w:r>
      <w:r w:rsidRPr="002B3E92">
        <w:rPr>
          <w:rFonts w:ascii="Times New Roman" w:hAnsi="Times New Roman" w:cs="Times New Roman"/>
          <w:sz w:val="28"/>
          <w:szCs w:val="28"/>
          <w:lang w:val="uk-UA"/>
        </w:rPr>
        <w:t xml:space="preserve"> існує зво</w:t>
      </w:r>
      <w:r>
        <w:rPr>
          <w:rFonts w:ascii="Times New Roman" w:hAnsi="Times New Roman" w:cs="Times New Roman"/>
          <w:sz w:val="28"/>
          <w:szCs w:val="28"/>
          <w:lang w:val="uk-UA"/>
        </w:rPr>
        <w:t>ротна залежність. Дрібні пл</w:t>
      </w:r>
      <w:r w:rsidRPr="002B3E92">
        <w:rPr>
          <w:rFonts w:ascii="Times New Roman" w:hAnsi="Times New Roman" w:cs="Times New Roman"/>
          <w:sz w:val="28"/>
          <w:szCs w:val="28"/>
          <w:lang w:val="uk-UA"/>
        </w:rPr>
        <w:t>оди сорту Сандерс багатші аскорбінов</w:t>
      </w:r>
      <w:r>
        <w:rPr>
          <w:rFonts w:ascii="Times New Roman" w:hAnsi="Times New Roman" w:cs="Times New Roman"/>
          <w:sz w:val="28"/>
          <w:szCs w:val="28"/>
          <w:lang w:val="uk-UA"/>
        </w:rPr>
        <w:t>ою кислотою, ніж більш крупні пл</w:t>
      </w:r>
      <w:r w:rsidRPr="002B3E92">
        <w:rPr>
          <w:rFonts w:ascii="Times New Roman" w:hAnsi="Times New Roman" w:cs="Times New Roman"/>
          <w:sz w:val="28"/>
          <w:szCs w:val="28"/>
          <w:lang w:val="uk-UA"/>
        </w:rPr>
        <w:t>оди сорту Голіаф і особливо Юннат.</w:t>
      </w:r>
      <w:r w:rsidR="00761279" w:rsidRPr="00761279">
        <w:rPr>
          <w:rFonts w:ascii="Times New Roman" w:hAnsi="Times New Roman" w:cs="Times New Roman"/>
          <w:sz w:val="28"/>
          <w:szCs w:val="28"/>
          <w:lang w:val="uk-UA"/>
        </w:rPr>
        <w:t xml:space="preserve"> </w:t>
      </w:r>
    </w:p>
    <w:p w:rsidR="002B3E92" w:rsidRPr="00E60663" w:rsidRDefault="00E60663" w:rsidP="00FB49C2">
      <w:pPr>
        <w:spacing w:after="0" w:line="240" w:lineRule="auto"/>
        <w:ind w:firstLine="709"/>
        <w:jc w:val="right"/>
        <w:rPr>
          <w:rFonts w:ascii="Times New Roman" w:hAnsi="Times New Roman" w:cs="Times New Roman"/>
          <w:i/>
          <w:sz w:val="28"/>
          <w:szCs w:val="28"/>
          <w:lang w:val="uk-UA"/>
        </w:rPr>
      </w:pPr>
      <w:r w:rsidRPr="00E60663">
        <w:rPr>
          <w:rFonts w:ascii="Times New Roman" w:hAnsi="Times New Roman" w:cs="Times New Roman"/>
          <w:i/>
          <w:sz w:val="28"/>
          <w:szCs w:val="28"/>
          <w:lang w:val="uk-UA"/>
        </w:rPr>
        <w:t>Таблиця 11</w:t>
      </w:r>
    </w:p>
    <w:p w:rsidR="002B3E92" w:rsidRPr="00E60663" w:rsidRDefault="00E60663" w:rsidP="00FB49C2">
      <w:pPr>
        <w:spacing w:after="0" w:line="240" w:lineRule="auto"/>
        <w:ind w:firstLine="709"/>
        <w:jc w:val="center"/>
        <w:rPr>
          <w:rFonts w:ascii="Times New Roman" w:hAnsi="Times New Roman" w:cs="Times New Roman"/>
          <w:b/>
          <w:sz w:val="28"/>
          <w:szCs w:val="28"/>
          <w:lang w:val="uk-UA"/>
        </w:rPr>
      </w:pPr>
      <w:r w:rsidRPr="00E60663">
        <w:rPr>
          <w:rFonts w:ascii="Times New Roman" w:hAnsi="Times New Roman" w:cs="Times New Roman"/>
          <w:b/>
          <w:sz w:val="28"/>
          <w:szCs w:val="28"/>
          <w:lang w:val="uk-UA"/>
        </w:rPr>
        <w:t>Вміст аскорбінової кислоти в пл</w:t>
      </w:r>
      <w:r w:rsidR="002B3E92" w:rsidRPr="00E60663">
        <w:rPr>
          <w:rFonts w:ascii="Times New Roman" w:hAnsi="Times New Roman" w:cs="Times New Roman"/>
          <w:b/>
          <w:sz w:val="28"/>
          <w:szCs w:val="28"/>
          <w:lang w:val="uk-UA"/>
        </w:rPr>
        <w:t>одах чорної смородини різно</w:t>
      </w:r>
      <w:r w:rsidRPr="00E60663">
        <w:rPr>
          <w:rFonts w:ascii="Times New Roman" w:hAnsi="Times New Roman" w:cs="Times New Roman"/>
          <w:b/>
          <w:sz w:val="28"/>
          <w:szCs w:val="28"/>
          <w:lang w:val="uk-UA"/>
        </w:rPr>
        <w:t>го ступеня</w:t>
      </w:r>
      <w:r w:rsidR="009B6234">
        <w:rPr>
          <w:rFonts w:ascii="Times New Roman" w:hAnsi="Times New Roman" w:cs="Times New Roman"/>
          <w:b/>
          <w:sz w:val="28"/>
          <w:szCs w:val="28"/>
          <w:lang w:val="uk-UA"/>
        </w:rPr>
        <w:t xml:space="preserve"> стиг</w:t>
      </w:r>
      <w:r w:rsidR="002B3E92" w:rsidRPr="00E60663">
        <w:rPr>
          <w:rFonts w:ascii="Times New Roman" w:hAnsi="Times New Roman" w:cs="Times New Roman"/>
          <w:b/>
          <w:sz w:val="28"/>
          <w:szCs w:val="28"/>
          <w:lang w:val="uk-UA"/>
        </w:rPr>
        <w:t>лості (мг%)</w:t>
      </w:r>
    </w:p>
    <w:tbl>
      <w:tblPr>
        <w:tblStyle w:val="a8"/>
        <w:tblW w:w="9639" w:type="dxa"/>
        <w:tblInd w:w="108" w:type="dxa"/>
        <w:tblLayout w:type="fixed"/>
        <w:tblLook w:val="04A0" w:firstRow="1" w:lastRow="0" w:firstColumn="1" w:lastColumn="0" w:noHBand="0" w:noVBand="1"/>
      </w:tblPr>
      <w:tblGrid>
        <w:gridCol w:w="1701"/>
        <w:gridCol w:w="882"/>
        <w:gridCol w:w="882"/>
        <w:gridCol w:w="882"/>
        <w:gridCol w:w="48"/>
        <w:gridCol w:w="834"/>
        <w:gridCol w:w="882"/>
        <w:gridCol w:w="835"/>
        <w:gridCol w:w="47"/>
        <w:gridCol w:w="882"/>
        <w:gridCol w:w="882"/>
        <w:gridCol w:w="882"/>
      </w:tblGrid>
      <w:tr w:rsidR="002B3E92" w:rsidRPr="002B3E92" w:rsidTr="00B710E0">
        <w:trPr>
          <w:trHeight w:val="326"/>
        </w:trPr>
        <w:tc>
          <w:tcPr>
            <w:tcW w:w="1701" w:type="dxa"/>
            <w:vMerge w:val="restart"/>
          </w:tcPr>
          <w:p w:rsidR="002B3E92" w:rsidRPr="002B3E92" w:rsidRDefault="00E60663" w:rsidP="00FB49C2">
            <w:pPr>
              <w:jc w:val="center"/>
              <w:rPr>
                <w:rFonts w:ascii="Times New Roman" w:hAnsi="Times New Roman" w:cs="Times New Roman"/>
                <w:sz w:val="28"/>
                <w:szCs w:val="28"/>
                <w:lang w:val="uk-UA"/>
              </w:rPr>
            </w:pPr>
            <w:r>
              <w:rPr>
                <w:rFonts w:ascii="Times New Roman" w:hAnsi="Times New Roman" w:cs="Times New Roman"/>
                <w:sz w:val="28"/>
                <w:szCs w:val="28"/>
                <w:lang w:val="uk-UA"/>
              </w:rPr>
              <w:t>Сту</w:t>
            </w:r>
            <w:r w:rsidR="009B6234">
              <w:rPr>
                <w:rFonts w:ascii="Times New Roman" w:hAnsi="Times New Roman" w:cs="Times New Roman"/>
                <w:sz w:val="28"/>
                <w:szCs w:val="28"/>
                <w:lang w:val="uk-UA"/>
              </w:rPr>
              <w:t>пінь стиг</w:t>
            </w:r>
            <w:r w:rsidR="002B3E92" w:rsidRPr="002B3E92">
              <w:rPr>
                <w:rFonts w:ascii="Times New Roman" w:hAnsi="Times New Roman" w:cs="Times New Roman"/>
                <w:sz w:val="28"/>
                <w:szCs w:val="28"/>
                <w:lang w:val="uk-UA"/>
              </w:rPr>
              <w:t>лості</w:t>
            </w:r>
          </w:p>
        </w:tc>
        <w:tc>
          <w:tcPr>
            <w:tcW w:w="7938" w:type="dxa"/>
            <w:gridSpan w:val="11"/>
          </w:tcPr>
          <w:p w:rsidR="002B3E92" w:rsidRPr="002B3E92" w:rsidRDefault="009B6234" w:rsidP="00FB49C2">
            <w:pPr>
              <w:jc w:val="center"/>
              <w:rPr>
                <w:rFonts w:ascii="Times New Roman" w:hAnsi="Times New Roman" w:cs="Times New Roman"/>
                <w:sz w:val="28"/>
                <w:szCs w:val="28"/>
                <w:lang w:val="uk-UA"/>
              </w:rPr>
            </w:pPr>
            <w:r>
              <w:rPr>
                <w:rFonts w:ascii="Times New Roman" w:hAnsi="Times New Roman" w:cs="Times New Roman"/>
                <w:sz w:val="28"/>
                <w:szCs w:val="28"/>
                <w:lang w:val="uk-UA"/>
              </w:rPr>
              <w:t>Сорт</w:t>
            </w:r>
          </w:p>
        </w:tc>
      </w:tr>
      <w:tr w:rsidR="002B3E92" w:rsidRPr="002B3E92" w:rsidTr="00B710E0">
        <w:trPr>
          <w:trHeight w:val="148"/>
        </w:trPr>
        <w:tc>
          <w:tcPr>
            <w:tcW w:w="1701" w:type="dxa"/>
            <w:vMerge/>
          </w:tcPr>
          <w:p w:rsidR="002B3E92" w:rsidRPr="002B3E92" w:rsidRDefault="002B3E92" w:rsidP="00FB49C2">
            <w:pPr>
              <w:jc w:val="center"/>
              <w:rPr>
                <w:rFonts w:ascii="Times New Roman" w:hAnsi="Times New Roman" w:cs="Times New Roman"/>
                <w:sz w:val="28"/>
                <w:szCs w:val="28"/>
                <w:lang w:val="uk-UA"/>
              </w:rPr>
            </w:pPr>
          </w:p>
        </w:tc>
        <w:tc>
          <w:tcPr>
            <w:tcW w:w="2694" w:type="dxa"/>
            <w:gridSpan w:val="4"/>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Юннат</w:t>
            </w:r>
          </w:p>
        </w:tc>
        <w:tc>
          <w:tcPr>
            <w:tcW w:w="2551" w:type="dxa"/>
            <w:gridSpan w:val="3"/>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Сандерс</w:t>
            </w:r>
          </w:p>
        </w:tc>
        <w:tc>
          <w:tcPr>
            <w:tcW w:w="2693" w:type="dxa"/>
            <w:gridSpan w:val="4"/>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Голіаф</w:t>
            </w:r>
          </w:p>
        </w:tc>
      </w:tr>
      <w:tr w:rsidR="002B3E92" w:rsidRPr="002B3E92" w:rsidTr="00B710E0">
        <w:trPr>
          <w:trHeight w:val="148"/>
        </w:trPr>
        <w:tc>
          <w:tcPr>
            <w:tcW w:w="1701" w:type="dxa"/>
            <w:vMerge/>
          </w:tcPr>
          <w:p w:rsidR="002B3E92" w:rsidRPr="002B3E92" w:rsidRDefault="002B3E92" w:rsidP="00FB49C2">
            <w:pPr>
              <w:jc w:val="center"/>
              <w:rPr>
                <w:rFonts w:ascii="Times New Roman" w:hAnsi="Times New Roman" w:cs="Times New Roman"/>
                <w:sz w:val="28"/>
                <w:szCs w:val="28"/>
                <w:lang w:val="uk-UA"/>
              </w:rPr>
            </w:pPr>
          </w:p>
        </w:tc>
        <w:tc>
          <w:tcPr>
            <w:tcW w:w="882" w:type="dxa"/>
          </w:tcPr>
          <w:p w:rsidR="002B3E92" w:rsidRPr="009B6234" w:rsidRDefault="002B3E92" w:rsidP="00FB49C2">
            <w:pPr>
              <w:ind w:left="-112" w:right="-96"/>
              <w:jc w:val="center"/>
              <w:rPr>
                <w:rFonts w:ascii="Times New Roman" w:hAnsi="Times New Roman" w:cs="Times New Roman"/>
                <w:sz w:val="28"/>
                <w:szCs w:val="28"/>
                <w:lang w:val="uk-UA"/>
              </w:rPr>
            </w:pPr>
            <w:r w:rsidRPr="009B6234">
              <w:rPr>
                <w:rFonts w:ascii="Times New Roman" w:hAnsi="Times New Roman" w:cs="Times New Roman"/>
                <w:sz w:val="28"/>
                <w:szCs w:val="28"/>
                <w:lang w:val="uk-UA"/>
              </w:rPr>
              <w:t>1978</w:t>
            </w:r>
          </w:p>
        </w:tc>
        <w:tc>
          <w:tcPr>
            <w:tcW w:w="882" w:type="dxa"/>
          </w:tcPr>
          <w:p w:rsidR="002B3E92" w:rsidRPr="009B6234" w:rsidRDefault="002B3E92" w:rsidP="00FB49C2">
            <w:pPr>
              <w:ind w:left="-112" w:right="-96"/>
              <w:jc w:val="center"/>
              <w:rPr>
                <w:rFonts w:ascii="Times New Roman" w:hAnsi="Times New Roman" w:cs="Times New Roman"/>
                <w:sz w:val="28"/>
                <w:szCs w:val="28"/>
                <w:lang w:val="uk-UA"/>
              </w:rPr>
            </w:pPr>
            <w:r w:rsidRPr="009B6234">
              <w:rPr>
                <w:rFonts w:ascii="Times New Roman" w:hAnsi="Times New Roman" w:cs="Times New Roman"/>
                <w:sz w:val="28"/>
                <w:szCs w:val="28"/>
                <w:lang w:val="uk-UA"/>
              </w:rPr>
              <w:t>1979</w:t>
            </w:r>
          </w:p>
        </w:tc>
        <w:tc>
          <w:tcPr>
            <w:tcW w:w="882" w:type="dxa"/>
          </w:tcPr>
          <w:p w:rsidR="002B3E92" w:rsidRPr="009B6234" w:rsidRDefault="002B3E92" w:rsidP="00FB49C2">
            <w:pPr>
              <w:ind w:left="-112" w:right="-96"/>
              <w:jc w:val="center"/>
              <w:rPr>
                <w:rFonts w:ascii="Times New Roman" w:hAnsi="Times New Roman" w:cs="Times New Roman"/>
                <w:sz w:val="28"/>
                <w:szCs w:val="28"/>
                <w:lang w:val="uk-UA"/>
              </w:rPr>
            </w:pPr>
            <w:r w:rsidRPr="009B6234">
              <w:rPr>
                <w:rFonts w:ascii="Times New Roman" w:hAnsi="Times New Roman" w:cs="Times New Roman"/>
                <w:sz w:val="28"/>
                <w:szCs w:val="28"/>
                <w:lang w:val="uk-UA"/>
              </w:rPr>
              <w:t>1980</w:t>
            </w:r>
          </w:p>
        </w:tc>
        <w:tc>
          <w:tcPr>
            <w:tcW w:w="882" w:type="dxa"/>
            <w:gridSpan w:val="2"/>
          </w:tcPr>
          <w:p w:rsidR="002B3E92" w:rsidRPr="009B6234" w:rsidRDefault="002B3E92" w:rsidP="00FB49C2">
            <w:pPr>
              <w:ind w:left="-112" w:right="-96"/>
              <w:jc w:val="center"/>
              <w:rPr>
                <w:rFonts w:ascii="Times New Roman" w:hAnsi="Times New Roman" w:cs="Times New Roman"/>
                <w:sz w:val="28"/>
                <w:szCs w:val="28"/>
                <w:lang w:val="uk-UA"/>
              </w:rPr>
            </w:pPr>
            <w:r w:rsidRPr="009B6234">
              <w:rPr>
                <w:rFonts w:ascii="Times New Roman" w:hAnsi="Times New Roman" w:cs="Times New Roman"/>
                <w:sz w:val="28"/>
                <w:szCs w:val="28"/>
                <w:lang w:val="uk-UA"/>
              </w:rPr>
              <w:t>1978</w:t>
            </w:r>
          </w:p>
        </w:tc>
        <w:tc>
          <w:tcPr>
            <w:tcW w:w="882" w:type="dxa"/>
          </w:tcPr>
          <w:p w:rsidR="002B3E92" w:rsidRPr="009B6234" w:rsidRDefault="002B3E92" w:rsidP="00FB49C2">
            <w:pPr>
              <w:ind w:left="-112" w:right="-96"/>
              <w:jc w:val="center"/>
              <w:rPr>
                <w:rFonts w:ascii="Times New Roman" w:hAnsi="Times New Roman" w:cs="Times New Roman"/>
                <w:sz w:val="28"/>
                <w:szCs w:val="28"/>
                <w:lang w:val="uk-UA"/>
              </w:rPr>
            </w:pPr>
            <w:r w:rsidRPr="009B6234">
              <w:rPr>
                <w:rFonts w:ascii="Times New Roman" w:hAnsi="Times New Roman" w:cs="Times New Roman"/>
                <w:sz w:val="28"/>
                <w:szCs w:val="28"/>
                <w:lang w:val="uk-UA"/>
              </w:rPr>
              <w:t>1979</w:t>
            </w:r>
          </w:p>
        </w:tc>
        <w:tc>
          <w:tcPr>
            <w:tcW w:w="882" w:type="dxa"/>
            <w:gridSpan w:val="2"/>
          </w:tcPr>
          <w:p w:rsidR="002B3E92" w:rsidRPr="009B6234" w:rsidRDefault="002B3E92" w:rsidP="00FB49C2">
            <w:pPr>
              <w:ind w:left="-112" w:right="-96"/>
              <w:jc w:val="center"/>
              <w:rPr>
                <w:rFonts w:ascii="Times New Roman" w:hAnsi="Times New Roman" w:cs="Times New Roman"/>
                <w:sz w:val="28"/>
                <w:szCs w:val="28"/>
                <w:lang w:val="uk-UA"/>
              </w:rPr>
            </w:pPr>
            <w:r w:rsidRPr="009B6234">
              <w:rPr>
                <w:rFonts w:ascii="Times New Roman" w:hAnsi="Times New Roman" w:cs="Times New Roman"/>
                <w:sz w:val="28"/>
                <w:szCs w:val="28"/>
                <w:lang w:val="uk-UA"/>
              </w:rPr>
              <w:t>1980</w:t>
            </w:r>
          </w:p>
        </w:tc>
        <w:tc>
          <w:tcPr>
            <w:tcW w:w="882" w:type="dxa"/>
          </w:tcPr>
          <w:p w:rsidR="002B3E92" w:rsidRPr="009B6234" w:rsidRDefault="002B3E92" w:rsidP="00FB49C2">
            <w:pPr>
              <w:ind w:left="-112" w:right="-96"/>
              <w:jc w:val="center"/>
              <w:rPr>
                <w:rFonts w:ascii="Times New Roman" w:hAnsi="Times New Roman" w:cs="Times New Roman"/>
                <w:sz w:val="28"/>
                <w:szCs w:val="28"/>
                <w:lang w:val="uk-UA"/>
              </w:rPr>
            </w:pPr>
            <w:r w:rsidRPr="009B6234">
              <w:rPr>
                <w:rFonts w:ascii="Times New Roman" w:hAnsi="Times New Roman" w:cs="Times New Roman"/>
                <w:sz w:val="28"/>
                <w:szCs w:val="28"/>
                <w:lang w:val="uk-UA"/>
              </w:rPr>
              <w:t>1978</w:t>
            </w:r>
          </w:p>
        </w:tc>
        <w:tc>
          <w:tcPr>
            <w:tcW w:w="882" w:type="dxa"/>
          </w:tcPr>
          <w:p w:rsidR="002B3E92" w:rsidRPr="009B6234" w:rsidRDefault="002B3E92" w:rsidP="00FB49C2">
            <w:pPr>
              <w:ind w:left="-112" w:right="-96"/>
              <w:jc w:val="center"/>
              <w:rPr>
                <w:rFonts w:ascii="Times New Roman" w:hAnsi="Times New Roman" w:cs="Times New Roman"/>
                <w:sz w:val="28"/>
                <w:szCs w:val="28"/>
                <w:lang w:val="uk-UA"/>
              </w:rPr>
            </w:pPr>
            <w:r w:rsidRPr="009B6234">
              <w:rPr>
                <w:rFonts w:ascii="Times New Roman" w:hAnsi="Times New Roman" w:cs="Times New Roman"/>
                <w:sz w:val="28"/>
                <w:szCs w:val="28"/>
                <w:lang w:val="uk-UA"/>
              </w:rPr>
              <w:t>1979</w:t>
            </w:r>
          </w:p>
        </w:tc>
        <w:tc>
          <w:tcPr>
            <w:tcW w:w="882" w:type="dxa"/>
          </w:tcPr>
          <w:p w:rsidR="002B3E92" w:rsidRPr="009B6234" w:rsidRDefault="002B3E92" w:rsidP="00FB49C2">
            <w:pPr>
              <w:ind w:left="-112" w:right="-96"/>
              <w:jc w:val="center"/>
              <w:rPr>
                <w:rFonts w:ascii="Times New Roman" w:hAnsi="Times New Roman" w:cs="Times New Roman"/>
                <w:sz w:val="28"/>
                <w:szCs w:val="28"/>
                <w:lang w:val="uk-UA"/>
              </w:rPr>
            </w:pPr>
            <w:r w:rsidRPr="009B6234">
              <w:rPr>
                <w:rFonts w:ascii="Times New Roman" w:hAnsi="Times New Roman" w:cs="Times New Roman"/>
                <w:sz w:val="28"/>
                <w:szCs w:val="28"/>
                <w:lang w:val="uk-UA"/>
              </w:rPr>
              <w:t>1980</w:t>
            </w:r>
          </w:p>
        </w:tc>
      </w:tr>
      <w:tr w:rsidR="002B3E92" w:rsidRPr="002B3E92" w:rsidTr="00B710E0">
        <w:trPr>
          <w:trHeight w:val="533"/>
        </w:trPr>
        <w:tc>
          <w:tcPr>
            <w:tcW w:w="170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Ягоди зелені</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226,6</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197,1</w:t>
            </w:r>
          </w:p>
        </w:tc>
        <w:tc>
          <w:tcPr>
            <w:tcW w:w="882"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882"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320,3</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269,3</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239,4</w:t>
            </w:r>
          </w:p>
        </w:tc>
      </w:tr>
      <w:tr w:rsidR="002B3E92" w:rsidRPr="002B3E92" w:rsidTr="00B710E0">
        <w:trPr>
          <w:trHeight w:val="854"/>
        </w:trPr>
        <w:tc>
          <w:tcPr>
            <w:tcW w:w="1701" w:type="dxa"/>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Ягоди в період забарвлення</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161,0</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123,2</w:t>
            </w:r>
          </w:p>
        </w:tc>
        <w:tc>
          <w:tcPr>
            <w:tcW w:w="882"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882"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221,8</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204,2</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232,3</w:t>
            </w:r>
          </w:p>
        </w:tc>
      </w:tr>
      <w:tr w:rsidR="002B3E92" w:rsidRPr="002B3E92" w:rsidTr="00B710E0">
        <w:trPr>
          <w:trHeight w:val="483"/>
        </w:trPr>
        <w:tc>
          <w:tcPr>
            <w:tcW w:w="1701" w:type="dxa"/>
          </w:tcPr>
          <w:p w:rsidR="002B3E92" w:rsidRPr="002B3E92" w:rsidRDefault="009B6234" w:rsidP="00FB49C2">
            <w:pPr>
              <w:jc w:val="center"/>
              <w:rPr>
                <w:rFonts w:ascii="Times New Roman" w:hAnsi="Times New Roman" w:cs="Times New Roman"/>
                <w:sz w:val="28"/>
                <w:szCs w:val="28"/>
                <w:lang w:val="uk-UA"/>
              </w:rPr>
            </w:pPr>
            <w:r>
              <w:rPr>
                <w:rFonts w:ascii="Times New Roman" w:hAnsi="Times New Roman" w:cs="Times New Roman"/>
                <w:sz w:val="28"/>
                <w:szCs w:val="28"/>
                <w:lang w:val="uk-UA"/>
              </w:rPr>
              <w:t>Ягоди стиглі</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146,1</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107,4</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158,4</w:t>
            </w:r>
          </w:p>
        </w:tc>
        <w:tc>
          <w:tcPr>
            <w:tcW w:w="882"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211,2</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116,2</w:t>
            </w:r>
          </w:p>
        </w:tc>
        <w:tc>
          <w:tcPr>
            <w:tcW w:w="882" w:type="dxa"/>
            <w:gridSpan w:val="2"/>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227,0</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184,8</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110,4</w:t>
            </w:r>
          </w:p>
        </w:tc>
        <w:tc>
          <w:tcPr>
            <w:tcW w:w="882" w:type="dxa"/>
            <w:vAlign w:val="center"/>
          </w:tcPr>
          <w:p w:rsidR="002B3E92" w:rsidRPr="002B3E92" w:rsidRDefault="002B3E92" w:rsidP="00FB49C2">
            <w:pPr>
              <w:jc w:val="center"/>
              <w:rPr>
                <w:rFonts w:ascii="Times New Roman" w:hAnsi="Times New Roman" w:cs="Times New Roman"/>
                <w:sz w:val="28"/>
                <w:szCs w:val="28"/>
                <w:lang w:val="uk-UA"/>
              </w:rPr>
            </w:pPr>
            <w:r w:rsidRPr="002B3E92">
              <w:rPr>
                <w:rFonts w:ascii="Times New Roman" w:hAnsi="Times New Roman" w:cs="Times New Roman"/>
                <w:sz w:val="28"/>
                <w:szCs w:val="28"/>
                <w:lang w:val="uk-UA"/>
              </w:rPr>
              <w:t>200,6</w:t>
            </w:r>
          </w:p>
        </w:tc>
      </w:tr>
    </w:tbl>
    <w:p w:rsidR="002B3E92" w:rsidRPr="002B3E92" w:rsidRDefault="002B3E92" w:rsidP="00FB49C2">
      <w:pPr>
        <w:spacing w:after="0" w:line="240" w:lineRule="auto"/>
        <w:ind w:firstLine="709"/>
        <w:jc w:val="center"/>
        <w:rPr>
          <w:rFonts w:ascii="Times New Roman" w:hAnsi="Times New Roman" w:cs="Times New Roman"/>
          <w:sz w:val="28"/>
          <w:szCs w:val="28"/>
          <w:lang w:val="uk-UA"/>
        </w:rPr>
      </w:pPr>
    </w:p>
    <w:p w:rsidR="00B710E0" w:rsidRPr="002B3E92" w:rsidRDefault="00B710E0" w:rsidP="00B710E0">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w:t>
      </w:r>
      <w:r w:rsidRPr="002B3E9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кореляційний </w:t>
      </w:r>
      <w:r w:rsidRPr="002B3E92">
        <w:rPr>
          <w:rFonts w:ascii="Times New Roman" w:hAnsi="Times New Roman" w:cs="Times New Roman"/>
          <w:sz w:val="28"/>
          <w:szCs w:val="28"/>
          <w:lang w:val="uk-UA"/>
        </w:rPr>
        <w:t xml:space="preserve">зв'язок між кількістю аскорбінової кислоти і вмістом кислот і цукрів </w:t>
      </w:r>
      <w:r>
        <w:rPr>
          <w:rFonts w:ascii="Times New Roman" w:hAnsi="Times New Roman" w:cs="Times New Roman"/>
          <w:sz w:val="28"/>
          <w:szCs w:val="28"/>
          <w:lang w:val="uk-UA"/>
        </w:rPr>
        <w:t>в плодах</w:t>
      </w:r>
      <w:r w:rsidRPr="002B3E9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саме, </w:t>
      </w:r>
      <w:r w:rsidRPr="002B3E92">
        <w:rPr>
          <w:rFonts w:ascii="Times New Roman" w:hAnsi="Times New Roman" w:cs="Times New Roman"/>
          <w:sz w:val="28"/>
          <w:szCs w:val="28"/>
          <w:lang w:val="uk-UA"/>
        </w:rPr>
        <w:t>пряма</w:t>
      </w:r>
      <w:r>
        <w:rPr>
          <w:rFonts w:ascii="Times New Roman" w:hAnsi="Times New Roman" w:cs="Times New Roman"/>
          <w:sz w:val="28"/>
          <w:szCs w:val="28"/>
          <w:lang w:val="uk-UA"/>
        </w:rPr>
        <w:t xml:space="preserve"> залежність між кислотністю плодів</w:t>
      </w:r>
      <w:r w:rsidRPr="002B3E92">
        <w:rPr>
          <w:rFonts w:ascii="Times New Roman" w:hAnsi="Times New Roman" w:cs="Times New Roman"/>
          <w:sz w:val="28"/>
          <w:szCs w:val="28"/>
          <w:lang w:val="uk-UA"/>
        </w:rPr>
        <w:t xml:space="preserve"> і вмістом в них аскорбінової кислоти (табл.</w:t>
      </w:r>
      <w:r>
        <w:rPr>
          <w:rFonts w:ascii="Times New Roman" w:hAnsi="Times New Roman" w:cs="Times New Roman"/>
          <w:sz w:val="28"/>
          <w:szCs w:val="28"/>
          <w:lang w:val="uk-UA"/>
        </w:rPr>
        <w:t xml:space="preserve"> 6, 11), обернений між</w:t>
      </w:r>
      <w:r w:rsidRPr="002B3E92">
        <w:rPr>
          <w:rFonts w:ascii="Times New Roman" w:hAnsi="Times New Roman" w:cs="Times New Roman"/>
          <w:sz w:val="28"/>
          <w:szCs w:val="28"/>
          <w:lang w:val="uk-UA"/>
        </w:rPr>
        <w:t xml:space="preserve"> концентрацією  аскорбі</w:t>
      </w:r>
      <w:r>
        <w:rPr>
          <w:rFonts w:ascii="Times New Roman" w:hAnsi="Times New Roman" w:cs="Times New Roman"/>
          <w:sz w:val="28"/>
          <w:szCs w:val="28"/>
          <w:lang w:val="uk-UA"/>
        </w:rPr>
        <w:t>нової кислоти і цукристістю плодів</w:t>
      </w:r>
      <w:r w:rsidRPr="002B3E92">
        <w:rPr>
          <w:rFonts w:ascii="Times New Roman" w:hAnsi="Times New Roman" w:cs="Times New Roman"/>
          <w:sz w:val="28"/>
          <w:szCs w:val="28"/>
          <w:lang w:val="uk-UA"/>
        </w:rPr>
        <w:t>. Особливо це видно в до</w:t>
      </w:r>
      <w:r>
        <w:rPr>
          <w:rFonts w:ascii="Times New Roman" w:hAnsi="Times New Roman" w:cs="Times New Roman"/>
          <w:sz w:val="28"/>
          <w:szCs w:val="28"/>
          <w:lang w:val="uk-UA"/>
        </w:rPr>
        <w:t>стиг</w:t>
      </w:r>
      <w:r w:rsidRPr="002B3E92">
        <w:rPr>
          <w:rFonts w:ascii="Times New Roman" w:hAnsi="Times New Roman" w:cs="Times New Roman"/>
          <w:sz w:val="28"/>
          <w:szCs w:val="28"/>
          <w:lang w:val="uk-UA"/>
        </w:rPr>
        <w:t xml:space="preserve">аючих </w:t>
      </w:r>
      <w:r>
        <w:rPr>
          <w:rFonts w:ascii="Times New Roman" w:hAnsi="Times New Roman" w:cs="Times New Roman"/>
          <w:sz w:val="28"/>
          <w:szCs w:val="28"/>
          <w:lang w:val="uk-UA"/>
        </w:rPr>
        <w:t>плодах: у</w:t>
      </w:r>
      <w:r w:rsidRPr="002B3E92">
        <w:rPr>
          <w:rFonts w:ascii="Times New Roman" w:hAnsi="Times New Roman" w:cs="Times New Roman"/>
          <w:sz w:val="28"/>
          <w:szCs w:val="28"/>
          <w:lang w:val="uk-UA"/>
        </w:rPr>
        <w:t xml:space="preserve"> мір</w:t>
      </w:r>
      <w:r>
        <w:rPr>
          <w:rFonts w:ascii="Times New Roman" w:hAnsi="Times New Roman" w:cs="Times New Roman"/>
          <w:sz w:val="28"/>
          <w:szCs w:val="28"/>
          <w:lang w:val="uk-UA"/>
        </w:rPr>
        <w:t>у</w:t>
      </w:r>
      <w:r w:rsidRPr="002B3E92">
        <w:rPr>
          <w:rFonts w:ascii="Times New Roman" w:hAnsi="Times New Roman" w:cs="Times New Roman"/>
          <w:sz w:val="28"/>
          <w:szCs w:val="28"/>
          <w:lang w:val="uk-UA"/>
        </w:rPr>
        <w:t xml:space="preserve"> накопичення цукрів кількість аскорбінової кислоти в них знижувала</w:t>
      </w:r>
      <w:r>
        <w:rPr>
          <w:rFonts w:ascii="Times New Roman" w:hAnsi="Times New Roman" w:cs="Times New Roman"/>
          <w:sz w:val="28"/>
          <w:szCs w:val="28"/>
          <w:lang w:val="uk-UA"/>
        </w:rPr>
        <w:t>сь. За вмістом цукрів пл</w:t>
      </w:r>
      <w:r w:rsidRPr="002B3E92">
        <w:rPr>
          <w:rFonts w:ascii="Times New Roman" w:hAnsi="Times New Roman" w:cs="Times New Roman"/>
          <w:sz w:val="28"/>
          <w:szCs w:val="28"/>
          <w:lang w:val="uk-UA"/>
        </w:rPr>
        <w:t xml:space="preserve">оди смородини розташовані в наступному </w:t>
      </w:r>
      <w:r w:rsidRPr="002B3E92">
        <w:rPr>
          <w:rFonts w:ascii="Times New Roman" w:hAnsi="Times New Roman" w:cs="Times New Roman"/>
          <w:sz w:val="28"/>
          <w:szCs w:val="28"/>
          <w:lang w:val="uk-UA"/>
        </w:rPr>
        <w:lastRenderedPageBreak/>
        <w:t>зростаючому порядку: сорт Сандерс (7,2 %), сорт Голіаф (8,1 %), со</w:t>
      </w:r>
      <w:r>
        <w:rPr>
          <w:rFonts w:ascii="Times New Roman" w:hAnsi="Times New Roman" w:cs="Times New Roman"/>
          <w:sz w:val="28"/>
          <w:szCs w:val="28"/>
          <w:lang w:val="uk-UA"/>
        </w:rPr>
        <w:t>рт Юннат (9,9 %) і відповідно пл</w:t>
      </w:r>
      <w:r w:rsidRPr="002B3E92">
        <w:rPr>
          <w:rFonts w:ascii="Times New Roman" w:hAnsi="Times New Roman" w:cs="Times New Roman"/>
          <w:sz w:val="28"/>
          <w:szCs w:val="28"/>
          <w:lang w:val="uk-UA"/>
        </w:rPr>
        <w:t>оди цих же сортів за вмістом аскорбінової кислоти розташов</w:t>
      </w:r>
      <w:r>
        <w:rPr>
          <w:rFonts w:ascii="Times New Roman" w:hAnsi="Times New Roman" w:cs="Times New Roman"/>
          <w:sz w:val="28"/>
          <w:szCs w:val="28"/>
          <w:lang w:val="uk-UA"/>
        </w:rPr>
        <w:t>ані в порядку спадання (табл. 11</w:t>
      </w:r>
      <w:r w:rsidRPr="002B3E92">
        <w:rPr>
          <w:rFonts w:ascii="Times New Roman" w:hAnsi="Times New Roman" w:cs="Times New Roman"/>
          <w:sz w:val="28"/>
          <w:szCs w:val="28"/>
          <w:lang w:val="uk-UA"/>
        </w:rPr>
        <w:t>).</w:t>
      </w:r>
    </w:p>
    <w:p w:rsidR="002B3E92" w:rsidRPr="002B3E92" w:rsidRDefault="0047410D" w:rsidP="00FB49C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існує</w:t>
      </w:r>
      <w:r w:rsidR="002B3E92" w:rsidRPr="002B3E92">
        <w:rPr>
          <w:rFonts w:ascii="Times New Roman" w:hAnsi="Times New Roman" w:cs="Times New Roman"/>
          <w:sz w:val="28"/>
          <w:szCs w:val="28"/>
          <w:lang w:val="uk-UA"/>
        </w:rPr>
        <w:t xml:space="preserve"> наявність глибокого зв'язку між зовнішніми </w:t>
      </w:r>
      <w:r>
        <w:rPr>
          <w:rFonts w:ascii="Times New Roman" w:hAnsi="Times New Roman" w:cs="Times New Roman"/>
          <w:sz w:val="28"/>
          <w:szCs w:val="28"/>
          <w:lang w:val="uk-UA"/>
        </w:rPr>
        <w:t>факторами, сту</w:t>
      </w:r>
      <w:r w:rsidR="00E60663">
        <w:rPr>
          <w:rFonts w:ascii="Times New Roman" w:hAnsi="Times New Roman" w:cs="Times New Roman"/>
          <w:sz w:val="28"/>
          <w:szCs w:val="28"/>
          <w:lang w:val="uk-UA"/>
        </w:rPr>
        <w:t>пен</w:t>
      </w:r>
      <w:r>
        <w:rPr>
          <w:rFonts w:ascii="Times New Roman" w:hAnsi="Times New Roman" w:cs="Times New Roman"/>
          <w:sz w:val="28"/>
          <w:szCs w:val="28"/>
          <w:lang w:val="uk-UA"/>
        </w:rPr>
        <w:t>ем</w:t>
      </w:r>
      <w:r w:rsidR="00E60663">
        <w:rPr>
          <w:rFonts w:ascii="Times New Roman" w:hAnsi="Times New Roman" w:cs="Times New Roman"/>
          <w:sz w:val="28"/>
          <w:szCs w:val="28"/>
          <w:lang w:val="uk-UA"/>
        </w:rPr>
        <w:t xml:space="preserve"> </w:t>
      </w:r>
      <w:r>
        <w:rPr>
          <w:rFonts w:ascii="Times New Roman" w:hAnsi="Times New Roman" w:cs="Times New Roman"/>
          <w:sz w:val="28"/>
          <w:szCs w:val="28"/>
          <w:lang w:val="uk-UA"/>
        </w:rPr>
        <w:t>стиг</w:t>
      </w:r>
      <w:r w:rsidR="00E60663">
        <w:rPr>
          <w:rFonts w:ascii="Times New Roman" w:hAnsi="Times New Roman" w:cs="Times New Roman"/>
          <w:sz w:val="28"/>
          <w:szCs w:val="28"/>
          <w:lang w:val="uk-UA"/>
        </w:rPr>
        <w:t>лості плодів</w:t>
      </w:r>
      <w:r w:rsidR="002B3E92" w:rsidRPr="002B3E92">
        <w:rPr>
          <w:rFonts w:ascii="Times New Roman" w:hAnsi="Times New Roman" w:cs="Times New Roman"/>
          <w:sz w:val="28"/>
          <w:szCs w:val="28"/>
          <w:lang w:val="uk-UA"/>
        </w:rPr>
        <w:t>, дихальним газообміном і біосинтезом органічних речовин. Інтенсивність дихання до кінця до</w:t>
      </w:r>
      <w:r>
        <w:rPr>
          <w:rFonts w:ascii="Times New Roman" w:hAnsi="Times New Roman" w:cs="Times New Roman"/>
          <w:sz w:val="28"/>
          <w:szCs w:val="28"/>
          <w:lang w:val="uk-UA"/>
        </w:rPr>
        <w:t>стиг</w:t>
      </w:r>
      <w:r w:rsidR="002B3E92" w:rsidRPr="002B3E92">
        <w:rPr>
          <w:rFonts w:ascii="Times New Roman" w:hAnsi="Times New Roman" w:cs="Times New Roman"/>
          <w:sz w:val="28"/>
          <w:szCs w:val="28"/>
          <w:lang w:val="uk-UA"/>
        </w:rPr>
        <w:t>ання плодів знижується. Одночасно відбувається безперервне накопичення сухих речовин, в тому числі цукрів і органічних кислот. В цей час збільш</w:t>
      </w:r>
      <w:r>
        <w:rPr>
          <w:rFonts w:ascii="Times New Roman" w:hAnsi="Times New Roman" w:cs="Times New Roman"/>
          <w:sz w:val="28"/>
          <w:szCs w:val="28"/>
          <w:lang w:val="uk-UA"/>
        </w:rPr>
        <w:t xml:space="preserve">ується </w:t>
      </w:r>
      <w:r w:rsidR="002B3E92" w:rsidRPr="002B3E92">
        <w:rPr>
          <w:rFonts w:ascii="Times New Roman" w:hAnsi="Times New Roman" w:cs="Times New Roman"/>
          <w:sz w:val="28"/>
          <w:szCs w:val="28"/>
          <w:lang w:val="uk-UA"/>
        </w:rPr>
        <w:t>вміст етилового спирту і витрата ацетальдегіду в синтетичних процесах. Спостерігаються зміни у вмісті вн</w:t>
      </w:r>
      <w:r w:rsidR="00E60663">
        <w:rPr>
          <w:rFonts w:ascii="Times New Roman" w:hAnsi="Times New Roman" w:cs="Times New Roman"/>
          <w:sz w:val="28"/>
          <w:szCs w:val="28"/>
          <w:lang w:val="uk-UA"/>
        </w:rPr>
        <w:t>утрішньотканинної атмосфери плодів</w:t>
      </w:r>
      <w:r w:rsidR="002B3E92" w:rsidRPr="002B3E92">
        <w:rPr>
          <w:rFonts w:ascii="Times New Roman" w:hAnsi="Times New Roman" w:cs="Times New Roman"/>
          <w:sz w:val="28"/>
          <w:szCs w:val="28"/>
          <w:lang w:val="uk-UA"/>
        </w:rPr>
        <w:t xml:space="preserve"> – зменшуєт</w:t>
      </w:r>
      <w:r>
        <w:rPr>
          <w:rFonts w:ascii="Times New Roman" w:hAnsi="Times New Roman" w:cs="Times New Roman"/>
          <w:sz w:val="28"/>
          <w:szCs w:val="28"/>
          <w:lang w:val="uk-UA"/>
        </w:rPr>
        <w:t>ься загальна кількість газів за</w:t>
      </w:r>
      <w:r w:rsidR="002B3E92" w:rsidRPr="002B3E92">
        <w:rPr>
          <w:rFonts w:ascii="Times New Roman" w:hAnsi="Times New Roman" w:cs="Times New Roman"/>
          <w:sz w:val="28"/>
          <w:szCs w:val="28"/>
          <w:lang w:val="uk-UA"/>
        </w:rPr>
        <w:t xml:space="preserve"> одночасно</w:t>
      </w:r>
      <w:r>
        <w:rPr>
          <w:rFonts w:ascii="Times New Roman" w:hAnsi="Times New Roman" w:cs="Times New Roman"/>
          <w:sz w:val="28"/>
          <w:szCs w:val="28"/>
          <w:lang w:val="uk-UA"/>
        </w:rPr>
        <w:t>го збільшення</w:t>
      </w:r>
      <w:r w:rsidR="002B3E92" w:rsidRPr="002B3E92">
        <w:rPr>
          <w:rFonts w:ascii="Times New Roman" w:hAnsi="Times New Roman" w:cs="Times New Roman"/>
          <w:sz w:val="28"/>
          <w:szCs w:val="28"/>
          <w:lang w:val="uk-UA"/>
        </w:rPr>
        <w:t xml:space="preserve"> к</w:t>
      </w:r>
      <w:r>
        <w:rPr>
          <w:rFonts w:ascii="Times New Roman" w:hAnsi="Times New Roman" w:cs="Times New Roman"/>
          <w:sz w:val="28"/>
          <w:szCs w:val="28"/>
          <w:lang w:val="uk-UA"/>
        </w:rPr>
        <w:t>ількості вуглекислоти і зниження</w:t>
      </w:r>
      <w:r w:rsidR="002B3E92" w:rsidRPr="002B3E92">
        <w:rPr>
          <w:rFonts w:ascii="Times New Roman" w:hAnsi="Times New Roman" w:cs="Times New Roman"/>
          <w:sz w:val="28"/>
          <w:szCs w:val="28"/>
          <w:lang w:val="uk-UA"/>
        </w:rPr>
        <w:t xml:space="preserve"> концентрації кисню. В</w:t>
      </w:r>
      <w:r>
        <w:rPr>
          <w:rFonts w:ascii="Times New Roman" w:hAnsi="Times New Roman" w:cs="Times New Roman"/>
          <w:sz w:val="28"/>
          <w:szCs w:val="28"/>
          <w:lang w:val="uk-UA"/>
        </w:rPr>
        <w:t xml:space="preserve">міст </w:t>
      </w:r>
      <w:r w:rsidRPr="002B3E92">
        <w:rPr>
          <w:rFonts w:ascii="Times New Roman" w:hAnsi="Times New Roman" w:cs="Times New Roman"/>
          <w:sz w:val="28"/>
          <w:szCs w:val="28"/>
          <w:lang w:val="uk-UA"/>
        </w:rPr>
        <w:t xml:space="preserve">аскорбінової кислоти </w:t>
      </w:r>
      <w:r w:rsidR="00E60663">
        <w:rPr>
          <w:rFonts w:ascii="Times New Roman" w:hAnsi="Times New Roman" w:cs="Times New Roman"/>
          <w:sz w:val="28"/>
          <w:szCs w:val="28"/>
          <w:lang w:val="uk-UA"/>
        </w:rPr>
        <w:t>в зелених пл</w:t>
      </w:r>
      <w:r w:rsidR="002B3E92" w:rsidRPr="002B3E92">
        <w:rPr>
          <w:rFonts w:ascii="Times New Roman" w:hAnsi="Times New Roman" w:cs="Times New Roman"/>
          <w:sz w:val="28"/>
          <w:szCs w:val="28"/>
          <w:lang w:val="uk-UA"/>
        </w:rPr>
        <w:t>одах в 1,3</w:t>
      </w:r>
      <w:r w:rsidR="00E60663" w:rsidRPr="002B3E92">
        <w:rPr>
          <w:rFonts w:ascii="Times New Roman" w:hAnsi="Times New Roman" w:cs="Times New Roman"/>
          <w:sz w:val="28"/>
          <w:szCs w:val="28"/>
          <w:lang w:val="uk-UA"/>
        </w:rPr>
        <w:t>‒</w:t>
      </w:r>
      <w:r w:rsidR="002B3E92" w:rsidRPr="002B3E92">
        <w:rPr>
          <w:rFonts w:ascii="Times New Roman" w:hAnsi="Times New Roman" w:cs="Times New Roman"/>
          <w:sz w:val="28"/>
          <w:szCs w:val="28"/>
          <w:lang w:val="uk-UA"/>
        </w:rPr>
        <w:t xml:space="preserve">2,3 рази більший, ніж в </w:t>
      </w:r>
      <w:r>
        <w:rPr>
          <w:rFonts w:ascii="Times New Roman" w:hAnsi="Times New Roman" w:cs="Times New Roman"/>
          <w:sz w:val="28"/>
          <w:szCs w:val="28"/>
          <w:lang w:val="uk-UA"/>
        </w:rPr>
        <w:t>стиглих</w:t>
      </w:r>
      <w:r w:rsidR="002B3E92" w:rsidRPr="002B3E92">
        <w:rPr>
          <w:rFonts w:ascii="Times New Roman" w:hAnsi="Times New Roman" w:cs="Times New Roman"/>
          <w:sz w:val="28"/>
          <w:szCs w:val="28"/>
          <w:lang w:val="uk-UA"/>
        </w:rPr>
        <w:t>.</w:t>
      </w:r>
    </w:p>
    <w:p w:rsidR="00965289" w:rsidRDefault="00965289" w:rsidP="00FB49C2">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B3E92" w:rsidRPr="00965289" w:rsidRDefault="00965289" w:rsidP="00FB49C2">
      <w:pPr>
        <w:spacing w:after="0" w:line="240" w:lineRule="auto"/>
        <w:ind w:firstLine="567"/>
        <w:jc w:val="center"/>
        <w:rPr>
          <w:rFonts w:ascii="Times New Roman" w:hAnsi="Times New Roman" w:cs="Times New Roman"/>
          <w:b/>
          <w:sz w:val="28"/>
          <w:szCs w:val="28"/>
          <w:lang w:val="uk-UA"/>
        </w:rPr>
      </w:pPr>
      <w:r w:rsidRPr="00965289">
        <w:rPr>
          <w:rFonts w:ascii="Times New Roman" w:hAnsi="Times New Roman" w:cs="Times New Roman"/>
          <w:b/>
          <w:sz w:val="28"/>
          <w:szCs w:val="28"/>
          <w:lang w:val="uk-UA"/>
        </w:rPr>
        <w:lastRenderedPageBreak/>
        <w:t>РОЗДІЛ 5</w:t>
      </w:r>
    </w:p>
    <w:p w:rsidR="00965289" w:rsidRDefault="00965289" w:rsidP="00FB49C2">
      <w:pPr>
        <w:spacing w:after="0" w:line="240" w:lineRule="auto"/>
        <w:ind w:firstLine="567"/>
        <w:jc w:val="center"/>
        <w:rPr>
          <w:rFonts w:ascii="Times New Roman" w:hAnsi="Times New Roman" w:cs="Times New Roman"/>
          <w:b/>
          <w:sz w:val="28"/>
          <w:szCs w:val="28"/>
          <w:lang w:val="uk-UA"/>
        </w:rPr>
      </w:pPr>
      <w:r w:rsidRPr="00965289">
        <w:rPr>
          <w:rFonts w:ascii="Times New Roman" w:hAnsi="Times New Roman" w:cs="Times New Roman"/>
          <w:b/>
          <w:sz w:val="28"/>
          <w:szCs w:val="28"/>
          <w:lang w:val="uk-UA"/>
        </w:rPr>
        <w:t>ФІЗІОЛОГО-БІОХІМІЧНІ ПРОЦЕСИ, ХІМІЧНІ ТА ФІЗИЧНІ ЗМІНИ В ПЛОДАХ ЧОРНОЇ СМОРОДИНИ ПІД ЧАС ЗБЕРІГАННЯ</w:t>
      </w:r>
    </w:p>
    <w:p w:rsidR="00965289" w:rsidRDefault="00965289" w:rsidP="00FB49C2">
      <w:pPr>
        <w:spacing w:after="0" w:line="240" w:lineRule="auto"/>
        <w:ind w:firstLine="567"/>
        <w:jc w:val="center"/>
        <w:rPr>
          <w:rFonts w:ascii="Times New Roman" w:hAnsi="Times New Roman" w:cs="Times New Roman"/>
          <w:b/>
          <w:sz w:val="28"/>
          <w:szCs w:val="28"/>
          <w:lang w:val="uk-UA"/>
        </w:rPr>
      </w:pPr>
    </w:p>
    <w:p w:rsidR="00E60663" w:rsidRDefault="00E60663" w:rsidP="00FB49C2">
      <w:pPr>
        <w:widowControl w:val="0"/>
        <w:spacing w:after="0" w:line="240" w:lineRule="auto"/>
        <w:ind w:firstLine="567"/>
        <w:jc w:val="both"/>
        <w:rPr>
          <w:rFonts w:ascii="Times New Roman" w:eastAsia="Times New Roman" w:hAnsi="Times New Roman" w:cs="Times New Roman"/>
          <w:b/>
          <w:spacing w:val="-6"/>
          <w:sz w:val="28"/>
          <w:szCs w:val="24"/>
          <w:lang w:val="uk-UA" w:eastAsia="ru-RU"/>
        </w:rPr>
      </w:pPr>
      <w:r>
        <w:rPr>
          <w:rFonts w:ascii="Times New Roman" w:eastAsia="Times New Roman" w:hAnsi="Times New Roman" w:cs="Times New Roman"/>
          <w:b/>
          <w:spacing w:val="-6"/>
          <w:sz w:val="28"/>
          <w:szCs w:val="24"/>
          <w:lang w:val="uk-UA" w:eastAsia="ru-RU"/>
        </w:rPr>
        <w:t>5.1</w:t>
      </w:r>
      <w:r w:rsidR="00965289" w:rsidRPr="00965289">
        <w:rPr>
          <w:rFonts w:ascii="Times New Roman" w:eastAsia="Times New Roman" w:hAnsi="Times New Roman" w:cs="Times New Roman"/>
          <w:b/>
          <w:spacing w:val="-6"/>
          <w:sz w:val="28"/>
          <w:szCs w:val="24"/>
          <w:lang w:val="uk-UA" w:eastAsia="ru-RU"/>
        </w:rPr>
        <w:t> Дихальний газообмін т</w:t>
      </w:r>
      <w:r>
        <w:rPr>
          <w:rFonts w:ascii="Times New Roman" w:eastAsia="Times New Roman" w:hAnsi="Times New Roman" w:cs="Times New Roman"/>
          <w:b/>
          <w:spacing w:val="-6"/>
          <w:sz w:val="28"/>
          <w:szCs w:val="24"/>
          <w:lang w:val="uk-UA" w:eastAsia="ru-RU"/>
        </w:rPr>
        <w:t>а його зміни під час зберігання</w:t>
      </w:r>
    </w:p>
    <w:p w:rsidR="00E60663" w:rsidRDefault="00E60663" w:rsidP="00FB49C2">
      <w:pPr>
        <w:widowControl w:val="0"/>
        <w:spacing w:after="0" w:line="240" w:lineRule="auto"/>
        <w:ind w:firstLine="567"/>
        <w:jc w:val="both"/>
        <w:rPr>
          <w:rFonts w:ascii="Times New Roman" w:eastAsia="Times New Roman" w:hAnsi="Times New Roman" w:cs="Times New Roman"/>
          <w:b/>
          <w:spacing w:val="-6"/>
          <w:sz w:val="28"/>
          <w:szCs w:val="24"/>
          <w:lang w:val="uk-UA" w:eastAsia="ru-RU"/>
        </w:rPr>
      </w:pPr>
    </w:p>
    <w:p w:rsidR="00965289" w:rsidRPr="00965289" w:rsidRDefault="00965289" w:rsidP="00FB49C2">
      <w:pPr>
        <w:widowControl w:val="0"/>
        <w:spacing w:after="0" w:line="240" w:lineRule="auto"/>
        <w:ind w:firstLine="567"/>
        <w:jc w:val="both"/>
        <w:rPr>
          <w:rFonts w:ascii="Times New Roman" w:eastAsia="Times New Roman" w:hAnsi="Times New Roman" w:cs="Times New Roman"/>
          <w:b/>
          <w:spacing w:val="-6"/>
          <w:sz w:val="28"/>
          <w:szCs w:val="24"/>
          <w:lang w:val="uk-UA" w:eastAsia="ru-RU"/>
        </w:rPr>
      </w:pPr>
      <w:r w:rsidRPr="00965289">
        <w:rPr>
          <w:rFonts w:ascii="Times New Roman" w:eastAsia="Times New Roman" w:hAnsi="Times New Roman" w:cs="Times New Roman"/>
          <w:sz w:val="28"/>
          <w:szCs w:val="24"/>
          <w:lang w:val="uk-UA" w:eastAsia="ru-RU"/>
        </w:rPr>
        <w:t>Обмін речовин плодо-ягідної продукції має особливості, оскільки єдиним джерелом енергії є власні запасні поживні речовини, а єдиною формою обміну – процес дихання. Така здатність плодів є еволюційно обумовленою, генетично визначеною і екологічно залежною сукупністю морфолого-функціонального обміну структур і метаболічних процесів органу, що забезпечує підтримання та продовження життєдіяльності плодів після відділення їх від материнської рослини. Цей резерв виступає фактором стабілізації і надійності стр</w:t>
      </w:r>
      <w:r w:rsidR="00C97CDB">
        <w:rPr>
          <w:rFonts w:ascii="Times New Roman" w:eastAsia="Times New Roman" w:hAnsi="Times New Roman" w:cs="Times New Roman"/>
          <w:sz w:val="28"/>
          <w:szCs w:val="24"/>
          <w:lang w:val="uk-UA" w:eastAsia="ru-RU"/>
        </w:rPr>
        <w:t>уктурної організації плодів [273</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pacing w:val="-5"/>
          <w:sz w:val="28"/>
          <w:szCs w:val="24"/>
          <w:lang w:val="uk-UA" w:eastAsia="ru-RU"/>
        </w:rPr>
      </w:pPr>
      <w:r w:rsidRPr="00965289">
        <w:rPr>
          <w:rFonts w:ascii="Times New Roman" w:eastAsia="Times New Roman" w:hAnsi="Times New Roman" w:cs="Times New Roman"/>
          <w:spacing w:val="-5"/>
          <w:sz w:val="28"/>
          <w:szCs w:val="24"/>
          <w:lang w:val="uk-UA" w:eastAsia="ru-RU"/>
        </w:rPr>
        <w:t>Складні процеси життєдіяльності в свіжих плодах і ягодах не припиняються на всіх етапах їх зберігання – в дорозі, сховищах та інших умовах.</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965289">
        <w:rPr>
          <w:rFonts w:ascii="Times New Roman" w:eastAsia="Times New Roman" w:hAnsi="Times New Roman" w:cs="Times New Roman"/>
          <w:spacing w:val="-6"/>
          <w:sz w:val="28"/>
          <w:szCs w:val="24"/>
          <w:lang w:val="uk-UA" w:eastAsia="ru-RU"/>
        </w:rPr>
        <w:t>Відомо, що після збирання плодів у них протікають різноманітні – спочатку метаболічні, після цього метаболічні і частково анаболічні процеси, які певною мірою є продовженням явищ, що мали місце до збирання. Проте в цілому, фізіологія зібраних плодів є, головним чином, фізіологією їх дозрівання, старіння</w:t>
      </w:r>
      <w:r w:rsidR="00C97CDB">
        <w:rPr>
          <w:rFonts w:ascii="Times New Roman" w:eastAsia="Times New Roman" w:hAnsi="Times New Roman" w:cs="Times New Roman"/>
          <w:spacing w:val="-6"/>
          <w:sz w:val="28"/>
          <w:szCs w:val="24"/>
          <w:lang w:val="uk-UA" w:eastAsia="ru-RU"/>
        </w:rPr>
        <w:t xml:space="preserve"> і запрограмованої загибелі [274</w:t>
      </w:r>
      <w:r w:rsidRPr="00965289">
        <w:rPr>
          <w:rFonts w:ascii="Times New Roman" w:eastAsia="Times New Roman" w:hAnsi="Times New Roman" w:cs="Times New Roman"/>
          <w:spacing w:val="-6"/>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965289">
        <w:rPr>
          <w:rFonts w:ascii="Times New Roman" w:eastAsia="Times New Roman" w:hAnsi="Times New Roman" w:cs="Times New Roman"/>
          <w:spacing w:val="-6"/>
          <w:sz w:val="28"/>
          <w:szCs w:val="24"/>
          <w:lang w:val="uk-UA" w:eastAsia="ru-RU"/>
        </w:rPr>
        <w:t>Внаслідок порушення метаболізму, несприйнятливість плодів до збудників хвороб та їх здатніс</w:t>
      </w:r>
      <w:r w:rsidR="00C97CDB">
        <w:rPr>
          <w:rFonts w:ascii="Times New Roman" w:eastAsia="Times New Roman" w:hAnsi="Times New Roman" w:cs="Times New Roman"/>
          <w:spacing w:val="-6"/>
          <w:sz w:val="28"/>
          <w:szCs w:val="24"/>
          <w:lang w:val="uk-UA" w:eastAsia="ru-RU"/>
        </w:rPr>
        <w:t>ть до зберігання знижуються [96, 97, 275, 276</w:t>
      </w:r>
      <w:r w:rsidRPr="00965289">
        <w:rPr>
          <w:rFonts w:ascii="Times New Roman" w:eastAsia="Times New Roman" w:hAnsi="Times New Roman" w:cs="Times New Roman"/>
          <w:spacing w:val="-6"/>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Уміле регулювання фізіологічних процесів лежить в основі методів і способів зберігання плодів і ягід, направлених на зниження втрат і</w:t>
      </w:r>
      <w:r w:rsidR="00C97CDB">
        <w:rPr>
          <w:rFonts w:ascii="Times New Roman" w:eastAsia="Times New Roman" w:hAnsi="Times New Roman" w:cs="Times New Roman"/>
          <w:sz w:val="28"/>
          <w:szCs w:val="24"/>
          <w:lang w:val="uk-UA" w:eastAsia="ru-RU"/>
        </w:rPr>
        <w:t xml:space="preserve"> збереження якості продукції [277</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Знаючи закономірності, які відбуваються в об’єктах зберігання, можна застосовувати науково обґрунтовані системи заходів для забезпечення кількісного і якісного зберігання продукції.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Складність зберігання плодів ягідних культур обумовлена фізіологічними і фізико-хімічними властивостями. Виходячи з природи продуктів, що зберігаються, виникає необхідність захисту їх від активної дії факторів біотичного середовища, а також створення умов, які запобігають інтенсивному обміну речовин в клітинах організму </w:t>
      </w:r>
      <w:r w:rsidRPr="00965289">
        <w:rPr>
          <w:rFonts w:ascii="Times New Roman" w:eastAsia="Times New Roman" w:hAnsi="Times New Roman" w:cs="Times New Roman"/>
          <w:spacing w:val="-6"/>
          <w:sz w:val="28"/>
          <w:szCs w:val="24"/>
          <w:lang w:val="uk-UA" w:eastAsia="ru-RU"/>
        </w:rPr>
        <w:t>[</w:t>
      </w:r>
      <w:r w:rsidR="00C97CDB">
        <w:rPr>
          <w:rFonts w:ascii="Times New Roman" w:eastAsia="Times New Roman" w:hAnsi="Times New Roman" w:cs="Times New Roman"/>
          <w:sz w:val="28"/>
          <w:szCs w:val="24"/>
          <w:lang w:val="uk-UA" w:eastAsia="ru-RU"/>
        </w:rPr>
        <w:t>1</w:t>
      </w:r>
      <w:r w:rsidRPr="00965289">
        <w:rPr>
          <w:rFonts w:ascii="Times New Roman" w:eastAsia="Times New Roman" w:hAnsi="Times New Roman" w:cs="Times New Roman"/>
          <w:sz w:val="28"/>
          <w:szCs w:val="24"/>
          <w:lang w:val="uk-UA" w:eastAsia="ru-RU"/>
        </w:rPr>
        <w:t xml:space="preserve">, </w:t>
      </w:r>
      <w:r w:rsidR="00C97CDB">
        <w:rPr>
          <w:rFonts w:ascii="Times New Roman" w:eastAsia="Times New Roman" w:hAnsi="Times New Roman" w:cs="Times New Roman"/>
          <w:spacing w:val="-6"/>
          <w:sz w:val="28"/>
          <w:szCs w:val="24"/>
          <w:lang w:val="uk-UA" w:eastAsia="ru-RU"/>
        </w:rPr>
        <w:t>70, 274</w:t>
      </w:r>
      <w:r w:rsidRPr="00965289">
        <w:rPr>
          <w:rFonts w:ascii="Times New Roman" w:eastAsia="Times New Roman" w:hAnsi="Times New Roman" w:cs="Times New Roman"/>
          <w:spacing w:val="-6"/>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Основним і найбільш точним показником життєдіяльності плодів є процес дихання. Всі метаболічні перетворення в плодах можуть здійснюватись тільки завдяки постійному і безперервному притоку енергії, що вивільняється в процесі дихання.</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Процес дихання є не тільки постачальником енергії, але й джерелом багатьох лабільних сполук, які утворюються як проміжні продукти і слугують вихідним матеріалом для здійснення різноманітних реакцій. Окислення органічних сполук супроводжується поглинанням кисню, виділенням діоксиду вуглецю, води й те</w:t>
      </w:r>
      <w:r w:rsidR="00C97CDB">
        <w:rPr>
          <w:rFonts w:ascii="Times New Roman" w:eastAsia="Times New Roman" w:hAnsi="Times New Roman" w:cs="Times New Roman"/>
          <w:sz w:val="28"/>
          <w:szCs w:val="24"/>
          <w:lang w:val="uk-UA" w:eastAsia="ru-RU"/>
        </w:rPr>
        <w:t>пла і зменшенням маси плодів [1</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Між диханням і зберіганням існує глибокий зв'язок, оскільки будь-яка дія, </w:t>
      </w:r>
      <w:r w:rsidRPr="00965289">
        <w:rPr>
          <w:rFonts w:ascii="Times New Roman" w:eastAsia="Times New Roman" w:hAnsi="Times New Roman" w:cs="Times New Roman"/>
          <w:sz w:val="28"/>
          <w:szCs w:val="24"/>
          <w:lang w:val="uk-UA" w:eastAsia="ru-RU"/>
        </w:rPr>
        <w:lastRenderedPageBreak/>
        <w:t>що підвищує енергію дихання</w:t>
      </w:r>
      <w:r w:rsidR="00C97CDB">
        <w:rPr>
          <w:rFonts w:ascii="Times New Roman" w:eastAsia="Times New Roman" w:hAnsi="Times New Roman" w:cs="Times New Roman"/>
          <w:sz w:val="28"/>
          <w:szCs w:val="24"/>
          <w:lang w:val="uk-UA" w:eastAsia="ru-RU"/>
        </w:rPr>
        <w:t xml:space="preserve"> плоду, стимулює достигання [98</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Інтенсивність дихання залежить від фізіологічного стану плодів, виду, сорту, наявності пошкоджень, температури і складу газового середовища. З підвищенням інтенсивності дихання строки зберігання зменшуються </w:t>
      </w:r>
      <w:r w:rsidRPr="00965289">
        <w:rPr>
          <w:rFonts w:ascii="Times New Roman" w:eastAsia="Times New Roman" w:hAnsi="Times New Roman" w:cs="Times New Roman"/>
          <w:spacing w:val="-6"/>
          <w:sz w:val="28"/>
          <w:szCs w:val="24"/>
          <w:lang w:val="uk-UA" w:eastAsia="ru-RU"/>
        </w:rPr>
        <w:t>[</w:t>
      </w:r>
      <w:r w:rsidR="00C97CDB">
        <w:rPr>
          <w:rFonts w:ascii="Times New Roman" w:eastAsia="Times New Roman" w:hAnsi="Times New Roman" w:cs="Times New Roman"/>
          <w:spacing w:val="-6"/>
          <w:sz w:val="28"/>
          <w:szCs w:val="24"/>
          <w:lang w:val="uk-UA" w:eastAsia="ru-RU"/>
        </w:rPr>
        <w:t>2</w:t>
      </w:r>
      <w:r w:rsidRPr="00965289">
        <w:rPr>
          <w:rFonts w:ascii="Times New Roman" w:eastAsia="Times New Roman" w:hAnsi="Times New Roman" w:cs="Times New Roman"/>
          <w:spacing w:val="-6"/>
          <w:sz w:val="28"/>
          <w:szCs w:val="24"/>
          <w:lang w:val="uk-UA" w:eastAsia="ru-RU"/>
        </w:rPr>
        <w:t>78].</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965289">
        <w:rPr>
          <w:rFonts w:ascii="Times New Roman" w:eastAsia="Times New Roman" w:hAnsi="Times New Roman" w:cs="Times New Roman"/>
          <w:sz w:val="28"/>
          <w:szCs w:val="24"/>
          <w:lang w:val="uk-UA" w:eastAsia="ru-RU"/>
        </w:rPr>
        <w:t>Вивчення дихального газообміну чорної смородини показало, що найбільш інтенсивно дихають зелені плоди, В подальшому активність їх дихання падає в 2–5 раз в порівнянні з початковим етапом. Однак загальний спад дихального процесу, у міру розвитку плодів переривається окремими спалахами дихання, що пов’язано з активізацією росту, початком фізіологічної зрілості, з нав</w:t>
      </w:r>
      <w:r w:rsidR="0074508C">
        <w:rPr>
          <w:rFonts w:ascii="Times New Roman" w:eastAsia="Times New Roman" w:hAnsi="Times New Roman" w:cs="Times New Roman"/>
          <w:sz w:val="28"/>
          <w:szCs w:val="24"/>
          <w:lang w:val="uk-UA" w:eastAsia="ru-RU"/>
        </w:rPr>
        <w:t>колишніми зовнішніми умовами [278, 279</w:t>
      </w:r>
      <w:r w:rsidRPr="00965289">
        <w:rPr>
          <w:rFonts w:ascii="Times New Roman" w:eastAsia="Times New Roman" w:hAnsi="Times New Roman" w:cs="Times New Roman"/>
          <w:sz w:val="28"/>
          <w:szCs w:val="24"/>
          <w:lang w:val="uk-UA" w:eastAsia="ru-RU"/>
        </w:rPr>
        <w:t xml:space="preserve">, </w:t>
      </w:r>
      <w:r w:rsidR="0074508C">
        <w:rPr>
          <w:rFonts w:ascii="Times New Roman" w:eastAsia="Times New Roman" w:hAnsi="Times New Roman" w:cs="Times New Roman"/>
          <w:sz w:val="28"/>
          <w:szCs w:val="24"/>
          <w:lang w:val="uk-UA" w:eastAsia="ru-RU"/>
        </w:rPr>
        <w:t>280</w:t>
      </w:r>
      <w:r w:rsidRPr="00965289">
        <w:rPr>
          <w:rFonts w:ascii="Times New Roman" w:eastAsia="Times New Roman" w:hAnsi="Times New Roman" w:cs="Times New Roman"/>
          <w:spacing w:val="-6"/>
          <w:sz w:val="28"/>
          <w:szCs w:val="24"/>
          <w:lang w:val="uk-UA" w:eastAsia="ru-RU"/>
        </w:rPr>
        <w:t>].</w:t>
      </w:r>
      <w:r w:rsidRPr="00965289">
        <w:rPr>
          <w:rFonts w:ascii="Times New Roman" w:eastAsia="Times New Roman" w:hAnsi="Times New Roman" w:cs="Times New Roman"/>
          <w:sz w:val="28"/>
          <w:szCs w:val="24"/>
          <w:lang w:val="uk-UA" w:eastAsia="ru-RU"/>
        </w:rPr>
        <w:t xml:space="preserve"> При нанесенні механічних пошкоджень інтенсивність дихання зростає, що обумовлено підвищенням витрат енергії на біосинтез речовин захисного характеру.</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З процесом дихання нерозривно пов’язано виділення тепла, а тому при охолодженні потрібно не тільки знижувати температуру плодів, а й видаляти значну кількість виділеного тепла. Швидке охолодження плодів після збирання призводить до зменшення інтенсивності їх дихання, зниження розпаду органічних речовин, внаслідок чого продукти довше зберігають свої смакові й харчові властивості. При швидкому охолодженні плодів інтенсивність дихання зменшується у 2–6 разів. Температура нижча нуля не зупиняє процес дихання, але сильно його уповільнює. Однак, при цьому різні види і сорти плодів мають індивідуальні особливості в дихальному газообміні</w:t>
      </w:r>
      <w:r w:rsidRPr="00965289">
        <w:rPr>
          <w:rFonts w:ascii="Times New Roman" w:eastAsia="Times New Roman" w:hAnsi="Times New Roman" w:cs="Times New Roman"/>
          <w:spacing w:val="-6"/>
          <w:sz w:val="28"/>
          <w:szCs w:val="24"/>
          <w:lang w:val="uk-UA" w:eastAsia="ru-RU"/>
        </w:rPr>
        <w:t xml:space="preserve"> [</w:t>
      </w:r>
      <w:r w:rsidR="0074508C">
        <w:rPr>
          <w:rFonts w:ascii="Times New Roman" w:eastAsia="Times New Roman" w:hAnsi="Times New Roman" w:cs="Times New Roman"/>
          <w:spacing w:val="-6"/>
          <w:sz w:val="28"/>
          <w:szCs w:val="24"/>
          <w:lang w:val="uk-UA" w:eastAsia="ru-RU"/>
        </w:rPr>
        <w:t>2</w:t>
      </w:r>
      <w:r w:rsidRPr="00965289">
        <w:rPr>
          <w:rFonts w:ascii="Times New Roman" w:eastAsia="Times New Roman" w:hAnsi="Times New Roman" w:cs="Times New Roman"/>
          <w:spacing w:val="-6"/>
          <w:sz w:val="28"/>
          <w:szCs w:val="24"/>
          <w:lang w:val="uk-UA" w:eastAsia="ru-RU"/>
        </w:rPr>
        <w:t>78].</w:t>
      </w:r>
    </w:p>
    <w:p w:rsidR="00965289" w:rsidRPr="00965289" w:rsidRDefault="0009290C"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09290C">
        <w:rPr>
          <w:rFonts w:ascii="Times New Roman" w:eastAsia="Times New Roman" w:hAnsi="Times New Roman" w:cs="Times New Roman"/>
          <w:sz w:val="28"/>
          <w:szCs w:val="24"/>
          <w:lang w:val="uk-UA" w:eastAsia="ru-RU"/>
        </w:rPr>
        <w:t>Л.Ю. Ракитина [281</w:t>
      </w:r>
      <w:r>
        <w:rPr>
          <w:rFonts w:ascii="Times New Roman" w:eastAsia="Times New Roman" w:hAnsi="Times New Roman" w:cs="Times New Roman"/>
          <w:sz w:val="28"/>
          <w:szCs w:val="24"/>
          <w:lang w:val="uk-UA" w:eastAsia="ru-RU"/>
        </w:rPr>
        <w:t>] та И.Г. Цуркану [282</w:t>
      </w:r>
      <w:r w:rsidR="00965289" w:rsidRPr="0009290C">
        <w:rPr>
          <w:rFonts w:ascii="Times New Roman" w:eastAsia="Times New Roman" w:hAnsi="Times New Roman" w:cs="Times New Roman"/>
          <w:sz w:val="28"/>
          <w:szCs w:val="24"/>
          <w:lang w:val="uk-UA" w:eastAsia="ru-RU"/>
        </w:rPr>
        <w:t xml:space="preserve">] стверджують, що </w:t>
      </w:r>
      <w:r w:rsidR="00965289" w:rsidRPr="00965289">
        <w:rPr>
          <w:rFonts w:ascii="Times New Roman" w:eastAsia="Times New Roman" w:hAnsi="Times New Roman" w:cs="Times New Roman"/>
          <w:sz w:val="28"/>
          <w:szCs w:val="24"/>
          <w:lang w:val="uk-UA" w:eastAsia="ru-RU"/>
        </w:rPr>
        <w:t>уповільнюючий вплив на інтенсивність дихання має діоксид вуглецю. Зниження концентрації кисню і підвищення вмісту діоксиду вуглецю уповільнює інтенсивність дихання. При цьому краще зберігається харчова цінність, оскільки менше витрачається органічних речовин і підвищується природна стійкість проти різних захворювань, що сприяє збільшенню періоду зберігання.</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При зберіганні відбуваються значні зміни в газовому складі плодів: склад і об’єм внутрішньотканинної атмосфери змінюється – концентрація діоксиду вуглецю підвищується, а вміст кисню знижується. При перезріванні інтенсивність дихання знижується, тому вміст діоксиду вуглецю тканинах знижується, а концентрація кисню</w:t>
      </w:r>
      <w:r w:rsidRPr="00965289">
        <w:rPr>
          <w:rFonts w:ascii="Times New Roman" w:eastAsia="Times New Roman" w:hAnsi="Times New Roman" w:cs="Times New Roman"/>
          <w:sz w:val="28"/>
          <w:szCs w:val="24"/>
          <w:vertAlign w:val="subscript"/>
          <w:lang w:val="uk-UA" w:eastAsia="ru-RU"/>
        </w:rPr>
        <w:t xml:space="preserve"> </w:t>
      </w:r>
      <w:r w:rsidRPr="00965289">
        <w:rPr>
          <w:rFonts w:ascii="Times New Roman" w:eastAsia="Times New Roman" w:hAnsi="Times New Roman" w:cs="Times New Roman"/>
          <w:sz w:val="28"/>
          <w:szCs w:val="24"/>
          <w:lang w:val="uk-UA" w:eastAsia="ru-RU"/>
        </w:rPr>
        <w:t xml:space="preserve">зростає. Кількість газів і їх склад в плодах в значною мірою залежать від температури зберігання і газового складу навколишнього середовища.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 момент настанням зрілості плодів чорної смородини спостерігається посилення дихального газообміну. Підвищення інтенсивності дихання прийнято називати клімактеричним підйомом, що означає кульмінацію процесів дозрівання, після якого починається перезрівання плоду. За часом підвищення інтенсивності дихання співпадає з активацією біосинтетичних процесів, відбуваються зміни в хімічному складі, структурі і властивостях тканин, ферментативній активності, що в свою чергу спричинює настання клімактеріка. Слід за ним інтенсивність дихання спадає.</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Отже, щоб продовжити тривалість зберігання та затримати період </w:t>
      </w:r>
      <w:r w:rsidRPr="00965289">
        <w:rPr>
          <w:rFonts w:ascii="Times New Roman" w:eastAsia="Times New Roman" w:hAnsi="Times New Roman" w:cs="Times New Roman"/>
          <w:sz w:val="28"/>
          <w:szCs w:val="24"/>
          <w:lang w:val="uk-UA" w:eastAsia="ru-RU"/>
        </w:rPr>
        <w:lastRenderedPageBreak/>
        <w:t>дозрівання, необхідно якомога довше затримати в часі початок клімактеричного підйом</w:t>
      </w:r>
      <w:r w:rsidR="0009290C">
        <w:rPr>
          <w:rFonts w:ascii="Times New Roman" w:eastAsia="Times New Roman" w:hAnsi="Times New Roman" w:cs="Times New Roman"/>
          <w:sz w:val="28"/>
          <w:szCs w:val="24"/>
          <w:lang w:val="uk-UA" w:eastAsia="ru-RU"/>
        </w:rPr>
        <w:t>у і досягнення піку дихання [283</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965289">
        <w:rPr>
          <w:rFonts w:ascii="Times New Roman" w:eastAsia="Times New Roman" w:hAnsi="Times New Roman" w:cs="Times New Roman"/>
          <w:spacing w:val="-4"/>
          <w:sz w:val="28"/>
          <w:szCs w:val="24"/>
          <w:lang w:val="uk-UA" w:eastAsia="ru-RU"/>
        </w:rPr>
        <w:t>Швидкість і рівномірність процесу дихання значною мірою залежить від біосинтезу етилену, який виділяється ще на ранніх стадіях розвитку плодів, але значне підвищення його біосинтезу і вмісту спостерігається з настанням стиглості, а потім його утворення поступово уповільнюється. Чим раніше утворюється етилен, тим швидше розвивається і завершується процес достигання. Висловлювались припущення, що посилення синтезу етилену є наслідком посилення анаеробних процесів та змін окислювально-відновлювального режиму, оскільки даний газ діє безпосередньо на ферменти, спрямовуючи їх дію в бік властивих дозрів</w:t>
      </w:r>
      <w:r w:rsidR="0009290C">
        <w:rPr>
          <w:rFonts w:ascii="Times New Roman" w:eastAsia="Times New Roman" w:hAnsi="Times New Roman" w:cs="Times New Roman"/>
          <w:spacing w:val="-4"/>
          <w:sz w:val="28"/>
          <w:szCs w:val="24"/>
          <w:lang w:val="uk-UA" w:eastAsia="ru-RU"/>
        </w:rPr>
        <w:t>анню біохімічних перетворень [98, 284</w:t>
      </w:r>
      <w:r w:rsidRPr="00965289">
        <w:rPr>
          <w:rFonts w:ascii="Times New Roman" w:eastAsia="Times New Roman" w:hAnsi="Times New Roman" w:cs="Times New Roman"/>
          <w:spacing w:val="-4"/>
          <w:sz w:val="28"/>
          <w:szCs w:val="24"/>
          <w:lang w:val="uk-UA" w:eastAsia="ru-RU"/>
        </w:rPr>
        <w:t>], та є коферментом, слугує роз’єднуючи агентом процесів окислення і фосфорилювання, прискорює настання клімактеричного підйому дихання, за яким настає біл</w:t>
      </w:r>
      <w:r w:rsidR="0009290C">
        <w:rPr>
          <w:rFonts w:ascii="Times New Roman" w:eastAsia="Times New Roman" w:hAnsi="Times New Roman" w:cs="Times New Roman"/>
          <w:spacing w:val="-4"/>
          <w:sz w:val="28"/>
          <w:szCs w:val="24"/>
          <w:lang w:val="uk-UA" w:eastAsia="ru-RU"/>
        </w:rPr>
        <w:t>ьш швидке достигання плодів [285</w:t>
      </w:r>
      <w:r w:rsidRPr="00965289">
        <w:rPr>
          <w:rFonts w:ascii="Times New Roman" w:eastAsia="Times New Roman" w:hAnsi="Times New Roman" w:cs="Times New Roman"/>
          <w:spacing w:val="-4"/>
          <w:sz w:val="28"/>
          <w:szCs w:val="24"/>
          <w:lang w:val="uk-UA" w:eastAsia="ru-RU"/>
        </w:rPr>
        <w:t>]. Тому очевидно, що видалення етилену з повітря повинно сприяти уповільненню достигання, і як наслідок, подо</w:t>
      </w:r>
      <w:r w:rsidR="0009290C">
        <w:rPr>
          <w:rFonts w:ascii="Times New Roman" w:eastAsia="Times New Roman" w:hAnsi="Times New Roman" w:cs="Times New Roman"/>
          <w:spacing w:val="-4"/>
          <w:sz w:val="28"/>
          <w:szCs w:val="24"/>
          <w:lang w:val="uk-UA" w:eastAsia="ru-RU"/>
        </w:rPr>
        <w:t>вженню тривалості зберігання [286</w:t>
      </w:r>
      <w:r w:rsidRPr="00965289">
        <w:rPr>
          <w:rFonts w:ascii="Times New Roman" w:eastAsia="Times New Roman" w:hAnsi="Times New Roman" w:cs="Times New Roman"/>
          <w:spacing w:val="-4"/>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З факторів зовнішнього середовища, що впливає на процес дихання плодів до</w:t>
      </w:r>
      <w:r w:rsidR="0009290C">
        <w:rPr>
          <w:rFonts w:ascii="Times New Roman" w:eastAsia="Times New Roman" w:hAnsi="Times New Roman" w:cs="Times New Roman"/>
          <w:sz w:val="28"/>
          <w:szCs w:val="24"/>
          <w:lang w:val="uk-UA" w:eastAsia="ru-RU"/>
        </w:rPr>
        <w:t>статньо вивчена температура [8, 287]. А.А. Колесник [288</w:t>
      </w:r>
      <w:r w:rsidRPr="00965289">
        <w:rPr>
          <w:rFonts w:ascii="Times New Roman" w:eastAsia="Times New Roman" w:hAnsi="Times New Roman" w:cs="Times New Roman"/>
          <w:sz w:val="28"/>
          <w:szCs w:val="24"/>
          <w:lang w:val="uk-UA" w:eastAsia="ru-RU"/>
        </w:rPr>
        <w:t xml:space="preserve">] стверджує, що температура нижче нуля не зупиняє процес дихання, але сильно його уповільнює. Однак, при цьому слід враховувати індивідуальні особливості різних видів і сортів плодів.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Тривале зберігання більшості плодів при низьких температурах знижує інтенсивність процесів внутрішньоклітинного метаболізму, уповільнює процеси достигання і перестигання, знижує витрати запасних поживних речовин на дихання, а також діяльність мікроорганізмів. Але зниження температури не може бути довільним, так як за відповідних низьких температура у свіжих плодах утворюються кристали льоду, що може призвести до загибелі. Рівень температури зберігання повинен знаходитись близько до межі замерзання тканин плодів, що залежить, головним чином, від вмісту органічних речовин.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Досить важливим питанням є вплив складу газового середовища на дихання плодів. В цілому його вплив проявляється в тому, що за відповідних підвищених концентрацій діоксиду вуглецю і знижених кисню – сповільнюється процес дихання, зсувається термін настання клімактеричного підйому дихання, уповільнюються процеси розпаду та витрачання основних запасних речовин в плодах – зменшуються витрати цукру, затримується перетворення крохмалю в цукор, гальмується гідроліз протопектину, призупиняється зміна забарвлення, добре зберігається аромат плодів. На цьому значною мірою ґрунтується зберігання плодів в регульованому газовому середовищі, оскільки при зміні зовнішньої атмосфери в сховищі чи упаковці створюється відповідне газове середовище в</w:t>
      </w:r>
      <w:r w:rsidR="0009290C">
        <w:rPr>
          <w:rFonts w:ascii="Times New Roman" w:eastAsia="Times New Roman" w:hAnsi="Times New Roman" w:cs="Times New Roman"/>
          <w:sz w:val="28"/>
          <w:szCs w:val="24"/>
          <w:lang w:val="uk-UA" w:eastAsia="ru-RU"/>
        </w:rPr>
        <w:t xml:space="preserve"> тканинах самих плодів [285, 289</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Збільшення вмісту кисню до 5–8</w:t>
      </w:r>
      <w:r w:rsidR="00E60663">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супроводжується підвищенням інтенсивності дихання. Коливання вмісту кисню в досить широких межах (від 21 до 9</w:t>
      </w:r>
      <w:r w:rsidR="00E60663">
        <w:rPr>
          <w:rFonts w:ascii="Times New Roman" w:eastAsia="Times New Roman" w:hAnsi="Times New Roman" w:cs="Times New Roman"/>
          <w:sz w:val="28"/>
          <w:szCs w:val="24"/>
          <w:lang w:val="uk-UA" w:eastAsia="ru-RU"/>
        </w:rPr>
        <w:t xml:space="preserve"> </w:t>
      </w:r>
      <w:r w:rsidR="0009290C">
        <w:rPr>
          <w:rFonts w:ascii="Times New Roman" w:eastAsia="Times New Roman" w:hAnsi="Times New Roman" w:cs="Times New Roman"/>
          <w:sz w:val="28"/>
          <w:szCs w:val="24"/>
          <w:lang w:val="uk-UA" w:eastAsia="ru-RU"/>
        </w:rPr>
        <w:t>%) [109</w:t>
      </w:r>
      <w:r w:rsidRPr="00965289">
        <w:rPr>
          <w:rFonts w:ascii="Times New Roman" w:eastAsia="Times New Roman" w:hAnsi="Times New Roman" w:cs="Times New Roman"/>
          <w:sz w:val="28"/>
          <w:szCs w:val="24"/>
          <w:lang w:val="uk-UA" w:eastAsia="ru-RU"/>
        </w:rPr>
        <w:t xml:space="preserve">], не впливає на інтенсивність дихання, однак, при пониженні </w:t>
      </w:r>
      <w:r w:rsidRPr="00965289">
        <w:rPr>
          <w:rFonts w:ascii="Times New Roman" w:eastAsia="Times New Roman" w:hAnsi="Times New Roman" w:cs="Times New Roman"/>
          <w:sz w:val="28"/>
          <w:szCs w:val="24"/>
          <w:lang w:val="uk-UA" w:eastAsia="ru-RU"/>
        </w:rPr>
        <w:lastRenderedPageBreak/>
        <w:t>концентрації О</w:t>
      </w:r>
      <w:r w:rsidRPr="00965289">
        <w:rPr>
          <w:rFonts w:ascii="Times New Roman" w:eastAsia="Times New Roman" w:hAnsi="Times New Roman" w:cs="Times New Roman"/>
          <w:sz w:val="28"/>
          <w:szCs w:val="24"/>
          <w:vertAlign w:val="subscript"/>
          <w:lang w:val="uk-UA" w:eastAsia="ru-RU"/>
        </w:rPr>
        <w:t>2</w:t>
      </w:r>
      <w:r w:rsidRPr="00965289">
        <w:rPr>
          <w:rFonts w:ascii="Times New Roman" w:eastAsia="Times New Roman" w:hAnsi="Times New Roman" w:cs="Times New Roman"/>
          <w:sz w:val="28"/>
          <w:szCs w:val="24"/>
          <w:lang w:val="uk-UA" w:eastAsia="ru-RU"/>
        </w:rPr>
        <w:t xml:space="preserve"> до 1–2</w:t>
      </w:r>
      <w:r w:rsidR="00E60663">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дихальний коефіцієнт різко зростає, на зміну диханню приходить анаеробний процес бродіння.</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В результаті природних процесів життєдіяльності, таких як дихання, на яке витрачаються запасні речовини, і випаровування вологи, внаслідок якого, відбуваються втрати маси, погіршується зовнішній вигляд, смакові і споживчі якості.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У міру випаровування вологи відбуваються значні відхилення від нормального обміну речовин, внаслідок чого в тканинах виникають процеси автолізу, які послаблюють стійкість клітин, їх здатність протистояти </w:t>
      </w:r>
      <w:r w:rsidR="0009290C">
        <w:rPr>
          <w:rFonts w:ascii="Times New Roman" w:eastAsia="Times New Roman" w:hAnsi="Times New Roman" w:cs="Times New Roman"/>
          <w:sz w:val="28"/>
          <w:szCs w:val="24"/>
          <w:lang w:val="uk-UA" w:eastAsia="ru-RU"/>
        </w:rPr>
        <w:t>проникненню мікроорганізмів [70</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Величина втрати маси також залежить від анатомічної будови плоду, ступеню розвитку покривних тканин, епідермального шару і інших утворень, які захищають ягоди від випаровування, швидкість якого знаходиться в прямій залежності від дефіциту вологості повітря, який зростає з підвищенням температури навіть при одній і тій же вологості. Підвищення температури без його зволоження також збільшує </w:t>
      </w:r>
      <w:r w:rsidR="0009290C">
        <w:rPr>
          <w:rFonts w:ascii="Times New Roman" w:eastAsia="Times New Roman" w:hAnsi="Times New Roman" w:cs="Times New Roman"/>
          <w:sz w:val="28"/>
          <w:szCs w:val="24"/>
          <w:lang w:val="uk-UA" w:eastAsia="ru-RU"/>
        </w:rPr>
        <w:t>випаровування вологи плодами [71, 290</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В середньому </w:t>
      </w:r>
      <w:r w:rsidRPr="00FB49C2">
        <w:rPr>
          <w:rFonts w:ascii="Times New Roman" w:eastAsia="Times New Roman" w:hAnsi="Times New Roman" w:cs="Times New Roman"/>
          <w:sz w:val="28"/>
          <w:szCs w:val="28"/>
          <w:lang w:val="uk-UA" w:eastAsia="ru-RU"/>
        </w:rPr>
        <w:t>2/3</w:t>
      </w:r>
      <w:r w:rsidRPr="00965289">
        <w:rPr>
          <w:rFonts w:ascii="Times New Roman" w:eastAsia="Times New Roman" w:hAnsi="Times New Roman" w:cs="Times New Roman"/>
          <w:sz w:val="28"/>
          <w:szCs w:val="24"/>
          <w:lang w:val="uk-UA" w:eastAsia="ru-RU"/>
        </w:rPr>
        <w:t xml:space="preserve"> втрат маси відбувається під час випаровування води, а </w:t>
      </w:r>
      <w:r w:rsidRPr="00FB49C2">
        <w:rPr>
          <w:rFonts w:ascii="Times New Roman" w:eastAsia="Times New Roman" w:hAnsi="Times New Roman" w:cs="Times New Roman"/>
          <w:sz w:val="28"/>
          <w:szCs w:val="28"/>
          <w:lang w:val="uk-UA" w:eastAsia="ru-RU"/>
        </w:rPr>
        <w:t>1/3</w:t>
      </w:r>
      <w:r w:rsidRPr="00965289">
        <w:rPr>
          <w:rFonts w:ascii="Times New Roman" w:eastAsia="Times New Roman" w:hAnsi="Times New Roman" w:cs="Times New Roman"/>
          <w:sz w:val="28"/>
          <w:szCs w:val="24"/>
          <w:lang w:val="uk-UA" w:eastAsia="ru-RU"/>
        </w:rPr>
        <w:t xml:space="preserve"> – за рахунок втрат органічних речовин на процеси життєдіяльності </w:t>
      </w:r>
      <w:r w:rsidR="0009290C">
        <w:rPr>
          <w:rFonts w:ascii="Times New Roman" w:eastAsia="Times New Roman" w:hAnsi="Times New Roman" w:cs="Times New Roman"/>
          <w:spacing w:val="-16"/>
          <w:sz w:val="28"/>
          <w:szCs w:val="24"/>
          <w:lang w:val="uk-UA" w:eastAsia="ru-RU"/>
        </w:rPr>
        <w:t>[291, 292</w:t>
      </w:r>
      <w:r w:rsidRPr="00965289">
        <w:rPr>
          <w:rFonts w:ascii="Times New Roman" w:eastAsia="Times New Roman" w:hAnsi="Times New Roman" w:cs="Times New Roman"/>
          <w:spacing w:val="-16"/>
          <w:sz w:val="28"/>
          <w:szCs w:val="24"/>
          <w:lang w:val="uk-UA" w:eastAsia="ru-RU"/>
        </w:rPr>
        <w:t>].</w:t>
      </w:r>
      <w:r w:rsidRPr="00965289">
        <w:rPr>
          <w:rFonts w:ascii="Times New Roman" w:eastAsia="Times New Roman" w:hAnsi="Times New Roman" w:cs="Times New Roman"/>
          <w:sz w:val="28"/>
          <w:szCs w:val="24"/>
          <w:lang w:val="uk-UA" w:eastAsia="ru-RU"/>
        </w:rPr>
        <w:t xml:space="preserve">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Через пошкоджені тканини плодів волога більш вільно випаровується в них. Недостиглі плоди в’януть швидше від стиглих, перестиглі – інтенсивніше втрачають вологу. Вміст вологи і швидкість її випаровування пов’язані перш за все з інтенсивністю дихання. Існує також зв’язок між інтенсивністю дихання, вмістом соку і т</w:t>
      </w:r>
      <w:r w:rsidR="0009290C">
        <w:rPr>
          <w:rFonts w:ascii="Times New Roman" w:eastAsia="Times New Roman" w:hAnsi="Times New Roman" w:cs="Times New Roman"/>
          <w:sz w:val="28"/>
          <w:szCs w:val="24"/>
          <w:lang w:val="uk-UA" w:eastAsia="ru-RU"/>
        </w:rPr>
        <w:t>ривалістю зберігання плодів [6</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Значні втрати маси плодів спостерігаються в перший період зберігання, перевищуючи втрати наступного періоду, в середньому, в два рази. Існує залежність між лежкістю плоду і динамікою втрати маси при зберіганні, а саме: кращій лежкості плодів відповідає менша втрата їх маси в початковий період. При більших втратах води активніше розвиваються гідролітичні </w:t>
      </w:r>
      <w:r w:rsidR="0009290C">
        <w:rPr>
          <w:rFonts w:ascii="Times New Roman" w:eastAsia="Times New Roman" w:hAnsi="Times New Roman" w:cs="Times New Roman"/>
          <w:sz w:val="28"/>
          <w:szCs w:val="24"/>
          <w:lang w:val="uk-UA" w:eastAsia="ru-RU"/>
        </w:rPr>
        <w:t>процеси і плоди швидше гинуть</w:t>
      </w:r>
      <w:r w:rsidR="00922E08">
        <w:rPr>
          <w:rFonts w:ascii="Times New Roman" w:eastAsia="Times New Roman" w:hAnsi="Times New Roman" w:cs="Times New Roman"/>
          <w:sz w:val="28"/>
          <w:szCs w:val="24"/>
          <w:lang w:val="uk-UA" w:eastAsia="ru-RU"/>
        </w:rPr>
        <w:t xml:space="preserve"> </w:t>
      </w:r>
      <w:r w:rsidR="0009290C">
        <w:rPr>
          <w:rFonts w:ascii="Times New Roman" w:eastAsia="Times New Roman" w:hAnsi="Times New Roman" w:cs="Times New Roman"/>
          <w:sz w:val="28"/>
          <w:szCs w:val="24"/>
          <w:lang w:val="uk-UA" w:eastAsia="ru-RU"/>
        </w:rPr>
        <w:t>[277</w:t>
      </w:r>
      <w:r w:rsidRPr="00965289">
        <w:rPr>
          <w:rFonts w:ascii="Times New Roman" w:eastAsia="Times New Roman" w:hAnsi="Times New Roman" w:cs="Times New Roman"/>
          <w:sz w:val="28"/>
          <w:szCs w:val="24"/>
          <w:lang w:val="uk-UA" w:eastAsia="ru-RU"/>
        </w:rPr>
        <w:t xml:space="preserve">].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Таким чином, в період зберігання плодів втрат маси в певних межах уникнути неможливо. Вони знаходяться в прямій залежності від умов середовища, в якому зберігаються плоди. Гальмування загального метаболізму плоду сповільнює інтенсивність дихання і тим самим втрати маси. Чим більша відповідність навколишнього середовища біологічній специфіці виду та сорту, тим результативніше і довше можна зберегти в них арома</w:t>
      </w:r>
      <w:r w:rsidR="0009290C">
        <w:rPr>
          <w:rFonts w:ascii="Times New Roman" w:eastAsia="Times New Roman" w:hAnsi="Times New Roman" w:cs="Times New Roman"/>
          <w:sz w:val="28"/>
          <w:szCs w:val="24"/>
          <w:lang w:val="uk-UA" w:eastAsia="ru-RU"/>
        </w:rPr>
        <w:t>т, свіжість, харчову цінність [293, 294</w:t>
      </w:r>
      <w:r w:rsidRPr="00965289">
        <w:rPr>
          <w:rFonts w:ascii="Times New Roman" w:eastAsia="Times New Roman" w:hAnsi="Times New Roman" w:cs="Times New Roman"/>
          <w:sz w:val="28"/>
          <w:szCs w:val="24"/>
          <w:lang w:val="uk-UA" w:eastAsia="ru-RU"/>
        </w:rPr>
        <w:t>].</w:t>
      </w:r>
    </w:p>
    <w:p w:rsid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Вивчення біохімічних механізмів дозрівання плодів і шляхів впливу на них має як теоретичне, так і практичне значення, тому дослідження біохімічної природи і механізмів регуляції дозрівання і перестигання в період тривалого зберігання плодів є досить важливим.</w:t>
      </w:r>
    </w:p>
    <w:p w:rsidR="00E60663" w:rsidRPr="00965289" w:rsidRDefault="00E60663" w:rsidP="00FB49C2">
      <w:pPr>
        <w:widowControl w:val="0"/>
        <w:spacing w:after="0" w:line="240" w:lineRule="auto"/>
        <w:ind w:firstLine="567"/>
        <w:jc w:val="both"/>
        <w:rPr>
          <w:rFonts w:ascii="Times New Roman" w:eastAsia="Times New Roman" w:hAnsi="Times New Roman" w:cs="Times New Roman"/>
          <w:sz w:val="28"/>
          <w:szCs w:val="24"/>
          <w:lang w:val="uk-UA" w:eastAsia="ru-RU"/>
        </w:rPr>
      </w:pPr>
    </w:p>
    <w:p w:rsidR="00E60663" w:rsidRDefault="00E60663" w:rsidP="00FB49C2">
      <w:pPr>
        <w:widowControl w:val="0"/>
        <w:spacing w:after="0" w:line="240" w:lineRule="auto"/>
        <w:ind w:firstLine="567"/>
        <w:jc w:val="both"/>
        <w:rPr>
          <w:rFonts w:ascii="Times New Roman" w:eastAsia="Times New Roman" w:hAnsi="Times New Roman" w:cs="Times New Roman"/>
          <w:b/>
          <w:spacing w:val="-4"/>
          <w:sz w:val="28"/>
          <w:szCs w:val="24"/>
          <w:lang w:val="uk-UA" w:eastAsia="ru-RU"/>
        </w:rPr>
      </w:pPr>
      <w:r>
        <w:rPr>
          <w:rFonts w:ascii="Times New Roman" w:eastAsia="Times New Roman" w:hAnsi="Times New Roman" w:cs="Times New Roman"/>
          <w:b/>
          <w:spacing w:val="-4"/>
          <w:sz w:val="28"/>
          <w:szCs w:val="24"/>
          <w:lang w:val="uk-UA" w:eastAsia="ru-RU"/>
        </w:rPr>
        <w:t>5</w:t>
      </w:r>
      <w:r w:rsidR="00965289" w:rsidRPr="00965289">
        <w:rPr>
          <w:rFonts w:ascii="Times New Roman" w:eastAsia="Times New Roman" w:hAnsi="Times New Roman" w:cs="Times New Roman"/>
          <w:b/>
          <w:spacing w:val="-4"/>
          <w:sz w:val="28"/>
          <w:szCs w:val="24"/>
          <w:lang w:val="uk-UA" w:eastAsia="ru-RU"/>
        </w:rPr>
        <w:t>.2</w:t>
      </w:r>
      <w:r>
        <w:rPr>
          <w:rFonts w:ascii="Times New Roman" w:eastAsia="Times New Roman" w:hAnsi="Times New Roman" w:cs="Times New Roman"/>
          <w:b/>
          <w:spacing w:val="-4"/>
          <w:sz w:val="28"/>
          <w:szCs w:val="24"/>
          <w:lang w:val="uk-UA" w:eastAsia="ru-RU"/>
        </w:rPr>
        <w:t xml:space="preserve"> </w:t>
      </w:r>
      <w:r w:rsidR="00965289" w:rsidRPr="00965289">
        <w:rPr>
          <w:rFonts w:ascii="Times New Roman" w:eastAsia="Times New Roman" w:hAnsi="Times New Roman" w:cs="Times New Roman"/>
          <w:b/>
          <w:spacing w:val="-4"/>
          <w:sz w:val="28"/>
          <w:szCs w:val="24"/>
          <w:lang w:val="uk-UA" w:eastAsia="ru-RU"/>
        </w:rPr>
        <w:t xml:space="preserve"> Хімічний склад плодів та</w:t>
      </w:r>
      <w:r>
        <w:rPr>
          <w:rFonts w:ascii="Times New Roman" w:eastAsia="Times New Roman" w:hAnsi="Times New Roman" w:cs="Times New Roman"/>
          <w:b/>
          <w:spacing w:val="-4"/>
          <w:sz w:val="28"/>
          <w:szCs w:val="24"/>
          <w:lang w:val="uk-UA" w:eastAsia="ru-RU"/>
        </w:rPr>
        <w:t xml:space="preserve"> його зміни під час зберігання</w:t>
      </w:r>
    </w:p>
    <w:p w:rsidR="00E60663" w:rsidRDefault="00E60663" w:rsidP="00FB49C2">
      <w:pPr>
        <w:widowControl w:val="0"/>
        <w:spacing w:after="0" w:line="240" w:lineRule="auto"/>
        <w:ind w:firstLine="567"/>
        <w:jc w:val="both"/>
        <w:rPr>
          <w:rFonts w:ascii="Times New Roman" w:eastAsia="Times New Roman" w:hAnsi="Times New Roman" w:cs="Times New Roman"/>
          <w:b/>
          <w:spacing w:val="-4"/>
          <w:sz w:val="28"/>
          <w:szCs w:val="24"/>
          <w:lang w:val="uk-UA" w:eastAsia="ru-RU"/>
        </w:rPr>
      </w:pPr>
    </w:p>
    <w:p w:rsidR="00965289" w:rsidRPr="00965289" w:rsidRDefault="00965289" w:rsidP="00FB49C2">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965289">
        <w:rPr>
          <w:rFonts w:ascii="Times New Roman" w:eastAsia="Times New Roman" w:hAnsi="Times New Roman" w:cs="Times New Roman"/>
          <w:spacing w:val="-4"/>
          <w:sz w:val="28"/>
          <w:szCs w:val="24"/>
          <w:lang w:val="uk-UA" w:eastAsia="ru-RU"/>
        </w:rPr>
        <w:t xml:space="preserve">Хімічний склад ягід чорної смородини є достатньо стійкою сортовою </w:t>
      </w:r>
      <w:r w:rsidRPr="00965289">
        <w:rPr>
          <w:rFonts w:ascii="Times New Roman" w:eastAsia="Times New Roman" w:hAnsi="Times New Roman" w:cs="Times New Roman"/>
          <w:spacing w:val="-4"/>
          <w:sz w:val="28"/>
          <w:szCs w:val="24"/>
          <w:lang w:val="uk-UA" w:eastAsia="ru-RU"/>
        </w:rPr>
        <w:lastRenderedPageBreak/>
        <w:t>ознакою, яка може змінюватись за роками під впливом факторів зовнішнього середовища, але в межах, характерних для пе</w:t>
      </w:r>
      <w:r w:rsidR="0009290C">
        <w:rPr>
          <w:rFonts w:ascii="Times New Roman" w:eastAsia="Times New Roman" w:hAnsi="Times New Roman" w:cs="Times New Roman"/>
          <w:spacing w:val="-4"/>
          <w:sz w:val="28"/>
          <w:szCs w:val="24"/>
          <w:lang w:val="uk-UA" w:eastAsia="ru-RU"/>
        </w:rPr>
        <w:t>вного сорту чи групи сортів [295</w:t>
      </w:r>
      <w:r w:rsidRPr="00965289">
        <w:rPr>
          <w:rFonts w:ascii="Times New Roman" w:eastAsia="Times New Roman" w:hAnsi="Times New Roman" w:cs="Times New Roman"/>
          <w:spacing w:val="-4"/>
          <w:sz w:val="28"/>
          <w:szCs w:val="24"/>
          <w:lang w:val="uk-UA" w:eastAsia="ru-RU"/>
        </w:rPr>
        <w:t xml:space="preserve">].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 свіжих плодах вода є домінуючим природним хімічним компонентом (її міститься від 70 до 90</w:t>
      </w:r>
      <w:r w:rsidR="005424AE">
        <w:rPr>
          <w:rFonts w:ascii="Times New Roman" w:eastAsia="Times New Roman" w:hAnsi="Times New Roman" w:cs="Times New Roman"/>
          <w:sz w:val="28"/>
          <w:szCs w:val="24"/>
          <w:lang w:val="uk-UA" w:eastAsia="ru-RU"/>
        </w:rPr>
        <w:t xml:space="preserve"> </w:t>
      </w:r>
      <w:r w:rsidR="0009290C">
        <w:rPr>
          <w:rFonts w:ascii="Times New Roman" w:eastAsia="Times New Roman" w:hAnsi="Times New Roman" w:cs="Times New Roman"/>
          <w:sz w:val="28"/>
          <w:szCs w:val="24"/>
          <w:lang w:val="uk-UA" w:eastAsia="ru-RU"/>
        </w:rPr>
        <w:t>%) [70, 277</w:t>
      </w:r>
      <w:r w:rsidRPr="00965289">
        <w:rPr>
          <w:rFonts w:ascii="Times New Roman" w:eastAsia="Times New Roman" w:hAnsi="Times New Roman" w:cs="Times New Roman"/>
          <w:sz w:val="28"/>
          <w:szCs w:val="24"/>
          <w:lang w:val="uk-UA" w:eastAsia="ru-RU"/>
        </w:rPr>
        <w:t>] та активним середовищем для протікання біохімічних процесів, які за її відсутності були б неможливі, впливає на консистенцію і смакові властивості плодів. Плоди і ягоди являються резервуаром чистої, майже стерильної води. Плодова вода, що міситься в плодах активізує шлункову і кишечну діяльність, збуджує видільну систему, особливо діяльність нирок і шкіри, очищуючи організм</w:t>
      </w:r>
      <w:r w:rsidR="0009290C">
        <w:rPr>
          <w:rFonts w:ascii="Times New Roman" w:eastAsia="Times New Roman" w:hAnsi="Times New Roman" w:cs="Times New Roman"/>
          <w:sz w:val="28"/>
          <w:szCs w:val="24"/>
          <w:lang w:val="uk-UA" w:eastAsia="ru-RU"/>
        </w:rPr>
        <w:t xml:space="preserve"> і прискорюючи обмін речовин [296</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Вміст сухих речовин є видовою і сортовою ознакою: в плодах сортів пізнього строку достигання та достиглих кількість сухих речовин більша, ніж у плодах ранніх сортів та недостиглих чи перестиглих плодів. В плодах чорної смородини вміст сухих речовин коливається в межах 11,2–24,4</w:t>
      </w:r>
      <w:r w:rsidR="005424AE">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в том</w:t>
      </w:r>
      <w:r w:rsidR="0009290C">
        <w:rPr>
          <w:rFonts w:ascii="Times New Roman" w:eastAsia="Times New Roman" w:hAnsi="Times New Roman" w:cs="Times New Roman"/>
          <w:sz w:val="28"/>
          <w:szCs w:val="24"/>
          <w:lang w:val="uk-UA" w:eastAsia="ru-RU"/>
        </w:rPr>
        <w:t>у числі розчинних – 14,6–16,3 [6, 295, 297, 298, 299</w:t>
      </w:r>
      <w:r w:rsidRPr="00965289">
        <w:rPr>
          <w:rFonts w:ascii="Times New Roman" w:eastAsia="Times New Roman" w:hAnsi="Times New Roman" w:cs="Times New Roman"/>
          <w:sz w:val="28"/>
          <w:szCs w:val="24"/>
          <w:lang w:val="uk-UA" w:eastAsia="ru-RU"/>
        </w:rPr>
        <w:t>]. Їх кількісний вміст в процесі достигання збільшується. Так, на початку достигання їх вміст складає – 12,9</w:t>
      </w:r>
      <w:r w:rsidR="005424AE">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в період масового достигання – 14,6, в кінці достигання – 16,7, через 5 днів після достигання – 18,3</w:t>
      </w:r>
      <w:r w:rsidR="005424AE">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Цей показник знаходиться в значній залежності ві</w:t>
      </w:r>
      <w:r w:rsidR="006B18C0">
        <w:rPr>
          <w:rFonts w:ascii="Times New Roman" w:eastAsia="Times New Roman" w:hAnsi="Times New Roman" w:cs="Times New Roman"/>
          <w:sz w:val="28"/>
          <w:szCs w:val="24"/>
          <w:lang w:val="uk-UA" w:eastAsia="ru-RU"/>
        </w:rPr>
        <w:t>д погодних умов вирощування [295</w:t>
      </w:r>
      <w:r w:rsidRPr="00965289">
        <w:rPr>
          <w:rFonts w:ascii="Times New Roman" w:eastAsia="Times New Roman" w:hAnsi="Times New Roman" w:cs="Times New Roman"/>
          <w:sz w:val="28"/>
          <w:szCs w:val="24"/>
          <w:lang w:val="uk-UA" w:eastAsia="ru-RU"/>
        </w:rPr>
        <w:t xml:space="preserve">].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Вуглеводи необхідні для біосинтезу нуклеїнових кислот, замінних амінокислот і як складова частина клітин. По харчовій цінності вуглеводи діляться на засвоювані (цукри – глюкоза, фруктоза, сахароза, лактоза і полісахариди – крохмаль, декстрини і глікоген), що переварюють і метаболізуються і незасвоювані (целюлоза, геміцелюлоза, пектинові речовини, лігнін), що ви</w:t>
      </w:r>
      <w:r w:rsidR="006B18C0">
        <w:rPr>
          <w:rFonts w:ascii="Times New Roman" w:eastAsia="Times New Roman" w:hAnsi="Times New Roman" w:cs="Times New Roman"/>
          <w:sz w:val="28"/>
          <w:szCs w:val="24"/>
          <w:lang w:val="uk-UA" w:eastAsia="ru-RU"/>
        </w:rPr>
        <w:t>водяться з організму людини [6</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Після збирання плодів чорної смородини з куща </w:t>
      </w:r>
      <w:r w:rsidRPr="00965289">
        <w:rPr>
          <w:rFonts w:ascii="Times New Roman" w:eastAsia="Times New Roman" w:hAnsi="Times New Roman" w:cs="Times New Roman"/>
          <w:sz w:val="28"/>
          <w:szCs w:val="28"/>
          <w:lang w:val="uk-UA" w:eastAsia="uk-UA"/>
        </w:rPr>
        <w:t xml:space="preserve">надходження асимілятів припиняється, і енергію, необхідну для підтримання обміну речовин, плід отримує шляхом окислення накопичених запасних вуглеводів. З цієї причини при зберіганні їх вміст знижується з різною інтенсивністю у окремих сортів залежно від режиму зберігання </w:t>
      </w:r>
      <w:r w:rsidR="006B18C0">
        <w:rPr>
          <w:rFonts w:ascii="Times New Roman" w:eastAsia="Times New Roman" w:hAnsi="Times New Roman" w:cs="Times New Roman"/>
          <w:sz w:val="28"/>
          <w:szCs w:val="24"/>
          <w:lang w:val="uk-UA" w:eastAsia="ru-RU"/>
        </w:rPr>
        <w:t>[299</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Плоди чорної смородини характеризуються значним вмістом цукрів, які представленні, головним чином, глюко</w:t>
      </w:r>
      <w:r w:rsidR="006B18C0">
        <w:rPr>
          <w:rFonts w:ascii="Times New Roman" w:eastAsia="Times New Roman" w:hAnsi="Times New Roman" w:cs="Times New Roman"/>
          <w:sz w:val="28"/>
          <w:szCs w:val="24"/>
          <w:lang w:val="uk-UA" w:eastAsia="ru-RU"/>
        </w:rPr>
        <w:t>зою, фруктозою, і сахарозою [300</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Вміст цукрів в ягодах при достиганні залишається достатньо низьким до побуріння (3,6–3,9</w:t>
      </w:r>
      <w:r w:rsidR="005424AE">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а потім різко збільшується: в технічній стиглості – 7</w:t>
      </w:r>
      <w:r w:rsidR="00922E08">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в споживчій – 8,3 й перезрілих – 8,6</w:t>
      </w:r>
      <w:r w:rsidR="005424AE">
        <w:rPr>
          <w:rFonts w:ascii="Times New Roman" w:eastAsia="Times New Roman" w:hAnsi="Times New Roman" w:cs="Times New Roman"/>
          <w:sz w:val="28"/>
          <w:szCs w:val="24"/>
          <w:lang w:val="uk-UA" w:eastAsia="ru-RU"/>
        </w:rPr>
        <w:t xml:space="preserve"> </w:t>
      </w:r>
      <w:r w:rsidR="006B18C0">
        <w:rPr>
          <w:rFonts w:ascii="Times New Roman" w:eastAsia="Times New Roman" w:hAnsi="Times New Roman" w:cs="Times New Roman"/>
          <w:sz w:val="28"/>
          <w:szCs w:val="24"/>
          <w:lang w:val="uk-UA" w:eastAsia="ru-RU"/>
        </w:rPr>
        <w:t>% [295</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Вплив підвищених температур в період дозрівання плодів чорної смородини на накопичення в них цукрів відмічено в роботах Н</w:t>
      </w:r>
      <w:r w:rsidR="006B18C0">
        <w:rPr>
          <w:rFonts w:ascii="Times New Roman" w:eastAsia="Times New Roman" w:hAnsi="Times New Roman" w:cs="Times New Roman"/>
          <w:sz w:val="28"/>
          <w:szCs w:val="24"/>
          <w:lang w:val="uk-UA" w:eastAsia="ru-RU"/>
        </w:rPr>
        <w:t>.В. Сабурова, М.В. Антонова [301</w:t>
      </w:r>
      <w:r w:rsidRPr="00965289">
        <w:rPr>
          <w:rFonts w:ascii="Times New Roman" w:eastAsia="Times New Roman" w:hAnsi="Times New Roman" w:cs="Times New Roman"/>
          <w:sz w:val="28"/>
          <w:szCs w:val="24"/>
          <w:lang w:val="uk-UA" w:eastAsia="ru-RU"/>
        </w:rPr>
        <w:t>], Л.І.</w:t>
      </w:r>
      <w:r w:rsidR="006B18C0">
        <w:rPr>
          <w:rFonts w:ascii="Times New Roman" w:eastAsia="Times New Roman" w:hAnsi="Times New Roman" w:cs="Times New Roman"/>
          <w:sz w:val="28"/>
          <w:szCs w:val="24"/>
          <w:lang w:val="uk-UA" w:eastAsia="ru-RU"/>
        </w:rPr>
        <w:t xml:space="preserve"> Рибалова, М.В.</w:t>
      </w:r>
      <w:r w:rsidR="00922E08">
        <w:rPr>
          <w:rFonts w:ascii="Times New Roman" w:eastAsia="Times New Roman" w:hAnsi="Times New Roman" w:cs="Times New Roman"/>
          <w:sz w:val="28"/>
          <w:szCs w:val="24"/>
          <w:lang w:val="uk-UA" w:eastAsia="ru-RU"/>
        </w:rPr>
        <w:t xml:space="preserve"> </w:t>
      </w:r>
      <w:r w:rsidR="006B18C0">
        <w:rPr>
          <w:rFonts w:ascii="Times New Roman" w:eastAsia="Times New Roman" w:hAnsi="Times New Roman" w:cs="Times New Roman"/>
          <w:sz w:val="28"/>
          <w:szCs w:val="24"/>
          <w:lang w:val="uk-UA" w:eastAsia="ru-RU"/>
        </w:rPr>
        <w:t>Гневковської [302</w:t>
      </w:r>
      <w:r w:rsidRPr="00965289">
        <w:rPr>
          <w:rFonts w:ascii="Times New Roman" w:eastAsia="Times New Roman" w:hAnsi="Times New Roman" w:cs="Times New Roman"/>
          <w:sz w:val="28"/>
          <w:szCs w:val="24"/>
          <w:lang w:val="uk-UA" w:eastAsia="ru-RU"/>
        </w:rPr>
        <w:t>] і ін. На їх думку, сорти пізніх строків достигання, що використовують велику кількість тепла, відрізняються більш високою цукристістю</w:t>
      </w:r>
      <w:r w:rsidR="006B18C0">
        <w:rPr>
          <w:rFonts w:ascii="Times New Roman" w:eastAsia="Times New Roman" w:hAnsi="Times New Roman" w:cs="Times New Roman"/>
          <w:sz w:val="28"/>
          <w:szCs w:val="24"/>
          <w:lang w:val="uk-UA" w:eastAsia="ru-RU"/>
        </w:rPr>
        <w:t>. Е.П. Франчук і А.А. Кулик [303</w:t>
      </w:r>
      <w:r w:rsidRPr="00965289">
        <w:rPr>
          <w:rFonts w:ascii="Times New Roman" w:eastAsia="Times New Roman" w:hAnsi="Times New Roman" w:cs="Times New Roman"/>
          <w:sz w:val="28"/>
          <w:szCs w:val="24"/>
          <w:lang w:val="uk-UA" w:eastAsia="ru-RU"/>
        </w:rPr>
        <w:t xml:space="preserve">] вважають, що сорти з високою цукристістю хоча й знижують її рівень в несприятливі роки, однак все одно в них вона вища, ніж у низько цукристих. </w:t>
      </w:r>
      <w:r w:rsidRPr="00B710E0">
        <w:rPr>
          <w:rFonts w:ascii="Times New Roman" w:eastAsia="Times New Roman" w:hAnsi="Times New Roman" w:cs="Times New Roman"/>
          <w:spacing w:val="-8"/>
          <w:sz w:val="28"/>
          <w:szCs w:val="24"/>
          <w:lang w:val="uk-UA" w:eastAsia="ru-RU"/>
        </w:rPr>
        <w:t>Різке наростання цукрів в плодах ранніх строків достигання чорної смородини за 18–20, а пізніх за 25–30 днів до повного достиг</w:t>
      </w:r>
      <w:r w:rsidR="006B18C0" w:rsidRPr="00B710E0">
        <w:rPr>
          <w:rFonts w:ascii="Times New Roman" w:eastAsia="Times New Roman" w:hAnsi="Times New Roman" w:cs="Times New Roman"/>
          <w:spacing w:val="-8"/>
          <w:sz w:val="28"/>
          <w:szCs w:val="24"/>
          <w:lang w:val="uk-UA" w:eastAsia="ru-RU"/>
        </w:rPr>
        <w:t>ання відмічено Е.П. Франчук [304</w:t>
      </w:r>
      <w:r w:rsidRPr="00B710E0">
        <w:rPr>
          <w:rFonts w:ascii="Times New Roman" w:eastAsia="Times New Roman" w:hAnsi="Times New Roman" w:cs="Times New Roman"/>
          <w:spacing w:val="-8"/>
          <w:sz w:val="28"/>
          <w:szCs w:val="24"/>
          <w:lang w:val="uk-UA" w:eastAsia="ru-RU"/>
        </w:rPr>
        <w:t>].</w:t>
      </w:r>
      <w:r w:rsidRPr="00965289">
        <w:rPr>
          <w:rFonts w:ascii="Times New Roman" w:eastAsia="Times New Roman" w:hAnsi="Times New Roman" w:cs="Times New Roman"/>
          <w:sz w:val="28"/>
          <w:szCs w:val="24"/>
          <w:lang w:val="uk-UA" w:eastAsia="ru-RU"/>
        </w:rPr>
        <w:t xml:space="preserve">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lastRenderedPageBreak/>
        <w:t>Середній вміст цукрів в ягодах чорної смороди</w:t>
      </w:r>
      <w:r w:rsidR="006B18C0">
        <w:rPr>
          <w:rFonts w:ascii="Times New Roman" w:eastAsia="Times New Roman" w:hAnsi="Times New Roman" w:cs="Times New Roman"/>
          <w:sz w:val="28"/>
          <w:szCs w:val="24"/>
          <w:lang w:val="uk-UA" w:eastAsia="ru-RU"/>
        </w:rPr>
        <w:t>ни за даними  В.М. Найченко [283] та Г.М. Ермолаевої [305</w:t>
      </w:r>
      <w:r w:rsidRPr="00965289">
        <w:rPr>
          <w:rFonts w:ascii="Times New Roman" w:eastAsia="Times New Roman" w:hAnsi="Times New Roman" w:cs="Times New Roman"/>
          <w:sz w:val="28"/>
          <w:szCs w:val="24"/>
          <w:lang w:val="uk-UA" w:eastAsia="ru-RU"/>
        </w:rPr>
        <w:t>] наступний: всього цукрів – 6,8–9,1</w:t>
      </w:r>
      <w:r w:rsidR="005424AE">
        <w:rPr>
          <w:rFonts w:ascii="Times New Roman" w:eastAsia="Times New Roman" w:hAnsi="Times New Roman" w:cs="Times New Roman"/>
          <w:sz w:val="28"/>
          <w:szCs w:val="24"/>
          <w:lang w:val="uk-UA" w:eastAsia="ru-RU"/>
        </w:rPr>
        <w:t xml:space="preserve"> %, з них фруктози – 3,3–4,</w:t>
      </w:r>
      <w:r w:rsidRPr="00965289">
        <w:rPr>
          <w:rFonts w:ascii="Times New Roman" w:eastAsia="Times New Roman" w:hAnsi="Times New Roman" w:cs="Times New Roman"/>
          <w:sz w:val="28"/>
          <w:szCs w:val="24"/>
          <w:lang w:val="uk-UA" w:eastAsia="ru-RU"/>
        </w:rPr>
        <w:t>8</w:t>
      </w:r>
      <w:r w:rsidR="005424AE">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глюкози – 3,3–3,9</w:t>
      </w:r>
      <w:r w:rsidR="005424AE">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сахароза – 0,2–0,4</w:t>
      </w:r>
      <w:r w:rsidR="005424AE">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З інших джерел відомо, що вміст цукрів може коливатись залежно від сорту в межах 7,2–12,3</w:t>
      </w:r>
      <w:r w:rsidR="005424AE">
        <w:rPr>
          <w:rFonts w:ascii="Times New Roman" w:eastAsia="Times New Roman" w:hAnsi="Times New Roman" w:cs="Times New Roman"/>
          <w:sz w:val="28"/>
          <w:szCs w:val="24"/>
          <w:lang w:val="uk-UA" w:eastAsia="ru-RU"/>
        </w:rPr>
        <w:t xml:space="preserve"> </w:t>
      </w:r>
      <w:r w:rsidR="006B18C0">
        <w:rPr>
          <w:rFonts w:ascii="Times New Roman" w:eastAsia="Times New Roman" w:hAnsi="Times New Roman" w:cs="Times New Roman"/>
          <w:sz w:val="28"/>
          <w:szCs w:val="24"/>
          <w:lang w:val="uk-UA" w:eastAsia="ru-RU"/>
        </w:rPr>
        <w:t>% [298, 306</w:t>
      </w:r>
      <w:r w:rsidRPr="00965289">
        <w:rPr>
          <w:rFonts w:ascii="Times New Roman" w:eastAsia="Times New Roman" w:hAnsi="Times New Roman" w:cs="Times New Roman"/>
          <w:sz w:val="28"/>
          <w:szCs w:val="24"/>
          <w:lang w:val="uk-UA" w:eastAsia="ru-RU"/>
        </w:rPr>
        <w:t>], 6,8–9,1</w:t>
      </w:r>
      <w:r w:rsidR="005424AE">
        <w:rPr>
          <w:rFonts w:ascii="Times New Roman" w:eastAsia="Times New Roman" w:hAnsi="Times New Roman" w:cs="Times New Roman"/>
          <w:sz w:val="28"/>
          <w:szCs w:val="24"/>
          <w:lang w:val="uk-UA" w:eastAsia="ru-RU"/>
        </w:rPr>
        <w:t xml:space="preserve"> </w:t>
      </w:r>
      <w:r w:rsidR="006B18C0">
        <w:rPr>
          <w:rFonts w:ascii="Times New Roman" w:eastAsia="Times New Roman" w:hAnsi="Times New Roman" w:cs="Times New Roman"/>
          <w:sz w:val="28"/>
          <w:szCs w:val="24"/>
          <w:lang w:val="uk-UA" w:eastAsia="ru-RU"/>
        </w:rPr>
        <w:t>% [296</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 процесі зберігання плодів спостерігається загальна тенденція – зниження вмісту цукрів до кінця зберігання.</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Важливими компонентами в складі плодів є органічні кислоти. Спільно з цукрами вони визначають ступінь солодкості і формують в цілому смак. В чорній смородині за різними даними їх міститься до 3,5</w:t>
      </w:r>
      <w:r w:rsidR="005424AE">
        <w:rPr>
          <w:rFonts w:ascii="Times New Roman" w:eastAsia="Times New Roman" w:hAnsi="Times New Roman" w:cs="Times New Roman"/>
          <w:sz w:val="28"/>
          <w:szCs w:val="24"/>
          <w:lang w:val="uk-UA" w:eastAsia="ru-RU"/>
        </w:rPr>
        <w:t xml:space="preserve"> </w:t>
      </w:r>
      <w:r w:rsidR="006B18C0">
        <w:rPr>
          <w:rFonts w:ascii="Times New Roman" w:eastAsia="Times New Roman" w:hAnsi="Times New Roman" w:cs="Times New Roman"/>
          <w:sz w:val="28"/>
          <w:szCs w:val="24"/>
          <w:lang w:val="uk-UA" w:eastAsia="ru-RU"/>
        </w:rPr>
        <w:t>% [1, 296</w:t>
      </w:r>
      <w:r w:rsidRPr="00965289">
        <w:rPr>
          <w:rFonts w:ascii="Times New Roman" w:eastAsia="Times New Roman" w:hAnsi="Times New Roman" w:cs="Times New Roman"/>
          <w:sz w:val="28"/>
          <w:szCs w:val="24"/>
          <w:lang w:val="uk-UA" w:eastAsia="ru-RU"/>
        </w:rPr>
        <w:t xml:space="preserve">]. Вміст кислот залежить від особливостей сорту та ступеню достигання. </w:t>
      </w:r>
    </w:p>
    <w:p w:rsidR="00965289" w:rsidRPr="00965289" w:rsidRDefault="006B18C0"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Т.С. Ширко [295</w:t>
      </w:r>
      <w:r w:rsidR="00965289" w:rsidRPr="00965289">
        <w:rPr>
          <w:rFonts w:ascii="Times New Roman" w:eastAsia="Times New Roman" w:hAnsi="Times New Roman" w:cs="Times New Roman"/>
          <w:sz w:val="28"/>
          <w:szCs w:val="24"/>
          <w:lang w:val="uk-UA" w:eastAsia="ru-RU"/>
        </w:rPr>
        <w:t>] стверджує, що титрована кислотність в плодах чорної смородини знаходиться в межах 2,1–3,2</w:t>
      </w:r>
      <w:r w:rsidR="005424AE">
        <w:rPr>
          <w:rFonts w:ascii="Times New Roman" w:eastAsia="Times New Roman" w:hAnsi="Times New Roman" w:cs="Times New Roman"/>
          <w:sz w:val="28"/>
          <w:szCs w:val="24"/>
          <w:lang w:val="uk-UA" w:eastAsia="ru-RU"/>
        </w:rPr>
        <w:t xml:space="preserve"> </w:t>
      </w:r>
      <w:r w:rsidR="00965289" w:rsidRPr="00965289">
        <w:rPr>
          <w:rFonts w:ascii="Times New Roman" w:eastAsia="Times New Roman" w:hAnsi="Times New Roman" w:cs="Times New Roman"/>
          <w:sz w:val="28"/>
          <w:szCs w:val="24"/>
          <w:lang w:val="uk-UA" w:eastAsia="ru-RU"/>
        </w:rPr>
        <w:t>%, але в північних районах вирощування може збільшуватись до 3,9–5,4</w:t>
      </w:r>
      <w:r w:rsidR="005424AE">
        <w:rPr>
          <w:rFonts w:ascii="Times New Roman" w:eastAsia="Times New Roman" w:hAnsi="Times New Roman" w:cs="Times New Roman"/>
          <w:sz w:val="28"/>
          <w:szCs w:val="24"/>
          <w:lang w:val="uk-UA" w:eastAsia="ru-RU"/>
        </w:rPr>
        <w:t xml:space="preserve"> </w:t>
      </w:r>
      <w:r w:rsidR="00965289" w:rsidRPr="00965289">
        <w:rPr>
          <w:rFonts w:ascii="Times New Roman" w:eastAsia="Times New Roman" w:hAnsi="Times New Roman" w:cs="Times New Roman"/>
          <w:sz w:val="28"/>
          <w:szCs w:val="24"/>
          <w:lang w:val="uk-UA" w:eastAsia="ru-RU"/>
        </w:rPr>
        <w:t>%, а в південних районах знижуватись до 1,5–2,0</w:t>
      </w:r>
      <w:r w:rsidR="005424AE">
        <w:rPr>
          <w:rFonts w:ascii="Times New Roman" w:eastAsia="Times New Roman" w:hAnsi="Times New Roman" w:cs="Times New Roman"/>
          <w:sz w:val="28"/>
          <w:szCs w:val="24"/>
          <w:lang w:val="uk-UA" w:eastAsia="ru-RU"/>
        </w:rPr>
        <w:t xml:space="preserve"> </w:t>
      </w:r>
      <w:r w:rsidR="00965289" w:rsidRPr="00965289">
        <w:rPr>
          <w:rFonts w:ascii="Times New Roman" w:eastAsia="Times New Roman" w:hAnsi="Times New Roman" w:cs="Times New Roman"/>
          <w:sz w:val="28"/>
          <w:szCs w:val="24"/>
          <w:lang w:val="uk-UA" w:eastAsia="ru-RU"/>
        </w:rPr>
        <w:t>%. В ягодах чорної смородини містяться кофейна, хінна, хлорогенова, янтарна, фумарова і саліцилова кислоти.</w:t>
      </w:r>
    </w:p>
    <w:p w:rsidR="00965289" w:rsidRPr="00965289" w:rsidRDefault="006B18C0"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В.К. Чепурко [307</w:t>
      </w:r>
      <w:r w:rsidR="00965289" w:rsidRPr="00965289">
        <w:rPr>
          <w:rFonts w:ascii="Times New Roman" w:eastAsia="Times New Roman" w:hAnsi="Times New Roman" w:cs="Times New Roman"/>
          <w:sz w:val="28"/>
          <w:szCs w:val="24"/>
          <w:lang w:val="uk-UA" w:eastAsia="ru-RU"/>
        </w:rPr>
        <w:t>] встановила, що вміст кислот в зелених плодах коливається в межах 2,17–3,14</w:t>
      </w:r>
      <w:r w:rsidR="005424AE">
        <w:rPr>
          <w:rFonts w:ascii="Times New Roman" w:eastAsia="Times New Roman" w:hAnsi="Times New Roman" w:cs="Times New Roman"/>
          <w:sz w:val="28"/>
          <w:szCs w:val="24"/>
          <w:lang w:val="uk-UA" w:eastAsia="ru-RU"/>
        </w:rPr>
        <w:t xml:space="preserve"> </w:t>
      </w:r>
      <w:r w:rsidR="00965289" w:rsidRPr="00965289">
        <w:rPr>
          <w:rFonts w:ascii="Times New Roman" w:eastAsia="Times New Roman" w:hAnsi="Times New Roman" w:cs="Times New Roman"/>
          <w:sz w:val="28"/>
          <w:szCs w:val="24"/>
          <w:lang w:val="uk-UA" w:eastAsia="ru-RU"/>
        </w:rPr>
        <w:t>%, в бурих кислотність значно підвищується до 4,96</w:t>
      </w:r>
      <w:r w:rsidR="005424AE">
        <w:rPr>
          <w:rFonts w:ascii="Times New Roman" w:eastAsia="Times New Roman" w:hAnsi="Times New Roman" w:cs="Times New Roman"/>
          <w:sz w:val="28"/>
          <w:szCs w:val="24"/>
          <w:lang w:val="uk-UA" w:eastAsia="ru-RU"/>
        </w:rPr>
        <w:t xml:space="preserve"> </w:t>
      </w:r>
      <w:r w:rsidR="00965289" w:rsidRPr="00965289">
        <w:rPr>
          <w:rFonts w:ascii="Times New Roman" w:eastAsia="Times New Roman" w:hAnsi="Times New Roman" w:cs="Times New Roman"/>
          <w:sz w:val="28"/>
          <w:szCs w:val="24"/>
          <w:lang w:val="uk-UA" w:eastAsia="ru-RU"/>
        </w:rPr>
        <w:t>%, а до моменту достигання знову з</w:t>
      </w:r>
      <w:r>
        <w:rPr>
          <w:rFonts w:ascii="Times New Roman" w:eastAsia="Times New Roman" w:hAnsi="Times New Roman" w:cs="Times New Roman"/>
          <w:sz w:val="28"/>
          <w:szCs w:val="24"/>
          <w:lang w:val="uk-UA" w:eastAsia="ru-RU"/>
        </w:rPr>
        <w:t>нижується. За іншими даними [8, 295</w:t>
      </w:r>
      <w:r w:rsidR="00965289" w:rsidRPr="00965289">
        <w:rPr>
          <w:rFonts w:ascii="Times New Roman" w:eastAsia="Times New Roman" w:hAnsi="Times New Roman" w:cs="Times New Roman"/>
          <w:sz w:val="28"/>
          <w:szCs w:val="24"/>
          <w:lang w:val="uk-UA" w:eastAsia="ru-RU"/>
        </w:rPr>
        <w:t>] зелені плоди чорної смородини містять 2,43</w:t>
      </w:r>
      <w:r w:rsidR="005424AE">
        <w:rPr>
          <w:rFonts w:ascii="Times New Roman" w:eastAsia="Times New Roman" w:hAnsi="Times New Roman" w:cs="Times New Roman"/>
          <w:sz w:val="28"/>
          <w:szCs w:val="24"/>
          <w:lang w:val="uk-UA" w:eastAsia="ru-RU"/>
        </w:rPr>
        <w:t xml:space="preserve"> </w:t>
      </w:r>
      <w:r w:rsidR="00965289" w:rsidRPr="00965289">
        <w:rPr>
          <w:rFonts w:ascii="Times New Roman" w:eastAsia="Times New Roman" w:hAnsi="Times New Roman" w:cs="Times New Roman"/>
          <w:sz w:val="28"/>
          <w:szCs w:val="24"/>
          <w:lang w:val="uk-UA" w:eastAsia="ru-RU"/>
        </w:rPr>
        <w:t>%, бурі – 2,61, технічній стиглості – 2,34, споживчій стиглості – 2,29, перестиглі – 1,95</w:t>
      </w:r>
      <w:r w:rsidR="005424AE">
        <w:rPr>
          <w:rFonts w:ascii="Times New Roman" w:eastAsia="Times New Roman" w:hAnsi="Times New Roman" w:cs="Times New Roman"/>
          <w:sz w:val="28"/>
          <w:szCs w:val="24"/>
          <w:lang w:val="uk-UA" w:eastAsia="ru-RU"/>
        </w:rPr>
        <w:t xml:space="preserve"> </w:t>
      </w:r>
      <w:r w:rsidR="00965289" w:rsidRPr="00965289">
        <w:rPr>
          <w:rFonts w:ascii="Times New Roman" w:eastAsia="Times New Roman" w:hAnsi="Times New Roman" w:cs="Times New Roman"/>
          <w:sz w:val="28"/>
          <w:szCs w:val="24"/>
          <w:lang w:val="uk-UA" w:eastAsia="ru-RU"/>
        </w:rPr>
        <w:t>% кислот. Також змінюється якісний склад кислот. Зелені ягоди містять щавлеву кислоту, яка є переважаючою, а також лимонну і яблучну, в бурих переважає лимонна і яблучна кислоти, а кількість щавлевої зменшується. В стиглих плодах переважає лимонна кислота, вміст яблучної зменшується, а щавлева кислота зникає або з</w:t>
      </w:r>
      <w:r>
        <w:rPr>
          <w:rFonts w:ascii="Times New Roman" w:eastAsia="Times New Roman" w:hAnsi="Times New Roman" w:cs="Times New Roman"/>
          <w:sz w:val="28"/>
          <w:szCs w:val="24"/>
          <w:lang w:val="uk-UA" w:eastAsia="ru-RU"/>
        </w:rPr>
        <w:t>алишається у вигляді слідів [307</w:t>
      </w:r>
      <w:r w:rsidR="00965289" w:rsidRPr="00965289">
        <w:rPr>
          <w:rFonts w:ascii="Times New Roman" w:eastAsia="Times New Roman" w:hAnsi="Times New Roman" w:cs="Times New Roman"/>
          <w:sz w:val="28"/>
          <w:szCs w:val="24"/>
          <w:lang w:val="uk-UA" w:eastAsia="ru-RU"/>
        </w:rPr>
        <w:t xml:space="preserve">].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Лимонна кислота не витрачається на дихання, тому й краще зберігається в плодах в процесі всього життя. Цим пояснюється збереженість смородиною кислог</w:t>
      </w:r>
      <w:r w:rsidR="006B18C0">
        <w:rPr>
          <w:rFonts w:ascii="Times New Roman" w:eastAsia="Times New Roman" w:hAnsi="Times New Roman" w:cs="Times New Roman"/>
          <w:sz w:val="28"/>
          <w:szCs w:val="24"/>
          <w:lang w:val="uk-UA" w:eastAsia="ru-RU"/>
        </w:rPr>
        <w:t>о смаку до кінця зберігання [287</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В процесі росту і достигання плодів рівень кислот до настання повної споживчої стиглості значно зменшується, але абсолютна їх кількість зростає, за рахунок накопичення інших речовин, в першу чергу цукрів. З моменту збору плодів рівень кислот безперервно зменшується, але цукрів швидше. В результаті сильно зростає відношення цукрів до кислот або цукрово-кислотний </w:t>
      </w:r>
      <w:r w:rsidRPr="00B710E0">
        <w:rPr>
          <w:rFonts w:ascii="Times New Roman" w:eastAsia="Times New Roman" w:hAnsi="Times New Roman" w:cs="Times New Roman"/>
          <w:spacing w:val="-6"/>
          <w:sz w:val="28"/>
          <w:szCs w:val="24"/>
          <w:lang w:val="uk-UA" w:eastAsia="ru-RU"/>
        </w:rPr>
        <w:t>коефіцієнт. За цієї причини при зберіганні плодів підвищення їх солодкості пояснюється не збільшенням вмісту цукр</w:t>
      </w:r>
      <w:r w:rsidR="006B18C0" w:rsidRPr="00B710E0">
        <w:rPr>
          <w:rFonts w:ascii="Times New Roman" w:eastAsia="Times New Roman" w:hAnsi="Times New Roman" w:cs="Times New Roman"/>
          <w:spacing w:val="-6"/>
          <w:sz w:val="28"/>
          <w:szCs w:val="24"/>
          <w:lang w:val="uk-UA" w:eastAsia="ru-RU"/>
        </w:rPr>
        <w:t>ів, а зниженням рівня кислот [6, 279, 294</w:t>
      </w:r>
      <w:r w:rsidRPr="00B710E0">
        <w:rPr>
          <w:rFonts w:ascii="Times New Roman" w:eastAsia="Times New Roman" w:hAnsi="Times New Roman" w:cs="Times New Roman"/>
          <w:spacing w:val="-6"/>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Одним із найважливіших показників вітамінної цінності чорної смородини є вміст в ній аскорбінової кислоти. Всебічне вивчення складних деталей механізму аскорбінової кислоти в обміні речовин показало, що їй належить одна із найвідповідальніших ролей в процесі всього циклу розвитку плоду, від утворення до відмирання, роль безпосереднього учасника процесу дихання, фотосинтезу, діяльності коферментів, загального обміну і руху речовин, вона суттєво впливає на такі інтегральні процеси як ріст і розвиток. Аскорбінова кислота відіграє важливу роль і в організмі людини: підвищує працездатність, </w:t>
      </w:r>
      <w:r w:rsidRPr="00965289">
        <w:rPr>
          <w:rFonts w:ascii="Times New Roman" w:eastAsia="Times New Roman" w:hAnsi="Times New Roman" w:cs="Times New Roman"/>
          <w:sz w:val="28"/>
          <w:szCs w:val="24"/>
          <w:lang w:val="uk-UA" w:eastAsia="ru-RU"/>
        </w:rPr>
        <w:lastRenderedPageBreak/>
        <w:t>активізує стійкість організму до хвороб і несприятливих умов середовища. Сприяє швидкому загоюванню ран, стимулює утворення речовин необхідних для життєдіяльності організму.</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На думку деяких дослідників, динаміка втрат аскорбінової кислоти при зберіганні може певною мірою характеризувати стан продукту і йо</w:t>
      </w:r>
      <w:r w:rsidR="006B18C0">
        <w:rPr>
          <w:rFonts w:ascii="Times New Roman" w:eastAsia="Times New Roman" w:hAnsi="Times New Roman" w:cs="Times New Roman"/>
          <w:sz w:val="28"/>
          <w:szCs w:val="24"/>
          <w:lang w:val="uk-UA" w:eastAsia="ru-RU"/>
        </w:rPr>
        <w:t>го потенційну лежкоздатність [296</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 міру достигання плодів смородини вміст аскорбінової кислоти в них знижується. Максимальна її кількість відмічена на початку побуріння ягід (312</w:t>
      </w:r>
      <w:r w:rsidR="005424AE">
        <w:rPr>
          <w:rFonts w:ascii="Times New Roman" w:eastAsia="Times New Roman" w:hAnsi="Times New Roman" w:cs="Times New Roman"/>
          <w:sz w:val="28"/>
          <w:szCs w:val="24"/>
          <w:lang w:val="uk-UA" w:eastAsia="ru-RU"/>
        </w:rPr>
        <w:t> </w:t>
      </w:r>
      <w:r w:rsidRPr="00965289">
        <w:rPr>
          <w:rFonts w:ascii="Times New Roman" w:eastAsia="Times New Roman" w:hAnsi="Times New Roman" w:cs="Times New Roman"/>
          <w:sz w:val="28"/>
          <w:szCs w:val="24"/>
          <w:lang w:val="uk-UA" w:eastAsia="ru-RU"/>
        </w:rPr>
        <w:t xml:space="preserve">мг/100 г). </w:t>
      </w:r>
    </w:p>
    <w:p w:rsidR="00965289" w:rsidRPr="00965289" w:rsidRDefault="006B18C0"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З.С. Степанова [308] і Л.И. Вигоров [309</w:t>
      </w:r>
      <w:r w:rsidR="00965289" w:rsidRPr="00965289">
        <w:rPr>
          <w:rFonts w:ascii="Times New Roman" w:eastAsia="Times New Roman" w:hAnsi="Times New Roman" w:cs="Times New Roman"/>
          <w:sz w:val="28"/>
          <w:szCs w:val="24"/>
          <w:lang w:val="uk-UA" w:eastAsia="ru-RU"/>
        </w:rPr>
        <w:t xml:space="preserve">] відмічають вміст аскорбінової кислоти в ягодах до 417 мг/100 г, а Т.П. </w:t>
      </w:r>
      <w:r>
        <w:rPr>
          <w:rFonts w:ascii="Times New Roman" w:eastAsia="Times New Roman" w:hAnsi="Times New Roman" w:cs="Times New Roman"/>
          <w:sz w:val="28"/>
          <w:szCs w:val="24"/>
          <w:lang w:val="uk-UA" w:eastAsia="ru-RU"/>
        </w:rPr>
        <w:t>Огольцева і ін.[310</w:t>
      </w:r>
      <w:r w:rsidR="00965289" w:rsidRPr="00965289">
        <w:rPr>
          <w:rFonts w:ascii="Times New Roman" w:eastAsia="Times New Roman" w:hAnsi="Times New Roman" w:cs="Times New Roman"/>
          <w:sz w:val="28"/>
          <w:szCs w:val="24"/>
          <w:lang w:val="uk-UA" w:eastAsia="ru-RU"/>
        </w:rPr>
        <w:t>] – від 200 до 8</w:t>
      </w:r>
      <w:r>
        <w:rPr>
          <w:rFonts w:ascii="Times New Roman" w:eastAsia="Times New Roman" w:hAnsi="Times New Roman" w:cs="Times New Roman"/>
          <w:sz w:val="28"/>
          <w:szCs w:val="24"/>
          <w:lang w:val="uk-UA" w:eastAsia="ru-RU"/>
        </w:rPr>
        <w:t>00 мг/100 г, В.А. Гудковський [311</w:t>
      </w:r>
      <w:r w:rsidR="00965289" w:rsidRPr="00965289">
        <w:rPr>
          <w:rFonts w:ascii="Times New Roman" w:eastAsia="Times New Roman" w:hAnsi="Times New Roman" w:cs="Times New Roman"/>
          <w:sz w:val="28"/>
          <w:szCs w:val="24"/>
          <w:lang w:val="uk-UA" w:eastAsia="ru-RU"/>
        </w:rPr>
        <w:t>] – 15</w:t>
      </w:r>
      <w:r>
        <w:rPr>
          <w:rFonts w:ascii="Times New Roman" w:eastAsia="Times New Roman" w:hAnsi="Times New Roman" w:cs="Times New Roman"/>
          <w:sz w:val="28"/>
          <w:szCs w:val="24"/>
          <w:lang w:val="uk-UA" w:eastAsia="ru-RU"/>
        </w:rPr>
        <w:t>0–280 мг/100 г, О.Н. Багулина [312</w:t>
      </w:r>
      <w:r w:rsidR="00965289" w:rsidRPr="00965289">
        <w:rPr>
          <w:rFonts w:ascii="Times New Roman" w:eastAsia="Times New Roman" w:hAnsi="Times New Roman" w:cs="Times New Roman"/>
          <w:sz w:val="28"/>
          <w:szCs w:val="24"/>
          <w:lang w:val="uk-UA" w:eastAsia="ru-RU"/>
        </w:rPr>
        <w:t>] – 295 мг/100 г, З.В. Коробкин</w:t>
      </w:r>
      <w:r>
        <w:rPr>
          <w:rFonts w:ascii="Times New Roman" w:eastAsia="Times New Roman" w:hAnsi="Times New Roman" w:cs="Times New Roman"/>
          <w:sz w:val="28"/>
          <w:szCs w:val="24"/>
          <w:lang w:val="uk-UA" w:eastAsia="ru-RU"/>
        </w:rPr>
        <w:t>а та інші – 200–450 мг/100 г [313, 86, 314, 315</w:t>
      </w:r>
      <w:r w:rsidR="00965289"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Основними погодними факторами, що істотно впливають на рівень аскорбінової кислоти, є кількість опадів, температура і вологість повітря, число сонячних днів. Прохолодна з великою кількістю опадів погода – один із позитивних факторів для накопичення аскорбінової кислоти в плодах, в то</w:t>
      </w:r>
      <w:r w:rsidR="006B18C0">
        <w:rPr>
          <w:rFonts w:ascii="Times New Roman" w:eastAsia="Times New Roman" w:hAnsi="Times New Roman" w:cs="Times New Roman"/>
          <w:sz w:val="28"/>
          <w:szCs w:val="24"/>
          <w:lang w:val="uk-UA" w:eastAsia="ru-RU"/>
        </w:rPr>
        <w:t>му числі, в чорній смородині [316, 317</w:t>
      </w:r>
      <w:r w:rsidR="006F106D">
        <w:rPr>
          <w:rFonts w:ascii="Times New Roman" w:eastAsia="Times New Roman" w:hAnsi="Times New Roman" w:cs="Times New Roman"/>
          <w:sz w:val="28"/>
          <w:szCs w:val="24"/>
          <w:lang w:val="uk-UA" w:eastAsia="ru-RU"/>
        </w:rPr>
        <w:t>, 318, 319</w:t>
      </w:r>
      <w:r w:rsidRPr="00965289">
        <w:rPr>
          <w:rFonts w:ascii="Times New Roman" w:eastAsia="Times New Roman" w:hAnsi="Times New Roman" w:cs="Times New Roman"/>
          <w:sz w:val="28"/>
          <w:szCs w:val="24"/>
          <w:lang w:val="uk-UA" w:eastAsia="ru-RU"/>
        </w:rPr>
        <w:t>]. В жарке і посушливе літо та в районах з жарким кліматом С-вітамінність плодів н</w:t>
      </w:r>
      <w:r w:rsidR="006F106D">
        <w:rPr>
          <w:rFonts w:ascii="Times New Roman" w:eastAsia="Times New Roman" w:hAnsi="Times New Roman" w:cs="Times New Roman"/>
          <w:sz w:val="28"/>
          <w:szCs w:val="24"/>
          <w:lang w:val="uk-UA" w:eastAsia="ru-RU"/>
        </w:rPr>
        <w:t>е перевищує 53–114 мг/100 г [295, 283, 320</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Вміст аскорбінової кислоти в плодах чорної смородини протягом зберігання поступово знижується. При чому в плодах лежких сортів втрати </w:t>
      </w:r>
      <w:r w:rsidRPr="00B710E0">
        <w:rPr>
          <w:rFonts w:ascii="Times New Roman" w:eastAsia="Times New Roman" w:hAnsi="Times New Roman" w:cs="Times New Roman"/>
          <w:spacing w:val="-6"/>
          <w:sz w:val="28"/>
          <w:szCs w:val="24"/>
          <w:lang w:val="uk-UA" w:eastAsia="ru-RU"/>
        </w:rPr>
        <w:t>невеликі, а у мало лежких вони значні, і цей про</w:t>
      </w:r>
      <w:r w:rsidR="006F106D" w:rsidRPr="00B710E0">
        <w:rPr>
          <w:rFonts w:ascii="Times New Roman" w:eastAsia="Times New Roman" w:hAnsi="Times New Roman" w:cs="Times New Roman"/>
          <w:spacing w:val="-6"/>
          <w:sz w:val="28"/>
          <w:szCs w:val="24"/>
          <w:lang w:val="uk-UA" w:eastAsia="ru-RU"/>
        </w:rPr>
        <w:t>цес проходить досить швидко [321</w:t>
      </w:r>
      <w:r w:rsidRPr="00B710E0">
        <w:rPr>
          <w:rFonts w:ascii="Times New Roman" w:eastAsia="Times New Roman" w:hAnsi="Times New Roman" w:cs="Times New Roman"/>
          <w:spacing w:val="-6"/>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Вміст аскорбінової кислоти в плодах корелює із загальною здатністю до</w:t>
      </w:r>
      <w:r w:rsidR="006F106D">
        <w:rPr>
          <w:rFonts w:ascii="Times New Roman" w:eastAsia="Times New Roman" w:hAnsi="Times New Roman" w:cs="Times New Roman"/>
          <w:sz w:val="28"/>
          <w:szCs w:val="24"/>
          <w:lang w:val="uk-UA" w:eastAsia="ru-RU"/>
        </w:rPr>
        <w:t xml:space="preserve"> зберігання. Л.Ф. Путинцева [322</w:t>
      </w:r>
      <w:r w:rsidRPr="00965289">
        <w:rPr>
          <w:rFonts w:ascii="Times New Roman" w:eastAsia="Times New Roman" w:hAnsi="Times New Roman" w:cs="Times New Roman"/>
          <w:sz w:val="28"/>
          <w:szCs w:val="24"/>
          <w:lang w:val="uk-UA" w:eastAsia="ru-RU"/>
        </w:rPr>
        <w:t>] відмічає, що, як правило, чим менша лежкість плодів, тим швидше в них зменшується вміст аскорбінової кислоти при зберіганні</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При виготовленні із смородини різноманітних видів продукції (соку, нектару, джему, мармеладу, вина, лікеру і ін.) відмічається висока збереженість вітаміну С: у варенні – 30–60</w:t>
      </w:r>
      <w:r w:rsidR="005424AE">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в соках – 44–81, в компотах – 50–94</w:t>
      </w:r>
      <w:r w:rsidR="005424AE">
        <w:rPr>
          <w:rFonts w:ascii="Times New Roman" w:eastAsia="Times New Roman" w:hAnsi="Times New Roman" w:cs="Times New Roman"/>
          <w:sz w:val="28"/>
          <w:szCs w:val="24"/>
          <w:lang w:val="uk-UA" w:eastAsia="ru-RU"/>
        </w:rPr>
        <w:t xml:space="preserve"> </w:t>
      </w:r>
      <w:r w:rsidR="006F106D">
        <w:rPr>
          <w:rFonts w:ascii="Times New Roman" w:eastAsia="Times New Roman" w:hAnsi="Times New Roman" w:cs="Times New Roman"/>
          <w:sz w:val="28"/>
          <w:szCs w:val="24"/>
          <w:lang w:val="uk-UA" w:eastAsia="ru-RU"/>
        </w:rPr>
        <w:t>%. Дослідження Н.М. Осокіної [323</w:t>
      </w:r>
      <w:r w:rsidRPr="00965289">
        <w:rPr>
          <w:rFonts w:ascii="Times New Roman" w:eastAsia="Times New Roman" w:hAnsi="Times New Roman" w:cs="Times New Roman"/>
          <w:sz w:val="28"/>
          <w:szCs w:val="24"/>
          <w:lang w:val="uk-UA" w:eastAsia="ru-RU"/>
        </w:rPr>
        <w:t>] показали, що в збереженість аскорбінової кислоти в свіжовідпресованих чорносмородинових соках висока і складає 95–97</w:t>
      </w:r>
      <w:r w:rsidR="005424AE">
        <w:rPr>
          <w:rFonts w:ascii="Times New Roman" w:eastAsia="Times New Roman" w:hAnsi="Times New Roman" w:cs="Times New Roman"/>
          <w:sz w:val="28"/>
          <w:szCs w:val="24"/>
          <w:lang w:val="uk-UA" w:eastAsia="ru-RU"/>
        </w:rPr>
        <w:t xml:space="preserve"> </w:t>
      </w:r>
      <w:r w:rsidRPr="00965289">
        <w:rPr>
          <w:rFonts w:ascii="Times New Roman" w:eastAsia="Times New Roman" w:hAnsi="Times New Roman" w:cs="Times New Roman"/>
          <w:sz w:val="28"/>
          <w:szCs w:val="24"/>
          <w:lang w:val="uk-UA" w:eastAsia="ru-RU"/>
        </w:rPr>
        <w:t>%, але попередньо їх необхідно піддавати тепловій обробці.</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З інших вітамінів в ягодах чорної смородини містяться, (мг/100 г): В</w:t>
      </w:r>
      <w:r w:rsidRPr="00965289">
        <w:rPr>
          <w:rFonts w:ascii="Times New Roman" w:eastAsia="Times New Roman" w:hAnsi="Times New Roman" w:cs="Times New Roman"/>
          <w:sz w:val="18"/>
          <w:szCs w:val="24"/>
          <w:lang w:val="uk-UA" w:eastAsia="ru-RU"/>
        </w:rPr>
        <w:t>1</w:t>
      </w:r>
      <w:r w:rsidRPr="00965289">
        <w:rPr>
          <w:rFonts w:ascii="Times New Roman" w:eastAsia="Times New Roman" w:hAnsi="Times New Roman" w:cs="Times New Roman"/>
          <w:sz w:val="28"/>
          <w:szCs w:val="24"/>
          <w:lang w:val="uk-UA" w:eastAsia="ru-RU"/>
        </w:rPr>
        <w:t xml:space="preserve"> – 0,03–0,08, вітамін В</w:t>
      </w:r>
      <w:r w:rsidRPr="00965289">
        <w:rPr>
          <w:rFonts w:ascii="Times New Roman" w:eastAsia="Times New Roman" w:hAnsi="Times New Roman" w:cs="Times New Roman"/>
          <w:sz w:val="18"/>
          <w:szCs w:val="24"/>
          <w:lang w:val="uk-UA" w:eastAsia="ru-RU"/>
        </w:rPr>
        <w:t>3</w:t>
      </w:r>
      <w:r w:rsidRPr="00965289">
        <w:rPr>
          <w:rFonts w:ascii="Times New Roman" w:eastAsia="Times New Roman" w:hAnsi="Times New Roman" w:cs="Times New Roman"/>
          <w:sz w:val="24"/>
          <w:szCs w:val="24"/>
          <w:lang w:val="uk-UA" w:eastAsia="ru-RU"/>
        </w:rPr>
        <w:t> </w:t>
      </w:r>
      <w:r w:rsidRPr="00965289">
        <w:rPr>
          <w:rFonts w:ascii="Times New Roman" w:eastAsia="Times New Roman" w:hAnsi="Times New Roman" w:cs="Times New Roman"/>
          <w:sz w:val="28"/>
          <w:szCs w:val="24"/>
          <w:lang w:val="uk-UA" w:eastAsia="ru-RU"/>
        </w:rPr>
        <w:t>– 0,05–0,07, вітамін Вс – 0,12-0,20, вітамін Р – 300–800, вітамін РР – 1,0–1,2, провітамін А – 1,4–1,9, вітамін Д – 0,19–0,25 [8, 46, 216, 221, 235, 242].</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Вміст пектинових речовин в ягодах чорної смородини залежно від зони вирощування, сорту та погодних умов вегетації становить 0,7–1,7</w:t>
      </w:r>
      <w:r w:rsidR="005424AE">
        <w:rPr>
          <w:rFonts w:ascii="Times New Roman" w:eastAsia="Times New Roman" w:hAnsi="Times New Roman" w:cs="Times New Roman"/>
          <w:sz w:val="28"/>
          <w:szCs w:val="24"/>
          <w:lang w:val="uk-UA" w:eastAsia="ru-RU"/>
        </w:rPr>
        <w:t xml:space="preserve"> </w:t>
      </w:r>
      <w:r w:rsidR="006F106D">
        <w:rPr>
          <w:rFonts w:ascii="Times New Roman" w:eastAsia="Times New Roman" w:hAnsi="Times New Roman" w:cs="Times New Roman"/>
          <w:sz w:val="28"/>
          <w:szCs w:val="24"/>
          <w:lang w:val="uk-UA" w:eastAsia="ru-RU"/>
        </w:rPr>
        <w:t>% [324, 325</w:t>
      </w:r>
      <w:r w:rsidRPr="00965289">
        <w:rPr>
          <w:rFonts w:ascii="Times New Roman" w:eastAsia="Times New Roman" w:hAnsi="Times New Roman" w:cs="Times New Roman"/>
          <w:sz w:val="28"/>
          <w:szCs w:val="24"/>
          <w:lang w:val="uk-UA" w:eastAsia="ru-RU"/>
        </w:rPr>
        <w:t>], 0,82–1,48</w:t>
      </w:r>
      <w:r w:rsidR="005424AE">
        <w:rPr>
          <w:rFonts w:ascii="Times New Roman" w:eastAsia="Times New Roman" w:hAnsi="Times New Roman" w:cs="Times New Roman"/>
          <w:sz w:val="28"/>
          <w:szCs w:val="24"/>
          <w:lang w:val="uk-UA" w:eastAsia="ru-RU"/>
        </w:rPr>
        <w:t xml:space="preserve"> </w:t>
      </w:r>
      <w:r w:rsidR="006F106D">
        <w:rPr>
          <w:rFonts w:ascii="Times New Roman" w:eastAsia="Times New Roman" w:hAnsi="Times New Roman" w:cs="Times New Roman"/>
          <w:sz w:val="28"/>
          <w:szCs w:val="24"/>
          <w:lang w:val="uk-UA" w:eastAsia="ru-RU"/>
        </w:rPr>
        <w:t>% [295</w:t>
      </w:r>
      <w:r w:rsidRPr="00965289">
        <w:rPr>
          <w:rFonts w:ascii="Times New Roman" w:eastAsia="Times New Roman" w:hAnsi="Times New Roman" w:cs="Times New Roman"/>
          <w:sz w:val="28"/>
          <w:szCs w:val="24"/>
          <w:lang w:val="uk-UA" w:eastAsia="ru-RU"/>
        </w:rPr>
        <w:t>], до 1,5</w:t>
      </w:r>
      <w:r w:rsidR="005424AE">
        <w:rPr>
          <w:rFonts w:ascii="Times New Roman" w:eastAsia="Times New Roman" w:hAnsi="Times New Roman" w:cs="Times New Roman"/>
          <w:sz w:val="28"/>
          <w:szCs w:val="24"/>
          <w:lang w:val="uk-UA" w:eastAsia="ru-RU"/>
        </w:rPr>
        <w:t xml:space="preserve"> </w:t>
      </w:r>
      <w:r w:rsidR="006F106D">
        <w:rPr>
          <w:rFonts w:ascii="Times New Roman" w:eastAsia="Times New Roman" w:hAnsi="Times New Roman" w:cs="Times New Roman"/>
          <w:sz w:val="28"/>
          <w:szCs w:val="24"/>
          <w:lang w:val="uk-UA" w:eastAsia="ru-RU"/>
        </w:rPr>
        <w:t>% [4</w:t>
      </w:r>
      <w:r w:rsidRPr="00965289">
        <w:rPr>
          <w:rFonts w:ascii="Times New Roman" w:eastAsia="Times New Roman" w:hAnsi="Times New Roman" w:cs="Times New Roman"/>
          <w:sz w:val="28"/>
          <w:szCs w:val="24"/>
          <w:lang w:val="uk-UA" w:eastAsia="ru-RU"/>
        </w:rPr>
        <w:t>], причому частка протопектину складає – 57–70</w:t>
      </w:r>
      <w:r w:rsidR="005424AE">
        <w:rPr>
          <w:rFonts w:ascii="Times New Roman" w:eastAsia="Times New Roman" w:hAnsi="Times New Roman" w:cs="Times New Roman"/>
          <w:sz w:val="28"/>
          <w:szCs w:val="24"/>
          <w:lang w:val="uk-UA" w:eastAsia="ru-RU"/>
        </w:rPr>
        <w:t xml:space="preserve"> </w:t>
      </w:r>
      <w:r w:rsidR="006F106D">
        <w:rPr>
          <w:rFonts w:ascii="Times New Roman" w:eastAsia="Times New Roman" w:hAnsi="Times New Roman" w:cs="Times New Roman"/>
          <w:sz w:val="28"/>
          <w:szCs w:val="24"/>
          <w:lang w:val="uk-UA" w:eastAsia="ru-RU"/>
        </w:rPr>
        <w:t>% [326</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Пектинові речовини здатні зв’язувати в шлунково-кишковому тракті іони важких металів (свинцю, ртуті, кобальту, кадмію, цинку, хрому, нікелю і інших сполук) і утворювати нерозчинні комплекси (пектанатів, пектатів), які не </w:t>
      </w:r>
      <w:r w:rsidRPr="00965289">
        <w:rPr>
          <w:rFonts w:ascii="Times New Roman" w:eastAsia="Times New Roman" w:hAnsi="Times New Roman" w:cs="Times New Roman"/>
          <w:sz w:val="28"/>
          <w:szCs w:val="24"/>
          <w:lang w:val="uk-UA" w:eastAsia="ru-RU"/>
        </w:rPr>
        <w:lastRenderedPageBreak/>
        <w:t>всмоктуються і виводяться з організму. Крім того, вони нейтралізують радіонукліди, а також покращують перистальтику кишечника, тим самим прискорють утилізацію цих отруйних речовин.</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 рослинах пектини присутні в вигляді нерозчинного протопектину, який переходить в розчинний пектин лише після обробки розбавленими кислотами чи під дією ферменту протопектинази. Характерна і важлива властивість пектину – його здатність давати драглі в</w:t>
      </w:r>
      <w:r w:rsidR="006F106D">
        <w:rPr>
          <w:rFonts w:ascii="Times New Roman" w:eastAsia="Times New Roman" w:hAnsi="Times New Roman" w:cs="Times New Roman"/>
          <w:sz w:val="28"/>
          <w:szCs w:val="24"/>
          <w:lang w:val="uk-UA" w:eastAsia="ru-RU"/>
        </w:rPr>
        <w:t xml:space="preserve"> присутності цукру і кислоти [127, 327, 328, 329, 330, 331, 332</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965289">
        <w:rPr>
          <w:rFonts w:ascii="Times New Roman" w:eastAsia="Times New Roman" w:hAnsi="Times New Roman" w:cs="Times New Roman"/>
          <w:spacing w:val="-4"/>
          <w:sz w:val="28"/>
          <w:szCs w:val="24"/>
          <w:lang w:val="uk-UA" w:eastAsia="ru-RU"/>
        </w:rPr>
        <w:t>Достигання плодів характеризується перетворенням протопектину у водорозчинний пектин. Наприклад, у яблук вміст пектинових речовин досягає максимуму в період збирання плодів, а з наступним їх зберіганням вміст протопектину поступово знижується і відбувається на</w:t>
      </w:r>
      <w:r w:rsidR="006F106D">
        <w:rPr>
          <w:rFonts w:ascii="Times New Roman" w:eastAsia="Times New Roman" w:hAnsi="Times New Roman" w:cs="Times New Roman"/>
          <w:spacing w:val="-4"/>
          <w:sz w:val="28"/>
          <w:szCs w:val="24"/>
          <w:lang w:val="uk-UA" w:eastAsia="ru-RU"/>
        </w:rPr>
        <w:t>копичення розчинного пектину [291</w:t>
      </w:r>
      <w:r w:rsidRPr="00965289">
        <w:rPr>
          <w:rFonts w:ascii="Times New Roman" w:eastAsia="Times New Roman" w:hAnsi="Times New Roman" w:cs="Times New Roman"/>
          <w:spacing w:val="-4"/>
          <w:sz w:val="28"/>
          <w:szCs w:val="24"/>
          <w:lang w:val="uk-UA" w:eastAsia="ru-RU"/>
        </w:rPr>
        <w:t>]. Однак це явище характерне не для всіх плодів. В плодах чорної смородини протягом перших 10 днів зберігання відмічено підвищення вмісту протопектину на 42–50</w:t>
      </w:r>
      <w:r w:rsidR="005424AE">
        <w:rPr>
          <w:rFonts w:ascii="Times New Roman" w:eastAsia="Times New Roman" w:hAnsi="Times New Roman" w:cs="Times New Roman"/>
          <w:spacing w:val="-4"/>
          <w:sz w:val="28"/>
          <w:szCs w:val="24"/>
          <w:lang w:val="uk-UA" w:eastAsia="ru-RU"/>
        </w:rPr>
        <w:t xml:space="preserve">  </w:t>
      </w:r>
      <w:r w:rsidRPr="00965289">
        <w:rPr>
          <w:rFonts w:ascii="Times New Roman" w:eastAsia="Times New Roman" w:hAnsi="Times New Roman" w:cs="Times New Roman"/>
          <w:spacing w:val="-4"/>
          <w:sz w:val="28"/>
          <w:szCs w:val="24"/>
          <w:lang w:val="uk-UA" w:eastAsia="ru-RU"/>
        </w:rPr>
        <w:t>% з одночасним збільшенням вмісту розчинного пектину до 24</w:t>
      </w:r>
      <w:r w:rsidR="005424AE">
        <w:rPr>
          <w:rFonts w:ascii="Times New Roman" w:eastAsia="Times New Roman" w:hAnsi="Times New Roman" w:cs="Times New Roman"/>
          <w:spacing w:val="-4"/>
          <w:sz w:val="28"/>
          <w:szCs w:val="24"/>
          <w:lang w:val="uk-UA" w:eastAsia="ru-RU"/>
        </w:rPr>
        <w:t xml:space="preserve"> </w:t>
      </w:r>
      <w:r w:rsidRPr="00965289">
        <w:rPr>
          <w:rFonts w:ascii="Times New Roman" w:eastAsia="Times New Roman" w:hAnsi="Times New Roman" w:cs="Times New Roman"/>
          <w:spacing w:val="-4"/>
          <w:sz w:val="28"/>
          <w:szCs w:val="24"/>
          <w:lang w:val="uk-UA" w:eastAsia="ru-RU"/>
        </w:rPr>
        <w:t>%. Приріст протопектину за добу складав 0,05–0,06</w:t>
      </w:r>
      <w:r w:rsidR="005424AE">
        <w:rPr>
          <w:rFonts w:ascii="Times New Roman" w:eastAsia="Times New Roman" w:hAnsi="Times New Roman" w:cs="Times New Roman"/>
          <w:spacing w:val="-4"/>
          <w:sz w:val="28"/>
          <w:szCs w:val="24"/>
          <w:lang w:val="uk-UA" w:eastAsia="ru-RU"/>
        </w:rPr>
        <w:t xml:space="preserve"> </w:t>
      </w:r>
      <w:r w:rsidRPr="00965289">
        <w:rPr>
          <w:rFonts w:ascii="Times New Roman" w:eastAsia="Times New Roman" w:hAnsi="Times New Roman" w:cs="Times New Roman"/>
          <w:spacing w:val="-4"/>
          <w:sz w:val="28"/>
          <w:szCs w:val="24"/>
          <w:lang w:val="uk-UA" w:eastAsia="ru-RU"/>
        </w:rPr>
        <w:t>%, тоді як пектину – 0,001–0,018</w:t>
      </w:r>
      <w:r w:rsidR="005424AE">
        <w:rPr>
          <w:rFonts w:ascii="Times New Roman" w:eastAsia="Times New Roman" w:hAnsi="Times New Roman" w:cs="Times New Roman"/>
          <w:spacing w:val="-4"/>
          <w:sz w:val="28"/>
          <w:szCs w:val="24"/>
          <w:lang w:val="uk-UA" w:eastAsia="ru-RU"/>
        </w:rPr>
        <w:t xml:space="preserve"> </w:t>
      </w:r>
      <w:r w:rsidRPr="00965289">
        <w:rPr>
          <w:rFonts w:ascii="Times New Roman" w:eastAsia="Times New Roman" w:hAnsi="Times New Roman" w:cs="Times New Roman"/>
          <w:spacing w:val="-4"/>
          <w:sz w:val="28"/>
          <w:szCs w:val="24"/>
          <w:lang w:val="uk-UA" w:eastAsia="ru-RU"/>
        </w:rPr>
        <w:t>%. Встановлений факт пов'язаний з тим, що протопектин знаходиться у зв’язку з комплексними сполуками, які руйнуються під впливом гідролітичнихз процесів. Крім того, за анаеробного дихання відбувається окислення моносахариді</w:t>
      </w:r>
      <w:r w:rsidR="006F106D">
        <w:rPr>
          <w:rFonts w:ascii="Times New Roman" w:eastAsia="Times New Roman" w:hAnsi="Times New Roman" w:cs="Times New Roman"/>
          <w:spacing w:val="-4"/>
          <w:sz w:val="28"/>
          <w:szCs w:val="24"/>
          <w:lang w:val="uk-UA" w:eastAsia="ru-RU"/>
        </w:rPr>
        <w:t>в до галактуронової кислоти [326</w:t>
      </w:r>
      <w:r w:rsidRPr="00965289">
        <w:rPr>
          <w:rFonts w:ascii="Times New Roman" w:eastAsia="Times New Roman" w:hAnsi="Times New Roman" w:cs="Times New Roman"/>
          <w:spacing w:val="-4"/>
          <w:sz w:val="28"/>
          <w:szCs w:val="24"/>
          <w:lang w:val="uk-UA" w:eastAsia="ru-RU"/>
        </w:rPr>
        <w:t xml:space="preserve">].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При зберіганні загальна кількість пектинових речовин, як правило, зменшується. Разом с тим із зменшенням вмісту протопектину вміст розчинного пектину на перших етапах зберігання зростає. Зі зменшенням вмісту протопектину пов’язане розм’якшення тканин плодів при дозріванні і збе</w:t>
      </w:r>
      <w:r w:rsidR="006F106D">
        <w:rPr>
          <w:rFonts w:ascii="Times New Roman" w:eastAsia="Times New Roman" w:hAnsi="Times New Roman" w:cs="Times New Roman"/>
          <w:sz w:val="28"/>
          <w:szCs w:val="24"/>
          <w:lang w:val="uk-UA" w:eastAsia="ru-RU"/>
        </w:rPr>
        <w:t>ріганні [327, 277, 304</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Фенольні сполуки значною мірою визначають смакові, харчові і лікувальні властивості чорної смородини [3</w:t>
      </w:r>
      <w:r w:rsidR="00BC377C">
        <w:rPr>
          <w:rFonts w:ascii="Times New Roman" w:eastAsia="Times New Roman" w:hAnsi="Times New Roman" w:cs="Times New Roman"/>
          <w:sz w:val="28"/>
          <w:szCs w:val="24"/>
          <w:lang w:val="uk-UA" w:eastAsia="ru-RU"/>
        </w:rPr>
        <w:t>33, 334, 335, 336</w:t>
      </w:r>
      <w:r w:rsidRPr="00965289">
        <w:rPr>
          <w:rFonts w:ascii="Times New Roman" w:eastAsia="Times New Roman" w:hAnsi="Times New Roman" w:cs="Times New Roman"/>
          <w:sz w:val="28"/>
          <w:szCs w:val="24"/>
          <w:lang w:val="uk-UA" w:eastAsia="ru-RU"/>
        </w:rPr>
        <w:t xml:space="preserve">].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Вміст фенольних речовин залежить від сорту та умов вирощування і коливається</w:t>
      </w:r>
      <w:r w:rsidR="00BC377C">
        <w:rPr>
          <w:rFonts w:ascii="Times New Roman" w:eastAsia="Times New Roman" w:hAnsi="Times New Roman" w:cs="Times New Roman"/>
          <w:sz w:val="28"/>
          <w:szCs w:val="24"/>
          <w:lang w:val="uk-UA" w:eastAsia="ru-RU"/>
        </w:rPr>
        <w:t xml:space="preserve"> в межах 1250–1450 мг/100 г [130</w:t>
      </w:r>
      <w:r w:rsidRPr="00965289">
        <w:rPr>
          <w:rFonts w:ascii="Times New Roman" w:eastAsia="Times New Roman" w:hAnsi="Times New Roman" w:cs="Times New Roman"/>
          <w:sz w:val="28"/>
          <w:szCs w:val="24"/>
          <w:lang w:val="uk-UA" w:eastAsia="ru-RU"/>
        </w:rPr>
        <w:t>]. При достиганні загальна кількість їх в смородині збільшується, в середньому, від 913 до 1453 мг/100 г. Змінюється співвідношення окремих груп: вміст катехінів, лейкоантоціанів і флавонолів зменшується, а антоціанів підвищується і, особливо, інтенсивно в період активного росту та достигання, тобто при переході від бурих (125,2 мг%) до забарвлених (до 786,7 мг/100 г).</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 значній кількості в чорній смородині представлені антоціани (1000–4000</w:t>
      </w:r>
      <w:r w:rsidR="00922E08">
        <w:rPr>
          <w:rFonts w:ascii="Times New Roman" w:eastAsia="Times New Roman" w:hAnsi="Times New Roman" w:cs="Times New Roman"/>
          <w:sz w:val="28"/>
          <w:szCs w:val="24"/>
          <w:lang w:val="uk-UA" w:eastAsia="ru-RU"/>
        </w:rPr>
        <w:t> </w:t>
      </w:r>
      <w:r w:rsidRPr="00965289">
        <w:rPr>
          <w:rFonts w:ascii="Times New Roman" w:eastAsia="Times New Roman" w:hAnsi="Times New Roman" w:cs="Times New Roman"/>
          <w:sz w:val="28"/>
          <w:szCs w:val="24"/>
          <w:lang w:val="uk-UA" w:eastAsia="ru-RU"/>
        </w:rPr>
        <w:t xml:space="preserve">мг/100 г), серед яких переважають глікозиди цианідину і дельфінідину, які в свою чергу </w:t>
      </w:r>
      <w:r w:rsidR="00BC377C">
        <w:rPr>
          <w:rFonts w:ascii="Times New Roman" w:eastAsia="Times New Roman" w:hAnsi="Times New Roman" w:cs="Times New Roman"/>
          <w:sz w:val="28"/>
          <w:szCs w:val="24"/>
          <w:lang w:val="uk-UA" w:eastAsia="ru-RU"/>
        </w:rPr>
        <w:t>зумовлюють забарвлення ягід [283, 285</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В склад дубильних речовин чорної смородини входять катехіни (550–1380</w:t>
      </w:r>
      <w:r w:rsidR="005424AE">
        <w:rPr>
          <w:rFonts w:ascii="Times New Roman" w:eastAsia="Times New Roman" w:hAnsi="Times New Roman" w:cs="Times New Roman"/>
          <w:sz w:val="28"/>
          <w:szCs w:val="24"/>
          <w:lang w:val="uk-UA" w:eastAsia="ru-RU"/>
        </w:rPr>
        <w:t> </w:t>
      </w:r>
      <w:r w:rsidR="00BC377C">
        <w:rPr>
          <w:rFonts w:ascii="Times New Roman" w:eastAsia="Times New Roman" w:hAnsi="Times New Roman" w:cs="Times New Roman"/>
          <w:sz w:val="28"/>
          <w:szCs w:val="24"/>
          <w:lang w:val="uk-UA" w:eastAsia="ru-RU"/>
        </w:rPr>
        <w:t>мг/100 г) [283, 285</w:t>
      </w:r>
      <w:r w:rsidRPr="00965289">
        <w:rPr>
          <w:rFonts w:ascii="Times New Roman" w:eastAsia="Times New Roman" w:hAnsi="Times New Roman" w:cs="Times New Roman"/>
          <w:sz w:val="28"/>
          <w:szCs w:val="24"/>
          <w:lang w:val="uk-UA" w:eastAsia="ru-RU"/>
        </w:rPr>
        <w:t xml:space="preserve">] і близький до них кверцетин. Максимальна кількість дубильних речовин міститься в зелених плодах (69–750 мг/100 г). У міру дозрівання кількість їх падає (до 310–400 мг/100 г). При цьому найбільш помітне зменшення вмісту дубильних речовин спостерігається при зміні зеленого забарвлення на буре (до 350–430 мг/100 г).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Досить низьким в плодах є вміст рослинних олій (ліпідів), однак це не </w:t>
      </w:r>
      <w:r w:rsidRPr="00965289">
        <w:rPr>
          <w:rFonts w:ascii="Times New Roman" w:eastAsia="Times New Roman" w:hAnsi="Times New Roman" w:cs="Times New Roman"/>
          <w:sz w:val="28"/>
          <w:szCs w:val="24"/>
          <w:lang w:val="uk-UA" w:eastAsia="ru-RU"/>
        </w:rPr>
        <w:lastRenderedPageBreak/>
        <w:t xml:space="preserve">зменшує їх цінності і важливого значення. Ліпіди приймають участь в адсорбційних процесах, які безперервно проходять в живій протоплазмі. Особливо важлива їх роль в регулюванні ферментативної активності білків шляхом створення біологічно активної структури. Значна кількість ліпідів міститься в клітинних мембранах, де вони беруть участь в регулюванні проникності окремих органоїдів і цілої клітини.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8"/>
          <w:lang w:val="uk-UA" w:eastAsia="ru-RU"/>
        </w:rPr>
      </w:pPr>
      <w:r w:rsidRPr="00965289">
        <w:rPr>
          <w:rFonts w:ascii="Times New Roman" w:eastAsia="Times New Roman" w:hAnsi="Times New Roman" w:cs="Times New Roman"/>
          <w:sz w:val="28"/>
          <w:szCs w:val="28"/>
          <w:lang w:val="uk-UA" w:eastAsia="ru-RU"/>
        </w:rPr>
        <w:t>Клінічни</w:t>
      </w:r>
      <w:r w:rsidR="00BC377C">
        <w:rPr>
          <w:rFonts w:ascii="Times New Roman" w:eastAsia="Times New Roman" w:hAnsi="Times New Roman" w:cs="Times New Roman"/>
          <w:sz w:val="28"/>
          <w:szCs w:val="28"/>
          <w:lang w:val="uk-UA" w:eastAsia="ru-RU"/>
        </w:rPr>
        <w:t>ми дослідженнями встановлено [337</w:t>
      </w:r>
      <w:r w:rsidRPr="00965289">
        <w:rPr>
          <w:rFonts w:ascii="Times New Roman" w:eastAsia="Times New Roman" w:hAnsi="Times New Roman" w:cs="Times New Roman"/>
          <w:sz w:val="28"/>
          <w:szCs w:val="28"/>
          <w:lang w:val="uk-UA" w:eastAsia="ru-RU"/>
        </w:rPr>
        <w:t xml:space="preserve">], що репаративна дія рослинних олій (обліпихи, шипшини, льону), які використовують при лікуванні ран, зумовлена наявністю в них біологічно активних речовин: каротиноїдів, вітамінів груп К, Е та поліненасичених жирних кислот (вітамін F). Створено композиції жирнокислотного складу, які використовують як препарати комплексної дії для лікування ран на стадіях регенерації </w:t>
      </w:r>
      <w:r w:rsidR="00BC377C">
        <w:rPr>
          <w:rFonts w:ascii="Times New Roman" w:eastAsia="Times New Roman" w:hAnsi="Times New Roman" w:cs="Times New Roman"/>
          <w:sz w:val="28"/>
          <w:szCs w:val="28"/>
          <w:lang w:val="uk-UA" w:eastAsia="ru-RU"/>
        </w:rPr>
        <w:t>і епітелізації. Є відомості [127, 338, 339</w:t>
      </w:r>
      <w:r w:rsidRPr="00965289">
        <w:rPr>
          <w:rFonts w:ascii="Times New Roman" w:eastAsia="Times New Roman" w:hAnsi="Times New Roman" w:cs="Times New Roman"/>
          <w:sz w:val="28"/>
          <w:szCs w:val="28"/>
          <w:lang w:val="uk-UA" w:eastAsia="ru-RU"/>
        </w:rPr>
        <w:t>] про антимутагенну активність олій, яку пов’язують з присутністю ненасичених жирних кислот (олеїнової, лінолевої, ліноленової). Так, їх вміст, залежно від рослинного об’єкту, складає 25,7</w:t>
      </w:r>
      <w:r w:rsidR="005424AE">
        <w:rPr>
          <w:rFonts w:ascii="Times New Roman" w:eastAsia="Times New Roman" w:hAnsi="Times New Roman" w:cs="Times New Roman"/>
          <w:sz w:val="28"/>
          <w:szCs w:val="28"/>
          <w:lang w:val="uk-UA" w:eastAsia="ru-RU"/>
        </w:rPr>
        <w:t xml:space="preserve"> </w:t>
      </w:r>
      <w:r w:rsidRPr="00965289">
        <w:rPr>
          <w:rFonts w:ascii="Times New Roman" w:eastAsia="Times New Roman" w:hAnsi="Times New Roman" w:cs="Times New Roman"/>
          <w:sz w:val="28"/>
          <w:szCs w:val="28"/>
          <w:lang w:val="uk-UA" w:eastAsia="ru-RU"/>
        </w:rPr>
        <w:t>% – у обліпихи та 93,5</w:t>
      </w:r>
      <w:r w:rsidR="005424AE">
        <w:rPr>
          <w:rFonts w:ascii="Times New Roman" w:eastAsia="Times New Roman" w:hAnsi="Times New Roman" w:cs="Times New Roman"/>
          <w:sz w:val="28"/>
          <w:szCs w:val="28"/>
          <w:lang w:val="uk-UA" w:eastAsia="ru-RU"/>
        </w:rPr>
        <w:t xml:space="preserve"> </w:t>
      </w:r>
      <w:r w:rsidR="00BC377C">
        <w:rPr>
          <w:rFonts w:ascii="Times New Roman" w:eastAsia="Times New Roman" w:hAnsi="Times New Roman" w:cs="Times New Roman"/>
          <w:sz w:val="28"/>
          <w:szCs w:val="28"/>
          <w:lang w:val="uk-UA" w:eastAsia="ru-RU"/>
        </w:rPr>
        <w:t>% – у калини [127</w:t>
      </w:r>
      <w:r w:rsidRPr="00965289">
        <w:rPr>
          <w:rFonts w:ascii="Times New Roman" w:eastAsia="Times New Roman" w:hAnsi="Times New Roman" w:cs="Times New Roman"/>
          <w:sz w:val="28"/>
          <w:szCs w:val="28"/>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8"/>
          <w:lang w:val="uk-UA" w:eastAsia="ru-RU"/>
        </w:rPr>
      </w:pPr>
      <w:r w:rsidRPr="00965289">
        <w:rPr>
          <w:rFonts w:ascii="Times New Roman" w:eastAsia="Times New Roman" w:hAnsi="Times New Roman" w:cs="Times New Roman"/>
          <w:sz w:val="28"/>
          <w:szCs w:val="28"/>
          <w:lang w:val="uk-UA" w:eastAsia="ru-RU"/>
        </w:rPr>
        <w:t xml:space="preserve">Найбільш поширеними із жирних кислот у складі рослинних олій є насичені – пальмітинова (С16:0) і стеаринова (С18:0) кислоти, мононенасичена – олеїнова (С18:1) кислота.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В переважній більшості ліпіди знаходяться в кутикулі і насінні плодів. </w:t>
      </w:r>
      <w:r w:rsidRPr="00965289">
        <w:rPr>
          <w:rFonts w:ascii="Times New Roman" w:eastAsia="Times New Roman" w:hAnsi="Times New Roman" w:cs="Times New Roman"/>
          <w:sz w:val="28"/>
          <w:szCs w:val="28"/>
          <w:lang w:val="uk-UA" w:eastAsia="ru-RU"/>
        </w:rPr>
        <w:t>В плодах чорної смородини насіння складає 3,5–4,5</w:t>
      </w:r>
      <w:r w:rsidR="005424AE">
        <w:rPr>
          <w:rFonts w:ascii="Times New Roman" w:eastAsia="Times New Roman" w:hAnsi="Times New Roman" w:cs="Times New Roman"/>
          <w:sz w:val="28"/>
          <w:szCs w:val="28"/>
          <w:lang w:val="uk-UA" w:eastAsia="ru-RU"/>
        </w:rPr>
        <w:t xml:space="preserve"> </w:t>
      </w:r>
      <w:r w:rsidRPr="00965289">
        <w:rPr>
          <w:rFonts w:ascii="Times New Roman" w:eastAsia="Times New Roman" w:hAnsi="Times New Roman" w:cs="Times New Roman"/>
          <w:sz w:val="28"/>
          <w:szCs w:val="28"/>
          <w:lang w:val="uk-UA" w:eastAsia="ru-RU"/>
        </w:rPr>
        <w:t>% від маси. Епідерміс шкірки плоду покритий восковим нальотом. В олії чорної смородини насичені жирні кислоти складають 19</w:t>
      </w:r>
      <w:r w:rsidR="005424AE">
        <w:rPr>
          <w:rFonts w:ascii="Times New Roman" w:eastAsia="Times New Roman" w:hAnsi="Times New Roman" w:cs="Times New Roman"/>
          <w:sz w:val="28"/>
          <w:szCs w:val="28"/>
          <w:lang w:val="uk-UA" w:eastAsia="ru-RU"/>
        </w:rPr>
        <w:t xml:space="preserve"> </w:t>
      </w:r>
      <w:r w:rsidRPr="00965289">
        <w:rPr>
          <w:rFonts w:ascii="Times New Roman" w:eastAsia="Times New Roman" w:hAnsi="Times New Roman" w:cs="Times New Roman"/>
          <w:sz w:val="28"/>
          <w:szCs w:val="28"/>
          <w:lang w:val="uk-UA" w:eastAsia="ru-RU"/>
        </w:rPr>
        <w:t>%, мононенасичені – 4</w:t>
      </w:r>
      <w:r w:rsidR="005424AE">
        <w:rPr>
          <w:rFonts w:ascii="Times New Roman" w:eastAsia="Times New Roman" w:hAnsi="Times New Roman" w:cs="Times New Roman"/>
          <w:sz w:val="28"/>
          <w:szCs w:val="28"/>
          <w:lang w:val="uk-UA" w:eastAsia="ru-RU"/>
        </w:rPr>
        <w:t xml:space="preserve"> </w:t>
      </w:r>
      <w:r w:rsidRPr="00965289">
        <w:rPr>
          <w:rFonts w:ascii="Times New Roman" w:eastAsia="Times New Roman" w:hAnsi="Times New Roman" w:cs="Times New Roman"/>
          <w:sz w:val="28"/>
          <w:szCs w:val="28"/>
          <w:lang w:val="uk-UA" w:eastAsia="ru-RU"/>
        </w:rPr>
        <w:t>%, тоді як поліненасичені – 77</w:t>
      </w:r>
      <w:r w:rsidR="005424AE">
        <w:rPr>
          <w:rFonts w:ascii="Times New Roman" w:eastAsia="Times New Roman" w:hAnsi="Times New Roman" w:cs="Times New Roman"/>
          <w:sz w:val="28"/>
          <w:szCs w:val="28"/>
          <w:lang w:val="uk-UA" w:eastAsia="ru-RU"/>
        </w:rPr>
        <w:t xml:space="preserve"> </w:t>
      </w:r>
      <w:r w:rsidRPr="00965289">
        <w:rPr>
          <w:rFonts w:ascii="Times New Roman" w:eastAsia="Times New Roman" w:hAnsi="Times New Roman" w:cs="Times New Roman"/>
          <w:sz w:val="28"/>
          <w:szCs w:val="28"/>
          <w:lang w:val="uk-UA" w:eastAsia="ru-RU"/>
        </w:rPr>
        <w:t>%, у тому числі, лінолева – 45</w:t>
      </w:r>
      <w:r w:rsidR="005424AE">
        <w:rPr>
          <w:rFonts w:ascii="Times New Roman" w:eastAsia="Times New Roman" w:hAnsi="Times New Roman" w:cs="Times New Roman"/>
          <w:sz w:val="28"/>
          <w:szCs w:val="28"/>
          <w:lang w:val="uk-UA" w:eastAsia="ru-RU"/>
        </w:rPr>
        <w:t xml:space="preserve"> </w:t>
      </w:r>
      <w:r w:rsidRPr="00965289">
        <w:rPr>
          <w:rFonts w:ascii="Times New Roman" w:eastAsia="Times New Roman" w:hAnsi="Times New Roman" w:cs="Times New Roman"/>
          <w:sz w:val="28"/>
          <w:szCs w:val="28"/>
          <w:lang w:val="uk-UA" w:eastAsia="ru-RU"/>
        </w:rPr>
        <w:t>%, α-ліноленова – 16</w:t>
      </w:r>
      <w:r w:rsidR="005424AE">
        <w:rPr>
          <w:rFonts w:ascii="Times New Roman" w:eastAsia="Times New Roman" w:hAnsi="Times New Roman" w:cs="Times New Roman"/>
          <w:sz w:val="28"/>
          <w:szCs w:val="28"/>
          <w:lang w:val="uk-UA" w:eastAsia="ru-RU"/>
        </w:rPr>
        <w:t xml:space="preserve"> </w:t>
      </w:r>
      <w:r w:rsidRPr="00965289">
        <w:rPr>
          <w:rFonts w:ascii="Times New Roman" w:eastAsia="Times New Roman" w:hAnsi="Times New Roman" w:cs="Times New Roman"/>
          <w:sz w:val="28"/>
          <w:szCs w:val="28"/>
          <w:lang w:val="uk-UA" w:eastAsia="ru-RU"/>
        </w:rPr>
        <w:t>%, γ-ліноленова – 17</w:t>
      </w:r>
      <w:r w:rsidR="005424AE">
        <w:rPr>
          <w:rFonts w:ascii="Times New Roman" w:eastAsia="Times New Roman" w:hAnsi="Times New Roman" w:cs="Times New Roman"/>
          <w:sz w:val="28"/>
          <w:szCs w:val="28"/>
          <w:lang w:val="uk-UA" w:eastAsia="ru-RU"/>
        </w:rPr>
        <w:t xml:space="preserve"> </w:t>
      </w:r>
      <w:r w:rsidR="00BC377C">
        <w:rPr>
          <w:rFonts w:ascii="Times New Roman" w:eastAsia="Times New Roman" w:hAnsi="Times New Roman" w:cs="Times New Roman"/>
          <w:sz w:val="28"/>
          <w:szCs w:val="28"/>
          <w:lang w:val="uk-UA" w:eastAsia="ru-RU"/>
        </w:rPr>
        <w:t>% [340</w:t>
      </w:r>
      <w:r w:rsidRPr="00965289">
        <w:rPr>
          <w:rFonts w:ascii="Times New Roman" w:eastAsia="Times New Roman" w:hAnsi="Times New Roman" w:cs="Times New Roman"/>
          <w:sz w:val="28"/>
          <w:szCs w:val="28"/>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 xml:space="preserve">Важливе значення в плодах чорної смородини має вміст мінеральних речовин. Кожний елемент вносить свій внесок у формування властивостей плодів і приймає певну участь в метаболічних процесах. </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Результатами досліджень встановлено, що перелік елементів у плодах чорно</w:t>
      </w:r>
      <w:r w:rsidR="00BC377C">
        <w:rPr>
          <w:rFonts w:ascii="Times New Roman" w:eastAsia="Times New Roman" w:hAnsi="Times New Roman" w:cs="Times New Roman"/>
          <w:sz w:val="28"/>
          <w:szCs w:val="24"/>
          <w:lang w:val="uk-UA" w:eastAsia="ru-RU"/>
        </w:rPr>
        <w:t>ї смородини розширено до 35 [341</w:t>
      </w:r>
      <w:r w:rsidRPr="00965289">
        <w:rPr>
          <w:rFonts w:ascii="Times New Roman" w:eastAsia="Times New Roman" w:hAnsi="Times New Roman" w:cs="Times New Roman"/>
          <w:sz w:val="28"/>
          <w:szCs w:val="24"/>
          <w:lang w:val="uk-UA" w:eastAsia="ru-RU"/>
        </w:rPr>
        <w:t>].</w:t>
      </w:r>
    </w:p>
    <w:p w:rsidR="00965289" w:rsidRPr="00965289" w:rsidRDefault="00965289" w:rsidP="00FB49C2">
      <w:pPr>
        <w:widowControl w:val="0"/>
        <w:spacing w:after="0" w:line="240" w:lineRule="auto"/>
        <w:ind w:firstLine="567"/>
        <w:jc w:val="both"/>
        <w:rPr>
          <w:rFonts w:ascii="Times New Roman" w:eastAsia="Times New Roman" w:hAnsi="Times New Roman" w:cs="Times New Roman"/>
          <w:sz w:val="28"/>
          <w:szCs w:val="24"/>
          <w:lang w:val="uk-UA" w:eastAsia="ru-RU"/>
        </w:rPr>
      </w:pPr>
      <w:r w:rsidRPr="00965289">
        <w:rPr>
          <w:rFonts w:ascii="Times New Roman" w:eastAsia="Times New Roman" w:hAnsi="Times New Roman" w:cs="Times New Roman"/>
          <w:sz w:val="28"/>
          <w:szCs w:val="24"/>
          <w:lang w:val="uk-UA" w:eastAsia="ru-RU"/>
        </w:rPr>
        <w:t>Отже, хімічний склад чорної смородини є досить стійкою сортовою ознакою, яка може змінюватись за роками під впливом умов зовнішнього середовища. Тому вивчення даного питання є важливим для того, щоб зберегти високу харчову цінність й органолептичні властивості плодів чорної смородини в процесі вдосконалення способів зберігання та переробки.</w:t>
      </w:r>
    </w:p>
    <w:p w:rsidR="00965289" w:rsidRDefault="00965289" w:rsidP="00FB49C2">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65289" w:rsidRPr="00965289" w:rsidRDefault="00965289" w:rsidP="00922E08">
      <w:pPr>
        <w:spacing w:after="0" w:line="240" w:lineRule="auto"/>
        <w:ind w:firstLine="567"/>
        <w:jc w:val="center"/>
        <w:rPr>
          <w:rFonts w:ascii="Times New Roman" w:hAnsi="Times New Roman" w:cs="Times New Roman"/>
          <w:b/>
          <w:sz w:val="28"/>
          <w:szCs w:val="28"/>
          <w:lang w:val="uk-UA"/>
        </w:rPr>
      </w:pPr>
      <w:r w:rsidRPr="00965289">
        <w:rPr>
          <w:rFonts w:ascii="Times New Roman" w:hAnsi="Times New Roman" w:cs="Times New Roman"/>
          <w:b/>
          <w:sz w:val="28"/>
          <w:szCs w:val="28"/>
          <w:lang w:val="uk-UA"/>
        </w:rPr>
        <w:lastRenderedPageBreak/>
        <w:t>РОЗДІЛ 6</w:t>
      </w:r>
    </w:p>
    <w:p w:rsidR="00965289" w:rsidRPr="00965289" w:rsidRDefault="00965289" w:rsidP="00922E08">
      <w:pPr>
        <w:spacing w:after="0" w:line="240" w:lineRule="auto"/>
        <w:ind w:firstLine="567"/>
        <w:jc w:val="center"/>
        <w:rPr>
          <w:rFonts w:ascii="Times New Roman" w:hAnsi="Times New Roman" w:cs="Times New Roman"/>
          <w:b/>
          <w:sz w:val="28"/>
          <w:szCs w:val="28"/>
          <w:lang w:val="uk-UA"/>
        </w:rPr>
      </w:pPr>
      <w:r w:rsidRPr="00965289">
        <w:rPr>
          <w:rFonts w:ascii="Times New Roman" w:hAnsi="Times New Roman" w:cs="Times New Roman"/>
          <w:b/>
          <w:sz w:val="28"/>
          <w:szCs w:val="28"/>
          <w:lang w:val="uk-UA"/>
        </w:rPr>
        <w:t>ТОВАРНА ЯКІСТЬ ПЛОДІВ ЗАЛЕЖНО ВІД СПОСОБІВ ЗБЕРІГАННЯ</w:t>
      </w:r>
    </w:p>
    <w:p w:rsidR="00965289" w:rsidRDefault="00965289" w:rsidP="00922E08">
      <w:pPr>
        <w:spacing w:after="0" w:line="240" w:lineRule="auto"/>
        <w:ind w:firstLine="567"/>
        <w:jc w:val="center"/>
        <w:rPr>
          <w:rFonts w:ascii="Times New Roman" w:hAnsi="Times New Roman" w:cs="Times New Roman"/>
          <w:sz w:val="28"/>
          <w:szCs w:val="28"/>
          <w:lang w:val="uk-UA"/>
        </w:rPr>
      </w:pPr>
    </w:p>
    <w:p w:rsidR="005424AE"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Більшість плодів та ягід містять в складі тканин 70</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90 % води. Вода забезпечує нормальне</w:t>
      </w:r>
      <w:r w:rsidRPr="00965289">
        <w:t xml:space="preserve"> </w:t>
      </w:r>
      <w:r w:rsidRPr="00965289">
        <w:rPr>
          <w:rFonts w:ascii="Times New Roman" w:hAnsi="Times New Roman" w:cs="Times New Roman"/>
          <w:sz w:val="28"/>
          <w:szCs w:val="28"/>
          <w:lang w:val="uk-UA"/>
        </w:rPr>
        <w:t>проходження фізіологічних процесів у плодах, надає їм соковитість і відмінний смак.</w:t>
      </w:r>
      <w:r w:rsidRPr="00965289">
        <w:t xml:space="preserve"> </w:t>
      </w:r>
      <w:r w:rsidRPr="00965289">
        <w:rPr>
          <w:rFonts w:ascii="Times New Roman" w:hAnsi="Times New Roman" w:cs="Times New Roman"/>
          <w:sz w:val="28"/>
          <w:szCs w:val="28"/>
          <w:lang w:val="uk-UA"/>
        </w:rPr>
        <w:t>Перебуваючи на материнській рослині, плоди і ягоди отримують для своєї життєдіяльності органічні речовини з листового апарату та кореневої системи. Втрата води тут безперервно компенсується.</w:t>
      </w:r>
      <w:r w:rsidRPr="00965289">
        <w:rPr>
          <w:lang w:val="uk-UA"/>
        </w:rPr>
        <w:t xml:space="preserve"> </w:t>
      </w:r>
      <w:r w:rsidR="003A3DF0">
        <w:rPr>
          <w:rFonts w:ascii="Times New Roman" w:hAnsi="Times New Roman" w:cs="Times New Roman"/>
          <w:sz w:val="28"/>
          <w:szCs w:val="28"/>
          <w:lang w:val="uk-UA"/>
        </w:rPr>
        <w:t>При зберіганні плодів</w:t>
      </w:r>
      <w:r w:rsidRPr="00965289">
        <w:rPr>
          <w:rFonts w:ascii="Times New Roman" w:hAnsi="Times New Roman" w:cs="Times New Roman"/>
          <w:sz w:val="28"/>
          <w:szCs w:val="28"/>
          <w:lang w:val="uk-UA"/>
        </w:rPr>
        <w:t xml:space="preserve"> випаровування води і витрата органічних речовин відбувається тільки за рахунок наявних запасів і веде до втрати маси, яка може  досягнути  </w:t>
      </w:r>
      <w:r w:rsidR="005424AE">
        <w:rPr>
          <w:rFonts w:ascii="Times New Roman" w:hAnsi="Times New Roman" w:cs="Times New Roman"/>
          <w:sz w:val="28"/>
          <w:szCs w:val="28"/>
          <w:lang w:val="uk-UA"/>
        </w:rPr>
        <w:t xml:space="preserve">   </w:t>
      </w:r>
      <w:r w:rsidRPr="00965289">
        <w:rPr>
          <w:rFonts w:ascii="Times New Roman" w:hAnsi="Times New Roman" w:cs="Times New Roman"/>
          <w:sz w:val="28"/>
          <w:szCs w:val="28"/>
          <w:lang w:val="uk-UA"/>
        </w:rPr>
        <w:t>10</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12 % </w:t>
      </w:r>
      <w:r w:rsidR="00C97BE5">
        <w:rPr>
          <w:rFonts w:ascii="Times New Roman" w:eastAsia="Times New Roman" w:hAnsi="Times New Roman" w:cs="Times New Roman"/>
          <w:sz w:val="28"/>
          <w:szCs w:val="24"/>
          <w:lang w:val="uk-UA" w:eastAsia="ru-RU"/>
        </w:rPr>
        <w:t>[342</w:t>
      </w:r>
      <w:r w:rsidR="00C97BE5"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15</w:t>
      </w:r>
      <w:r w:rsidR="005424AE" w:rsidRPr="002B3E92">
        <w:rPr>
          <w:rFonts w:ascii="Times New Roman" w:hAnsi="Times New Roman" w:cs="Times New Roman"/>
          <w:sz w:val="28"/>
          <w:szCs w:val="28"/>
          <w:lang w:val="uk-UA"/>
        </w:rPr>
        <w:t>‒</w:t>
      </w:r>
      <w:r w:rsidR="003A3DF0">
        <w:rPr>
          <w:rFonts w:ascii="Times New Roman" w:hAnsi="Times New Roman" w:cs="Times New Roman"/>
          <w:sz w:val="28"/>
          <w:szCs w:val="28"/>
          <w:lang w:val="uk-UA"/>
        </w:rPr>
        <w:t xml:space="preserve">18 % </w:t>
      </w:r>
      <w:r w:rsidR="00C97BE5">
        <w:rPr>
          <w:rFonts w:ascii="Times New Roman" w:eastAsia="Times New Roman" w:hAnsi="Times New Roman" w:cs="Times New Roman"/>
          <w:sz w:val="28"/>
          <w:szCs w:val="24"/>
          <w:lang w:val="uk-UA" w:eastAsia="ru-RU"/>
        </w:rPr>
        <w:t>[343</w:t>
      </w:r>
      <w:r w:rsidR="00C97BE5" w:rsidRPr="00965289">
        <w:rPr>
          <w:rFonts w:ascii="Times New Roman" w:eastAsia="Times New Roman" w:hAnsi="Times New Roman" w:cs="Times New Roman"/>
          <w:sz w:val="28"/>
          <w:szCs w:val="24"/>
          <w:lang w:val="uk-UA" w:eastAsia="ru-RU"/>
        </w:rPr>
        <w:t>]</w:t>
      </w:r>
      <w:r w:rsidR="00C97BE5">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xml:space="preserve"> </w:t>
      </w:r>
    </w:p>
    <w:p w:rsidR="00965289" w:rsidRPr="00965289" w:rsidRDefault="00965289" w:rsidP="00922E08">
      <w:pPr>
        <w:spacing w:after="0" w:line="240" w:lineRule="auto"/>
        <w:ind w:firstLine="709"/>
        <w:jc w:val="both"/>
        <w:rPr>
          <w:lang w:val="uk-UA"/>
        </w:rPr>
      </w:pPr>
      <w:r w:rsidRPr="00965289">
        <w:rPr>
          <w:rFonts w:ascii="Times New Roman" w:hAnsi="Times New Roman" w:cs="Times New Roman"/>
          <w:sz w:val="28"/>
          <w:szCs w:val="28"/>
          <w:lang w:val="uk-UA"/>
        </w:rPr>
        <w:t>Важливим критерієм оцінки можливості зберігання плодів і ягід є визначення природних втрат маси, яке відображає два істотни</w:t>
      </w:r>
      <w:r w:rsidR="003A3DF0">
        <w:rPr>
          <w:rFonts w:ascii="Times New Roman" w:hAnsi="Times New Roman" w:cs="Times New Roman"/>
          <w:sz w:val="28"/>
          <w:szCs w:val="28"/>
          <w:lang w:val="uk-UA"/>
        </w:rPr>
        <w:t>х явища: втрату вологи і витрату</w:t>
      </w:r>
      <w:r w:rsidRPr="00965289">
        <w:rPr>
          <w:rFonts w:ascii="Times New Roman" w:hAnsi="Times New Roman" w:cs="Times New Roman"/>
          <w:sz w:val="28"/>
          <w:szCs w:val="28"/>
          <w:lang w:val="uk-UA"/>
        </w:rPr>
        <w:t xml:space="preserve"> поживних речовин на дихання.</w:t>
      </w:r>
      <w:r w:rsidRPr="00965289">
        <w:rPr>
          <w:lang w:val="uk-UA"/>
        </w:rPr>
        <w:t xml:space="preserve"> </w:t>
      </w:r>
      <w:r w:rsidRPr="00965289">
        <w:rPr>
          <w:rFonts w:ascii="Times New Roman" w:hAnsi="Times New Roman" w:cs="Times New Roman"/>
          <w:sz w:val="28"/>
          <w:szCs w:val="28"/>
          <w:lang w:val="uk-UA"/>
        </w:rPr>
        <w:t xml:space="preserve">Випаровування води тканинами плодів і ягід – основна причина зменшення їх маси при зберіганні </w:t>
      </w:r>
      <w:r w:rsidR="00C97BE5">
        <w:rPr>
          <w:rFonts w:ascii="Times New Roman" w:eastAsia="Times New Roman" w:hAnsi="Times New Roman" w:cs="Times New Roman"/>
          <w:sz w:val="28"/>
          <w:szCs w:val="24"/>
          <w:lang w:val="uk-UA" w:eastAsia="ru-RU"/>
        </w:rPr>
        <w:t>[344</w:t>
      </w:r>
      <w:r w:rsidR="00C97BE5"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xml:space="preserve">. Втрати тканинами води призводять до порушення біохімічних процесів, які протікають в них і до посилення розпаду органічних речовин, послаблюють стійкість плодів по відношенню до мікроорганізмів, погіршують їх якість при зберіганні </w:t>
      </w:r>
      <w:r w:rsidR="00C97BE5">
        <w:rPr>
          <w:rFonts w:ascii="Times New Roman" w:eastAsia="Times New Roman" w:hAnsi="Times New Roman" w:cs="Times New Roman"/>
          <w:sz w:val="28"/>
          <w:szCs w:val="24"/>
          <w:lang w:val="uk-UA" w:eastAsia="ru-RU"/>
        </w:rPr>
        <w:t>[345</w:t>
      </w:r>
      <w:r w:rsidR="00C97BE5"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Але збереженість плодів і ягід не можна пов'язувати лише з кількістю води в них.</w:t>
      </w:r>
      <w:r w:rsidRPr="00965289">
        <w:t xml:space="preserve"> </w:t>
      </w:r>
      <w:r w:rsidRPr="00965289">
        <w:rPr>
          <w:rFonts w:ascii="Times New Roman" w:hAnsi="Times New Roman" w:cs="Times New Roman"/>
          <w:sz w:val="28"/>
          <w:szCs w:val="28"/>
          <w:lang w:val="uk-UA"/>
        </w:rPr>
        <w:t>Яблука і груші містять в середньому 90</w:t>
      </w:r>
      <w:r w:rsidR="005424AE">
        <w:rPr>
          <w:rFonts w:ascii="Times New Roman" w:hAnsi="Times New Roman" w:cs="Times New Roman"/>
          <w:sz w:val="28"/>
          <w:szCs w:val="28"/>
          <w:lang w:val="uk-UA"/>
        </w:rPr>
        <w:t> </w:t>
      </w:r>
      <w:r w:rsidRPr="00965289">
        <w:rPr>
          <w:rFonts w:ascii="Times New Roman" w:hAnsi="Times New Roman" w:cs="Times New Roman"/>
          <w:sz w:val="28"/>
          <w:szCs w:val="28"/>
          <w:lang w:val="uk-UA"/>
        </w:rPr>
        <w:t>% води і зберігаються досить тривалий час, в той час як смородина, слива, хурма містять тільки 85</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87 % і зберігаються гірше </w:t>
      </w:r>
      <w:r w:rsidR="00C97BE5">
        <w:rPr>
          <w:rFonts w:ascii="Times New Roman" w:eastAsia="Times New Roman" w:hAnsi="Times New Roman" w:cs="Times New Roman"/>
          <w:sz w:val="28"/>
          <w:szCs w:val="24"/>
          <w:lang w:val="uk-UA" w:eastAsia="ru-RU"/>
        </w:rPr>
        <w:t>[54</w:t>
      </w:r>
      <w:r w:rsidR="00C97BE5" w:rsidRPr="00965289">
        <w:rPr>
          <w:rFonts w:ascii="Times New Roman" w:eastAsia="Times New Roman" w:hAnsi="Times New Roman" w:cs="Times New Roman"/>
          <w:sz w:val="28"/>
          <w:szCs w:val="24"/>
          <w:lang w:val="uk-UA" w:eastAsia="ru-RU"/>
        </w:rPr>
        <w:t>]</w:t>
      </w:r>
      <w:r w:rsidR="003A3DF0">
        <w:rPr>
          <w:rFonts w:ascii="Times New Roman" w:hAnsi="Times New Roman" w:cs="Times New Roman"/>
          <w:sz w:val="28"/>
          <w:szCs w:val="28"/>
          <w:lang w:val="uk-UA"/>
        </w:rPr>
        <w:t>. Очевидно</w:t>
      </w:r>
      <w:r w:rsidRPr="00965289">
        <w:rPr>
          <w:rFonts w:ascii="Times New Roman" w:hAnsi="Times New Roman" w:cs="Times New Roman"/>
          <w:sz w:val="28"/>
          <w:szCs w:val="28"/>
          <w:lang w:val="uk-UA"/>
        </w:rPr>
        <w:t xml:space="preserve">, це пояснюється анатомічною будовою плоду, ступенем розвитку покривних тканин, епідермального шару та іншими утвореннями, </w:t>
      </w:r>
      <w:r w:rsidR="003A3DF0">
        <w:rPr>
          <w:rFonts w:ascii="Times New Roman" w:hAnsi="Times New Roman" w:cs="Times New Roman"/>
          <w:sz w:val="28"/>
          <w:szCs w:val="28"/>
          <w:lang w:val="uk-UA"/>
        </w:rPr>
        <w:t xml:space="preserve">що </w:t>
      </w:r>
      <w:r w:rsidRPr="00965289">
        <w:rPr>
          <w:rFonts w:ascii="Times New Roman" w:hAnsi="Times New Roman" w:cs="Times New Roman"/>
          <w:sz w:val="28"/>
          <w:szCs w:val="28"/>
          <w:lang w:val="uk-UA"/>
        </w:rPr>
        <w:t>захища</w:t>
      </w:r>
      <w:r w:rsidR="003A3DF0">
        <w:rPr>
          <w:rFonts w:ascii="Times New Roman" w:hAnsi="Times New Roman" w:cs="Times New Roman"/>
          <w:sz w:val="28"/>
          <w:szCs w:val="28"/>
          <w:lang w:val="uk-UA"/>
        </w:rPr>
        <w:t>ють</w:t>
      </w:r>
      <w:r w:rsidRPr="00965289">
        <w:rPr>
          <w:rFonts w:ascii="Times New Roman" w:hAnsi="Times New Roman" w:cs="Times New Roman"/>
          <w:sz w:val="28"/>
          <w:szCs w:val="28"/>
          <w:lang w:val="uk-UA"/>
        </w:rPr>
        <w:t xml:space="preserve"> свої плоди й ягоди від випаровування </w:t>
      </w:r>
      <w:r w:rsidR="00C97BE5">
        <w:rPr>
          <w:rFonts w:ascii="Times New Roman" w:eastAsia="Times New Roman" w:hAnsi="Times New Roman" w:cs="Times New Roman"/>
          <w:sz w:val="28"/>
          <w:szCs w:val="24"/>
          <w:lang w:val="uk-UA" w:eastAsia="ru-RU"/>
        </w:rPr>
        <w:t>[54, 345</w:t>
      </w:r>
      <w:r w:rsidR="00C97BE5" w:rsidRPr="00965289">
        <w:rPr>
          <w:rFonts w:ascii="Times New Roman" w:eastAsia="Times New Roman" w:hAnsi="Times New Roman" w:cs="Times New Roman"/>
          <w:sz w:val="28"/>
          <w:szCs w:val="24"/>
          <w:lang w:val="uk-UA" w:eastAsia="ru-RU"/>
        </w:rPr>
        <w:t>]</w:t>
      </w:r>
      <w:r w:rsidR="00C97BE5">
        <w:rPr>
          <w:rFonts w:ascii="Times New Roman" w:eastAsia="Times New Roman" w:hAnsi="Times New Roman" w:cs="Times New Roman"/>
          <w:sz w:val="28"/>
          <w:szCs w:val="24"/>
          <w:lang w:val="uk-UA" w:eastAsia="ru-RU"/>
        </w:rPr>
        <w:t>.</w:t>
      </w:r>
      <w:r w:rsidRPr="00965289">
        <w:rPr>
          <w:lang w:val="uk-UA"/>
        </w:rPr>
        <w:t xml:space="preserve"> </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Іноді значної величини досягають втрати в результаті витрати органічних речовин на дихання. </w:t>
      </w:r>
      <w:r w:rsidR="003A3DF0">
        <w:rPr>
          <w:rFonts w:ascii="Times New Roman" w:hAnsi="Times New Roman" w:cs="Times New Roman"/>
          <w:sz w:val="28"/>
          <w:szCs w:val="28"/>
          <w:lang w:val="uk-UA"/>
        </w:rPr>
        <w:t xml:space="preserve">Так, </w:t>
      </w:r>
      <w:r w:rsidR="003A3DF0" w:rsidRPr="00965289">
        <w:rPr>
          <w:rFonts w:ascii="Times New Roman" w:hAnsi="Times New Roman" w:cs="Times New Roman"/>
          <w:sz w:val="28"/>
          <w:szCs w:val="28"/>
          <w:lang w:val="uk-UA"/>
        </w:rPr>
        <w:t>яблука при зберіганні за рахунок дихання втрачають 0,1</w:t>
      </w:r>
      <w:r w:rsidR="003A3DF0" w:rsidRPr="002B3E92">
        <w:rPr>
          <w:rFonts w:ascii="Times New Roman" w:hAnsi="Times New Roman" w:cs="Times New Roman"/>
          <w:sz w:val="28"/>
          <w:szCs w:val="28"/>
          <w:lang w:val="uk-UA"/>
        </w:rPr>
        <w:t>‒</w:t>
      </w:r>
      <w:r w:rsidR="003A3DF0">
        <w:rPr>
          <w:rFonts w:ascii="Times New Roman" w:hAnsi="Times New Roman" w:cs="Times New Roman"/>
          <w:sz w:val="28"/>
          <w:szCs w:val="28"/>
          <w:lang w:val="uk-UA"/>
        </w:rPr>
        <w:t xml:space="preserve">0,3 % своєї маси </w:t>
      </w:r>
      <w:r w:rsidR="00C97BE5">
        <w:rPr>
          <w:rFonts w:ascii="Times New Roman" w:eastAsia="Times New Roman" w:hAnsi="Times New Roman" w:cs="Times New Roman"/>
          <w:sz w:val="28"/>
          <w:szCs w:val="24"/>
          <w:lang w:val="uk-UA" w:eastAsia="ru-RU"/>
        </w:rPr>
        <w:t>[346</w:t>
      </w:r>
      <w:r w:rsidR="00C97BE5" w:rsidRPr="00965289">
        <w:rPr>
          <w:rFonts w:ascii="Times New Roman" w:eastAsia="Times New Roman" w:hAnsi="Times New Roman" w:cs="Times New Roman"/>
          <w:sz w:val="28"/>
          <w:szCs w:val="24"/>
          <w:lang w:val="uk-UA" w:eastAsia="ru-RU"/>
        </w:rPr>
        <w:t>]</w:t>
      </w:r>
      <w:r w:rsidR="00C97BE5">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xml:space="preserve"> </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Якщо порівняти зменшення маси з втратою важливих речовин у плодах, то виявляється, що відсоток їх в цьому зменшенні різний. </w:t>
      </w:r>
      <w:r w:rsidR="003A3DF0">
        <w:rPr>
          <w:rFonts w:ascii="Times New Roman" w:hAnsi="Times New Roman" w:cs="Times New Roman"/>
          <w:sz w:val="28"/>
          <w:szCs w:val="28"/>
          <w:lang w:val="uk-UA"/>
        </w:rPr>
        <w:t>Як</w:t>
      </w:r>
      <w:r w:rsidRPr="00965289">
        <w:rPr>
          <w:rFonts w:ascii="Times New Roman" w:hAnsi="Times New Roman" w:cs="Times New Roman"/>
          <w:sz w:val="28"/>
          <w:szCs w:val="28"/>
          <w:lang w:val="uk-UA"/>
        </w:rPr>
        <w:t xml:space="preserve"> приклад можна взяти</w:t>
      </w:r>
      <w:r w:rsidRPr="00965289">
        <w:t xml:space="preserve"> </w:t>
      </w:r>
      <w:r w:rsidRPr="00965289">
        <w:rPr>
          <w:rFonts w:ascii="Times New Roman" w:hAnsi="Times New Roman" w:cs="Times New Roman"/>
          <w:sz w:val="28"/>
          <w:szCs w:val="28"/>
          <w:lang w:val="uk-UA"/>
        </w:rPr>
        <w:t>сумарн</w:t>
      </w:r>
      <w:r w:rsidR="003A3DF0">
        <w:rPr>
          <w:rFonts w:ascii="Times New Roman" w:hAnsi="Times New Roman" w:cs="Times New Roman"/>
          <w:sz w:val="28"/>
          <w:szCs w:val="28"/>
          <w:lang w:val="uk-UA"/>
        </w:rPr>
        <w:t>у</w:t>
      </w:r>
      <w:r w:rsidRPr="00965289">
        <w:rPr>
          <w:rFonts w:ascii="Times New Roman" w:hAnsi="Times New Roman" w:cs="Times New Roman"/>
          <w:sz w:val="28"/>
          <w:szCs w:val="28"/>
          <w:lang w:val="uk-UA"/>
        </w:rPr>
        <w:t xml:space="preserve"> </w:t>
      </w:r>
      <w:r w:rsidR="003A3DF0">
        <w:rPr>
          <w:rFonts w:ascii="Times New Roman" w:hAnsi="Times New Roman" w:cs="Times New Roman"/>
          <w:sz w:val="28"/>
          <w:szCs w:val="28"/>
          <w:lang w:val="uk-UA"/>
        </w:rPr>
        <w:t>втрату</w:t>
      </w:r>
      <w:r w:rsidRPr="00965289">
        <w:rPr>
          <w:rFonts w:ascii="Times New Roman" w:hAnsi="Times New Roman" w:cs="Times New Roman"/>
          <w:sz w:val="28"/>
          <w:szCs w:val="28"/>
          <w:lang w:val="uk-UA"/>
        </w:rPr>
        <w:t xml:space="preserve"> речовин із трьох видів плодів – яблук, груш, винограду. За даними Б.Г. Сперанського </w:t>
      </w:r>
      <w:r w:rsidR="00C97BE5">
        <w:rPr>
          <w:rFonts w:ascii="Times New Roman" w:eastAsia="Times New Roman" w:hAnsi="Times New Roman" w:cs="Times New Roman"/>
          <w:sz w:val="28"/>
          <w:szCs w:val="24"/>
          <w:lang w:val="uk-UA" w:eastAsia="ru-RU"/>
        </w:rPr>
        <w:t>[54</w:t>
      </w:r>
      <w:r w:rsidR="00C97BE5"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xml:space="preserve">, в умовах 0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і 90</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95 % відносної вологості на</w:t>
      </w:r>
      <w:r w:rsidR="003A3DF0">
        <w:rPr>
          <w:rFonts w:ascii="Times New Roman" w:hAnsi="Times New Roman" w:cs="Times New Roman"/>
          <w:sz w:val="28"/>
          <w:szCs w:val="28"/>
          <w:lang w:val="uk-UA"/>
        </w:rPr>
        <w:t xml:space="preserve"> частку води припадає 0,7 % (</w:t>
      </w:r>
      <w:r w:rsidRPr="00965289">
        <w:rPr>
          <w:rFonts w:ascii="Times New Roman" w:hAnsi="Times New Roman" w:cs="Times New Roman"/>
          <w:sz w:val="28"/>
          <w:szCs w:val="28"/>
          <w:lang w:val="uk-UA"/>
        </w:rPr>
        <w:t>51 % всіх втрат), на частку кислот – 0,007 % (5,5</w:t>
      </w:r>
      <w:r w:rsidR="005424AE">
        <w:rPr>
          <w:rFonts w:ascii="Times New Roman" w:hAnsi="Times New Roman" w:cs="Times New Roman"/>
          <w:sz w:val="28"/>
          <w:szCs w:val="28"/>
          <w:lang w:val="uk-UA"/>
        </w:rPr>
        <w:t> </w:t>
      </w:r>
      <w:r w:rsidRPr="00965289">
        <w:rPr>
          <w:rFonts w:ascii="Times New Roman" w:hAnsi="Times New Roman" w:cs="Times New Roman"/>
          <w:sz w:val="28"/>
          <w:szCs w:val="28"/>
          <w:lang w:val="uk-UA"/>
        </w:rPr>
        <w:t>%), на частку цукрів – 0,59 % (43,5 %).</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Найбільш значна втрата маси плодів спостерігається в перший період зберігання, перевищуючи втрати наступного періоду в середньому в два рази </w:t>
      </w:r>
      <w:r w:rsidR="00C97BE5">
        <w:rPr>
          <w:rFonts w:ascii="Times New Roman" w:eastAsia="Times New Roman" w:hAnsi="Times New Roman" w:cs="Times New Roman"/>
          <w:sz w:val="28"/>
          <w:szCs w:val="24"/>
          <w:lang w:val="uk-UA" w:eastAsia="ru-RU"/>
        </w:rPr>
        <w:t>[347</w:t>
      </w:r>
      <w:r w:rsidR="00C97BE5"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Таке підвищення природньої втрати</w:t>
      </w:r>
      <w:r w:rsidRPr="00965289">
        <w:t xml:space="preserve"> </w:t>
      </w:r>
      <w:r w:rsidRPr="00965289">
        <w:rPr>
          <w:rFonts w:ascii="Times New Roman" w:hAnsi="Times New Roman" w:cs="Times New Roman"/>
          <w:sz w:val="28"/>
          <w:szCs w:val="28"/>
          <w:lang w:val="uk-UA"/>
        </w:rPr>
        <w:t xml:space="preserve">в перший час, коли в плодах йде посилене дихання і випаровування, вважається нормальним. В той час в плодах, здатних до тривалого зберігання, збільшуються втрати в кінці зберігання, так як в цей період плоди випаровують значно більше води, ніж в середній період, тобто в період відносного спокою </w:t>
      </w:r>
      <w:r w:rsidR="00C97BE5">
        <w:rPr>
          <w:rFonts w:ascii="Times New Roman" w:eastAsia="Times New Roman" w:hAnsi="Times New Roman" w:cs="Times New Roman"/>
          <w:sz w:val="28"/>
          <w:szCs w:val="24"/>
          <w:lang w:val="uk-UA" w:eastAsia="ru-RU"/>
        </w:rPr>
        <w:t>[54</w:t>
      </w:r>
      <w:r w:rsidR="00C97BE5"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Таким чином, втрати маси підвищуються на початку і в кінці</w:t>
      </w:r>
      <w:r w:rsidR="003A3DF0">
        <w:rPr>
          <w:rFonts w:ascii="Times New Roman" w:hAnsi="Times New Roman" w:cs="Times New Roman"/>
          <w:sz w:val="28"/>
          <w:szCs w:val="28"/>
          <w:lang w:val="uk-UA"/>
        </w:rPr>
        <w:t xml:space="preserve"> зберігання. Можливо, це </w:t>
      </w:r>
      <w:r w:rsidRPr="00965289">
        <w:rPr>
          <w:rFonts w:ascii="Times New Roman" w:hAnsi="Times New Roman" w:cs="Times New Roman"/>
          <w:sz w:val="28"/>
          <w:szCs w:val="28"/>
          <w:lang w:val="uk-UA"/>
        </w:rPr>
        <w:t>деяк</w:t>
      </w:r>
      <w:r w:rsidR="003A3DF0">
        <w:rPr>
          <w:rFonts w:ascii="Times New Roman" w:hAnsi="Times New Roman" w:cs="Times New Roman"/>
          <w:sz w:val="28"/>
          <w:szCs w:val="28"/>
          <w:lang w:val="uk-UA"/>
        </w:rPr>
        <w:t>ою</w:t>
      </w:r>
      <w:r w:rsidRPr="00965289">
        <w:rPr>
          <w:rFonts w:ascii="Times New Roman" w:hAnsi="Times New Roman" w:cs="Times New Roman"/>
          <w:sz w:val="28"/>
          <w:szCs w:val="28"/>
          <w:lang w:val="uk-UA"/>
        </w:rPr>
        <w:t xml:space="preserve"> мір</w:t>
      </w:r>
      <w:r w:rsidR="003A3DF0">
        <w:rPr>
          <w:rFonts w:ascii="Times New Roman" w:hAnsi="Times New Roman" w:cs="Times New Roman"/>
          <w:sz w:val="28"/>
          <w:szCs w:val="28"/>
          <w:lang w:val="uk-UA"/>
        </w:rPr>
        <w:t>ою</w:t>
      </w:r>
      <w:r w:rsidRPr="00965289">
        <w:rPr>
          <w:rFonts w:ascii="Times New Roman" w:hAnsi="Times New Roman" w:cs="Times New Roman"/>
          <w:sz w:val="28"/>
          <w:szCs w:val="28"/>
          <w:lang w:val="uk-UA"/>
        </w:rPr>
        <w:t xml:space="preserve"> пов’язано із зміною співвідношення вільної і зв'язаної води </w:t>
      </w:r>
      <w:r w:rsidR="00A148DF">
        <w:rPr>
          <w:rFonts w:ascii="Times New Roman" w:eastAsia="Times New Roman" w:hAnsi="Times New Roman" w:cs="Times New Roman"/>
          <w:sz w:val="28"/>
          <w:szCs w:val="24"/>
          <w:lang w:val="uk-UA" w:eastAsia="ru-RU"/>
        </w:rPr>
        <w:t>[345</w:t>
      </w:r>
      <w:r w:rsidR="00C97BE5"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lastRenderedPageBreak/>
        <w:t xml:space="preserve">В.В. Арасимович и И.Ф. Фрайман </w:t>
      </w:r>
      <w:r w:rsidR="00A148DF">
        <w:rPr>
          <w:rFonts w:ascii="Times New Roman" w:eastAsia="Times New Roman" w:hAnsi="Times New Roman" w:cs="Times New Roman"/>
          <w:sz w:val="28"/>
          <w:szCs w:val="24"/>
          <w:lang w:val="uk-UA" w:eastAsia="ru-RU"/>
        </w:rPr>
        <w:t>[347</w:t>
      </w:r>
      <w:r w:rsidR="00A148DF" w:rsidRPr="00965289">
        <w:rPr>
          <w:rFonts w:ascii="Times New Roman" w:eastAsia="Times New Roman" w:hAnsi="Times New Roman" w:cs="Times New Roman"/>
          <w:sz w:val="28"/>
          <w:szCs w:val="24"/>
          <w:lang w:val="uk-UA" w:eastAsia="ru-RU"/>
        </w:rPr>
        <w:t>]</w:t>
      </w:r>
      <w:r w:rsidRPr="00965289">
        <w:rPr>
          <w:lang w:val="uk-UA"/>
        </w:rPr>
        <w:t xml:space="preserve"> </w:t>
      </w:r>
      <w:r w:rsidRPr="00965289">
        <w:rPr>
          <w:rFonts w:ascii="Times New Roman" w:hAnsi="Times New Roman" w:cs="Times New Roman"/>
          <w:sz w:val="28"/>
          <w:szCs w:val="28"/>
          <w:lang w:val="uk-UA"/>
        </w:rPr>
        <w:t>відзначають, що існує залежність між лежкістю сорту і динамікою втрат маси плодів при зберіганні, а саме: кращій лежкості плодів</w:t>
      </w:r>
      <w:r w:rsidRPr="00965289">
        <w:rPr>
          <w:lang w:val="uk-UA"/>
        </w:rPr>
        <w:t xml:space="preserve"> </w:t>
      </w:r>
      <w:r w:rsidRPr="00965289">
        <w:rPr>
          <w:rFonts w:ascii="Times New Roman" w:hAnsi="Times New Roman" w:cs="Times New Roman"/>
          <w:sz w:val="28"/>
          <w:szCs w:val="28"/>
          <w:lang w:val="uk-UA"/>
        </w:rPr>
        <w:t>відповідає менша втрата їх маси в початковий період.</w:t>
      </w:r>
      <w:r w:rsidRPr="00965289">
        <w:rPr>
          <w:lang w:val="uk-UA"/>
        </w:rPr>
        <w:t xml:space="preserve"> </w:t>
      </w:r>
      <w:r w:rsidRPr="00965289">
        <w:rPr>
          <w:rFonts w:ascii="Times New Roman" w:hAnsi="Times New Roman" w:cs="Times New Roman"/>
          <w:sz w:val="28"/>
          <w:szCs w:val="28"/>
          <w:lang w:val="uk-UA"/>
        </w:rPr>
        <w:t>Це видається природним, так як відомо, що при більших втратах води активніше розвиваються гідролітичні процеси і плоди швидше гинуть.</w:t>
      </w:r>
    </w:p>
    <w:p w:rsidR="00965289" w:rsidRPr="00965289" w:rsidRDefault="00965289" w:rsidP="00922E08">
      <w:pPr>
        <w:spacing w:after="0" w:line="240" w:lineRule="auto"/>
        <w:ind w:firstLine="709"/>
        <w:jc w:val="both"/>
        <w:rPr>
          <w:rFonts w:ascii="Times New Roman" w:hAnsi="Times New Roman" w:cs="Times New Roman"/>
          <w:i/>
          <w:sz w:val="28"/>
          <w:szCs w:val="28"/>
          <w:lang w:val="uk-UA"/>
        </w:rPr>
      </w:pPr>
      <w:r w:rsidRPr="00965289">
        <w:rPr>
          <w:rFonts w:ascii="Times New Roman" w:hAnsi="Times New Roman" w:cs="Times New Roman"/>
          <w:sz w:val="28"/>
          <w:szCs w:val="28"/>
          <w:lang w:val="uk-UA"/>
        </w:rPr>
        <w:t>Природна втрата маси плодів і ягід, звичайно, залежить від впливу багатьох зовнішніх і внутрішніх факторів. При цьому велику роль відіграють</w:t>
      </w:r>
      <w:r w:rsidRPr="00965289">
        <w:rPr>
          <w:lang w:val="uk-UA"/>
        </w:rPr>
        <w:t xml:space="preserve"> </w:t>
      </w:r>
      <w:r w:rsidRPr="00B710E0">
        <w:rPr>
          <w:rFonts w:ascii="Times New Roman" w:hAnsi="Times New Roman" w:cs="Times New Roman"/>
          <w:spacing w:val="-6"/>
          <w:sz w:val="28"/>
          <w:szCs w:val="28"/>
          <w:lang w:val="uk-UA"/>
        </w:rPr>
        <w:t xml:space="preserve">сортові та видові особливості, умови вирощування, стан </w:t>
      </w:r>
      <w:r w:rsidR="003A3DF0" w:rsidRPr="00B710E0">
        <w:rPr>
          <w:rFonts w:ascii="Times New Roman" w:hAnsi="Times New Roman" w:cs="Times New Roman"/>
          <w:spacing w:val="-6"/>
          <w:sz w:val="28"/>
          <w:szCs w:val="28"/>
          <w:lang w:val="uk-UA"/>
        </w:rPr>
        <w:t xml:space="preserve">стиглості та інше </w:t>
      </w:r>
      <w:r w:rsidR="00A148DF" w:rsidRPr="00B710E0">
        <w:rPr>
          <w:rFonts w:ascii="Times New Roman" w:eastAsia="Times New Roman" w:hAnsi="Times New Roman" w:cs="Times New Roman"/>
          <w:spacing w:val="-6"/>
          <w:sz w:val="28"/>
          <w:szCs w:val="24"/>
          <w:lang w:val="uk-UA" w:eastAsia="ru-RU"/>
        </w:rPr>
        <w:t>[54, 348].</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Високий вміст води і легкозасвоюваних поживних речовин є також сприятливим середовищем для розвитку мікроорганізмів, що призводить іноді до величезних втрат плодів і ягід в період зберігання. </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Таким чином, в період зберігання плодів і ягід втрати у вигляді зменшення маси в певних розмірах неминучі. Вони знаходяться в прямій залежності від умов того середовища, в якому містяться плоди і ягоди.</w:t>
      </w:r>
      <w:r w:rsidRPr="00965289">
        <w:t xml:space="preserve"> </w:t>
      </w:r>
      <w:r w:rsidRPr="00965289">
        <w:rPr>
          <w:rFonts w:ascii="Times New Roman" w:hAnsi="Times New Roman" w:cs="Times New Roman"/>
          <w:sz w:val="28"/>
          <w:szCs w:val="28"/>
          <w:lang w:val="uk-UA"/>
        </w:rPr>
        <w:t>Гальмування загального метаболізму плода уповільнює інтенсивність дихання і тим самим витрати, що затримують в ньому речовини.</w:t>
      </w:r>
      <w:r w:rsidRPr="00965289">
        <w:t xml:space="preserve"> </w:t>
      </w:r>
      <w:r w:rsidRPr="00965289">
        <w:rPr>
          <w:rFonts w:ascii="Times New Roman" w:hAnsi="Times New Roman" w:cs="Times New Roman"/>
          <w:sz w:val="28"/>
          <w:szCs w:val="28"/>
          <w:lang w:val="uk-UA"/>
        </w:rPr>
        <w:t xml:space="preserve">Чим більша відповідність оточуючих умов біологічної специфіки виду і вибірковості сорту, тим результативніше і довше можна без ознак в'янення зберегти в них аромат, свіжість, харчову цінність </w:t>
      </w:r>
      <w:r w:rsidR="00A148DF">
        <w:rPr>
          <w:rFonts w:ascii="Times New Roman" w:eastAsia="Times New Roman" w:hAnsi="Times New Roman" w:cs="Times New Roman"/>
          <w:sz w:val="28"/>
          <w:szCs w:val="24"/>
          <w:lang w:val="uk-UA" w:eastAsia="ru-RU"/>
        </w:rPr>
        <w:t>[161</w:t>
      </w:r>
      <w:r w:rsidR="00A148DF"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Вихід стандартної продукції і відходи (брак)</w:t>
      </w:r>
      <w:r w:rsidRPr="00965289">
        <w:t xml:space="preserve"> </w:t>
      </w:r>
      <w:r w:rsidRPr="00965289">
        <w:rPr>
          <w:rFonts w:ascii="Times New Roman" w:hAnsi="Times New Roman" w:cs="Times New Roman"/>
          <w:sz w:val="28"/>
          <w:szCs w:val="28"/>
          <w:lang w:val="uk-UA"/>
        </w:rPr>
        <w:t>при інших рівних умовах, насамперед, залежить від обраного способу зберігання.</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Безсумнівно, що зберігання плодів і ягід </w:t>
      </w:r>
      <w:r w:rsidR="004E5DD0">
        <w:rPr>
          <w:rFonts w:ascii="Times New Roman" w:hAnsi="Times New Roman" w:cs="Times New Roman"/>
          <w:sz w:val="28"/>
          <w:szCs w:val="28"/>
          <w:lang w:val="uk-UA"/>
        </w:rPr>
        <w:t>за з</w:t>
      </w:r>
      <w:r w:rsidRPr="00965289">
        <w:rPr>
          <w:rFonts w:ascii="Times New Roman" w:hAnsi="Times New Roman" w:cs="Times New Roman"/>
          <w:sz w:val="28"/>
          <w:szCs w:val="28"/>
          <w:lang w:val="uk-UA"/>
        </w:rPr>
        <w:t>нижених температур в умовах модифікованої і регульованої газових середовищ дозволяє отримати проду</w:t>
      </w:r>
      <w:r w:rsidR="004E5DD0">
        <w:rPr>
          <w:rFonts w:ascii="Times New Roman" w:hAnsi="Times New Roman" w:cs="Times New Roman"/>
          <w:sz w:val="28"/>
          <w:szCs w:val="28"/>
          <w:lang w:val="uk-UA"/>
        </w:rPr>
        <w:t>кцію достатньо високої якості за</w:t>
      </w:r>
      <w:r w:rsidRPr="00965289">
        <w:rPr>
          <w:rFonts w:ascii="Times New Roman" w:hAnsi="Times New Roman" w:cs="Times New Roman"/>
          <w:sz w:val="28"/>
          <w:szCs w:val="28"/>
          <w:lang w:val="uk-UA"/>
        </w:rPr>
        <w:t xml:space="preserve"> невеликих втрат.</w:t>
      </w:r>
    </w:p>
    <w:p w:rsidR="00965289" w:rsidRPr="00965289" w:rsidRDefault="004E5DD0" w:rsidP="00922E0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з</w:t>
      </w:r>
      <w:r w:rsidR="00965289" w:rsidRPr="00965289">
        <w:rPr>
          <w:rFonts w:ascii="Times New Roman" w:hAnsi="Times New Roman" w:cs="Times New Roman"/>
          <w:sz w:val="28"/>
          <w:szCs w:val="28"/>
          <w:lang w:val="uk-UA"/>
        </w:rPr>
        <w:t>нижені температури можуть бути ефективні лише в тому випадку, якщо температура в сховищі підтримується пос</w:t>
      </w:r>
      <w:r>
        <w:rPr>
          <w:rFonts w:ascii="Times New Roman" w:hAnsi="Times New Roman" w:cs="Times New Roman"/>
          <w:sz w:val="28"/>
          <w:szCs w:val="28"/>
          <w:lang w:val="uk-UA"/>
        </w:rPr>
        <w:t>тійною, без різких коливань; за з</w:t>
      </w:r>
      <w:r w:rsidR="00965289" w:rsidRPr="00965289">
        <w:rPr>
          <w:rFonts w:ascii="Times New Roman" w:hAnsi="Times New Roman" w:cs="Times New Roman"/>
          <w:sz w:val="28"/>
          <w:szCs w:val="28"/>
          <w:lang w:val="uk-UA"/>
        </w:rPr>
        <w:t>нижених, але при температурах, які коливаються, плоди і ягоди зберігаються гірше, ніж</w:t>
      </w:r>
      <w:r>
        <w:rPr>
          <w:rFonts w:ascii="Times New Roman" w:hAnsi="Times New Roman" w:cs="Times New Roman"/>
          <w:sz w:val="28"/>
          <w:szCs w:val="28"/>
          <w:lang w:val="uk-UA"/>
        </w:rPr>
        <w:t xml:space="preserve"> за</w:t>
      </w:r>
      <w:r w:rsidR="00965289" w:rsidRPr="00965289">
        <w:rPr>
          <w:rFonts w:ascii="Times New Roman" w:hAnsi="Times New Roman" w:cs="Times New Roman"/>
          <w:sz w:val="28"/>
          <w:szCs w:val="28"/>
          <w:lang w:val="uk-UA"/>
        </w:rPr>
        <w:t xml:space="preserve"> більш високих, але стабільних. За даними И.А. Фрайман </w:t>
      </w:r>
      <w:r w:rsidR="00A148DF">
        <w:rPr>
          <w:rFonts w:ascii="Times New Roman" w:eastAsia="Times New Roman" w:hAnsi="Times New Roman" w:cs="Times New Roman"/>
          <w:sz w:val="28"/>
          <w:szCs w:val="24"/>
          <w:lang w:val="uk-UA" w:eastAsia="ru-RU"/>
        </w:rPr>
        <w:t>[346</w:t>
      </w:r>
      <w:r w:rsidR="00A148DF" w:rsidRPr="00965289">
        <w:rPr>
          <w:rFonts w:ascii="Times New Roman" w:eastAsia="Times New Roman" w:hAnsi="Times New Roman" w:cs="Times New Roman"/>
          <w:sz w:val="28"/>
          <w:szCs w:val="24"/>
          <w:lang w:val="uk-UA" w:eastAsia="ru-RU"/>
        </w:rPr>
        <w:t>]</w:t>
      </w:r>
      <w:r w:rsidR="00965289" w:rsidRPr="00965289">
        <w:rPr>
          <w:rFonts w:ascii="Times New Roman" w:hAnsi="Times New Roman" w:cs="Times New Roman"/>
          <w:sz w:val="28"/>
          <w:szCs w:val="28"/>
          <w:lang w:val="uk-UA"/>
        </w:rPr>
        <w:t>, зменшення маси яблук при зберіганні в умовах постійних температур в 1,6</w:t>
      </w:r>
      <w:r w:rsidR="005424AE" w:rsidRPr="002B3E92">
        <w:rPr>
          <w:rFonts w:ascii="Times New Roman" w:hAnsi="Times New Roman" w:cs="Times New Roman"/>
          <w:sz w:val="28"/>
          <w:szCs w:val="28"/>
          <w:lang w:val="uk-UA"/>
        </w:rPr>
        <w:t>‒</w:t>
      </w:r>
      <w:r w:rsidR="00965289" w:rsidRPr="00965289">
        <w:rPr>
          <w:rFonts w:ascii="Times New Roman" w:hAnsi="Times New Roman" w:cs="Times New Roman"/>
          <w:sz w:val="28"/>
          <w:szCs w:val="28"/>
          <w:lang w:val="uk-UA"/>
        </w:rPr>
        <w:t>3,4</w:t>
      </w:r>
      <w:r w:rsidR="005424AE">
        <w:rPr>
          <w:rFonts w:ascii="Times New Roman" w:hAnsi="Times New Roman" w:cs="Times New Roman"/>
          <w:sz w:val="28"/>
          <w:szCs w:val="28"/>
          <w:lang w:val="uk-UA"/>
        </w:rPr>
        <w:t> </w:t>
      </w:r>
      <w:r w:rsidR="00965289" w:rsidRPr="00965289">
        <w:rPr>
          <w:rFonts w:ascii="Times New Roman" w:hAnsi="Times New Roman" w:cs="Times New Roman"/>
          <w:sz w:val="28"/>
          <w:szCs w:val="28"/>
          <w:lang w:val="uk-UA"/>
        </w:rPr>
        <w:t>рази менше у порівнянні з втратами плодів, які зберігалися в умовах колив</w:t>
      </w:r>
      <w:r>
        <w:rPr>
          <w:rFonts w:ascii="Times New Roman" w:hAnsi="Times New Roman" w:cs="Times New Roman"/>
          <w:sz w:val="28"/>
          <w:szCs w:val="28"/>
          <w:lang w:val="uk-UA"/>
        </w:rPr>
        <w:t>ання</w:t>
      </w:r>
      <w:r w:rsidR="00965289" w:rsidRPr="00965289">
        <w:rPr>
          <w:rFonts w:ascii="Times New Roman" w:hAnsi="Times New Roman" w:cs="Times New Roman"/>
          <w:sz w:val="28"/>
          <w:szCs w:val="28"/>
          <w:lang w:val="uk-UA"/>
        </w:rPr>
        <w:t xml:space="preserve"> температур повітря. Тому постійність температури повітря в сховищах є надзвичайно важливи</w:t>
      </w:r>
      <w:r>
        <w:rPr>
          <w:rFonts w:ascii="Times New Roman" w:hAnsi="Times New Roman" w:cs="Times New Roman"/>
          <w:sz w:val="28"/>
          <w:szCs w:val="28"/>
          <w:lang w:val="uk-UA"/>
        </w:rPr>
        <w:t>м фактором, який забезпечує, за</w:t>
      </w:r>
      <w:r w:rsidR="00965289" w:rsidRPr="00965289">
        <w:rPr>
          <w:rFonts w:ascii="Times New Roman" w:hAnsi="Times New Roman" w:cs="Times New Roman"/>
          <w:sz w:val="28"/>
          <w:szCs w:val="28"/>
          <w:lang w:val="uk-UA"/>
        </w:rPr>
        <w:t xml:space="preserve"> інших рівних умов, мінімальні втрати маси і кращу збереженість плодів.</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На зниження</w:t>
      </w:r>
      <w:r w:rsidR="004E5DD0">
        <w:rPr>
          <w:rFonts w:ascii="Times New Roman" w:hAnsi="Times New Roman" w:cs="Times New Roman"/>
          <w:sz w:val="28"/>
          <w:szCs w:val="28"/>
          <w:lang w:val="uk-UA"/>
        </w:rPr>
        <w:t xml:space="preserve"> природних втрат маси плодів за</w:t>
      </w:r>
      <w:r w:rsidRPr="00965289">
        <w:rPr>
          <w:rFonts w:ascii="Times New Roman" w:hAnsi="Times New Roman" w:cs="Times New Roman"/>
          <w:sz w:val="28"/>
          <w:szCs w:val="28"/>
          <w:lang w:val="uk-UA"/>
        </w:rPr>
        <w:t xml:space="preserve"> знижених температур вказують В. Сперанский, С. Бруе</w:t>
      </w:r>
      <w:r w:rsidR="004E5DD0">
        <w:rPr>
          <w:rFonts w:ascii="Times New Roman" w:hAnsi="Times New Roman" w:cs="Times New Roman"/>
          <w:sz w:val="28"/>
          <w:szCs w:val="28"/>
          <w:lang w:val="uk-UA"/>
        </w:rPr>
        <w:t>в,</w:t>
      </w:r>
      <w:r w:rsidRPr="00965289">
        <w:rPr>
          <w:rFonts w:ascii="Times New Roman" w:hAnsi="Times New Roman" w:cs="Times New Roman"/>
          <w:sz w:val="28"/>
          <w:szCs w:val="28"/>
          <w:lang w:val="uk-UA"/>
        </w:rPr>
        <w:t xml:space="preserve"> Г. Погуляев </w:t>
      </w:r>
      <w:r w:rsidR="00A148DF">
        <w:rPr>
          <w:rFonts w:ascii="Times New Roman" w:eastAsia="Times New Roman" w:hAnsi="Times New Roman" w:cs="Times New Roman"/>
          <w:sz w:val="28"/>
          <w:szCs w:val="24"/>
          <w:lang w:val="uk-UA" w:eastAsia="ru-RU"/>
        </w:rPr>
        <w:t>[42</w:t>
      </w:r>
      <w:r w:rsidR="00A148DF"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Зберігання яблук протягом 5</w:t>
      </w:r>
      <w:r w:rsidR="005424AE" w:rsidRPr="002B3E92">
        <w:rPr>
          <w:rFonts w:ascii="Times New Roman" w:hAnsi="Times New Roman" w:cs="Times New Roman"/>
          <w:sz w:val="28"/>
          <w:szCs w:val="28"/>
          <w:lang w:val="uk-UA"/>
        </w:rPr>
        <w:t>‒</w:t>
      </w:r>
      <w:r w:rsidR="005424AE">
        <w:rPr>
          <w:rFonts w:ascii="Times New Roman" w:hAnsi="Times New Roman" w:cs="Times New Roman"/>
          <w:sz w:val="28"/>
          <w:szCs w:val="28"/>
          <w:lang w:val="uk-UA"/>
        </w:rPr>
        <w:t>6 місяців при температурі  мінус 3‒</w:t>
      </w:r>
      <w:r w:rsidRPr="00965289">
        <w:rPr>
          <w:rFonts w:ascii="Times New Roman" w:hAnsi="Times New Roman" w:cs="Times New Roman"/>
          <w:sz w:val="28"/>
          <w:szCs w:val="28"/>
          <w:lang w:val="uk-UA"/>
        </w:rPr>
        <w:t xml:space="preserve">4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дозволяє знизити </w:t>
      </w:r>
      <w:r w:rsidR="004E5DD0">
        <w:rPr>
          <w:rFonts w:ascii="Times New Roman" w:hAnsi="Times New Roman" w:cs="Times New Roman"/>
          <w:sz w:val="28"/>
          <w:szCs w:val="28"/>
          <w:lang w:val="uk-UA"/>
        </w:rPr>
        <w:t>відходи до 1,2 % проти 8,3 % за</w:t>
      </w:r>
      <w:r w:rsidRPr="00965289">
        <w:rPr>
          <w:rFonts w:ascii="Times New Roman" w:hAnsi="Times New Roman" w:cs="Times New Roman"/>
          <w:sz w:val="28"/>
          <w:szCs w:val="28"/>
          <w:lang w:val="uk-UA"/>
        </w:rPr>
        <w:t xml:space="preserve"> температур</w:t>
      </w:r>
      <w:r w:rsidR="004E5DD0">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зберігання 0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Значному  скороченню  втрат  і  покращенню  якості  продукції  сприяє зберігання   плодів   і  ягід  в  поліетиленових  упаковках.  Катерина  Штампар </w:t>
      </w:r>
      <w:r w:rsidR="00A148DF">
        <w:rPr>
          <w:rFonts w:ascii="Times New Roman" w:eastAsia="Times New Roman" w:hAnsi="Times New Roman" w:cs="Times New Roman"/>
          <w:sz w:val="28"/>
          <w:szCs w:val="24"/>
          <w:lang w:val="uk-UA" w:eastAsia="ru-RU"/>
        </w:rPr>
        <w:t>[24</w:t>
      </w:r>
      <w:r w:rsidR="00A148DF"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xml:space="preserve"> пише, що при зберіганні яблук в поліетиленових пакетах втрата маси плодів склала 0,3</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1,6 % (контроль – 3,9</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11,46 %). Н.А. Моисеева и А.А. Голенищева-Кутузова </w:t>
      </w:r>
      <w:r w:rsidR="00A148DF">
        <w:rPr>
          <w:rFonts w:ascii="Times New Roman" w:eastAsia="Times New Roman" w:hAnsi="Times New Roman" w:cs="Times New Roman"/>
          <w:sz w:val="28"/>
          <w:szCs w:val="24"/>
          <w:lang w:val="uk-UA" w:eastAsia="ru-RU"/>
        </w:rPr>
        <w:t>[27</w:t>
      </w:r>
      <w:r w:rsidR="00A148DF"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xml:space="preserve"> відмічають, що кількість стандартних плодів яблук, які зберігаються в поліетиленових пакетах, на 10</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15 % більша, ніж у звичайній </w:t>
      </w:r>
      <w:r w:rsidRPr="00965289">
        <w:rPr>
          <w:rFonts w:ascii="Times New Roman" w:hAnsi="Times New Roman" w:cs="Times New Roman"/>
          <w:sz w:val="28"/>
          <w:szCs w:val="28"/>
          <w:lang w:val="uk-UA"/>
        </w:rPr>
        <w:lastRenderedPageBreak/>
        <w:t>упаковці, а природні втрати маси за 5</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6 місяців зберігання в 2</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3 рази нижч</w:t>
      </w:r>
      <w:r w:rsidR="004E5DD0">
        <w:rPr>
          <w:rFonts w:ascii="Times New Roman" w:hAnsi="Times New Roman" w:cs="Times New Roman"/>
          <w:sz w:val="28"/>
          <w:szCs w:val="28"/>
          <w:lang w:val="uk-UA"/>
        </w:rPr>
        <w:t>і</w:t>
      </w:r>
      <w:r w:rsidRPr="00965289">
        <w:rPr>
          <w:rFonts w:ascii="Times New Roman" w:hAnsi="Times New Roman" w:cs="Times New Roman"/>
          <w:sz w:val="28"/>
          <w:szCs w:val="28"/>
          <w:lang w:val="uk-UA"/>
        </w:rPr>
        <w:t xml:space="preserve"> середньомісячної втрати маси контрольних яблук.</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Очевидні переваги зберігання плодів і ягід в регульованому газовому середовищі. В таких умовах плоди і ягоди зберігаються значно краще, знижується відсоток відходів. Вони відрізняються хорошими товарними </w:t>
      </w:r>
      <w:r w:rsidR="004E5DD0">
        <w:rPr>
          <w:rFonts w:ascii="Times New Roman" w:hAnsi="Times New Roman" w:cs="Times New Roman"/>
          <w:sz w:val="28"/>
          <w:szCs w:val="28"/>
          <w:lang w:val="uk-UA"/>
        </w:rPr>
        <w:t>властивостями</w:t>
      </w:r>
      <w:r w:rsidRPr="00965289">
        <w:rPr>
          <w:rFonts w:ascii="Times New Roman" w:hAnsi="Times New Roman" w:cs="Times New Roman"/>
          <w:sz w:val="28"/>
          <w:szCs w:val="28"/>
          <w:lang w:val="uk-UA"/>
        </w:rPr>
        <w:t>, зовнішнім виглядом, консистенцією, смаком, ароматом, щільністю, соковитістю, свіжіст</w:t>
      </w:r>
      <w:r w:rsidR="004E5DD0">
        <w:rPr>
          <w:rFonts w:ascii="Times New Roman" w:hAnsi="Times New Roman" w:cs="Times New Roman"/>
          <w:sz w:val="28"/>
          <w:szCs w:val="28"/>
          <w:lang w:val="uk-UA"/>
        </w:rPr>
        <w:t xml:space="preserve">ю </w:t>
      </w:r>
      <w:r w:rsidR="00A148DF">
        <w:rPr>
          <w:rFonts w:ascii="Times New Roman" w:eastAsia="Times New Roman" w:hAnsi="Times New Roman" w:cs="Times New Roman"/>
          <w:sz w:val="28"/>
          <w:szCs w:val="24"/>
          <w:lang w:val="uk-UA" w:eastAsia="ru-RU"/>
        </w:rPr>
        <w:t>[16, 46</w:t>
      </w:r>
      <w:r w:rsidR="00A148DF"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Для прикладу наводимо лише деякі дані.</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А.П. Макашев з співавторами </w:t>
      </w:r>
      <w:r w:rsidR="00A148DF">
        <w:rPr>
          <w:rFonts w:ascii="Times New Roman" w:eastAsia="Times New Roman" w:hAnsi="Times New Roman" w:cs="Times New Roman"/>
          <w:sz w:val="28"/>
          <w:szCs w:val="24"/>
          <w:lang w:val="uk-UA" w:eastAsia="ru-RU"/>
        </w:rPr>
        <w:t>[194</w:t>
      </w:r>
      <w:r w:rsidR="00A148DF" w:rsidRPr="00965289">
        <w:rPr>
          <w:rFonts w:ascii="Times New Roman" w:eastAsia="Times New Roman" w:hAnsi="Times New Roman" w:cs="Times New Roman"/>
          <w:sz w:val="28"/>
          <w:szCs w:val="24"/>
          <w:lang w:val="uk-UA" w:eastAsia="ru-RU"/>
        </w:rPr>
        <w:t>]</w:t>
      </w:r>
      <w:r w:rsidR="00A148DF" w:rsidRPr="00965289">
        <w:rPr>
          <w:rFonts w:ascii="Times New Roman" w:hAnsi="Times New Roman" w:cs="Times New Roman"/>
          <w:sz w:val="28"/>
          <w:szCs w:val="28"/>
          <w:lang w:val="uk-UA"/>
        </w:rPr>
        <w:t xml:space="preserve"> </w:t>
      </w:r>
      <w:r w:rsidRPr="00965289">
        <w:rPr>
          <w:rFonts w:ascii="Times New Roman" w:hAnsi="Times New Roman" w:cs="Times New Roman"/>
          <w:sz w:val="28"/>
          <w:szCs w:val="28"/>
          <w:lang w:val="uk-UA"/>
        </w:rPr>
        <w:t>показали, що при зберіганні яблук в атмосфері СО</w:t>
      </w:r>
      <w:r w:rsidRPr="00965289">
        <w:rPr>
          <w:rFonts w:ascii="Times New Roman" w:hAnsi="Times New Roman" w:cs="Times New Roman"/>
          <w:sz w:val="28"/>
          <w:szCs w:val="28"/>
          <w:vertAlign w:val="subscript"/>
          <w:lang w:val="uk-UA"/>
        </w:rPr>
        <w:t>2</w:t>
      </w:r>
      <w:r w:rsidRPr="00965289">
        <w:rPr>
          <w:rFonts w:ascii="Times New Roman" w:hAnsi="Times New Roman" w:cs="Times New Roman"/>
          <w:sz w:val="28"/>
          <w:szCs w:val="28"/>
          <w:lang w:val="uk-UA"/>
        </w:rPr>
        <w:t xml:space="preserve"> – 5 % и О</w:t>
      </w:r>
      <w:r w:rsidRPr="00965289">
        <w:rPr>
          <w:rFonts w:ascii="Times New Roman" w:hAnsi="Times New Roman" w:cs="Times New Roman"/>
          <w:sz w:val="28"/>
          <w:szCs w:val="28"/>
          <w:vertAlign w:val="subscript"/>
          <w:lang w:val="uk-UA"/>
        </w:rPr>
        <w:t>2</w:t>
      </w:r>
      <w:r w:rsidRPr="00965289">
        <w:rPr>
          <w:rFonts w:ascii="Times New Roman" w:hAnsi="Times New Roman" w:cs="Times New Roman"/>
          <w:sz w:val="28"/>
          <w:szCs w:val="28"/>
          <w:lang w:val="uk-UA"/>
        </w:rPr>
        <w:t xml:space="preserve"> – 12</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10 % і температурі </w:t>
      </w:r>
      <w:r w:rsidR="005424AE">
        <w:rPr>
          <w:rFonts w:ascii="Times New Roman" w:hAnsi="Times New Roman" w:cs="Times New Roman"/>
          <w:sz w:val="28"/>
          <w:szCs w:val="28"/>
          <w:lang w:val="uk-UA"/>
        </w:rPr>
        <w:t xml:space="preserve">мінус </w:t>
      </w:r>
      <w:r w:rsidRPr="00965289">
        <w:rPr>
          <w:rFonts w:ascii="Times New Roman" w:hAnsi="Times New Roman" w:cs="Times New Roman"/>
          <w:sz w:val="28"/>
          <w:szCs w:val="28"/>
          <w:lang w:val="uk-UA"/>
        </w:rPr>
        <w:t xml:space="preserve">1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природн</w:t>
      </w:r>
      <w:r w:rsidR="004E5DD0">
        <w:rPr>
          <w:rFonts w:ascii="Times New Roman" w:hAnsi="Times New Roman" w:cs="Times New Roman"/>
          <w:sz w:val="28"/>
          <w:szCs w:val="28"/>
          <w:lang w:val="uk-UA"/>
        </w:rPr>
        <w:t>і</w:t>
      </w:r>
      <w:r w:rsidRPr="00965289">
        <w:rPr>
          <w:rFonts w:ascii="Times New Roman" w:hAnsi="Times New Roman" w:cs="Times New Roman"/>
          <w:sz w:val="28"/>
          <w:szCs w:val="28"/>
          <w:lang w:val="uk-UA"/>
        </w:rPr>
        <w:t xml:space="preserve"> втрат</w:t>
      </w:r>
      <w:r w:rsidR="004E5DD0">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маси за 8</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9 місяців зберігання знизил</w:t>
      </w:r>
      <w:r w:rsidR="004E5DD0">
        <w:rPr>
          <w:rFonts w:ascii="Times New Roman" w:hAnsi="Times New Roman" w:cs="Times New Roman"/>
          <w:sz w:val="28"/>
          <w:szCs w:val="28"/>
          <w:lang w:val="uk-UA"/>
        </w:rPr>
        <w:t>и</w:t>
      </w:r>
      <w:r w:rsidRPr="00965289">
        <w:rPr>
          <w:rFonts w:ascii="Times New Roman" w:hAnsi="Times New Roman" w:cs="Times New Roman"/>
          <w:sz w:val="28"/>
          <w:szCs w:val="28"/>
          <w:lang w:val="uk-UA"/>
        </w:rPr>
        <w:t>ся в 3</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5 раз</w:t>
      </w:r>
      <w:r w:rsidR="004E5DD0">
        <w:rPr>
          <w:rFonts w:ascii="Times New Roman" w:hAnsi="Times New Roman" w:cs="Times New Roman"/>
          <w:sz w:val="28"/>
          <w:szCs w:val="28"/>
          <w:lang w:val="uk-UA"/>
        </w:rPr>
        <w:t>ів</w:t>
      </w:r>
      <w:r w:rsidRPr="00965289">
        <w:rPr>
          <w:rFonts w:ascii="Times New Roman" w:hAnsi="Times New Roman" w:cs="Times New Roman"/>
          <w:sz w:val="28"/>
          <w:szCs w:val="28"/>
          <w:lang w:val="uk-UA"/>
        </w:rPr>
        <w:t>.</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Б.Д. Игнатьев и М.А. Постульгин </w:t>
      </w:r>
      <w:r w:rsidR="00A148DF">
        <w:rPr>
          <w:rFonts w:ascii="Times New Roman" w:eastAsia="Times New Roman" w:hAnsi="Times New Roman" w:cs="Times New Roman"/>
          <w:sz w:val="28"/>
          <w:szCs w:val="24"/>
          <w:lang w:val="uk-UA" w:eastAsia="ru-RU"/>
        </w:rPr>
        <w:t>[66</w:t>
      </w:r>
      <w:r w:rsidR="00A148DF" w:rsidRPr="00965289">
        <w:rPr>
          <w:rFonts w:ascii="Times New Roman" w:eastAsia="Times New Roman" w:hAnsi="Times New Roman" w:cs="Times New Roman"/>
          <w:sz w:val="28"/>
          <w:szCs w:val="24"/>
          <w:lang w:val="uk-UA" w:eastAsia="ru-RU"/>
        </w:rPr>
        <w:t>]</w:t>
      </w:r>
      <w:r w:rsidRPr="00965289">
        <w:rPr>
          <w:rFonts w:ascii="Times New Roman" w:hAnsi="Times New Roman" w:cs="Times New Roman"/>
          <w:sz w:val="28"/>
          <w:szCs w:val="28"/>
          <w:lang w:val="uk-UA"/>
        </w:rPr>
        <w:t xml:space="preserve"> вказують, що в а</w:t>
      </w:r>
      <w:r w:rsidR="005424AE">
        <w:rPr>
          <w:rFonts w:ascii="Times New Roman" w:hAnsi="Times New Roman" w:cs="Times New Roman"/>
          <w:sz w:val="28"/>
          <w:szCs w:val="28"/>
          <w:lang w:val="uk-UA"/>
        </w:rPr>
        <w:t>тмосфері азоту при температурі мінус 2‒</w:t>
      </w:r>
      <w:r w:rsidRPr="00965289">
        <w:rPr>
          <w:rFonts w:ascii="Times New Roman" w:hAnsi="Times New Roman" w:cs="Times New Roman"/>
          <w:sz w:val="28"/>
          <w:szCs w:val="28"/>
          <w:lang w:val="uk-UA"/>
        </w:rPr>
        <w:t xml:space="preserve">4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ягоди смородини зберігались 70 днів і мали свіжий вигляд, характерний для чорної смородини аромат і добрі смакові якості. Втрат</w:t>
      </w:r>
      <w:r w:rsidR="004E5DD0">
        <w:rPr>
          <w:rFonts w:ascii="Times New Roman" w:hAnsi="Times New Roman" w:cs="Times New Roman"/>
          <w:sz w:val="28"/>
          <w:szCs w:val="28"/>
          <w:lang w:val="uk-UA"/>
        </w:rPr>
        <w:t>и маси складали</w:t>
      </w:r>
      <w:r w:rsidRPr="00965289">
        <w:rPr>
          <w:rFonts w:ascii="Times New Roman" w:hAnsi="Times New Roman" w:cs="Times New Roman"/>
          <w:sz w:val="28"/>
          <w:szCs w:val="28"/>
          <w:lang w:val="uk-UA"/>
        </w:rPr>
        <w:t xml:space="preserve"> 1,2 %.</w:t>
      </w:r>
    </w:p>
    <w:p w:rsidR="00965289" w:rsidRPr="00965289" w:rsidRDefault="008B416E" w:rsidP="00922E0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Деякі дослідники</w:t>
      </w:r>
      <w:r w:rsidR="00965289" w:rsidRPr="00965289">
        <w:rPr>
          <w:rFonts w:ascii="Times New Roman" w:hAnsi="Times New Roman" w:cs="Times New Roman"/>
          <w:sz w:val="28"/>
          <w:szCs w:val="28"/>
          <w:lang w:val="uk-UA"/>
        </w:rPr>
        <w:t xml:space="preserve"> </w:t>
      </w:r>
      <w:r>
        <w:rPr>
          <w:rFonts w:ascii="Times New Roman" w:eastAsia="Times New Roman" w:hAnsi="Times New Roman" w:cs="Times New Roman"/>
          <w:sz w:val="28"/>
          <w:szCs w:val="24"/>
          <w:lang w:val="uk-UA" w:eastAsia="ru-RU"/>
        </w:rPr>
        <w:t>[</w:t>
      </w:r>
      <w:r w:rsidR="00CF53DA">
        <w:rPr>
          <w:rFonts w:ascii="Times New Roman" w:eastAsia="Times New Roman" w:hAnsi="Times New Roman" w:cs="Times New Roman"/>
          <w:sz w:val="28"/>
          <w:szCs w:val="24"/>
          <w:lang w:val="uk-UA" w:eastAsia="ru-RU"/>
        </w:rPr>
        <w:t>349</w:t>
      </w:r>
      <w:r>
        <w:rPr>
          <w:rFonts w:ascii="Times New Roman" w:eastAsia="Times New Roman" w:hAnsi="Times New Roman" w:cs="Times New Roman"/>
          <w:sz w:val="28"/>
          <w:szCs w:val="24"/>
          <w:lang w:val="uk-UA" w:eastAsia="ru-RU"/>
        </w:rPr>
        <w:t>, 355</w:t>
      </w:r>
      <w:r w:rsidR="00A148DF" w:rsidRPr="00965289">
        <w:rPr>
          <w:rFonts w:ascii="Times New Roman" w:eastAsia="Times New Roman" w:hAnsi="Times New Roman" w:cs="Times New Roman"/>
          <w:sz w:val="28"/>
          <w:szCs w:val="24"/>
          <w:lang w:val="uk-UA" w:eastAsia="ru-RU"/>
        </w:rPr>
        <w:t>]</w:t>
      </w:r>
      <w:r w:rsidR="00A148DF" w:rsidRPr="00965289">
        <w:rPr>
          <w:rFonts w:ascii="Times New Roman" w:hAnsi="Times New Roman" w:cs="Times New Roman"/>
          <w:sz w:val="28"/>
          <w:szCs w:val="28"/>
          <w:lang w:val="uk-UA"/>
        </w:rPr>
        <w:t xml:space="preserve"> </w:t>
      </w:r>
      <w:r w:rsidR="00965289" w:rsidRPr="00965289">
        <w:rPr>
          <w:rFonts w:ascii="Times New Roman" w:hAnsi="Times New Roman" w:cs="Times New Roman"/>
          <w:sz w:val="28"/>
          <w:szCs w:val="28"/>
          <w:lang w:val="uk-UA"/>
        </w:rPr>
        <w:t xml:space="preserve">відмічає, що при зберіганні </w:t>
      </w:r>
      <w:r w:rsidR="004E5DD0">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чорної смородини  в атмосфері азоту, в атмосфері </w:t>
      </w:r>
      <w:r w:rsidR="004E5DD0">
        <w:rPr>
          <w:rFonts w:ascii="Times New Roman" w:hAnsi="Times New Roman" w:cs="Times New Roman"/>
          <w:sz w:val="28"/>
          <w:szCs w:val="28"/>
          <w:lang w:val="uk-UA"/>
        </w:rPr>
        <w:t>диоксиду вуглецю</w:t>
      </w:r>
      <w:r w:rsidR="00965289" w:rsidRPr="00965289">
        <w:rPr>
          <w:rFonts w:ascii="Times New Roman" w:hAnsi="Times New Roman" w:cs="Times New Roman"/>
          <w:sz w:val="28"/>
          <w:szCs w:val="28"/>
          <w:lang w:val="uk-UA"/>
        </w:rPr>
        <w:t>, в газовій суміші 3</w:t>
      </w:r>
      <w:r w:rsidR="005424AE" w:rsidRPr="002B3E92">
        <w:rPr>
          <w:rFonts w:ascii="Times New Roman" w:hAnsi="Times New Roman" w:cs="Times New Roman"/>
          <w:sz w:val="28"/>
          <w:szCs w:val="28"/>
          <w:lang w:val="uk-UA"/>
        </w:rPr>
        <w:t>‒</w:t>
      </w:r>
      <w:r w:rsidR="00965289" w:rsidRPr="00965289">
        <w:rPr>
          <w:rFonts w:ascii="Times New Roman" w:hAnsi="Times New Roman" w:cs="Times New Roman"/>
          <w:sz w:val="28"/>
          <w:szCs w:val="28"/>
          <w:lang w:val="uk-UA"/>
        </w:rPr>
        <w:t xml:space="preserve">5 % </w:t>
      </w:r>
      <w:r w:rsidR="004E5DD0">
        <w:rPr>
          <w:rFonts w:ascii="Times New Roman" w:hAnsi="Times New Roman" w:cs="Times New Roman"/>
          <w:sz w:val="28"/>
          <w:szCs w:val="28"/>
          <w:lang w:val="uk-UA"/>
        </w:rPr>
        <w:t>диоксиду вуглецю</w:t>
      </w:r>
      <w:r w:rsidR="00965289" w:rsidRPr="00965289">
        <w:rPr>
          <w:rFonts w:ascii="Times New Roman" w:hAnsi="Times New Roman" w:cs="Times New Roman"/>
          <w:sz w:val="28"/>
          <w:szCs w:val="28"/>
          <w:lang w:val="uk-UA"/>
        </w:rPr>
        <w:t xml:space="preserve"> і 16</w:t>
      </w:r>
      <w:r w:rsidR="005424AE" w:rsidRPr="002B3E92">
        <w:rPr>
          <w:rFonts w:ascii="Times New Roman" w:hAnsi="Times New Roman" w:cs="Times New Roman"/>
          <w:sz w:val="28"/>
          <w:szCs w:val="28"/>
          <w:lang w:val="uk-UA"/>
        </w:rPr>
        <w:t>‒</w:t>
      </w:r>
      <w:r w:rsidR="00965289" w:rsidRPr="00965289">
        <w:rPr>
          <w:rFonts w:ascii="Times New Roman" w:hAnsi="Times New Roman" w:cs="Times New Roman"/>
          <w:sz w:val="28"/>
          <w:szCs w:val="28"/>
          <w:lang w:val="uk-UA"/>
        </w:rPr>
        <w:t xml:space="preserve">18 % кисню, при температурі 0‒+1 </w:t>
      </w:r>
      <w:r w:rsidR="00965289" w:rsidRPr="00965289">
        <w:rPr>
          <w:rFonts w:ascii="Times New Roman" w:hAnsi="Times New Roman" w:cs="Times New Roman"/>
          <w:sz w:val="28"/>
          <w:szCs w:val="28"/>
          <w:vertAlign w:val="superscript"/>
          <w:lang w:val="uk-UA"/>
        </w:rPr>
        <w:t>о</w:t>
      </w:r>
      <w:r w:rsidR="004E5DD0">
        <w:rPr>
          <w:rFonts w:ascii="Times New Roman" w:hAnsi="Times New Roman" w:cs="Times New Roman"/>
          <w:sz w:val="28"/>
          <w:szCs w:val="28"/>
          <w:lang w:val="uk-UA"/>
        </w:rPr>
        <w:t>С природні втрати</w:t>
      </w:r>
      <w:r w:rsidR="00965289" w:rsidRPr="00965289">
        <w:rPr>
          <w:rFonts w:ascii="Times New Roman" w:hAnsi="Times New Roman" w:cs="Times New Roman"/>
          <w:sz w:val="28"/>
          <w:szCs w:val="28"/>
          <w:lang w:val="uk-UA"/>
        </w:rPr>
        <w:t xml:space="preserve"> маси </w:t>
      </w:r>
      <w:r w:rsidR="004E5DD0">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знизил</w:t>
      </w:r>
      <w:r w:rsidR="004E5DD0">
        <w:rPr>
          <w:rFonts w:ascii="Times New Roman" w:hAnsi="Times New Roman" w:cs="Times New Roman"/>
          <w:sz w:val="28"/>
          <w:szCs w:val="28"/>
          <w:lang w:val="uk-UA"/>
        </w:rPr>
        <w:t>и</w:t>
      </w:r>
      <w:r w:rsidR="00965289" w:rsidRPr="00965289">
        <w:rPr>
          <w:rFonts w:ascii="Times New Roman" w:hAnsi="Times New Roman" w:cs="Times New Roman"/>
          <w:sz w:val="28"/>
          <w:szCs w:val="28"/>
          <w:lang w:val="uk-UA"/>
        </w:rPr>
        <w:t>сь в 2</w:t>
      </w:r>
      <w:r w:rsidR="005424AE" w:rsidRPr="002B3E92">
        <w:rPr>
          <w:rFonts w:ascii="Times New Roman" w:hAnsi="Times New Roman" w:cs="Times New Roman"/>
          <w:sz w:val="28"/>
          <w:szCs w:val="28"/>
          <w:lang w:val="uk-UA"/>
        </w:rPr>
        <w:t>‒</w:t>
      </w:r>
      <w:r w:rsidR="00965289" w:rsidRPr="00965289">
        <w:rPr>
          <w:rFonts w:ascii="Times New Roman" w:hAnsi="Times New Roman" w:cs="Times New Roman"/>
          <w:sz w:val="28"/>
          <w:szCs w:val="28"/>
          <w:lang w:val="uk-UA"/>
        </w:rPr>
        <w:t>3,7 рази, у порівнянні з контролем.</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Таким чином, зберігання плодів і ягід в умовах модифікованої і регульованої газових середовищ мають великі переваги: в 2</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3 рази скорочуються загальні втрати, в 5</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8 раз знижується природн</w:t>
      </w:r>
      <w:r w:rsidR="004E5DD0">
        <w:rPr>
          <w:rFonts w:ascii="Times New Roman" w:hAnsi="Times New Roman" w:cs="Times New Roman"/>
          <w:sz w:val="28"/>
          <w:szCs w:val="28"/>
          <w:lang w:val="uk-UA"/>
        </w:rPr>
        <w:t>і</w:t>
      </w:r>
      <w:r w:rsidRPr="00965289">
        <w:rPr>
          <w:rFonts w:ascii="Times New Roman" w:hAnsi="Times New Roman" w:cs="Times New Roman"/>
          <w:sz w:val="28"/>
          <w:szCs w:val="28"/>
          <w:lang w:val="uk-UA"/>
        </w:rPr>
        <w:t xml:space="preserve"> втрат</w:t>
      </w:r>
      <w:r w:rsidR="004E5DD0">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маси, на 15</w:t>
      </w:r>
      <w:r w:rsidR="005424A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20 % збільшується вихід стандартної продукції, добре збер</w:t>
      </w:r>
      <w:r w:rsidR="004E5DD0">
        <w:rPr>
          <w:rFonts w:ascii="Times New Roman" w:hAnsi="Times New Roman" w:cs="Times New Roman"/>
          <w:sz w:val="28"/>
          <w:szCs w:val="28"/>
          <w:lang w:val="uk-UA"/>
        </w:rPr>
        <w:t>ігаються товарні і смакові властивості</w:t>
      </w:r>
      <w:r w:rsidRPr="00965289">
        <w:rPr>
          <w:rFonts w:ascii="Times New Roman" w:hAnsi="Times New Roman" w:cs="Times New Roman"/>
          <w:sz w:val="28"/>
          <w:szCs w:val="28"/>
          <w:lang w:val="uk-UA"/>
        </w:rPr>
        <w:t>. Призначення таких способів зберігання дозволяє не тільки зберігати якість плодів і ягід, продовжити термін їх зберігання, але й отримати додаткові доходи за рахунок зниження природньої втрати маси, більшого виходу повноцінного продукту.</w:t>
      </w:r>
    </w:p>
    <w:p w:rsidR="00965289" w:rsidRDefault="00965289" w:rsidP="00922E08">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65289" w:rsidRPr="00965289" w:rsidRDefault="00965289" w:rsidP="00922E08">
      <w:pPr>
        <w:spacing w:after="0" w:line="240" w:lineRule="auto"/>
        <w:ind w:firstLine="567"/>
        <w:jc w:val="center"/>
        <w:rPr>
          <w:rFonts w:ascii="Times New Roman" w:hAnsi="Times New Roman" w:cs="Times New Roman"/>
          <w:b/>
          <w:sz w:val="28"/>
          <w:szCs w:val="28"/>
          <w:lang w:val="uk-UA"/>
        </w:rPr>
      </w:pPr>
      <w:r w:rsidRPr="00965289">
        <w:rPr>
          <w:rFonts w:ascii="Times New Roman" w:hAnsi="Times New Roman" w:cs="Times New Roman"/>
          <w:b/>
          <w:sz w:val="28"/>
          <w:szCs w:val="28"/>
          <w:lang w:val="uk-UA"/>
        </w:rPr>
        <w:lastRenderedPageBreak/>
        <w:t>РОЗДІЛ 7</w:t>
      </w:r>
    </w:p>
    <w:p w:rsidR="00965289" w:rsidRDefault="00965289" w:rsidP="00922E08">
      <w:pPr>
        <w:spacing w:after="0" w:line="240" w:lineRule="auto"/>
        <w:ind w:firstLine="567"/>
        <w:jc w:val="center"/>
        <w:rPr>
          <w:rFonts w:ascii="Times New Roman" w:hAnsi="Times New Roman" w:cs="Times New Roman"/>
          <w:b/>
          <w:sz w:val="28"/>
          <w:szCs w:val="28"/>
          <w:lang w:val="uk-UA"/>
        </w:rPr>
      </w:pPr>
      <w:r w:rsidRPr="00965289">
        <w:rPr>
          <w:rFonts w:ascii="Times New Roman" w:hAnsi="Times New Roman" w:cs="Times New Roman"/>
          <w:b/>
          <w:sz w:val="28"/>
          <w:szCs w:val="28"/>
          <w:lang w:val="uk-UA"/>
        </w:rPr>
        <w:t>ЗБЕРІГАННЯ ПЛОДІВ ЧОРНОЇ СМОРОДИНИ В ЗВИЧАЙНОМУ, МОДИФІКОВАНОМУ, РЕГУЛЬОВАНОМУ ГАЗОВИХ СЕРЕДОВИЩАХ</w:t>
      </w:r>
    </w:p>
    <w:p w:rsidR="00965289" w:rsidRDefault="00965289" w:rsidP="00922E08">
      <w:pPr>
        <w:spacing w:after="0" w:line="240" w:lineRule="auto"/>
        <w:ind w:firstLine="567"/>
        <w:rPr>
          <w:rFonts w:ascii="Times New Roman" w:hAnsi="Times New Roman" w:cs="Times New Roman"/>
          <w:b/>
          <w:sz w:val="28"/>
          <w:szCs w:val="28"/>
          <w:lang w:val="uk-UA"/>
        </w:rPr>
      </w:pPr>
    </w:p>
    <w:p w:rsidR="00965289" w:rsidRDefault="00965289" w:rsidP="00922E08">
      <w:pPr>
        <w:spacing w:after="0" w:line="240" w:lineRule="auto"/>
        <w:ind w:firstLine="567"/>
        <w:jc w:val="both"/>
        <w:rPr>
          <w:rFonts w:ascii="Times New Roman" w:hAnsi="Times New Roman" w:cs="Times New Roman"/>
          <w:b/>
          <w:sz w:val="28"/>
          <w:szCs w:val="28"/>
          <w:lang w:val="uk-UA"/>
        </w:rPr>
      </w:pPr>
      <w:r w:rsidRPr="00965289">
        <w:rPr>
          <w:rFonts w:ascii="Times New Roman" w:hAnsi="Times New Roman" w:cs="Times New Roman"/>
          <w:b/>
          <w:sz w:val="28"/>
          <w:szCs w:val="28"/>
          <w:lang w:val="uk-UA"/>
        </w:rPr>
        <w:t>7.1 Вплив температурних режимів на лежкість плодів чорної смородини</w:t>
      </w:r>
    </w:p>
    <w:p w:rsidR="00965289" w:rsidRDefault="00965289" w:rsidP="00922E08">
      <w:pPr>
        <w:spacing w:after="0" w:line="240" w:lineRule="auto"/>
        <w:ind w:firstLine="567"/>
        <w:jc w:val="both"/>
        <w:rPr>
          <w:rFonts w:ascii="Times New Roman" w:hAnsi="Times New Roman" w:cs="Times New Roman"/>
          <w:b/>
          <w:sz w:val="28"/>
          <w:szCs w:val="28"/>
          <w:lang w:val="uk-UA"/>
        </w:rPr>
      </w:pPr>
    </w:p>
    <w:p w:rsidR="00965289" w:rsidRPr="00965289" w:rsidRDefault="0066306E" w:rsidP="00922E0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965289" w:rsidRPr="00965289">
        <w:rPr>
          <w:rFonts w:ascii="Times New Roman" w:hAnsi="Times New Roman" w:cs="Times New Roman"/>
          <w:sz w:val="28"/>
          <w:szCs w:val="28"/>
          <w:lang w:val="uk-UA"/>
        </w:rPr>
        <w:t xml:space="preserve">ривале зберігання </w:t>
      </w:r>
      <w:r>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чорної смородини можливе тільки </w:t>
      </w:r>
      <w:r>
        <w:rPr>
          <w:rFonts w:ascii="Times New Roman" w:hAnsi="Times New Roman" w:cs="Times New Roman"/>
          <w:sz w:val="28"/>
          <w:szCs w:val="28"/>
          <w:lang w:val="uk-UA"/>
        </w:rPr>
        <w:t>за</w:t>
      </w:r>
      <w:r w:rsidR="00965289" w:rsidRPr="00965289">
        <w:rPr>
          <w:rFonts w:ascii="Times New Roman" w:hAnsi="Times New Roman" w:cs="Times New Roman"/>
          <w:sz w:val="28"/>
          <w:szCs w:val="28"/>
          <w:lang w:val="uk-UA"/>
        </w:rPr>
        <w:t xml:space="preserve"> певн</w:t>
      </w:r>
      <w:r>
        <w:rPr>
          <w:rFonts w:ascii="Times New Roman" w:hAnsi="Times New Roman" w:cs="Times New Roman"/>
          <w:sz w:val="28"/>
          <w:szCs w:val="28"/>
          <w:lang w:val="uk-UA"/>
        </w:rPr>
        <w:t>ої</w:t>
      </w:r>
      <w:r w:rsidR="00965289"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00965289" w:rsidRPr="00965289">
        <w:rPr>
          <w:rFonts w:ascii="Times New Roman" w:hAnsi="Times New Roman" w:cs="Times New Roman"/>
          <w:sz w:val="28"/>
          <w:szCs w:val="28"/>
          <w:lang w:val="uk-UA"/>
        </w:rPr>
        <w:t xml:space="preserve"> повітря,</w:t>
      </w:r>
      <w:r w:rsidR="00965289" w:rsidRPr="00965289">
        <w:rPr>
          <w:lang w:val="uk-UA"/>
        </w:rPr>
        <w:t xml:space="preserve"> </w:t>
      </w:r>
      <w:r w:rsidR="00965289" w:rsidRPr="00965289">
        <w:rPr>
          <w:rFonts w:ascii="Times New Roman" w:hAnsi="Times New Roman" w:cs="Times New Roman"/>
          <w:sz w:val="28"/>
          <w:szCs w:val="28"/>
          <w:lang w:val="uk-UA"/>
        </w:rPr>
        <w:t xml:space="preserve">створюваної штучно із застосуванням холоду. Зберігання </w:t>
      </w:r>
      <w:r>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w:t>
      </w:r>
      <w:r>
        <w:rPr>
          <w:rFonts w:ascii="Times New Roman" w:hAnsi="Times New Roman" w:cs="Times New Roman"/>
          <w:sz w:val="28"/>
          <w:szCs w:val="28"/>
          <w:lang w:val="uk-UA"/>
        </w:rPr>
        <w:t>за з</w:t>
      </w:r>
      <w:r w:rsidR="00965289" w:rsidRPr="00965289">
        <w:rPr>
          <w:rFonts w:ascii="Times New Roman" w:hAnsi="Times New Roman" w:cs="Times New Roman"/>
          <w:sz w:val="28"/>
          <w:szCs w:val="28"/>
          <w:lang w:val="uk-UA"/>
        </w:rPr>
        <w:t>нижені</w:t>
      </w:r>
      <w:r>
        <w:rPr>
          <w:rFonts w:ascii="Times New Roman" w:hAnsi="Times New Roman" w:cs="Times New Roman"/>
          <w:sz w:val="28"/>
          <w:szCs w:val="28"/>
          <w:lang w:val="uk-UA"/>
        </w:rPr>
        <w:t>х</w:t>
      </w:r>
      <w:r w:rsidR="00965289"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 xml:space="preserve"> м</w:t>
      </w:r>
      <w:r w:rsidR="00965289" w:rsidRPr="00965289">
        <w:rPr>
          <w:rFonts w:ascii="Times New Roman" w:hAnsi="Times New Roman" w:cs="Times New Roman"/>
          <w:sz w:val="28"/>
          <w:szCs w:val="28"/>
          <w:lang w:val="uk-UA"/>
        </w:rPr>
        <w:t>ає вели</w:t>
      </w:r>
      <w:r>
        <w:rPr>
          <w:rFonts w:ascii="Times New Roman" w:hAnsi="Times New Roman" w:cs="Times New Roman"/>
          <w:sz w:val="28"/>
          <w:szCs w:val="28"/>
          <w:lang w:val="uk-UA"/>
        </w:rPr>
        <w:t>к</w:t>
      </w:r>
      <w:r w:rsidR="00965289" w:rsidRPr="00965289">
        <w:rPr>
          <w:rFonts w:ascii="Times New Roman" w:hAnsi="Times New Roman" w:cs="Times New Roman"/>
          <w:sz w:val="28"/>
          <w:szCs w:val="28"/>
          <w:lang w:val="uk-UA"/>
        </w:rPr>
        <w:t xml:space="preserve">ий вплив на </w:t>
      </w:r>
      <w:r>
        <w:rPr>
          <w:rFonts w:ascii="Times New Roman" w:hAnsi="Times New Roman" w:cs="Times New Roman"/>
          <w:sz w:val="28"/>
          <w:szCs w:val="28"/>
          <w:lang w:val="uk-UA"/>
        </w:rPr>
        <w:t xml:space="preserve">їхнє </w:t>
      </w:r>
      <w:r w:rsidR="00965289" w:rsidRPr="00965289">
        <w:rPr>
          <w:rFonts w:ascii="Times New Roman" w:hAnsi="Times New Roman" w:cs="Times New Roman"/>
          <w:sz w:val="28"/>
          <w:szCs w:val="28"/>
          <w:lang w:val="uk-UA"/>
        </w:rPr>
        <w:t xml:space="preserve">дихання, яке є основою стійкості організму до умов зовнішнього середовища. У </w:t>
      </w:r>
      <w:r>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чорної смородини, які зберігаються постійно проходить обмін речовин. Для підтримки їх життєдіяльності необхідна енергія, яку </w:t>
      </w:r>
      <w:r>
        <w:rPr>
          <w:rFonts w:ascii="Times New Roman" w:hAnsi="Times New Roman" w:cs="Times New Roman"/>
          <w:sz w:val="28"/>
          <w:szCs w:val="28"/>
          <w:lang w:val="uk-UA"/>
        </w:rPr>
        <w:t>пл</w:t>
      </w:r>
      <w:r w:rsidR="00965289" w:rsidRPr="00965289">
        <w:rPr>
          <w:rFonts w:ascii="Times New Roman" w:hAnsi="Times New Roman" w:cs="Times New Roman"/>
          <w:sz w:val="28"/>
          <w:szCs w:val="28"/>
          <w:lang w:val="uk-UA"/>
        </w:rPr>
        <w:t>оди отр</w:t>
      </w:r>
      <w:r>
        <w:rPr>
          <w:rFonts w:ascii="Times New Roman" w:hAnsi="Times New Roman" w:cs="Times New Roman"/>
          <w:sz w:val="28"/>
          <w:szCs w:val="28"/>
          <w:lang w:val="uk-UA"/>
        </w:rPr>
        <w:t>имують в ході біологічного окисн</w:t>
      </w:r>
      <w:r w:rsidR="00965289" w:rsidRPr="00965289">
        <w:rPr>
          <w:rFonts w:ascii="Times New Roman" w:hAnsi="Times New Roman" w:cs="Times New Roman"/>
          <w:sz w:val="28"/>
          <w:szCs w:val="28"/>
          <w:lang w:val="uk-UA"/>
        </w:rPr>
        <w:t xml:space="preserve">ення. В період зберігання </w:t>
      </w:r>
      <w:r>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взаємозв’язок їх із навколишнім середовищем здійснюється, в основному, через дихальний газообмін. Тому створення оптимальних температурних режимів зберігання </w:t>
      </w:r>
      <w:r>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чорної смородини, які забезпечують максимальне сповільнення процесу дихання, є запорукою тривалого збереження високої поживної якості продукції. </w:t>
      </w:r>
      <w:r>
        <w:rPr>
          <w:rFonts w:ascii="Times New Roman" w:hAnsi="Times New Roman" w:cs="Times New Roman"/>
          <w:sz w:val="28"/>
          <w:szCs w:val="28"/>
          <w:lang w:val="uk-UA"/>
        </w:rPr>
        <w:t>Пл</w:t>
      </w:r>
      <w:r w:rsidR="00965289" w:rsidRPr="00965289">
        <w:rPr>
          <w:rFonts w:ascii="Times New Roman" w:hAnsi="Times New Roman" w:cs="Times New Roman"/>
          <w:sz w:val="28"/>
          <w:szCs w:val="28"/>
          <w:lang w:val="uk-UA"/>
        </w:rPr>
        <w:t>оди чорної смородини необхідно зберігати</w:t>
      </w:r>
      <w:r>
        <w:rPr>
          <w:rFonts w:ascii="Times New Roman" w:hAnsi="Times New Roman" w:cs="Times New Roman"/>
          <w:sz w:val="28"/>
          <w:szCs w:val="28"/>
          <w:lang w:val="uk-UA"/>
        </w:rPr>
        <w:t xml:space="preserve"> за </w:t>
      </w:r>
      <w:r w:rsidR="00965289" w:rsidRPr="00965289">
        <w:rPr>
          <w:rFonts w:ascii="Times New Roman" w:hAnsi="Times New Roman" w:cs="Times New Roman"/>
          <w:sz w:val="28"/>
          <w:szCs w:val="28"/>
          <w:lang w:val="uk-UA"/>
        </w:rPr>
        <w:t>температур найбільш низьк</w:t>
      </w:r>
      <w:r>
        <w:rPr>
          <w:rFonts w:ascii="Times New Roman" w:hAnsi="Times New Roman" w:cs="Times New Roman"/>
          <w:sz w:val="28"/>
          <w:szCs w:val="28"/>
          <w:lang w:val="uk-UA"/>
        </w:rPr>
        <w:t>их</w:t>
      </w:r>
      <w:r w:rsidR="00965289" w:rsidRPr="00965289">
        <w:rPr>
          <w:rFonts w:ascii="Times New Roman" w:hAnsi="Times New Roman" w:cs="Times New Roman"/>
          <w:sz w:val="28"/>
          <w:szCs w:val="28"/>
          <w:lang w:val="uk-UA"/>
        </w:rPr>
        <w:t>, ал</w:t>
      </w:r>
      <w:r>
        <w:rPr>
          <w:rFonts w:ascii="Times New Roman" w:hAnsi="Times New Roman" w:cs="Times New Roman"/>
          <w:sz w:val="28"/>
          <w:szCs w:val="28"/>
          <w:lang w:val="uk-UA"/>
        </w:rPr>
        <w:t>е виключаючи підморожування. З</w:t>
      </w:r>
      <w:r w:rsidR="00965289" w:rsidRPr="00965289">
        <w:rPr>
          <w:rFonts w:ascii="Times New Roman" w:hAnsi="Times New Roman" w:cs="Times New Roman"/>
          <w:sz w:val="28"/>
          <w:szCs w:val="28"/>
          <w:lang w:val="uk-UA"/>
        </w:rPr>
        <w:t xml:space="preserve">алежно від зовнішніх і внутрішніх факторів точка замерзання клітинного соку </w:t>
      </w:r>
      <w:r>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коливається, але в </w:t>
      </w:r>
      <w:r w:rsidR="005424AE">
        <w:rPr>
          <w:rFonts w:ascii="Times New Roman" w:hAnsi="Times New Roman" w:cs="Times New Roman"/>
          <w:sz w:val="28"/>
          <w:szCs w:val="28"/>
          <w:lang w:val="uk-UA"/>
        </w:rPr>
        <w:t xml:space="preserve">середньому знаходиться близько мінус </w:t>
      </w:r>
      <w:r w:rsidR="00965289" w:rsidRPr="00965289">
        <w:rPr>
          <w:rFonts w:ascii="Times New Roman" w:hAnsi="Times New Roman" w:cs="Times New Roman"/>
          <w:sz w:val="28"/>
          <w:szCs w:val="28"/>
          <w:lang w:val="uk-UA"/>
        </w:rPr>
        <w:t xml:space="preserve">2 </w:t>
      </w:r>
      <w:r w:rsidR="00965289" w:rsidRPr="00965289">
        <w:rPr>
          <w:rFonts w:ascii="Times New Roman" w:hAnsi="Times New Roman" w:cs="Times New Roman"/>
          <w:sz w:val="28"/>
          <w:szCs w:val="28"/>
          <w:vertAlign w:val="superscript"/>
          <w:lang w:val="uk-UA"/>
        </w:rPr>
        <w:t>о</w:t>
      </w:r>
      <w:r w:rsidR="00965289" w:rsidRPr="00965289">
        <w:rPr>
          <w:rFonts w:ascii="Times New Roman" w:hAnsi="Times New Roman" w:cs="Times New Roman"/>
          <w:sz w:val="28"/>
          <w:szCs w:val="28"/>
          <w:lang w:val="uk-UA"/>
        </w:rPr>
        <w:t>С</w:t>
      </w:r>
      <w:r>
        <w:rPr>
          <w:rFonts w:ascii="Times New Roman" w:hAnsi="Times New Roman" w:cs="Times New Roman"/>
          <w:sz w:val="28"/>
          <w:szCs w:val="28"/>
          <w:lang w:val="uk-UA"/>
        </w:rPr>
        <w:t>.</w:t>
      </w:r>
      <w:r w:rsidR="00965289" w:rsidRPr="00965289">
        <w:rPr>
          <w:rFonts w:ascii="Times New Roman" w:hAnsi="Times New Roman" w:cs="Times New Roman"/>
          <w:sz w:val="28"/>
          <w:szCs w:val="28"/>
          <w:lang w:val="uk-UA"/>
        </w:rPr>
        <w:t xml:space="preserve"> Тому зберігання </w:t>
      </w:r>
      <w:r>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чорної смородини можливе </w:t>
      </w:r>
      <w:r>
        <w:rPr>
          <w:rFonts w:ascii="Times New Roman" w:hAnsi="Times New Roman" w:cs="Times New Roman"/>
          <w:sz w:val="28"/>
          <w:szCs w:val="28"/>
          <w:lang w:val="uk-UA"/>
        </w:rPr>
        <w:t>за</w:t>
      </w:r>
      <w:r w:rsidR="00965289"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00965289" w:rsidRPr="00965289">
        <w:rPr>
          <w:rFonts w:ascii="Times New Roman" w:hAnsi="Times New Roman" w:cs="Times New Roman"/>
          <w:sz w:val="28"/>
          <w:szCs w:val="28"/>
          <w:lang w:val="uk-UA"/>
        </w:rPr>
        <w:t xml:space="preserve"> в камері не нижче мінус 2 </w:t>
      </w:r>
      <w:r w:rsidR="00965289" w:rsidRPr="00965289">
        <w:rPr>
          <w:rFonts w:ascii="Times New Roman" w:hAnsi="Times New Roman" w:cs="Times New Roman"/>
          <w:sz w:val="28"/>
          <w:szCs w:val="28"/>
          <w:vertAlign w:val="superscript"/>
          <w:lang w:val="uk-UA"/>
        </w:rPr>
        <w:t>о</w:t>
      </w:r>
      <w:r w:rsidR="00965289" w:rsidRPr="00965289">
        <w:rPr>
          <w:rFonts w:ascii="Times New Roman" w:hAnsi="Times New Roman" w:cs="Times New Roman"/>
          <w:sz w:val="28"/>
          <w:szCs w:val="28"/>
          <w:lang w:val="uk-UA"/>
        </w:rPr>
        <w:t xml:space="preserve">С. Одночасно враховується та обставина, що коли в камері зберігання підтримується температура мінус 2 </w:t>
      </w:r>
      <w:r w:rsidR="00965289" w:rsidRPr="00965289">
        <w:rPr>
          <w:rFonts w:ascii="Times New Roman" w:hAnsi="Times New Roman" w:cs="Times New Roman"/>
          <w:sz w:val="28"/>
          <w:szCs w:val="28"/>
          <w:vertAlign w:val="superscript"/>
          <w:lang w:val="uk-UA"/>
        </w:rPr>
        <w:t>о</w:t>
      </w:r>
      <w:r w:rsidR="00965289" w:rsidRPr="00965289">
        <w:rPr>
          <w:rFonts w:ascii="Times New Roman" w:hAnsi="Times New Roman" w:cs="Times New Roman"/>
          <w:sz w:val="28"/>
          <w:szCs w:val="28"/>
          <w:lang w:val="uk-UA"/>
        </w:rPr>
        <w:t xml:space="preserve">С, в плодах вона тримається дещо вищою, наприклад, в яблуках, на рівні 0 </w:t>
      </w:r>
      <w:r w:rsidR="00965289" w:rsidRPr="00965289">
        <w:rPr>
          <w:rFonts w:ascii="Times New Roman" w:hAnsi="Times New Roman" w:cs="Times New Roman"/>
          <w:sz w:val="28"/>
          <w:szCs w:val="28"/>
          <w:vertAlign w:val="superscript"/>
          <w:lang w:val="uk-UA"/>
        </w:rPr>
        <w:t>о</w:t>
      </w:r>
      <w:r w:rsidR="005424AE">
        <w:rPr>
          <w:rFonts w:ascii="Times New Roman" w:hAnsi="Times New Roman" w:cs="Times New Roman"/>
          <w:sz w:val="28"/>
          <w:szCs w:val="28"/>
          <w:lang w:val="uk-UA"/>
        </w:rPr>
        <w:t>С</w:t>
      </w:r>
      <w:r>
        <w:rPr>
          <w:rFonts w:ascii="Times New Roman" w:hAnsi="Times New Roman" w:cs="Times New Roman"/>
          <w:sz w:val="28"/>
          <w:szCs w:val="28"/>
          <w:lang w:val="uk-UA"/>
        </w:rPr>
        <w:t>.</w:t>
      </w:r>
      <w:r w:rsidR="005424AE">
        <w:rPr>
          <w:rFonts w:ascii="Times New Roman" w:hAnsi="Times New Roman" w:cs="Times New Roman"/>
          <w:sz w:val="28"/>
          <w:szCs w:val="28"/>
          <w:lang w:val="uk-UA"/>
        </w:rPr>
        <w:t xml:space="preserve"> Під час зберігання</w:t>
      </w:r>
      <w:r w:rsidR="00965289" w:rsidRPr="00965289">
        <w:rPr>
          <w:rFonts w:ascii="Times New Roman" w:hAnsi="Times New Roman" w:cs="Times New Roman"/>
          <w:sz w:val="28"/>
          <w:szCs w:val="28"/>
          <w:lang w:val="uk-UA"/>
        </w:rPr>
        <w:t xml:space="preserve"> чорної смородини нижче мінус 2 </w:t>
      </w:r>
      <w:r w:rsidR="00965289" w:rsidRPr="00965289">
        <w:rPr>
          <w:rFonts w:ascii="Times New Roman" w:hAnsi="Times New Roman" w:cs="Times New Roman"/>
          <w:sz w:val="28"/>
          <w:szCs w:val="28"/>
          <w:vertAlign w:val="superscript"/>
          <w:lang w:val="uk-UA"/>
        </w:rPr>
        <w:t>о</w:t>
      </w:r>
      <w:r w:rsidR="00965289" w:rsidRPr="00965289">
        <w:rPr>
          <w:rFonts w:ascii="Times New Roman" w:hAnsi="Times New Roman" w:cs="Times New Roman"/>
          <w:sz w:val="28"/>
          <w:szCs w:val="28"/>
          <w:lang w:val="uk-UA"/>
        </w:rPr>
        <w:t xml:space="preserve">С в тканинах </w:t>
      </w:r>
      <w:r>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утворюється згубний для них лід.</w:t>
      </w:r>
      <w:r w:rsidR="00965289" w:rsidRPr="00965289">
        <w:t xml:space="preserve"> </w:t>
      </w:r>
      <w:r w:rsidR="00965289" w:rsidRPr="00965289">
        <w:rPr>
          <w:rFonts w:ascii="Times New Roman" w:hAnsi="Times New Roman" w:cs="Times New Roman"/>
          <w:sz w:val="28"/>
          <w:szCs w:val="28"/>
          <w:lang w:val="uk-UA"/>
        </w:rPr>
        <w:t xml:space="preserve">При подальшому навіть повільному відтаванні підморожені </w:t>
      </w:r>
      <w:r>
        <w:rPr>
          <w:rFonts w:ascii="Times New Roman" w:hAnsi="Times New Roman" w:cs="Times New Roman"/>
          <w:sz w:val="28"/>
          <w:szCs w:val="28"/>
          <w:lang w:val="uk-UA"/>
        </w:rPr>
        <w:t>пл</w:t>
      </w:r>
      <w:r w:rsidR="00965289" w:rsidRPr="00965289">
        <w:rPr>
          <w:rFonts w:ascii="Times New Roman" w:hAnsi="Times New Roman" w:cs="Times New Roman"/>
          <w:sz w:val="28"/>
          <w:szCs w:val="28"/>
          <w:lang w:val="uk-UA"/>
        </w:rPr>
        <w:t>оди не відновлюють свою вихідну якість. Внаслідок розриву клітинних оболонок сік виливається в міжклітинники, товарні і харчові переваги плодів різко знижуються.</w:t>
      </w:r>
    </w:p>
    <w:p w:rsidR="00B710E0" w:rsidRDefault="00965289" w:rsidP="00B710E0">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Дослід показав значні переваги зберігання </w:t>
      </w:r>
      <w:r w:rsidR="005424AE">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чорної смородини всіх досліджен</w:t>
      </w:r>
      <w:r w:rsidR="005424AE">
        <w:rPr>
          <w:rFonts w:ascii="Times New Roman" w:hAnsi="Times New Roman" w:cs="Times New Roman"/>
          <w:sz w:val="28"/>
          <w:szCs w:val="28"/>
          <w:lang w:val="uk-UA"/>
        </w:rPr>
        <w:t xml:space="preserve">их сортів при температурі мінус </w:t>
      </w:r>
      <w:r w:rsidRPr="00965289">
        <w:rPr>
          <w:rFonts w:ascii="Times New Roman" w:hAnsi="Times New Roman" w:cs="Times New Roman"/>
          <w:sz w:val="28"/>
          <w:szCs w:val="28"/>
          <w:lang w:val="uk-UA"/>
        </w:rPr>
        <w:t xml:space="preserve">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порівняно з температурами 0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і +2 </w:t>
      </w:r>
      <w:r w:rsidRPr="00965289">
        <w:rPr>
          <w:rFonts w:ascii="Times New Roman" w:hAnsi="Times New Roman" w:cs="Times New Roman"/>
          <w:sz w:val="28"/>
          <w:szCs w:val="28"/>
          <w:vertAlign w:val="superscript"/>
          <w:lang w:val="uk-UA"/>
        </w:rPr>
        <w:t>о</w:t>
      </w:r>
      <w:r w:rsidR="005424AE">
        <w:rPr>
          <w:rFonts w:ascii="Times New Roman" w:hAnsi="Times New Roman" w:cs="Times New Roman"/>
          <w:sz w:val="28"/>
          <w:szCs w:val="28"/>
          <w:lang w:val="uk-UA"/>
        </w:rPr>
        <w:t>С (табл. 12, 13</w:t>
      </w:r>
      <w:r w:rsidRPr="00965289">
        <w:rPr>
          <w:rFonts w:ascii="Times New Roman" w:hAnsi="Times New Roman" w:cs="Times New Roman"/>
          <w:sz w:val="28"/>
          <w:szCs w:val="28"/>
          <w:lang w:val="uk-UA"/>
        </w:rPr>
        <w:t>).</w:t>
      </w:r>
      <w:r w:rsidR="00B710E0" w:rsidRPr="00B710E0">
        <w:rPr>
          <w:rFonts w:ascii="Times New Roman" w:hAnsi="Times New Roman" w:cs="Times New Roman"/>
          <w:sz w:val="28"/>
          <w:szCs w:val="28"/>
          <w:lang w:val="uk-UA"/>
        </w:rPr>
        <w:t xml:space="preserve"> </w:t>
      </w:r>
    </w:p>
    <w:p w:rsidR="00B710E0" w:rsidRDefault="00B710E0" w:rsidP="00B710E0">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 наведених даних таблиці 12</w:t>
      </w:r>
      <w:r w:rsidRPr="00965289">
        <w:rPr>
          <w:rFonts w:ascii="Times New Roman" w:hAnsi="Times New Roman" w:cs="Times New Roman"/>
          <w:sz w:val="28"/>
          <w:szCs w:val="28"/>
          <w:lang w:val="uk-UA"/>
        </w:rPr>
        <w:t xml:space="preserve"> видн</w:t>
      </w:r>
      <w:r>
        <w:rPr>
          <w:rFonts w:ascii="Times New Roman" w:hAnsi="Times New Roman" w:cs="Times New Roman"/>
          <w:sz w:val="28"/>
          <w:szCs w:val="28"/>
          <w:lang w:val="uk-UA"/>
        </w:rPr>
        <w:t>о, що тривалість зберігання плодів</w:t>
      </w:r>
      <w:r w:rsidRPr="00965289">
        <w:rPr>
          <w:rFonts w:ascii="Times New Roman" w:hAnsi="Times New Roman" w:cs="Times New Roman"/>
          <w:sz w:val="28"/>
          <w:szCs w:val="28"/>
          <w:lang w:val="uk-UA"/>
        </w:rPr>
        <w:t xml:space="preserve"> </w:t>
      </w:r>
      <w:r>
        <w:rPr>
          <w:rFonts w:ascii="Times New Roman" w:hAnsi="Times New Roman" w:cs="Times New Roman"/>
          <w:sz w:val="28"/>
          <w:szCs w:val="28"/>
          <w:lang w:val="uk-UA"/>
        </w:rPr>
        <w:t>чорної смородини сорту Юннат за</w:t>
      </w:r>
      <w:r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0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порівняно з температурою  плюс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збільшувалась у варіантах «Контроль І і ІІ» на 9</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11  днів,  у  варіанті  «Пакет»  на  18  днів,  у  варіантах  «Контейнер І і ІІ» </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 29 днів чи в середньому в 1,5 рази. Тривалість зберігання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цього ж сорту </w:t>
      </w:r>
      <w:r>
        <w:rPr>
          <w:rFonts w:ascii="Times New Roman" w:hAnsi="Times New Roman" w:cs="Times New Roman"/>
          <w:sz w:val="28"/>
          <w:szCs w:val="28"/>
          <w:lang w:val="uk-UA"/>
        </w:rPr>
        <w:t>за температури</w:t>
      </w:r>
      <w:r w:rsidRPr="00965289">
        <w:rPr>
          <w:rFonts w:ascii="Times New Roman" w:hAnsi="Times New Roman" w:cs="Times New Roman"/>
          <w:sz w:val="28"/>
          <w:szCs w:val="28"/>
          <w:lang w:val="uk-UA"/>
        </w:rPr>
        <w:t xml:space="preserve"> мінус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порівняно з температурою плюс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збільшилась у варіантах «Контроль І і ІІ» на 14</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16 днів, у варіанті «Пакет» </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 34 дні, у варіантах «Контейнер І і ІІ» </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 50 днів чи майже в 2 рази.</w:t>
      </w:r>
      <w:r w:rsidRPr="00B710E0">
        <w:rPr>
          <w:rFonts w:ascii="Times New Roman" w:hAnsi="Times New Roman" w:cs="Times New Roman"/>
          <w:sz w:val="28"/>
          <w:szCs w:val="28"/>
          <w:lang w:val="uk-UA"/>
        </w:rPr>
        <w:t xml:space="preserve"> </w:t>
      </w:r>
    </w:p>
    <w:p w:rsidR="00B710E0" w:rsidRPr="00965289" w:rsidRDefault="00B710E0" w:rsidP="00B710E0">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таблиці 13</w:t>
      </w:r>
      <w:r w:rsidRPr="00965289">
        <w:rPr>
          <w:rFonts w:ascii="Times New Roman" w:hAnsi="Times New Roman" w:cs="Times New Roman"/>
          <w:sz w:val="28"/>
          <w:szCs w:val="28"/>
          <w:lang w:val="uk-UA"/>
        </w:rPr>
        <w:t xml:space="preserve"> підтверджують переваги зберігання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смородини сортів Сандерс і Голіаф також </w:t>
      </w:r>
      <w:r>
        <w:rPr>
          <w:rFonts w:ascii="Times New Roman" w:hAnsi="Times New Roman" w:cs="Times New Roman"/>
          <w:sz w:val="28"/>
          <w:szCs w:val="28"/>
          <w:lang w:val="uk-UA"/>
        </w:rPr>
        <w:t>за</w:t>
      </w:r>
      <w:r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мінус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p>
    <w:p w:rsidR="00B710E0" w:rsidRPr="00965289" w:rsidRDefault="00B710E0" w:rsidP="00B710E0">
      <w:pPr>
        <w:spacing w:after="0" w:line="240" w:lineRule="auto"/>
        <w:ind w:firstLine="709"/>
        <w:jc w:val="both"/>
        <w:rPr>
          <w:rFonts w:ascii="Times New Roman" w:hAnsi="Times New Roman" w:cs="Times New Roman"/>
          <w:sz w:val="28"/>
          <w:szCs w:val="28"/>
          <w:lang w:val="uk-UA"/>
        </w:rPr>
      </w:pPr>
    </w:p>
    <w:p w:rsidR="00965289" w:rsidRPr="005424AE" w:rsidRDefault="005424AE" w:rsidP="00922E08">
      <w:pPr>
        <w:spacing w:after="0" w:line="240" w:lineRule="auto"/>
        <w:ind w:firstLine="709"/>
        <w:jc w:val="right"/>
        <w:rPr>
          <w:rFonts w:ascii="Times New Roman" w:hAnsi="Times New Roman" w:cs="Times New Roman"/>
          <w:i/>
          <w:sz w:val="28"/>
          <w:szCs w:val="28"/>
          <w:lang w:val="uk-UA"/>
        </w:rPr>
      </w:pPr>
      <w:r w:rsidRPr="005424AE">
        <w:rPr>
          <w:rFonts w:ascii="Times New Roman" w:hAnsi="Times New Roman" w:cs="Times New Roman"/>
          <w:i/>
          <w:sz w:val="28"/>
          <w:szCs w:val="28"/>
          <w:lang w:val="uk-UA"/>
        </w:rPr>
        <w:lastRenderedPageBreak/>
        <w:t>Таблиця 12</w:t>
      </w:r>
    </w:p>
    <w:p w:rsidR="005424AE" w:rsidRDefault="00965289" w:rsidP="00922E08">
      <w:pPr>
        <w:spacing w:after="0" w:line="240" w:lineRule="auto"/>
        <w:jc w:val="center"/>
        <w:rPr>
          <w:rFonts w:ascii="Times New Roman" w:hAnsi="Times New Roman" w:cs="Times New Roman"/>
          <w:b/>
          <w:sz w:val="28"/>
          <w:szCs w:val="28"/>
          <w:lang w:val="uk-UA"/>
        </w:rPr>
      </w:pPr>
      <w:r w:rsidRPr="005424AE">
        <w:rPr>
          <w:rFonts w:ascii="Times New Roman" w:hAnsi="Times New Roman" w:cs="Times New Roman"/>
          <w:b/>
          <w:sz w:val="28"/>
          <w:szCs w:val="28"/>
          <w:lang w:val="uk-UA"/>
        </w:rPr>
        <w:t xml:space="preserve">Тривалість зберігання </w:t>
      </w:r>
      <w:r w:rsidR="005424AE" w:rsidRPr="005424AE">
        <w:rPr>
          <w:rFonts w:ascii="Times New Roman" w:hAnsi="Times New Roman" w:cs="Times New Roman"/>
          <w:b/>
          <w:sz w:val="28"/>
          <w:szCs w:val="28"/>
          <w:lang w:val="uk-UA"/>
        </w:rPr>
        <w:t xml:space="preserve">плодів </w:t>
      </w:r>
      <w:r w:rsidRPr="005424AE">
        <w:rPr>
          <w:rFonts w:ascii="Times New Roman" w:hAnsi="Times New Roman" w:cs="Times New Roman"/>
          <w:b/>
          <w:sz w:val="28"/>
          <w:szCs w:val="28"/>
          <w:lang w:val="uk-UA"/>
        </w:rPr>
        <w:t>чорної см</w:t>
      </w:r>
      <w:r w:rsidR="005424AE" w:rsidRPr="005424AE">
        <w:rPr>
          <w:rFonts w:ascii="Times New Roman" w:hAnsi="Times New Roman" w:cs="Times New Roman"/>
          <w:b/>
          <w:sz w:val="28"/>
          <w:szCs w:val="28"/>
          <w:lang w:val="uk-UA"/>
        </w:rPr>
        <w:t xml:space="preserve">ородини сорту Юннат </w:t>
      </w:r>
    </w:p>
    <w:p w:rsidR="00965289" w:rsidRPr="005424AE" w:rsidRDefault="0066306E" w:rsidP="00922E08">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(1978 р, доба</w:t>
      </w:r>
      <w:r w:rsidR="00965289" w:rsidRPr="005424AE">
        <w:rPr>
          <w:rFonts w:ascii="Times New Roman" w:hAnsi="Times New Roman" w:cs="Times New Roman"/>
          <w:b/>
          <w:sz w:val="28"/>
          <w:szCs w:val="28"/>
          <w:lang w:val="uk-UA"/>
        </w:rPr>
        <w:t>)</w:t>
      </w:r>
    </w:p>
    <w:tbl>
      <w:tblPr>
        <w:tblStyle w:val="13"/>
        <w:tblW w:w="10031" w:type="dxa"/>
        <w:tblLayout w:type="fixed"/>
        <w:tblLook w:val="04A0" w:firstRow="1" w:lastRow="0" w:firstColumn="1" w:lastColumn="0" w:noHBand="0" w:noVBand="1"/>
      </w:tblPr>
      <w:tblGrid>
        <w:gridCol w:w="1951"/>
        <w:gridCol w:w="1701"/>
        <w:gridCol w:w="1701"/>
        <w:gridCol w:w="992"/>
        <w:gridCol w:w="1843"/>
        <w:gridCol w:w="1843"/>
      </w:tblGrid>
      <w:tr w:rsidR="00965289" w:rsidRPr="00965289" w:rsidTr="005424AE">
        <w:tc>
          <w:tcPr>
            <w:tcW w:w="1951"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Температура зберігання,</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p>
        </w:tc>
        <w:tc>
          <w:tcPr>
            <w:tcW w:w="8080" w:type="dxa"/>
            <w:gridSpan w:val="5"/>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Варіант досліду </w:t>
            </w:r>
          </w:p>
        </w:tc>
      </w:tr>
      <w:tr w:rsidR="00965289" w:rsidRPr="00965289" w:rsidTr="00B71D27">
        <w:tc>
          <w:tcPr>
            <w:tcW w:w="1951" w:type="dxa"/>
            <w:vMerge/>
          </w:tcPr>
          <w:p w:rsidR="00965289" w:rsidRPr="00965289" w:rsidRDefault="00965289" w:rsidP="00922E08">
            <w:pPr>
              <w:jc w:val="center"/>
              <w:rPr>
                <w:rFonts w:ascii="Times New Roman" w:hAnsi="Times New Roman" w:cs="Times New Roman"/>
                <w:sz w:val="28"/>
                <w:szCs w:val="28"/>
                <w:lang w:val="uk-UA"/>
              </w:rPr>
            </w:pP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Контроль І</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Контроль ІІ</w:t>
            </w:r>
          </w:p>
        </w:tc>
        <w:tc>
          <w:tcPr>
            <w:tcW w:w="992"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Пакет </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Контейнер І,  </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11 % СО</w:t>
            </w:r>
            <w:r w:rsidRPr="00965289">
              <w:rPr>
                <w:rFonts w:ascii="Times New Roman" w:hAnsi="Times New Roman" w:cs="Times New Roman"/>
                <w:sz w:val="28"/>
                <w:szCs w:val="28"/>
                <w:vertAlign w:val="subscript"/>
                <w:lang w:val="uk-UA"/>
              </w:rPr>
              <w:t>2</w:t>
            </w:r>
            <w:r w:rsidRPr="00965289">
              <w:rPr>
                <w:rFonts w:ascii="Times New Roman" w:hAnsi="Times New Roman" w:cs="Times New Roman"/>
                <w:sz w:val="28"/>
                <w:szCs w:val="28"/>
                <w:lang w:val="uk-UA"/>
              </w:rPr>
              <w:t>,</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10 % О</w:t>
            </w:r>
            <w:r w:rsidRPr="00965289">
              <w:rPr>
                <w:rFonts w:ascii="Times New Roman" w:hAnsi="Times New Roman" w:cs="Times New Roman"/>
                <w:sz w:val="28"/>
                <w:szCs w:val="28"/>
                <w:vertAlign w:val="subscript"/>
                <w:lang w:val="uk-UA"/>
              </w:rPr>
              <w:t>2</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Контейнер ІІ,</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5 % СО</w:t>
            </w:r>
            <w:r w:rsidRPr="00965289">
              <w:rPr>
                <w:rFonts w:ascii="Times New Roman" w:hAnsi="Times New Roman" w:cs="Times New Roman"/>
                <w:sz w:val="28"/>
                <w:szCs w:val="28"/>
                <w:vertAlign w:val="subscript"/>
                <w:lang w:val="uk-UA"/>
              </w:rPr>
              <w:t>2</w:t>
            </w:r>
            <w:r w:rsidRPr="00965289">
              <w:rPr>
                <w:rFonts w:ascii="Times New Roman" w:hAnsi="Times New Roman" w:cs="Times New Roman"/>
                <w:sz w:val="28"/>
                <w:szCs w:val="28"/>
                <w:lang w:val="uk-UA"/>
              </w:rPr>
              <w:t>,</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3 % О</w:t>
            </w:r>
            <w:r w:rsidRPr="00965289">
              <w:rPr>
                <w:rFonts w:ascii="Times New Roman" w:hAnsi="Times New Roman" w:cs="Times New Roman"/>
                <w:sz w:val="28"/>
                <w:szCs w:val="28"/>
                <w:vertAlign w:val="subscript"/>
                <w:lang w:val="uk-UA"/>
              </w:rPr>
              <w:t>2</w:t>
            </w:r>
          </w:p>
        </w:tc>
      </w:tr>
      <w:tr w:rsidR="00965289" w:rsidRPr="00965289" w:rsidTr="00B71D27">
        <w:tc>
          <w:tcPr>
            <w:tcW w:w="195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16</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21</w:t>
            </w:r>
          </w:p>
        </w:tc>
        <w:tc>
          <w:tcPr>
            <w:tcW w:w="992"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42</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56</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56</w:t>
            </w:r>
          </w:p>
        </w:tc>
      </w:tr>
      <w:tr w:rsidR="00965289" w:rsidRPr="00965289" w:rsidTr="00B71D27">
        <w:tc>
          <w:tcPr>
            <w:tcW w:w="195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25</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32</w:t>
            </w:r>
          </w:p>
        </w:tc>
        <w:tc>
          <w:tcPr>
            <w:tcW w:w="992"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60</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85</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85</w:t>
            </w:r>
          </w:p>
        </w:tc>
      </w:tr>
      <w:tr w:rsidR="00965289" w:rsidRPr="00965289" w:rsidTr="00B71D27">
        <w:tc>
          <w:tcPr>
            <w:tcW w:w="195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30</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37</w:t>
            </w:r>
          </w:p>
        </w:tc>
        <w:tc>
          <w:tcPr>
            <w:tcW w:w="992"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76</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106</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106</w:t>
            </w:r>
          </w:p>
        </w:tc>
      </w:tr>
    </w:tbl>
    <w:p w:rsidR="00965289" w:rsidRPr="00922E08" w:rsidRDefault="0066306E" w:rsidP="00922E08">
      <w:pPr>
        <w:spacing w:after="0" w:line="240" w:lineRule="auto"/>
        <w:ind w:firstLine="567"/>
        <w:jc w:val="both"/>
        <w:rPr>
          <w:rFonts w:ascii="Times New Roman" w:hAnsi="Times New Roman" w:cs="Times New Roman"/>
          <w:sz w:val="24"/>
          <w:szCs w:val="24"/>
          <w:lang w:val="uk-UA"/>
        </w:rPr>
      </w:pPr>
      <w:r w:rsidRPr="00922E08">
        <w:rPr>
          <w:rFonts w:ascii="Times New Roman" w:hAnsi="Times New Roman" w:cs="Times New Roman"/>
          <w:i/>
          <w:sz w:val="24"/>
          <w:szCs w:val="24"/>
          <w:lang w:val="uk-UA"/>
        </w:rPr>
        <w:t>Примітка.</w:t>
      </w:r>
      <w:r w:rsidRPr="00922E08">
        <w:rPr>
          <w:rFonts w:ascii="Times New Roman" w:hAnsi="Times New Roman" w:cs="Times New Roman"/>
          <w:sz w:val="24"/>
          <w:szCs w:val="24"/>
          <w:lang w:val="uk-UA"/>
        </w:rPr>
        <w:t xml:space="preserve"> Контроль І ‒ </w:t>
      </w:r>
      <w:r w:rsidR="00294BCE" w:rsidRPr="00922E08">
        <w:rPr>
          <w:rFonts w:ascii="Times New Roman" w:hAnsi="Times New Roman" w:cs="Times New Roman"/>
          <w:sz w:val="24"/>
          <w:szCs w:val="24"/>
          <w:lang w:val="uk-UA"/>
        </w:rPr>
        <w:t>пл</w:t>
      </w:r>
      <w:r w:rsidRPr="00922E08">
        <w:rPr>
          <w:rFonts w:ascii="Times New Roman" w:hAnsi="Times New Roman" w:cs="Times New Roman"/>
          <w:sz w:val="24"/>
          <w:szCs w:val="24"/>
          <w:lang w:val="uk-UA"/>
        </w:rPr>
        <w:t xml:space="preserve">оди насипом в ящиках масою 4‒5 кг; Контроль ІІ ‒ </w:t>
      </w:r>
      <w:r w:rsidR="00294BCE" w:rsidRPr="00922E08">
        <w:rPr>
          <w:rFonts w:ascii="Times New Roman" w:hAnsi="Times New Roman" w:cs="Times New Roman"/>
          <w:sz w:val="24"/>
          <w:szCs w:val="24"/>
          <w:lang w:val="uk-UA"/>
        </w:rPr>
        <w:t>пл</w:t>
      </w:r>
      <w:r w:rsidRPr="00922E08">
        <w:rPr>
          <w:rFonts w:ascii="Times New Roman" w:hAnsi="Times New Roman" w:cs="Times New Roman"/>
          <w:sz w:val="24"/>
          <w:szCs w:val="24"/>
          <w:lang w:val="uk-UA"/>
        </w:rPr>
        <w:t>оди масою 350‒450 г в парафінованих коробочках;</w:t>
      </w:r>
      <w:r w:rsidR="00294BCE" w:rsidRPr="00922E08">
        <w:rPr>
          <w:rFonts w:ascii="Times New Roman" w:hAnsi="Times New Roman" w:cs="Times New Roman"/>
          <w:sz w:val="24"/>
          <w:szCs w:val="24"/>
          <w:lang w:val="uk-UA"/>
        </w:rPr>
        <w:t xml:space="preserve"> контейнер І та ІІ ‒ плоди масою 350‒450 г в парафінованих коробочках у герметичних контейнерах.</w:t>
      </w:r>
    </w:p>
    <w:p w:rsidR="00B710E0" w:rsidRDefault="00B710E0" w:rsidP="00922E08">
      <w:pPr>
        <w:spacing w:after="0" w:line="240" w:lineRule="auto"/>
        <w:jc w:val="right"/>
        <w:rPr>
          <w:rFonts w:ascii="Times New Roman" w:hAnsi="Times New Roman" w:cs="Times New Roman"/>
          <w:i/>
          <w:sz w:val="28"/>
          <w:szCs w:val="28"/>
          <w:lang w:val="uk-UA"/>
        </w:rPr>
      </w:pPr>
    </w:p>
    <w:p w:rsidR="00965289" w:rsidRPr="00B71D27" w:rsidRDefault="00965289" w:rsidP="00922E08">
      <w:pPr>
        <w:spacing w:after="0" w:line="240" w:lineRule="auto"/>
        <w:jc w:val="right"/>
        <w:rPr>
          <w:rFonts w:ascii="Times New Roman" w:hAnsi="Times New Roman" w:cs="Times New Roman"/>
          <w:i/>
          <w:sz w:val="28"/>
          <w:szCs w:val="28"/>
          <w:lang w:val="uk-UA"/>
        </w:rPr>
      </w:pPr>
      <w:r w:rsidRPr="00B71D27">
        <w:rPr>
          <w:rFonts w:ascii="Times New Roman" w:hAnsi="Times New Roman" w:cs="Times New Roman"/>
          <w:i/>
          <w:sz w:val="28"/>
          <w:szCs w:val="28"/>
          <w:lang w:val="uk-UA"/>
        </w:rPr>
        <w:t>Таблиця 1</w:t>
      </w:r>
      <w:r w:rsidR="00B71D27">
        <w:rPr>
          <w:rFonts w:ascii="Times New Roman" w:hAnsi="Times New Roman" w:cs="Times New Roman"/>
          <w:i/>
          <w:sz w:val="28"/>
          <w:szCs w:val="28"/>
          <w:lang w:val="uk-UA"/>
        </w:rPr>
        <w:t>3</w:t>
      </w:r>
    </w:p>
    <w:p w:rsidR="00B71D27" w:rsidRDefault="00965289" w:rsidP="00922E08">
      <w:pPr>
        <w:spacing w:after="0" w:line="240" w:lineRule="auto"/>
        <w:jc w:val="center"/>
        <w:rPr>
          <w:rFonts w:ascii="Times New Roman" w:hAnsi="Times New Roman" w:cs="Times New Roman"/>
          <w:b/>
          <w:sz w:val="28"/>
          <w:szCs w:val="28"/>
          <w:lang w:val="uk-UA"/>
        </w:rPr>
      </w:pPr>
      <w:r w:rsidRPr="00B71D27">
        <w:rPr>
          <w:rFonts w:ascii="Times New Roman" w:hAnsi="Times New Roman" w:cs="Times New Roman"/>
          <w:b/>
          <w:sz w:val="28"/>
          <w:szCs w:val="28"/>
          <w:lang w:val="uk-UA"/>
        </w:rPr>
        <w:t xml:space="preserve">Тривалість зберігання </w:t>
      </w:r>
      <w:r w:rsidR="00B71D27" w:rsidRPr="00B71D27">
        <w:rPr>
          <w:rFonts w:ascii="Times New Roman" w:hAnsi="Times New Roman" w:cs="Times New Roman"/>
          <w:b/>
          <w:sz w:val="28"/>
          <w:szCs w:val="28"/>
          <w:lang w:val="uk-UA"/>
        </w:rPr>
        <w:t xml:space="preserve">плодів </w:t>
      </w:r>
      <w:r w:rsidRPr="00B71D27">
        <w:rPr>
          <w:rFonts w:ascii="Times New Roman" w:hAnsi="Times New Roman" w:cs="Times New Roman"/>
          <w:b/>
          <w:sz w:val="28"/>
          <w:szCs w:val="28"/>
          <w:lang w:val="uk-UA"/>
        </w:rPr>
        <w:t>чорної смородини сорт</w:t>
      </w:r>
      <w:r w:rsidR="00B71D27" w:rsidRPr="00B71D27">
        <w:rPr>
          <w:rFonts w:ascii="Times New Roman" w:hAnsi="Times New Roman" w:cs="Times New Roman"/>
          <w:b/>
          <w:sz w:val="28"/>
          <w:szCs w:val="28"/>
          <w:lang w:val="uk-UA"/>
        </w:rPr>
        <w:t xml:space="preserve">ів Сандерс і Голіаф </w:t>
      </w:r>
    </w:p>
    <w:p w:rsidR="00965289" w:rsidRPr="00B71D27" w:rsidRDefault="00294BCE" w:rsidP="00922E08">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(1978 р, доба</w:t>
      </w:r>
      <w:r w:rsidR="00965289" w:rsidRPr="00B71D27">
        <w:rPr>
          <w:rFonts w:ascii="Times New Roman" w:hAnsi="Times New Roman" w:cs="Times New Roman"/>
          <w:b/>
          <w:sz w:val="28"/>
          <w:szCs w:val="28"/>
          <w:lang w:val="uk-UA"/>
        </w:rPr>
        <w:t>)</w:t>
      </w:r>
    </w:p>
    <w:tbl>
      <w:tblPr>
        <w:tblStyle w:val="13"/>
        <w:tblW w:w="10031" w:type="dxa"/>
        <w:tblLayout w:type="fixed"/>
        <w:tblLook w:val="04A0" w:firstRow="1" w:lastRow="0" w:firstColumn="1" w:lastColumn="0" w:noHBand="0" w:noVBand="1"/>
      </w:tblPr>
      <w:tblGrid>
        <w:gridCol w:w="1951"/>
        <w:gridCol w:w="1701"/>
        <w:gridCol w:w="1701"/>
        <w:gridCol w:w="992"/>
        <w:gridCol w:w="1843"/>
        <w:gridCol w:w="1843"/>
      </w:tblGrid>
      <w:tr w:rsidR="00965289" w:rsidRPr="00965289" w:rsidTr="00B71D27">
        <w:tc>
          <w:tcPr>
            <w:tcW w:w="1951"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Температура зберігання,</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p>
        </w:tc>
        <w:tc>
          <w:tcPr>
            <w:tcW w:w="8080" w:type="dxa"/>
            <w:gridSpan w:val="5"/>
          </w:tcPr>
          <w:p w:rsidR="00965289" w:rsidRPr="00965289" w:rsidRDefault="00294BCE"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Варіант</w:t>
            </w:r>
            <w:r w:rsidR="00965289" w:rsidRPr="00965289">
              <w:rPr>
                <w:rFonts w:ascii="Times New Roman" w:hAnsi="Times New Roman" w:cs="Times New Roman"/>
                <w:sz w:val="28"/>
                <w:szCs w:val="28"/>
                <w:lang w:val="uk-UA"/>
              </w:rPr>
              <w:t xml:space="preserve"> досліду </w:t>
            </w:r>
          </w:p>
        </w:tc>
      </w:tr>
      <w:tr w:rsidR="00965289" w:rsidRPr="00965289" w:rsidTr="00922E08">
        <w:trPr>
          <w:trHeight w:val="960"/>
        </w:trPr>
        <w:tc>
          <w:tcPr>
            <w:tcW w:w="1951" w:type="dxa"/>
            <w:vMerge/>
          </w:tcPr>
          <w:p w:rsidR="00965289" w:rsidRPr="00965289" w:rsidRDefault="00965289" w:rsidP="00922E08">
            <w:pPr>
              <w:jc w:val="center"/>
              <w:rPr>
                <w:rFonts w:ascii="Times New Roman" w:hAnsi="Times New Roman" w:cs="Times New Roman"/>
                <w:sz w:val="28"/>
                <w:szCs w:val="28"/>
                <w:lang w:val="uk-UA"/>
              </w:rPr>
            </w:pP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Контроль І</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Контроль ІІ</w:t>
            </w:r>
          </w:p>
        </w:tc>
        <w:tc>
          <w:tcPr>
            <w:tcW w:w="992"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Пакет </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Контейнер І,  </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11 % СО</w:t>
            </w:r>
            <w:r w:rsidRPr="00965289">
              <w:rPr>
                <w:rFonts w:ascii="Times New Roman" w:hAnsi="Times New Roman" w:cs="Times New Roman"/>
                <w:sz w:val="28"/>
                <w:szCs w:val="28"/>
                <w:vertAlign w:val="subscript"/>
                <w:lang w:val="uk-UA"/>
              </w:rPr>
              <w:t>2</w:t>
            </w:r>
            <w:r w:rsidRPr="00965289">
              <w:rPr>
                <w:rFonts w:ascii="Times New Roman" w:hAnsi="Times New Roman" w:cs="Times New Roman"/>
                <w:sz w:val="28"/>
                <w:szCs w:val="28"/>
                <w:lang w:val="uk-UA"/>
              </w:rPr>
              <w:t>,</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10 % О</w:t>
            </w:r>
            <w:r w:rsidRPr="00965289">
              <w:rPr>
                <w:rFonts w:ascii="Times New Roman" w:hAnsi="Times New Roman" w:cs="Times New Roman"/>
                <w:sz w:val="28"/>
                <w:szCs w:val="28"/>
                <w:vertAlign w:val="subscript"/>
                <w:lang w:val="uk-UA"/>
              </w:rPr>
              <w:t>2</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Контейнер ІІ,</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5 % СО</w:t>
            </w:r>
            <w:r w:rsidRPr="00965289">
              <w:rPr>
                <w:rFonts w:ascii="Times New Roman" w:hAnsi="Times New Roman" w:cs="Times New Roman"/>
                <w:sz w:val="28"/>
                <w:szCs w:val="28"/>
                <w:vertAlign w:val="subscript"/>
                <w:lang w:val="uk-UA"/>
              </w:rPr>
              <w:t>2</w:t>
            </w:r>
            <w:r w:rsidRPr="00965289">
              <w:rPr>
                <w:rFonts w:ascii="Times New Roman" w:hAnsi="Times New Roman" w:cs="Times New Roman"/>
                <w:sz w:val="28"/>
                <w:szCs w:val="28"/>
                <w:lang w:val="uk-UA"/>
              </w:rPr>
              <w:t>,</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3 % О</w:t>
            </w:r>
            <w:r w:rsidRPr="00965289">
              <w:rPr>
                <w:rFonts w:ascii="Times New Roman" w:hAnsi="Times New Roman" w:cs="Times New Roman"/>
                <w:sz w:val="28"/>
                <w:szCs w:val="28"/>
                <w:vertAlign w:val="subscript"/>
                <w:lang w:val="uk-UA"/>
              </w:rPr>
              <w:t>2</w:t>
            </w:r>
          </w:p>
        </w:tc>
      </w:tr>
      <w:tr w:rsidR="00965289" w:rsidRPr="00965289" w:rsidTr="00B71D27">
        <w:tc>
          <w:tcPr>
            <w:tcW w:w="195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22</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27</w:t>
            </w:r>
          </w:p>
        </w:tc>
        <w:tc>
          <w:tcPr>
            <w:tcW w:w="992"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50</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63</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63</w:t>
            </w:r>
          </w:p>
        </w:tc>
      </w:tr>
      <w:tr w:rsidR="00965289" w:rsidRPr="00965289" w:rsidTr="00B71D27">
        <w:tc>
          <w:tcPr>
            <w:tcW w:w="195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33</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38</w:t>
            </w:r>
          </w:p>
        </w:tc>
        <w:tc>
          <w:tcPr>
            <w:tcW w:w="992"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82</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92</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92</w:t>
            </w:r>
          </w:p>
        </w:tc>
      </w:tr>
      <w:tr w:rsidR="00965289" w:rsidRPr="00965289" w:rsidTr="00B71D27">
        <w:tc>
          <w:tcPr>
            <w:tcW w:w="195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40</w:t>
            </w:r>
          </w:p>
        </w:tc>
        <w:tc>
          <w:tcPr>
            <w:tcW w:w="170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46</w:t>
            </w:r>
          </w:p>
        </w:tc>
        <w:tc>
          <w:tcPr>
            <w:tcW w:w="992"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102</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132</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132</w:t>
            </w:r>
          </w:p>
        </w:tc>
      </w:tr>
    </w:tbl>
    <w:p w:rsidR="00965289" w:rsidRPr="00965289" w:rsidRDefault="00965289" w:rsidP="00922E08">
      <w:pPr>
        <w:spacing w:after="0" w:line="240" w:lineRule="auto"/>
        <w:ind w:firstLine="709"/>
        <w:jc w:val="both"/>
        <w:rPr>
          <w:rFonts w:ascii="Times New Roman" w:hAnsi="Times New Roman" w:cs="Times New Roman"/>
          <w:sz w:val="28"/>
          <w:szCs w:val="28"/>
          <w:lang w:val="uk-UA"/>
        </w:rPr>
      </w:pP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Тривалість зберігання </w:t>
      </w:r>
      <w:r w:rsidR="00B71D27">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цих сортів </w:t>
      </w:r>
      <w:r w:rsidR="00294BCE">
        <w:rPr>
          <w:rFonts w:ascii="Times New Roman" w:hAnsi="Times New Roman" w:cs="Times New Roman"/>
          <w:sz w:val="28"/>
          <w:szCs w:val="28"/>
          <w:lang w:val="uk-UA"/>
        </w:rPr>
        <w:t>за температури</w:t>
      </w:r>
      <w:r w:rsidRPr="00965289">
        <w:rPr>
          <w:rFonts w:ascii="Times New Roman" w:hAnsi="Times New Roman" w:cs="Times New Roman"/>
          <w:sz w:val="28"/>
          <w:szCs w:val="28"/>
          <w:lang w:val="uk-UA"/>
        </w:rPr>
        <w:t xml:space="preserve"> 0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порівняно з температурою  плюс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збільшилась  у  варіантах  «Контроль  І  і   ІІ»   на 11 днів, у варіантах «Контроль І і ІІ» на 14</w:t>
      </w:r>
      <w:r w:rsidR="00B71D27"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16 днів, у варіанті «Пакет» </w:t>
      </w:r>
      <w:r w:rsidR="00B71D27"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 32 дні, у варіантах «Контейнер І і ІІ» </w:t>
      </w:r>
      <w:r w:rsidR="00B71D27"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 29 днів чи в 1,5 рази. Лежкість </w:t>
      </w:r>
      <w:r w:rsidR="00B71D27">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сортів Сандерс і Голіаф </w:t>
      </w:r>
      <w:r w:rsidR="00294BCE">
        <w:rPr>
          <w:rFonts w:ascii="Times New Roman" w:hAnsi="Times New Roman" w:cs="Times New Roman"/>
          <w:sz w:val="28"/>
          <w:szCs w:val="28"/>
          <w:lang w:val="uk-UA"/>
        </w:rPr>
        <w:t>за</w:t>
      </w:r>
      <w:r w:rsidRPr="00965289">
        <w:rPr>
          <w:rFonts w:ascii="Times New Roman" w:hAnsi="Times New Roman" w:cs="Times New Roman"/>
          <w:sz w:val="28"/>
          <w:szCs w:val="28"/>
          <w:lang w:val="uk-UA"/>
        </w:rPr>
        <w:t xml:space="preserve"> температур</w:t>
      </w:r>
      <w:r w:rsidR="00294BCE">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зберігання мінус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порівняно з температурою  плюс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збільшилась у варіантах «Контроль І і ІІ» на 18</w:t>
      </w:r>
      <w:r w:rsidR="00B71D27"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19  днів,  у  варіанті  «Пакет»  </w:t>
      </w:r>
      <w:r w:rsidR="00B71D27"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  52  дні,  у  варіантах «Контейнер І і ІІ» </w:t>
      </w:r>
      <w:r w:rsidR="00B71D27"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 69 днів чи майже в 2</w:t>
      </w:r>
      <w:r w:rsidR="00922E08">
        <w:rPr>
          <w:rFonts w:ascii="Times New Roman" w:hAnsi="Times New Roman" w:cs="Times New Roman"/>
          <w:sz w:val="28"/>
          <w:szCs w:val="28"/>
          <w:lang w:val="uk-UA"/>
        </w:rPr>
        <w:t> </w:t>
      </w:r>
      <w:r w:rsidRPr="00965289">
        <w:rPr>
          <w:rFonts w:ascii="Times New Roman" w:hAnsi="Times New Roman" w:cs="Times New Roman"/>
          <w:sz w:val="28"/>
          <w:szCs w:val="28"/>
          <w:lang w:val="uk-UA"/>
        </w:rPr>
        <w:t>рази.</w:t>
      </w:r>
    </w:p>
    <w:p w:rsidR="00B710E0" w:rsidRDefault="00965289" w:rsidP="00B710E0">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Трирічні  експерименти (1978</w:t>
      </w:r>
      <w:r w:rsidR="00294BCE"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1980 р</w:t>
      </w:r>
      <w:r w:rsidR="00294BCE">
        <w:rPr>
          <w:rFonts w:ascii="Times New Roman" w:hAnsi="Times New Roman" w:cs="Times New Roman"/>
          <w:sz w:val="28"/>
          <w:szCs w:val="28"/>
          <w:lang w:val="uk-UA"/>
        </w:rPr>
        <w:t>р.</w:t>
      </w:r>
      <w:r w:rsidRPr="00965289">
        <w:rPr>
          <w:rFonts w:ascii="Times New Roman" w:hAnsi="Times New Roman" w:cs="Times New Roman"/>
          <w:sz w:val="28"/>
          <w:szCs w:val="28"/>
          <w:lang w:val="uk-UA"/>
        </w:rPr>
        <w:t xml:space="preserve">) по зберіганню </w:t>
      </w:r>
      <w:r w:rsidR="00294BCE">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показали переваги температури мінус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над температурою 0</w:t>
      </w:r>
      <w:r w:rsidR="00B71D27">
        <w:rPr>
          <w:rFonts w:ascii="Times New Roman" w:hAnsi="Times New Roman" w:cs="Times New Roman"/>
          <w:sz w:val="28"/>
          <w:szCs w:val="28"/>
          <w:lang w:val="uk-UA"/>
        </w:rPr>
        <w:t>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r w:rsidR="00B710E0" w:rsidRPr="00B710E0">
        <w:rPr>
          <w:rFonts w:ascii="Times New Roman" w:hAnsi="Times New Roman" w:cs="Times New Roman"/>
          <w:sz w:val="28"/>
          <w:szCs w:val="28"/>
          <w:lang w:val="uk-UA"/>
        </w:rPr>
        <w:t xml:space="preserve"> </w:t>
      </w:r>
    </w:p>
    <w:p w:rsidR="00B710E0" w:rsidRPr="00965289" w:rsidRDefault="00B710E0" w:rsidP="00B710E0">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таблиці 12, 14</w:t>
      </w:r>
      <w:r w:rsidRPr="00965289">
        <w:rPr>
          <w:rFonts w:ascii="Times New Roman" w:hAnsi="Times New Roman" w:cs="Times New Roman"/>
          <w:sz w:val="28"/>
          <w:szCs w:val="28"/>
          <w:lang w:val="uk-UA"/>
        </w:rPr>
        <w:t xml:space="preserve"> показують, що лежкість </w:t>
      </w:r>
      <w:r>
        <w:rPr>
          <w:rFonts w:ascii="Times New Roman" w:hAnsi="Times New Roman" w:cs="Times New Roman"/>
          <w:sz w:val="28"/>
          <w:szCs w:val="28"/>
          <w:lang w:val="uk-UA"/>
        </w:rPr>
        <w:t xml:space="preserve">плодів </w:t>
      </w:r>
      <w:r w:rsidRPr="00965289">
        <w:rPr>
          <w:rFonts w:ascii="Times New Roman" w:hAnsi="Times New Roman" w:cs="Times New Roman"/>
          <w:sz w:val="28"/>
          <w:szCs w:val="28"/>
          <w:lang w:val="uk-UA"/>
        </w:rPr>
        <w:t xml:space="preserve">смородини сорту Юннат  збільшилась у варіантах «Контроль І і ІІ» на 5 днів, у варіанті «Пакет» </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 16</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22 дні, у варіантах «Контейнер І і ІІ» </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 21</w:t>
      </w:r>
      <w:r w:rsidRPr="002B3E92">
        <w:rPr>
          <w:rFonts w:ascii="Times New Roman" w:hAnsi="Times New Roman" w:cs="Times New Roman"/>
          <w:sz w:val="28"/>
          <w:szCs w:val="28"/>
          <w:lang w:val="uk-UA"/>
        </w:rPr>
        <w:t>‒</w:t>
      </w:r>
      <w:r>
        <w:rPr>
          <w:rFonts w:ascii="Times New Roman" w:hAnsi="Times New Roman" w:cs="Times New Roman"/>
          <w:sz w:val="28"/>
          <w:szCs w:val="28"/>
          <w:lang w:val="uk-UA"/>
        </w:rPr>
        <w:t>32 дні</w:t>
      </w:r>
      <w:r w:rsidRPr="00965289">
        <w:rPr>
          <w:rFonts w:ascii="Times New Roman" w:hAnsi="Times New Roman" w:cs="Times New Roman"/>
          <w:sz w:val="28"/>
          <w:szCs w:val="28"/>
          <w:lang w:val="uk-UA"/>
        </w:rPr>
        <w:t xml:space="preserve"> чи майже в 1,5 рази. Тривалість зберігання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с</w:t>
      </w:r>
      <w:r>
        <w:rPr>
          <w:rFonts w:ascii="Times New Roman" w:hAnsi="Times New Roman" w:cs="Times New Roman"/>
          <w:sz w:val="28"/>
          <w:szCs w:val="28"/>
          <w:lang w:val="uk-UA"/>
        </w:rPr>
        <w:t>ортів Сандерс і Голіаф (табл. 13, 15</w:t>
      </w:r>
      <w:r w:rsidRPr="00965289">
        <w:rPr>
          <w:rFonts w:ascii="Times New Roman" w:hAnsi="Times New Roman" w:cs="Times New Roman"/>
          <w:sz w:val="28"/>
          <w:szCs w:val="28"/>
          <w:lang w:val="uk-UA"/>
        </w:rPr>
        <w:t>) збільшилась  у  «Контроль  І і ІІ» на 6</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8  днів,  у  варіанті  «Пакет»  </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  17</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22   дні,  у  варіантах «Контейнер І і ІІ» </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 20</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43 дні чи також в середньому в 1,3 рази.</w:t>
      </w:r>
    </w:p>
    <w:p w:rsidR="00996CE8" w:rsidRPr="00965289" w:rsidRDefault="00996CE8" w:rsidP="00996CE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Таким чином, зберігання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чорної смородини с</w:t>
      </w:r>
      <w:r>
        <w:rPr>
          <w:rFonts w:ascii="Times New Roman" w:hAnsi="Times New Roman" w:cs="Times New Roman"/>
          <w:sz w:val="28"/>
          <w:szCs w:val="28"/>
          <w:lang w:val="uk-UA"/>
        </w:rPr>
        <w:t>ортів Юннат, Сандерс, Голіаф за</w:t>
      </w:r>
      <w:r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0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дозволяє збільшити їх тер</w:t>
      </w:r>
      <w:r>
        <w:rPr>
          <w:rFonts w:ascii="Times New Roman" w:hAnsi="Times New Roman" w:cs="Times New Roman"/>
          <w:sz w:val="28"/>
          <w:szCs w:val="28"/>
          <w:lang w:val="uk-UA"/>
        </w:rPr>
        <w:t>мін зберігання в 1,5 рази, а за</w:t>
      </w:r>
      <w:r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 майже в 2 рази, порівняно з температурою +2 </w:t>
      </w:r>
      <w:r w:rsidRPr="00965289">
        <w:rPr>
          <w:rFonts w:ascii="Times New Roman" w:hAnsi="Times New Roman" w:cs="Times New Roman"/>
          <w:sz w:val="28"/>
          <w:szCs w:val="28"/>
          <w:vertAlign w:val="superscript"/>
          <w:lang w:val="uk-UA"/>
        </w:rPr>
        <w:lastRenderedPageBreak/>
        <w:t>о</w:t>
      </w:r>
      <w:r w:rsidRPr="00965289">
        <w:rPr>
          <w:rFonts w:ascii="Times New Roman" w:hAnsi="Times New Roman" w:cs="Times New Roman"/>
          <w:sz w:val="28"/>
          <w:szCs w:val="28"/>
          <w:lang w:val="uk-UA"/>
        </w:rPr>
        <w:t xml:space="preserve">С. При зберіганні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чорної смородини в умовах температурного режиму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порівняно з температурою 0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тривалість зберігання можна збільшити в 1,3 рази.</w:t>
      </w:r>
    </w:p>
    <w:p w:rsidR="00965289" w:rsidRPr="00B71D27" w:rsidRDefault="00B71D27" w:rsidP="00922E08">
      <w:pPr>
        <w:spacing w:after="0" w:line="240" w:lineRule="auto"/>
        <w:ind w:firstLine="709"/>
        <w:jc w:val="right"/>
        <w:rPr>
          <w:rFonts w:ascii="Times New Roman" w:hAnsi="Times New Roman" w:cs="Times New Roman"/>
          <w:i/>
          <w:sz w:val="28"/>
          <w:szCs w:val="28"/>
          <w:lang w:val="uk-UA"/>
        </w:rPr>
      </w:pPr>
      <w:r w:rsidRPr="00B71D27">
        <w:rPr>
          <w:rFonts w:ascii="Times New Roman" w:hAnsi="Times New Roman" w:cs="Times New Roman"/>
          <w:i/>
          <w:sz w:val="28"/>
          <w:szCs w:val="28"/>
          <w:lang w:val="uk-UA"/>
        </w:rPr>
        <w:t>Таблиця 14</w:t>
      </w:r>
      <w:r w:rsidR="00965289" w:rsidRPr="00B71D27">
        <w:rPr>
          <w:rFonts w:ascii="Times New Roman" w:hAnsi="Times New Roman" w:cs="Times New Roman"/>
          <w:i/>
          <w:sz w:val="28"/>
          <w:szCs w:val="28"/>
          <w:lang w:val="uk-UA"/>
        </w:rPr>
        <w:t xml:space="preserve"> </w:t>
      </w:r>
    </w:p>
    <w:p w:rsidR="00965289" w:rsidRPr="00B71D27" w:rsidRDefault="00965289" w:rsidP="00922E08">
      <w:pPr>
        <w:spacing w:after="0" w:line="240" w:lineRule="auto"/>
        <w:jc w:val="center"/>
        <w:rPr>
          <w:rFonts w:ascii="Times New Roman" w:hAnsi="Times New Roman" w:cs="Times New Roman"/>
          <w:b/>
          <w:sz w:val="28"/>
          <w:szCs w:val="28"/>
          <w:lang w:val="uk-UA"/>
        </w:rPr>
      </w:pPr>
      <w:r w:rsidRPr="00B71D27">
        <w:rPr>
          <w:rFonts w:ascii="Times New Roman" w:hAnsi="Times New Roman" w:cs="Times New Roman"/>
          <w:b/>
          <w:sz w:val="28"/>
          <w:szCs w:val="28"/>
          <w:lang w:val="uk-UA"/>
        </w:rPr>
        <w:t>Тривалість зберігання ягід чорної смородини сорту Юннат</w:t>
      </w:r>
      <w:r w:rsidR="00294BCE">
        <w:rPr>
          <w:rFonts w:ascii="Times New Roman" w:hAnsi="Times New Roman" w:cs="Times New Roman"/>
          <w:b/>
          <w:sz w:val="28"/>
          <w:szCs w:val="28"/>
          <w:lang w:val="uk-UA"/>
        </w:rPr>
        <w:t>, доба</w:t>
      </w:r>
    </w:p>
    <w:tbl>
      <w:tblPr>
        <w:tblStyle w:val="13"/>
        <w:tblpPr w:leftFromText="180" w:rightFromText="180" w:vertAnchor="text" w:horzAnchor="margin" w:tblpXSpec="center" w:tblpY="256"/>
        <w:tblW w:w="9747" w:type="dxa"/>
        <w:tblLayout w:type="fixed"/>
        <w:tblLook w:val="04A0" w:firstRow="1" w:lastRow="0" w:firstColumn="1" w:lastColumn="0" w:noHBand="0" w:noVBand="1"/>
      </w:tblPr>
      <w:tblGrid>
        <w:gridCol w:w="1101"/>
        <w:gridCol w:w="1842"/>
        <w:gridCol w:w="1560"/>
        <w:gridCol w:w="1417"/>
        <w:gridCol w:w="1843"/>
        <w:gridCol w:w="1984"/>
      </w:tblGrid>
      <w:tr w:rsidR="00965289" w:rsidRPr="00965289" w:rsidTr="00B71D27">
        <w:trPr>
          <w:trHeight w:val="244"/>
        </w:trPr>
        <w:tc>
          <w:tcPr>
            <w:tcW w:w="1101" w:type="dxa"/>
            <w:vMerge w:val="restart"/>
          </w:tcPr>
          <w:p w:rsidR="00965289" w:rsidRPr="00965289" w:rsidRDefault="00B71D27"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Рік</w:t>
            </w:r>
            <w:r w:rsidR="00965289" w:rsidRPr="00965289">
              <w:rPr>
                <w:rFonts w:ascii="Times New Roman" w:hAnsi="Times New Roman" w:cs="Times New Roman"/>
                <w:sz w:val="28"/>
                <w:szCs w:val="28"/>
                <w:lang w:val="uk-UA"/>
              </w:rPr>
              <w:t xml:space="preserve"> </w:t>
            </w:r>
          </w:p>
        </w:tc>
        <w:tc>
          <w:tcPr>
            <w:tcW w:w="1842"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Температура зберігання,</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p>
        </w:tc>
        <w:tc>
          <w:tcPr>
            <w:tcW w:w="6804" w:type="dxa"/>
            <w:gridSpan w:val="4"/>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Варіант досліду </w:t>
            </w:r>
          </w:p>
        </w:tc>
      </w:tr>
      <w:tr w:rsidR="00965289" w:rsidRPr="00965289" w:rsidTr="00B71D27">
        <w:trPr>
          <w:trHeight w:val="109"/>
        </w:trPr>
        <w:tc>
          <w:tcPr>
            <w:tcW w:w="1101" w:type="dxa"/>
            <w:vMerge/>
          </w:tcPr>
          <w:p w:rsidR="00965289" w:rsidRPr="00965289" w:rsidRDefault="00965289" w:rsidP="00922E08">
            <w:pPr>
              <w:jc w:val="center"/>
              <w:rPr>
                <w:rFonts w:ascii="Times New Roman" w:hAnsi="Times New Roman" w:cs="Times New Roman"/>
                <w:sz w:val="28"/>
                <w:szCs w:val="28"/>
                <w:lang w:val="uk-UA"/>
              </w:rPr>
            </w:pPr>
          </w:p>
        </w:tc>
        <w:tc>
          <w:tcPr>
            <w:tcW w:w="1842" w:type="dxa"/>
            <w:vMerge/>
          </w:tcPr>
          <w:p w:rsidR="00965289" w:rsidRPr="00965289" w:rsidRDefault="00965289" w:rsidP="00922E08">
            <w:pPr>
              <w:jc w:val="center"/>
              <w:rPr>
                <w:rFonts w:ascii="Times New Roman" w:hAnsi="Times New Roman" w:cs="Times New Roman"/>
                <w:sz w:val="28"/>
                <w:szCs w:val="28"/>
                <w:lang w:val="uk-UA"/>
              </w:rPr>
            </w:pPr>
          </w:p>
        </w:tc>
        <w:tc>
          <w:tcPr>
            <w:tcW w:w="1560"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Контроль І</w:t>
            </w:r>
          </w:p>
        </w:tc>
        <w:tc>
          <w:tcPr>
            <w:tcW w:w="141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Пакет</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Контейнер І,</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11 % СО</w:t>
            </w:r>
            <w:r w:rsidRPr="00965289">
              <w:rPr>
                <w:rFonts w:ascii="Times New Roman" w:hAnsi="Times New Roman" w:cs="Times New Roman"/>
                <w:sz w:val="28"/>
                <w:szCs w:val="28"/>
                <w:vertAlign w:val="subscript"/>
                <w:lang w:val="uk-UA"/>
              </w:rPr>
              <w:t>2</w:t>
            </w:r>
            <w:r w:rsidRPr="00965289">
              <w:rPr>
                <w:rFonts w:ascii="Times New Roman" w:hAnsi="Times New Roman" w:cs="Times New Roman"/>
                <w:sz w:val="28"/>
                <w:szCs w:val="28"/>
                <w:lang w:val="uk-UA"/>
              </w:rPr>
              <w:t>,</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10 % О</w:t>
            </w:r>
            <w:r w:rsidRPr="00965289">
              <w:rPr>
                <w:rFonts w:ascii="Times New Roman" w:hAnsi="Times New Roman" w:cs="Times New Roman"/>
                <w:sz w:val="28"/>
                <w:szCs w:val="28"/>
                <w:vertAlign w:val="subscript"/>
                <w:lang w:val="uk-UA"/>
              </w:rPr>
              <w:t>2</w:t>
            </w:r>
          </w:p>
        </w:tc>
        <w:tc>
          <w:tcPr>
            <w:tcW w:w="1984"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Контейнер ІІ,</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5 % СО</w:t>
            </w:r>
            <w:r w:rsidRPr="00965289">
              <w:rPr>
                <w:rFonts w:ascii="Times New Roman" w:hAnsi="Times New Roman" w:cs="Times New Roman"/>
                <w:sz w:val="28"/>
                <w:szCs w:val="28"/>
                <w:vertAlign w:val="subscript"/>
                <w:lang w:val="uk-UA"/>
              </w:rPr>
              <w:t>2</w:t>
            </w:r>
            <w:r w:rsidRPr="00965289">
              <w:rPr>
                <w:rFonts w:ascii="Times New Roman" w:hAnsi="Times New Roman" w:cs="Times New Roman"/>
                <w:sz w:val="28"/>
                <w:szCs w:val="28"/>
                <w:lang w:val="uk-UA"/>
              </w:rPr>
              <w:t>,</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3 % О</w:t>
            </w:r>
            <w:r w:rsidRPr="00965289">
              <w:rPr>
                <w:rFonts w:ascii="Times New Roman" w:hAnsi="Times New Roman" w:cs="Times New Roman"/>
                <w:sz w:val="28"/>
                <w:szCs w:val="28"/>
                <w:vertAlign w:val="subscript"/>
                <w:lang w:val="uk-UA"/>
              </w:rPr>
              <w:t>2</w:t>
            </w:r>
          </w:p>
        </w:tc>
      </w:tr>
      <w:tr w:rsidR="00965289" w:rsidRPr="00965289" w:rsidTr="00B71D27">
        <w:trPr>
          <w:trHeight w:val="244"/>
        </w:trPr>
        <w:tc>
          <w:tcPr>
            <w:tcW w:w="1101"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1979</w:t>
            </w:r>
          </w:p>
        </w:tc>
        <w:tc>
          <w:tcPr>
            <w:tcW w:w="1842"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w:t>
            </w:r>
          </w:p>
        </w:tc>
        <w:tc>
          <w:tcPr>
            <w:tcW w:w="1560"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31</w:t>
            </w:r>
          </w:p>
        </w:tc>
        <w:tc>
          <w:tcPr>
            <w:tcW w:w="141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86</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118</w:t>
            </w:r>
          </w:p>
        </w:tc>
        <w:tc>
          <w:tcPr>
            <w:tcW w:w="1984"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118</w:t>
            </w:r>
          </w:p>
        </w:tc>
      </w:tr>
      <w:tr w:rsidR="00965289" w:rsidRPr="00965289" w:rsidTr="00B71D27">
        <w:trPr>
          <w:trHeight w:val="244"/>
        </w:trPr>
        <w:tc>
          <w:tcPr>
            <w:tcW w:w="1101" w:type="dxa"/>
            <w:vMerge/>
          </w:tcPr>
          <w:p w:rsidR="00965289" w:rsidRPr="00965289" w:rsidRDefault="00965289" w:rsidP="00922E08">
            <w:pPr>
              <w:jc w:val="center"/>
              <w:rPr>
                <w:rFonts w:ascii="Times New Roman" w:hAnsi="Times New Roman" w:cs="Times New Roman"/>
                <w:sz w:val="28"/>
                <w:szCs w:val="28"/>
                <w:lang w:val="uk-UA"/>
              </w:rPr>
            </w:pPr>
          </w:p>
        </w:tc>
        <w:tc>
          <w:tcPr>
            <w:tcW w:w="1842"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560"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36</w:t>
            </w:r>
          </w:p>
        </w:tc>
        <w:tc>
          <w:tcPr>
            <w:tcW w:w="141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108</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150</w:t>
            </w:r>
          </w:p>
        </w:tc>
        <w:tc>
          <w:tcPr>
            <w:tcW w:w="1984"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150</w:t>
            </w:r>
          </w:p>
        </w:tc>
      </w:tr>
      <w:tr w:rsidR="00B71D27" w:rsidRPr="00965289" w:rsidTr="00922E08">
        <w:trPr>
          <w:trHeight w:val="288"/>
        </w:trPr>
        <w:tc>
          <w:tcPr>
            <w:tcW w:w="1101" w:type="dxa"/>
            <w:vMerge w:val="restart"/>
          </w:tcPr>
          <w:p w:rsidR="00B71D27" w:rsidRPr="00965289" w:rsidRDefault="00B71D27"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1980</w:t>
            </w:r>
          </w:p>
        </w:tc>
        <w:tc>
          <w:tcPr>
            <w:tcW w:w="1842" w:type="dxa"/>
          </w:tcPr>
          <w:p w:rsidR="00B71D27" w:rsidRPr="00965289" w:rsidRDefault="00B71D27"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w:t>
            </w:r>
          </w:p>
        </w:tc>
        <w:tc>
          <w:tcPr>
            <w:tcW w:w="1560" w:type="dxa"/>
          </w:tcPr>
          <w:p w:rsidR="00B71D27" w:rsidRPr="00965289" w:rsidRDefault="00B71D27"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28</w:t>
            </w:r>
          </w:p>
        </w:tc>
        <w:tc>
          <w:tcPr>
            <w:tcW w:w="1417" w:type="dxa"/>
          </w:tcPr>
          <w:p w:rsidR="00B71D27" w:rsidRPr="00965289" w:rsidRDefault="00B71D27"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80</w:t>
            </w:r>
          </w:p>
        </w:tc>
        <w:tc>
          <w:tcPr>
            <w:tcW w:w="1843" w:type="dxa"/>
          </w:tcPr>
          <w:p w:rsidR="00B71D27" w:rsidRPr="00965289" w:rsidRDefault="00B71D27"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90</w:t>
            </w:r>
          </w:p>
        </w:tc>
        <w:tc>
          <w:tcPr>
            <w:tcW w:w="1984" w:type="dxa"/>
          </w:tcPr>
          <w:p w:rsidR="00B71D27" w:rsidRPr="00965289" w:rsidRDefault="00B71D27"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90</w:t>
            </w:r>
          </w:p>
        </w:tc>
      </w:tr>
      <w:tr w:rsidR="00B71D27" w:rsidRPr="00965289" w:rsidTr="00922E08">
        <w:trPr>
          <w:trHeight w:val="237"/>
        </w:trPr>
        <w:tc>
          <w:tcPr>
            <w:tcW w:w="1101" w:type="dxa"/>
            <w:vMerge/>
          </w:tcPr>
          <w:p w:rsidR="00B71D27" w:rsidRPr="00965289" w:rsidRDefault="00B71D27" w:rsidP="00922E08">
            <w:pPr>
              <w:jc w:val="center"/>
              <w:rPr>
                <w:rFonts w:ascii="Times New Roman" w:hAnsi="Times New Roman" w:cs="Times New Roman"/>
                <w:sz w:val="28"/>
                <w:szCs w:val="28"/>
                <w:lang w:val="uk-UA"/>
              </w:rPr>
            </w:pPr>
          </w:p>
        </w:tc>
        <w:tc>
          <w:tcPr>
            <w:tcW w:w="1842" w:type="dxa"/>
          </w:tcPr>
          <w:p w:rsidR="00B71D27" w:rsidRPr="00965289" w:rsidRDefault="00B71D27"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560" w:type="dxa"/>
          </w:tcPr>
          <w:p w:rsidR="00B71D27" w:rsidRPr="00965289" w:rsidRDefault="00B71D27"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33</w:t>
            </w:r>
          </w:p>
        </w:tc>
        <w:tc>
          <w:tcPr>
            <w:tcW w:w="1417" w:type="dxa"/>
          </w:tcPr>
          <w:p w:rsidR="00B71D27" w:rsidRPr="00965289" w:rsidRDefault="00B71D27"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90</w:t>
            </w:r>
          </w:p>
        </w:tc>
        <w:tc>
          <w:tcPr>
            <w:tcW w:w="1843" w:type="dxa"/>
          </w:tcPr>
          <w:p w:rsidR="00B71D27" w:rsidRPr="00965289" w:rsidRDefault="00B71D27"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116</w:t>
            </w:r>
          </w:p>
        </w:tc>
        <w:tc>
          <w:tcPr>
            <w:tcW w:w="1984" w:type="dxa"/>
          </w:tcPr>
          <w:p w:rsidR="00B71D27" w:rsidRPr="00965289" w:rsidRDefault="00B71D27"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116</w:t>
            </w:r>
          </w:p>
        </w:tc>
      </w:tr>
    </w:tbl>
    <w:p w:rsidR="00294BCE" w:rsidRDefault="00294BCE" w:rsidP="00922E08">
      <w:pPr>
        <w:spacing w:after="0" w:line="240" w:lineRule="auto"/>
        <w:ind w:firstLine="709"/>
        <w:jc w:val="both"/>
        <w:rPr>
          <w:rFonts w:ascii="Times New Roman" w:hAnsi="Times New Roman" w:cs="Times New Roman"/>
          <w:sz w:val="28"/>
          <w:szCs w:val="28"/>
          <w:lang w:val="uk-UA"/>
        </w:rPr>
      </w:pPr>
    </w:p>
    <w:p w:rsidR="00965289" w:rsidRPr="00B71D27" w:rsidRDefault="00965289" w:rsidP="00922E08">
      <w:pPr>
        <w:spacing w:after="0" w:line="240" w:lineRule="auto"/>
        <w:ind w:firstLine="709"/>
        <w:jc w:val="right"/>
        <w:rPr>
          <w:rFonts w:ascii="Times New Roman" w:hAnsi="Times New Roman" w:cs="Times New Roman"/>
          <w:i/>
          <w:sz w:val="28"/>
          <w:szCs w:val="28"/>
          <w:lang w:val="uk-UA"/>
        </w:rPr>
      </w:pPr>
      <w:r w:rsidRPr="00B71D27">
        <w:rPr>
          <w:rFonts w:ascii="Times New Roman" w:hAnsi="Times New Roman" w:cs="Times New Roman"/>
          <w:i/>
          <w:sz w:val="28"/>
          <w:szCs w:val="28"/>
          <w:lang w:val="uk-UA"/>
        </w:rPr>
        <w:t>Таблиця 1</w:t>
      </w:r>
      <w:r w:rsidR="00B71D27" w:rsidRPr="00B71D27">
        <w:rPr>
          <w:rFonts w:ascii="Times New Roman" w:hAnsi="Times New Roman" w:cs="Times New Roman"/>
          <w:i/>
          <w:sz w:val="28"/>
          <w:szCs w:val="28"/>
          <w:lang w:val="uk-UA"/>
        </w:rPr>
        <w:t>5</w:t>
      </w:r>
    </w:p>
    <w:p w:rsidR="00965289" w:rsidRPr="00996CE8" w:rsidRDefault="00965289" w:rsidP="00922E08">
      <w:pPr>
        <w:spacing w:after="0" w:line="240" w:lineRule="auto"/>
        <w:jc w:val="center"/>
        <w:rPr>
          <w:rFonts w:ascii="Times New Roman" w:hAnsi="Times New Roman" w:cs="Times New Roman"/>
          <w:b/>
          <w:spacing w:val="-8"/>
          <w:sz w:val="28"/>
          <w:szCs w:val="28"/>
          <w:lang w:val="uk-UA"/>
        </w:rPr>
      </w:pPr>
      <w:r w:rsidRPr="00996CE8">
        <w:rPr>
          <w:rFonts w:ascii="Times New Roman" w:hAnsi="Times New Roman" w:cs="Times New Roman"/>
          <w:b/>
          <w:spacing w:val="-8"/>
          <w:sz w:val="28"/>
          <w:szCs w:val="28"/>
          <w:lang w:val="uk-UA"/>
        </w:rPr>
        <w:t xml:space="preserve">Тривалість зберігання </w:t>
      </w:r>
      <w:r w:rsidR="00B71D27" w:rsidRPr="00996CE8">
        <w:rPr>
          <w:rFonts w:ascii="Times New Roman" w:hAnsi="Times New Roman" w:cs="Times New Roman"/>
          <w:b/>
          <w:spacing w:val="-8"/>
          <w:sz w:val="28"/>
          <w:szCs w:val="28"/>
          <w:lang w:val="uk-UA"/>
        </w:rPr>
        <w:t>плодів</w:t>
      </w:r>
      <w:r w:rsidRPr="00996CE8">
        <w:rPr>
          <w:rFonts w:ascii="Times New Roman" w:hAnsi="Times New Roman" w:cs="Times New Roman"/>
          <w:b/>
          <w:spacing w:val="-8"/>
          <w:sz w:val="28"/>
          <w:szCs w:val="28"/>
          <w:lang w:val="uk-UA"/>
        </w:rPr>
        <w:t xml:space="preserve"> чорної смородини сортів Сандерс і Голіаф</w:t>
      </w:r>
      <w:r w:rsidR="00294BCE" w:rsidRPr="00996CE8">
        <w:rPr>
          <w:rFonts w:ascii="Times New Roman" w:hAnsi="Times New Roman" w:cs="Times New Roman"/>
          <w:b/>
          <w:spacing w:val="-8"/>
          <w:sz w:val="28"/>
          <w:szCs w:val="28"/>
          <w:lang w:val="uk-UA"/>
        </w:rPr>
        <w:t>, доба</w:t>
      </w:r>
    </w:p>
    <w:tbl>
      <w:tblPr>
        <w:tblStyle w:val="13"/>
        <w:tblpPr w:leftFromText="180" w:rightFromText="180" w:vertAnchor="text" w:horzAnchor="margin" w:tblpXSpec="center" w:tblpY="256"/>
        <w:tblW w:w="9747" w:type="dxa"/>
        <w:tblLayout w:type="fixed"/>
        <w:tblLook w:val="04A0" w:firstRow="1" w:lastRow="0" w:firstColumn="1" w:lastColumn="0" w:noHBand="0" w:noVBand="1"/>
      </w:tblPr>
      <w:tblGrid>
        <w:gridCol w:w="959"/>
        <w:gridCol w:w="1843"/>
        <w:gridCol w:w="1559"/>
        <w:gridCol w:w="1559"/>
        <w:gridCol w:w="1843"/>
        <w:gridCol w:w="1984"/>
      </w:tblGrid>
      <w:tr w:rsidR="00965289" w:rsidRPr="00965289" w:rsidTr="00E91216">
        <w:trPr>
          <w:trHeight w:val="244"/>
        </w:trPr>
        <w:tc>
          <w:tcPr>
            <w:tcW w:w="959" w:type="dxa"/>
            <w:vMerge w:val="restart"/>
          </w:tcPr>
          <w:p w:rsidR="00965289" w:rsidRPr="00965289" w:rsidRDefault="00E91216"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Рі</w:t>
            </w:r>
            <w:r w:rsidR="00965289" w:rsidRPr="00965289">
              <w:rPr>
                <w:rFonts w:ascii="Times New Roman" w:hAnsi="Times New Roman" w:cs="Times New Roman"/>
                <w:sz w:val="28"/>
                <w:szCs w:val="28"/>
                <w:lang w:val="uk-UA"/>
              </w:rPr>
              <w:t xml:space="preserve">к </w:t>
            </w:r>
          </w:p>
        </w:tc>
        <w:tc>
          <w:tcPr>
            <w:tcW w:w="1843"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Температура зберігання,</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p>
        </w:tc>
        <w:tc>
          <w:tcPr>
            <w:tcW w:w="6945" w:type="dxa"/>
            <w:gridSpan w:val="4"/>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Варіант досліду </w:t>
            </w:r>
          </w:p>
        </w:tc>
      </w:tr>
      <w:tr w:rsidR="00965289" w:rsidRPr="00965289" w:rsidTr="00E91216">
        <w:trPr>
          <w:trHeight w:val="109"/>
        </w:trPr>
        <w:tc>
          <w:tcPr>
            <w:tcW w:w="959" w:type="dxa"/>
            <w:vMerge/>
          </w:tcPr>
          <w:p w:rsidR="00965289" w:rsidRPr="00965289" w:rsidRDefault="00965289" w:rsidP="00922E08">
            <w:pPr>
              <w:jc w:val="center"/>
              <w:rPr>
                <w:rFonts w:ascii="Times New Roman" w:hAnsi="Times New Roman" w:cs="Times New Roman"/>
                <w:sz w:val="28"/>
                <w:szCs w:val="28"/>
                <w:lang w:val="uk-UA"/>
              </w:rPr>
            </w:pPr>
          </w:p>
        </w:tc>
        <w:tc>
          <w:tcPr>
            <w:tcW w:w="1843" w:type="dxa"/>
            <w:vMerge/>
          </w:tcPr>
          <w:p w:rsidR="00965289" w:rsidRPr="00965289" w:rsidRDefault="00965289" w:rsidP="00922E08">
            <w:pPr>
              <w:jc w:val="center"/>
              <w:rPr>
                <w:rFonts w:ascii="Times New Roman" w:hAnsi="Times New Roman" w:cs="Times New Roman"/>
                <w:sz w:val="28"/>
                <w:szCs w:val="28"/>
                <w:lang w:val="uk-UA"/>
              </w:rPr>
            </w:pPr>
          </w:p>
        </w:tc>
        <w:tc>
          <w:tcPr>
            <w:tcW w:w="15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Контроль І</w:t>
            </w:r>
          </w:p>
        </w:tc>
        <w:tc>
          <w:tcPr>
            <w:tcW w:w="15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Пакет</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Контейнер І,</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11 % СО</w:t>
            </w:r>
            <w:r w:rsidRPr="00965289">
              <w:rPr>
                <w:rFonts w:ascii="Times New Roman" w:hAnsi="Times New Roman" w:cs="Times New Roman"/>
                <w:sz w:val="28"/>
                <w:szCs w:val="28"/>
                <w:vertAlign w:val="subscript"/>
                <w:lang w:val="uk-UA"/>
              </w:rPr>
              <w:t>2</w:t>
            </w:r>
            <w:r w:rsidRPr="00965289">
              <w:rPr>
                <w:rFonts w:ascii="Times New Roman" w:hAnsi="Times New Roman" w:cs="Times New Roman"/>
                <w:sz w:val="28"/>
                <w:szCs w:val="28"/>
                <w:lang w:val="uk-UA"/>
              </w:rPr>
              <w:t>,</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10 % О</w:t>
            </w:r>
            <w:r w:rsidRPr="00965289">
              <w:rPr>
                <w:rFonts w:ascii="Times New Roman" w:hAnsi="Times New Roman" w:cs="Times New Roman"/>
                <w:sz w:val="28"/>
                <w:szCs w:val="28"/>
                <w:vertAlign w:val="subscript"/>
                <w:lang w:val="uk-UA"/>
              </w:rPr>
              <w:t>2</w:t>
            </w:r>
          </w:p>
        </w:tc>
        <w:tc>
          <w:tcPr>
            <w:tcW w:w="1984"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Контейнер ІІ,</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5 % СО</w:t>
            </w:r>
            <w:r w:rsidRPr="00965289">
              <w:rPr>
                <w:rFonts w:ascii="Times New Roman" w:hAnsi="Times New Roman" w:cs="Times New Roman"/>
                <w:sz w:val="28"/>
                <w:szCs w:val="28"/>
                <w:vertAlign w:val="subscript"/>
                <w:lang w:val="uk-UA"/>
              </w:rPr>
              <w:t>2</w:t>
            </w:r>
            <w:r w:rsidRPr="00965289">
              <w:rPr>
                <w:rFonts w:ascii="Times New Roman" w:hAnsi="Times New Roman" w:cs="Times New Roman"/>
                <w:sz w:val="28"/>
                <w:szCs w:val="28"/>
                <w:lang w:val="uk-UA"/>
              </w:rPr>
              <w:t>,</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3 % О</w:t>
            </w:r>
            <w:r w:rsidRPr="00965289">
              <w:rPr>
                <w:rFonts w:ascii="Times New Roman" w:hAnsi="Times New Roman" w:cs="Times New Roman"/>
                <w:sz w:val="28"/>
                <w:szCs w:val="28"/>
                <w:vertAlign w:val="subscript"/>
                <w:lang w:val="uk-UA"/>
              </w:rPr>
              <w:t>2</w:t>
            </w:r>
          </w:p>
        </w:tc>
      </w:tr>
      <w:tr w:rsidR="00965289" w:rsidRPr="00965289" w:rsidTr="00E91216">
        <w:trPr>
          <w:trHeight w:val="244"/>
        </w:trPr>
        <w:tc>
          <w:tcPr>
            <w:tcW w:w="959"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1979</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w:t>
            </w:r>
          </w:p>
        </w:tc>
        <w:tc>
          <w:tcPr>
            <w:tcW w:w="15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40</w:t>
            </w:r>
          </w:p>
        </w:tc>
        <w:tc>
          <w:tcPr>
            <w:tcW w:w="15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108</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150</w:t>
            </w:r>
          </w:p>
        </w:tc>
        <w:tc>
          <w:tcPr>
            <w:tcW w:w="1984"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150</w:t>
            </w:r>
          </w:p>
        </w:tc>
      </w:tr>
      <w:tr w:rsidR="00965289" w:rsidRPr="00965289" w:rsidTr="00E91216">
        <w:trPr>
          <w:trHeight w:val="244"/>
        </w:trPr>
        <w:tc>
          <w:tcPr>
            <w:tcW w:w="959" w:type="dxa"/>
            <w:vMerge/>
          </w:tcPr>
          <w:p w:rsidR="00965289" w:rsidRPr="00965289" w:rsidRDefault="00965289" w:rsidP="00922E08">
            <w:pPr>
              <w:jc w:val="center"/>
              <w:rPr>
                <w:rFonts w:ascii="Times New Roman" w:hAnsi="Times New Roman" w:cs="Times New Roman"/>
                <w:sz w:val="28"/>
                <w:szCs w:val="28"/>
                <w:lang w:val="uk-UA"/>
              </w:rPr>
            </w:pP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5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46</w:t>
            </w:r>
          </w:p>
        </w:tc>
        <w:tc>
          <w:tcPr>
            <w:tcW w:w="15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130</w:t>
            </w:r>
          </w:p>
        </w:tc>
        <w:tc>
          <w:tcPr>
            <w:tcW w:w="184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170</w:t>
            </w:r>
          </w:p>
        </w:tc>
        <w:tc>
          <w:tcPr>
            <w:tcW w:w="1984"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170</w:t>
            </w:r>
          </w:p>
        </w:tc>
      </w:tr>
      <w:tr w:rsidR="00E91216" w:rsidRPr="00965289" w:rsidTr="00922E08">
        <w:trPr>
          <w:trHeight w:val="287"/>
        </w:trPr>
        <w:tc>
          <w:tcPr>
            <w:tcW w:w="959" w:type="dxa"/>
            <w:vMerge w:val="restart"/>
          </w:tcPr>
          <w:p w:rsidR="00E91216" w:rsidRPr="00965289" w:rsidRDefault="00E91216"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1980</w:t>
            </w:r>
          </w:p>
        </w:tc>
        <w:tc>
          <w:tcPr>
            <w:tcW w:w="1843" w:type="dxa"/>
          </w:tcPr>
          <w:p w:rsidR="00E91216" w:rsidRPr="00965289" w:rsidRDefault="00E91216"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w:t>
            </w:r>
          </w:p>
        </w:tc>
        <w:tc>
          <w:tcPr>
            <w:tcW w:w="1559" w:type="dxa"/>
          </w:tcPr>
          <w:p w:rsidR="00E91216" w:rsidRPr="00965289" w:rsidRDefault="00E91216"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35</w:t>
            </w:r>
          </w:p>
        </w:tc>
        <w:tc>
          <w:tcPr>
            <w:tcW w:w="1559" w:type="dxa"/>
          </w:tcPr>
          <w:p w:rsidR="00E91216" w:rsidRPr="00965289" w:rsidRDefault="00E91216"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80</w:t>
            </w:r>
          </w:p>
        </w:tc>
        <w:tc>
          <w:tcPr>
            <w:tcW w:w="1843" w:type="dxa"/>
          </w:tcPr>
          <w:p w:rsidR="00E91216" w:rsidRPr="00965289" w:rsidRDefault="00E91216"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97</w:t>
            </w:r>
          </w:p>
        </w:tc>
        <w:tc>
          <w:tcPr>
            <w:tcW w:w="1984" w:type="dxa"/>
          </w:tcPr>
          <w:p w:rsidR="00E91216" w:rsidRPr="00965289" w:rsidRDefault="00E91216"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97</w:t>
            </w:r>
          </w:p>
        </w:tc>
      </w:tr>
      <w:tr w:rsidR="00E91216" w:rsidRPr="00965289" w:rsidTr="00922E08">
        <w:trPr>
          <w:trHeight w:val="236"/>
        </w:trPr>
        <w:tc>
          <w:tcPr>
            <w:tcW w:w="959" w:type="dxa"/>
            <w:vMerge/>
          </w:tcPr>
          <w:p w:rsidR="00E91216" w:rsidRPr="00965289" w:rsidRDefault="00E91216" w:rsidP="00922E08">
            <w:pPr>
              <w:jc w:val="center"/>
              <w:rPr>
                <w:rFonts w:ascii="Times New Roman" w:hAnsi="Times New Roman" w:cs="Times New Roman"/>
                <w:sz w:val="28"/>
                <w:szCs w:val="28"/>
                <w:lang w:val="uk-UA"/>
              </w:rPr>
            </w:pPr>
          </w:p>
        </w:tc>
        <w:tc>
          <w:tcPr>
            <w:tcW w:w="1843" w:type="dxa"/>
          </w:tcPr>
          <w:p w:rsidR="00E91216" w:rsidRPr="00965289" w:rsidRDefault="00E91216"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559" w:type="dxa"/>
          </w:tcPr>
          <w:p w:rsidR="00E91216" w:rsidRPr="00965289" w:rsidRDefault="00E91216"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41</w:t>
            </w:r>
          </w:p>
        </w:tc>
        <w:tc>
          <w:tcPr>
            <w:tcW w:w="1559" w:type="dxa"/>
          </w:tcPr>
          <w:p w:rsidR="00E91216" w:rsidRPr="00965289" w:rsidRDefault="00E91216"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97</w:t>
            </w:r>
          </w:p>
        </w:tc>
        <w:tc>
          <w:tcPr>
            <w:tcW w:w="1843" w:type="dxa"/>
          </w:tcPr>
          <w:p w:rsidR="00E91216" w:rsidRPr="00965289" w:rsidRDefault="00E91216"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140</w:t>
            </w:r>
          </w:p>
        </w:tc>
        <w:tc>
          <w:tcPr>
            <w:tcW w:w="1984" w:type="dxa"/>
          </w:tcPr>
          <w:p w:rsidR="00E91216" w:rsidRPr="00965289" w:rsidRDefault="00E91216"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140</w:t>
            </w:r>
          </w:p>
        </w:tc>
      </w:tr>
    </w:tbl>
    <w:p w:rsidR="00965289" w:rsidRPr="00965289" w:rsidRDefault="00965289" w:rsidP="00922E08">
      <w:pPr>
        <w:spacing w:after="0" w:line="240" w:lineRule="auto"/>
        <w:ind w:firstLine="709"/>
        <w:jc w:val="both"/>
        <w:rPr>
          <w:rFonts w:ascii="Times New Roman" w:hAnsi="Times New Roman" w:cs="Times New Roman"/>
          <w:sz w:val="28"/>
          <w:szCs w:val="28"/>
          <w:lang w:val="uk-UA"/>
        </w:rPr>
      </w:pPr>
    </w:p>
    <w:p w:rsidR="00965289" w:rsidRPr="00E56499" w:rsidRDefault="00E56499" w:rsidP="00996CE8">
      <w:pPr>
        <w:spacing w:after="0" w:line="240" w:lineRule="auto"/>
        <w:ind w:firstLine="567"/>
        <w:jc w:val="right"/>
        <w:rPr>
          <w:rFonts w:ascii="Times New Roman" w:hAnsi="Times New Roman" w:cs="Times New Roman"/>
          <w:i/>
          <w:sz w:val="28"/>
          <w:szCs w:val="28"/>
          <w:lang w:val="uk-UA"/>
        </w:rPr>
      </w:pPr>
      <w:r w:rsidRPr="00E56499">
        <w:rPr>
          <w:rFonts w:ascii="Times New Roman" w:hAnsi="Times New Roman" w:cs="Times New Roman"/>
          <w:i/>
          <w:sz w:val="28"/>
          <w:szCs w:val="28"/>
          <w:lang w:val="uk-UA"/>
        </w:rPr>
        <w:t>Таблиця 16</w:t>
      </w:r>
    </w:p>
    <w:p w:rsidR="00996CE8" w:rsidRDefault="00965289" w:rsidP="00996CE8">
      <w:pPr>
        <w:spacing w:after="0" w:line="240" w:lineRule="auto"/>
        <w:jc w:val="center"/>
        <w:rPr>
          <w:rFonts w:ascii="Times New Roman" w:hAnsi="Times New Roman" w:cs="Times New Roman"/>
          <w:b/>
          <w:sz w:val="28"/>
          <w:szCs w:val="28"/>
          <w:lang w:val="uk-UA"/>
        </w:rPr>
      </w:pPr>
      <w:r w:rsidRPr="00E56499">
        <w:rPr>
          <w:rFonts w:ascii="Times New Roman" w:hAnsi="Times New Roman" w:cs="Times New Roman"/>
          <w:b/>
          <w:sz w:val="28"/>
          <w:szCs w:val="28"/>
          <w:lang w:val="uk-UA"/>
        </w:rPr>
        <w:t xml:space="preserve">Вихід продукції І товарного сорту в кінці зберігання </w:t>
      </w:r>
      <w:r w:rsidR="00E56499" w:rsidRPr="00E56499">
        <w:rPr>
          <w:rFonts w:ascii="Times New Roman" w:hAnsi="Times New Roman" w:cs="Times New Roman"/>
          <w:b/>
          <w:sz w:val="28"/>
          <w:szCs w:val="28"/>
          <w:lang w:val="uk-UA"/>
        </w:rPr>
        <w:t>плодів</w:t>
      </w:r>
      <w:r w:rsidRPr="00E56499">
        <w:rPr>
          <w:rFonts w:ascii="Times New Roman" w:hAnsi="Times New Roman" w:cs="Times New Roman"/>
          <w:b/>
          <w:sz w:val="28"/>
          <w:szCs w:val="28"/>
          <w:lang w:val="uk-UA"/>
        </w:rPr>
        <w:t xml:space="preserve"> чорної смородини сорту Голіаф</w:t>
      </w:r>
      <w:r w:rsidR="00E56499" w:rsidRPr="00E56499">
        <w:rPr>
          <w:rFonts w:ascii="Times New Roman" w:hAnsi="Times New Roman" w:cs="Times New Roman"/>
          <w:b/>
          <w:sz w:val="28"/>
          <w:szCs w:val="28"/>
          <w:lang w:val="uk-UA"/>
        </w:rPr>
        <w:t>,</w:t>
      </w:r>
      <w:r w:rsidR="0085712E">
        <w:rPr>
          <w:rFonts w:ascii="Times New Roman" w:hAnsi="Times New Roman" w:cs="Times New Roman"/>
          <w:b/>
          <w:sz w:val="28"/>
          <w:szCs w:val="28"/>
          <w:lang w:val="uk-UA"/>
        </w:rPr>
        <w:t xml:space="preserve"> %</w:t>
      </w:r>
    </w:p>
    <w:p w:rsidR="00996CE8" w:rsidRPr="00E56499" w:rsidRDefault="00996CE8" w:rsidP="00996CE8">
      <w:pPr>
        <w:spacing w:after="0" w:line="240" w:lineRule="auto"/>
        <w:jc w:val="center"/>
        <w:rPr>
          <w:rFonts w:ascii="Times New Roman" w:hAnsi="Times New Roman" w:cs="Times New Roman"/>
          <w:b/>
          <w:sz w:val="28"/>
          <w:szCs w:val="28"/>
          <w:lang w:val="uk-UA"/>
        </w:rPr>
      </w:pPr>
    </w:p>
    <w:tbl>
      <w:tblPr>
        <w:tblStyle w:val="13"/>
        <w:tblW w:w="10065" w:type="dxa"/>
        <w:tblInd w:w="-34" w:type="dxa"/>
        <w:tblLayout w:type="fixed"/>
        <w:tblLook w:val="04A0" w:firstRow="1" w:lastRow="0" w:firstColumn="1" w:lastColumn="0" w:noHBand="0" w:noVBand="1"/>
      </w:tblPr>
      <w:tblGrid>
        <w:gridCol w:w="709"/>
        <w:gridCol w:w="993"/>
        <w:gridCol w:w="1275"/>
        <w:gridCol w:w="1276"/>
        <w:gridCol w:w="851"/>
        <w:gridCol w:w="1417"/>
        <w:gridCol w:w="1418"/>
        <w:gridCol w:w="850"/>
        <w:gridCol w:w="1276"/>
      </w:tblGrid>
      <w:tr w:rsidR="00965289" w:rsidRPr="00100B18" w:rsidTr="00996CE8">
        <w:trPr>
          <w:trHeight w:val="271"/>
        </w:trPr>
        <w:tc>
          <w:tcPr>
            <w:tcW w:w="709" w:type="dxa"/>
            <w:vMerge w:val="restart"/>
          </w:tcPr>
          <w:p w:rsidR="00965289" w:rsidRPr="00100B18" w:rsidRDefault="00E56499" w:rsidP="00922E08">
            <w:pPr>
              <w:ind w:left="-142"/>
              <w:jc w:val="center"/>
              <w:rPr>
                <w:rFonts w:ascii="Times New Roman" w:hAnsi="Times New Roman" w:cs="Times New Roman"/>
                <w:sz w:val="28"/>
                <w:szCs w:val="28"/>
                <w:lang w:val="uk-UA"/>
              </w:rPr>
            </w:pPr>
            <w:r>
              <w:rPr>
                <w:rFonts w:ascii="Times New Roman" w:hAnsi="Times New Roman" w:cs="Times New Roman"/>
                <w:sz w:val="28"/>
                <w:szCs w:val="28"/>
                <w:lang w:val="uk-UA"/>
              </w:rPr>
              <w:t>Рік</w:t>
            </w:r>
          </w:p>
        </w:tc>
        <w:tc>
          <w:tcPr>
            <w:tcW w:w="993" w:type="dxa"/>
            <w:vMerge w:val="restart"/>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Темпе</w:t>
            </w:r>
            <w:r w:rsidR="00E56499">
              <w:rPr>
                <w:rFonts w:ascii="Times New Roman" w:hAnsi="Times New Roman" w:cs="Times New Roman"/>
                <w:sz w:val="28"/>
                <w:szCs w:val="28"/>
                <w:lang w:val="uk-UA"/>
              </w:rPr>
              <w:t>-</w:t>
            </w:r>
            <w:r w:rsidRPr="00100B18">
              <w:rPr>
                <w:rFonts w:ascii="Times New Roman" w:hAnsi="Times New Roman" w:cs="Times New Roman"/>
                <w:sz w:val="28"/>
                <w:szCs w:val="28"/>
                <w:lang w:val="uk-UA"/>
              </w:rPr>
              <w:t>ратура зберіга</w:t>
            </w:r>
            <w:r w:rsidR="00E56499">
              <w:rPr>
                <w:rFonts w:ascii="Times New Roman" w:hAnsi="Times New Roman" w:cs="Times New Roman"/>
                <w:sz w:val="28"/>
                <w:szCs w:val="28"/>
                <w:lang w:val="uk-UA"/>
              </w:rPr>
              <w:t>-</w:t>
            </w:r>
            <w:r w:rsidRPr="00100B18">
              <w:rPr>
                <w:rFonts w:ascii="Times New Roman" w:hAnsi="Times New Roman" w:cs="Times New Roman"/>
                <w:sz w:val="28"/>
                <w:szCs w:val="28"/>
                <w:lang w:val="uk-UA"/>
              </w:rPr>
              <w:t>ння,</w:t>
            </w:r>
          </w:p>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w:t>
            </w:r>
          </w:p>
        </w:tc>
        <w:tc>
          <w:tcPr>
            <w:tcW w:w="8363" w:type="dxa"/>
            <w:gridSpan w:val="7"/>
          </w:tcPr>
          <w:p w:rsidR="00965289" w:rsidRPr="00100B18" w:rsidRDefault="00E56499"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Варіант</w:t>
            </w:r>
            <w:r w:rsidR="00965289" w:rsidRPr="00100B18">
              <w:rPr>
                <w:rFonts w:ascii="Times New Roman" w:hAnsi="Times New Roman" w:cs="Times New Roman"/>
                <w:sz w:val="28"/>
                <w:szCs w:val="28"/>
                <w:lang w:val="uk-UA"/>
              </w:rPr>
              <w:t xml:space="preserve"> досліду</w:t>
            </w:r>
          </w:p>
        </w:tc>
      </w:tr>
      <w:tr w:rsidR="00965289" w:rsidRPr="00100B18" w:rsidTr="00996CE8">
        <w:trPr>
          <w:trHeight w:val="121"/>
        </w:trPr>
        <w:tc>
          <w:tcPr>
            <w:tcW w:w="709" w:type="dxa"/>
            <w:vMerge/>
          </w:tcPr>
          <w:p w:rsidR="00965289" w:rsidRPr="00100B18" w:rsidRDefault="00965289" w:rsidP="00922E08">
            <w:pPr>
              <w:jc w:val="center"/>
              <w:rPr>
                <w:rFonts w:ascii="Times New Roman" w:hAnsi="Times New Roman" w:cs="Times New Roman"/>
                <w:sz w:val="28"/>
                <w:szCs w:val="28"/>
                <w:lang w:val="uk-UA"/>
              </w:rPr>
            </w:pPr>
          </w:p>
        </w:tc>
        <w:tc>
          <w:tcPr>
            <w:tcW w:w="993" w:type="dxa"/>
            <w:vMerge/>
          </w:tcPr>
          <w:p w:rsidR="00965289" w:rsidRPr="00100B18" w:rsidRDefault="00965289" w:rsidP="00922E08">
            <w:pPr>
              <w:jc w:val="center"/>
              <w:rPr>
                <w:rFonts w:ascii="Times New Roman" w:hAnsi="Times New Roman" w:cs="Times New Roman"/>
                <w:sz w:val="28"/>
                <w:szCs w:val="28"/>
                <w:lang w:val="uk-UA"/>
              </w:rPr>
            </w:pPr>
          </w:p>
        </w:tc>
        <w:tc>
          <w:tcPr>
            <w:tcW w:w="1275" w:type="dxa"/>
          </w:tcPr>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276" w:type="dxa"/>
          </w:tcPr>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851" w:type="dxa"/>
          </w:tcPr>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Пакет</w:t>
            </w:r>
          </w:p>
        </w:tc>
        <w:tc>
          <w:tcPr>
            <w:tcW w:w="1417" w:type="dxa"/>
          </w:tcPr>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w:t>
            </w:r>
          </w:p>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10 % О</w:t>
            </w:r>
            <w:r w:rsidRPr="00100B18">
              <w:rPr>
                <w:rFonts w:ascii="Times New Roman" w:hAnsi="Times New Roman" w:cs="Times New Roman"/>
                <w:sz w:val="28"/>
                <w:szCs w:val="28"/>
                <w:vertAlign w:val="subscript"/>
                <w:lang w:val="uk-UA"/>
              </w:rPr>
              <w:t>2</w:t>
            </w:r>
          </w:p>
        </w:tc>
        <w:tc>
          <w:tcPr>
            <w:tcW w:w="1418" w:type="dxa"/>
          </w:tcPr>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ІІ,</w:t>
            </w:r>
          </w:p>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3 % О</w:t>
            </w:r>
            <w:r w:rsidRPr="00100B18">
              <w:rPr>
                <w:rFonts w:ascii="Times New Roman" w:hAnsi="Times New Roman" w:cs="Times New Roman"/>
                <w:sz w:val="28"/>
                <w:szCs w:val="28"/>
                <w:vertAlign w:val="subscript"/>
                <w:lang w:val="uk-UA"/>
              </w:rPr>
              <w:t>2</w:t>
            </w:r>
          </w:p>
        </w:tc>
        <w:tc>
          <w:tcPr>
            <w:tcW w:w="850" w:type="dxa"/>
          </w:tcPr>
          <w:p w:rsidR="00965289" w:rsidRPr="00100B18" w:rsidRDefault="00E56499" w:rsidP="00922E08">
            <w:pPr>
              <w:ind w:left="-108"/>
              <w:jc w:val="center"/>
              <w:rPr>
                <w:rFonts w:ascii="Times New Roman" w:hAnsi="Times New Roman" w:cs="Times New Roman"/>
                <w:sz w:val="28"/>
                <w:szCs w:val="28"/>
                <w:lang w:val="uk-UA"/>
              </w:rPr>
            </w:pPr>
            <w:r>
              <w:rPr>
                <w:rFonts w:ascii="Times New Roman" w:hAnsi="Times New Roman" w:cs="Times New Roman"/>
                <w:sz w:val="28"/>
                <w:szCs w:val="28"/>
                <w:lang w:val="uk-UA"/>
              </w:rPr>
              <w:t>НІ</w:t>
            </w:r>
            <w:r w:rsidR="00965289" w:rsidRPr="00100B18">
              <w:rPr>
                <w:rFonts w:ascii="Times New Roman" w:hAnsi="Times New Roman" w:cs="Times New Roman"/>
                <w:sz w:val="28"/>
                <w:szCs w:val="28"/>
                <w:lang w:val="uk-UA"/>
              </w:rPr>
              <w:t>Р</w:t>
            </w:r>
            <w:r w:rsidR="00965289" w:rsidRPr="00100B18">
              <w:rPr>
                <w:rFonts w:ascii="Times New Roman" w:hAnsi="Times New Roman" w:cs="Times New Roman"/>
                <w:sz w:val="28"/>
                <w:szCs w:val="28"/>
                <w:vertAlign w:val="subscript"/>
                <w:lang w:val="uk-UA"/>
              </w:rPr>
              <w:t>0,5</w:t>
            </w:r>
          </w:p>
        </w:tc>
        <w:tc>
          <w:tcPr>
            <w:tcW w:w="1276" w:type="dxa"/>
          </w:tcPr>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Точність досліду</w:t>
            </w:r>
          </w:p>
        </w:tc>
      </w:tr>
      <w:tr w:rsidR="00E56499" w:rsidRPr="00100B18" w:rsidTr="00996CE8">
        <w:trPr>
          <w:trHeight w:val="253"/>
        </w:trPr>
        <w:tc>
          <w:tcPr>
            <w:tcW w:w="709" w:type="dxa"/>
            <w:vMerge w:val="restart"/>
          </w:tcPr>
          <w:p w:rsidR="00E56499" w:rsidRPr="00100B18" w:rsidRDefault="00E5649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1978</w:t>
            </w:r>
          </w:p>
          <w:p w:rsidR="00E56499" w:rsidRPr="00100B18" w:rsidRDefault="00E56499" w:rsidP="00922E08">
            <w:pPr>
              <w:ind w:left="-142"/>
              <w:jc w:val="center"/>
              <w:rPr>
                <w:rFonts w:ascii="Times New Roman" w:hAnsi="Times New Roman" w:cs="Times New Roman"/>
                <w:sz w:val="28"/>
                <w:szCs w:val="28"/>
                <w:lang w:val="uk-UA"/>
              </w:rPr>
            </w:pPr>
          </w:p>
          <w:p w:rsidR="00E56499" w:rsidRPr="00100B18" w:rsidRDefault="00E56499" w:rsidP="00922E08">
            <w:pPr>
              <w:ind w:left="-142"/>
              <w:rPr>
                <w:rFonts w:ascii="Times New Roman" w:hAnsi="Times New Roman" w:cs="Times New Roman"/>
                <w:sz w:val="28"/>
                <w:szCs w:val="28"/>
                <w:lang w:val="uk-UA"/>
              </w:rPr>
            </w:pPr>
          </w:p>
        </w:tc>
        <w:tc>
          <w:tcPr>
            <w:tcW w:w="993"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53,1</w:t>
            </w:r>
          </w:p>
        </w:tc>
        <w:tc>
          <w:tcPr>
            <w:tcW w:w="1276"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42,7</w:t>
            </w:r>
          </w:p>
        </w:tc>
        <w:tc>
          <w:tcPr>
            <w:tcW w:w="851"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64,0</w:t>
            </w:r>
          </w:p>
        </w:tc>
        <w:tc>
          <w:tcPr>
            <w:tcW w:w="1417"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64,9</w:t>
            </w:r>
          </w:p>
        </w:tc>
        <w:tc>
          <w:tcPr>
            <w:tcW w:w="1418"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68,9</w:t>
            </w:r>
          </w:p>
        </w:tc>
        <w:tc>
          <w:tcPr>
            <w:tcW w:w="850" w:type="dxa"/>
            <w:vMerge w:val="restart"/>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1,5</w:t>
            </w:r>
          </w:p>
        </w:tc>
        <w:tc>
          <w:tcPr>
            <w:tcW w:w="1276" w:type="dxa"/>
            <w:vMerge w:val="restart"/>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r>
      <w:tr w:rsidR="00E56499" w:rsidRPr="00100B18" w:rsidTr="00996CE8">
        <w:trPr>
          <w:trHeight w:val="271"/>
        </w:trPr>
        <w:tc>
          <w:tcPr>
            <w:tcW w:w="709" w:type="dxa"/>
            <w:vMerge/>
          </w:tcPr>
          <w:p w:rsidR="00E56499" w:rsidRPr="00100B18" w:rsidRDefault="00E56499" w:rsidP="00922E08">
            <w:pPr>
              <w:ind w:left="-142"/>
              <w:rPr>
                <w:rFonts w:ascii="Times New Roman" w:hAnsi="Times New Roman" w:cs="Times New Roman"/>
                <w:sz w:val="28"/>
                <w:szCs w:val="28"/>
                <w:lang w:val="uk-UA"/>
              </w:rPr>
            </w:pPr>
          </w:p>
        </w:tc>
        <w:tc>
          <w:tcPr>
            <w:tcW w:w="993"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275"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69,2</w:t>
            </w:r>
          </w:p>
        </w:tc>
        <w:tc>
          <w:tcPr>
            <w:tcW w:w="1276"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42,3</w:t>
            </w:r>
          </w:p>
        </w:tc>
        <w:tc>
          <w:tcPr>
            <w:tcW w:w="851"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62,5</w:t>
            </w:r>
          </w:p>
        </w:tc>
        <w:tc>
          <w:tcPr>
            <w:tcW w:w="1417"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64,5</w:t>
            </w:r>
          </w:p>
        </w:tc>
        <w:tc>
          <w:tcPr>
            <w:tcW w:w="1418"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61,2</w:t>
            </w:r>
          </w:p>
        </w:tc>
        <w:tc>
          <w:tcPr>
            <w:tcW w:w="850" w:type="dxa"/>
            <w:vMerge/>
          </w:tcPr>
          <w:p w:rsidR="00E56499" w:rsidRPr="00100B18" w:rsidRDefault="00E56499" w:rsidP="00922E08">
            <w:pPr>
              <w:jc w:val="center"/>
              <w:rPr>
                <w:rFonts w:ascii="Times New Roman" w:hAnsi="Times New Roman" w:cs="Times New Roman"/>
                <w:sz w:val="28"/>
                <w:szCs w:val="28"/>
                <w:lang w:val="uk-UA"/>
              </w:rPr>
            </w:pPr>
          </w:p>
        </w:tc>
        <w:tc>
          <w:tcPr>
            <w:tcW w:w="1276" w:type="dxa"/>
            <w:vMerge/>
          </w:tcPr>
          <w:p w:rsidR="00E56499" w:rsidRPr="00100B18" w:rsidRDefault="00E56499" w:rsidP="00922E08">
            <w:pPr>
              <w:jc w:val="center"/>
              <w:rPr>
                <w:rFonts w:ascii="Times New Roman" w:hAnsi="Times New Roman" w:cs="Times New Roman"/>
                <w:sz w:val="28"/>
                <w:szCs w:val="28"/>
                <w:lang w:val="uk-UA"/>
              </w:rPr>
            </w:pPr>
          </w:p>
        </w:tc>
      </w:tr>
      <w:tr w:rsidR="00E56499" w:rsidRPr="00100B18" w:rsidTr="00996CE8">
        <w:trPr>
          <w:trHeight w:val="413"/>
        </w:trPr>
        <w:tc>
          <w:tcPr>
            <w:tcW w:w="709" w:type="dxa"/>
            <w:vMerge/>
          </w:tcPr>
          <w:p w:rsidR="00E56499" w:rsidRPr="00100B18" w:rsidRDefault="00E56499" w:rsidP="00922E08">
            <w:pPr>
              <w:ind w:left="-142"/>
              <w:rPr>
                <w:rFonts w:ascii="Times New Roman" w:hAnsi="Times New Roman" w:cs="Times New Roman"/>
                <w:sz w:val="28"/>
                <w:szCs w:val="28"/>
                <w:lang w:val="uk-UA"/>
              </w:rPr>
            </w:pPr>
          </w:p>
        </w:tc>
        <w:tc>
          <w:tcPr>
            <w:tcW w:w="993"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73,9</w:t>
            </w:r>
          </w:p>
        </w:tc>
        <w:tc>
          <w:tcPr>
            <w:tcW w:w="1276"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52,3</w:t>
            </w:r>
          </w:p>
        </w:tc>
        <w:tc>
          <w:tcPr>
            <w:tcW w:w="851"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71,0</w:t>
            </w:r>
          </w:p>
        </w:tc>
        <w:tc>
          <w:tcPr>
            <w:tcW w:w="1417"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67,8</w:t>
            </w:r>
          </w:p>
        </w:tc>
        <w:tc>
          <w:tcPr>
            <w:tcW w:w="1418"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59,7</w:t>
            </w:r>
          </w:p>
        </w:tc>
        <w:tc>
          <w:tcPr>
            <w:tcW w:w="850" w:type="dxa"/>
            <w:vMerge/>
          </w:tcPr>
          <w:p w:rsidR="00E56499" w:rsidRPr="00100B18" w:rsidRDefault="00E56499" w:rsidP="00922E08">
            <w:pPr>
              <w:jc w:val="center"/>
              <w:rPr>
                <w:rFonts w:ascii="Times New Roman" w:hAnsi="Times New Roman" w:cs="Times New Roman"/>
                <w:sz w:val="28"/>
                <w:szCs w:val="28"/>
                <w:lang w:val="uk-UA"/>
              </w:rPr>
            </w:pPr>
          </w:p>
        </w:tc>
        <w:tc>
          <w:tcPr>
            <w:tcW w:w="1276" w:type="dxa"/>
            <w:vMerge/>
          </w:tcPr>
          <w:p w:rsidR="00E56499" w:rsidRPr="00100B18" w:rsidRDefault="00E56499" w:rsidP="00922E08">
            <w:pPr>
              <w:jc w:val="center"/>
              <w:rPr>
                <w:rFonts w:ascii="Times New Roman" w:hAnsi="Times New Roman" w:cs="Times New Roman"/>
                <w:sz w:val="28"/>
                <w:szCs w:val="28"/>
                <w:lang w:val="uk-UA"/>
              </w:rPr>
            </w:pPr>
          </w:p>
        </w:tc>
      </w:tr>
      <w:tr w:rsidR="00965289" w:rsidRPr="00100B18" w:rsidTr="00996CE8">
        <w:trPr>
          <w:trHeight w:val="289"/>
        </w:trPr>
        <w:tc>
          <w:tcPr>
            <w:tcW w:w="709" w:type="dxa"/>
            <w:vMerge w:val="restart"/>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1979</w:t>
            </w: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63,8</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60,7</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65,2</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61,4</w:t>
            </w:r>
          </w:p>
        </w:tc>
        <w:tc>
          <w:tcPr>
            <w:tcW w:w="850"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1276"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4,1</w:t>
            </w:r>
          </w:p>
        </w:tc>
      </w:tr>
      <w:tr w:rsidR="00965289" w:rsidRPr="00100B18" w:rsidTr="00996CE8">
        <w:trPr>
          <w:trHeight w:val="289"/>
        </w:trPr>
        <w:tc>
          <w:tcPr>
            <w:tcW w:w="709" w:type="dxa"/>
            <w:vMerge/>
          </w:tcPr>
          <w:p w:rsidR="00965289" w:rsidRPr="00100B18" w:rsidRDefault="00965289" w:rsidP="00922E08">
            <w:pPr>
              <w:ind w:left="-142"/>
              <w:jc w:val="center"/>
              <w:rPr>
                <w:rFonts w:ascii="Times New Roman" w:hAnsi="Times New Roman" w:cs="Times New Roman"/>
                <w:sz w:val="28"/>
                <w:szCs w:val="28"/>
                <w:lang w:val="uk-UA"/>
              </w:rPr>
            </w:pP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64,8</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53,8</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68,4</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66,5</w:t>
            </w:r>
          </w:p>
        </w:tc>
        <w:tc>
          <w:tcPr>
            <w:tcW w:w="850" w:type="dxa"/>
            <w:vMerge/>
          </w:tcPr>
          <w:p w:rsidR="00965289" w:rsidRPr="00100B18" w:rsidRDefault="00965289" w:rsidP="00922E08">
            <w:pPr>
              <w:jc w:val="center"/>
              <w:rPr>
                <w:rFonts w:ascii="Times New Roman" w:hAnsi="Times New Roman" w:cs="Times New Roman"/>
                <w:sz w:val="28"/>
                <w:szCs w:val="28"/>
                <w:lang w:val="uk-UA"/>
              </w:rPr>
            </w:pPr>
          </w:p>
        </w:tc>
        <w:tc>
          <w:tcPr>
            <w:tcW w:w="1276" w:type="dxa"/>
            <w:vMerge/>
          </w:tcPr>
          <w:p w:rsidR="00965289" w:rsidRPr="00100B18" w:rsidRDefault="00965289" w:rsidP="00922E08">
            <w:pPr>
              <w:jc w:val="center"/>
              <w:rPr>
                <w:rFonts w:ascii="Times New Roman" w:hAnsi="Times New Roman" w:cs="Times New Roman"/>
                <w:sz w:val="28"/>
                <w:szCs w:val="28"/>
                <w:lang w:val="uk-UA"/>
              </w:rPr>
            </w:pPr>
          </w:p>
        </w:tc>
      </w:tr>
      <w:tr w:rsidR="00965289" w:rsidRPr="00100B18" w:rsidTr="00996CE8">
        <w:trPr>
          <w:trHeight w:val="289"/>
        </w:trPr>
        <w:tc>
          <w:tcPr>
            <w:tcW w:w="709" w:type="dxa"/>
            <w:vMerge w:val="restart"/>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w:t>
            </w: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66,4</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64,3</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59,4</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58,6</w:t>
            </w:r>
          </w:p>
        </w:tc>
        <w:tc>
          <w:tcPr>
            <w:tcW w:w="850"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2,0</w:t>
            </w:r>
          </w:p>
        </w:tc>
        <w:tc>
          <w:tcPr>
            <w:tcW w:w="1276"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3,8</w:t>
            </w:r>
          </w:p>
        </w:tc>
      </w:tr>
      <w:tr w:rsidR="00965289" w:rsidRPr="00100B18" w:rsidTr="00996CE8">
        <w:trPr>
          <w:trHeight w:val="289"/>
        </w:trPr>
        <w:tc>
          <w:tcPr>
            <w:tcW w:w="709" w:type="dxa"/>
            <w:vMerge/>
          </w:tcPr>
          <w:p w:rsidR="00965289" w:rsidRPr="00100B18" w:rsidRDefault="00965289" w:rsidP="00922E08">
            <w:pPr>
              <w:jc w:val="center"/>
              <w:rPr>
                <w:rFonts w:ascii="Times New Roman" w:hAnsi="Times New Roman" w:cs="Times New Roman"/>
                <w:sz w:val="28"/>
                <w:szCs w:val="28"/>
                <w:lang w:val="uk-UA"/>
              </w:rPr>
            </w:pP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69,2</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67,5</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65,3</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61,7</w:t>
            </w:r>
          </w:p>
        </w:tc>
        <w:tc>
          <w:tcPr>
            <w:tcW w:w="850" w:type="dxa"/>
            <w:vMerge/>
          </w:tcPr>
          <w:p w:rsidR="00965289" w:rsidRPr="00100B18" w:rsidRDefault="00965289" w:rsidP="00922E08">
            <w:pPr>
              <w:jc w:val="center"/>
              <w:rPr>
                <w:rFonts w:ascii="Times New Roman" w:hAnsi="Times New Roman" w:cs="Times New Roman"/>
                <w:sz w:val="28"/>
                <w:szCs w:val="28"/>
                <w:lang w:val="uk-UA"/>
              </w:rPr>
            </w:pPr>
          </w:p>
        </w:tc>
        <w:tc>
          <w:tcPr>
            <w:tcW w:w="1276" w:type="dxa"/>
            <w:vMerge/>
          </w:tcPr>
          <w:p w:rsidR="00965289" w:rsidRPr="00100B18" w:rsidRDefault="00965289" w:rsidP="00922E08">
            <w:pPr>
              <w:jc w:val="center"/>
              <w:rPr>
                <w:rFonts w:ascii="Times New Roman" w:hAnsi="Times New Roman" w:cs="Times New Roman"/>
                <w:sz w:val="28"/>
                <w:szCs w:val="28"/>
                <w:lang w:val="uk-UA"/>
              </w:rPr>
            </w:pPr>
          </w:p>
        </w:tc>
      </w:tr>
    </w:tbl>
    <w:p w:rsidR="00996CE8" w:rsidRPr="00965289" w:rsidRDefault="00996CE8" w:rsidP="00996CE8">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Pr="00965289">
        <w:rPr>
          <w:rFonts w:ascii="Times New Roman" w:hAnsi="Times New Roman" w:cs="Times New Roman"/>
          <w:sz w:val="28"/>
          <w:szCs w:val="28"/>
          <w:lang w:val="uk-UA"/>
        </w:rPr>
        <w:t xml:space="preserve">езультати  по  тривалому  зберіганні  </w:t>
      </w:r>
      <w:r>
        <w:rPr>
          <w:rFonts w:ascii="Times New Roman" w:hAnsi="Times New Roman" w:cs="Times New Roman"/>
          <w:sz w:val="28"/>
          <w:szCs w:val="28"/>
          <w:lang w:val="uk-UA"/>
        </w:rPr>
        <w:t>плодів   за</w:t>
      </w:r>
      <w:r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показали, що тривалість їх споживання можна значно збільшити. </w:t>
      </w:r>
      <w:r>
        <w:rPr>
          <w:rFonts w:ascii="Times New Roman" w:hAnsi="Times New Roman" w:cs="Times New Roman"/>
          <w:sz w:val="28"/>
          <w:szCs w:val="28"/>
          <w:lang w:val="uk-UA"/>
        </w:rPr>
        <w:t>Н</w:t>
      </w:r>
      <w:r w:rsidRPr="00965289">
        <w:rPr>
          <w:rFonts w:ascii="Times New Roman" w:hAnsi="Times New Roman" w:cs="Times New Roman"/>
          <w:sz w:val="28"/>
          <w:szCs w:val="28"/>
          <w:lang w:val="uk-UA"/>
        </w:rPr>
        <w:t xml:space="preserve">айбільший термін зберігання </w:t>
      </w:r>
      <w:r>
        <w:rPr>
          <w:rFonts w:ascii="Times New Roman" w:hAnsi="Times New Roman" w:cs="Times New Roman"/>
          <w:sz w:val="28"/>
          <w:szCs w:val="28"/>
          <w:lang w:val="uk-UA"/>
        </w:rPr>
        <w:t>плодів за температур +2</w:t>
      </w:r>
      <w:r w:rsidRPr="00965289">
        <w:rPr>
          <w:rFonts w:ascii="Times New Roman" w:hAnsi="Times New Roman" w:cs="Times New Roman"/>
          <w:sz w:val="28"/>
          <w:szCs w:val="28"/>
          <w:lang w:val="uk-UA"/>
        </w:rPr>
        <w:t xml:space="preserve">‒+4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склав 70 днів </w:t>
      </w:r>
      <w:r w:rsidRPr="00922E08">
        <w:rPr>
          <w:rFonts w:ascii="Times New Roman" w:hAnsi="Times New Roman" w:cs="Times New Roman"/>
          <w:sz w:val="28"/>
          <w:szCs w:val="28"/>
        </w:rPr>
        <w:t>[66]</w:t>
      </w:r>
      <w:r>
        <w:rPr>
          <w:rFonts w:ascii="Times New Roman" w:hAnsi="Times New Roman" w:cs="Times New Roman"/>
          <w:sz w:val="28"/>
          <w:szCs w:val="28"/>
          <w:lang w:val="uk-UA"/>
        </w:rPr>
        <w:t>,  за  0</w:t>
      </w:r>
      <w:r w:rsidRPr="00965289">
        <w:rPr>
          <w:rFonts w:ascii="Times New Roman" w:hAnsi="Times New Roman" w:cs="Times New Roman"/>
          <w:sz w:val="28"/>
          <w:szCs w:val="28"/>
          <w:lang w:val="uk-UA"/>
        </w:rPr>
        <w:t>‒</w:t>
      </w:r>
      <w:r>
        <w:rPr>
          <w:rFonts w:ascii="Times New Roman" w:hAnsi="Times New Roman" w:cs="Times New Roman"/>
          <w:sz w:val="28"/>
          <w:szCs w:val="28"/>
          <w:lang w:val="uk-UA"/>
        </w:rPr>
        <w:t>+1</w:t>
      </w:r>
      <w:r w:rsidRPr="00965289">
        <w:rPr>
          <w:rFonts w:ascii="Times New Roman" w:hAnsi="Times New Roman" w:cs="Times New Roman"/>
          <w:sz w:val="28"/>
          <w:szCs w:val="28"/>
          <w:lang w:val="uk-UA"/>
        </w:rPr>
        <w:t xml:space="preserve"> </w:t>
      </w:r>
      <w:r w:rsidRPr="00965289">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 44 </w:t>
      </w:r>
      <w:r w:rsidRPr="00965289">
        <w:rPr>
          <w:rFonts w:ascii="Times New Roman" w:hAnsi="Times New Roman" w:cs="Times New Roman"/>
          <w:sz w:val="28"/>
          <w:szCs w:val="28"/>
          <w:lang w:val="uk-UA"/>
        </w:rPr>
        <w:t xml:space="preserve">дні   </w:t>
      </w:r>
      <w:r w:rsidRPr="00922E08">
        <w:rPr>
          <w:rFonts w:ascii="Times New Roman" w:hAnsi="Times New Roman" w:cs="Times New Roman"/>
          <w:sz w:val="28"/>
          <w:szCs w:val="28"/>
        </w:rPr>
        <w:t>[</w:t>
      </w:r>
      <w:r>
        <w:rPr>
          <w:rFonts w:ascii="Times New Roman" w:hAnsi="Times New Roman" w:cs="Times New Roman"/>
          <w:sz w:val="28"/>
          <w:szCs w:val="28"/>
        </w:rPr>
        <w:t>6</w:t>
      </w:r>
      <w:r w:rsidRPr="00922E08">
        <w:rPr>
          <w:rFonts w:ascii="Times New Roman" w:hAnsi="Times New Roman" w:cs="Times New Roman"/>
          <w:sz w:val="28"/>
          <w:szCs w:val="28"/>
        </w:rPr>
        <w:t>7]</w:t>
      </w:r>
      <w:r>
        <w:rPr>
          <w:rFonts w:ascii="Times New Roman" w:hAnsi="Times New Roman" w:cs="Times New Roman"/>
          <w:sz w:val="28"/>
          <w:szCs w:val="28"/>
          <w:lang w:val="uk-UA"/>
        </w:rPr>
        <w:t>,  за</w:t>
      </w:r>
      <w:r w:rsidRPr="00965289">
        <w:rPr>
          <w:rFonts w:ascii="Times New Roman" w:hAnsi="Times New Roman" w:cs="Times New Roman"/>
          <w:sz w:val="28"/>
          <w:szCs w:val="28"/>
          <w:lang w:val="uk-UA"/>
        </w:rPr>
        <w:t xml:space="preserve"> 0</w:t>
      </w:r>
      <w:r w:rsidRPr="00965289">
        <w:rPr>
          <w:lang w:val="uk-UA"/>
        </w:rPr>
        <w:t xml:space="preserve">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 28 днів </w:t>
      </w:r>
      <w:r w:rsidRPr="00922E08">
        <w:rPr>
          <w:rFonts w:ascii="Times New Roman" w:hAnsi="Times New Roman" w:cs="Times New Roman"/>
          <w:sz w:val="28"/>
          <w:szCs w:val="28"/>
        </w:rPr>
        <w:t>[48]</w:t>
      </w:r>
      <w:r>
        <w:rPr>
          <w:rFonts w:ascii="Times New Roman" w:hAnsi="Times New Roman" w:cs="Times New Roman"/>
          <w:sz w:val="28"/>
          <w:szCs w:val="28"/>
          <w:lang w:val="uk-UA"/>
        </w:rPr>
        <w:t xml:space="preserve"> і за 0</w:t>
      </w:r>
      <w:r w:rsidRPr="00965289">
        <w:rPr>
          <w:rFonts w:ascii="Times New Roman" w:hAnsi="Times New Roman" w:cs="Times New Roman"/>
          <w:sz w:val="28"/>
          <w:szCs w:val="28"/>
          <w:lang w:val="uk-UA"/>
        </w:rPr>
        <w:t xml:space="preserve">‒-1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близько 80 днів </w:t>
      </w:r>
      <w:r w:rsidRPr="00922E08">
        <w:rPr>
          <w:rFonts w:ascii="Times New Roman" w:hAnsi="Times New Roman" w:cs="Times New Roman"/>
          <w:sz w:val="28"/>
          <w:szCs w:val="28"/>
        </w:rPr>
        <w:t>[6</w:t>
      </w:r>
      <w:r w:rsidRPr="009C7178">
        <w:rPr>
          <w:rFonts w:ascii="Times New Roman" w:hAnsi="Times New Roman" w:cs="Times New Roman"/>
          <w:sz w:val="28"/>
          <w:szCs w:val="28"/>
        </w:rPr>
        <w:t>5</w:t>
      </w:r>
      <w:r w:rsidRPr="00922E08">
        <w:rPr>
          <w:rFonts w:ascii="Times New Roman" w:hAnsi="Times New Roman" w:cs="Times New Roman"/>
          <w:sz w:val="28"/>
          <w:szCs w:val="28"/>
        </w:rPr>
        <w:t>]</w:t>
      </w:r>
      <w:r w:rsidRPr="00965289">
        <w:rPr>
          <w:rFonts w:ascii="Times New Roman" w:hAnsi="Times New Roman" w:cs="Times New Roman"/>
          <w:sz w:val="28"/>
          <w:szCs w:val="28"/>
          <w:lang w:val="uk-UA"/>
        </w:rPr>
        <w:t>, що в 2</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4 рази нижче порівняно з вивченими температурними режимами.</w:t>
      </w:r>
    </w:p>
    <w:p w:rsidR="002442EE" w:rsidRPr="00965289" w:rsidRDefault="002442EE" w:rsidP="002442EE">
      <w:pPr>
        <w:spacing w:after="0" w:line="240" w:lineRule="auto"/>
        <w:ind w:firstLine="567"/>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Про  високу  якість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смородини, які зберігаються </w:t>
      </w:r>
      <w:r>
        <w:rPr>
          <w:rFonts w:ascii="Times New Roman" w:hAnsi="Times New Roman" w:cs="Times New Roman"/>
          <w:sz w:val="28"/>
          <w:szCs w:val="28"/>
          <w:lang w:val="uk-UA"/>
        </w:rPr>
        <w:t>за</w:t>
      </w:r>
      <w:r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65289">
        <w:rPr>
          <w:rFonts w:ascii="Times New Roman" w:hAnsi="Times New Roman" w:cs="Times New Roman"/>
          <w:sz w:val="28"/>
          <w:szCs w:val="28"/>
          <w:lang w:val="uk-UA"/>
        </w:rPr>
        <w:t>-2</w:t>
      </w:r>
      <w:r>
        <w:rPr>
          <w:rFonts w:ascii="Times New Roman" w:hAnsi="Times New Roman" w:cs="Times New Roman"/>
          <w:sz w:val="28"/>
          <w:szCs w:val="28"/>
          <w:lang w:val="uk-UA"/>
        </w:rPr>
        <w:t>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свідчать дані товаро</w:t>
      </w:r>
      <w:r>
        <w:rPr>
          <w:rFonts w:ascii="Times New Roman" w:hAnsi="Times New Roman" w:cs="Times New Roman"/>
          <w:sz w:val="28"/>
          <w:szCs w:val="28"/>
          <w:lang w:val="uk-UA"/>
        </w:rPr>
        <w:t>знавчої</w:t>
      </w:r>
      <w:r w:rsidRPr="00965289">
        <w:rPr>
          <w:rFonts w:ascii="Times New Roman" w:hAnsi="Times New Roman" w:cs="Times New Roman"/>
          <w:sz w:val="28"/>
          <w:szCs w:val="28"/>
          <w:lang w:val="uk-UA"/>
        </w:rPr>
        <w:t xml:space="preserve"> оцінки. Втрати маси ягід за рахунок браку в кінці зберігання склали 5</w:t>
      </w:r>
      <w:r w:rsidRPr="002B3E92">
        <w:rPr>
          <w:rFonts w:ascii="Times New Roman" w:hAnsi="Times New Roman" w:cs="Times New Roman"/>
          <w:sz w:val="28"/>
          <w:szCs w:val="28"/>
          <w:lang w:val="uk-UA"/>
        </w:rPr>
        <w:t>‒</w:t>
      </w:r>
      <w:r>
        <w:rPr>
          <w:rFonts w:ascii="Times New Roman" w:hAnsi="Times New Roman" w:cs="Times New Roman"/>
          <w:sz w:val="28"/>
          <w:szCs w:val="28"/>
          <w:lang w:val="uk-UA"/>
        </w:rPr>
        <w:t>9 %</w:t>
      </w:r>
      <w:r w:rsidRPr="00965289">
        <w:rPr>
          <w:rFonts w:ascii="Times New Roman" w:hAnsi="Times New Roman" w:cs="Times New Roman"/>
          <w:sz w:val="28"/>
          <w:szCs w:val="28"/>
          <w:lang w:val="uk-UA"/>
        </w:rPr>
        <w:t>. Відповідно вихід стандартної продукції 92</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95 %. В тому числі в 1978 році вихід продукції І товарного сорту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досліджуваних сортів Голіаф, Сандерс, Юннат склав, в середньом</w:t>
      </w:r>
      <w:r>
        <w:rPr>
          <w:rFonts w:ascii="Times New Roman" w:hAnsi="Times New Roman" w:cs="Times New Roman"/>
          <w:sz w:val="28"/>
          <w:szCs w:val="28"/>
          <w:lang w:val="uk-UA"/>
        </w:rPr>
        <w:t>у  за  варіантами  досліду,  за</w:t>
      </w:r>
      <w:r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 54</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58 %, </w:t>
      </w:r>
      <w:r>
        <w:rPr>
          <w:rFonts w:ascii="Times New Roman" w:hAnsi="Times New Roman" w:cs="Times New Roman"/>
          <w:sz w:val="28"/>
          <w:szCs w:val="28"/>
          <w:lang w:val="uk-UA"/>
        </w:rPr>
        <w:t>за</w:t>
      </w:r>
      <w:r w:rsidRPr="00965289">
        <w:rPr>
          <w:rFonts w:ascii="Times New Roman" w:hAnsi="Times New Roman" w:cs="Times New Roman"/>
          <w:sz w:val="28"/>
          <w:szCs w:val="28"/>
          <w:lang w:val="uk-UA"/>
        </w:rPr>
        <w:t xml:space="preserve"> 0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 60</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66 %, </w:t>
      </w:r>
      <w:r>
        <w:rPr>
          <w:rFonts w:ascii="Times New Roman" w:hAnsi="Times New Roman" w:cs="Times New Roman"/>
          <w:sz w:val="28"/>
          <w:szCs w:val="28"/>
          <w:lang w:val="uk-UA"/>
        </w:rPr>
        <w:t>за</w:t>
      </w:r>
      <w:r w:rsidRPr="00965289">
        <w:rPr>
          <w:rFonts w:ascii="Times New Roman" w:hAnsi="Times New Roman" w:cs="Times New Roman"/>
          <w:sz w:val="28"/>
          <w:szCs w:val="28"/>
          <w:lang w:val="uk-UA"/>
        </w:rPr>
        <w:t xml:space="preserve">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 65</w:t>
      </w:r>
      <w:r w:rsidRPr="002B3E92">
        <w:rPr>
          <w:rFonts w:ascii="Times New Roman" w:hAnsi="Times New Roman" w:cs="Times New Roman"/>
          <w:sz w:val="28"/>
          <w:szCs w:val="28"/>
          <w:lang w:val="uk-UA"/>
        </w:rPr>
        <w:t>‒</w:t>
      </w:r>
      <w:r>
        <w:rPr>
          <w:rFonts w:ascii="Times New Roman" w:hAnsi="Times New Roman" w:cs="Times New Roman"/>
          <w:sz w:val="28"/>
          <w:szCs w:val="28"/>
          <w:lang w:val="uk-UA"/>
        </w:rPr>
        <w:t>70 % (табл. 16</w:t>
      </w:r>
      <w:r w:rsidRPr="002B3E92">
        <w:rPr>
          <w:rFonts w:ascii="Times New Roman" w:hAnsi="Times New Roman" w:cs="Times New Roman"/>
          <w:sz w:val="28"/>
          <w:szCs w:val="28"/>
          <w:lang w:val="uk-UA"/>
        </w:rPr>
        <w:t>‒</w:t>
      </w:r>
      <w:r>
        <w:rPr>
          <w:rFonts w:ascii="Times New Roman" w:hAnsi="Times New Roman" w:cs="Times New Roman"/>
          <w:sz w:val="28"/>
          <w:szCs w:val="28"/>
          <w:lang w:val="uk-UA"/>
        </w:rPr>
        <w:t>18</w:t>
      </w:r>
      <w:r w:rsidRPr="00965289">
        <w:rPr>
          <w:rFonts w:ascii="Times New Roman" w:hAnsi="Times New Roman" w:cs="Times New Roman"/>
          <w:sz w:val="28"/>
          <w:szCs w:val="28"/>
          <w:lang w:val="uk-UA"/>
        </w:rPr>
        <w:t xml:space="preserve">). </w:t>
      </w:r>
    </w:p>
    <w:p w:rsidR="00965289" w:rsidRPr="00965289" w:rsidRDefault="009C7178" w:rsidP="00922E08">
      <w:pPr>
        <w:spacing w:after="0" w:line="240" w:lineRule="auto"/>
        <w:ind w:firstLine="567"/>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В 1979 році встановлено збільшення виходу продукції І товарного сорту на 7</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9 %, у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сортів  Голіаф  і  Сандерс,  і  на  18</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23 %, у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сорту Юннат, </w:t>
      </w:r>
      <w:r>
        <w:rPr>
          <w:rFonts w:ascii="Times New Roman" w:hAnsi="Times New Roman" w:cs="Times New Roman"/>
          <w:sz w:val="28"/>
          <w:szCs w:val="28"/>
          <w:lang w:val="uk-UA"/>
        </w:rPr>
        <w:t>за</w:t>
      </w:r>
      <w:r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0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порівняно з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Це пов’язано із збільшенням періоду зберігання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w:t>
      </w:r>
      <w:r>
        <w:rPr>
          <w:rFonts w:ascii="Times New Roman" w:hAnsi="Times New Roman" w:cs="Times New Roman"/>
          <w:sz w:val="28"/>
          <w:szCs w:val="28"/>
          <w:lang w:val="uk-UA"/>
        </w:rPr>
        <w:t>за температури</w:t>
      </w:r>
      <w:r w:rsidRPr="00965289">
        <w:rPr>
          <w:rFonts w:ascii="Times New Roman" w:hAnsi="Times New Roman" w:cs="Times New Roman"/>
          <w:sz w:val="28"/>
          <w:szCs w:val="28"/>
          <w:lang w:val="uk-UA"/>
        </w:rPr>
        <w:t xml:space="preserve">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В 1980 році вихід продукції І сорту в досліджуваних сортах </w:t>
      </w:r>
      <w:r>
        <w:rPr>
          <w:rFonts w:ascii="Times New Roman" w:hAnsi="Times New Roman" w:cs="Times New Roman"/>
          <w:sz w:val="28"/>
          <w:szCs w:val="28"/>
          <w:lang w:val="uk-UA"/>
        </w:rPr>
        <w:t>за</w:t>
      </w:r>
      <w:r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склав 65</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68 %, що на 4</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5 % вище, ніж при температурі 0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p>
    <w:p w:rsidR="00996CE8" w:rsidRDefault="007D1E98" w:rsidP="00996CE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застосування з</w:t>
      </w:r>
      <w:r w:rsidRPr="00965289">
        <w:rPr>
          <w:rFonts w:ascii="Times New Roman" w:hAnsi="Times New Roman" w:cs="Times New Roman"/>
          <w:sz w:val="28"/>
          <w:szCs w:val="28"/>
          <w:lang w:val="uk-UA"/>
        </w:rPr>
        <w:t xml:space="preserve">нижених температур для зберігання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чорної смородини дозволяє не тільк</w:t>
      </w:r>
      <w:r>
        <w:rPr>
          <w:rFonts w:ascii="Times New Roman" w:hAnsi="Times New Roman" w:cs="Times New Roman"/>
          <w:sz w:val="28"/>
          <w:szCs w:val="28"/>
          <w:lang w:val="uk-UA"/>
        </w:rPr>
        <w:t>и значно збільшити лежкість плодіа</w:t>
      </w:r>
      <w:r w:rsidRPr="00965289">
        <w:rPr>
          <w:rFonts w:ascii="Times New Roman" w:hAnsi="Times New Roman" w:cs="Times New Roman"/>
          <w:sz w:val="28"/>
          <w:szCs w:val="28"/>
          <w:lang w:val="uk-UA"/>
        </w:rPr>
        <w:t>, але і отримати в кінці зберігання високоякісну продукцію</w:t>
      </w:r>
      <w:r>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Наведені дані природного убутку маси </w:t>
      </w:r>
      <w:r>
        <w:rPr>
          <w:rFonts w:ascii="Times New Roman" w:hAnsi="Times New Roman" w:cs="Times New Roman"/>
          <w:sz w:val="28"/>
          <w:szCs w:val="28"/>
          <w:lang w:val="uk-UA"/>
        </w:rPr>
        <w:t>плодів в таблицях 19</w:t>
      </w:r>
      <w:r w:rsidRPr="002B3E92">
        <w:rPr>
          <w:rFonts w:ascii="Times New Roman" w:hAnsi="Times New Roman" w:cs="Times New Roman"/>
          <w:sz w:val="28"/>
          <w:szCs w:val="28"/>
          <w:lang w:val="uk-UA"/>
        </w:rPr>
        <w:t>‒</w:t>
      </w:r>
      <w:r>
        <w:rPr>
          <w:rFonts w:ascii="Times New Roman" w:hAnsi="Times New Roman" w:cs="Times New Roman"/>
          <w:sz w:val="28"/>
          <w:szCs w:val="28"/>
          <w:lang w:val="uk-UA"/>
        </w:rPr>
        <w:t>21</w:t>
      </w:r>
      <w:r w:rsidRPr="00965289">
        <w:rPr>
          <w:rFonts w:ascii="Times New Roman" w:hAnsi="Times New Roman" w:cs="Times New Roman"/>
          <w:sz w:val="28"/>
          <w:szCs w:val="28"/>
          <w:lang w:val="uk-UA"/>
        </w:rPr>
        <w:t xml:space="preserve"> також підтверджують, що оптимальною для зберігання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є температура мінус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r w:rsidR="00996CE8" w:rsidRPr="00996CE8">
        <w:rPr>
          <w:rFonts w:ascii="Times New Roman" w:hAnsi="Times New Roman" w:cs="Times New Roman"/>
          <w:sz w:val="28"/>
          <w:szCs w:val="28"/>
          <w:lang w:val="uk-UA"/>
        </w:rPr>
        <w:t xml:space="preserve"> </w:t>
      </w:r>
    </w:p>
    <w:p w:rsidR="00996CE8" w:rsidRPr="00965289" w:rsidRDefault="00996CE8" w:rsidP="00996CE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із таблиць 19</w:t>
      </w:r>
      <w:r w:rsidRPr="002B3E92">
        <w:rPr>
          <w:rFonts w:ascii="Times New Roman" w:hAnsi="Times New Roman" w:cs="Times New Roman"/>
          <w:sz w:val="28"/>
          <w:szCs w:val="28"/>
          <w:lang w:val="uk-UA"/>
        </w:rPr>
        <w:t>‒</w:t>
      </w:r>
      <w:r>
        <w:rPr>
          <w:rFonts w:ascii="Times New Roman" w:hAnsi="Times New Roman" w:cs="Times New Roman"/>
          <w:sz w:val="28"/>
          <w:szCs w:val="28"/>
          <w:lang w:val="uk-UA"/>
        </w:rPr>
        <w:t>21</w:t>
      </w:r>
      <w:r w:rsidRPr="00965289">
        <w:rPr>
          <w:rFonts w:ascii="Times New Roman" w:hAnsi="Times New Roman" w:cs="Times New Roman"/>
          <w:sz w:val="28"/>
          <w:szCs w:val="28"/>
          <w:lang w:val="uk-UA"/>
        </w:rPr>
        <w:t xml:space="preserve"> в 19</w:t>
      </w:r>
      <w:r>
        <w:rPr>
          <w:rFonts w:ascii="Times New Roman" w:hAnsi="Times New Roman" w:cs="Times New Roman"/>
          <w:sz w:val="28"/>
          <w:szCs w:val="28"/>
          <w:lang w:val="uk-UA"/>
        </w:rPr>
        <w:t>78 році природні втрати маси плодів сорту Юннат за</w:t>
      </w:r>
      <w:r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порівняно з температурою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у всіх варіантах досліду бу</w:t>
      </w:r>
      <w:r>
        <w:rPr>
          <w:rFonts w:ascii="Times New Roman" w:hAnsi="Times New Roman" w:cs="Times New Roman"/>
          <w:sz w:val="28"/>
          <w:szCs w:val="28"/>
          <w:lang w:val="uk-UA"/>
        </w:rPr>
        <w:t>ли</w:t>
      </w:r>
      <w:r w:rsidRPr="00965289">
        <w:rPr>
          <w:rFonts w:ascii="Times New Roman" w:hAnsi="Times New Roman" w:cs="Times New Roman"/>
          <w:sz w:val="28"/>
          <w:szCs w:val="28"/>
          <w:lang w:val="uk-UA"/>
        </w:rPr>
        <w:t xml:space="preserve"> в середньому нижчі в 2 рази. Для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сортів Сандерс і Голіаф розміри втрат були нижчими в середньому в 1,7 рази.</w:t>
      </w:r>
    </w:p>
    <w:p w:rsidR="00965289" w:rsidRPr="00E56499" w:rsidRDefault="00E56499" w:rsidP="00922E08">
      <w:pPr>
        <w:spacing w:after="0" w:line="240" w:lineRule="auto"/>
        <w:ind w:firstLine="709"/>
        <w:jc w:val="right"/>
        <w:rPr>
          <w:rFonts w:ascii="Times New Roman" w:hAnsi="Times New Roman" w:cs="Times New Roman"/>
          <w:i/>
          <w:sz w:val="28"/>
          <w:szCs w:val="28"/>
          <w:lang w:val="uk-UA"/>
        </w:rPr>
      </w:pPr>
      <w:r w:rsidRPr="00E56499">
        <w:rPr>
          <w:rFonts w:ascii="Times New Roman" w:hAnsi="Times New Roman" w:cs="Times New Roman"/>
          <w:i/>
          <w:sz w:val="28"/>
          <w:szCs w:val="28"/>
          <w:lang w:val="uk-UA"/>
        </w:rPr>
        <w:t>Таблиця 17</w:t>
      </w:r>
    </w:p>
    <w:p w:rsidR="00965289" w:rsidRPr="0085712E" w:rsidRDefault="00965289" w:rsidP="00922E08">
      <w:pPr>
        <w:spacing w:after="0" w:line="240" w:lineRule="auto"/>
        <w:jc w:val="center"/>
        <w:rPr>
          <w:rFonts w:ascii="Times New Roman" w:hAnsi="Times New Roman" w:cs="Times New Roman"/>
          <w:b/>
          <w:sz w:val="28"/>
          <w:szCs w:val="28"/>
          <w:lang w:val="uk-UA"/>
        </w:rPr>
      </w:pPr>
      <w:r w:rsidRPr="0085712E">
        <w:rPr>
          <w:rFonts w:ascii="Times New Roman" w:hAnsi="Times New Roman" w:cs="Times New Roman"/>
          <w:b/>
          <w:sz w:val="28"/>
          <w:szCs w:val="28"/>
          <w:lang w:val="uk-UA"/>
        </w:rPr>
        <w:t xml:space="preserve">Вихід продукції І товарного сорту в кінці зберігання </w:t>
      </w:r>
      <w:r w:rsidR="00E56499" w:rsidRPr="0085712E">
        <w:rPr>
          <w:rFonts w:ascii="Times New Roman" w:hAnsi="Times New Roman" w:cs="Times New Roman"/>
          <w:b/>
          <w:sz w:val="28"/>
          <w:szCs w:val="28"/>
          <w:lang w:val="uk-UA"/>
        </w:rPr>
        <w:t>плодів</w:t>
      </w:r>
      <w:r w:rsidRPr="0085712E">
        <w:rPr>
          <w:rFonts w:ascii="Times New Roman" w:hAnsi="Times New Roman" w:cs="Times New Roman"/>
          <w:b/>
          <w:sz w:val="28"/>
          <w:szCs w:val="28"/>
          <w:lang w:val="uk-UA"/>
        </w:rPr>
        <w:t xml:space="preserve"> чорної смородини сорту Сандерс</w:t>
      </w:r>
      <w:r w:rsidR="00E56499" w:rsidRPr="0085712E">
        <w:rPr>
          <w:rFonts w:ascii="Times New Roman" w:hAnsi="Times New Roman" w:cs="Times New Roman"/>
          <w:b/>
          <w:sz w:val="28"/>
          <w:szCs w:val="28"/>
          <w:lang w:val="uk-UA"/>
        </w:rPr>
        <w:t>,</w:t>
      </w:r>
      <w:r w:rsidR="0085712E">
        <w:rPr>
          <w:rFonts w:ascii="Times New Roman" w:hAnsi="Times New Roman" w:cs="Times New Roman"/>
          <w:b/>
          <w:sz w:val="28"/>
          <w:szCs w:val="28"/>
          <w:lang w:val="uk-UA"/>
        </w:rPr>
        <w:t xml:space="preserve"> %</w:t>
      </w:r>
    </w:p>
    <w:tbl>
      <w:tblPr>
        <w:tblStyle w:val="13"/>
        <w:tblW w:w="0" w:type="auto"/>
        <w:tblLayout w:type="fixed"/>
        <w:tblLook w:val="04A0" w:firstRow="1" w:lastRow="0" w:firstColumn="1" w:lastColumn="0" w:noHBand="0" w:noVBand="1"/>
      </w:tblPr>
      <w:tblGrid>
        <w:gridCol w:w="675"/>
        <w:gridCol w:w="993"/>
        <w:gridCol w:w="1275"/>
        <w:gridCol w:w="1276"/>
        <w:gridCol w:w="851"/>
        <w:gridCol w:w="1417"/>
        <w:gridCol w:w="1418"/>
        <w:gridCol w:w="708"/>
        <w:gridCol w:w="1134"/>
      </w:tblGrid>
      <w:tr w:rsidR="00965289" w:rsidRPr="00100B18" w:rsidTr="00996CE8">
        <w:trPr>
          <w:trHeight w:val="271"/>
        </w:trPr>
        <w:tc>
          <w:tcPr>
            <w:tcW w:w="675" w:type="dxa"/>
            <w:vMerge w:val="restart"/>
          </w:tcPr>
          <w:p w:rsidR="00965289" w:rsidRPr="00100B18" w:rsidRDefault="00E56499" w:rsidP="00922E08">
            <w:pPr>
              <w:ind w:left="-142"/>
              <w:jc w:val="center"/>
              <w:rPr>
                <w:rFonts w:ascii="Times New Roman" w:hAnsi="Times New Roman" w:cs="Times New Roman"/>
                <w:sz w:val="28"/>
                <w:szCs w:val="28"/>
                <w:lang w:val="uk-UA"/>
              </w:rPr>
            </w:pPr>
            <w:r>
              <w:rPr>
                <w:rFonts w:ascii="Times New Roman" w:hAnsi="Times New Roman" w:cs="Times New Roman"/>
                <w:sz w:val="28"/>
                <w:szCs w:val="28"/>
                <w:lang w:val="uk-UA"/>
              </w:rPr>
              <w:t>Рік</w:t>
            </w:r>
          </w:p>
        </w:tc>
        <w:tc>
          <w:tcPr>
            <w:tcW w:w="993" w:type="dxa"/>
            <w:vMerge w:val="restart"/>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Темпе</w:t>
            </w:r>
            <w:r w:rsidR="00E56499">
              <w:rPr>
                <w:rFonts w:ascii="Times New Roman" w:hAnsi="Times New Roman" w:cs="Times New Roman"/>
                <w:sz w:val="28"/>
                <w:szCs w:val="28"/>
                <w:lang w:val="uk-UA"/>
              </w:rPr>
              <w:t>-</w:t>
            </w:r>
            <w:r w:rsidRPr="00100B18">
              <w:rPr>
                <w:rFonts w:ascii="Times New Roman" w:hAnsi="Times New Roman" w:cs="Times New Roman"/>
                <w:sz w:val="28"/>
                <w:szCs w:val="28"/>
                <w:lang w:val="uk-UA"/>
              </w:rPr>
              <w:t>ратура збері</w:t>
            </w:r>
            <w:r w:rsidR="00E56499">
              <w:rPr>
                <w:rFonts w:ascii="Times New Roman" w:hAnsi="Times New Roman" w:cs="Times New Roman"/>
                <w:sz w:val="28"/>
                <w:szCs w:val="28"/>
                <w:lang w:val="uk-UA"/>
              </w:rPr>
              <w:t>-</w:t>
            </w:r>
            <w:r w:rsidRPr="00100B18">
              <w:rPr>
                <w:rFonts w:ascii="Times New Roman" w:hAnsi="Times New Roman" w:cs="Times New Roman"/>
                <w:sz w:val="28"/>
                <w:szCs w:val="28"/>
                <w:lang w:val="uk-UA"/>
              </w:rPr>
              <w:t>гання,</w:t>
            </w:r>
          </w:p>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w:t>
            </w:r>
          </w:p>
        </w:tc>
        <w:tc>
          <w:tcPr>
            <w:tcW w:w="8079" w:type="dxa"/>
            <w:gridSpan w:val="7"/>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Варіант досліду</w:t>
            </w:r>
          </w:p>
        </w:tc>
      </w:tr>
      <w:tr w:rsidR="00965289" w:rsidRPr="00100B18" w:rsidTr="00996CE8">
        <w:trPr>
          <w:cantSplit/>
          <w:trHeight w:val="1134"/>
        </w:trPr>
        <w:tc>
          <w:tcPr>
            <w:tcW w:w="675" w:type="dxa"/>
            <w:vMerge/>
          </w:tcPr>
          <w:p w:rsidR="00965289" w:rsidRPr="00100B18" w:rsidRDefault="00965289" w:rsidP="00922E08">
            <w:pPr>
              <w:ind w:left="-142"/>
              <w:jc w:val="center"/>
              <w:rPr>
                <w:rFonts w:ascii="Times New Roman" w:hAnsi="Times New Roman" w:cs="Times New Roman"/>
                <w:sz w:val="28"/>
                <w:szCs w:val="28"/>
                <w:lang w:val="uk-UA"/>
              </w:rPr>
            </w:pPr>
          </w:p>
        </w:tc>
        <w:tc>
          <w:tcPr>
            <w:tcW w:w="993" w:type="dxa"/>
            <w:vMerge/>
          </w:tcPr>
          <w:p w:rsidR="00965289" w:rsidRPr="00100B18" w:rsidRDefault="00965289" w:rsidP="00922E08">
            <w:pPr>
              <w:ind w:left="-142"/>
              <w:jc w:val="center"/>
              <w:rPr>
                <w:rFonts w:ascii="Times New Roman" w:hAnsi="Times New Roman" w:cs="Times New Roman"/>
                <w:sz w:val="28"/>
                <w:szCs w:val="28"/>
                <w:lang w:val="uk-UA"/>
              </w:rPr>
            </w:pPr>
          </w:p>
        </w:tc>
        <w:tc>
          <w:tcPr>
            <w:tcW w:w="1275"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276"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851"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Пакет</w:t>
            </w:r>
          </w:p>
        </w:tc>
        <w:tc>
          <w:tcPr>
            <w:tcW w:w="1417"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w:t>
            </w:r>
          </w:p>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10 % О</w:t>
            </w:r>
            <w:r w:rsidRPr="00100B18">
              <w:rPr>
                <w:rFonts w:ascii="Times New Roman" w:hAnsi="Times New Roman" w:cs="Times New Roman"/>
                <w:sz w:val="28"/>
                <w:szCs w:val="28"/>
                <w:vertAlign w:val="subscript"/>
                <w:lang w:val="uk-UA"/>
              </w:rPr>
              <w:t>2</w:t>
            </w:r>
          </w:p>
        </w:tc>
        <w:tc>
          <w:tcPr>
            <w:tcW w:w="1418"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ІІ,</w:t>
            </w:r>
          </w:p>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3 % О</w:t>
            </w:r>
            <w:r w:rsidRPr="00100B18">
              <w:rPr>
                <w:rFonts w:ascii="Times New Roman" w:hAnsi="Times New Roman" w:cs="Times New Roman"/>
                <w:sz w:val="28"/>
                <w:szCs w:val="28"/>
                <w:vertAlign w:val="subscript"/>
                <w:lang w:val="uk-UA"/>
              </w:rPr>
              <w:t>2</w:t>
            </w:r>
          </w:p>
        </w:tc>
        <w:tc>
          <w:tcPr>
            <w:tcW w:w="708" w:type="dxa"/>
            <w:textDirection w:val="btLr"/>
          </w:tcPr>
          <w:p w:rsidR="00965289" w:rsidRPr="00100B18" w:rsidRDefault="00E56499" w:rsidP="00996CE8">
            <w:pPr>
              <w:ind w:left="-142" w:right="113"/>
              <w:jc w:val="center"/>
              <w:rPr>
                <w:rFonts w:ascii="Times New Roman" w:hAnsi="Times New Roman" w:cs="Times New Roman"/>
                <w:sz w:val="28"/>
                <w:szCs w:val="28"/>
                <w:lang w:val="uk-UA"/>
              </w:rPr>
            </w:pPr>
            <w:r>
              <w:rPr>
                <w:rFonts w:ascii="Times New Roman" w:hAnsi="Times New Roman" w:cs="Times New Roman"/>
                <w:sz w:val="28"/>
                <w:szCs w:val="28"/>
                <w:lang w:val="uk-UA"/>
              </w:rPr>
              <w:t>НІ</w:t>
            </w:r>
            <w:r w:rsidR="00965289" w:rsidRPr="00100B18">
              <w:rPr>
                <w:rFonts w:ascii="Times New Roman" w:hAnsi="Times New Roman" w:cs="Times New Roman"/>
                <w:sz w:val="28"/>
                <w:szCs w:val="28"/>
                <w:lang w:val="uk-UA"/>
              </w:rPr>
              <w:t>Р</w:t>
            </w:r>
            <w:r w:rsidR="00965289" w:rsidRPr="00100B18">
              <w:rPr>
                <w:rFonts w:ascii="Times New Roman" w:hAnsi="Times New Roman" w:cs="Times New Roman"/>
                <w:sz w:val="28"/>
                <w:szCs w:val="28"/>
                <w:vertAlign w:val="subscript"/>
                <w:lang w:val="uk-UA"/>
              </w:rPr>
              <w:t>0,5</w:t>
            </w:r>
          </w:p>
        </w:tc>
        <w:tc>
          <w:tcPr>
            <w:tcW w:w="1134"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Точність досліду</w:t>
            </w:r>
          </w:p>
        </w:tc>
      </w:tr>
      <w:tr w:rsidR="00E56499" w:rsidRPr="00100B18" w:rsidTr="00996CE8">
        <w:trPr>
          <w:trHeight w:val="253"/>
        </w:trPr>
        <w:tc>
          <w:tcPr>
            <w:tcW w:w="675" w:type="dxa"/>
            <w:vMerge w:val="restart"/>
          </w:tcPr>
          <w:p w:rsidR="00E56499" w:rsidRPr="00100B18" w:rsidRDefault="00E5649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1978</w:t>
            </w:r>
          </w:p>
          <w:p w:rsidR="00E56499" w:rsidRPr="00100B18" w:rsidRDefault="00E56499" w:rsidP="00922E08">
            <w:pPr>
              <w:ind w:left="-142"/>
              <w:jc w:val="center"/>
              <w:rPr>
                <w:rFonts w:ascii="Times New Roman" w:hAnsi="Times New Roman" w:cs="Times New Roman"/>
                <w:sz w:val="28"/>
                <w:szCs w:val="28"/>
                <w:lang w:val="uk-UA"/>
              </w:rPr>
            </w:pPr>
          </w:p>
          <w:p w:rsidR="00E56499" w:rsidRPr="00100B18" w:rsidRDefault="00E56499" w:rsidP="00922E08">
            <w:pPr>
              <w:ind w:left="-142"/>
              <w:rPr>
                <w:rFonts w:ascii="Times New Roman" w:hAnsi="Times New Roman" w:cs="Times New Roman"/>
                <w:sz w:val="28"/>
                <w:szCs w:val="28"/>
                <w:lang w:val="uk-UA"/>
              </w:rPr>
            </w:pPr>
          </w:p>
        </w:tc>
        <w:tc>
          <w:tcPr>
            <w:tcW w:w="993"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55,3</w:t>
            </w:r>
          </w:p>
        </w:tc>
        <w:tc>
          <w:tcPr>
            <w:tcW w:w="1276"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46,5</w:t>
            </w:r>
          </w:p>
        </w:tc>
        <w:tc>
          <w:tcPr>
            <w:tcW w:w="851"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63,6</w:t>
            </w:r>
          </w:p>
        </w:tc>
        <w:tc>
          <w:tcPr>
            <w:tcW w:w="1417"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60,6</w:t>
            </w:r>
          </w:p>
        </w:tc>
        <w:tc>
          <w:tcPr>
            <w:tcW w:w="1418"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56,3</w:t>
            </w:r>
          </w:p>
        </w:tc>
        <w:tc>
          <w:tcPr>
            <w:tcW w:w="708" w:type="dxa"/>
            <w:vMerge w:val="restart"/>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1,5</w:t>
            </w:r>
          </w:p>
        </w:tc>
        <w:tc>
          <w:tcPr>
            <w:tcW w:w="1134" w:type="dxa"/>
            <w:vMerge w:val="restart"/>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r>
      <w:tr w:rsidR="00E56499" w:rsidRPr="00100B18" w:rsidTr="00996CE8">
        <w:trPr>
          <w:trHeight w:val="271"/>
        </w:trPr>
        <w:tc>
          <w:tcPr>
            <w:tcW w:w="675" w:type="dxa"/>
            <w:vMerge/>
          </w:tcPr>
          <w:p w:rsidR="00E56499" w:rsidRPr="00100B18" w:rsidRDefault="00E56499" w:rsidP="00922E08">
            <w:pPr>
              <w:ind w:left="-142"/>
              <w:rPr>
                <w:rFonts w:ascii="Times New Roman" w:hAnsi="Times New Roman" w:cs="Times New Roman"/>
                <w:sz w:val="28"/>
                <w:szCs w:val="28"/>
                <w:lang w:val="uk-UA"/>
              </w:rPr>
            </w:pPr>
          </w:p>
        </w:tc>
        <w:tc>
          <w:tcPr>
            <w:tcW w:w="993"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275"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73,8</w:t>
            </w:r>
          </w:p>
        </w:tc>
        <w:tc>
          <w:tcPr>
            <w:tcW w:w="1276"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54,1</w:t>
            </w:r>
          </w:p>
        </w:tc>
        <w:tc>
          <w:tcPr>
            <w:tcW w:w="851"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71,6</w:t>
            </w:r>
          </w:p>
        </w:tc>
        <w:tc>
          <w:tcPr>
            <w:tcW w:w="1417"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64,2</w:t>
            </w:r>
          </w:p>
        </w:tc>
        <w:tc>
          <w:tcPr>
            <w:tcW w:w="1418"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61,0</w:t>
            </w:r>
          </w:p>
        </w:tc>
        <w:tc>
          <w:tcPr>
            <w:tcW w:w="708" w:type="dxa"/>
            <w:vMerge/>
          </w:tcPr>
          <w:p w:rsidR="00E56499" w:rsidRPr="00100B18" w:rsidRDefault="00E56499" w:rsidP="00922E08">
            <w:pPr>
              <w:jc w:val="center"/>
              <w:rPr>
                <w:rFonts w:ascii="Times New Roman" w:hAnsi="Times New Roman" w:cs="Times New Roman"/>
                <w:sz w:val="28"/>
                <w:szCs w:val="28"/>
                <w:lang w:val="uk-UA"/>
              </w:rPr>
            </w:pPr>
          </w:p>
        </w:tc>
        <w:tc>
          <w:tcPr>
            <w:tcW w:w="1134" w:type="dxa"/>
            <w:vMerge/>
          </w:tcPr>
          <w:p w:rsidR="00E56499" w:rsidRPr="00100B18" w:rsidRDefault="00E56499" w:rsidP="00922E08">
            <w:pPr>
              <w:jc w:val="center"/>
              <w:rPr>
                <w:rFonts w:ascii="Times New Roman" w:hAnsi="Times New Roman" w:cs="Times New Roman"/>
                <w:sz w:val="28"/>
                <w:szCs w:val="28"/>
                <w:lang w:val="uk-UA"/>
              </w:rPr>
            </w:pPr>
          </w:p>
        </w:tc>
      </w:tr>
      <w:tr w:rsidR="00E56499" w:rsidRPr="00100B18" w:rsidTr="00996CE8">
        <w:trPr>
          <w:trHeight w:val="289"/>
        </w:trPr>
        <w:tc>
          <w:tcPr>
            <w:tcW w:w="675" w:type="dxa"/>
            <w:vMerge/>
          </w:tcPr>
          <w:p w:rsidR="00E56499" w:rsidRPr="00100B18" w:rsidRDefault="00E56499" w:rsidP="00922E08">
            <w:pPr>
              <w:ind w:left="-142"/>
              <w:rPr>
                <w:rFonts w:ascii="Times New Roman" w:hAnsi="Times New Roman" w:cs="Times New Roman"/>
                <w:sz w:val="28"/>
                <w:szCs w:val="28"/>
                <w:lang w:val="uk-UA"/>
              </w:rPr>
            </w:pPr>
          </w:p>
        </w:tc>
        <w:tc>
          <w:tcPr>
            <w:tcW w:w="993"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75,9</w:t>
            </w:r>
          </w:p>
        </w:tc>
        <w:tc>
          <w:tcPr>
            <w:tcW w:w="1276"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53,9</w:t>
            </w:r>
          </w:p>
        </w:tc>
        <w:tc>
          <w:tcPr>
            <w:tcW w:w="851"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70,8</w:t>
            </w:r>
          </w:p>
        </w:tc>
        <w:tc>
          <w:tcPr>
            <w:tcW w:w="1417"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77,1</w:t>
            </w:r>
          </w:p>
        </w:tc>
        <w:tc>
          <w:tcPr>
            <w:tcW w:w="1418" w:type="dxa"/>
          </w:tcPr>
          <w:p w:rsidR="00E56499" w:rsidRPr="00100B18" w:rsidRDefault="00E5649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71,2</w:t>
            </w:r>
          </w:p>
        </w:tc>
        <w:tc>
          <w:tcPr>
            <w:tcW w:w="708" w:type="dxa"/>
            <w:vMerge/>
          </w:tcPr>
          <w:p w:rsidR="00E56499" w:rsidRPr="00100B18" w:rsidRDefault="00E56499" w:rsidP="00922E08">
            <w:pPr>
              <w:jc w:val="center"/>
              <w:rPr>
                <w:rFonts w:ascii="Times New Roman" w:hAnsi="Times New Roman" w:cs="Times New Roman"/>
                <w:sz w:val="28"/>
                <w:szCs w:val="28"/>
                <w:lang w:val="uk-UA"/>
              </w:rPr>
            </w:pPr>
          </w:p>
        </w:tc>
        <w:tc>
          <w:tcPr>
            <w:tcW w:w="1134" w:type="dxa"/>
            <w:vMerge/>
          </w:tcPr>
          <w:p w:rsidR="00E56499" w:rsidRPr="00100B18" w:rsidRDefault="00E56499" w:rsidP="00922E08">
            <w:pPr>
              <w:jc w:val="center"/>
              <w:rPr>
                <w:rFonts w:ascii="Times New Roman" w:hAnsi="Times New Roman" w:cs="Times New Roman"/>
                <w:sz w:val="28"/>
                <w:szCs w:val="28"/>
                <w:lang w:val="uk-UA"/>
              </w:rPr>
            </w:pPr>
          </w:p>
        </w:tc>
      </w:tr>
      <w:tr w:rsidR="00965289" w:rsidRPr="00100B18" w:rsidTr="00996CE8">
        <w:trPr>
          <w:trHeight w:val="289"/>
        </w:trPr>
        <w:tc>
          <w:tcPr>
            <w:tcW w:w="675" w:type="dxa"/>
            <w:vMerge w:val="restart"/>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1979</w:t>
            </w: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54,6</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65,8</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67,1</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62,1</w:t>
            </w:r>
          </w:p>
        </w:tc>
        <w:tc>
          <w:tcPr>
            <w:tcW w:w="708"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1134"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4,1</w:t>
            </w:r>
          </w:p>
        </w:tc>
      </w:tr>
      <w:tr w:rsidR="00965289" w:rsidRPr="00100B18" w:rsidTr="00996CE8">
        <w:trPr>
          <w:trHeight w:val="289"/>
        </w:trPr>
        <w:tc>
          <w:tcPr>
            <w:tcW w:w="675" w:type="dxa"/>
            <w:vMerge/>
          </w:tcPr>
          <w:p w:rsidR="00965289" w:rsidRPr="00100B18" w:rsidRDefault="00965289" w:rsidP="00922E08">
            <w:pPr>
              <w:ind w:left="-142"/>
              <w:jc w:val="center"/>
              <w:rPr>
                <w:rFonts w:ascii="Times New Roman" w:hAnsi="Times New Roman" w:cs="Times New Roman"/>
                <w:sz w:val="28"/>
                <w:szCs w:val="28"/>
                <w:lang w:val="uk-UA"/>
              </w:rPr>
            </w:pP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68,2</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56,2</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71,0</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62,5</w:t>
            </w:r>
          </w:p>
        </w:tc>
        <w:tc>
          <w:tcPr>
            <w:tcW w:w="708" w:type="dxa"/>
            <w:vMerge/>
          </w:tcPr>
          <w:p w:rsidR="00965289" w:rsidRPr="00100B18" w:rsidRDefault="00965289" w:rsidP="00922E08">
            <w:pPr>
              <w:jc w:val="center"/>
              <w:rPr>
                <w:rFonts w:ascii="Times New Roman" w:hAnsi="Times New Roman" w:cs="Times New Roman"/>
                <w:sz w:val="28"/>
                <w:szCs w:val="28"/>
                <w:lang w:val="uk-UA"/>
              </w:rPr>
            </w:pPr>
          </w:p>
        </w:tc>
        <w:tc>
          <w:tcPr>
            <w:tcW w:w="1134" w:type="dxa"/>
            <w:vMerge/>
          </w:tcPr>
          <w:p w:rsidR="00965289" w:rsidRPr="00100B18" w:rsidRDefault="00965289" w:rsidP="00922E08">
            <w:pPr>
              <w:jc w:val="center"/>
              <w:rPr>
                <w:rFonts w:ascii="Times New Roman" w:hAnsi="Times New Roman" w:cs="Times New Roman"/>
                <w:sz w:val="28"/>
                <w:szCs w:val="28"/>
                <w:lang w:val="uk-UA"/>
              </w:rPr>
            </w:pPr>
          </w:p>
        </w:tc>
      </w:tr>
      <w:tr w:rsidR="00965289" w:rsidRPr="00100B18" w:rsidTr="00996CE8">
        <w:trPr>
          <w:trHeight w:val="289"/>
        </w:trPr>
        <w:tc>
          <w:tcPr>
            <w:tcW w:w="675" w:type="dxa"/>
            <w:vMerge w:val="restart"/>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w:t>
            </w: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63,2</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61,2</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63,1</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55,6</w:t>
            </w:r>
          </w:p>
        </w:tc>
        <w:tc>
          <w:tcPr>
            <w:tcW w:w="708"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2,0</w:t>
            </w:r>
          </w:p>
        </w:tc>
        <w:tc>
          <w:tcPr>
            <w:tcW w:w="1134"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3,8</w:t>
            </w:r>
          </w:p>
        </w:tc>
      </w:tr>
      <w:tr w:rsidR="00965289" w:rsidRPr="00100B18" w:rsidTr="00996CE8">
        <w:trPr>
          <w:trHeight w:val="289"/>
        </w:trPr>
        <w:tc>
          <w:tcPr>
            <w:tcW w:w="675" w:type="dxa"/>
            <w:vMerge/>
          </w:tcPr>
          <w:p w:rsidR="00965289" w:rsidRPr="00100B18" w:rsidRDefault="00965289" w:rsidP="00922E08">
            <w:pPr>
              <w:jc w:val="center"/>
              <w:rPr>
                <w:rFonts w:ascii="Times New Roman" w:hAnsi="Times New Roman" w:cs="Times New Roman"/>
                <w:sz w:val="28"/>
                <w:szCs w:val="28"/>
                <w:lang w:val="uk-UA"/>
              </w:rPr>
            </w:pP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64,8</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65,9</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67,3</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60,0</w:t>
            </w:r>
          </w:p>
        </w:tc>
        <w:tc>
          <w:tcPr>
            <w:tcW w:w="708" w:type="dxa"/>
            <w:vMerge/>
          </w:tcPr>
          <w:p w:rsidR="00965289" w:rsidRPr="00100B18" w:rsidRDefault="00965289" w:rsidP="00922E08">
            <w:pPr>
              <w:jc w:val="center"/>
              <w:rPr>
                <w:rFonts w:ascii="Times New Roman" w:hAnsi="Times New Roman" w:cs="Times New Roman"/>
                <w:sz w:val="28"/>
                <w:szCs w:val="28"/>
                <w:lang w:val="uk-UA"/>
              </w:rPr>
            </w:pPr>
          </w:p>
        </w:tc>
        <w:tc>
          <w:tcPr>
            <w:tcW w:w="1134" w:type="dxa"/>
            <w:vMerge/>
          </w:tcPr>
          <w:p w:rsidR="00965289" w:rsidRPr="00100B18" w:rsidRDefault="00965289" w:rsidP="00922E08">
            <w:pPr>
              <w:jc w:val="center"/>
              <w:rPr>
                <w:rFonts w:ascii="Times New Roman" w:hAnsi="Times New Roman" w:cs="Times New Roman"/>
                <w:sz w:val="28"/>
                <w:szCs w:val="28"/>
                <w:lang w:val="uk-UA"/>
              </w:rPr>
            </w:pPr>
          </w:p>
        </w:tc>
      </w:tr>
    </w:tbl>
    <w:p w:rsidR="00965289" w:rsidRPr="00965289" w:rsidRDefault="00965289" w:rsidP="00922E08">
      <w:pPr>
        <w:spacing w:after="0" w:line="240" w:lineRule="auto"/>
        <w:ind w:firstLine="567"/>
        <w:jc w:val="both"/>
        <w:rPr>
          <w:rFonts w:ascii="Times New Roman" w:hAnsi="Times New Roman" w:cs="Times New Roman"/>
          <w:sz w:val="28"/>
          <w:szCs w:val="28"/>
          <w:lang w:val="uk-UA"/>
        </w:rPr>
      </w:pPr>
    </w:p>
    <w:p w:rsidR="00996CE8" w:rsidRDefault="00996CE8" w:rsidP="00922E08">
      <w:pPr>
        <w:spacing w:after="0" w:line="240" w:lineRule="auto"/>
        <w:ind w:firstLine="567"/>
        <w:jc w:val="right"/>
        <w:rPr>
          <w:rFonts w:ascii="Times New Roman" w:hAnsi="Times New Roman" w:cs="Times New Roman"/>
          <w:i/>
          <w:sz w:val="28"/>
          <w:szCs w:val="28"/>
          <w:lang w:val="uk-UA"/>
        </w:rPr>
      </w:pPr>
    </w:p>
    <w:p w:rsidR="00965289" w:rsidRPr="0085712E" w:rsidRDefault="0085712E" w:rsidP="00922E08">
      <w:pPr>
        <w:spacing w:after="0" w:line="240" w:lineRule="auto"/>
        <w:ind w:firstLine="567"/>
        <w:jc w:val="right"/>
        <w:rPr>
          <w:rFonts w:ascii="Times New Roman" w:hAnsi="Times New Roman" w:cs="Times New Roman"/>
          <w:i/>
          <w:sz w:val="28"/>
          <w:szCs w:val="28"/>
          <w:lang w:val="uk-UA"/>
        </w:rPr>
      </w:pPr>
      <w:r w:rsidRPr="0085712E">
        <w:rPr>
          <w:rFonts w:ascii="Times New Roman" w:hAnsi="Times New Roman" w:cs="Times New Roman"/>
          <w:i/>
          <w:sz w:val="28"/>
          <w:szCs w:val="28"/>
          <w:lang w:val="uk-UA"/>
        </w:rPr>
        <w:lastRenderedPageBreak/>
        <w:t>Таблиця 18</w:t>
      </w:r>
    </w:p>
    <w:p w:rsidR="00965289" w:rsidRPr="0085712E" w:rsidRDefault="00965289" w:rsidP="00922E08">
      <w:pPr>
        <w:spacing w:after="0" w:line="240" w:lineRule="auto"/>
        <w:jc w:val="center"/>
        <w:rPr>
          <w:rFonts w:ascii="Times New Roman" w:hAnsi="Times New Roman" w:cs="Times New Roman"/>
          <w:b/>
          <w:sz w:val="28"/>
          <w:szCs w:val="28"/>
          <w:lang w:val="uk-UA"/>
        </w:rPr>
      </w:pPr>
      <w:r w:rsidRPr="0085712E">
        <w:rPr>
          <w:rFonts w:ascii="Times New Roman" w:hAnsi="Times New Roman" w:cs="Times New Roman"/>
          <w:b/>
          <w:sz w:val="28"/>
          <w:szCs w:val="28"/>
          <w:lang w:val="uk-UA"/>
        </w:rPr>
        <w:t xml:space="preserve">Вихід продукції І товарного сорту в кінці зберігання </w:t>
      </w:r>
      <w:r w:rsidR="0085712E" w:rsidRPr="0085712E">
        <w:rPr>
          <w:rFonts w:ascii="Times New Roman" w:hAnsi="Times New Roman" w:cs="Times New Roman"/>
          <w:b/>
          <w:sz w:val="28"/>
          <w:szCs w:val="28"/>
          <w:lang w:val="uk-UA"/>
        </w:rPr>
        <w:t>плодів</w:t>
      </w:r>
      <w:r w:rsidRPr="0085712E">
        <w:rPr>
          <w:rFonts w:ascii="Times New Roman" w:hAnsi="Times New Roman" w:cs="Times New Roman"/>
          <w:b/>
          <w:sz w:val="28"/>
          <w:szCs w:val="28"/>
          <w:lang w:val="uk-UA"/>
        </w:rPr>
        <w:t xml:space="preserve"> чорної смородини сорту Юннат</w:t>
      </w:r>
      <w:r w:rsidR="0085712E" w:rsidRPr="0085712E">
        <w:rPr>
          <w:rFonts w:ascii="Times New Roman" w:hAnsi="Times New Roman" w:cs="Times New Roman"/>
          <w:b/>
          <w:sz w:val="28"/>
          <w:szCs w:val="28"/>
          <w:lang w:val="uk-UA"/>
        </w:rPr>
        <w:t>,</w:t>
      </w:r>
      <w:r w:rsidR="0085712E">
        <w:rPr>
          <w:rFonts w:ascii="Times New Roman" w:hAnsi="Times New Roman" w:cs="Times New Roman"/>
          <w:b/>
          <w:sz w:val="28"/>
          <w:szCs w:val="28"/>
          <w:lang w:val="uk-UA"/>
        </w:rPr>
        <w:t xml:space="preserve"> %</w:t>
      </w:r>
    </w:p>
    <w:tbl>
      <w:tblPr>
        <w:tblStyle w:val="13"/>
        <w:tblW w:w="0" w:type="auto"/>
        <w:tblLayout w:type="fixed"/>
        <w:tblLook w:val="04A0" w:firstRow="1" w:lastRow="0" w:firstColumn="1" w:lastColumn="0" w:noHBand="0" w:noVBand="1"/>
      </w:tblPr>
      <w:tblGrid>
        <w:gridCol w:w="675"/>
        <w:gridCol w:w="993"/>
        <w:gridCol w:w="1275"/>
        <w:gridCol w:w="1276"/>
        <w:gridCol w:w="851"/>
        <w:gridCol w:w="1417"/>
        <w:gridCol w:w="1418"/>
        <w:gridCol w:w="850"/>
        <w:gridCol w:w="992"/>
      </w:tblGrid>
      <w:tr w:rsidR="00965289" w:rsidRPr="00100B18" w:rsidTr="00996CE8">
        <w:trPr>
          <w:trHeight w:val="271"/>
        </w:trPr>
        <w:tc>
          <w:tcPr>
            <w:tcW w:w="675" w:type="dxa"/>
            <w:vMerge w:val="restart"/>
          </w:tcPr>
          <w:p w:rsidR="00965289" w:rsidRPr="00100B18" w:rsidRDefault="0085712E" w:rsidP="00922E08">
            <w:pPr>
              <w:ind w:left="-142"/>
              <w:jc w:val="center"/>
              <w:rPr>
                <w:rFonts w:ascii="Times New Roman" w:hAnsi="Times New Roman" w:cs="Times New Roman"/>
                <w:sz w:val="28"/>
                <w:szCs w:val="28"/>
                <w:lang w:val="uk-UA"/>
              </w:rPr>
            </w:pPr>
            <w:r>
              <w:rPr>
                <w:rFonts w:ascii="Times New Roman" w:hAnsi="Times New Roman" w:cs="Times New Roman"/>
                <w:sz w:val="28"/>
                <w:szCs w:val="28"/>
                <w:lang w:val="uk-UA"/>
              </w:rPr>
              <w:t>Рік</w:t>
            </w:r>
          </w:p>
        </w:tc>
        <w:tc>
          <w:tcPr>
            <w:tcW w:w="993" w:type="dxa"/>
            <w:vMerge w:val="restart"/>
          </w:tcPr>
          <w:p w:rsidR="0085712E"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Темпе</w:t>
            </w:r>
            <w:r w:rsidR="0085712E">
              <w:rPr>
                <w:rFonts w:ascii="Times New Roman" w:hAnsi="Times New Roman" w:cs="Times New Roman"/>
                <w:sz w:val="28"/>
                <w:szCs w:val="28"/>
                <w:lang w:val="uk-UA"/>
              </w:rPr>
              <w:t>-</w:t>
            </w:r>
            <w:r w:rsidRPr="00100B18">
              <w:rPr>
                <w:rFonts w:ascii="Times New Roman" w:hAnsi="Times New Roman" w:cs="Times New Roman"/>
                <w:sz w:val="28"/>
                <w:szCs w:val="28"/>
                <w:lang w:val="uk-UA"/>
              </w:rPr>
              <w:t>ратура збері</w:t>
            </w:r>
            <w:r w:rsidR="0085712E">
              <w:rPr>
                <w:rFonts w:ascii="Times New Roman" w:hAnsi="Times New Roman" w:cs="Times New Roman"/>
                <w:sz w:val="28"/>
                <w:szCs w:val="28"/>
                <w:lang w:val="uk-UA"/>
              </w:rPr>
              <w:t>-гання,</w:t>
            </w:r>
          </w:p>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w:t>
            </w:r>
          </w:p>
        </w:tc>
        <w:tc>
          <w:tcPr>
            <w:tcW w:w="8079" w:type="dxa"/>
            <w:gridSpan w:val="7"/>
          </w:tcPr>
          <w:p w:rsidR="00965289" w:rsidRPr="00100B18" w:rsidRDefault="0085712E" w:rsidP="00922E08">
            <w:pPr>
              <w:ind w:left="-142"/>
              <w:jc w:val="center"/>
              <w:rPr>
                <w:rFonts w:ascii="Times New Roman" w:hAnsi="Times New Roman" w:cs="Times New Roman"/>
                <w:sz w:val="28"/>
                <w:szCs w:val="28"/>
                <w:lang w:val="uk-UA"/>
              </w:rPr>
            </w:pPr>
            <w:r>
              <w:rPr>
                <w:rFonts w:ascii="Times New Roman" w:hAnsi="Times New Roman" w:cs="Times New Roman"/>
                <w:sz w:val="28"/>
                <w:szCs w:val="28"/>
                <w:lang w:val="uk-UA"/>
              </w:rPr>
              <w:t>Варіант</w:t>
            </w:r>
            <w:r w:rsidR="00965289" w:rsidRPr="00100B18">
              <w:rPr>
                <w:rFonts w:ascii="Times New Roman" w:hAnsi="Times New Roman" w:cs="Times New Roman"/>
                <w:sz w:val="28"/>
                <w:szCs w:val="28"/>
                <w:lang w:val="uk-UA"/>
              </w:rPr>
              <w:t xml:space="preserve"> досліду</w:t>
            </w:r>
          </w:p>
        </w:tc>
      </w:tr>
      <w:tr w:rsidR="00965289" w:rsidRPr="00100B18" w:rsidTr="00996CE8">
        <w:trPr>
          <w:trHeight w:val="121"/>
        </w:trPr>
        <w:tc>
          <w:tcPr>
            <w:tcW w:w="675" w:type="dxa"/>
            <w:vMerge/>
          </w:tcPr>
          <w:p w:rsidR="00965289" w:rsidRPr="00100B18" w:rsidRDefault="00965289" w:rsidP="00922E08">
            <w:pPr>
              <w:ind w:left="-142"/>
              <w:jc w:val="center"/>
              <w:rPr>
                <w:rFonts w:ascii="Times New Roman" w:hAnsi="Times New Roman" w:cs="Times New Roman"/>
                <w:sz w:val="28"/>
                <w:szCs w:val="28"/>
                <w:lang w:val="uk-UA"/>
              </w:rPr>
            </w:pPr>
          </w:p>
        </w:tc>
        <w:tc>
          <w:tcPr>
            <w:tcW w:w="993" w:type="dxa"/>
            <w:vMerge/>
          </w:tcPr>
          <w:p w:rsidR="00965289" w:rsidRPr="00100B18" w:rsidRDefault="00965289" w:rsidP="00922E08">
            <w:pPr>
              <w:ind w:left="-142"/>
              <w:jc w:val="center"/>
              <w:rPr>
                <w:rFonts w:ascii="Times New Roman" w:hAnsi="Times New Roman" w:cs="Times New Roman"/>
                <w:sz w:val="28"/>
                <w:szCs w:val="28"/>
                <w:lang w:val="uk-UA"/>
              </w:rPr>
            </w:pPr>
          </w:p>
        </w:tc>
        <w:tc>
          <w:tcPr>
            <w:tcW w:w="1275"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276"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851"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Пакет</w:t>
            </w:r>
          </w:p>
        </w:tc>
        <w:tc>
          <w:tcPr>
            <w:tcW w:w="1417"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w:t>
            </w:r>
          </w:p>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10 % О</w:t>
            </w:r>
            <w:r w:rsidRPr="00100B18">
              <w:rPr>
                <w:rFonts w:ascii="Times New Roman" w:hAnsi="Times New Roman" w:cs="Times New Roman"/>
                <w:sz w:val="28"/>
                <w:szCs w:val="28"/>
                <w:vertAlign w:val="subscript"/>
                <w:lang w:val="uk-UA"/>
              </w:rPr>
              <w:t>2</w:t>
            </w:r>
          </w:p>
        </w:tc>
        <w:tc>
          <w:tcPr>
            <w:tcW w:w="1418"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ІІ,</w:t>
            </w:r>
          </w:p>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3 % О</w:t>
            </w:r>
            <w:r w:rsidRPr="00100B18">
              <w:rPr>
                <w:rFonts w:ascii="Times New Roman" w:hAnsi="Times New Roman" w:cs="Times New Roman"/>
                <w:sz w:val="28"/>
                <w:szCs w:val="28"/>
                <w:vertAlign w:val="subscript"/>
                <w:lang w:val="uk-UA"/>
              </w:rPr>
              <w:t>2</w:t>
            </w:r>
          </w:p>
        </w:tc>
        <w:tc>
          <w:tcPr>
            <w:tcW w:w="850" w:type="dxa"/>
          </w:tcPr>
          <w:p w:rsidR="00965289" w:rsidRPr="00100B18" w:rsidRDefault="0085712E" w:rsidP="00922E08">
            <w:pPr>
              <w:ind w:left="-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НІ</w:t>
            </w:r>
            <w:r w:rsidR="00965289" w:rsidRPr="00100B18">
              <w:rPr>
                <w:rFonts w:ascii="Times New Roman" w:hAnsi="Times New Roman" w:cs="Times New Roman"/>
                <w:sz w:val="28"/>
                <w:szCs w:val="28"/>
                <w:lang w:val="uk-UA"/>
              </w:rPr>
              <w:t>Р</w:t>
            </w:r>
            <w:r w:rsidR="00965289" w:rsidRPr="00100B18">
              <w:rPr>
                <w:rFonts w:ascii="Times New Roman" w:hAnsi="Times New Roman" w:cs="Times New Roman"/>
                <w:sz w:val="28"/>
                <w:szCs w:val="28"/>
                <w:vertAlign w:val="subscript"/>
                <w:lang w:val="uk-UA"/>
              </w:rPr>
              <w:t>0,5</w:t>
            </w:r>
          </w:p>
        </w:tc>
        <w:tc>
          <w:tcPr>
            <w:tcW w:w="992" w:type="dxa"/>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Точ</w:t>
            </w:r>
            <w:r w:rsidR="00996CE8">
              <w:rPr>
                <w:rFonts w:ascii="Times New Roman" w:hAnsi="Times New Roman" w:cs="Times New Roman"/>
                <w:sz w:val="28"/>
                <w:szCs w:val="28"/>
                <w:lang w:val="uk-UA"/>
              </w:rPr>
              <w:t>-</w:t>
            </w:r>
            <w:r w:rsidRPr="00100B18">
              <w:rPr>
                <w:rFonts w:ascii="Times New Roman" w:hAnsi="Times New Roman" w:cs="Times New Roman"/>
                <w:sz w:val="28"/>
                <w:szCs w:val="28"/>
                <w:lang w:val="uk-UA"/>
              </w:rPr>
              <w:t>ність досліду</w:t>
            </w:r>
          </w:p>
        </w:tc>
      </w:tr>
      <w:tr w:rsidR="00965289" w:rsidRPr="00100B18" w:rsidTr="00996CE8">
        <w:trPr>
          <w:trHeight w:val="253"/>
        </w:trPr>
        <w:tc>
          <w:tcPr>
            <w:tcW w:w="675" w:type="dxa"/>
            <w:vMerge w:val="restart"/>
          </w:tcPr>
          <w:p w:rsidR="00965289" w:rsidRPr="00100B18" w:rsidRDefault="00965289" w:rsidP="00922E08">
            <w:pPr>
              <w:ind w:left="-142"/>
              <w:jc w:val="center"/>
              <w:rPr>
                <w:rFonts w:ascii="Times New Roman" w:hAnsi="Times New Roman" w:cs="Times New Roman"/>
                <w:b/>
                <w:bCs/>
                <w:sz w:val="28"/>
                <w:szCs w:val="28"/>
                <w:lang w:val="uk-UA"/>
              </w:rPr>
            </w:pPr>
            <w:r w:rsidRPr="00100B18">
              <w:rPr>
                <w:rFonts w:ascii="Times New Roman" w:hAnsi="Times New Roman" w:cs="Times New Roman"/>
                <w:sz w:val="28"/>
                <w:szCs w:val="28"/>
                <w:lang w:val="uk-UA"/>
              </w:rPr>
              <w:t>1978</w:t>
            </w:r>
          </w:p>
          <w:p w:rsidR="00965289" w:rsidRPr="00100B18" w:rsidRDefault="00965289" w:rsidP="00922E08">
            <w:pPr>
              <w:ind w:left="-142"/>
              <w:jc w:val="center"/>
              <w:rPr>
                <w:rFonts w:ascii="Times New Roman" w:hAnsi="Times New Roman" w:cs="Times New Roman"/>
                <w:sz w:val="28"/>
                <w:szCs w:val="28"/>
                <w:lang w:val="uk-UA"/>
              </w:rPr>
            </w:pPr>
          </w:p>
          <w:p w:rsidR="00965289" w:rsidRPr="00100B18" w:rsidRDefault="00965289" w:rsidP="00922E08">
            <w:pPr>
              <w:ind w:left="-142"/>
              <w:rPr>
                <w:rFonts w:ascii="Times New Roman" w:hAnsi="Times New Roman" w:cs="Times New Roman"/>
                <w:sz w:val="28"/>
                <w:szCs w:val="28"/>
                <w:lang w:val="uk-UA"/>
              </w:rPr>
            </w:pP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51,8</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47,1</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57,1</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57,3</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57,5</w:t>
            </w:r>
          </w:p>
        </w:tc>
        <w:tc>
          <w:tcPr>
            <w:tcW w:w="850"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1,5</w:t>
            </w:r>
          </w:p>
        </w:tc>
        <w:tc>
          <w:tcPr>
            <w:tcW w:w="992"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r>
      <w:tr w:rsidR="00965289" w:rsidRPr="00100B18" w:rsidTr="00996CE8">
        <w:trPr>
          <w:trHeight w:val="271"/>
        </w:trPr>
        <w:tc>
          <w:tcPr>
            <w:tcW w:w="675" w:type="dxa"/>
            <w:vMerge/>
          </w:tcPr>
          <w:p w:rsidR="00965289" w:rsidRPr="00100B18" w:rsidRDefault="00965289" w:rsidP="00922E08">
            <w:pPr>
              <w:ind w:left="-142"/>
              <w:rPr>
                <w:rFonts w:ascii="Times New Roman" w:hAnsi="Times New Roman" w:cs="Times New Roman"/>
                <w:sz w:val="28"/>
                <w:szCs w:val="28"/>
                <w:lang w:val="uk-UA"/>
              </w:rPr>
            </w:pP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71,0</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56,5</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70,9</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66,6</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63,9</w:t>
            </w:r>
          </w:p>
        </w:tc>
        <w:tc>
          <w:tcPr>
            <w:tcW w:w="850" w:type="dxa"/>
            <w:vMerge/>
          </w:tcPr>
          <w:p w:rsidR="00965289" w:rsidRPr="00100B18" w:rsidRDefault="00965289" w:rsidP="00922E08">
            <w:pPr>
              <w:jc w:val="center"/>
              <w:rPr>
                <w:rFonts w:ascii="Times New Roman" w:hAnsi="Times New Roman" w:cs="Times New Roman"/>
                <w:sz w:val="28"/>
                <w:szCs w:val="28"/>
                <w:lang w:val="uk-UA"/>
              </w:rPr>
            </w:pPr>
          </w:p>
        </w:tc>
        <w:tc>
          <w:tcPr>
            <w:tcW w:w="992" w:type="dxa"/>
            <w:vMerge/>
          </w:tcPr>
          <w:p w:rsidR="00965289" w:rsidRPr="00100B18" w:rsidRDefault="00965289" w:rsidP="00922E08">
            <w:pPr>
              <w:jc w:val="center"/>
              <w:rPr>
                <w:rFonts w:ascii="Times New Roman" w:hAnsi="Times New Roman" w:cs="Times New Roman"/>
                <w:sz w:val="28"/>
                <w:szCs w:val="28"/>
                <w:lang w:val="uk-UA"/>
              </w:rPr>
            </w:pPr>
          </w:p>
        </w:tc>
      </w:tr>
      <w:tr w:rsidR="00965289" w:rsidRPr="00100B18" w:rsidTr="00996CE8">
        <w:trPr>
          <w:trHeight w:val="289"/>
        </w:trPr>
        <w:tc>
          <w:tcPr>
            <w:tcW w:w="675" w:type="dxa"/>
            <w:vMerge/>
          </w:tcPr>
          <w:p w:rsidR="00965289" w:rsidRPr="00100B18" w:rsidRDefault="00965289" w:rsidP="00922E08">
            <w:pPr>
              <w:ind w:left="-142"/>
              <w:rPr>
                <w:rFonts w:ascii="Times New Roman" w:hAnsi="Times New Roman" w:cs="Times New Roman"/>
                <w:sz w:val="28"/>
                <w:szCs w:val="28"/>
                <w:lang w:val="uk-UA"/>
              </w:rPr>
            </w:pP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78,0</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62,0</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70,3</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67,3</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59,2</w:t>
            </w:r>
          </w:p>
        </w:tc>
        <w:tc>
          <w:tcPr>
            <w:tcW w:w="850" w:type="dxa"/>
            <w:vMerge/>
          </w:tcPr>
          <w:p w:rsidR="00965289" w:rsidRPr="00100B18" w:rsidRDefault="00965289" w:rsidP="00922E08">
            <w:pPr>
              <w:jc w:val="center"/>
              <w:rPr>
                <w:rFonts w:ascii="Times New Roman" w:hAnsi="Times New Roman" w:cs="Times New Roman"/>
                <w:sz w:val="28"/>
                <w:szCs w:val="28"/>
                <w:lang w:val="uk-UA"/>
              </w:rPr>
            </w:pPr>
          </w:p>
        </w:tc>
        <w:tc>
          <w:tcPr>
            <w:tcW w:w="992" w:type="dxa"/>
            <w:vMerge/>
          </w:tcPr>
          <w:p w:rsidR="00965289" w:rsidRPr="00100B18" w:rsidRDefault="00965289" w:rsidP="00922E08">
            <w:pPr>
              <w:jc w:val="center"/>
              <w:rPr>
                <w:rFonts w:ascii="Times New Roman" w:hAnsi="Times New Roman" w:cs="Times New Roman"/>
                <w:sz w:val="28"/>
                <w:szCs w:val="28"/>
                <w:lang w:val="uk-UA"/>
              </w:rPr>
            </w:pPr>
          </w:p>
        </w:tc>
      </w:tr>
      <w:tr w:rsidR="00965289" w:rsidRPr="00100B18" w:rsidTr="00996CE8">
        <w:trPr>
          <w:trHeight w:val="289"/>
        </w:trPr>
        <w:tc>
          <w:tcPr>
            <w:tcW w:w="675" w:type="dxa"/>
            <w:vMerge w:val="restart"/>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1979</w:t>
            </w: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69,9</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80,8</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78,7</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75,7</w:t>
            </w:r>
          </w:p>
        </w:tc>
        <w:tc>
          <w:tcPr>
            <w:tcW w:w="850"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992"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4,1</w:t>
            </w:r>
          </w:p>
        </w:tc>
      </w:tr>
      <w:tr w:rsidR="00965289" w:rsidRPr="00100B18" w:rsidTr="00996CE8">
        <w:trPr>
          <w:trHeight w:val="289"/>
        </w:trPr>
        <w:tc>
          <w:tcPr>
            <w:tcW w:w="675" w:type="dxa"/>
            <w:vMerge/>
          </w:tcPr>
          <w:p w:rsidR="00965289" w:rsidRPr="00100B18" w:rsidRDefault="00965289" w:rsidP="00922E08">
            <w:pPr>
              <w:ind w:left="-142"/>
              <w:jc w:val="center"/>
              <w:rPr>
                <w:rFonts w:ascii="Times New Roman" w:hAnsi="Times New Roman" w:cs="Times New Roman"/>
                <w:sz w:val="28"/>
                <w:szCs w:val="28"/>
                <w:lang w:val="uk-UA"/>
              </w:rPr>
            </w:pP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30,1</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62,7</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76,1</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52,1</w:t>
            </w:r>
          </w:p>
        </w:tc>
        <w:tc>
          <w:tcPr>
            <w:tcW w:w="850" w:type="dxa"/>
            <w:vMerge/>
          </w:tcPr>
          <w:p w:rsidR="00965289" w:rsidRPr="00100B18" w:rsidRDefault="00965289" w:rsidP="00922E08">
            <w:pPr>
              <w:jc w:val="center"/>
              <w:rPr>
                <w:rFonts w:ascii="Times New Roman" w:hAnsi="Times New Roman" w:cs="Times New Roman"/>
                <w:sz w:val="28"/>
                <w:szCs w:val="28"/>
                <w:lang w:val="uk-UA"/>
              </w:rPr>
            </w:pPr>
          </w:p>
        </w:tc>
        <w:tc>
          <w:tcPr>
            <w:tcW w:w="992" w:type="dxa"/>
            <w:vMerge/>
          </w:tcPr>
          <w:p w:rsidR="00965289" w:rsidRPr="00100B18" w:rsidRDefault="00965289" w:rsidP="00922E08">
            <w:pPr>
              <w:jc w:val="center"/>
              <w:rPr>
                <w:rFonts w:ascii="Times New Roman" w:hAnsi="Times New Roman" w:cs="Times New Roman"/>
                <w:sz w:val="28"/>
                <w:szCs w:val="28"/>
                <w:lang w:val="uk-UA"/>
              </w:rPr>
            </w:pPr>
          </w:p>
        </w:tc>
      </w:tr>
      <w:tr w:rsidR="00965289" w:rsidRPr="00100B18" w:rsidTr="00996CE8">
        <w:trPr>
          <w:trHeight w:val="289"/>
        </w:trPr>
        <w:tc>
          <w:tcPr>
            <w:tcW w:w="675" w:type="dxa"/>
            <w:vMerge w:val="restart"/>
          </w:tcPr>
          <w:p w:rsidR="00965289" w:rsidRPr="00100B18" w:rsidRDefault="00965289" w:rsidP="00922E08">
            <w:pPr>
              <w:ind w:left="-142"/>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w:t>
            </w: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62,4</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60,8</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65,3</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62,8</w:t>
            </w:r>
          </w:p>
        </w:tc>
        <w:tc>
          <w:tcPr>
            <w:tcW w:w="850"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2,0</w:t>
            </w:r>
          </w:p>
        </w:tc>
        <w:tc>
          <w:tcPr>
            <w:tcW w:w="992"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3,8</w:t>
            </w:r>
          </w:p>
        </w:tc>
      </w:tr>
      <w:tr w:rsidR="00965289" w:rsidRPr="00100B18" w:rsidTr="00996CE8">
        <w:trPr>
          <w:trHeight w:val="289"/>
        </w:trPr>
        <w:tc>
          <w:tcPr>
            <w:tcW w:w="675" w:type="dxa"/>
            <w:vMerge/>
          </w:tcPr>
          <w:p w:rsidR="00965289" w:rsidRPr="00100B18" w:rsidRDefault="00965289" w:rsidP="00922E08">
            <w:pPr>
              <w:jc w:val="center"/>
              <w:rPr>
                <w:rFonts w:ascii="Times New Roman" w:hAnsi="Times New Roman" w:cs="Times New Roman"/>
                <w:sz w:val="28"/>
                <w:szCs w:val="28"/>
                <w:lang w:val="uk-UA"/>
              </w:rPr>
            </w:pPr>
          </w:p>
        </w:tc>
        <w:tc>
          <w:tcPr>
            <w:tcW w:w="99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275"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68,9</w:t>
            </w:r>
          </w:p>
        </w:tc>
        <w:tc>
          <w:tcPr>
            <w:tcW w:w="1276"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65,8</w:t>
            </w:r>
          </w:p>
        </w:tc>
        <w:tc>
          <w:tcPr>
            <w:tcW w:w="141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70,3</w:t>
            </w:r>
          </w:p>
        </w:tc>
        <w:tc>
          <w:tcPr>
            <w:tcW w:w="141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66,1</w:t>
            </w:r>
          </w:p>
        </w:tc>
        <w:tc>
          <w:tcPr>
            <w:tcW w:w="850" w:type="dxa"/>
            <w:vMerge/>
          </w:tcPr>
          <w:p w:rsidR="00965289" w:rsidRPr="00100B18" w:rsidRDefault="00965289" w:rsidP="00922E08">
            <w:pPr>
              <w:jc w:val="center"/>
              <w:rPr>
                <w:rFonts w:ascii="Times New Roman" w:hAnsi="Times New Roman" w:cs="Times New Roman"/>
                <w:sz w:val="28"/>
                <w:szCs w:val="28"/>
                <w:lang w:val="uk-UA"/>
              </w:rPr>
            </w:pPr>
          </w:p>
        </w:tc>
        <w:tc>
          <w:tcPr>
            <w:tcW w:w="992" w:type="dxa"/>
            <w:vMerge/>
          </w:tcPr>
          <w:p w:rsidR="00965289" w:rsidRPr="00100B18" w:rsidRDefault="00965289" w:rsidP="00922E08">
            <w:pPr>
              <w:jc w:val="center"/>
              <w:rPr>
                <w:rFonts w:ascii="Times New Roman" w:hAnsi="Times New Roman" w:cs="Times New Roman"/>
                <w:sz w:val="28"/>
                <w:szCs w:val="28"/>
                <w:lang w:val="uk-UA"/>
              </w:rPr>
            </w:pPr>
          </w:p>
        </w:tc>
      </w:tr>
    </w:tbl>
    <w:p w:rsidR="00996CE8" w:rsidRDefault="00996CE8" w:rsidP="00922E08">
      <w:pPr>
        <w:spacing w:after="0" w:line="240" w:lineRule="auto"/>
        <w:ind w:firstLine="567"/>
        <w:jc w:val="right"/>
        <w:rPr>
          <w:rFonts w:ascii="Times New Roman" w:hAnsi="Times New Roman" w:cs="Times New Roman"/>
          <w:i/>
          <w:sz w:val="28"/>
          <w:szCs w:val="28"/>
          <w:lang w:val="uk-UA"/>
        </w:rPr>
      </w:pPr>
    </w:p>
    <w:p w:rsidR="00965289" w:rsidRPr="0085712E" w:rsidRDefault="0085712E" w:rsidP="00922E08">
      <w:pPr>
        <w:spacing w:after="0" w:line="240" w:lineRule="auto"/>
        <w:ind w:firstLine="567"/>
        <w:jc w:val="right"/>
        <w:rPr>
          <w:rFonts w:ascii="Times New Roman" w:hAnsi="Times New Roman" w:cs="Times New Roman"/>
          <w:i/>
          <w:sz w:val="28"/>
          <w:szCs w:val="28"/>
          <w:lang w:val="uk-UA"/>
        </w:rPr>
      </w:pPr>
      <w:r w:rsidRPr="0085712E">
        <w:rPr>
          <w:rFonts w:ascii="Times New Roman" w:hAnsi="Times New Roman" w:cs="Times New Roman"/>
          <w:i/>
          <w:sz w:val="28"/>
          <w:szCs w:val="28"/>
          <w:lang w:val="uk-UA"/>
        </w:rPr>
        <w:t>Таблиця 19</w:t>
      </w:r>
    </w:p>
    <w:p w:rsidR="00965289" w:rsidRPr="0085712E" w:rsidRDefault="0085712E" w:rsidP="00922E08">
      <w:pPr>
        <w:spacing w:after="0" w:line="240" w:lineRule="auto"/>
        <w:jc w:val="center"/>
        <w:rPr>
          <w:rFonts w:ascii="Times New Roman" w:hAnsi="Times New Roman" w:cs="Times New Roman"/>
          <w:b/>
          <w:sz w:val="28"/>
          <w:szCs w:val="28"/>
          <w:lang w:val="uk-UA"/>
        </w:rPr>
      </w:pPr>
      <w:r w:rsidRPr="0085712E">
        <w:rPr>
          <w:rFonts w:ascii="Times New Roman" w:hAnsi="Times New Roman" w:cs="Times New Roman"/>
          <w:b/>
          <w:sz w:val="28"/>
          <w:szCs w:val="28"/>
          <w:lang w:val="uk-UA"/>
        </w:rPr>
        <w:t>Природн</w:t>
      </w:r>
      <w:r w:rsidR="007D1E98">
        <w:rPr>
          <w:rFonts w:ascii="Times New Roman" w:hAnsi="Times New Roman" w:cs="Times New Roman"/>
          <w:b/>
          <w:sz w:val="28"/>
          <w:szCs w:val="28"/>
          <w:lang w:val="uk-UA"/>
        </w:rPr>
        <w:t>і втрати</w:t>
      </w:r>
      <w:r w:rsidRPr="0085712E">
        <w:rPr>
          <w:rFonts w:ascii="Times New Roman" w:hAnsi="Times New Roman" w:cs="Times New Roman"/>
          <w:b/>
          <w:sz w:val="28"/>
          <w:szCs w:val="28"/>
          <w:lang w:val="uk-UA"/>
        </w:rPr>
        <w:t xml:space="preserve"> маси плодів</w:t>
      </w:r>
      <w:r w:rsidR="00965289" w:rsidRPr="0085712E">
        <w:rPr>
          <w:rFonts w:ascii="Times New Roman" w:hAnsi="Times New Roman" w:cs="Times New Roman"/>
          <w:b/>
          <w:sz w:val="28"/>
          <w:szCs w:val="28"/>
          <w:lang w:val="uk-UA"/>
        </w:rPr>
        <w:t xml:space="preserve"> чорної смородини сорту Голіаф в перерахунку за один місяць зберігання</w:t>
      </w:r>
      <w:r w:rsidRPr="0085712E">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p>
    <w:tbl>
      <w:tblPr>
        <w:tblStyle w:val="13"/>
        <w:tblW w:w="0" w:type="auto"/>
        <w:tblLayout w:type="fixed"/>
        <w:tblLook w:val="04A0" w:firstRow="1" w:lastRow="0" w:firstColumn="1" w:lastColumn="0" w:noHBand="0" w:noVBand="1"/>
      </w:tblPr>
      <w:tblGrid>
        <w:gridCol w:w="834"/>
        <w:gridCol w:w="1577"/>
        <w:gridCol w:w="1402"/>
        <w:gridCol w:w="1402"/>
        <w:gridCol w:w="1052"/>
        <w:gridCol w:w="1921"/>
        <w:gridCol w:w="1559"/>
      </w:tblGrid>
      <w:tr w:rsidR="00965289" w:rsidRPr="00100B18" w:rsidTr="00996CE8">
        <w:trPr>
          <w:trHeight w:val="260"/>
        </w:trPr>
        <w:tc>
          <w:tcPr>
            <w:tcW w:w="834" w:type="dxa"/>
            <w:vMerge w:val="restart"/>
          </w:tcPr>
          <w:p w:rsidR="00965289" w:rsidRPr="00100B18" w:rsidRDefault="0085712E"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Рік</w:t>
            </w:r>
          </w:p>
        </w:tc>
        <w:tc>
          <w:tcPr>
            <w:tcW w:w="1577"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Темпера</w:t>
            </w:r>
            <w:r w:rsidR="0085712E">
              <w:rPr>
                <w:rFonts w:ascii="Times New Roman" w:hAnsi="Times New Roman" w:cs="Times New Roman"/>
                <w:sz w:val="28"/>
                <w:szCs w:val="28"/>
                <w:lang w:val="uk-UA"/>
              </w:rPr>
              <w:t>-</w:t>
            </w:r>
            <w:r w:rsidRPr="00100B18">
              <w:rPr>
                <w:rFonts w:ascii="Times New Roman" w:hAnsi="Times New Roman" w:cs="Times New Roman"/>
                <w:sz w:val="28"/>
                <w:szCs w:val="28"/>
                <w:lang w:val="uk-UA"/>
              </w:rPr>
              <w:t>тура зберігання,</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w:t>
            </w:r>
          </w:p>
        </w:tc>
        <w:tc>
          <w:tcPr>
            <w:tcW w:w="7336" w:type="dxa"/>
            <w:gridSpan w:val="5"/>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Варіант досліду</w:t>
            </w:r>
          </w:p>
        </w:tc>
      </w:tr>
      <w:tr w:rsidR="00965289" w:rsidRPr="00100B18" w:rsidTr="00996CE8">
        <w:trPr>
          <w:trHeight w:val="116"/>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vMerge/>
          </w:tcPr>
          <w:p w:rsidR="00965289" w:rsidRPr="00100B18" w:rsidRDefault="00965289" w:rsidP="00922E08">
            <w:pPr>
              <w:jc w:val="center"/>
              <w:rPr>
                <w:rFonts w:ascii="Times New Roman" w:hAnsi="Times New Roman" w:cs="Times New Roman"/>
                <w:sz w:val="28"/>
                <w:szCs w:val="28"/>
                <w:lang w:val="uk-UA"/>
              </w:rPr>
            </w:pP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Пакет</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10 % О</w:t>
            </w:r>
            <w:r w:rsidRPr="00100B18">
              <w:rPr>
                <w:rFonts w:ascii="Times New Roman" w:hAnsi="Times New Roman" w:cs="Times New Roman"/>
                <w:sz w:val="28"/>
                <w:szCs w:val="28"/>
                <w:vertAlign w:val="subscript"/>
                <w:lang w:val="uk-UA"/>
              </w:rPr>
              <w:t>2</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ІІ,</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3 % О</w:t>
            </w:r>
            <w:r w:rsidRPr="00100B18">
              <w:rPr>
                <w:rFonts w:ascii="Times New Roman" w:hAnsi="Times New Roman" w:cs="Times New Roman"/>
                <w:sz w:val="28"/>
                <w:szCs w:val="28"/>
                <w:vertAlign w:val="subscript"/>
                <w:lang w:val="uk-UA"/>
              </w:rPr>
              <w:t>2</w:t>
            </w:r>
          </w:p>
        </w:tc>
      </w:tr>
      <w:tr w:rsidR="00965289" w:rsidRPr="00100B18" w:rsidTr="00996CE8">
        <w:trPr>
          <w:trHeight w:val="243"/>
        </w:trPr>
        <w:tc>
          <w:tcPr>
            <w:tcW w:w="834" w:type="dxa"/>
            <w:vMerge w:val="restart"/>
          </w:tcPr>
          <w:p w:rsidR="00965289" w:rsidRPr="00100B18" w:rsidRDefault="00965289" w:rsidP="00922E08">
            <w:pPr>
              <w:jc w:val="center"/>
              <w:rPr>
                <w:rFonts w:ascii="Times New Roman" w:hAnsi="Times New Roman" w:cs="Times New Roman"/>
                <w:b/>
                <w:bCs/>
                <w:sz w:val="28"/>
                <w:szCs w:val="28"/>
                <w:lang w:val="uk-UA"/>
              </w:rPr>
            </w:pPr>
            <w:r w:rsidRPr="00100B18">
              <w:rPr>
                <w:rFonts w:ascii="Times New Roman" w:hAnsi="Times New Roman" w:cs="Times New Roman"/>
                <w:sz w:val="28"/>
                <w:szCs w:val="28"/>
                <w:lang w:val="uk-UA"/>
              </w:rPr>
              <w:t>1978</w:t>
            </w:r>
          </w:p>
          <w:p w:rsidR="00965289" w:rsidRPr="00100B18" w:rsidRDefault="00965289"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11,7</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9,6</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0,9</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1,2</w:t>
            </w:r>
          </w:p>
        </w:tc>
      </w:tr>
      <w:tr w:rsidR="00965289" w:rsidRPr="00100B18" w:rsidTr="00996CE8">
        <w:trPr>
          <w:trHeight w:val="260"/>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7,1</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0,9</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w:t>
            </w:r>
          </w:p>
        </w:tc>
      </w:tr>
      <w:tr w:rsidR="00965289" w:rsidRPr="00100B18" w:rsidTr="00996CE8">
        <w:trPr>
          <w:trHeight w:val="277"/>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5,7</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0,6</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0,8</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0,8</w:t>
            </w:r>
          </w:p>
        </w:tc>
      </w:tr>
      <w:tr w:rsidR="00965289" w:rsidRPr="00100B18" w:rsidTr="00996CE8">
        <w:trPr>
          <w:trHeight w:val="277"/>
        </w:trPr>
        <w:tc>
          <w:tcPr>
            <w:tcW w:w="834"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1979</w:t>
            </w: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0,5</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0,6</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0,6</w:t>
            </w:r>
          </w:p>
        </w:tc>
      </w:tr>
      <w:tr w:rsidR="00965289" w:rsidRPr="00100B18" w:rsidTr="00996CE8">
        <w:trPr>
          <w:trHeight w:val="277"/>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0,5</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0,6</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0,6</w:t>
            </w:r>
          </w:p>
        </w:tc>
      </w:tr>
      <w:tr w:rsidR="00965289" w:rsidRPr="00100B18" w:rsidTr="00996CE8">
        <w:trPr>
          <w:trHeight w:val="277"/>
        </w:trPr>
        <w:tc>
          <w:tcPr>
            <w:tcW w:w="834"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w:t>
            </w: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0,7</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0,9</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w:t>
            </w:r>
          </w:p>
        </w:tc>
      </w:tr>
      <w:tr w:rsidR="00965289" w:rsidRPr="00100B18" w:rsidTr="00996CE8">
        <w:trPr>
          <w:trHeight w:val="277"/>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5,5</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0,6</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0,6</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0,7</w:t>
            </w:r>
          </w:p>
        </w:tc>
      </w:tr>
    </w:tbl>
    <w:p w:rsidR="00996CE8" w:rsidRDefault="00996CE8" w:rsidP="00996CE8">
      <w:pPr>
        <w:spacing w:after="0" w:line="240" w:lineRule="auto"/>
        <w:ind w:firstLine="709"/>
        <w:jc w:val="both"/>
        <w:rPr>
          <w:rFonts w:ascii="Times New Roman" w:hAnsi="Times New Roman" w:cs="Times New Roman"/>
          <w:sz w:val="28"/>
          <w:szCs w:val="28"/>
          <w:lang w:val="uk-UA"/>
        </w:rPr>
      </w:pPr>
    </w:p>
    <w:p w:rsidR="00996CE8" w:rsidRDefault="00996CE8" w:rsidP="00996CE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Дані природн</w:t>
      </w:r>
      <w:r>
        <w:rPr>
          <w:rFonts w:ascii="Times New Roman" w:hAnsi="Times New Roman" w:cs="Times New Roman"/>
          <w:sz w:val="28"/>
          <w:szCs w:val="28"/>
          <w:lang w:val="uk-UA"/>
        </w:rPr>
        <w:t>іх</w:t>
      </w:r>
      <w:r w:rsidRPr="00965289">
        <w:rPr>
          <w:rFonts w:ascii="Times New Roman" w:hAnsi="Times New Roman" w:cs="Times New Roman"/>
          <w:sz w:val="28"/>
          <w:szCs w:val="28"/>
          <w:lang w:val="uk-UA"/>
        </w:rPr>
        <w:t xml:space="preserve"> втрат маси, отримані в 1978</w:t>
      </w:r>
      <w:r w:rsidRPr="002B3E92">
        <w:rPr>
          <w:rFonts w:ascii="Times New Roman" w:hAnsi="Times New Roman" w:cs="Times New Roman"/>
          <w:sz w:val="28"/>
          <w:szCs w:val="28"/>
          <w:lang w:val="uk-UA"/>
        </w:rPr>
        <w:t>‒</w:t>
      </w:r>
      <w:r>
        <w:rPr>
          <w:rFonts w:ascii="Times New Roman" w:hAnsi="Times New Roman" w:cs="Times New Roman"/>
          <w:sz w:val="28"/>
          <w:szCs w:val="28"/>
          <w:lang w:val="uk-UA"/>
        </w:rPr>
        <w:t>1980 роках</w:t>
      </w:r>
      <w:r w:rsidRPr="00965289">
        <w:rPr>
          <w:rFonts w:ascii="Times New Roman" w:hAnsi="Times New Roman" w:cs="Times New Roman"/>
          <w:sz w:val="28"/>
          <w:szCs w:val="28"/>
          <w:lang w:val="uk-UA"/>
        </w:rPr>
        <w:t xml:space="preserve">, показали переваги зберігання </w:t>
      </w:r>
      <w:r>
        <w:rPr>
          <w:rFonts w:ascii="Times New Roman" w:hAnsi="Times New Roman" w:cs="Times New Roman"/>
          <w:sz w:val="28"/>
          <w:szCs w:val="28"/>
          <w:lang w:val="uk-UA"/>
        </w:rPr>
        <w:t>плодів смородини за</w:t>
      </w:r>
      <w:r w:rsidRPr="00965289">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965289">
        <w:rPr>
          <w:rFonts w:ascii="Times New Roman" w:hAnsi="Times New Roman" w:cs="Times New Roman"/>
          <w:sz w:val="28"/>
          <w:szCs w:val="28"/>
          <w:lang w:val="uk-UA"/>
        </w:rPr>
        <w:t xml:space="preserve">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порівняно з температурою 0</w:t>
      </w:r>
      <w:r>
        <w:rPr>
          <w:rFonts w:ascii="Times New Roman" w:hAnsi="Times New Roman" w:cs="Times New Roman"/>
          <w:sz w:val="28"/>
          <w:szCs w:val="28"/>
          <w:lang w:val="uk-UA"/>
        </w:rPr>
        <w:t>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 Розміри природн</w:t>
      </w:r>
      <w:r>
        <w:rPr>
          <w:rFonts w:ascii="Times New Roman" w:hAnsi="Times New Roman" w:cs="Times New Roman"/>
          <w:sz w:val="28"/>
          <w:szCs w:val="28"/>
          <w:lang w:val="uk-UA"/>
        </w:rPr>
        <w:t>іх</w:t>
      </w:r>
      <w:r w:rsidRPr="00965289">
        <w:rPr>
          <w:rFonts w:ascii="Times New Roman" w:hAnsi="Times New Roman" w:cs="Times New Roman"/>
          <w:sz w:val="28"/>
          <w:szCs w:val="28"/>
          <w:lang w:val="uk-UA"/>
        </w:rPr>
        <w:t xml:space="preserve"> втрат маси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сорту Юннат були нижчі в контролі І і ІІ в 1,3 рази, в поліетиленових пакетах в 1,9 рази, в умовах РГС – в 1,4 рази. Для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сорту Сандерс, відповідно</w:t>
      </w:r>
      <w:r>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 природні втрати маси зменшились в 1,2</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1,5 рази; для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сорту Голіаф – в 1,3 рази. </w:t>
      </w:r>
    </w:p>
    <w:p w:rsidR="00996CE8" w:rsidRPr="00965289" w:rsidRDefault="00996CE8" w:rsidP="00996CE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Збільшення тривалості зберігання </w:t>
      </w:r>
      <w:r>
        <w:rPr>
          <w:rFonts w:ascii="Times New Roman" w:hAnsi="Times New Roman" w:cs="Times New Roman"/>
          <w:sz w:val="28"/>
          <w:szCs w:val="28"/>
          <w:lang w:val="uk-UA"/>
        </w:rPr>
        <w:t>плодів за</w:t>
      </w:r>
      <w:r w:rsidRPr="00965289">
        <w:rPr>
          <w:rFonts w:ascii="Times New Roman" w:hAnsi="Times New Roman" w:cs="Times New Roman"/>
          <w:sz w:val="28"/>
          <w:szCs w:val="28"/>
          <w:lang w:val="uk-UA"/>
        </w:rPr>
        <w:t xml:space="preserve"> низьких температур пов</w:t>
      </w:r>
      <w:r w:rsidRPr="00965289">
        <w:rPr>
          <w:rFonts w:ascii="Times New Roman" w:hAnsi="Times New Roman" w:cs="Times New Roman"/>
          <w:sz w:val="28"/>
          <w:szCs w:val="28"/>
        </w:rPr>
        <w:t>’</w:t>
      </w:r>
      <w:r w:rsidRPr="00965289">
        <w:rPr>
          <w:rFonts w:ascii="Times New Roman" w:hAnsi="Times New Roman" w:cs="Times New Roman"/>
          <w:sz w:val="28"/>
          <w:szCs w:val="28"/>
          <w:lang w:val="uk-UA"/>
        </w:rPr>
        <w:t xml:space="preserve">язано з дією холоду на загальну фізіологічну активність плоду, в першу чергу, на інтенсивність дихання. Результати досліджень показали, що при зберіганні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контрольних зразків низька температура помітно спо</w:t>
      </w:r>
      <w:r>
        <w:rPr>
          <w:rFonts w:ascii="Times New Roman" w:hAnsi="Times New Roman" w:cs="Times New Roman"/>
          <w:sz w:val="28"/>
          <w:szCs w:val="28"/>
          <w:lang w:val="uk-UA"/>
        </w:rPr>
        <w:t>вільнює процес дихання (табл. 22</w:t>
      </w:r>
      <w:r w:rsidRPr="00965289">
        <w:rPr>
          <w:rFonts w:ascii="Times New Roman" w:hAnsi="Times New Roman" w:cs="Times New Roman"/>
          <w:sz w:val="28"/>
          <w:szCs w:val="28"/>
          <w:lang w:val="uk-UA"/>
        </w:rPr>
        <w:t>).</w:t>
      </w:r>
    </w:p>
    <w:p w:rsidR="00996CE8" w:rsidRDefault="00996CE8" w:rsidP="00922E08">
      <w:pPr>
        <w:spacing w:after="0" w:line="240" w:lineRule="auto"/>
        <w:ind w:firstLine="709"/>
        <w:jc w:val="right"/>
        <w:rPr>
          <w:rFonts w:ascii="Times New Roman" w:hAnsi="Times New Roman" w:cs="Times New Roman"/>
          <w:i/>
          <w:sz w:val="28"/>
          <w:szCs w:val="28"/>
          <w:lang w:val="uk-UA"/>
        </w:rPr>
      </w:pPr>
    </w:p>
    <w:p w:rsidR="00965289" w:rsidRPr="0085712E" w:rsidRDefault="0085712E" w:rsidP="00922E08">
      <w:pPr>
        <w:spacing w:after="0" w:line="240" w:lineRule="auto"/>
        <w:ind w:firstLine="709"/>
        <w:jc w:val="right"/>
        <w:rPr>
          <w:rFonts w:ascii="Times New Roman" w:hAnsi="Times New Roman" w:cs="Times New Roman"/>
          <w:i/>
          <w:sz w:val="28"/>
          <w:szCs w:val="28"/>
          <w:lang w:val="uk-UA"/>
        </w:rPr>
      </w:pPr>
      <w:r w:rsidRPr="0085712E">
        <w:rPr>
          <w:rFonts w:ascii="Times New Roman" w:hAnsi="Times New Roman" w:cs="Times New Roman"/>
          <w:i/>
          <w:sz w:val="28"/>
          <w:szCs w:val="28"/>
          <w:lang w:val="uk-UA"/>
        </w:rPr>
        <w:lastRenderedPageBreak/>
        <w:t>Таблиця 20</w:t>
      </w:r>
    </w:p>
    <w:p w:rsidR="00965289" w:rsidRPr="0085712E" w:rsidRDefault="00965289" w:rsidP="00922E08">
      <w:pPr>
        <w:spacing w:after="0" w:line="240" w:lineRule="auto"/>
        <w:jc w:val="center"/>
        <w:rPr>
          <w:rFonts w:ascii="Times New Roman" w:hAnsi="Times New Roman" w:cs="Times New Roman"/>
          <w:b/>
          <w:sz w:val="28"/>
          <w:szCs w:val="28"/>
          <w:lang w:val="uk-UA"/>
        </w:rPr>
      </w:pPr>
      <w:r w:rsidRPr="0085712E">
        <w:rPr>
          <w:rFonts w:ascii="Times New Roman" w:hAnsi="Times New Roman" w:cs="Times New Roman"/>
          <w:b/>
          <w:sz w:val="28"/>
          <w:szCs w:val="28"/>
          <w:lang w:val="uk-UA"/>
        </w:rPr>
        <w:t>Природн</w:t>
      </w:r>
      <w:r w:rsidR="007D1E98">
        <w:rPr>
          <w:rFonts w:ascii="Times New Roman" w:hAnsi="Times New Roman" w:cs="Times New Roman"/>
          <w:b/>
          <w:sz w:val="28"/>
          <w:szCs w:val="28"/>
          <w:lang w:val="uk-UA"/>
        </w:rPr>
        <w:t>і втрати</w:t>
      </w:r>
      <w:r w:rsidRPr="0085712E">
        <w:rPr>
          <w:rFonts w:ascii="Times New Roman" w:hAnsi="Times New Roman" w:cs="Times New Roman"/>
          <w:b/>
          <w:sz w:val="28"/>
          <w:szCs w:val="28"/>
          <w:lang w:val="uk-UA"/>
        </w:rPr>
        <w:t xml:space="preserve"> маси </w:t>
      </w:r>
      <w:r w:rsidR="0085712E" w:rsidRPr="0085712E">
        <w:rPr>
          <w:rFonts w:ascii="Times New Roman" w:hAnsi="Times New Roman" w:cs="Times New Roman"/>
          <w:b/>
          <w:sz w:val="28"/>
          <w:szCs w:val="28"/>
          <w:lang w:val="uk-UA"/>
        </w:rPr>
        <w:t>плодів</w:t>
      </w:r>
      <w:r w:rsidRPr="0085712E">
        <w:rPr>
          <w:rFonts w:ascii="Times New Roman" w:hAnsi="Times New Roman" w:cs="Times New Roman"/>
          <w:b/>
          <w:sz w:val="28"/>
          <w:szCs w:val="28"/>
          <w:lang w:val="uk-UA"/>
        </w:rPr>
        <w:t xml:space="preserve"> чорної смородини сорту Сандерс в перерахунку за один місяць зберігання</w:t>
      </w:r>
      <w:r w:rsidR="0085712E" w:rsidRPr="0085712E">
        <w:rPr>
          <w:rFonts w:ascii="Times New Roman" w:hAnsi="Times New Roman" w:cs="Times New Roman"/>
          <w:b/>
          <w:sz w:val="28"/>
          <w:szCs w:val="28"/>
          <w:lang w:val="uk-UA"/>
        </w:rPr>
        <w:t>,</w:t>
      </w:r>
      <w:r w:rsidR="0085712E">
        <w:rPr>
          <w:rFonts w:ascii="Times New Roman" w:hAnsi="Times New Roman" w:cs="Times New Roman"/>
          <w:b/>
          <w:sz w:val="28"/>
          <w:szCs w:val="28"/>
          <w:lang w:val="uk-UA"/>
        </w:rPr>
        <w:t xml:space="preserve"> %</w:t>
      </w:r>
    </w:p>
    <w:tbl>
      <w:tblPr>
        <w:tblStyle w:val="13"/>
        <w:tblW w:w="0" w:type="auto"/>
        <w:tblLayout w:type="fixed"/>
        <w:tblLook w:val="04A0" w:firstRow="1" w:lastRow="0" w:firstColumn="1" w:lastColumn="0" w:noHBand="0" w:noVBand="1"/>
      </w:tblPr>
      <w:tblGrid>
        <w:gridCol w:w="834"/>
        <w:gridCol w:w="1577"/>
        <w:gridCol w:w="1402"/>
        <w:gridCol w:w="1402"/>
        <w:gridCol w:w="1052"/>
        <w:gridCol w:w="1921"/>
        <w:gridCol w:w="1559"/>
      </w:tblGrid>
      <w:tr w:rsidR="00965289" w:rsidRPr="00100B18" w:rsidTr="00996CE8">
        <w:trPr>
          <w:trHeight w:val="260"/>
        </w:trPr>
        <w:tc>
          <w:tcPr>
            <w:tcW w:w="834" w:type="dxa"/>
            <w:vMerge w:val="restart"/>
          </w:tcPr>
          <w:p w:rsidR="00965289" w:rsidRPr="00100B18" w:rsidRDefault="0085712E"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Рік</w:t>
            </w:r>
          </w:p>
        </w:tc>
        <w:tc>
          <w:tcPr>
            <w:tcW w:w="1577"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Темпера</w:t>
            </w:r>
            <w:r w:rsidR="0085712E">
              <w:rPr>
                <w:rFonts w:ascii="Times New Roman" w:hAnsi="Times New Roman" w:cs="Times New Roman"/>
                <w:sz w:val="28"/>
                <w:szCs w:val="28"/>
                <w:lang w:val="uk-UA"/>
              </w:rPr>
              <w:t>-</w:t>
            </w:r>
            <w:r w:rsidRPr="00100B18">
              <w:rPr>
                <w:rFonts w:ascii="Times New Roman" w:hAnsi="Times New Roman" w:cs="Times New Roman"/>
                <w:sz w:val="28"/>
                <w:szCs w:val="28"/>
                <w:lang w:val="uk-UA"/>
              </w:rPr>
              <w:t>тура зберігання,</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w:t>
            </w:r>
          </w:p>
        </w:tc>
        <w:tc>
          <w:tcPr>
            <w:tcW w:w="7336" w:type="dxa"/>
            <w:gridSpan w:val="5"/>
          </w:tcPr>
          <w:p w:rsidR="00965289" w:rsidRPr="00100B18" w:rsidRDefault="0085712E"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Варіант</w:t>
            </w:r>
            <w:r w:rsidR="00965289" w:rsidRPr="00100B18">
              <w:rPr>
                <w:rFonts w:ascii="Times New Roman" w:hAnsi="Times New Roman" w:cs="Times New Roman"/>
                <w:sz w:val="28"/>
                <w:szCs w:val="28"/>
                <w:lang w:val="uk-UA"/>
              </w:rPr>
              <w:t xml:space="preserve"> досліду</w:t>
            </w:r>
          </w:p>
        </w:tc>
      </w:tr>
      <w:tr w:rsidR="00965289" w:rsidRPr="00100B18" w:rsidTr="00996CE8">
        <w:trPr>
          <w:trHeight w:val="116"/>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vMerge/>
          </w:tcPr>
          <w:p w:rsidR="00965289" w:rsidRPr="00100B18" w:rsidRDefault="00965289" w:rsidP="00922E08">
            <w:pPr>
              <w:jc w:val="center"/>
              <w:rPr>
                <w:rFonts w:ascii="Times New Roman" w:hAnsi="Times New Roman" w:cs="Times New Roman"/>
                <w:sz w:val="28"/>
                <w:szCs w:val="28"/>
                <w:lang w:val="uk-UA"/>
              </w:rPr>
            </w:pP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Пакет</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10 % О</w:t>
            </w:r>
            <w:r w:rsidRPr="00100B18">
              <w:rPr>
                <w:rFonts w:ascii="Times New Roman" w:hAnsi="Times New Roman" w:cs="Times New Roman"/>
                <w:sz w:val="28"/>
                <w:szCs w:val="28"/>
                <w:vertAlign w:val="subscript"/>
                <w:lang w:val="uk-UA"/>
              </w:rPr>
              <w:t>2</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ІІ,</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3 % О</w:t>
            </w:r>
            <w:r w:rsidRPr="00100B18">
              <w:rPr>
                <w:rFonts w:ascii="Times New Roman" w:hAnsi="Times New Roman" w:cs="Times New Roman"/>
                <w:sz w:val="28"/>
                <w:szCs w:val="28"/>
                <w:vertAlign w:val="subscript"/>
                <w:lang w:val="uk-UA"/>
              </w:rPr>
              <w:t>2</w:t>
            </w:r>
          </w:p>
        </w:tc>
      </w:tr>
      <w:tr w:rsidR="00965289" w:rsidRPr="00100B18" w:rsidTr="00996CE8">
        <w:trPr>
          <w:trHeight w:val="243"/>
        </w:trPr>
        <w:tc>
          <w:tcPr>
            <w:tcW w:w="834" w:type="dxa"/>
            <w:vMerge w:val="restart"/>
          </w:tcPr>
          <w:p w:rsidR="00965289" w:rsidRPr="00100B18" w:rsidRDefault="00965289" w:rsidP="00922E08">
            <w:pPr>
              <w:jc w:val="center"/>
              <w:rPr>
                <w:rFonts w:ascii="Times New Roman" w:hAnsi="Times New Roman" w:cs="Times New Roman"/>
                <w:b/>
                <w:bCs/>
                <w:sz w:val="28"/>
                <w:szCs w:val="28"/>
                <w:lang w:val="uk-UA"/>
              </w:rPr>
            </w:pPr>
            <w:r w:rsidRPr="00100B18">
              <w:rPr>
                <w:rFonts w:ascii="Times New Roman" w:hAnsi="Times New Roman" w:cs="Times New Roman"/>
                <w:sz w:val="28"/>
                <w:szCs w:val="28"/>
                <w:lang w:val="uk-UA"/>
              </w:rPr>
              <w:t>1978</w:t>
            </w:r>
          </w:p>
          <w:p w:rsidR="00965289" w:rsidRPr="00100B18" w:rsidRDefault="00965289"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11,4</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9,1</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1,2</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w:t>
            </w:r>
          </w:p>
        </w:tc>
      </w:tr>
      <w:tr w:rsidR="00965289" w:rsidRPr="00100B18" w:rsidTr="00996CE8">
        <w:trPr>
          <w:trHeight w:val="260"/>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6,5</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0,9</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0,9</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w:t>
            </w:r>
          </w:p>
        </w:tc>
      </w:tr>
      <w:tr w:rsidR="00965289" w:rsidRPr="00100B18" w:rsidTr="00996CE8">
        <w:trPr>
          <w:trHeight w:val="277"/>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5,7</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0,4</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0,7</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0,8</w:t>
            </w:r>
          </w:p>
        </w:tc>
      </w:tr>
      <w:tr w:rsidR="00965289" w:rsidRPr="00100B18" w:rsidTr="00996CE8">
        <w:trPr>
          <w:trHeight w:val="277"/>
        </w:trPr>
        <w:tc>
          <w:tcPr>
            <w:tcW w:w="834"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1979</w:t>
            </w: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0,4</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0,6</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0,6</w:t>
            </w:r>
          </w:p>
        </w:tc>
      </w:tr>
      <w:tr w:rsidR="00965289" w:rsidRPr="00100B18" w:rsidTr="00996CE8">
        <w:trPr>
          <w:trHeight w:val="277"/>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4,1</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0,2</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0,5</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0,6</w:t>
            </w:r>
          </w:p>
        </w:tc>
      </w:tr>
      <w:tr w:rsidR="00965289" w:rsidRPr="00100B18" w:rsidTr="00996CE8">
        <w:trPr>
          <w:trHeight w:val="277"/>
        </w:trPr>
        <w:tc>
          <w:tcPr>
            <w:tcW w:w="834"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w:t>
            </w: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0,6</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0,8</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0,9</w:t>
            </w:r>
          </w:p>
        </w:tc>
      </w:tr>
      <w:tr w:rsidR="00965289" w:rsidRPr="00100B18" w:rsidTr="00996CE8">
        <w:trPr>
          <w:trHeight w:val="277"/>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5,6</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0,5</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0,7</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0,7</w:t>
            </w:r>
          </w:p>
        </w:tc>
      </w:tr>
    </w:tbl>
    <w:p w:rsidR="00965289" w:rsidRPr="0085712E" w:rsidRDefault="0085712E" w:rsidP="00922E08">
      <w:pPr>
        <w:spacing w:after="0" w:line="240" w:lineRule="auto"/>
        <w:ind w:firstLine="709"/>
        <w:jc w:val="right"/>
        <w:rPr>
          <w:rFonts w:ascii="Times New Roman" w:hAnsi="Times New Roman" w:cs="Times New Roman"/>
          <w:i/>
          <w:sz w:val="28"/>
          <w:szCs w:val="28"/>
          <w:lang w:val="uk-UA"/>
        </w:rPr>
      </w:pPr>
      <w:r w:rsidRPr="0085712E">
        <w:rPr>
          <w:rFonts w:ascii="Times New Roman" w:hAnsi="Times New Roman" w:cs="Times New Roman"/>
          <w:i/>
          <w:sz w:val="28"/>
          <w:szCs w:val="28"/>
          <w:lang w:val="uk-UA"/>
        </w:rPr>
        <w:t>Таблиця 21</w:t>
      </w:r>
    </w:p>
    <w:p w:rsidR="00965289" w:rsidRPr="0085712E" w:rsidRDefault="00965289" w:rsidP="00922E08">
      <w:pPr>
        <w:spacing w:after="0" w:line="240" w:lineRule="auto"/>
        <w:jc w:val="center"/>
        <w:rPr>
          <w:rFonts w:ascii="Times New Roman" w:hAnsi="Times New Roman" w:cs="Times New Roman"/>
          <w:b/>
          <w:sz w:val="28"/>
          <w:szCs w:val="28"/>
          <w:lang w:val="uk-UA"/>
        </w:rPr>
      </w:pPr>
      <w:r w:rsidRPr="0085712E">
        <w:rPr>
          <w:rFonts w:ascii="Times New Roman" w:hAnsi="Times New Roman" w:cs="Times New Roman"/>
          <w:b/>
          <w:sz w:val="28"/>
          <w:szCs w:val="28"/>
          <w:lang w:val="uk-UA"/>
        </w:rPr>
        <w:t>Природн</w:t>
      </w:r>
      <w:r w:rsidR="007D1E98">
        <w:rPr>
          <w:rFonts w:ascii="Times New Roman" w:hAnsi="Times New Roman" w:cs="Times New Roman"/>
          <w:b/>
          <w:sz w:val="28"/>
          <w:szCs w:val="28"/>
          <w:lang w:val="uk-UA"/>
        </w:rPr>
        <w:t>і втрати</w:t>
      </w:r>
      <w:r w:rsidRPr="0085712E">
        <w:rPr>
          <w:rFonts w:ascii="Times New Roman" w:hAnsi="Times New Roman" w:cs="Times New Roman"/>
          <w:b/>
          <w:sz w:val="28"/>
          <w:szCs w:val="28"/>
          <w:lang w:val="uk-UA"/>
        </w:rPr>
        <w:t xml:space="preserve"> маси </w:t>
      </w:r>
      <w:r w:rsidR="0085712E" w:rsidRPr="0085712E">
        <w:rPr>
          <w:rFonts w:ascii="Times New Roman" w:hAnsi="Times New Roman" w:cs="Times New Roman"/>
          <w:b/>
          <w:sz w:val="28"/>
          <w:szCs w:val="28"/>
          <w:lang w:val="uk-UA"/>
        </w:rPr>
        <w:t>плодів</w:t>
      </w:r>
      <w:r w:rsidRPr="0085712E">
        <w:rPr>
          <w:rFonts w:ascii="Times New Roman" w:hAnsi="Times New Roman" w:cs="Times New Roman"/>
          <w:b/>
          <w:sz w:val="28"/>
          <w:szCs w:val="28"/>
          <w:lang w:val="uk-UA"/>
        </w:rPr>
        <w:t xml:space="preserve"> чорної смородини сорту Юннат в перерахунку за один місяць зберігання</w:t>
      </w:r>
      <w:r w:rsidR="0085712E" w:rsidRPr="0085712E">
        <w:rPr>
          <w:rFonts w:ascii="Times New Roman" w:hAnsi="Times New Roman" w:cs="Times New Roman"/>
          <w:b/>
          <w:sz w:val="28"/>
          <w:szCs w:val="28"/>
          <w:lang w:val="uk-UA"/>
        </w:rPr>
        <w:t>,</w:t>
      </w:r>
      <w:r w:rsidR="0085712E">
        <w:rPr>
          <w:rFonts w:ascii="Times New Roman" w:hAnsi="Times New Roman" w:cs="Times New Roman"/>
          <w:b/>
          <w:sz w:val="28"/>
          <w:szCs w:val="28"/>
          <w:lang w:val="uk-UA"/>
        </w:rPr>
        <w:t xml:space="preserve"> %</w:t>
      </w:r>
    </w:p>
    <w:tbl>
      <w:tblPr>
        <w:tblStyle w:val="13"/>
        <w:tblW w:w="9747" w:type="dxa"/>
        <w:tblLayout w:type="fixed"/>
        <w:tblLook w:val="04A0" w:firstRow="1" w:lastRow="0" w:firstColumn="1" w:lastColumn="0" w:noHBand="0" w:noVBand="1"/>
      </w:tblPr>
      <w:tblGrid>
        <w:gridCol w:w="834"/>
        <w:gridCol w:w="1577"/>
        <w:gridCol w:w="1402"/>
        <w:gridCol w:w="1402"/>
        <w:gridCol w:w="1052"/>
        <w:gridCol w:w="1921"/>
        <w:gridCol w:w="1559"/>
      </w:tblGrid>
      <w:tr w:rsidR="00965289" w:rsidRPr="00100B18" w:rsidTr="00996CE8">
        <w:trPr>
          <w:trHeight w:val="260"/>
        </w:trPr>
        <w:tc>
          <w:tcPr>
            <w:tcW w:w="834" w:type="dxa"/>
            <w:vMerge w:val="restart"/>
          </w:tcPr>
          <w:p w:rsidR="00965289" w:rsidRPr="00100B18" w:rsidRDefault="0085712E"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Рік</w:t>
            </w:r>
          </w:p>
        </w:tc>
        <w:tc>
          <w:tcPr>
            <w:tcW w:w="1577"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Темпера</w:t>
            </w:r>
            <w:r w:rsidR="0085712E">
              <w:rPr>
                <w:rFonts w:ascii="Times New Roman" w:hAnsi="Times New Roman" w:cs="Times New Roman"/>
                <w:sz w:val="28"/>
                <w:szCs w:val="28"/>
                <w:lang w:val="uk-UA"/>
              </w:rPr>
              <w:t>-</w:t>
            </w:r>
            <w:r w:rsidRPr="00100B18">
              <w:rPr>
                <w:rFonts w:ascii="Times New Roman" w:hAnsi="Times New Roman" w:cs="Times New Roman"/>
                <w:sz w:val="28"/>
                <w:szCs w:val="28"/>
                <w:lang w:val="uk-UA"/>
              </w:rPr>
              <w:t>тура зберігання,</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w:t>
            </w:r>
          </w:p>
        </w:tc>
        <w:tc>
          <w:tcPr>
            <w:tcW w:w="7336" w:type="dxa"/>
            <w:gridSpan w:val="5"/>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Варіант досліду</w:t>
            </w:r>
          </w:p>
        </w:tc>
      </w:tr>
      <w:tr w:rsidR="00965289" w:rsidRPr="00100B18" w:rsidTr="00996CE8">
        <w:trPr>
          <w:trHeight w:val="116"/>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vMerge/>
          </w:tcPr>
          <w:p w:rsidR="00965289" w:rsidRPr="00100B18" w:rsidRDefault="00965289" w:rsidP="00922E08">
            <w:pPr>
              <w:jc w:val="center"/>
              <w:rPr>
                <w:rFonts w:ascii="Times New Roman" w:hAnsi="Times New Roman" w:cs="Times New Roman"/>
                <w:sz w:val="28"/>
                <w:szCs w:val="28"/>
                <w:lang w:val="uk-UA"/>
              </w:rPr>
            </w:pP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Пакет</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10 % О</w:t>
            </w:r>
            <w:r w:rsidRPr="00100B18">
              <w:rPr>
                <w:rFonts w:ascii="Times New Roman" w:hAnsi="Times New Roman" w:cs="Times New Roman"/>
                <w:sz w:val="28"/>
                <w:szCs w:val="28"/>
                <w:vertAlign w:val="subscript"/>
                <w:lang w:val="uk-UA"/>
              </w:rPr>
              <w:t>2</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Контейнер ІІ,</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w:t>
            </w: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3 % О</w:t>
            </w:r>
            <w:r w:rsidRPr="00100B18">
              <w:rPr>
                <w:rFonts w:ascii="Times New Roman" w:hAnsi="Times New Roman" w:cs="Times New Roman"/>
                <w:sz w:val="28"/>
                <w:szCs w:val="28"/>
                <w:vertAlign w:val="subscript"/>
                <w:lang w:val="uk-UA"/>
              </w:rPr>
              <w:t>2</w:t>
            </w:r>
          </w:p>
        </w:tc>
      </w:tr>
      <w:tr w:rsidR="00965289" w:rsidRPr="00100B18" w:rsidTr="00996CE8">
        <w:trPr>
          <w:trHeight w:val="243"/>
        </w:trPr>
        <w:tc>
          <w:tcPr>
            <w:tcW w:w="834" w:type="dxa"/>
            <w:vMerge w:val="restart"/>
          </w:tcPr>
          <w:p w:rsidR="00965289" w:rsidRPr="00100B18" w:rsidRDefault="00965289" w:rsidP="00922E08">
            <w:pPr>
              <w:jc w:val="center"/>
              <w:rPr>
                <w:rFonts w:ascii="Times New Roman" w:hAnsi="Times New Roman" w:cs="Times New Roman"/>
                <w:b/>
                <w:bCs/>
                <w:sz w:val="28"/>
                <w:szCs w:val="28"/>
                <w:lang w:val="uk-UA"/>
              </w:rPr>
            </w:pPr>
            <w:r w:rsidRPr="00100B18">
              <w:rPr>
                <w:rFonts w:ascii="Times New Roman" w:hAnsi="Times New Roman" w:cs="Times New Roman"/>
                <w:sz w:val="28"/>
                <w:szCs w:val="28"/>
                <w:lang w:val="uk-UA"/>
              </w:rPr>
              <w:t>1978</w:t>
            </w:r>
          </w:p>
          <w:p w:rsidR="00965289" w:rsidRPr="00100B18" w:rsidRDefault="00965289"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15,0</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11,4</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1,2</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2,0</w:t>
            </w:r>
          </w:p>
        </w:tc>
      </w:tr>
      <w:tr w:rsidR="00965289" w:rsidRPr="00100B18" w:rsidTr="00996CE8">
        <w:trPr>
          <w:trHeight w:val="260"/>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8,4</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7,0</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0,7</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0,9</w:t>
            </w:r>
          </w:p>
        </w:tc>
      </w:tr>
      <w:tr w:rsidR="00965289" w:rsidRPr="00100B18" w:rsidTr="00996CE8">
        <w:trPr>
          <w:trHeight w:val="277"/>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6,3</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5,9</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0,4</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0,5</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0,8</w:t>
            </w:r>
          </w:p>
        </w:tc>
      </w:tr>
      <w:tr w:rsidR="00965289" w:rsidRPr="00100B18" w:rsidTr="00996CE8">
        <w:trPr>
          <w:trHeight w:val="277"/>
        </w:trPr>
        <w:tc>
          <w:tcPr>
            <w:tcW w:w="834"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1979</w:t>
            </w: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5,8</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0,9</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0,7</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0,8</w:t>
            </w:r>
          </w:p>
        </w:tc>
      </w:tr>
      <w:tr w:rsidR="00965289" w:rsidRPr="00100B18" w:rsidTr="00996CE8">
        <w:trPr>
          <w:trHeight w:val="277"/>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3,8</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0,4</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0,3</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0,5</w:t>
            </w:r>
          </w:p>
        </w:tc>
      </w:tr>
      <w:tr w:rsidR="00965289" w:rsidRPr="00100B18" w:rsidTr="00996CE8">
        <w:trPr>
          <w:trHeight w:val="277"/>
        </w:trPr>
        <w:tc>
          <w:tcPr>
            <w:tcW w:w="834"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w:t>
            </w: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6,1</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0,7</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0,5</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0,5</w:t>
            </w:r>
          </w:p>
        </w:tc>
      </w:tr>
      <w:tr w:rsidR="00965289" w:rsidRPr="00100B18" w:rsidTr="00996CE8">
        <w:trPr>
          <w:trHeight w:val="277"/>
        </w:trPr>
        <w:tc>
          <w:tcPr>
            <w:tcW w:w="834" w:type="dxa"/>
            <w:vMerge/>
          </w:tcPr>
          <w:p w:rsidR="00965289" w:rsidRPr="00100B18" w:rsidRDefault="00965289" w:rsidP="00922E08">
            <w:pPr>
              <w:jc w:val="center"/>
              <w:rPr>
                <w:rFonts w:ascii="Times New Roman" w:hAnsi="Times New Roman" w:cs="Times New Roman"/>
                <w:sz w:val="28"/>
                <w:szCs w:val="28"/>
                <w:lang w:val="uk-UA"/>
              </w:rPr>
            </w:pPr>
          </w:p>
        </w:tc>
        <w:tc>
          <w:tcPr>
            <w:tcW w:w="157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4,8</w:t>
            </w:r>
          </w:p>
        </w:tc>
        <w:tc>
          <w:tcPr>
            <w:tcW w:w="140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05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0,7</w:t>
            </w:r>
          </w:p>
        </w:tc>
        <w:tc>
          <w:tcPr>
            <w:tcW w:w="192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0,4</w:t>
            </w:r>
          </w:p>
        </w:tc>
        <w:tc>
          <w:tcPr>
            <w:tcW w:w="155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0,4</w:t>
            </w:r>
          </w:p>
        </w:tc>
      </w:tr>
    </w:tbl>
    <w:p w:rsidR="00996CE8" w:rsidRDefault="00996CE8" w:rsidP="00996CE8">
      <w:pPr>
        <w:spacing w:after="0" w:line="240" w:lineRule="auto"/>
        <w:ind w:firstLine="709"/>
        <w:jc w:val="both"/>
        <w:rPr>
          <w:rFonts w:ascii="Times New Roman" w:hAnsi="Times New Roman" w:cs="Times New Roman"/>
          <w:sz w:val="28"/>
          <w:szCs w:val="28"/>
          <w:lang w:val="uk-UA"/>
        </w:rPr>
      </w:pPr>
    </w:p>
    <w:p w:rsidR="00996CE8" w:rsidRPr="00965289" w:rsidRDefault="00996CE8" w:rsidP="00996CE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Навіть за</w:t>
      </w:r>
      <w:r w:rsidRPr="00965289">
        <w:rPr>
          <w:rFonts w:ascii="Times New Roman" w:hAnsi="Times New Roman" w:cs="Times New Roman"/>
          <w:sz w:val="28"/>
          <w:szCs w:val="28"/>
          <w:lang w:val="uk-UA"/>
        </w:rPr>
        <w:t xml:space="preserve"> невелико</w:t>
      </w:r>
      <w:r>
        <w:rPr>
          <w:rFonts w:ascii="Times New Roman" w:hAnsi="Times New Roman" w:cs="Times New Roman"/>
          <w:sz w:val="28"/>
          <w:szCs w:val="28"/>
          <w:lang w:val="uk-UA"/>
        </w:rPr>
        <w:t>го градієнта</w:t>
      </w:r>
      <w:r w:rsidRPr="00965289">
        <w:rPr>
          <w:rFonts w:ascii="Times New Roman" w:hAnsi="Times New Roman" w:cs="Times New Roman"/>
          <w:sz w:val="28"/>
          <w:szCs w:val="28"/>
          <w:lang w:val="uk-UA"/>
        </w:rPr>
        <w:t xml:space="preserve"> температур (2 </w:t>
      </w:r>
      <w:r w:rsidRPr="00965289">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інтенсивність дихання сувор</w:t>
      </w:r>
      <w:r w:rsidRPr="00965289">
        <w:rPr>
          <w:rFonts w:ascii="Times New Roman" w:hAnsi="Times New Roman" w:cs="Times New Roman"/>
          <w:sz w:val="28"/>
          <w:szCs w:val="28"/>
          <w:lang w:val="uk-UA"/>
        </w:rPr>
        <w:t xml:space="preserve">о відповідала закономірності – чим вища температура зберігання, тим інтенсивніше дихання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w:t>
      </w:r>
    </w:p>
    <w:p w:rsidR="00996CE8" w:rsidRPr="00965289" w:rsidRDefault="00996CE8" w:rsidP="00996CE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Якість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при зберіганні значн</w:t>
      </w:r>
      <w:r>
        <w:rPr>
          <w:rFonts w:ascii="Times New Roman" w:hAnsi="Times New Roman" w:cs="Times New Roman"/>
          <w:sz w:val="28"/>
          <w:szCs w:val="28"/>
          <w:lang w:val="uk-UA"/>
        </w:rPr>
        <w:t>ою</w:t>
      </w:r>
      <w:r w:rsidRPr="00965289">
        <w:rPr>
          <w:rFonts w:ascii="Times New Roman" w:hAnsi="Times New Roman" w:cs="Times New Roman"/>
          <w:sz w:val="28"/>
          <w:szCs w:val="28"/>
          <w:lang w:val="uk-UA"/>
        </w:rPr>
        <w:t xml:space="preserve"> мір</w:t>
      </w:r>
      <w:r>
        <w:rPr>
          <w:rFonts w:ascii="Times New Roman" w:hAnsi="Times New Roman" w:cs="Times New Roman"/>
          <w:sz w:val="28"/>
          <w:szCs w:val="28"/>
          <w:lang w:val="uk-UA"/>
        </w:rPr>
        <w:t>ою</w:t>
      </w:r>
      <w:r w:rsidRPr="00965289">
        <w:rPr>
          <w:rFonts w:ascii="Times New Roman" w:hAnsi="Times New Roman" w:cs="Times New Roman"/>
          <w:sz w:val="28"/>
          <w:szCs w:val="28"/>
          <w:lang w:val="uk-UA"/>
        </w:rPr>
        <w:t xml:space="preserve"> визначається вмістом в них органічних кислот. Загальновідомо, що рослинна клітина використовує </w:t>
      </w:r>
      <w:r>
        <w:rPr>
          <w:rFonts w:ascii="Times New Roman" w:hAnsi="Times New Roman" w:cs="Times New Roman"/>
          <w:sz w:val="28"/>
          <w:szCs w:val="28"/>
          <w:lang w:val="uk-UA"/>
        </w:rPr>
        <w:t>як</w:t>
      </w:r>
      <w:r w:rsidRPr="00965289">
        <w:rPr>
          <w:rFonts w:ascii="Times New Roman" w:hAnsi="Times New Roman" w:cs="Times New Roman"/>
          <w:sz w:val="28"/>
          <w:szCs w:val="28"/>
          <w:lang w:val="uk-UA"/>
        </w:rPr>
        <w:t xml:space="preserve"> дихальн</w:t>
      </w:r>
      <w:r>
        <w:rPr>
          <w:rFonts w:ascii="Times New Roman" w:hAnsi="Times New Roman" w:cs="Times New Roman"/>
          <w:sz w:val="28"/>
          <w:szCs w:val="28"/>
          <w:lang w:val="uk-UA"/>
        </w:rPr>
        <w:t>ий</w:t>
      </w:r>
      <w:r w:rsidRPr="00965289">
        <w:rPr>
          <w:rFonts w:ascii="Times New Roman" w:hAnsi="Times New Roman" w:cs="Times New Roman"/>
          <w:sz w:val="28"/>
          <w:szCs w:val="28"/>
          <w:lang w:val="uk-UA"/>
        </w:rPr>
        <w:t xml:space="preserve"> матеріал найрізноманітніші органічні речовини.</w:t>
      </w:r>
      <w:r w:rsidRPr="00965289">
        <w:rPr>
          <w:lang w:val="uk-UA"/>
        </w:rPr>
        <w:t xml:space="preserve"> </w:t>
      </w:r>
      <w:r w:rsidRPr="00965289">
        <w:rPr>
          <w:rFonts w:ascii="Times New Roman" w:hAnsi="Times New Roman" w:cs="Times New Roman"/>
          <w:sz w:val="28"/>
          <w:szCs w:val="28"/>
          <w:lang w:val="uk-UA"/>
        </w:rPr>
        <w:t xml:space="preserve">Великий набір ферментних систем, що беруть участь в акті дихання, забезпечують короткі адаптивні можливості рослинного організму до постійно мінливих </w:t>
      </w:r>
      <w:r>
        <w:rPr>
          <w:rFonts w:ascii="Times New Roman" w:hAnsi="Times New Roman" w:cs="Times New Roman"/>
          <w:sz w:val="28"/>
          <w:szCs w:val="28"/>
          <w:lang w:val="uk-UA"/>
        </w:rPr>
        <w:t>умов зовнішнього середовища. З</w:t>
      </w:r>
      <w:r w:rsidRPr="00965289">
        <w:rPr>
          <w:rFonts w:ascii="Times New Roman" w:hAnsi="Times New Roman" w:cs="Times New Roman"/>
          <w:sz w:val="28"/>
          <w:szCs w:val="28"/>
          <w:lang w:val="uk-UA"/>
        </w:rPr>
        <w:t xml:space="preserve"> відділенн</w:t>
      </w:r>
      <w:r>
        <w:rPr>
          <w:rFonts w:ascii="Times New Roman" w:hAnsi="Times New Roman" w:cs="Times New Roman"/>
          <w:sz w:val="28"/>
          <w:szCs w:val="28"/>
          <w:lang w:val="uk-UA"/>
        </w:rPr>
        <w:t>ям</w:t>
      </w:r>
      <w:r w:rsidRPr="00965289">
        <w:rPr>
          <w:rFonts w:ascii="Times New Roman" w:hAnsi="Times New Roman" w:cs="Times New Roman"/>
          <w:sz w:val="28"/>
          <w:szCs w:val="28"/>
          <w:lang w:val="uk-UA"/>
        </w:rPr>
        <w:t xml:space="preserve"> плодів від материнської рослини, припиняється приплив пластичних </w:t>
      </w:r>
      <w:r>
        <w:rPr>
          <w:rFonts w:ascii="Times New Roman" w:hAnsi="Times New Roman" w:cs="Times New Roman"/>
          <w:sz w:val="28"/>
          <w:szCs w:val="28"/>
          <w:lang w:val="uk-UA"/>
        </w:rPr>
        <w:t>речовин</w:t>
      </w:r>
      <w:r w:rsidRPr="00965289">
        <w:rPr>
          <w:rFonts w:ascii="Times New Roman" w:hAnsi="Times New Roman" w:cs="Times New Roman"/>
          <w:sz w:val="28"/>
          <w:szCs w:val="28"/>
          <w:lang w:val="uk-UA"/>
        </w:rPr>
        <w:t xml:space="preserve">. Але </w:t>
      </w:r>
      <w:r>
        <w:rPr>
          <w:rFonts w:ascii="Times New Roman" w:hAnsi="Times New Roman" w:cs="Times New Roman"/>
          <w:sz w:val="28"/>
          <w:szCs w:val="28"/>
          <w:lang w:val="uk-UA"/>
        </w:rPr>
        <w:t>плоди</w:t>
      </w:r>
      <w:r w:rsidRPr="00965289">
        <w:rPr>
          <w:rFonts w:ascii="Times New Roman" w:hAnsi="Times New Roman" w:cs="Times New Roman"/>
          <w:sz w:val="28"/>
          <w:szCs w:val="28"/>
          <w:lang w:val="uk-UA"/>
        </w:rPr>
        <w:t xml:space="preserve"> залишаються живими організмами, і для підтримки життєдіяльності вони використовують енергію</w:t>
      </w:r>
      <w:r w:rsidRPr="00965289">
        <w:t xml:space="preserve"> </w:t>
      </w:r>
      <w:r w:rsidRPr="00965289">
        <w:rPr>
          <w:rFonts w:ascii="Times New Roman" w:hAnsi="Times New Roman" w:cs="Times New Roman"/>
          <w:sz w:val="28"/>
          <w:szCs w:val="28"/>
          <w:lang w:val="uk-UA"/>
        </w:rPr>
        <w:t xml:space="preserve">наявних в них </w:t>
      </w:r>
      <w:r>
        <w:rPr>
          <w:rFonts w:ascii="Times New Roman" w:hAnsi="Times New Roman" w:cs="Times New Roman"/>
          <w:sz w:val="28"/>
          <w:szCs w:val="28"/>
          <w:lang w:val="uk-UA"/>
        </w:rPr>
        <w:t>сполук</w:t>
      </w:r>
      <w:r w:rsidRPr="00965289">
        <w:rPr>
          <w:rFonts w:ascii="Times New Roman" w:hAnsi="Times New Roman" w:cs="Times New Roman"/>
          <w:sz w:val="28"/>
          <w:szCs w:val="28"/>
          <w:lang w:val="uk-UA"/>
        </w:rPr>
        <w:t xml:space="preserve">. В результаті цього, незалежно від умов зберігання,  відбувається  зменшення  кількості  сухих речовин в </w:t>
      </w:r>
      <w:r>
        <w:rPr>
          <w:rFonts w:ascii="Times New Roman" w:hAnsi="Times New Roman" w:cs="Times New Roman"/>
          <w:sz w:val="28"/>
          <w:szCs w:val="28"/>
          <w:lang w:val="uk-UA"/>
        </w:rPr>
        <w:t>плодах (табл. 23</w:t>
      </w:r>
      <w:r w:rsidRPr="00965289">
        <w:rPr>
          <w:rFonts w:ascii="Times New Roman" w:hAnsi="Times New Roman" w:cs="Times New Roman"/>
          <w:sz w:val="28"/>
          <w:szCs w:val="28"/>
          <w:lang w:val="uk-UA"/>
        </w:rPr>
        <w:t xml:space="preserve">). </w:t>
      </w:r>
      <w:r w:rsidRPr="00965289">
        <w:rPr>
          <w:rFonts w:ascii="Times New Roman" w:hAnsi="Times New Roman" w:cs="Times New Roman"/>
          <w:sz w:val="28"/>
          <w:szCs w:val="28"/>
          <w:lang w:val="uk-UA"/>
        </w:rPr>
        <w:lastRenderedPageBreak/>
        <w:t>Причому, чим вища температура зберігання, тим нижчий рівень сухих речовин  в плодах.</w:t>
      </w:r>
    </w:p>
    <w:p w:rsidR="00965289" w:rsidRPr="0085712E" w:rsidRDefault="0085712E" w:rsidP="00922E08">
      <w:pPr>
        <w:spacing w:after="0" w:line="240" w:lineRule="auto"/>
        <w:ind w:firstLine="709"/>
        <w:jc w:val="right"/>
        <w:rPr>
          <w:rFonts w:ascii="Times New Roman" w:hAnsi="Times New Roman" w:cs="Times New Roman"/>
          <w:i/>
          <w:sz w:val="28"/>
          <w:szCs w:val="28"/>
          <w:lang w:val="uk-UA"/>
        </w:rPr>
      </w:pPr>
      <w:r w:rsidRPr="0085712E">
        <w:rPr>
          <w:rFonts w:ascii="Times New Roman" w:hAnsi="Times New Roman" w:cs="Times New Roman"/>
          <w:i/>
          <w:sz w:val="28"/>
          <w:szCs w:val="28"/>
          <w:lang w:val="uk-UA"/>
        </w:rPr>
        <w:t>Таблиця 22</w:t>
      </w:r>
    </w:p>
    <w:p w:rsidR="007D7A72" w:rsidRDefault="00965289" w:rsidP="00922E08">
      <w:pPr>
        <w:spacing w:after="0" w:line="240" w:lineRule="auto"/>
        <w:ind w:firstLine="709"/>
        <w:jc w:val="center"/>
        <w:rPr>
          <w:rFonts w:ascii="Times New Roman" w:hAnsi="Times New Roman" w:cs="Times New Roman"/>
          <w:b/>
          <w:sz w:val="28"/>
          <w:szCs w:val="28"/>
          <w:lang w:val="uk-UA"/>
        </w:rPr>
      </w:pPr>
      <w:r w:rsidRPr="007D7A72">
        <w:rPr>
          <w:rFonts w:ascii="Times New Roman" w:hAnsi="Times New Roman" w:cs="Times New Roman"/>
          <w:b/>
          <w:sz w:val="28"/>
          <w:szCs w:val="28"/>
          <w:lang w:val="uk-UA"/>
        </w:rPr>
        <w:t xml:space="preserve">Інтенсивність дихання </w:t>
      </w:r>
      <w:r w:rsidR="0085712E" w:rsidRPr="007D7A72">
        <w:rPr>
          <w:rFonts w:ascii="Times New Roman" w:hAnsi="Times New Roman" w:cs="Times New Roman"/>
          <w:b/>
          <w:sz w:val="28"/>
          <w:szCs w:val="28"/>
          <w:lang w:val="uk-UA"/>
        </w:rPr>
        <w:t>плодів</w:t>
      </w:r>
      <w:r w:rsidRPr="007D7A72">
        <w:rPr>
          <w:rFonts w:ascii="Times New Roman" w:hAnsi="Times New Roman" w:cs="Times New Roman"/>
          <w:b/>
          <w:sz w:val="28"/>
          <w:szCs w:val="28"/>
          <w:lang w:val="uk-UA"/>
        </w:rPr>
        <w:t xml:space="preserve"> чорної смородини у варіанті </w:t>
      </w:r>
    </w:p>
    <w:p w:rsidR="00965289" w:rsidRPr="007D7A72" w:rsidRDefault="00965289" w:rsidP="00922E08">
      <w:pPr>
        <w:spacing w:after="0" w:line="240" w:lineRule="auto"/>
        <w:ind w:firstLine="709"/>
        <w:jc w:val="center"/>
        <w:rPr>
          <w:rFonts w:ascii="Times New Roman" w:hAnsi="Times New Roman" w:cs="Times New Roman"/>
          <w:b/>
          <w:sz w:val="28"/>
          <w:szCs w:val="28"/>
          <w:lang w:val="uk-UA"/>
        </w:rPr>
      </w:pPr>
      <w:r w:rsidRPr="007D7A72">
        <w:rPr>
          <w:rFonts w:ascii="Times New Roman" w:hAnsi="Times New Roman" w:cs="Times New Roman"/>
          <w:b/>
          <w:sz w:val="28"/>
          <w:szCs w:val="28"/>
          <w:lang w:val="uk-UA"/>
        </w:rPr>
        <w:t>«Контроль І»</w:t>
      </w:r>
      <w:r w:rsidR="0085712E" w:rsidRPr="007D7A72">
        <w:rPr>
          <w:rFonts w:ascii="Times New Roman" w:hAnsi="Times New Roman" w:cs="Times New Roman"/>
          <w:b/>
          <w:sz w:val="28"/>
          <w:szCs w:val="28"/>
          <w:lang w:val="uk-UA"/>
        </w:rPr>
        <w:t xml:space="preserve">, </w:t>
      </w:r>
      <w:r w:rsidRPr="007D7A72">
        <w:rPr>
          <w:rFonts w:ascii="Times New Roman" w:hAnsi="Times New Roman" w:cs="Times New Roman"/>
          <w:b/>
          <w:sz w:val="28"/>
          <w:szCs w:val="28"/>
          <w:lang w:val="uk-UA"/>
        </w:rPr>
        <w:t>мл СО</w:t>
      </w:r>
      <w:r w:rsidRPr="00675269">
        <w:rPr>
          <w:rFonts w:ascii="Times New Roman" w:hAnsi="Times New Roman" w:cs="Times New Roman"/>
          <w:b/>
          <w:sz w:val="28"/>
          <w:szCs w:val="28"/>
          <w:vertAlign w:val="subscript"/>
          <w:lang w:val="uk-UA"/>
        </w:rPr>
        <w:t>2</w:t>
      </w:r>
      <w:r w:rsidR="0085712E" w:rsidRPr="007D7A72">
        <w:rPr>
          <w:rFonts w:ascii="Times New Roman" w:hAnsi="Times New Roman" w:cs="Times New Roman"/>
          <w:b/>
          <w:sz w:val="28"/>
          <w:szCs w:val="28"/>
          <w:lang w:val="uk-UA"/>
        </w:rPr>
        <w:t xml:space="preserve"> кг/год</w:t>
      </w:r>
    </w:p>
    <w:tbl>
      <w:tblPr>
        <w:tblStyle w:val="a8"/>
        <w:tblW w:w="0" w:type="auto"/>
        <w:tblInd w:w="-34" w:type="dxa"/>
        <w:tblLayout w:type="fixed"/>
        <w:tblLook w:val="04A0" w:firstRow="1" w:lastRow="0" w:firstColumn="1" w:lastColumn="0" w:noHBand="0" w:noVBand="1"/>
      </w:tblPr>
      <w:tblGrid>
        <w:gridCol w:w="426"/>
        <w:gridCol w:w="992"/>
        <w:gridCol w:w="929"/>
        <w:gridCol w:w="929"/>
        <w:gridCol w:w="835"/>
        <w:gridCol w:w="94"/>
        <w:gridCol w:w="929"/>
        <w:gridCol w:w="930"/>
        <w:gridCol w:w="929"/>
        <w:gridCol w:w="95"/>
        <w:gridCol w:w="834"/>
        <w:gridCol w:w="929"/>
        <w:gridCol w:w="930"/>
      </w:tblGrid>
      <w:tr w:rsidR="00965289" w:rsidRPr="00100B18" w:rsidTr="00996CE8">
        <w:tc>
          <w:tcPr>
            <w:tcW w:w="426" w:type="dxa"/>
            <w:vMerge w:val="restart"/>
            <w:textDirection w:val="btLr"/>
          </w:tcPr>
          <w:p w:rsidR="00965289" w:rsidRPr="00100B18" w:rsidRDefault="009C7178" w:rsidP="009C7178">
            <w:pPr>
              <w:ind w:left="-108" w:right="113"/>
              <w:jc w:val="center"/>
              <w:rPr>
                <w:rFonts w:ascii="Times New Roman" w:hAnsi="Times New Roman" w:cs="Times New Roman"/>
                <w:sz w:val="28"/>
                <w:szCs w:val="28"/>
                <w:lang w:val="uk-UA"/>
              </w:rPr>
            </w:pPr>
            <w:r>
              <w:rPr>
                <w:rFonts w:ascii="Times New Roman" w:hAnsi="Times New Roman" w:cs="Times New Roman"/>
                <w:sz w:val="28"/>
                <w:szCs w:val="28"/>
                <w:lang w:val="en-US"/>
              </w:rPr>
              <w:t>C</w:t>
            </w:r>
            <w:r w:rsidR="00965289" w:rsidRPr="00100B18">
              <w:rPr>
                <w:rFonts w:ascii="Times New Roman" w:hAnsi="Times New Roman" w:cs="Times New Roman"/>
                <w:sz w:val="28"/>
                <w:szCs w:val="28"/>
                <w:lang w:val="uk-UA"/>
              </w:rPr>
              <w:t>орт</w:t>
            </w:r>
            <w:r w:rsidR="007D7A72">
              <w:rPr>
                <w:rFonts w:ascii="Times New Roman" w:hAnsi="Times New Roman" w:cs="Times New Roman"/>
                <w:sz w:val="28"/>
                <w:szCs w:val="28"/>
                <w:lang w:val="uk-UA"/>
              </w:rPr>
              <w:t xml:space="preserve">    </w:t>
            </w:r>
          </w:p>
        </w:tc>
        <w:tc>
          <w:tcPr>
            <w:tcW w:w="992" w:type="dxa"/>
            <w:vMerge w:val="restart"/>
            <w:textDirection w:val="btLr"/>
          </w:tcPr>
          <w:p w:rsidR="009C7178" w:rsidRDefault="00965289" w:rsidP="009C7178">
            <w:pPr>
              <w:ind w:left="-108" w:right="113"/>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Тем</w:t>
            </w:r>
            <w:r w:rsidRPr="00100B18">
              <w:rPr>
                <w:rFonts w:ascii="Times New Roman" w:hAnsi="Times New Roman" w:cs="Times New Roman"/>
                <w:sz w:val="28"/>
                <w:szCs w:val="28"/>
                <w:lang w:val="uk-UA"/>
              </w:rPr>
              <w:softHyphen/>
              <w:t>пера</w:t>
            </w:r>
            <w:r w:rsidRPr="00100B18">
              <w:rPr>
                <w:rFonts w:ascii="Times New Roman" w:hAnsi="Times New Roman" w:cs="Times New Roman"/>
                <w:sz w:val="28"/>
                <w:szCs w:val="28"/>
                <w:lang w:val="uk-UA"/>
              </w:rPr>
              <w:softHyphen/>
              <w:t xml:space="preserve">тура </w:t>
            </w:r>
          </w:p>
          <w:p w:rsidR="00965289" w:rsidRPr="00100B18" w:rsidRDefault="009C7178" w:rsidP="009C7178">
            <w:pPr>
              <w:ind w:left="-108" w:right="113"/>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965289" w:rsidRPr="00100B18">
              <w:rPr>
                <w:rFonts w:ascii="Times New Roman" w:hAnsi="Times New Roman" w:cs="Times New Roman"/>
                <w:sz w:val="28"/>
                <w:szCs w:val="28"/>
                <w:lang w:val="uk-UA"/>
              </w:rPr>
              <w:t>бері</w:t>
            </w:r>
            <w:r w:rsidR="00965289" w:rsidRPr="00100B18">
              <w:rPr>
                <w:rFonts w:ascii="Times New Roman" w:hAnsi="Times New Roman" w:cs="Times New Roman"/>
                <w:sz w:val="28"/>
                <w:szCs w:val="28"/>
                <w:lang w:val="uk-UA"/>
              </w:rPr>
              <w:softHyphen/>
              <w:t xml:space="preserve">гання, </w:t>
            </w:r>
            <w:r w:rsidR="00965289" w:rsidRPr="00100B18">
              <w:rPr>
                <w:rFonts w:ascii="Times New Roman" w:hAnsi="Times New Roman" w:cs="Times New Roman"/>
                <w:sz w:val="28"/>
                <w:szCs w:val="28"/>
                <w:vertAlign w:val="superscript"/>
                <w:lang w:val="uk-UA"/>
              </w:rPr>
              <w:t>о</w:t>
            </w:r>
            <w:r w:rsidR="00965289" w:rsidRPr="00100B18">
              <w:rPr>
                <w:rFonts w:ascii="Times New Roman" w:hAnsi="Times New Roman" w:cs="Times New Roman"/>
                <w:sz w:val="28"/>
                <w:szCs w:val="28"/>
                <w:lang w:val="uk-UA"/>
              </w:rPr>
              <w:t>С</w:t>
            </w:r>
          </w:p>
        </w:tc>
        <w:tc>
          <w:tcPr>
            <w:tcW w:w="8363" w:type="dxa"/>
            <w:gridSpan w:val="11"/>
          </w:tcPr>
          <w:p w:rsidR="00965289" w:rsidRPr="00100B18" w:rsidRDefault="007D7A72" w:rsidP="00922E08">
            <w:pPr>
              <w:ind w:left="-108"/>
              <w:jc w:val="center"/>
              <w:rPr>
                <w:rFonts w:ascii="Times New Roman" w:hAnsi="Times New Roman" w:cs="Times New Roman"/>
                <w:sz w:val="28"/>
                <w:szCs w:val="28"/>
                <w:lang w:val="uk-UA"/>
              </w:rPr>
            </w:pPr>
            <w:r>
              <w:rPr>
                <w:rFonts w:ascii="Times New Roman" w:hAnsi="Times New Roman" w:cs="Times New Roman"/>
                <w:sz w:val="28"/>
                <w:szCs w:val="28"/>
                <w:lang w:val="uk-UA"/>
              </w:rPr>
              <w:t>Рік</w:t>
            </w:r>
          </w:p>
        </w:tc>
      </w:tr>
      <w:tr w:rsidR="00965289" w:rsidRPr="00100B18" w:rsidTr="00996CE8">
        <w:tc>
          <w:tcPr>
            <w:tcW w:w="426" w:type="dxa"/>
            <w:vMerge/>
          </w:tcPr>
          <w:p w:rsidR="00965289" w:rsidRPr="00100B18" w:rsidRDefault="00965289" w:rsidP="00922E08">
            <w:pPr>
              <w:ind w:left="-108"/>
              <w:jc w:val="center"/>
              <w:rPr>
                <w:rFonts w:ascii="Times New Roman" w:hAnsi="Times New Roman" w:cs="Times New Roman"/>
                <w:sz w:val="28"/>
                <w:szCs w:val="28"/>
                <w:lang w:val="uk-UA"/>
              </w:rPr>
            </w:pPr>
          </w:p>
        </w:tc>
        <w:tc>
          <w:tcPr>
            <w:tcW w:w="992" w:type="dxa"/>
            <w:vMerge/>
          </w:tcPr>
          <w:p w:rsidR="00965289" w:rsidRPr="00100B18" w:rsidRDefault="00965289" w:rsidP="00922E08">
            <w:pPr>
              <w:ind w:left="-108"/>
              <w:jc w:val="center"/>
              <w:rPr>
                <w:rFonts w:ascii="Times New Roman" w:hAnsi="Times New Roman" w:cs="Times New Roman"/>
                <w:sz w:val="28"/>
                <w:szCs w:val="28"/>
                <w:lang w:val="uk-UA"/>
              </w:rPr>
            </w:pPr>
          </w:p>
        </w:tc>
        <w:tc>
          <w:tcPr>
            <w:tcW w:w="2693" w:type="dxa"/>
            <w:gridSpan w:val="3"/>
          </w:tcPr>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1978 р.</w:t>
            </w:r>
          </w:p>
        </w:tc>
        <w:tc>
          <w:tcPr>
            <w:tcW w:w="2977" w:type="dxa"/>
            <w:gridSpan w:val="5"/>
          </w:tcPr>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1979 р.</w:t>
            </w:r>
          </w:p>
        </w:tc>
        <w:tc>
          <w:tcPr>
            <w:tcW w:w="2693" w:type="dxa"/>
            <w:gridSpan w:val="3"/>
          </w:tcPr>
          <w:p w:rsidR="00965289" w:rsidRPr="00100B18" w:rsidRDefault="00965289" w:rsidP="00922E08">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 р.</w:t>
            </w:r>
          </w:p>
        </w:tc>
      </w:tr>
      <w:tr w:rsidR="00965289" w:rsidRPr="00100B18" w:rsidTr="00996CE8">
        <w:trPr>
          <w:trHeight w:val="1624"/>
        </w:trPr>
        <w:tc>
          <w:tcPr>
            <w:tcW w:w="426" w:type="dxa"/>
            <w:vMerge/>
          </w:tcPr>
          <w:p w:rsidR="00965289" w:rsidRPr="00100B18" w:rsidRDefault="00965289" w:rsidP="00922E08">
            <w:pPr>
              <w:ind w:left="-108"/>
              <w:jc w:val="center"/>
              <w:rPr>
                <w:rFonts w:ascii="Times New Roman" w:hAnsi="Times New Roman" w:cs="Times New Roman"/>
                <w:sz w:val="28"/>
                <w:szCs w:val="28"/>
                <w:lang w:val="uk-UA"/>
              </w:rPr>
            </w:pPr>
          </w:p>
        </w:tc>
        <w:tc>
          <w:tcPr>
            <w:tcW w:w="992" w:type="dxa"/>
            <w:vMerge/>
          </w:tcPr>
          <w:p w:rsidR="00965289" w:rsidRPr="00100B18" w:rsidRDefault="00965289" w:rsidP="00922E08">
            <w:pPr>
              <w:ind w:left="-108"/>
              <w:jc w:val="center"/>
              <w:rPr>
                <w:rFonts w:ascii="Times New Roman" w:hAnsi="Times New Roman" w:cs="Times New Roman"/>
                <w:sz w:val="28"/>
                <w:szCs w:val="28"/>
                <w:lang w:val="uk-UA"/>
              </w:rPr>
            </w:pPr>
          </w:p>
        </w:tc>
        <w:tc>
          <w:tcPr>
            <w:tcW w:w="929" w:type="dxa"/>
          </w:tcPr>
          <w:p w:rsidR="00965289" w:rsidRPr="00996CE8" w:rsidRDefault="00965289" w:rsidP="00922E08">
            <w:pPr>
              <w:ind w:left="-108" w:right="-92"/>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При</w:t>
            </w:r>
            <w:r w:rsidRPr="00996CE8">
              <w:rPr>
                <w:sz w:val="26"/>
                <w:szCs w:val="26"/>
              </w:rPr>
              <w:t xml:space="preserve"> </w:t>
            </w:r>
            <w:r w:rsidRPr="00996CE8">
              <w:rPr>
                <w:rFonts w:ascii="Times New Roman" w:hAnsi="Times New Roman" w:cs="Times New Roman"/>
                <w:sz w:val="26"/>
                <w:szCs w:val="26"/>
                <w:lang w:val="uk-UA"/>
              </w:rPr>
              <w:t>закла</w:t>
            </w:r>
            <w:r w:rsidRPr="00996CE8">
              <w:rPr>
                <w:rFonts w:ascii="Times New Roman" w:hAnsi="Times New Roman" w:cs="Times New Roman"/>
                <w:sz w:val="26"/>
                <w:szCs w:val="26"/>
                <w:lang w:val="uk-UA"/>
              </w:rPr>
              <w:softHyphen/>
              <w:t>денні на збе</w:t>
            </w:r>
            <w:r w:rsidRPr="00996CE8">
              <w:rPr>
                <w:rFonts w:ascii="Times New Roman" w:hAnsi="Times New Roman" w:cs="Times New Roman"/>
                <w:sz w:val="26"/>
                <w:szCs w:val="26"/>
                <w:lang w:val="uk-UA"/>
              </w:rPr>
              <w:softHyphen/>
              <w:t xml:space="preserve">рігання </w:t>
            </w:r>
          </w:p>
        </w:tc>
        <w:tc>
          <w:tcPr>
            <w:tcW w:w="929" w:type="dxa"/>
          </w:tcPr>
          <w:p w:rsidR="007D7A72" w:rsidRPr="00996CE8" w:rsidRDefault="00965289" w:rsidP="00922E08">
            <w:pPr>
              <w:ind w:left="-108" w:right="-92"/>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 xml:space="preserve">В </w:t>
            </w:r>
          </w:p>
          <w:p w:rsidR="00965289" w:rsidRPr="00996CE8" w:rsidRDefault="00965289" w:rsidP="00922E08">
            <w:pPr>
              <w:ind w:left="-108" w:right="-92"/>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пе</w:t>
            </w:r>
            <w:r w:rsidRPr="00996CE8">
              <w:rPr>
                <w:rFonts w:ascii="Times New Roman" w:hAnsi="Times New Roman" w:cs="Times New Roman"/>
                <w:sz w:val="26"/>
                <w:szCs w:val="26"/>
                <w:lang w:val="uk-UA"/>
              </w:rPr>
              <w:softHyphen/>
              <w:t>ріод збері</w:t>
            </w:r>
            <w:r w:rsidRPr="00996CE8">
              <w:rPr>
                <w:rFonts w:ascii="Times New Roman" w:hAnsi="Times New Roman" w:cs="Times New Roman"/>
                <w:sz w:val="26"/>
                <w:szCs w:val="26"/>
                <w:lang w:val="uk-UA"/>
              </w:rPr>
              <w:softHyphen/>
              <w:t>гання</w:t>
            </w:r>
          </w:p>
        </w:tc>
        <w:tc>
          <w:tcPr>
            <w:tcW w:w="929" w:type="dxa"/>
            <w:gridSpan w:val="2"/>
          </w:tcPr>
          <w:p w:rsidR="00965289" w:rsidRPr="00996CE8" w:rsidRDefault="00965289" w:rsidP="00922E08">
            <w:pPr>
              <w:ind w:left="-108" w:right="-92"/>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При зніма</w:t>
            </w:r>
            <w:r w:rsidR="007D7A72" w:rsidRPr="00996CE8">
              <w:rPr>
                <w:rFonts w:ascii="Times New Roman" w:hAnsi="Times New Roman" w:cs="Times New Roman"/>
                <w:sz w:val="26"/>
                <w:szCs w:val="26"/>
                <w:lang w:val="uk-UA"/>
              </w:rPr>
              <w:t>-</w:t>
            </w:r>
            <w:r w:rsidRPr="00996CE8">
              <w:rPr>
                <w:rFonts w:ascii="Times New Roman" w:hAnsi="Times New Roman" w:cs="Times New Roman"/>
                <w:sz w:val="26"/>
                <w:szCs w:val="26"/>
                <w:lang w:val="uk-UA"/>
              </w:rPr>
              <w:t>нні зі збері</w:t>
            </w:r>
            <w:r w:rsidRPr="00996CE8">
              <w:rPr>
                <w:rFonts w:ascii="Times New Roman" w:hAnsi="Times New Roman" w:cs="Times New Roman"/>
                <w:sz w:val="26"/>
                <w:szCs w:val="26"/>
                <w:lang w:val="uk-UA"/>
              </w:rPr>
              <w:softHyphen/>
              <w:t>гання</w:t>
            </w:r>
          </w:p>
        </w:tc>
        <w:tc>
          <w:tcPr>
            <w:tcW w:w="929" w:type="dxa"/>
          </w:tcPr>
          <w:p w:rsidR="00965289" w:rsidRPr="00996CE8" w:rsidRDefault="00965289" w:rsidP="00922E08">
            <w:pPr>
              <w:ind w:left="-108" w:right="-92"/>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При</w:t>
            </w:r>
            <w:r w:rsidRPr="00996CE8">
              <w:rPr>
                <w:sz w:val="26"/>
                <w:szCs w:val="26"/>
              </w:rPr>
              <w:t xml:space="preserve"> </w:t>
            </w:r>
            <w:r w:rsidRPr="00996CE8">
              <w:rPr>
                <w:rFonts w:ascii="Times New Roman" w:hAnsi="Times New Roman" w:cs="Times New Roman"/>
                <w:sz w:val="26"/>
                <w:szCs w:val="26"/>
                <w:lang w:val="uk-UA"/>
              </w:rPr>
              <w:t>закла</w:t>
            </w:r>
            <w:r w:rsidRPr="00996CE8">
              <w:rPr>
                <w:rFonts w:ascii="Times New Roman" w:hAnsi="Times New Roman" w:cs="Times New Roman"/>
                <w:sz w:val="26"/>
                <w:szCs w:val="26"/>
                <w:lang w:val="uk-UA"/>
              </w:rPr>
              <w:softHyphen/>
              <w:t>денні на збе</w:t>
            </w:r>
            <w:r w:rsidRPr="00996CE8">
              <w:rPr>
                <w:rFonts w:ascii="Times New Roman" w:hAnsi="Times New Roman" w:cs="Times New Roman"/>
                <w:sz w:val="26"/>
                <w:szCs w:val="26"/>
                <w:lang w:val="uk-UA"/>
              </w:rPr>
              <w:softHyphen/>
              <w:t>рігання</w:t>
            </w:r>
          </w:p>
        </w:tc>
        <w:tc>
          <w:tcPr>
            <w:tcW w:w="930" w:type="dxa"/>
          </w:tcPr>
          <w:p w:rsidR="007D7A72" w:rsidRPr="00996CE8" w:rsidRDefault="00965289" w:rsidP="00922E08">
            <w:pPr>
              <w:ind w:left="-108" w:right="-92"/>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 xml:space="preserve">В </w:t>
            </w:r>
          </w:p>
          <w:p w:rsidR="00965289" w:rsidRPr="00996CE8" w:rsidRDefault="007D7A72" w:rsidP="00922E08">
            <w:pPr>
              <w:ind w:left="-108" w:right="-92"/>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пе</w:t>
            </w:r>
            <w:r w:rsidR="00965289" w:rsidRPr="00996CE8">
              <w:rPr>
                <w:rFonts w:ascii="Times New Roman" w:hAnsi="Times New Roman" w:cs="Times New Roman"/>
                <w:sz w:val="26"/>
                <w:szCs w:val="26"/>
                <w:lang w:val="uk-UA"/>
              </w:rPr>
              <w:t>ріод збері</w:t>
            </w:r>
            <w:r w:rsidR="00965289" w:rsidRPr="00996CE8">
              <w:rPr>
                <w:rFonts w:ascii="Times New Roman" w:hAnsi="Times New Roman" w:cs="Times New Roman"/>
                <w:sz w:val="26"/>
                <w:szCs w:val="26"/>
                <w:lang w:val="uk-UA"/>
              </w:rPr>
              <w:softHyphen/>
              <w:t>гання</w:t>
            </w:r>
          </w:p>
        </w:tc>
        <w:tc>
          <w:tcPr>
            <w:tcW w:w="929" w:type="dxa"/>
          </w:tcPr>
          <w:p w:rsidR="00965289" w:rsidRPr="00996CE8" w:rsidRDefault="00965289" w:rsidP="00922E08">
            <w:pPr>
              <w:ind w:left="-108" w:right="-92"/>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При зніма</w:t>
            </w:r>
            <w:r w:rsidR="007D7A72" w:rsidRPr="00996CE8">
              <w:rPr>
                <w:rFonts w:ascii="Times New Roman" w:hAnsi="Times New Roman" w:cs="Times New Roman"/>
                <w:sz w:val="26"/>
                <w:szCs w:val="26"/>
                <w:lang w:val="uk-UA"/>
              </w:rPr>
              <w:t>-</w:t>
            </w:r>
            <w:r w:rsidRPr="00996CE8">
              <w:rPr>
                <w:rFonts w:ascii="Times New Roman" w:hAnsi="Times New Roman" w:cs="Times New Roman"/>
                <w:sz w:val="26"/>
                <w:szCs w:val="26"/>
                <w:lang w:val="uk-UA"/>
              </w:rPr>
              <w:t>нні зі збері</w:t>
            </w:r>
            <w:r w:rsidRPr="00996CE8">
              <w:rPr>
                <w:rFonts w:ascii="Times New Roman" w:hAnsi="Times New Roman" w:cs="Times New Roman"/>
                <w:sz w:val="26"/>
                <w:szCs w:val="26"/>
                <w:lang w:val="uk-UA"/>
              </w:rPr>
              <w:softHyphen/>
              <w:t>гання</w:t>
            </w:r>
          </w:p>
        </w:tc>
        <w:tc>
          <w:tcPr>
            <w:tcW w:w="929" w:type="dxa"/>
            <w:gridSpan w:val="2"/>
          </w:tcPr>
          <w:p w:rsidR="00965289" w:rsidRPr="00996CE8" w:rsidRDefault="00965289" w:rsidP="00922E08">
            <w:pPr>
              <w:ind w:left="-108" w:right="-108"/>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При</w:t>
            </w:r>
            <w:r w:rsidRPr="00996CE8">
              <w:rPr>
                <w:sz w:val="26"/>
                <w:szCs w:val="26"/>
              </w:rPr>
              <w:t xml:space="preserve"> </w:t>
            </w:r>
            <w:r w:rsidR="007D7A72" w:rsidRPr="00996CE8">
              <w:rPr>
                <w:rFonts w:ascii="Times New Roman" w:hAnsi="Times New Roman" w:cs="Times New Roman"/>
                <w:sz w:val="26"/>
                <w:szCs w:val="26"/>
                <w:lang w:val="uk-UA"/>
              </w:rPr>
              <w:t>закла</w:t>
            </w:r>
            <w:r w:rsidR="007D7A72" w:rsidRPr="00996CE8">
              <w:rPr>
                <w:rFonts w:ascii="Times New Roman" w:hAnsi="Times New Roman" w:cs="Times New Roman"/>
                <w:sz w:val="26"/>
                <w:szCs w:val="26"/>
                <w:lang w:val="uk-UA"/>
              </w:rPr>
              <w:softHyphen/>
              <w:t>денні на збе</w:t>
            </w:r>
            <w:r w:rsidRPr="00996CE8">
              <w:rPr>
                <w:rFonts w:ascii="Times New Roman" w:hAnsi="Times New Roman" w:cs="Times New Roman"/>
                <w:sz w:val="26"/>
                <w:szCs w:val="26"/>
                <w:lang w:val="uk-UA"/>
              </w:rPr>
              <w:t>рі</w:t>
            </w:r>
            <w:r w:rsidR="007D7A72" w:rsidRPr="00996CE8">
              <w:rPr>
                <w:rFonts w:ascii="Times New Roman" w:hAnsi="Times New Roman" w:cs="Times New Roman"/>
                <w:sz w:val="26"/>
                <w:szCs w:val="26"/>
                <w:lang w:val="uk-UA"/>
              </w:rPr>
              <w:t>-</w:t>
            </w:r>
            <w:r w:rsidRPr="00996CE8">
              <w:rPr>
                <w:rFonts w:ascii="Times New Roman" w:hAnsi="Times New Roman" w:cs="Times New Roman"/>
                <w:sz w:val="26"/>
                <w:szCs w:val="26"/>
                <w:lang w:val="uk-UA"/>
              </w:rPr>
              <w:t>гання</w:t>
            </w:r>
          </w:p>
        </w:tc>
        <w:tc>
          <w:tcPr>
            <w:tcW w:w="929" w:type="dxa"/>
          </w:tcPr>
          <w:p w:rsidR="007D7A72" w:rsidRPr="00996CE8" w:rsidRDefault="00965289" w:rsidP="00922E08">
            <w:pPr>
              <w:ind w:left="-108" w:right="-108"/>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 xml:space="preserve">В </w:t>
            </w:r>
          </w:p>
          <w:p w:rsidR="00965289" w:rsidRPr="00996CE8" w:rsidRDefault="00965289" w:rsidP="00922E08">
            <w:pPr>
              <w:ind w:left="-108" w:right="-108"/>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пе</w:t>
            </w:r>
            <w:r w:rsidRPr="00996CE8">
              <w:rPr>
                <w:rFonts w:ascii="Times New Roman" w:hAnsi="Times New Roman" w:cs="Times New Roman"/>
                <w:sz w:val="26"/>
                <w:szCs w:val="26"/>
                <w:lang w:val="uk-UA"/>
              </w:rPr>
              <w:softHyphen/>
              <w:t>ріод збері</w:t>
            </w:r>
            <w:r w:rsidRPr="00996CE8">
              <w:rPr>
                <w:rFonts w:ascii="Times New Roman" w:hAnsi="Times New Roman" w:cs="Times New Roman"/>
                <w:sz w:val="26"/>
                <w:szCs w:val="26"/>
                <w:lang w:val="uk-UA"/>
              </w:rPr>
              <w:softHyphen/>
              <w:t>гання</w:t>
            </w:r>
          </w:p>
        </w:tc>
        <w:tc>
          <w:tcPr>
            <w:tcW w:w="930" w:type="dxa"/>
          </w:tcPr>
          <w:p w:rsidR="00965289" w:rsidRPr="00996CE8" w:rsidRDefault="00965289" w:rsidP="00922E08">
            <w:pPr>
              <w:ind w:left="-108" w:right="-108"/>
              <w:jc w:val="center"/>
              <w:rPr>
                <w:rFonts w:ascii="Times New Roman" w:hAnsi="Times New Roman" w:cs="Times New Roman"/>
                <w:sz w:val="26"/>
                <w:szCs w:val="26"/>
                <w:lang w:val="uk-UA"/>
              </w:rPr>
            </w:pPr>
            <w:r w:rsidRPr="00996CE8">
              <w:rPr>
                <w:rFonts w:ascii="Times New Roman" w:hAnsi="Times New Roman" w:cs="Times New Roman"/>
                <w:sz w:val="26"/>
                <w:szCs w:val="26"/>
                <w:lang w:val="uk-UA"/>
              </w:rPr>
              <w:t>При зніман</w:t>
            </w:r>
            <w:r w:rsidR="007D7A72" w:rsidRPr="00996CE8">
              <w:rPr>
                <w:rFonts w:ascii="Times New Roman" w:hAnsi="Times New Roman" w:cs="Times New Roman"/>
                <w:sz w:val="26"/>
                <w:szCs w:val="26"/>
                <w:lang w:val="uk-UA"/>
              </w:rPr>
              <w:t>-</w:t>
            </w:r>
            <w:r w:rsidRPr="00996CE8">
              <w:rPr>
                <w:rFonts w:ascii="Times New Roman" w:hAnsi="Times New Roman" w:cs="Times New Roman"/>
                <w:sz w:val="26"/>
                <w:szCs w:val="26"/>
                <w:lang w:val="uk-UA"/>
              </w:rPr>
              <w:t>ні зі збері</w:t>
            </w:r>
            <w:r w:rsidRPr="00996CE8">
              <w:rPr>
                <w:rFonts w:ascii="Times New Roman" w:hAnsi="Times New Roman" w:cs="Times New Roman"/>
                <w:sz w:val="26"/>
                <w:szCs w:val="26"/>
                <w:lang w:val="uk-UA"/>
              </w:rPr>
              <w:softHyphen/>
              <w:t>ган</w:t>
            </w:r>
            <w:r w:rsidR="007D7A72" w:rsidRPr="00996CE8">
              <w:rPr>
                <w:rFonts w:ascii="Times New Roman" w:hAnsi="Times New Roman" w:cs="Times New Roman"/>
                <w:sz w:val="26"/>
                <w:szCs w:val="26"/>
                <w:lang w:val="uk-UA"/>
              </w:rPr>
              <w:t>ня</w:t>
            </w:r>
          </w:p>
        </w:tc>
      </w:tr>
      <w:tr w:rsidR="00965289" w:rsidRPr="00100B18" w:rsidTr="00996CE8">
        <w:tc>
          <w:tcPr>
            <w:tcW w:w="426" w:type="dxa"/>
            <w:vMerge w:val="restart"/>
            <w:textDirection w:val="btLr"/>
          </w:tcPr>
          <w:p w:rsidR="007D7A72"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Юннат</w:t>
            </w:r>
          </w:p>
          <w:p w:rsidR="00965289" w:rsidRPr="007D7A72" w:rsidRDefault="00965289" w:rsidP="00922E08">
            <w:pPr>
              <w:ind w:left="113" w:right="113"/>
              <w:rPr>
                <w:rFonts w:ascii="Times New Roman" w:hAnsi="Times New Roman" w:cs="Times New Roman"/>
                <w:sz w:val="28"/>
                <w:szCs w:val="28"/>
                <w:lang w:val="uk-UA"/>
              </w:rPr>
            </w:pPr>
          </w:p>
        </w:tc>
        <w:tc>
          <w:tcPr>
            <w:tcW w:w="99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29" w:type="dxa"/>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33,3</w:t>
            </w:r>
          </w:p>
        </w:tc>
        <w:tc>
          <w:tcPr>
            <w:tcW w:w="929" w:type="dxa"/>
          </w:tcPr>
          <w:p w:rsidR="00965289" w:rsidRPr="00100B18" w:rsidRDefault="00965289" w:rsidP="00922E08">
            <w:pPr>
              <w:jc w:val="center"/>
              <w:rPr>
                <w:rFonts w:ascii="Times New Roman" w:hAnsi="Times New Roman" w:cs="Times New Roman"/>
                <w:sz w:val="28"/>
                <w:szCs w:val="28"/>
                <w:lang w:val="uk-UA"/>
              </w:rPr>
            </w:pPr>
          </w:p>
        </w:tc>
        <w:tc>
          <w:tcPr>
            <w:tcW w:w="929" w:type="dxa"/>
            <w:gridSpan w:val="2"/>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11,5</w:t>
            </w:r>
          </w:p>
        </w:tc>
        <w:tc>
          <w:tcPr>
            <w:tcW w:w="929" w:type="dxa"/>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27,4</w:t>
            </w:r>
          </w:p>
        </w:tc>
        <w:tc>
          <w:tcPr>
            <w:tcW w:w="930" w:type="dxa"/>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p>
        </w:tc>
        <w:tc>
          <w:tcPr>
            <w:tcW w:w="929" w:type="dxa"/>
            <w:gridSpan w:val="2"/>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30,4</w:t>
            </w:r>
          </w:p>
        </w:tc>
        <w:tc>
          <w:tcPr>
            <w:tcW w:w="929" w:type="dxa"/>
          </w:tcPr>
          <w:p w:rsidR="00965289" w:rsidRPr="00100B18" w:rsidRDefault="00965289" w:rsidP="00922E08">
            <w:pPr>
              <w:jc w:val="center"/>
              <w:rPr>
                <w:rFonts w:ascii="Times New Roman" w:hAnsi="Times New Roman" w:cs="Times New Roman"/>
                <w:sz w:val="28"/>
                <w:szCs w:val="28"/>
                <w:lang w:val="uk-UA"/>
              </w:rPr>
            </w:pPr>
          </w:p>
        </w:tc>
        <w:tc>
          <w:tcPr>
            <w:tcW w:w="930" w:type="dxa"/>
          </w:tcPr>
          <w:p w:rsidR="00965289" w:rsidRPr="00100B18" w:rsidRDefault="00965289" w:rsidP="00922E08">
            <w:pPr>
              <w:jc w:val="center"/>
              <w:rPr>
                <w:rFonts w:ascii="Times New Roman" w:hAnsi="Times New Roman" w:cs="Times New Roman"/>
                <w:sz w:val="28"/>
                <w:szCs w:val="28"/>
                <w:lang w:val="uk-UA"/>
              </w:rPr>
            </w:pPr>
          </w:p>
        </w:tc>
      </w:tr>
      <w:tr w:rsidR="00965289" w:rsidRPr="00100B18" w:rsidTr="00996CE8">
        <w:tc>
          <w:tcPr>
            <w:tcW w:w="426" w:type="dxa"/>
            <w:vMerge/>
            <w:textDirection w:val="btLr"/>
          </w:tcPr>
          <w:p w:rsidR="00965289" w:rsidRPr="00100B18" w:rsidRDefault="00965289" w:rsidP="00922E08">
            <w:pPr>
              <w:ind w:left="-108" w:right="-108"/>
              <w:jc w:val="center"/>
              <w:rPr>
                <w:rFonts w:ascii="Times New Roman" w:hAnsi="Times New Roman" w:cs="Times New Roman"/>
                <w:sz w:val="28"/>
                <w:szCs w:val="28"/>
                <w:lang w:val="uk-UA"/>
              </w:rPr>
            </w:pPr>
          </w:p>
        </w:tc>
        <w:tc>
          <w:tcPr>
            <w:tcW w:w="99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29" w:type="dxa"/>
            <w:gridSpan w:val="2"/>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9,2</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4,3</w:t>
            </w: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6,9</w:t>
            </w:r>
          </w:p>
        </w:tc>
        <w:tc>
          <w:tcPr>
            <w:tcW w:w="929"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r>
      <w:tr w:rsidR="00965289" w:rsidRPr="00100B18" w:rsidTr="00996CE8">
        <w:tc>
          <w:tcPr>
            <w:tcW w:w="426" w:type="dxa"/>
            <w:vMerge/>
            <w:textDirection w:val="btLr"/>
          </w:tcPr>
          <w:p w:rsidR="00965289" w:rsidRPr="00100B18" w:rsidRDefault="00965289" w:rsidP="00922E08">
            <w:pPr>
              <w:ind w:left="-108" w:right="-108"/>
              <w:jc w:val="center"/>
              <w:rPr>
                <w:rFonts w:ascii="Times New Roman" w:hAnsi="Times New Roman" w:cs="Times New Roman"/>
                <w:sz w:val="28"/>
                <w:szCs w:val="28"/>
                <w:lang w:val="uk-UA"/>
              </w:rPr>
            </w:pPr>
          </w:p>
        </w:tc>
        <w:tc>
          <w:tcPr>
            <w:tcW w:w="99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29" w:type="dxa"/>
            <w:gridSpan w:val="2"/>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6,7</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2,9</w:t>
            </w: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4,6</w:t>
            </w:r>
          </w:p>
        </w:tc>
        <w:tc>
          <w:tcPr>
            <w:tcW w:w="929"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5,9</w:t>
            </w:r>
          </w:p>
        </w:tc>
      </w:tr>
      <w:tr w:rsidR="00965289" w:rsidRPr="00100B18" w:rsidTr="00996CE8">
        <w:tc>
          <w:tcPr>
            <w:tcW w:w="426" w:type="dxa"/>
            <w:vMerge w:val="restart"/>
            <w:textDirection w:val="btLr"/>
          </w:tcPr>
          <w:p w:rsidR="00965289" w:rsidRPr="00100B18"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Сандерс</w:t>
            </w:r>
          </w:p>
        </w:tc>
        <w:tc>
          <w:tcPr>
            <w:tcW w:w="99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29" w:type="dxa"/>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29,5</w:t>
            </w: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7,0</w:t>
            </w:r>
          </w:p>
        </w:tc>
        <w:tc>
          <w:tcPr>
            <w:tcW w:w="929" w:type="dxa"/>
            <w:gridSpan w:val="2"/>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7,9</w:t>
            </w:r>
          </w:p>
        </w:tc>
        <w:tc>
          <w:tcPr>
            <w:tcW w:w="929" w:type="dxa"/>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26,3</w:t>
            </w:r>
          </w:p>
        </w:tc>
        <w:tc>
          <w:tcPr>
            <w:tcW w:w="930" w:type="dxa"/>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p>
        </w:tc>
        <w:tc>
          <w:tcPr>
            <w:tcW w:w="929" w:type="dxa"/>
            <w:gridSpan w:val="2"/>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30,4</w:t>
            </w:r>
          </w:p>
        </w:tc>
        <w:tc>
          <w:tcPr>
            <w:tcW w:w="929" w:type="dxa"/>
          </w:tcPr>
          <w:p w:rsidR="00965289" w:rsidRPr="00100B18" w:rsidRDefault="00965289" w:rsidP="00922E08">
            <w:pPr>
              <w:jc w:val="center"/>
              <w:rPr>
                <w:rFonts w:ascii="Times New Roman" w:hAnsi="Times New Roman" w:cs="Times New Roman"/>
                <w:sz w:val="28"/>
                <w:szCs w:val="28"/>
                <w:lang w:val="uk-UA"/>
              </w:rPr>
            </w:pPr>
          </w:p>
        </w:tc>
        <w:tc>
          <w:tcPr>
            <w:tcW w:w="930" w:type="dxa"/>
          </w:tcPr>
          <w:p w:rsidR="00965289" w:rsidRPr="00100B18" w:rsidRDefault="00965289" w:rsidP="00922E08">
            <w:pPr>
              <w:jc w:val="center"/>
              <w:rPr>
                <w:rFonts w:ascii="Times New Roman" w:hAnsi="Times New Roman" w:cs="Times New Roman"/>
                <w:sz w:val="28"/>
                <w:szCs w:val="28"/>
                <w:lang w:val="uk-UA"/>
              </w:rPr>
            </w:pPr>
          </w:p>
        </w:tc>
      </w:tr>
      <w:tr w:rsidR="00965289" w:rsidRPr="00100B18" w:rsidTr="00996CE8">
        <w:tc>
          <w:tcPr>
            <w:tcW w:w="426" w:type="dxa"/>
            <w:vMerge/>
            <w:textDirection w:val="btLr"/>
          </w:tcPr>
          <w:p w:rsidR="00965289" w:rsidRPr="00100B18" w:rsidRDefault="00965289" w:rsidP="00922E08">
            <w:pPr>
              <w:ind w:left="-108" w:right="-108"/>
              <w:rPr>
                <w:rFonts w:ascii="Times New Roman" w:hAnsi="Times New Roman" w:cs="Times New Roman"/>
                <w:sz w:val="28"/>
                <w:szCs w:val="28"/>
                <w:lang w:val="uk-UA"/>
              </w:rPr>
            </w:pPr>
          </w:p>
        </w:tc>
        <w:tc>
          <w:tcPr>
            <w:tcW w:w="99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6,0</w:t>
            </w:r>
          </w:p>
        </w:tc>
        <w:tc>
          <w:tcPr>
            <w:tcW w:w="929" w:type="dxa"/>
            <w:gridSpan w:val="2"/>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7,3</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3,9</w:t>
            </w: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5,6</w:t>
            </w:r>
          </w:p>
        </w:tc>
        <w:tc>
          <w:tcPr>
            <w:tcW w:w="929"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5,4</w:t>
            </w: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8,2</w:t>
            </w:r>
          </w:p>
        </w:tc>
      </w:tr>
      <w:tr w:rsidR="00965289" w:rsidRPr="00100B18" w:rsidTr="00996CE8">
        <w:trPr>
          <w:trHeight w:val="455"/>
        </w:trPr>
        <w:tc>
          <w:tcPr>
            <w:tcW w:w="426" w:type="dxa"/>
            <w:vMerge/>
            <w:textDirection w:val="btLr"/>
          </w:tcPr>
          <w:p w:rsidR="00965289" w:rsidRPr="00100B18" w:rsidRDefault="00965289" w:rsidP="00922E08">
            <w:pPr>
              <w:ind w:left="-108" w:right="-108"/>
              <w:rPr>
                <w:rFonts w:ascii="Times New Roman" w:hAnsi="Times New Roman" w:cs="Times New Roman"/>
                <w:sz w:val="28"/>
                <w:szCs w:val="28"/>
                <w:lang w:val="uk-UA"/>
              </w:rPr>
            </w:pPr>
          </w:p>
        </w:tc>
        <w:tc>
          <w:tcPr>
            <w:tcW w:w="99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4,8</w:t>
            </w:r>
          </w:p>
        </w:tc>
        <w:tc>
          <w:tcPr>
            <w:tcW w:w="929" w:type="dxa"/>
            <w:gridSpan w:val="2"/>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4,8</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2,3</w:t>
            </w: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3,9</w:t>
            </w:r>
          </w:p>
        </w:tc>
        <w:tc>
          <w:tcPr>
            <w:tcW w:w="929"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3,0</w:t>
            </w: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5,1</w:t>
            </w:r>
          </w:p>
        </w:tc>
      </w:tr>
      <w:tr w:rsidR="00965289" w:rsidRPr="00100B18" w:rsidTr="00996CE8">
        <w:tc>
          <w:tcPr>
            <w:tcW w:w="426" w:type="dxa"/>
            <w:vMerge w:val="restart"/>
            <w:textDirection w:val="btLr"/>
          </w:tcPr>
          <w:p w:rsidR="00965289" w:rsidRPr="00100B18"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Голіаф</w:t>
            </w:r>
          </w:p>
        </w:tc>
        <w:tc>
          <w:tcPr>
            <w:tcW w:w="99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29" w:type="dxa"/>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28,6</w:t>
            </w: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9,0</w:t>
            </w:r>
          </w:p>
        </w:tc>
        <w:tc>
          <w:tcPr>
            <w:tcW w:w="929" w:type="dxa"/>
            <w:gridSpan w:val="2"/>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5,6</w:t>
            </w:r>
          </w:p>
        </w:tc>
        <w:tc>
          <w:tcPr>
            <w:tcW w:w="929" w:type="dxa"/>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26,6</w:t>
            </w:r>
          </w:p>
        </w:tc>
        <w:tc>
          <w:tcPr>
            <w:tcW w:w="930" w:type="dxa"/>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p>
        </w:tc>
        <w:tc>
          <w:tcPr>
            <w:tcW w:w="929" w:type="dxa"/>
            <w:gridSpan w:val="2"/>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29,0</w:t>
            </w:r>
          </w:p>
        </w:tc>
        <w:tc>
          <w:tcPr>
            <w:tcW w:w="929" w:type="dxa"/>
          </w:tcPr>
          <w:p w:rsidR="00965289" w:rsidRPr="00100B18" w:rsidRDefault="00965289" w:rsidP="00922E08">
            <w:pPr>
              <w:jc w:val="center"/>
              <w:rPr>
                <w:rFonts w:ascii="Times New Roman" w:hAnsi="Times New Roman" w:cs="Times New Roman"/>
                <w:sz w:val="28"/>
                <w:szCs w:val="28"/>
                <w:lang w:val="uk-UA"/>
              </w:rPr>
            </w:pPr>
          </w:p>
        </w:tc>
        <w:tc>
          <w:tcPr>
            <w:tcW w:w="930" w:type="dxa"/>
          </w:tcPr>
          <w:p w:rsidR="00965289" w:rsidRPr="00100B18" w:rsidRDefault="00965289" w:rsidP="00922E08">
            <w:pPr>
              <w:jc w:val="center"/>
              <w:rPr>
                <w:rFonts w:ascii="Times New Roman" w:hAnsi="Times New Roman" w:cs="Times New Roman"/>
                <w:sz w:val="28"/>
                <w:szCs w:val="28"/>
                <w:lang w:val="uk-UA"/>
              </w:rPr>
            </w:pPr>
          </w:p>
        </w:tc>
      </w:tr>
      <w:tr w:rsidR="00965289" w:rsidRPr="00100B18" w:rsidTr="00996CE8">
        <w:tc>
          <w:tcPr>
            <w:tcW w:w="426" w:type="dxa"/>
            <w:vMerge/>
          </w:tcPr>
          <w:p w:rsidR="00965289" w:rsidRPr="00100B18" w:rsidRDefault="00965289" w:rsidP="00922E08">
            <w:pPr>
              <w:rPr>
                <w:rFonts w:ascii="Times New Roman" w:hAnsi="Times New Roman" w:cs="Times New Roman"/>
                <w:sz w:val="28"/>
                <w:szCs w:val="28"/>
                <w:lang w:val="uk-UA"/>
              </w:rPr>
            </w:pPr>
          </w:p>
        </w:tc>
        <w:tc>
          <w:tcPr>
            <w:tcW w:w="99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6,0</w:t>
            </w:r>
          </w:p>
        </w:tc>
        <w:tc>
          <w:tcPr>
            <w:tcW w:w="929" w:type="dxa"/>
            <w:gridSpan w:val="2"/>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5,2</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4,3</w:t>
            </w: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6,1</w:t>
            </w:r>
          </w:p>
        </w:tc>
        <w:tc>
          <w:tcPr>
            <w:tcW w:w="929"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6,0</w:t>
            </w: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7,2</w:t>
            </w:r>
          </w:p>
        </w:tc>
      </w:tr>
      <w:tr w:rsidR="00965289" w:rsidRPr="00100B18" w:rsidTr="00996CE8">
        <w:tc>
          <w:tcPr>
            <w:tcW w:w="426" w:type="dxa"/>
            <w:vMerge/>
          </w:tcPr>
          <w:p w:rsidR="00965289" w:rsidRPr="00100B18" w:rsidRDefault="00965289" w:rsidP="00922E08">
            <w:pPr>
              <w:rPr>
                <w:rFonts w:ascii="Times New Roman" w:hAnsi="Times New Roman" w:cs="Times New Roman"/>
                <w:sz w:val="28"/>
                <w:szCs w:val="28"/>
                <w:lang w:val="uk-UA"/>
              </w:rPr>
            </w:pPr>
          </w:p>
        </w:tc>
        <w:tc>
          <w:tcPr>
            <w:tcW w:w="992"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3,2</w:t>
            </w:r>
          </w:p>
        </w:tc>
        <w:tc>
          <w:tcPr>
            <w:tcW w:w="929" w:type="dxa"/>
            <w:gridSpan w:val="2"/>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3,2</w:t>
            </w:r>
          </w:p>
        </w:tc>
        <w:tc>
          <w:tcPr>
            <w:tcW w:w="929" w:type="dxa"/>
            <w:vMerge/>
          </w:tcPr>
          <w:p w:rsidR="00965289" w:rsidRPr="00100B18" w:rsidRDefault="00965289" w:rsidP="00922E08">
            <w:pPr>
              <w:jc w:val="center"/>
              <w:rPr>
                <w:rFonts w:ascii="Times New Roman" w:hAnsi="Times New Roman" w:cs="Times New Roman"/>
                <w:sz w:val="28"/>
                <w:szCs w:val="28"/>
                <w:lang w:val="uk-UA"/>
              </w:rPr>
            </w:pP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3,0</w:t>
            </w: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6,1</w:t>
            </w:r>
          </w:p>
        </w:tc>
        <w:tc>
          <w:tcPr>
            <w:tcW w:w="929"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29"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3,9</w:t>
            </w:r>
          </w:p>
        </w:tc>
        <w:tc>
          <w:tcPr>
            <w:tcW w:w="930"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5,1</w:t>
            </w:r>
          </w:p>
        </w:tc>
      </w:tr>
    </w:tbl>
    <w:p w:rsidR="00965289" w:rsidRPr="00965289" w:rsidRDefault="00965289" w:rsidP="00922E08">
      <w:pPr>
        <w:spacing w:after="0" w:line="240" w:lineRule="auto"/>
        <w:jc w:val="both"/>
        <w:rPr>
          <w:rFonts w:ascii="Times New Roman" w:hAnsi="Times New Roman" w:cs="Times New Roman"/>
          <w:sz w:val="28"/>
          <w:szCs w:val="28"/>
          <w:lang w:val="uk-UA"/>
        </w:rPr>
      </w:pPr>
    </w:p>
    <w:p w:rsidR="00965289" w:rsidRPr="007D7A72" w:rsidRDefault="0085712E" w:rsidP="00922E08">
      <w:pPr>
        <w:spacing w:after="0" w:line="240" w:lineRule="auto"/>
        <w:ind w:firstLine="709"/>
        <w:jc w:val="right"/>
        <w:rPr>
          <w:rFonts w:ascii="Times New Roman" w:hAnsi="Times New Roman" w:cs="Times New Roman"/>
          <w:i/>
          <w:sz w:val="28"/>
          <w:szCs w:val="28"/>
          <w:lang w:val="uk-UA"/>
        </w:rPr>
      </w:pPr>
      <w:r w:rsidRPr="007D7A72">
        <w:rPr>
          <w:rFonts w:ascii="Times New Roman" w:hAnsi="Times New Roman" w:cs="Times New Roman"/>
          <w:i/>
          <w:sz w:val="28"/>
          <w:szCs w:val="28"/>
          <w:lang w:val="uk-UA"/>
        </w:rPr>
        <w:t>Таблиця 23</w:t>
      </w:r>
    </w:p>
    <w:p w:rsidR="00965289" w:rsidRPr="007D7A72" w:rsidRDefault="00965289" w:rsidP="00922E08">
      <w:pPr>
        <w:spacing w:after="0" w:line="240" w:lineRule="auto"/>
        <w:jc w:val="center"/>
        <w:rPr>
          <w:rFonts w:ascii="Times New Roman" w:hAnsi="Times New Roman" w:cs="Times New Roman"/>
          <w:b/>
          <w:sz w:val="28"/>
          <w:szCs w:val="28"/>
          <w:lang w:val="uk-UA"/>
        </w:rPr>
      </w:pPr>
      <w:r w:rsidRPr="007D7A72">
        <w:rPr>
          <w:rFonts w:ascii="Times New Roman" w:hAnsi="Times New Roman" w:cs="Times New Roman"/>
          <w:b/>
          <w:sz w:val="28"/>
          <w:szCs w:val="28"/>
          <w:lang w:val="uk-UA"/>
        </w:rPr>
        <w:t xml:space="preserve">Вміст сухих розчинених речовин в </w:t>
      </w:r>
      <w:r w:rsidR="007D7A72" w:rsidRPr="007D7A72">
        <w:rPr>
          <w:rFonts w:ascii="Times New Roman" w:hAnsi="Times New Roman" w:cs="Times New Roman"/>
          <w:b/>
          <w:sz w:val="28"/>
          <w:szCs w:val="28"/>
          <w:lang w:val="uk-UA"/>
        </w:rPr>
        <w:t>плодах</w:t>
      </w:r>
      <w:r w:rsidRPr="007D7A72">
        <w:rPr>
          <w:rFonts w:ascii="Times New Roman" w:hAnsi="Times New Roman" w:cs="Times New Roman"/>
          <w:b/>
          <w:sz w:val="28"/>
          <w:szCs w:val="28"/>
          <w:lang w:val="uk-UA"/>
        </w:rPr>
        <w:t xml:space="preserve"> чорної смородини сорту Голіаф (варіант «Контроль І», %)</w:t>
      </w:r>
    </w:p>
    <w:tbl>
      <w:tblPr>
        <w:tblStyle w:val="13"/>
        <w:tblW w:w="0" w:type="auto"/>
        <w:tblLayout w:type="fixed"/>
        <w:tblLook w:val="04A0" w:firstRow="1" w:lastRow="0" w:firstColumn="1" w:lastColumn="0" w:noHBand="0" w:noVBand="1"/>
      </w:tblPr>
      <w:tblGrid>
        <w:gridCol w:w="1664"/>
        <w:gridCol w:w="1347"/>
        <w:gridCol w:w="1347"/>
        <w:gridCol w:w="131"/>
        <w:gridCol w:w="1216"/>
        <w:gridCol w:w="1347"/>
        <w:gridCol w:w="261"/>
        <w:gridCol w:w="1086"/>
        <w:gridCol w:w="1348"/>
      </w:tblGrid>
      <w:tr w:rsidR="00965289" w:rsidRPr="00100B18" w:rsidTr="00996CE8">
        <w:tc>
          <w:tcPr>
            <w:tcW w:w="1664" w:type="dxa"/>
            <w:vMerge w:val="restart"/>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Темпера</w:t>
            </w:r>
            <w:r w:rsidR="007D7A72">
              <w:rPr>
                <w:rFonts w:ascii="Times New Roman" w:hAnsi="Times New Roman" w:cs="Times New Roman"/>
                <w:sz w:val="28"/>
                <w:szCs w:val="28"/>
                <w:lang w:val="uk-UA"/>
              </w:rPr>
              <w:t>-</w:t>
            </w:r>
            <w:r w:rsidRPr="00100B18">
              <w:rPr>
                <w:rFonts w:ascii="Times New Roman" w:hAnsi="Times New Roman" w:cs="Times New Roman"/>
                <w:sz w:val="28"/>
                <w:szCs w:val="28"/>
                <w:lang w:val="uk-UA"/>
              </w:rPr>
              <w:t xml:space="preserve">тура зберігання,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w:t>
            </w:r>
          </w:p>
        </w:tc>
        <w:tc>
          <w:tcPr>
            <w:tcW w:w="2825" w:type="dxa"/>
            <w:gridSpan w:val="3"/>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1978 р.</w:t>
            </w:r>
          </w:p>
        </w:tc>
        <w:tc>
          <w:tcPr>
            <w:tcW w:w="2824" w:type="dxa"/>
            <w:gridSpan w:val="3"/>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1979 р.</w:t>
            </w:r>
          </w:p>
        </w:tc>
        <w:tc>
          <w:tcPr>
            <w:tcW w:w="2434" w:type="dxa"/>
            <w:gridSpan w:val="2"/>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 р.</w:t>
            </w:r>
          </w:p>
        </w:tc>
      </w:tr>
      <w:tr w:rsidR="00965289" w:rsidRPr="00100B18" w:rsidTr="00996CE8">
        <w:tc>
          <w:tcPr>
            <w:tcW w:w="1664" w:type="dxa"/>
            <w:vMerge/>
          </w:tcPr>
          <w:p w:rsidR="00965289" w:rsidRPr="00100B18" w:rsidRDefault="00965289" w:rsidP="00922E08">
            <w:pPr>
              <w:jc w:val="center"/>
              <w:rPr>
                <w:rFonts w:ascii="Times New Roman" w:hAnsi="Times New Roman" w:cs="Times New Roman"/>
                <w:sz w:val="28"/>
                <w:szCs w:val="28"/>
                <w:lang w:val="uk-UA"/>
              </w:rPr>
            </w:pPr>
          </w:p>
        </w:tc>
        <w:tc>
          <w:tcPr>
            <w:tcW w:w="1347" w:type="dxa"/>
          </w:tcPr>
          <w:p w:rsidR="00965289" w:rsidRPr="00100B18" w:rsidRDefault="007D7A72"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При заклада-</w:t>
            </w:r>
            <w:r w:rsidR="00965289" w:rsidRPr="00100B18">
              <w:rPr>
                <w:rFonts w:ascii="Times New Roman" w:hAnsi="Times New Roman" w:cs="Times New Roman"/>
                <w:sz w:val="28"/>
                <w:szCs w:val="28"/>
                <w:lang w:val="uk-UA"/>
              </w:rPr>
              <w:t>нні на зберіга</w:t>
            </w:r>
            <w:r>
              <w:rPr>
                <w:rFonts w:ascii="Times New Roman" w:hAnsi="Times New Roman" w:cs="Times New Roman"/>
                <w:sz w:val="28"/>
                <w:szCs w:val="28"/>
                <w:lang w:val="uk-UA"/>
              </w:rPr>
              <w:t>-</w:t>
            </w:r>
            <w:r w:rsidR="00965289" w:rsidRPr="00100B18">
              <w:rPr>
                <w:rFonts w:ascii="Times New Roman" w:hAnsi="Times New Roman" w:cs="Times New Roman"/>
                <w:sz w:val="28"/>
                <w:szCs w:val="28"/>
                <w:lang w:val="uk-UA"/>
              </w:rPr>
              <w:t>ння</w:t>
            </w:r>
          </w:p>
        </w:tc>
        <w:tc>
          <w:tcPr>
            <w:tcW w:w="1347" w:type="dxa"/>
          </w:tcPr>
          <w:p w:rsidR="00965289" w:rsidRPr="00100B18" w:rsidRDefault="007073F2"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При знятті зі</w:t>
            </w:r>
            <w:r w:rsidR="00965289" w:rsidRPr="00100B18">
              <w:rPr>
                <w:rFonts w:ascii="Times New Roman" w:hAnsi="Times New Roman" w:cs="Times New Roman"/>
                <w:sz w:val="28"/>
                <w:szCs w:val="28"/>
                <w:lang w:val="uk-UA"/>
              </w:rPr>
              <w:t xml:space="preserve"> зберіга</w:t>
            </w:r>
            <w:r w:rsidR="007D7A72">
              <w:rPr>
                <w:rFonts w:ascii="Times New Roman" w:hAnsi="Times New Roman" w:cs="Times New Roman"/>
                <w:sz w:val="28"/>
                <w:szCs w:val="28"/>
                <w:lang w:val="uk-UA"/>
              </w:rPr>
              <w:t>-</w:t>
            </w:r>
            <w:r w:rsidR="00965289" w:rsidRPr="00100B18">
              <w:rPr>
                <w:rFonts w:ascii="Times New Roman" w:hAnsi="Times New Roman" w:cs="Times New Roman"/>
                <w:sz w:val="28"/>
                <w:szCs w:val="28"/>
                <w:lang w:val="uk-UA"/>
              </w:rPr>
              <w:t>ння</w:t>
            </w:r>
          </w:p>
        </w:tc>
        <w:tc>
          <w:tcPr>
            <w:tcW w:w="1347" w:type="dxa"/>
            <w:gridSpan w:val="2"/>
          </w:tcPr>
          <w:p w:rsidR="00965289" w:rsidRPr="00100B18" w:rsidRDefault="007D7A72"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При заклада-</w:t>
            </w:r>
            <w:r w:rsidR="00965289" w:rsidRPr="00100B18">
              <w:rPr>
                <w:rFonts w:ascii="Times New Roman" w:hAnsi="Times New Roman" w:cs="Times New Roman"/>
                <w:sz w:val="28"/>
                <w:szCs w:val="28"/>
                <w:lang w:val="uk-UA"/>
              </w:rPr>
              <w:t>нні на зберіга</w:t>
            </w:r>
            <w:r>
              <w:rPr>
                <w:rFonts w:ascii="Times New Roman" w:hAnsi="Times New Roman" w:cs="Times New Roman"/>
                <w:sz w:val="28"/>
                <w:szCs w:val="28"/>
                <w:lang w:val="uk-UA"/>
              </w:rPr>
              <w:t>-</w:t>
            </w:r>
            <w:r w:rsidR="00965289" w:rsidRPr="00100B18">
              <w:rPr>
                <w:rFonts w:ascii="Times New Roman" w:hAnsi="Times New Roman" w:cs="Times New Roman"/>
                <w:sz w:val="28"/>
                <w:szCs w:val="28"/>
                <w:lang w:val="uk-UA"/>
              </w:rPr>
              <w:t>ння</w:t>
            </w:r>
          </w:p>
        </w:tc>
        <w:tc>
          <w:tcPr>
            <w:tcW w:w="1347" w:type="dxa"/>
          </w:tcPr>
          <w:p w:rsidR="00965289" w:rsidRPr="00100B18" w:rsidRDefault="007073F2"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При знятті зі</w:t>
            </w:r>
            <w:r w:rsidR="00965289" w:rsidRPr="00100B18">
              <w:rPr>
                <w:rFonts w:ascii="Times New Roman" w:hAnsi="Times New Roman" w:cs="Times New Roman"/>
                <w:sz w:val="28"/>
                <w:szCs w:val="28"/>
                <w:lang w:val="uk-UA"/>
              </w:rPr>
              <w:t xml:space="preserve"> зберіга</w:t>
            </w:r>
            <w:r w:rsidR="007D7A72">
              <w:rPr>
                <w:rFonts w:ascii="Times New Roman" w:hAnsi="Times New Roman" w:cs="Times New Roman"/>
                <w:sz w:val="28"/>
                <w:szCs w:val="28"/>
                <w:lang w:val="uk-UA"/>
              </w:rPr>
              <w:t>-</w:t>
            </w:r>
            <w:r w:rsidR="00965289" w:rsidRPr="00100B18">
              <w:rPr>
                <w:rFonts w:ascii="Times New Roman" w:hAnsi="Times New Roman" w:cs="Times New Roman"/>
                <w:sz w:val="28"/>
                <w:szCs w:val="28"/>
                <w:lang w:val="uk-UA"/>
              </w:rPr>
              <w:t>ння</w:t>
            </w:r>
          </w:p>
        </w:tc>
        <w:tc>
          <w:tcPr>
            <w:tcW w:w="1347" w:type="dxa"/>
            <w:gridSpan w:val="2"/>
          </w:tcPr>
          <w:p w:rsidR="00965289" w:rsidRPr="00100B18" w:rsidRDefault="007D7A72"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При заклада-</w:t>
            </w:r>
            <w:r w:rsidR="00965289" w:rsidRPr="00100B18">
              <w:rPr>
                <w:rFonts w:ascii="Times New Roman" w:hAnsi="Times New Roman" w:cs="Times New Roman"/>
                <w:sz w:val="28"/>
                <w:szCs w:val="28"/>
                <w:lang w:val="uk-UA"/>
              </w:rPr>
              <w:t>нні на зберіга</w:t>
            </w:r>
            <w:r>
              <w:rPr>
                <w:rFonts w:ascii="Times New Roman" w:hAnsi="Times New Roman" w:cs="Times New Roman"/>
                <w:sz w:val="28"/>
                <w:szCs w:val="28"/>
                <w:lang w:val="uk-UA"/>
              </w:rPr>
              <w:t>-</w:t>
            </w:r>
            <w:r w:rsidR="00965289" w:rsidRPr="00100B18">
              <w:rPr>
                <w:rFonts w:ascii="Times New Roman" w:hAnsi="Times New Roman" w:cs="Times New Roman"/>
                <w:sz w:val="28"/>
                <w:szCs w:val="28"/>
                <w:lang w:val="uk-UA"/>
              </w:rPr>
              <w:t>ння</w:t>
            </w:r>
          </w:p>
        </w:tc>
        <w:tc>
          <w:tcPr>
            <w:tcW w:w="1348" w:type="dxa"/>
          </w:tcPr>
          <w:p w:rsidR="00965289" w:rsidRPr="00100B18" w:rsidRDefault="007073F2"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При знятті зі</w:t>
            </w:r>
            <w:r w:rsidR="00965289" w:rsidRPr="00100B18">
              <w:rPr>
                <w:rFonts w:ascii="Times New Roman" w:hAnsi="Times New Roman" w:cs="Times New Roman"/>
                <w:sz w:val="28"/>
                <w:szCs w:val="28"/>
                <w:lang w:val="uk-UA"/>
              </w:rPr>
              <w:t xml:space="preserve"> зберіга</w:t>
            </w:r>
            <w:r w:rsidR="007D7A72">
              <w:rPr>
                <w:rFonts w:ascii="Times New Roman" w:hAnsi="Times New Roman" w:cs="Times New Roman"/>
                <w:sz w:val="28"/>
                <w:szCs w:val="28"/>
                <w:lang w:val="uk-UA"/>
              </w:rPr>
              <w:t>-</w:t>
            </w:r>
            <w:r w:rsidR="00965289" w:rsidRPr="00100B18">
              <w:rPr>
                <w:rFonts w:ascii="Times New Roman" w:hAnsi="Times New Roman" w:cs="Times New Roman"/>
                <w:sz w:val="28"/>
                <w:szCs w:val="28"/>
                <w:lang w:val="uk-UA"/>
              </w:rPr>
              <w:t>ння</w:t>
            </w:r>
          </w:p>
        </w:tc>
      </w:tr>
      <w:tr w:rsidR="00965289" w:rsidRPr="00100B18" w:rsidTr="00996CE8">
        <w:tc>
          <w:tcPr>
            <w:tcW w:w="166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347" w:type="dxa"/>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15,4</w:t>
            </w:r>
          </w:p>
        </w:tc>
        <w:tc>
          <w:tcPr>
            <w:tcW w:w="134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13,8</w:t>
            </w:r>
          </w:p>
        </w:tc>
        <w:tc>
          <w:tcPr>
            <w:tcW w:w="1347" w:type="dxa"/>
            <w:gridSpan w:val="2"/>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16,0</w:t>
            </w:r>
          </w:p>
        </w:tc>
        <w:tc>
          <w:tcPr>
            <w:tcW w:w="134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1347" w:type="dxa"/>
            <w:gridSpan w:val="2"/>
            <w:vMerge w:val="restart"/>
          </w:tcPr>
          <w:p w:rsidR="007D7A72" w:rsidRDefault="007D7A72"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14,8</w:t>
            </w:r>
          </w:p>
        </w:tc>
        <w:tc>
          <w:tcPr>
            <w:tcW w:w="134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r>
      <w:tr w:rsidR="00965289" w:rsidRPr="00100B18" w:rsidTr="00996CE8">
        <w:tc>
          <w:tcPr>
            <w:tcW w:w="166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347" w:type="dxa"/>
            <w:vMerge/>
          </w:tcPr>
          <w:p w:rsidR="00965289" w:rsidRPr="00100B18" w:rsidRDefault="00965289" w:rsidP="00922E08">
            <w:pPr>
              <w:jc w:val="center"/>
              <w:rPr>
                <w:rFonts w:ascii="Times New Roman" w:hAnsi="Times New Roman" w:cs="Times New Roman"/>
                <w:sz w:val="28"/>
                <w:szCs w:val="28"/>
                <w:lang w:val="uk-UA"/>
              </w:rPr>
            </w:pPr>
          </w:p>
        </w:tc>
        <w:tc>
          <w:tcPr>
            <w:tcW w:w="134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14,2</w:t>
            </w:r>
          </w:p>
        </w:tc>
        <w:tc>
          <w:tcPr>
            <w:tcW w:w="1347"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134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13,8</w:t>
            </w:r>
          </w:p>
        </w:tc>
        <w:tc>
          <w:tcPr>
            <w:tcW w:w="1347"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134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14,0</w:t>
            </w:r>
          </w:p>
        </w:tc>
      </w:tr>
      <w:tr w:rsidR="00965289" w:rsidRPr="00100B18" w:rsidTr="00996CE8">
        <w:tc>
          <w:tcPr>
            <w:tcW w:w="166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347" w:type="dxa"/>
            <w:vMerge/>
          </w:tcPr>
          <w:p w:rsidR="00965289" w:rsidRPr="00100B18" w:rsidRDefault="00965289" w:rsidP="00922E08">
            <w:pPr>
              <w:jc w:val="center"/>
              <w:rPr>
                <w:rFonts w:ascii="Times New Roman" w:hAnsi="Times New Roman" w:cs="Times New Roman"/>
                <w:sz w:val="28"/>
                <w:szCs w:val="28"/>
                <w:lang w:val="uk-UA"/>
              </w:rPr>
            </w:pPr>
          </w:p>
        </w:tc>
        <w:tc>
          <w:tcPr>
            <w:tcW w:w="134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14,8</w:t>
            </w:r>
          </w:p>
        </w:tc>
        <w:tc>
          <w:tcPr>
            <w:tcW w:w="1347"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1347"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15,2</w:t>
            </w:r>
          </w:p>
        </w:tc>
        <w:tc>
          <w:tcPr>
            <w:tcW w:w="1347"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1348"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14,4</w:t>
            </w:r>
          </w:p>
        </w:tc>
      </w:tr>
    </w:tbl>
    <w:p w:rsidR="00965289" w:rsidRPr="00965289" w:rsidRDefault="00965289" w:rsidP="00922E08">
      <w:pPr>
        <w:spacing w:after="0" w:line="240" w:lineRule="auto"/>
        <w:jc w:val="both"/>
        <w:rPr>
          <w:rFonts w:ascii="Times New Roman" w:hAnsi="Times New Roman" w:cs="Times New Roman"/>
          <w:sz w:val="28"/>
          <w:szCs w:val="28"/>
          <w:lang w:val="uk-UA"/>
        </w:rPr>
      </w:pP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Одним із основних джерел енергії, складовою частиною ряду</w:t>
      </w:r>
      <w:r w:rsidRPr="00965289">
        <w:rPr>
          <w:lang w:val="uk-UA"/>
        </w:rPr>
        <w:t xml:space="preserve"> </w:t>
      </w:r>
      <w:r w:rsidRPr="00965289">
        <w:rPr>
          <w:rFonts w:ascii="Times New Roman" w:hAnsi="Times New Roman" w:cs="Times New Roman"/>
          <w:sz w:val="28"/>
          <w:szCs w:val="28"/>
          <w:lang w:val="uk-UA"/>
        </w:rPr>
        <w:t>найважливіших сполук живої клітини, є цукри. Швидкість і характер перетворення цукрів при різних умовах повітряного середовища в сукупності з температурою становить великий теоретичний інтерес. Динаміка цукрів в період зберігання, деяк</w:t>
      </w:r>
      <w:r w:rsidR="007073F2">
        <w:rPr>
          <w:rFonts w:ascii="Times New Roman" w:hAnsi="Times New Roman" w:cs="Times New Roman"/>
          <w:sz w:val="28"/>
          <w:szCs w:val="28"/>
          <w:lang w:val="uk-UA"/>
        </w:rPr>
        <w:t>ою мірою</w:t>
      </w:r>
      <w:r w:rsidRPr="00965289">
        <w:rPr>
          <w:rFonts w:ascii="Times New Roman" w:hAnsi="Times New Roman" w:cs="Times New Roman"/>
          <w:sz w:val="28"/>
          <w:szCs w:val="28"/>
          <w:lang w:val="uk-UA"/>
        </w:rPr>
        <w:t>, слугує показником енергетичних процесів і</w:t>
      </w:r>
      <w:r w:rsidR="007D7A72">
        <w:rPr>
          <w:rFonts w:ascii="Times New Roman" w:hAnsi="Times New Roman" w:cs="Times New Roman"/>
          <w:sz w:val="28"/>
          <w:szCs w:val="28"/>
          <w:lang w:val="uk-UA"/>
        </w:rPr>
        <w:t xml:space="preserve"> тісно пов’язана з лежкістю плодів</w:t>
      </w:r>
      <w:r w:rsidRPr="00965289">
        <w:rPr>
          <w:rFonts w:ascii="Times New Roman" w:hAnsi="Times New Roman" w:cs="Times New Roman"/>
          <w:sz w:val="28"/>
          <w:szCs w:val="28"/>
          <w:lang w:val="uk-UA"/>
        </w:rPr>
        <w:t>. Результати досліджень дозволяють стверджувати, що характер зміни цукрів визначається, головним чином, умовами збер</w:t>
      </w:r>
      <w:r w:rsidR="00CF7FF8">
        <w:rPr>
          <w:rFonts w:ascii="Times New Roman" w:hAnsi="Times New Roman" w:cs="Times New Roman"/>
          <w:sz w:val="28"/>
          <w:szCs w:val="28"/>
          <w:lang w:val="uk-UA"/>
        </w:rPr>
        <w:t>ігання. Сортові особливості плодів</w:t>
      </w:r>
      <w:r w:rsidRPr="00965289">
        <w:t xml:space="preserve"> </w:t>
      </w:r>
      <w:r w:rsidRPr="00965289">
        <w:rPr>
          <w:rFonts w:ascii="Times New Roman" w:hAnsi="Times New Roman" w:cs="Times New Roman"/>
          <w:sz w:val="28"/>
          <w:szCs w:val="28"/>
          <w:lang w:val="uk-UA"/>
        </w:rPr>
        <w:t xml:space="preserve">виражені найменше. Загальний </w:t>
      </w:r>
      <w:r w:rsidRPr="00965289">
        <w:rPr>
          <w:rFonts w:ascii="Times New Roman" w:hAnsi="Times New Roman" w:cs="Times New Roman"/>
          <w:sz w:val="28"/>
          <w:szCs w:val="28"/>
          <w:lang w:val="uk-UA"/>
        </w:rPr>
        <w:lastRenderedPageBreak/>
        <w:t>вміст цукрів не схильний до різких коливань.</w:t>
      </w:r>
      <w:r w:rsidRPr="00965289">
        <w:t xml:space="preserve"> </w:t>
      </w:r>
      <w:r w:rsidRPr="00965289">
        <w:rPr>
          <w:rFonts w:ascii="Times New Roman" w:hAnsi="Times New Roman" w:cs="Times New Roman"/>
          <w:sz w:val="28"/>
          <w:szCs w:val="28"/>
          <w:lang w:val="uk-UA"/>
        </w:rPr>
        <w:t>Інакше зі зміною окремих фракцій: зміни у вмісті глюкози, фруктози, сахарози наскільки значні, що дозволяють говорити про</w:t>
      </w:r>
      <w:r w:rsidRPr="00965289">
        <w:t xml:space="preserve"> </w:t>
      </w:r>
      <w:r w:rsidRPr="00965289">
        <w:rPr>
          <w:rFonts w:ascii="Times New Roman" w:hAnsi="Times New Roman" w:cs="Times New Roman"/>
          <w:sz w:val="28"/>
          <w:szCs w:val="28"/>
          <w:lang w:val="uk-UA"/>
        </w:rPr>
        <w:t>надзвичайну лабільність цих цукрів і непостійність співвідношень між ними.</w:t>
      </w:r>
    </w:p>
    <w:p w:rsidR="007073F2" w:rsidRPr="00965289" w:rsidRDefault="007073F2" w:rsidP="00922E0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таблицях 24, 25</w:t>
      </w:r>
      <w:r w:rsidRPr="00965289">
        <w:rPr>
          <w:rFonts w:ascii="Times New Roman" w:hAnsi="Times New Roman" w:cs="Times New Roman"/>
          <w:sz w:val="28"/>
          <w:szCs w:val="28"/>
          <w:lang w:val="uk-UA"/>
        </w:rPr>
        <w:t xml:space="preserve"> наведені дані вмісту цукрів в </w:t>
      </w:r>
      <w:r>
        <w:rPr>
          <w:rFonts w:ascii="Times New Roman" w:hAnsi="Times New Roman" w:cs="Times New Roman"/>
          <w:sz w:val="28"/>
          <w:szCs w:val="28"/>
          <w:lang w:val="uk-UA"/>
        </w:rPr>
        <w:t>плодах</w:t>
      </w:r>
      <w:r w:rsidRPr="00965289">
        <w:rPr>
          <w:rFonts w:ascii="Times New Roman" w:hAnsi="Times New Roman" w:cs="Times New Roman"/>
          <w:sz w:val="28"/>
          <w:szCs w:val="28"/>
          <w:lang w:val="uk-UA"/>
        </w:rPr>
        <w:t xml:space="preserve"> сорту Голіаф контрольних зразків. Аналогічні дані отримані по інших сортах.</w:t>
      </w:r>
    </w:p>
    <w:p w:rsidR="00965289" w:rsidRPr="00CF7FF8" w:rsidRDefault="00965289" w:rsidP="00922E08">
      <w:pPr>
        <w:spacing w:after="0" w:line="240" w:lineRule="auto"/>
        <w:ind w:firstLine="709"/>
        <w:jc w:val="right"/>
        <w:rPr>
          <w:rFonts w:ascii="Times New Roman" w:hAnsi="Times New Roman" w:cs="Times New Roman"/>
          <w:i/>
          <w:sz w:val="28"/>
          <w:szCs w:val="28"/>
          <w:lang w:val="uk-UA"/>
        </w:rPr>
      </w:pPr>
      <w:r w:rsidRPr="00CF7FF8">
        <w:rPr>
          <w:rFonts w:ascii="Times New Roman" w:hAnsi="Times New Roman" w:cs="Times New Roman"/>
          <w:i/>
          <w:sz w:val="28"/>
          <w:szCs w:val="28"/>
          <w:lang w:val="uk-UA"/>
        </w:rPr>
        <w:t>Таблиця 2</w:t>
      </w:r>
      <w:r w:rsidR="0085712E" w:rsidRPr="00CF7FF8">
        <w:rPr>
          <w:rFonts w:ascii="Times New Roman" w:hAnsi="Times New Roman" w:cs="Times New Roman"/>
          <w:i/>
          <w:sz w:val="28"/>
          <w:szCs w:val="28"/>
          <w:lang w:val="uk-UA"/>
        </w:rPr>
        <w:t>4</w:t>
      </w:r>
    </w:p>
    <w:p w:rsidR="00965289" w:rsidRPr="00CF7FF8" w:rsidRDefault="00CF7FF8" w:rsidP="00922E08">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Вміст цукрів при зберіганні плодів</w:t>
      </w:r>
      <w:r w:rsidR="00965289" w:rsidRPr="00CF7FF8">
        <w:rPr>
          <w:rFonts w:ascii="Times New Roman" w:hAnsi="Times New Roman" w:cs="Times New Roman"/>
          <w:b/>
          <w:sz w:val="28"/>
          <w:szCs w:val="28"/>
          <w:lang w:val="uk-UA"/>
        </w:rPr>
        <w:t xml:space="preserve"> чорної смородини сорту Голіаф в умовах вільного доступу повітря (1978, %)</w:t>
      </w:r>
    </w:p>
    <w:tbl>
      <w:tblPr>
        <w:tblStyle w:val="13"/>
        <w:tblW w:w="0" w:type="auto"/>
        <w:tblLayout w:type="fixed"/>
        <w:tblLook w:val="04A0" w:firstRow="1" w:lastRow="0" w:firstColumn="1" w:lastColumn="0" w:noHBand="0" w:noVBand="1"/>
      </w:tblPr>
      <w:tblGrid>
        <w:gridCol w:w="1437"/>
        <w:gridCol w:w="1496"/>
        <w:gridCol w:w="1147"/>
        <w:gridCol w:w="1148"/>
        <w:gridCol w:w="1148"/>
        <w:gridCol w:w="1149"/>
        <w:gridCol w:w="1149"/>
        <w:gridCol w:w="1073"/>
      </w:tblGrid>
      <w:tr w:rsidR="00965289" w:rsidRPr="00965289" w:rsidTr="00996CE8">
        <w:tc>
          <w:tcPr>
            <w:tcW w:w="1437" w:type="dxa"/>
            <w:vMerge w:val="restart"/>
          </w:tcPr>
          <w:p w:rsidR="00CF7FF8" w:rsidRDefault="00CF7FF8"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Вид</w:t>
            </w:r>
          </w:p>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цукрів</w:t>
            </w:r>
          </w:p>
        </w:tc>
        <w:tc>
          <w:tcPr>
            <w:tcW w:w="1496"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При закладанні на зберігання</w:t>
            </w:r>
          </w:p>
        </w:tc>
        <w:tc>
          <w:tcPr>
            <w:tcW w:w="3443" w:type="dxa"/>
            <w:gridSpan w:val="3"/>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В період зберігання</w:t>
            </w:r>
          </w:p>
        </w:tc>
        <w:tc>
          <w:tcPr>
            <w:tcW w:w="3371" w:type="dxa"/>
            <w:gridSpan w:val="3"/>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При знятті зі зберігання</w:t>
            </w:r>
          </w:p>
        </w:tc>
      </w:tr>
      <w:tr w:rsidR="00965289" w:rsidRPr="00965289" w:rsidTr="00996CE8">
        <w:trPr>
          <w:trHeight w:val="77"/>
        </w:trPr>
        <w:tc>
          <w:tcPr>
            <w:tcW w:w="1437" w:type="dxa"/>
            <w:vMerge/>
          </w:tcPr>
          <w:p w:rsidR="00965289" w:rsidRPr="00965289" w:rsidRDefault="00965289" w:rsidP="00922E08">
            <w:pPr>
              <w:jc w:val="center"/>
              <w:rPr>
                <w:rFonts w:ascii="Times New Roman" w:hAnsi="Times New Roman" w:cs="Times New Roman"/>
                <w:sz w:val="28"/>
                <w:szCs w:val="28"/>
                <w:lang w:val="uk-UA"/>
              </w:rPr>
            </w:pPr>
          </w:p>
        </w:tc>
        <w:tc>
          <w:tcPr>
            <w:tcW w:w="1496" w:type="dxa"/>
            <w:vMerge/>
          </w:tcPr>
          <w:p w:rsidR="00965289" w:rsidRPr="00965289" w:rsidRDefault="00965289" w:rsidP="00922E08">
            <w:pPr>
              <w:jc w:val="center"/>
              <w:rPr>
                <w:rFonts w:ascii="Times New Roman" w:hAnsi="Times New Roman" w:cs="Times New Roman"/>
                <w:sz w:val="28"/>
                <w:szCs w:val="28"/>
                <w:lang w:val="uk-UA"/>
              </w:rPr>
            </w:pPr>
          </w:p>
        </w:tc>
        <w:tc>
          <w:tcPr>
            <w:tcW w:w="6814" w:type="dxa"/>
            <w:gridSpan w:val="6"/>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Температура зберігання,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p>
        </w:tc>
      </w:tr>
      <w:tr w:rsidR="00965289" w:rsidRPr="00965289" w:rsidTr="00996CE8">
        <w:tc>
          <w:tcPr>
            <w:tcW w:w="1437" w:type="dxa"/>
            <w:vMerge/>
          </w:tcPr>
          <w:p w:rsidR="00965289" w:rsidRPr="00965289" w:rsidRDefault="00965289" w:rsidP="00922E08">
            <w:pPr>
              <w:jc w:val="center"/>
              <w:rPr>
                <w:rFonts w:ascii="Times New Roman" w:hAnsi="Times New Roman" w:cs="Times New Roman"/>
                <w:sz w:val="28"/>
                <w:szCs w:val="28"/>
                <w:lang w:val="uk-UA"/>
              </w:rPr>
            </w:pPr>
          </w:p>
        </w:tc>
        <w:tc>
          <w:tcPr>
            <w:tcW w:w="1496" w:type="dxa"/>
            <w:vMerge/>
          </w:tcPr>
          <w:p w:rsidR="00965289" w:rsidRPr="00965289" w:rsidRDefault="00965289" w:rsidP="00922E08">
            <w:pPr>
              <w:jc w:val="center"/>
              <w:rPr>
                <w:rFonts w:ascii="Times New Roman" w:hAnsi="Times New Roman" w:cs="Times New Roman"/>
                <w:sz w:val="28"/>
                <w:szCs w:val="28"/>
                <w:lang w:val="uk-UA"/>
              </w:rPr>
            </w:pPr>
          </w:p>
        </w:tc>
        <w:tc>
          <w:tcPr>
            <w:tcW w:w="11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w:t>
            </w:r>
          </w:p>
        </w:tc>
        <w:tc>
          <w:tcPr>
            <w:tcW w:w="107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r>
      <w:tr w:rsidR="00965289" w:rsidRPr="00965289" w:rsidTr="00996CE8">
        <w:tc>
          <w:tcPr>
            <w:tcW w:w="143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Загальний </w:t>
            </w:r>
          </w:p>
        </w:tc>
        <w:tc>
          <w:tcPr>
            <w:tcW w:w="149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7,7</w:t>
            </w:r>
          </w:p>
        </w:tc>
        <w:tc>
          <w:tcPr>
            <w:tcW w:w="11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7,1</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8,5</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7,9</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6,6</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6,7</w:t>
            </w:r>
          </w:p>
        </w:tc>
        <w:tc>
          <w:tcPr>
            <w:tcW w:w="107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6,8</w:t>
            </w:r>
          </w:p>
        </w:tc>
      </w:tr>
      <w:tr w:rsidR="00965289" w:rsidRPr="00965289" w:rsidTr="00996CE8">
        <w:tc>
          <w:tcPr>
            <w:tcW w:w="143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Інвертний </w:t>
            </w:r>
          </w:p>
        </w:tc>
        <w:tc>
          <w:tcPr>
            <w:tcW w:w="149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7,3</w:t>
            </w:r>
          </w:p>
        </w:tc>
        <w:tc>
          <w:tcPr>
            <w:tcW w:w="11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6,9</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8,4</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7,3</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6,6</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6,7</w:t>
            </w:r>
          </w:p>
        </w:tc>
        <w:tc>
          <w:tcPr>
            <w:tcW w:w="107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6,7</w:t>
            </w:r>
          </w:p>
        </w:tc>
      </w:tr>
      <w:tr w:rsidR="00965289" w:rsidRPr="00965289" w:rsidTr="00996CE8">
        <w:tc>
          <w:tcPr>
            <w:tcW w:w="143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Глюкоза </w:t>
            </w:r>
          </w:p>
        </w:tc>
        <w:tc>
          <w:tcPr>
            <w:tcW w:w="149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5,4</w:t>
            </w:r>
          </w:p>
        </w:tc>
        <w:tc>
          <w:tcPr>
            <w:tcW w:w="11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4,9</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5,8</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5,7</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4,0</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4,2</w:t>
            </w:r>
          </w:p>
        </w:tc>
        <w:tc>
          <w:tcPr>
            <w:tcW w:w="107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4,4</w:t>
            </w:r>
          </w:p>
        </w:tc>
      </w:tr>
      <w:tr w:rsidR="00965289" w:rsidRPr="00965289" w:rsidTr="00996CE8">
        <w:trPr>
          <w:trHeight w:val="77"/>
        </w:trPr>
        <w:tc>
          <w:tcPr>
            <w:tcW w:w="143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Фруктоза </w:t>
            </w:r>
          </w:p>
        </w:tc>
        <w:tc>
          <w:tcPr>
            <w:tcW w:w="149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w:t>
            </w:r>
          </w:p>
        </w:tc>
        <w:tc>
          <w:tcPr>
            <w:tcW w:w="11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2,0</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2,6</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1,6</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2,6</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2,5</w:t>
            </w:r>
          </w:p>
        </w:tc>
        <w:tc>
          <w:tcPr>
            <w:tcW w:w="107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2,3</w:t>
            </w:r>
          </w:p>
        </w:tc>
      </w:tr>
      <w:tr w:rsidR="00965289" w:rsidRPr="00965289" w:rsidTr="00996CE8">
        <w:tc>
          <w:tcPr>
            <w:tcW w:w="143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Сахароза </w:t>
            </w:r>
          </w:p>
        </w:tc>
        <w:tc>
          <w:tcPr>
            <w:tcW w:w="149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0,4</w:t>
            </w:r>
          </w:p>
        </w:tc>
        <w:tc>
          <w:tcPr>
            <w:tcW w:w="11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0,2</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0,1</w:t>
            </w:r>
          </w:p>
        </w:tc>
        <w:tc>
          <w:tcPr>
            <w:tcW w:w="114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0,6</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сліди</w:t>
            </w:r>
          </w:p>
        </w:tc>
        <w:tc>
          <w:tcPr>
            <w:tcW w:w="114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сліди</w:t>
            </w:r>
          </w:p>
        </w:tc>
        <w:tc>
          <w:tcPr>
            <w:tcW w:w="107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0,1</w:t>
            </w:r>
          </w:p>
        </w:tc>
      </w:tr>
    </w:tbl>
    <w:p w:rsidR="00CF7FF8" w:rsidRDefault="00CF7FF8" w:rsidP="00922E08">
      <w:pPr>
        <w:spacing w:after="0" w:line="240" w:lineRule="auto"/>
        <w:ind w:firstLine="709"/>
        <w:jc w:val="both"/>
        <w:rPr>
          <w:rFonts w:ascii="Times New Roman" w:hAnsi="Times New Roman" w:cs="Times New Roman"/>
          <w:sz w:val="28"/>
          <w:szCs w:val="28"/>
          <w:lang w:val="uk-UA"/>
        </w:rPr>
      </w:pPr>
    </w:p>
    <w:p w:rsidR="009C7178" w:rsidRPr="00965289" w:rsidRDefault="009C7178" w:rsidP="009C717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Зберігання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чорної смородини в умовах вільного до</w:t>
      </w:r>
      <w:r>
        <w:rPr>
          <w:rFonts w:ascii="Times New Roman" w:hAnsi="Times New Roman" w:cs="Times New Roman"/>
          <w:sz w:val="28"/>
          <w:szCs w:val="28"/>
          <w:lang w:val="uk-UA"/>
        </w:rPr>
        <w:t>ступу повітря показало (табл. 24, 25</w:t>
      </w:r>
      <w:r w:rsidRPr="00965289">
        <w:rPr>
          <w:rFonts w:ascii="Times New Roman" w:hAnsi="Times New Roman" w:cs="Times New Roman"/>
          <w:sz w:val="28"/>
          <w:szCs w:val="28"/>
          <w:lang w:val="uk-UA"/>
        </w:rPr>
        <w:t>), що вміст загальної кількості цукрів</w:t>
      </w:r>
      <w:r w:rsidRPr="00965289">
        <w:t xml:space="preserve"> </w:t>
      </w:r>
      <w:r w:rsidRPr="00965289">
        <w:rPr>
          <w:rFonts w:ascii="Times New Roman" w:hAnsi="Times New Roman" w:cs="Times New Roman"/>
          <w:sz w:val="28"/>
          <w:szCs w:val="28"/>
          <w:lang w:val="uk-UA"/>
        </w:rPr>
        <w:t>до кінця лежання, як правило, зменшувалось. Однак, в основному, не більше ніж на 1</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2 %. Це відбувалося за рахунок значних змін у вмісті інвертних цукрі</w:t>
      </w:r>
      <w:r>
        <w:rPr>
          <w:rFonts w:ascii="Times New Roman" w:hAnsi="Times New Roman" w:cs="Times New Roman"/>
          <w:sz w:val="28"/>
          <w:szCs w:val="28"/>
          <w:lang w:val="uk-UA"/>
        </w:rPr>
        <w:t>в</w:t>
      </w:r>
      <w:r w:rsidRPr="00965289">
        <w:rPr>
          <w:rFonts w:ascii="Times New Roman" w:hAnsi="Times New Roman" w:cs="Times New Roman"/>
          <w:sz w:val="28"/>
          <w:szCs w:val="28"/>
          <w:lang w:val="uk-UA"/>
        </w:rPr>
        <w:t>. Вміст глюкози до кінця зберігання зменши</w:t>
      </w:r>
      <w:r>
        <w:rPr>
          <w:rFonts w:ascii="Times New Roman" w:hAnsi="Times New Roman" w:cs="Times New Roman"/>
          <w:sz w:val="28"/>
          <w:szCs w:val="28"/>
          <w:lang w:val="uk-UA"/>
        </w:rPr>
        <w:t>вся</w:t>
      </w:r>
      <w:r w:rsidRPr="00965289">
        <w:rPr>
          <w:rFonts w:ascii="Times New Roman" w:hAnsi="Times New Roman" w:cs="Times New Roman"/>
          <w:sz w:val="28"/>
          <w:szCs w:val="28"/>
          <w:lang w:val="uk-UA"/>
        </w:rPr>
        <w:t>ь майже в 1,5</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2 рази. А вміст фруктози до цього ж періоду, в основному, збільшився в 1,5</w:t>
      </w:r>
      <w:r w:rsidRPr="002B3E92">
        <w:rPr>
          <w:rFonts w:ascii="Times New Roman" w:hAnsi="Times New Roman" w:cs="Times New Roman"/>
          <w:sz w:val="28"/>
          <w:szCs w:val="28"/>
          <w:lang w:val="uk-UA"/>
        </w:rPr>
        <w:t>‒</w:t>
      </w:r>
      <w:r w:rsidRPr="00965289">
        <w:rPr>
          <w:rFonts w:ascii="Times New Roman" w:hAnsi="Times New Roman" w:cs="Times New Roman"/>
          <w:sz w:val="28"/>
          <w:szCs w:val="28"/>
          <w:lang w:val="uk-UA"/>
        </w:rPr>
        <w:t xml:space="preserve">2 рази. Концентрація сахарози в період лежання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постійно піддавалася змінам. Її кількість в </w:t>
      </w:r>
      <w:r>
        <w:rPr>
          <w:rFonts w:ascii="Times New Roman" w:hAnsi="Times New Roman" w:cs="Times New Roman"/>
          <w:sz w:val="28"/>
          <w:szCs w:val="28"/>
          <w:lang w:val="uk-UA"/>
        </w:rPr>
        <w:t>пл</w:t>
      </w:r>
      <w:r w:rsidRPr="00965289">
        <w:rPr>
          <w:rFonts w:ascii="Times New Roman" w:hAnsi="Times New Roman" w:cs="Times New Roman"/>
          <w:sz w:val="28"/>
          <w:szCs w:val="28"/>
          <w:lang w:val="uk-UA"/>
        </w:rPr>
        <w:t>одах, в основному, зменшувалась, однак іноді в період зберігання відмічалось і збільшення її вмісту.</w:t>
      </w:r>
    </w:p>
    <w:p w:rsidR="00965289" w:rsidRPr="00CF7FF8" w:rsidRDefault="00965289" w:rsidP="00922E08">
      <w:pPr>
        <w:spacing w:after="0" w:line="240" w:lineRule="auto"/>
        <w:ind w:firstLine="709"/>
        <w:jc w:val="right"/>
        <w:rPr>
          <w:rFonts w:ascii="Times New Roman" w:hAnsi="Times New Roman" w:cs="Times New Roman"/>
          <w:i/>
          <w:sz w:val="28"/>
          <w:szCs w:val="28"/>
          <w:lang w:val="uk-UA"/>
        </w:rPr>
      </w:pPr>
      <w:r w:rsidRPr="00CF7FF8">
        <w:rPr>
          <w:rFonts w:ascii="Times New Roman" w:hAnsi="Times New Roman" w:cs="Times New Roman"/>
          <w:i/>
          <w:sz w:val="28"/>
          <w:szCs w:val="28"/>
          <w:lang w:val="uk-UA"/>
        </w:rPr>
        <w:t>Таблиця 2</w:t>
      </w:r>
      <w:r w:rsidR="0085712E" w:rsidRPr="00CF7FF8">
        <w:rPr>
          <w:rFonts w:ascii="Times New Roman" w:hAnsi="Times New Roman" w:cs="Times New Roman"/>
          <w:i/>
          <w:sz w:val="28"/>
          <w:szCs w:val="28"/>
          <w:lang w:val="uk-UA"/>
        </w:rPr>
        <w:t>5</w:t>
      </w:r>
    </w:p>
    <w:p w:rsidR="00965289" w:rsidRPr="00CF7FF8" w:rsidRDefault="00CF7FF8" w:rsidP="00922E08">
      <w:pPr>
        <w:spacing w:after="0" w:line="24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Вміст цукрів при зберіганні плодів</w:t>
      </w:r>
      <w:r w:rsidR="00965289" w:rsidRPr="00CF7FF8">
        <w:rPr>
          <w:rFonts w:ascii="Times New Roman" w:hAnsi="Times New Roman" w:cs="Times New Roman"/>
          <w:b/>
          <w:sz w:val="28"/>
          <w:szCs w:val="28"/>
          <w:lang w:val="uk-UA"/>
        </w:rPr>
        <w:t xml:space="preserve"> чорної смородини сорту Голіаф в умовах вільного доступу повітря (1978, %)</w:t>
      </w:r>
    </w:p>
    <w:tbl>
      <w:tblPr>
        <w:tblStyle w:val="13"/>
        <w:tblW w:w="0" w:type="auto"/>
        <w:tblInd w:w="108" w:type="dxa"/>
        <w:tblLayout w:type="fixed"/>
        <w:tblLook w:val="04A0" w:firstRow="1" w:lastRow="0" w:firstColumn="1" w:lastColumn="0" w:noHBand="0" w:noVBand="1"/>
      </w:tblPr>
      <w:tblGrid>
        <w:gridCol w:w="1157"/>
        <w:gridCol w:w="1868"/>
        <w:gridCol w:w="1989"/>
        <w:gridCol w:w="1057"/>
        <w:gridCol w:w="1159"/>
        <w:gridCol w:w="1133"/>
        <w:gridCol w:w="1276"/>
      </w:tblGrid>
      <w:tr w:rsidR="00965289" w:rsidRPr="00965289" w:rsidTr="00996CE8">
        <w:trPr>
          <w:trHeight w:val="638"/>
        </w:trPr>
        <w:tc>
          <w:tcPr>
            <w:tcW w:w="1157" w:type="dxa"/>
            <w:vMerge w:val="restart"/>
          </w:tcPr>
          <w:p w:rsidR="00965289" w:rsidRPr="00965289" w:rsidRDefault="00CF7FF8"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Рік</w:t>
            </w:r>
            <w:r w:rsidR="00965289" w:rsidRPr="00965289">
              <w:rPr>
                <w:rFonts w:ascii="Times New Roman" w:hAnsi="Times New Roman" w:cs="Times New Roman"/>
                <w:sz w:val="28"/>
                <w:szCs w:val="28"/>
                <w:lang w:val="uk-UA"/>
              </w:rPr>
              <w:t xml:space="preserve"> </w:t>
            </w:r>
          </w:p>
        </w:tc>
        <w:tc>
          <w:tcPr>
            <w:tcW w:w="1868" w:type="dxa"/>
            <w:vMerge w:val="restart"/>
          </w:tcPr>
          <w:p w:rsidR="00965289" w:rsidRPr="00965289" w:rsidRDefault="00CF7FF8"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Вид</w:t>
            </w:r>
            <w:r w:rsidR="00965289" w:rsidRPr="00965289">
              <w:rPr>
                <w:rFonts w:ascii="Times New Roman" w:hAnsi="Times New Roman" w:cs="Times New Roman"/>
                <w:sz w:val="28"/>
                <w:szCs w:val="28"/>
                <w:lang w:val="uk-UA"/>
              </w:rPr>
              <w:t xml:space="preserve"> цукрів</w:t>
            </w:r>
          </w:p>
        </w:tc>
        <w:tc>
          <w:tcPr>
            <w:tcW w:w="1989"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При закладанні на зберігання</w:t>
            </w:r>
          </w:p>
        </w:tc>
        <w:tc>
          <w:tcPr>
            <w:tcW w:w="2216" w:type="dxa"/>
            <w:gridSpan w:val="2"/>
          </w:tcPr>
          <w:p w:rsidR="00965289" w:rsidRPr="00965289" w:rsidRDefault="00965289" w:rsidP="00922E08">
            <w:pPr>
              <w:jc w:val="center"/>
              <w:rPr>
                <w:rFonts w:ascii="Times New Roman" w:hAnsi="Times New Roman" w:cs="Times New Roman"/>
                <w:b/>
                <w:bCs/>
                <w:sz w:val="28"/>
                <w:szCs w:val="28"/>
                <w:lang w:val="uk-UA"/>
              </w:rPr>
            </w:pPr>
            <w:r w:rsidRPr="00965289">
              <w:rPr>
                <w:rFonts w:ascii="Times New Roman" w:hAnsi="Times New Roman" w:cs="Times New Roman"/>
                <w:sz w:val="28"/>
                <w:szCs w:val="28"/>
                <w:lang w:val="uk-UA"/>
              </w:rPr>
              <w:t>В період зберігання</w:t>
            </w:r>
          </w:p>
        </w:tc>
        <w:tc>
          <w:tcPr>
            <w:tcW w:w="2409" w:type="dxa"/>
            <w:gridSpan w:val="2"/>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При знятті зі зберігання</w:t>
            </w:r>
          </w:p>
        </w:tc>
      </w:tr>
      <w:tr w:rsidR="00965289" w:rsidRPr="00965289" w:rsidTr="00996CE8">
        <w:trPr>
          <w:trHeight w:val="141"/>
        </w:trPr>
        <w:tc>
          <w:tcPr>
            <w:tcW w:w="1157" w:type="dxa"/>
            <w:vMerge/>
          </w:tcPr>
          <w:p w:rsidR="00965289" w:rsidRPr="00965289" w:rsidRDefault="00965289" w:rsidP="00922E08">
            <w:pPr>
              <w:jc w:val="center"/>
              <w:rPr>
                <w:rFonts w:ascii="Times New Roman" w:hAnsi="Times New Roman" w:cs="Times New Roman"/>
                <w:sz w:val="28"/>
                <w:szCs w:val="28"/>
                <w:lang w:val="uk-UA"/>
              </w:rPr>
            </w:pPr>
          </w:p>
        </w:tc>
        <w:tc>
          <w:tcPr>
            <w:tcW w:w="1868" w:type="dxa"/>
            <w:vMerge/>
          </w:tcPr>
          <w:p w:rsidR="00965289" w:rsidRPr="00965289" w:rsidRDefault="00965289" w:rsidP="00922E08">
            <w:pPr>
              <w:jc w:val="center"/>
              <w:rPr>
                <w:rFonts w:ascii="Times New Roman" w:hAnsi="Times New Roman" w:cs="Times New Roman"/>
                <w:sz w:val="28"/>
                <w:szCs w:val="28"/>
                <w:lang w:val="uk-UA"/>
              </w:rPr>
            </w:pPr>
          </w:p>
        </w:tc>
        <w:tc>
          <w:tcPr>
            <w:tcW w:w="1989" w:type="dxa"/>
            <w:vMerge/>
          </w:tcPr>
          <w:p w:rsidR="00965289" w:rsidRPr="00965289" w:rsidRDefault="00965289" w:rsidP="00922E08">
            <w:pPr>
              <w:jc w:val="center"/>
              <w:rPr>
                <w:rFonts w:ascii="Times New Roman" w:hAnsi="Times New Roman" w:cs="Times New Roman"/>
                <w:sz w:val="28"/>
                <w:szCs w:val="28"/>
                <w:lang w:val="uk-UA"/>
              </w:rPr>
            </w:pPr>
          </w:p>
        </w:tc>
        <w:tc>
          <w:tcPr>
            <w:tcW w:w="105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w:t>
            </w:r>
          </w:p>
        </w:tc>
        <w:tc>
          <w:tcPr>
            <w:tcW w:w="11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13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w:t>
            </w:r>
          </w:p>
        </w:tc>
        <w:tc>
          <w:tcPr>
            <w:tcW w:w="127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r>
      <w:tr w:rsidR="00965289" w:rsidRPr="00965289" w:rsidTr="00996CE8">
        <w:trPr>
          <w:trHeight w:val="311"/>
        </w:trPr>
        <w:tc>
          <w:tcPr>
            <w:tcW w:w="1157"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1979</w:t>
            </w:r>
          </w:p>
        </w:tc>
        <w:tc>
          <w:tcPr>
            <w:tcW w:w="186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Загальний </w:t>
            </w:r>
          </w:p>
        </w:tc>
        <w:tc>
          <w:tcPr>
            <w:tcW w:w="198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8,4</w:t>
            </w:r>
          </w:p>
        </w:tc>
        <w:tc>
          <w:tcPr>
            <w:tcW w:w="105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7,7</w:t>
            </w:r>
          </w:p>
        </w:tc>
        <w:tc>
          <w:tcPr>
            <w:tcW w:w="11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7,4</w:t>
            </w:r>
          </w:p>
        </w:tc>
        <w:tc>
          <w:tcPr>
            <w:tcW w:w="113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6,6</w:t>
            </w:r>
          </w:p>
        </w:tc>
        <w:tc>
          <w:tcPr>
            <w:tcW w:w="127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7,8</w:t>
            </w:r>
          </w:p>
        </w:tc>
      </w:tr>
      <w:tr w:rsidR="00965289" w:rsidRPr="00965289" w:rsidTr="00996CE8">
        <w:trPr>
          <w:trHeight w:val="327"/>
        </w:trPr>
        <w:tc>
          <w:tcPr>
            <w:tcW w:w="1157" w:type="dxa"/>
            <w:vMerge/>
          </w:tcPr>
          <w:p w:rsidR="00965289" w:rsidRPr="00965289" w:rsidRDefault="00965289" w:rsidP="00922E08">
            <w:pPr>
              <w:jc w:val="center"/>
              <w:rPr>
                <w:rFonts w:ascii="Times New Roman" w:hAnsi="Times New Roman" w:cs="Times New Roman"/>
                <w:sz w:val="28"/>
                <w:szCs w:val="28"/>
                <w:lang w:val="uk-UA"/>
              </w:rPr>
            </w:pPr>
          </w:p>
        </w:tc>
        <w:tc>
          <w:tcPr>
            <w:tcW w:w="186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Інвертний </w:t>
            </w:r>
          </w:p>
        </w:tc>
        <w:tc>
          <w:tcPr>
            <w:tcW w:w="198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7,9</w:t>
            </w:r>
          </w:p>
        </w:tc>
        <w:tc>
          <w:tcPr>
            <w:tcW w:w="105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7,4</w:t>
            </w:r>
          </w:p>
        </w:tc>
        <w:tc>
          <w:tcPr>
            <w:tcW w:w="11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7,1</w:t>
            </w:r>
          </w:p>
        </w:tc>
        <w:tc>
          <w:tcPr>
            <w:tcW w:w="113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6,2</w:t>
            </w:r>
          </w:p>
        </w:tc>
        <w:tc>
          <w:tcPr>
            <w:tcW w:w="127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7,1</w:t>
            </w:r>
          </w:p>
        </w:tc>
      </w:tr>
      <w:tr w:rsidR="00965289" w:rsidRPr="00965289" w:rsidTr="00996CE8">
        <w:trPr>
          <w:trHeight w:val="311"/>
        </w:trPr>
        <w:tc>
          <w:tcPr>
            <w:tcW w:w="1157" w:type="dxa"/>
            <w:vMerge/>
          </w:tcPr>
          <w:p w:rsidR="00965289" w:rsidRPr="00965289" w:rsidRDefault="00965289" w:rsidP="00922E08">
            <w:pPr>
              <w:jc w:val="center"/>
              <w:rPr>
                <w:rFonts w:ascii="Times New Roman" w:hAnsi="Times New Roman" w:cs="Times New Roman"/>
                <w:sz w:val="28"/>
                <w:szCs w:val="28"/>
                <w:lang w:val="uk-UA"/>
              </w:rPr>
            </w:pPr>
          </w:p>
        </w:tc>
        <w:tc>
          <w:tcPr>
            <w:tcW w:w="186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Глюкоза </w:t>
            </w:r>
          </w:p>
        </w:tc>
        <w:tc>
          <w:tcPr>
            <w:tcW w:w="198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6,9</w:t>
            </w:r>
          </w:p>
        </w:tc>
        <w:tc>
          <w:tcPr>
            <w:tcW w:w="105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4,7</w:t>
            </w:r>
          </w:p>
        </w:tc>
        <w:tc>
          <w:tcPr>
            <w:tcW w:w="11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4,7</w:t>
            </w:r>
          </w:p>
        </w:tc>
        <w:tc>
          <w:tcPr>
            <w:tcW w:w="113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3,7</w:t>
            </w:r>
          </w:p>
        </w:tc>
        <w:tc>
          <w:tcPr>
            <w:tcW w:w="127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3,5</w:t>
            </w:r>
          </w:p>
        </w:tc>
      </w:tr>
      <w:tr w:rsidR="00965289" w:rsidRPr="00965289" w:rsidTr="00996CE8">
        <w:trPr>
          <w:trHeight w:val="75"/>
        </w:trPr>
        <w:tc>
          <w:tcPr>
            <w:tcW w:w="1157" w:type="dxa"/>
            <w:vMerge/>
          </w:tcPr>
          <w:p w:rsidR="00965289" w:rsidRPr="00965289" w:rsidRDefault="00965289" w:rsidP="00922E08">
            <w:pPr>
              <w:jc w:val="center"/>
              <w:rPr>
                <w:rFonts w:ascii="Times New Roman" w:hAnsi="Times New Roman" w:cs="Times New Roman"/>
                <w:sz w:val="28"/>
                <w:szCs w:val="28"/>
                <w:lang w:val="uk-UA"/>
              </w:rPr>
            </w:pPr>
          </w:p>
        </w:tc>
        <w:tc>
          <w:tcPr>
            <w:tcW w:w="186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Фруктоза </w:t>
            </w:r>
          </w:p>
        </w:tc>
        <w:tc>
          <w:tcPr>
            <w:tcW w:w="198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w:t>
            </w:r>
          </w:p>
        </w:tc>
        <w:tc>
          <w:tcPr>
            <w:tcW w:w="105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2,7</w:t>
            </w:r>
          </w:p>
        </w:tc>
        <w:tc>
          <w:tcPr>
            <w:tcW w:w="11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2,4</w:t>
            </w:r>
          </w:p>
        </w:tc>
        <w:tc>
          <w:tcPr>
            <w:tcW w:w="113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3,0</w:t>
            </w:r>
          </w:p>
        </w:tc>
        <w:tc>
          <w:tcPr>
            <w:tcW w:w="127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3,6</w:t>
            </w:r>
          </w:p>
        </w:tc>
      </w:tr>
      <w:tr w:rsidR="00965289" w:rsidRPr="00965289" w:rsidTr="00996CE8">
        <w:trPr>
          <w:trHeight w:val="311"/>
        </w:trPr>
        <w:tc>
          <w:tcPr>
            <w:tcW w:w="1157" w:type="dxa"/>
            <w:vMerge/>
          </w:tcPr>
          <w:p w:rsidR="00965289" w:rsidRPr="00965289" w:rsidRDefault="00965289" w:rsidP="00922E08">
            <w:pPr>
              <w:jc w:val="center"/>
              <w:rPr>
                <w:rFonts w:ascii="Times New Roman" w:hAnsi="Times New Roman" w:cs="Times New Roman"/>
                <w:sz w:val="28"/>
                <w:szCs w:val="28"/>
                <w:lang w:val="uk-UA"/>
              </w:rPr>
            </w:pPr>
          </w:p>
        </w:tc>
        <w:tc>
          <w:tcPr>
            <w:tcW w:w="186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Сахароза </w:t>
            </w:r>
          </w:p>
        </w:tc>
        <w:tc>
          <w:tcPr>
            <w:tcW w:w="198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0,5</w:t>
            </w:r>
          </w:p>
        </w:tc>
        <w:tc>
          <w:tcPr>
            <w:tcW w:w="105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0,3</w:t>
            </w:r>
          </w:p>
        </w:tc>
        <w:tc>
          <w:tcPr>
            <w:tcW w:w="11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0,3</w:t>
            </w:r>
          </w:p>
        </w:tc>
        <w:tc>
          <w:tcPr>
            <w:tcW w:w="113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0,4</w:t>
            </w:r>
          </w:p>
        </w:tc>
        <w:tc>
          <w:tcPr>
            <w:tcW w:w="127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0,7</w:t>
            </w:r>
          </w:p>
        </w:tc>
      </w:tr>
      <w:tr w:rsidR="00965289" w:rsidRPr="00965289" w:rsidTr="00996CE8">
        <w:trPr>
          <w:trHeight w:val="311"/>
        </w:trPr>
        <w:tc>
          <w:tcPr>
            <w:tcW w:w="1157"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1980</w:t>
            </w:r>
          </w:p>
        </w:tc>
        <w:tc>
          <w:tcPr>
            <w:tcW w:w="186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Загальний</w:t>
            </w:r>
          </w:p>
        </w:tc>
        <w:tc>
          <w:tcPr>
            <w:tcW w:w="198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8,1</w:t>
            </w:r>
          </w:p>
        </w:tc>
        <w:tc>
          <w:tcPr>
            <w:tcW w:w="105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7,8</w:t>
            </w:r>
          </w:p>
        </w:tc>
        <w:tc>
          <w:tcPr>
            <w:tcW w:w="11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8,1</w:t>
            </w:r>
          </w:p>
        </w:tc>
        <w:tc>
          <w:tcPr>
            <w:tcW w:w="113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8,0</w:t>
            </w:r>
          </w:p>
        </w:tc>
        <w:tc>
          <w:tcPr>
            <w:tcW w:w="127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8,1</w:t>
            </w:r>
          </w:p>
        </w:tc>
      </w:tr>
      <w:tr w:rsidR="00965289" w:rsidRPr="00965289" w:rsidTr="00996CE8">
        <w:trPr>
          <w:trHeight w:val="311"/>
        </w:trPr>
        <w:tc>
          <w:tcPr>
            <w:tcW w:w="1157" w:type="dxa"/>
            <w:vMerge/>
          </w:tcPr>
          <w:p w:rsidR="00965289" w:rsidRPr="00965289" w:rsidRDefault="00965289" w:rsidP="00922E08">
            <w:pPr>
              <w:jc w:val="center"/>
              <w:rPr>
                <w:rFonts w:ascii="Times New Roman" w:hAnsi="Times New Roman" w:cs="Times New Roman"/>
                <w:sz w:val="28"/>
                <w:szCs w:val="28"/>
                <w:lang w:val="uk-UA"/>
              </w:rPr>
            </w:pPr>
          </w:p>
        </w:tc>
        <w:tc>
          <w:tcPr>
            <w:tcW w:w="186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Інвертний</w:t>
            </w:r>
          </w:p>
        </w:tc>
        <w:tc>
          <w:tcPr>
            <w:tcW w:w="198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7,9</w:t>
            </w:r>
          </w:p>
        </w:tc>
        <w:tc>
          <w:tcPr>
            <w:tcW w:w="105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7,4</w:t>
            </w:r>
          </w:p>
        </w:tc>
        <w:tc>
          <w:tcPr>
            <w:tcW w:w="11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8,0</w:t>
            </w:r>
          </w:p>
        </w:tc>
        <w:tc>
          <w:tcPr>
            <w:tcW w:w="113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7,8</w:t>
            </w:r>
          </w:p>
        </w:tc>
        <w:tc>
          <w:tcPr>
            <w:tcW w:w="127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8,0</w:t>
            </w:r>
          </w:p>
        </w:tc>
      </w:tr>
      <w:tr w:rsidR="00965289" w:rsidRPr="00965289" w:rsidTr="00996CE8">
        <w:trPr>
          <w:trHeight w:val="311"/>
        </w:trPr>
        <w:tc>
          <w:tcPr>
            <w:tcW w:w="1157" w:type="dxa"/>
            <w:vMerge/>
          </w:tcPr>
          <w:p w:rsidR="00965289" w:rsidRPr="00965289" w:rsidRDefault="00965289" w:rsidP="00922E08">
            <w:pPr>
              <w:jc w:val="center"/>
              <w:rPr>
                <w:rFonts w:ascii="Times New Roman" w:hAnsi="Times New Roman" w:cs="Times New Roman"/>
                <w:sz w:val="28"/>
                <w:szCs w:val="28"/>
                <w:lang w:val="uk-UA"/>
              </w:rPr>
            </w:pPr>
          </w:p>
        </w:tc>
        <w:tc>
          <w:tcPr>
            <w:tcW w:w="186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Глюкоза</w:t>
            </w:r>
          </w:p>
        </w:tc>
        <w:tc>
          <w:tcPr>
            <w:tcW w:w="198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6,0</w:t>
            </w:r>
          </w:p>
        </w:tc>
        <w:tc>
          <w:tcPr>
            <w:tcW w:w="105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5,4</w:t>
            </w:r>
          </w:p>
        </w:tc>
        <w:tc>
          <w:tcPr>
            <w:tcW w:w="11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5,5</w:t>
            </w:r>
          </w:p>
        </w:tc>
        <w:tc>
          <w:tcPr>
            <w:tcW w:w="113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3,7</w:t>
            </w:r>
          </w:p>
        </w:tc>
        <w:tc>
          <w:tcPr>
            <w:tcW w:w="127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5,1</w:t>
            </w:r>
          </w:p>
        </w:tc>
      </w:tr>
      <w:tr w:rsidR="00965289" w:rsidRPr="00965289" w:rsidTr="00996CE8">
        <w:trPr>
          <w:trHeight w:val="311"/>
        </w:trPr>
        <w:tc>
          <w:tcPr>
            <w:tcW w:w="1157" w:type="dxa"/>
            <w:vMerge/>
          </w:tcPr>
          <w:p w:rsidR="00965289" w:rsidRPr="00965289" w:rsidRDefault="00965289" w:rsidP="00922E08">
            <w:pPr>
              <w:jc w:val="center"/>
              <w:rPr>
                <w:rFonts w:ascii="Times New Roman" w:hAnsi="Times New Roman" w:cs="Times New Roman"/>
                <w:sz w:val="28"/>
                <w:szCs w:val="28"/>
                <w:lang w:val="uk-UA"/>
              </w:rPr>
            </w:pPr>
          </w:p>
        </w:tc>
        <w:tc>
          <w:tcPr>
            <w:tcW w:w="186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Фруктоза</w:t>
            </w:r>
          </w:p>
        </w:tc>
        <w:tc>
          <w:tcPr>
            <w:tcW w:w="198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w:t>
            </w:r>
          </w:p>
        </w:tc>
        <w:tc>
          <w:tcPr>
            <w:tcW w:w="105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2,0</w:t>
            </w:r>
          </w:p>
        </w:tc>
        <w:tc>
          <w:tcPr>
            <w:tcW w:w="11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2,5</w:t>
            </w:r>
          </w:p>
        </w:tc>
        <w:tc>
          <w:tcPr>
            <w:tcW w:w="113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4,1</w:t>
            </w:r>
          </w:p>
        </w:tc>
        <w:tc>
          <w:tcPr>
            <w:tcW w:w="127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2,9</w:t>
            </w:r>
          </w:p>
        </w:tc>
      </w:tr>
      <w:tr w:rsidR="00965289" w:rsidRPr="00965289" w:rsidTr="00996CE8">
        <w:trPr>
          <w:trHeight w:val="311"/>
        </w:trPr>
        <w:tc>
          <w:tcPr>
            <w:tcW w:w="1157" w:type="dxa"/>
            <w:vMerge/>
          </w:tcPr>
          <w:p w:rsidR="00965289" w:rsidRPr="00965289" w:rsidRDefault="00965289" w:rsidP="00922E08">
            <w:pPr>
              <w:jc w:val="center"/>
              <w:rPr>
                <w:rFonts w:ascii="Times New Roman" w:hAnsi="Times New Roman" w:cs="Times New Roman"/>
                <w:sz w:val="28"/>
                <w:szCs w:val="28"/>
                <w:lang w:val="uk-UA"/>
              </w:rPr>
            </w:pPr>
          </w:p>
        </w:tc>
        <w:tc>
          <w:tcPr>
            <w:tcW w:w="1868"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Сахароза</w:t>
            </w:r>
          </w:p>
        </w:tc>
        <w:tc>
          <w:tcPr>
            <w:tcW w:w="198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0,2</w:t>
            </w:r>
          </w:p>
        </w:tc>
        <w:tc>
          <w:tcPr>
            <w:tcW w:w="105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0,4</w:t>
            </w:r>
          </w:p>
        </w:tc>
        <w:tc>
          <w:tcPr>
            <w:tcW w:w="115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0,1</w:t>
            </w:r>
          </w:p>
        </w:tc>
        <w:tc>
          <w:tcPr>
            <w:tcW w:w="1133"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0,2</w:t>
            </w:r>
          </w:p>
        </w:tc>
        <w:tc>
          <w:tcPr>
            <w:tcW w:w="1276"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0,1</w:t>
            </w:r>
          </w:p>
        </w:tc>
      </w:tr>
    </w:tbl>
    <w:p w:rsidR="00965289" w:rsidRPr="00CF7FF8" w:rsidRDefault="00965289" w:rsidP="00922E08">
      <w:pPr>
        <w:spacing w:after="0" w:line="240" w:lineRule="auto"/>
        <w:ind w:firstLine="709"/>
        <w:jc w:val="right"/>
        <w:rPr>
          <w:rFonts w:ascii="Times New Roman" w:hAnsi="Times New Roman" w:cs="Times New Roman"/>
          <w:i/>
          <w:sz w:val="28"/>
          <w:szCs w:val="28"/>
          <w:lang w:val="uk-UA"/>
        </w:rPr>
      </w:pPr>
      <w:r w:rsidRPr="00CF7FF8">
        <w:rPr>
          <w:rFonts w:ascii="Times New Roman" w:hAnsi="Times New Roman" w:cs="Times New Roman"/>
          <w:i/>
          <w:sz w:val="28"/>
          <w:szCs w:val="28"/>
          <w:lang w:val="uk-UA"/>
        </w:rPr>
        <w:lastRenderedPageBreak/>
        <w:t>Таблиця 2</w:t>
      </w:r>
      <w:r w:rsidR="0085712E" w:rsidRPr="00CF7FF8">
        <w:rPr>
          <w:rFonts w:ascii="Times New Roman" w:hAnsi="Times New Roman" w:cs="Times New Roman"/>
          <w:i/>
          <w:sz w:val="28"/>
          <w:szCs w:val="28"/>
          <w:lang w:val="uk-UA"/>
        </w:rPr>
        <w:t>6</w:t>
      </w:r>
    </w:p>
    <w:p w:rsidR="00CF7FF8" w:rsidRDefault="00965289" w:rsidP="00922E08">
      <w:pPr>
        <w:spacing w:after="0" w:line="240" w:lineRule="auto"/>
        <w:ind w:firstLine="709"/>
        <w:jc w:val="center"/>
        <w:rPr>
          <w:rFonts w:ascii="Times New Roman" w:hAnsi="Times New Roman" w:cs="Times New Roman"/>
          <w:b/>
          <w:sz w:val="28"/>
          <w:szCs w:val="28"/>
          <w:lang w:val="uk-UA"/>
        </w:rPr>
      </w:pPr>
      <w:r w:rsidRPr="00CF7FF8">
        <w:rPr>
          <w:rFonts w:ascii="Times New Roman" w:hAnsi="Times New Roman" w:cs="Times New Roman"/>
          <w:b/>
          <w:sz w:val="28"/>
          <w:szCs w:val="28"/>
          <w:lang w:val="uk-UA"/>
        </w:rPr>
        <w:t xml:space="preserve">Загальна  кислотність  (в  перерахунку  на  лимонну  кислоту)  в   </w:t>
      </w:r>
      <w:r w:rsidR="00CF7FF8">
        <w:rPr>
          <w:rFonts w:ascii="Times New Roman" w:hAnsi="Times New Roman" w:cs="Times New Roman"/>
          <w:b/>
          <w:sz w:val="28"/>
          <w:szCs w:val="28"/>
          <w:lang w:val="uk-UA"/>
        </w:rPr>
        <w:t>пл</w:t>
      </w:r>
      <w:r w:rsidRPr="00CF7FF8">
        <w:rPr>
          <w:rFonts w:ascii="Times New Roman" w:hAnsi="Times New Roman" w:cs="Times New Roman"/>
          <w:b/>
          <w:sz w:val="28"/>
          <w:szCs w:val="28"/>
          <w:lang w:val="uk-UA"/>
        </w:rPr>
        <w:t xml:space="preserve">одах чорної   смородини   сорту   Сандерс   в   процесі   зберігання   </w:t>
      </w:r>
    </w:p>
    <w:p w:rsidR="00965289" w:rsidRPr="00CF7FF8" w:rsidRDefault="00965289" w:rsidP="00922E08">
      <w:pPr>
        <w:spacing w:after="0" w:line="240" w:lineRule="auto"/>
        <w:ind w:firstLine="709"/>
        <w:jc w:val="center"/>
        <w:rPr>
          <w:rFonts w:ascii="Times New Roman" w:hAnsi="Times New Roman" w:cs="Times New Roman"/>
          <w:b/>
          <w:sz w:val="28"/>
          <w:szCs w:val="28"/>
          <w:lang w:val="uk-UA"/>
        </w:rPr>
      </w:pPr>
      <w:r w:rsidRPr="00CF7FF8">
        <w:rPr>
          <w:rFonts w:ascii="Times New Roman" w:hAnsi="Times New Roman" w:cs="Times New Roman"/>
          <w:b/>
          <w:sz w:val="28"/>
          <w:szCs w:val="28"/>
          <w:lang w:val="uk-UA"/>
        </w:rPr>
        <w:t>(варіант «Контроль І», %)</w:t>
      </w:r>
    </w:p>
    <w:tbl>
      <w:tblPr>
        <w:tblStyle w:val="a8"/>
        <w:tblW w:w="9747" w:type="dxa"/>
        <w:tblLayout w:type="fixed"/>
        <w:tblLook w:val="04A0" w:firstRow="1" w:lastRow="0" w:firstColumn="1" w:lastColumn="0" w:noHBand="0" w:noVBand="1"/>
      </w:tblPr>
      <w:tblGrid>
        <w:gridCol w:w="675"/>
        <w:gridCol w:w="851"/>
        <w:gridCol w:w="913"/>
        <w:gridCol w:w="913"/>
        <w:gridCol w:w="914"/>
        <w:gridCol w:w="95"/>
        <w:gridCol w:w="818"/>
        <w:gridCol w:w="914"/>
        <w:gridCol w:w="913"/>
        <w:gridCol w:w="190"/>
        <w:gridCol w:w="724"/>
        <w:gridCol w:w="913"/>
        <w:gridCol w:w="914"/>
      </w:tblGrid>
      <w:tr w:rsidR="00965289" w:rsidRPr="00100B18" w:rsidTr="00996CE8">
        <w:trPr>
          <w:trHeight w:val="223"/>
        </w:trPr>
        <w:tc>
          <w:tcPr>
            <w:tcW w:w="675" w:type="dxa"/>
            <w:vMerge w:val="restart"/>
          </w:tcPr>
          <w:p w:rsidR="001723C0" w:rsidRDefault="001723C0" w:rsidP="00922E08">
            <w:pPr>
              <w:ind w:left="-142" w:right="-108"/>
              <w:jc w:val="center"/>
              <w:rPr>
                <w:rFonts w:ascii="Times New Roman" w:hAnsi="Times New Roman" w:cs="Times New Roman"/>
                <w:sz w:val="28"/>
                <w:szCs w:val="28"/>
                <w:lang w:val="uk-UA"/>
              </w:rPr>
            </w:pPr>
          </w:p>
          <w:p w:rsidR="001723C0" w:rsidRDefault="001723C0" w:rsidP="00922E08">
            <w:pPr>
              <w:ind w:left="-142" w:right="-108"/>
              <w:jc w:val="center"/>
              <w:rPr>
                <w:rFonts w:ascii="Times New Roman" w:hAnsi="Times New Roman" w:cs="Times New Roman"/>
                <w:sz w:val="28"/>
                <w:szCs w:val="28"/>
                <w:lang w:val="uk-UA"/>
              </w:rPr>
            </w:pPr>
          </w:p>
          <w:p w:rsidR="00965289" w:rsidRPr="00100B18" w:rsidRDefault="00965289" w:rsidP="00922E08">
            <w:pPr>
              <w:ind w:left="-142"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Сорт</w:t>
            </w:r>
          </w:p>
        </w:tc>
        <w:tc>
          <w:tcPr>
            <w:tcW w:w="851" w:type="dxa"/>
            <w:vMerge w:val="restart"/>
          </w:tcPr>
          <w:p w:rsidR="00C12130" w:rsidRDefault="00965289" w:rsidP="00922E08">
            <w:pPr>
              <w:ind w:left="-142"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Тем</w:t>
            </w:r>
            <w:r w:rsidRPr="00100B18">
              <w:rPr>
                <w:rFonts w:ascii="Times New Roman" w:hAnsi="Times New Roman" w:cs="Times New Roman"/>
                <w:sz w:val="28"/>
                <w:szCs w:val="28"/>
                <w:lang w:val="uk-UA"/>
              </w:rPr>
              <w:softHyphen/>
              <w:t>пера</w:t>
            </w:r>
            <w:r w:rsidRPr="00100B18">
              <w:rPr>
                <w:rFonts w:ascii="Times New Roman" w:hAnsi="Times New Roman" w:cs="Times New Roman"/>
                <w:sz w:val="28"/>
                <w:szCs w:val="28"/>
                <w:lang w:val="uk-UA"/>
              </w:rPr>
              <w:softHyphen/>
              <w:t>тура збері</w:t>
            </w:r>
            <w:r w:rsidR="00C12130">
              <w:rPr>
                <w:rFonts w:ascii="Times New Roman" w:hAnsi="Times New Roman" w:cs="Times New Roman"/>
                <w:sz w:val="28"/>
                <w:szCs w:val="28"/>
                <w:lang w:val="uk-UA"/>
              </w:rPr>
              <w:t>-</w:t>
            </w:r>
            <w:r w:rsidRPr="00100B18">
              <w:rPr>
                <w:rFonts w:ascii="Times New Roman" w:hAnsi="Times New Roman" w:cs="Times New Roman"/>
                <w:sz w:val="28"/>
                <w:szCs w:val="28"/>
                <w:lang w:val="uk-UA"/>
              </w:rPr>
              <w:t xml:space="preserve">гання, </w:t>
            </w:r>
          </w:p>
          <w:p w:rsidR="00965289" w:rsidRPr="00100B18" w:rsidRDefault="00965289" w:rsidP="00922E08">
            <w:pPr>
              <w:ind w:left="-142" w:right="-108"/>
              <w:jc w:val="center"/>
              <w:rPr>
                <w:rFonts w:ascii="Times New Roman" w:hAnsi="Times New Roman" w:cs="Times New Roman"/>
                <w:sz w:val="28"/>
                <w:szCs w:val="28"/>
                <w:lang w:val="uk-UA"/>
              </w:rPr>
            </w:pP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w:t>
            </w:r>
          </w:p>
        </w:tc>
        <w:tc>
          <w:tcPr>
            <w:tcW w:w="8221" w:type="dxa"/>
            <w:gridSpan w:val="11"/>
          </w:tcPr>
          <w:p w:rsidR="00965289" w:rsidRPr="00100B18" w:rsidRDefault="00CF7FF8" w:rsidP="00922E08">
            <w:pPr>
              <w:jc w:val="center"/>
              <w:rPr>
                <w:rFonts w:ascii="Times New Roman" w:hAnsi="Times New Roman" w:cs="Times New Roman"/>
                <w:sz w:val="28"/>
                <w:szCs w:val="28"/>
                <w:lang w:val="uk-UA"/>
              </w:rPr>
            </w:pPr>
            <w:r>
              <w:rPr>
                <w:rFonts w:ascii="Times New Roman" w:hAnsi="Times New Roman" w:cs="Times New Roman"/>
                <w:sz w:val="28"/>
                <w:szCs w:val="28"/>
                <w:lang w:val="uk-UA"/>
              </w:rPr>
              <w:t>Рік</w:t>
            </w:r>
          </w:p>
        </w:tc>
      </w:tr>
      <w:tr w:rsidR="00965289" w:rsidRPr="00100B18" w:rsidTr="00996CE8">
        <w:trPr>
          <w:trHeight w:val="147"/>
        </w:trPr>
        <w:tc>
          <w:tcPr>
            <w:tcW w:w="675" w:type="dxa"/>
            <w:vMerge/>
          </w:tcPr>
          <w:p w:rsidR="00965289" w:rsidRPr="00100B18" w:rsidRDefault="00965289" w:rsidP="00922E08">
            <w:pPr>
              <w:jc w:val="center"/>
              <w:rPr>
                <w:rFonts w:ascii="Times New Roman" w:hAnsi="Times New Roman" w:cs="Times New Roman"/>
                <w:sz w:val="28"/>
                <w:szCs w:val="28"/>
                <w:lang w:val="uk-UA"/>
              </w:rPr>
            </w:pPr>
          </w:p>
        </w:tc>
        <w:tc>
          <w:tcPr>
            <w:tcW w:w="851" w:type="dxa"/>
            <w:vMerge/>
          </w:tcPr>
          <w:p w:rsidR="00965289" w:rsidRPr="00100B18" w:rsidRDefault="00965289" w:rsidP="00922E08">
            <w:pPr>
              <w:jc w:val="center"/>
              <w:rPr>
                <w:rFonts w:ascii="Times New Roman" w:hAnsi="Times New Roman" w:cs="Times New Roman"/>
                <w:sz w:val="28"/>
                <w:szCs w:val="28"/>
                <w:lang w:val="uk-UA"/>
              </w:rPr>
            </w:pPr>
          </w:p>
        </w:tc>
        <w:tc>
          <w:tcPr>
            <w:tcW w:w="2835" w:type="dxa"/>
            <w:gridSpan w:val="4"/>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1978 р.</w:t>
            </w:r>
          </w:p>
        </w:tc>
        <w:tc>
          <w:tcPr>
            <w:tcW w:w="2835" w:type="dxa"/>
            <w:gridSpan w:val="4"/>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1979 р.</w:t>
            </w:r>
          </w:p>
        </w:tc>
        <w:tc>
          <w:tcPr>
            <w:tcW w:w="2551" w:type="dxa"/>
            <w:gridSpan w:val="3"/>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 р.</w:t>
            </w:r>
          </w:p>
        </w:tc>
      </w:tr>
      <w:tr w:rsidR="00965289" w:rsidRPr="00100B18" w:rsidTr="00996CE8">
        <w:trPr>
          <w:trHeight w:val="147"/>
        </w:trPr>
        <w:tc>
          <w:tcPr>
            <w:tcW w:w="675" w:type="dxa"/>
            <w:vMerge/>
          </w:tcPr>
          <w:p w:rsidR="00965289" w:rsidRPr="00100B18" w:rsidRDefault="00965289" w:rsidP="00922E08">
            <w:pPr>
              <w:jc w:val="center"/>
              <w:rPr>
                <w:rFonts w:ascii="Times New Roman" w:hAnsi="Times New Roman" w:cs="Times New Roman"/>
                <w:sz w:val="28"/>
                <w:szCs w:val="28"/>
                <w:lang w:val="uk-UA"/>
              </w:rPr>
            </w:pPr>
          </w:p>
        </w:tc>
        <w:tc>
          <w:tcPr>
            <w:tcW w:w="851" w:type="dxa"/>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При</w:t>
            </w:r>
            <w:r w:rsidRPr="00100B18">
              <w:rPr>
                <w:sz w:val="28"/>
                <w:szCs w:val="28"/>
              </w:rPr>
              <w:t xml:space="preserve"> </w:t>
            </w:r>
            <w:r w:rsidR="00CF7FF8">
              <w:rPr>
                <w:rFonts w:ascii="Times New Roman" w:hAnsi="Times New Roman" w:cs="Times New Roman"/>
                <w:sz w:val="28"/>
                <w:szCs w:val="28"/>
                <w:lang w:val="uk-UA"/>
              </w:rPr>
              <w:t>закла</w:t>
            </w:r>
            <w:r w:rsidR="00CF7FF8">
              <w:rPr>
                <w:rFonts w:ascii="Times New Roman" w:hAnsi="Times New Roman" w:cs="Times New Roman"/>
                <w:sz w:val="28"/>
                <w:szCs w:val="28"/>
                <w:lang w:val="uk-UA"/>
              </w:rPr>
              <w:softHyphen/>
              <w:t>да</w:t>
            </w:r>
            <w:r w:rsidRPr="00100B18">
              <w:rPr>
                <w:rFonts w:ascii="Times New Roman" w:hAnsi="Times New Roman" w:cs="Times New Roman"/>
                <w:sz w:val="28"/>
                <w:szCs w:val="28"/>
                <w:lang w:val="uk-UA"/>
              </w:rPr>
              <w:t>нні на збе</w:t>
            </w:r>
            <w:r w:rsidR="00C12130">
              <w:rPr>
                <w:rFonts w:ascii="Times New Roman" w:hAnsi="Times New Roman" w:cs="Times New Roman"/>
                <w:sz w:val="28"/>
                <w:szCs w:val="28"/>
                <w:lang w:val="uk-UA"/>
              </w:rPr>
              <w:t>-</w:t>
            </w:r>
            <w:r w:rsidRPr="00100B18">
              <w:rPr>
                <w:rFonts w:ascii="Times New Roman" w:hAnsi="Times New Roman" w:cs="Times New Roman"/>
                <w:sz w:val="28"/>
                <w:szCs w:val="28"/>
                <w:lang w:val="uk-UA"/>
              </w:rPr>
              <w:t xml:space="preserve">рігання </w:t>
            </w:r>
          </w:p>
        </w:tc>
        <w:tc>
          <w:tcPr>
            <w:tcW w:w="913" w:type="dxa"/>
          </w:tcPr>
          <w:p w:rsidR="00965289" w:rsidRPr="00100B18"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В про</w:t>
            </w:r>
            <w:r w:rsidRPr="00100B18">
              <w:rPr>
                <w:rFonts w:ascii="Times New Roman" w:hAnsi="Times New Roman" w:cs="Times New Roman"/>
                <w:sz w:val="28"/>
                <w:szCs w:val="28"/>
                <w:lang w:val="uk-UA"/>
              </w:rPr>
              <w:softHyphen/>
              <w:t>цесі збері</w:t>
            </w:r>
            <w:r w:rsidRPr="00100B18">
              <w:rPr>
                <w:rFonts w:ascii="Times New Roman" w:hAnsi="Times New Roman" w:cs="Times New Roman"/>
                <w:sz w:val="28"/>
                <w:szCs w:val="28"/>
                <w:lang w:val="uk-UA"/>
              </w:rPr>
              <w:softHyphen/>
              <w:t>гання</w:t>
            </w:r>
          </w:p>
        </w:tc>
        <w:tc>
          <w:tcPr>
            <w:tcW w:w="914" w:type="dxa"/>
          </w:tcPr>
          <w:p w:rsidR="00965289" w:rsidRPr="00100B18"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При зніманні зі збері</w:t>
            </w:r>
            <w:r w:rsidRPr="00100B18">
              <w:rPr>
                <w:rFonts w:ascii="Times New Roman" w:hAnsi="Times New Roman" w:cs="Times New Roman"/>
                <w:sz w:val="28"/>
                <w:szCs w:val="28"/>
                <w:lang w:val="uk-UA"/>
              </w:rPr>
              <w:softHyphen/>
              <w:t>гання</w:t>
            </w:r>
          </w:p>
        </w:tc>
        <w:tc>
          <w:tcPr>
            <w:tcW w:w="913" w:type="dxa"/>
            <w:gridSpan w:val="2"/>
          </w:tcPr>
          <w:p w:rsidR="00965289" w:rsidRPr="00100B18"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При</w:t>
            </w:r>
            <w:r w:rsidRPr="00100B18">
              <w:rPr>
                <w:sz w:val="28"/>
                <w:szCs w:val="28"/>
              </w:rPr>
              <w:t xml:space="preserve"> </w:t>
            </w:r>
            <w:r w:rsidRPr="00100B18">
              <w:rPr>
                <w:rFonts w:ascii="Times New Roman" w:hAnsi="Times New Roman" w:cs="Times New Roman"/>
                <w:sz w:val="28"/>
                <w:szCs w:val="28"/>
                <w:lang w:val="uk-UA"/>
              </w:rPr>
              <w:t>закла</w:t>
            </w:r>
            <w:r w:rsidRPr="00100B18">
              <w:rPr>
                <w:rFonts w:ascii="Times New Roman" w:hAnsi="Times New Roman" w:cs="Times New Roman"/>
                <w:sz w:val="28"/>
                <w:szCs w:val="28"/>
                <w:lang w:val="uk-UA"/>
              </w:rPr>
              <w:softHyphen/>
              <w:t>денні на збе</w:t>
            </w:r>
            <w:r w:rsidRPr="00100B18">
              <w:rPr>
                <w:rFonts w:ascii="Times New Roman" w:hAnsi="Times New Roman" w:cs="Times New Roman"/>
                <w:sz w:val="28"/>
                <w:szCs w:val="28"/>
                <w:lang w:val="uk-UA"/>
              </w:rPr>
              <w:softHyphen/>
              <w:t>рігання</w:t>
            </w:r>
          </w:p>
        </w:tc>
        <w:tc>
          <w:tcPr>
            <w:tcW w:w="914" w:type="dxa"/>
          </w:tcPr>
          <w:p w:rsidR="00C12130"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В </w:t>
            </w:r>
          </w:p>
          <w:p w:rsidR="00965289" w:rsidRPr="00100B18"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про</w:t>
            </w:r>
            <w:r w:rsidR="00C12130">
              <w:rPr>
                <w:rFonts w:ascii="Times New Roman" w:hAnsi="Times New Roman" w:cs="Times New Roman"/>
                <w:sz w:val="28"/>
                <w:szCs w:val="28"/>
                <w:lang w:val="uk-UA"/>
              </w:rPr>
              <w:t>-</w:t>
            </w:r>
            <w:r w:rsidRPr="00100B18">
              <w:rPr>
                <w:rFonts w:ascii="Times New Roman" w:hAnsi="Times New Roman" w:cs="Times New Roman"/>
                <w:sz w:val="28"/>
                <w:szCs w:val="28"/>
                <w:lang w:val="uk-UA"/>
              </w:rPr>
              <w:t>цесі  збері</w:t>
            </w:r>
            <w:r w:rsidRPr="00100B18">
              <w:rPr>
                <w:rFonts w:ascii="Times New Roman" w:hAnsi="Times New Roman" w:cs="Times New Roman"/>
                <w:sz w:val="28"/>
                <w:szCs w:val="28"/>
                <w:lang w:val="uk-UA"/>
              </w:rPr>
              <w:softHyphen/>
              <w:t>гання</w:t>
            </w:r>
          </w:p>
        </w:tc>
        <w:tc>
          <w:tcPr>
            <w:tcW w:w="913" w:type="dxa"/>
          </w:tcPr>
          <w:p w:rsidR="00965289" w:rsidRPr="00100B18"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При зніманні зі збері</w:t>
            </w:r>
            <w:r w:rsidRPr="00100B18">
              <w:rPr>
                <w:rFonts w:ascii="Times New Roman" w:hAnsi="Times New Roman" w:cs="Times New Roman"/>
                <w:sz w:val="28"/>
                <w:szCs w:val="28"/>
                <w:lang w:val="uk-UA"/>
              </w:rPr>
              <w:softHyphen/>
              <w:t>гання</w:t>
            </w:r>
          </w:p>
        </w:tc>
        <w:tc>
          <w:tcPr>
            <w:tcW w:w="914" w:type="dxa"/>
            <w:gridSpan w:val="2"/>
          </w:tcPr>
          <w:p w:rsidR="00965289" w:rsidRPr="00100B18"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При</w:t>
            </w:r>
            <w:r w:rsidRPr="00100B18">
              <w:rPr>
                <w:sz w:val="28"/>
                <w:szCs w:val="28"/>
              </w:rPr>
              <w:t xml:space="preserve"> </w:t>
            </w:r>
            <w:r w:rsidR="00CF7FF8">
              <w:rPr>
                <w:rFonts w:ascii="Times New Roman" w:hAnsi="Times New Roman" w:cs="Times New Roman"/>
                <w:sz w:val="28"/>
                <w:szCs w:val="28"/>
                <w:lang w:val="uk-UA"/>
              </w:rPr>
              <w:t>закла</w:t>
            </w:r>
            <w:r w:rsidR="00CF7FF8">
              <w:rPr>
                <w:rFonts w:ascii="Times New Roman" w:hAnsi="Times New Roman" w:cs="Times New Roman"/>
                <w:sz w:val="28"/>
                <w:szCs w:val="28"/>
                <w:lang w:val="uk-UA"/>
              </w:rPr>
              <w:softHyphen/>
              <w:t>да</w:t>
            </w:r>
            <w:r w:rsidRPr="00100B18">
              <w:rPr>
                <w:rFonts w:ascii="Times New Roman" w:hAnsi="Times New Roman" w:cs="Times New Roman"/>
                <w:sz w:val="28"/>
                <w:szCs w:val="28"/>
                <w:lang w:val="uk-UA"/>
              </w:rPr>
              <w:t>нні на збе</w:t>
            </w:r>
            <w:r w:rsidRPr="00100B18">
              <w:rPr>
                <w:rFonts w:ascii="Times New Roman" w:hAnsi="Times New Roman" w:cs="Times New Roman"/>
                <w:sz w:val="28"/>
                <w:szCs w:val="28"/>
                <w:lang w:val="uk-UA"/>
              </w:rPr>
              <w:softHyphen/>
              <w:t>рігання</w:t>
            </w:r>
          </w:p>
        </w:tc>
        <w:tc>
          <w:tcPr>
            <w:tcW w:w="913" w:type="dxa"/>
          </w:tcPr>
          <w:p w:rsidR="00965289" w:rsidRPr="00100B18" w:rsidRDefault="00965289" w:rsidP="00922E08">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В про</w:t>
            </w:r>
            <w:r w:rsidR="00CF7FF8">
              <w:rPr>
                <w:rFonts w:ascii="Times New Roman" w:hAnsi="Times New Roman" w:cs="Times New Roman"/>
                <w:sz w:val="28"/>
                <w:szCs w:val="28"/>
                <w:lang w:val="uk-UA"/>
              </w:rPr>
              <w:t>-</w:t>
            </w:r>
            <w:r w:rsidRPr="00100B18">
              <w:rPr>
                <w:rFonts w:ascii="Times New Roman" w:hAnsi="Times New Roman" w:cs="Times New Roman"/>
                <w:sz w:val="28"/>
                <w:szCs w:val="28"/>
                <w:lang w:val="uk-UA"/>
              </w:rPr>
              <w:t>цесі збері</w:t>
            </w:r>
            <w:r w:rsidRPr="00100B18">
              <w:rPr>
                <w:rFonts w:ascii="Times New Roman" w:hAnsi="Times New Roman" w:cs="Times New Roman"/>
                <w:sz w:val="28"/>
                <w:szCs w:val="28"/>
                <w:lang w:val="uk-UA"/>
              </w:rPr>
              <w:softHyphen/>
              <w:t>гання</w:t>
            </w:r>
          </w:p>
        </w:tc>
        <w:tc>
          <w:tcPr>
            <w:tcW w:w="914" w:type="dxa"/>
          </w:tcPr>
          <w:p w:rsidR="00C12130" w:rsidRDefault="00CF7FF8" w:rsidP="00922E08">
            <w:pPr>
              <w:ind w:left="-108" w:right="-1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При </w:t>
            </w:r>
          </w:p>
          <w:p w:rsidR="00965289" w:rsidRPr="00100B18" w:rsidRDefault="00CF7FF8" w:rsidP="00922E08">
            <w:pPr>
              <w:ind w:left="-108" w:right="-108"/>
              <w:jc w:val="center"/>
              <w:rPr>
                <w:rFonts w:ascii="Times New Roman" w:hAnsi="Times New Roman" w:cs="Times New Roman"/>
                <w:sz w:val="28"/>
                <w:szCs w:val="28"/>
                <w:lang w:val="uk-UA"/>
              </w:rPr>
            </w:pPr>
            <w:r>
              <w:rPr>
                <w:rFonts w:ascii="Times New Roman" w:hAnsi="Times New Roman" w:cs="Times New Roman"/>
                <w:sz w:val="28"/>
                <w:szCs w:val="28"/>
                <w:lang w:val="uk-UA"/>
              </w:rPr>
              <w:t>зні</w:t>
            </w:r>
            <w:r>
              <w:rPr>
                <w:rFonts w:ascii="Times New Roman" w:hAnsi="Times New Roman" w:cs="Times New Roman"/>
                <w:sz w:val="28"/>
                <w:szCs w:val="28"/>
                <w:lang w:val="uk-UA"/>
              </w:rPr>
              <w:softHyphen/>
              <w:t>манні зі збері</w:t>
            </w:r>
            <w:r>
              <w:rPr>
                <w:rFonts w:ascii="Times New Roman" w:hAnsi="Times New Roman" w:cs="Times New Roman"/>
                <w:sz w:val="28"/>
                <w:szCs w:val="28"/>
                <w:lang w:val="uk-UA"/>
              </w:rPr>
              <w:softHyphen/>
              <w:t>гання</w:t>
            </w:r>
          </w:p>
        </w:tc>
      </w:tr>
      <w:tr w:rsidR="00965289" w:rsidRPr="00100B18" w:rsidTr="00996CE8">
        <w:trPr>
          <w:trHeight w:val="239"/>
        </w:trPr>
        <w:tc>
          <w:tcPr>
            <w:tcW w:w="675" w:type="dxa"/>
            <w:vMerge w:val="restart"/>
            <w:textDirection w:val="btLr"/>
          </w:tcPr>
          <w:p w:rsidR="00965289" w:rsidRPr="00100B18" w:rsidRDefault="00965289" w:rsidP="001723C0">
            <w:pPr>
              <w:ind w:right="113"/>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Голіаф</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13" w:type="dxa"/>
            <w:vMerge w:val="restart"/>
          </w:tcPr>
          <w:p w:rsidR="00C12130" w:rsidRDefault="00C12130"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3,0</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2,9</w:t>
            </w:r>
          </w:p>
        </w:tc>
        <w:tc>
          <w:tcPr>
            <w:tcW w:w="913" w:type="dxa"/>
            <w:gridSpan w:val="2"/>
            <w:vMerge w:val="restart"/>
          </w:tcPr>
          <w:p w:rsidR="00C12130" w:rsidRDefault="00C12130"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2,7</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4" w:type="dxa"/>
            <w:gridSpan w:val="2"/>
            <w:vMerge w:val="restart"/>
          </w:tcPr>
          <w:p w:rsidR="00C12130" w:rsidRDefault="00C12130"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r>
      <w:tr w:rsidR="00965289" w:rsidRPr="00100B18" w:rsidTr="00996CE8">
        <w:trPr>
          <w:trHeight w:val="147"/>
        </w:trPr>
        <w:tc>
          <w:tcPr>
            <w:tcW w:w="675" w:type="dxa"/>
            <w:vMerge/>
            <w:textDirection w:val="btLr"/>
          </w:tcPr>
          <w:p w:rsidR="00965289" w:rsidRPr="00100B18" w:rsidRDefault="00965289" w:rsidP="001723C0">
            <w:pPr>
              <w:ind w:right="113"/>
              <w:jc w:val="center"/>
              <w:rPr>
                <w:rFonts w:ascii="Times New Roman" w:hAnsi="Times New Roman" w:cs="Times New Roman"/>
                <w:sz w:val="28"/>
                <w:szCs w:val="28"/>
                <w:lang w:val="uk-UA"/>
              </w:rPr>
            </w:pP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913" w:type="dxa"/>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2,9</w:t>
            </w:r>
          </w:p>
        </w:tc>
        <w:tc>
          <w:tcPr>
            <w:tcW w:w="913"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2,6</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2,3</w:t>
            </w:r>
          </w:p>
        </w:tc>
        <w:tc>
          <w:tcPr>
            <w:tcW w:w="914"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3,2</w:t>
            </w:r>
          </w:p>
        </w:tc>
      </w:tr>
      <w:tr w:rsidR="00965289" w:rsidRPr="00100B18" w:rsidTr="00996CE8">
        <w:trPr>
          <w:trHeight w:val="147"/>
        </w:trPr>
        <w:tc>
          <w:tcPr>
            <w:tcW w:w="675" w:type="dxa"/>
            <w:vMerge/>
            <w:textDirection w:val="btLr"/>
          </w:tcPr>
          <w:p w:rsidR="00965289" w:rsidRPr="00100B18" w:rsidRDefault="00965289" w:rsidP="001723C0">
            <w:pPr>
              <w:ind w:right="113"/>
              <w:jc w:val="center"/>
              <w:rPr>
                <w:rFonts w:ascii="Times New Roman" w:hAnsi="Times New Roman" w:cs="Times New Roman"/>
                <w:sz w:val="28"/>
                <w:szCs w:val="28"/>
                <w:lang w:val="uk-UA"/>
              </w:rPr>
            </w:pP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13" w:type="dxa"/>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3,4</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3,0</w:t>
            </w:r>
          </w:p>
        </w:tc>
        <w:tc>
          <w:tcPr>
            <w:tcW w:w="913"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2,7</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914"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r>
      <w:tr w:rsidR="00965289" w:rsidRPr="00100B18" w:rsidTr="00996CE8">
        <w:trPr>
          <w:trHeight w:val="223"/>
        </w:trPr>
        <w:tc>
          <w:tcPr>
            <w:tcW w:w="675" w:type="dxa"/>
            <w:vMerge w:val="restart"/>
            <w:textDirection w:val="btLr"/>
          </w:tcPr>
          <w:p w:rsidR="00965289" w:rsidRPr="00100B18" w:rsidRDefault="00965289" w:rsidP="001723C0">
            <w:pPr>
              <w:ind w:right="113"/>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Сандерс</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13" w:type="dxa"/>
            <w:vMerge w:val="restart"/>
          </w:tcPr>
          <w:p w:rsidR="00C12130" w:rsidRDefault="00C12130"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3,1</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2,8</w:t>
            </w:r>
          </w:p>
        </w:tc>
        <w:tc>
          <w:tcPr>
            <w:tcW w:w="913" w:type="dxa"/>
            <w:gridSpan w:val="2"/>
            <w:vMerge w:val="restart"/>
          </w:tcPr>
          <w:p w:rsidR="00C12130" w:rsidRDefault="00C12130"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2,8</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4" w:type="dxa"/>
            <w:gridSpan w:val="2"/>
            <w:vMerge w:val="restart"/>
          </w:tcPr>
          <w:p w:rsidR="00C12130" w:rsidRDefault="00C12130"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3,1</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r>
      <w:tr w:rsidR="00965289" w:rsidRPr="00100B18" w:rsidTr="00996CE8">
        <w:trPr>
          <w:trHeight w:val="147"/>
        </w:trPr>
        <w:tc>
          <w:tcPr>
            <w:tcW w:w="675" w:type="dxa"/>
            <w:vMerge/>
            <w:textDirection w:val="btLr"/>
          </w:tcPr>
          <w:p w:rsidR="00965289" w:rsidRPr="00100B18" w:rsidRDefault="00965289" w:rsidP="001723C0">
            <w:pPr>
              <w:ind w:right="113"/>
              <w:rPr>
                <w:rFonts w:ascii="Times New Roman" w:hAnsi="Times New Roman" w:cs="Times New Roman"/>
                <w:sz w:val="28"/>
                <w:szCs w:val="28"/>
                <w:lang w:val="uk-UA"/>
              </w:rPr>
            </w:pP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913" w:type="dxa"/>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3,1</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2,8</w:t>
            </w:r>
          </w:p>
        </w:tc>
        <w:tc>
          <w:tcPr>
            <w:tcW w:w="913"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2,6</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2,4</w:t>
            </w:r>
          </w:p>
        </w:tc>
        <w:tc>
          <w:tcPr>
            <w:tcW w:w="914"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3,0</w:t>
            </w:r>
          </w:p>
        </w:tc>
      </w:tr>
      <w:tr w:rsidR="00965289" w:rsidRPr="00100B18" w:rsidTr="00996CE8">
        <w:trPr>
          <w:trHeight w:val="543"/>
        </w:trPr>
        <w:tc>
          <w:tcPr>
            <w:tcW w:w="675" w:type="dxa"/>
            <w:vMerge/>
            <w:textDirection w:val="btLr"/>
          </w:tcPr>
          <w:p w:rsidR="00965289" w:rsidRPr="00100B18" w:rsidRDefault="00965289" w:rsidP="001723C0">
            <w:pPr>
              <w:ind w:right="113"/>
              <w:rPr>
                <w:rFonts w:ascii="Times New Roman" w:hAnsi="Times New Roman" w:cs="Times New Roman"/>
                <w:sz w:val="28"/>
                <w:szCs w:val="28"/>
                <w:lang w:val="uk-UA"/>
              </w:rPr>
            </w:pP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13" w:type="dxa"/>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3,4</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2,9</w:t>
            </w:r>
          </w:p>
        </w:tc>
        <w:tc>
          <w:tcPr>
            <w:tcW w:w="913"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2,6</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2,5</w:t>
            </w:r>
          </w:p>
        </w:tc>
        <w:tc>
          <w:tcPr>
            <w:tcW w:w="914"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3,2</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2,9</w:t>
            </w:r>
          </w:p>
        </w:tc>
      </w:tr>
      <w:tr w:rsidR="00965289" w:rsidRPr="00100B18" w:rsidTr="00996CE8">
        <w:trPr>
          <w:trHeight w:val="239"/>
        </w:trPr>
        <w:tc>
          <w:tcPr>
            <w:tcW w:w="675" w:type="dxa"/>
            <w:vMerge w:val="restart"/>
            <w:textDirection w:val="btLr"/>
          </w:tcPr>
          <w:p w:rsidR="00965289" w:rsidRPr="00100B18" w:rsidRDefault="00965289" w:rsidP="001723C0">
            <w:pPr>
              <w:ind w:right="113"/>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Юннат</w:t>
            </w: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13" w:type="dxa"/>
            <w:vMerge w:val="restart"/>
          </w:tcPr>
          <w:p w:rsidR="00C12130" w:rsidRDefault="00C12130"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2,3</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2,1</w:t>
            </w:r>
          </w:p>
        </w:tc>
        <w:tc>
          <w:tcPr>
            <w:tcW w:w="913" w:type="dxa"/>
            <w:gridSpan w:val="2"/>
            <w:vMerge w:val="restart"/>
          </w:tcPr>
          <w:p w:rsidR="00C12130" w:rsidRDefault="00C12130"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4" w:type="dxa"/>
            <w:gridSpan w:val="2"/>
            <w:vMerge w:val="restart"/>
          </w:tcPr>
          <w:p w:rsidR="00C12130" w:rsidRDefault="00C12130" w:rsidP="00922E08">
            <w:pPr>
              <w:jc w:val="center"/>
              <w:rPr>
                <w:rFonts w:ascii="Times New Roman" w:hAnsi="Times New Roman" w:cs="Times New Roman"/>
                <w:sz w:val="28"/>
                <w:szCs w:val="28"/>
                <w:lang w:val="uk-UA"/>
              </w:rPr>
            </w:pPr>
          </w:p>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2,4</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r>
      <w:tr w:rsidR="00965289" w:rsidRPr="00100B18" w:rsidTr="00996CE8">
        <w:trPr>
          <w:trHeight w:val="147"/>
        </w:trPr>
        <w:tc>
          <w:tcPr>
            <w:tcW w:w="675" w:type="dxa"/>
            <w:vMerge/>
          </w:tcPr>
          <w:p w:rsidR="00965289" w:rsidRPr="00100B18" w:rsidRDefault="00965289" w:rsidP="00922E08">
            <w:pPr>
              <w:rPr>
                <w:rFonts w:ascii="Times New Roman" w:hAnsi="Times New Roman" w:cs="Times New Roman"/>
                <w:sz w:val="28"/>
                <w:szCs w:val="28"/>
                <w:lang w:val="uk-UA"/>
              </w:rPr>
            </w:pP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913" w:type="dxa"/>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2,1</w:t>
            </w:r>
          </w:p>
        </w:tc>
        <w:tc>
          <w:tcPr>
            <w:tcW w:w="913"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2,1</w:t>
            </w:r>
          </w:p>
        </w:tc>
        <w:tc>
          <w:tcPr>
            <w:tcW w:w="914"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r>
      <w:tr w:rsidR="00965289" w:rsidRPr="00100B18" w:rsidTr="00996CE8">
        <w:trPr>
          <w:trHeight w:val="147"/>
        </w:trPr>
        <w:tc>
          <w:tcPr>
            <w:tcW w:w="675" w:type="dxa"/>
            <w:vMerge/>
          </w:tcPr>
          <w:p w:rsidR="00965289" w:rsidRPr="00100B18" w:rsidRDefault="00965289" w:rsidP="00922E08">
            <w:pPr>
              <w:rPr>
                <w:rFonts w:ascii="Times New Roman" w:hAnsi="Times New Roman" w:cs="Times New Roman"/>
                <w:sz w:val="28"/>
                <w:szCs w:val="28"/>
                <w:lang w:val="uk-UA"/>
              </w:rPr>
            </w:pPr>
          </w:p>
        </w:tc>
        <w:tc>
          <w:tcPr>
            <w:tcW w:w="851"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913" w:type="dxa"/>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913"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914" w:type="dxa"/>
            <w:gridSpan w:val="2"/>
            <w:vMerge/>
          </w:tcPr>
          <w:p w:rsidR="00965289" w:rsidRPr="00100B18" w:rsidRDefault="00965289" w:rsidP="00922E08">
            <w:pPr>
              <w:jc w:val="center"/>
              <w:rPr>
                <w:rFonts w:ascii="Times New Roman" w:hAnsi="Times New Roman" w:cs="Times New Roman"/>
                <w:sz w:val="28"/>
                <w:szCs w:val="28"/>
                <w:lang w:val="uk-UA"/>
              </w:rPr>
            </w:pPr>
          </w:p>
        </w:tc>
        <w:tc>
          <w:tcPr>
            <w:tcW w:w="913"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914" w:type="dxa"/>
          </w:tcPr>
          <w:p w:rsidR="00965289" w:rsidRPr="00100B18" w:rsidRDefault="00965289" w:rsidP="00922E08">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2,5</w:t>
            </w:r>
          </w:p>
        </w:tc>
      </w:tr>
    </w:tbl>
    <w:p w:rsidR="00996CE8" w:rsidRDefault="00996CE8" w:rsidP="002442EE">
      <w:pPr>
        <w:spacing w:after="0" w:line="240" w:lineRule="auto"/>
        <w:ind w:firstLine="709"/>
        <w:jc w:val="both"/>
        <w:rPr>
          <w:rFonts w:ascii="Times New Roman" w:hAnsi="Times New Roman" w:cs="Times New Roman"/>
          <w:sz w:val="28"/>
          <w:szCs w:val="28"/>
          <w:lang w:val="uk-UA"/>
        </w:rPr>
      </w:pPr>
    </w:p>
    <w:p w:rsidR="002442EE" w:rsidRPr="00965289" w:rsidRDefault="002442EE" w:rsidP="002442EE">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З моменту відділення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чорної смородини від вегет</w:t>
      </w:r>
      <w:r>
        <w:rPr>
          <w:rFonts w:ascii="Times New Roman" w:hAnsi="Times New Roman" w:cs="Times New Roman"/>
          <w:sz w:val="28"/>
          <w:szCs w:val="28"/>
          <w:lang w:val="uk-UA"/>
        </w:rPr>
        <w:t>уючої</w:t>
      </w:r>
      <w:r w:rsidRPr="00965289">
        <w:rPr>
          <w:rFonts w:ascii="Times New Roman" w:hAnsi="Times New Roman" w:cs="Times New Roman"/>
          <w:sz w:val="28"/>
          <w:szCs w:val="28"/>
          <w:lang w:val="uk-UA"/>
        </w:rPr>
        <w:t xml:space="preserve"> рослини і за</w:t>
      </w:r>
      <w:r>
        <w:rPr>
          <w:rFonts w:ascii="Times New Roman" w:hAnsi="Times New Roman" w:cs="Times New Roman"/>
          <w:sz w:val="28"/>
          <w:szCs w:val="28"/>
          <w:lang w:val="uk-UA"/>
        </w:rPr>
        <w:t xml:space="preserve">кладання </w:t>
      </w:r>
      <w:r w:rsidRPr="00965289">
        <w:rPr>
          <w:rFonts w:ascii="Times New Roman" w:hAnsi="Times New Roman" w:cs="Times New Roman"/>
          <w:sz w:val="28"/>
          <w:szCs w:val="28"/>
          <w:lang w:val="uk-UA"/>
        </w:rPr>
        <w:t xml:space="preserve">на зберігання в плодах відбувається кількісні зміни кислот. Незалежно від умов зберігання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у вмісті кислот відмічені зміни аналогічні  змінам  в  </w:t>
      </w:r>
      <w:r>
        <w:rPr>
          <w:rFonts w:ascii="Times New Roman" w:hAnsi="Times New Roman" w:cs="Times New Roman"/>
          <w:sz w:val="28"/>
          <w:szCs w:val="28"/>
          <w:lang w:val="uk-UA"/>
        </w:rPr>
        <w:t>плодах</w:t>
      </w:r>
      <w:r w:rsidRPr="00965289">
        <w:rPr>
          <w:rFonts w:ascii="Times New Roman" w:hAnsi="Times New Roman" w:cs="Times New Roman"/>
          <w:sz w:val="28"/>
          <w:szCs w:val="28"/>
          <w:lang w:val="uk-UA"/>
        </w:rPr>
        <w:t>,  які  зберігаються в</w:t>
      </w:r>
      <w:r>
        <w:rPr>
          <w:rFonts w:ascii="Times New Roman" w:hAnsi="Times New Roman" w:cs="Times New Roman"/>
          <w:sz w:val="28"/>
          <w:szCs w:val="28"/>
          <w:lang w:val="uk-UA"/>
        </w:rPr>
        <w:t xml:space="preserve"> контрольних варіантах (табл. 26</w:t>
      </w:r>
      <w:r w:rsidRPr="00965289">
        <w:rPr>
          <w:rFonts w:ascii="Times New Roman" w:hAnsi="Times New Roman" w:cs="Times New Roman"/>
          <w:sz w:val="28"/>
          <w:szCs w:val="28"/>
          <w:lang w:val="uk-UA"/>
        </w:rPr>
        <w:t>).</w:t>
      </w:r>
    </w:p>
    <w:p w:rsidR="007073F2" w:rsidRPr="00965289" w:rsidRDefault="007073F2"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До кінця зберігання </w:t>
      </w:r>
      <w:r>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чорної смородини вміст кислот знижувався, однак не більше ніж в 1,2 рази. Мабуть, це пов’язано із синтезом деяких кислот під час зберігання </w:t>
      </w:r>
      <w:r>
        <w:rPr>
          <w:rFonts w:ascii="Times New Roman" w:hAnsi="Times New Roman" w:cs="Times New Roman"/>
          <w:sz w:val="28"/>
          <w:szCs w:val="28"/>
          <w:lang w:val="uk-UA"/>
        </w:rPr>
        <w:t>плодів</w:t>
      </w:r>
      <w:r w:rsidR="00871174">
        <w:rPr>
          <w:rFonts w:ascii="Times New Roman" w:hAnsi="Times New Roman" w:cs="Times New Roman"/>
          <w:sz w:val="28"/>
          <w:szCs w:val="28"/>
          <w:lang w:val="uk-UA"/>
        </w:rPr>
        <w:t>, а також</w:t>
      </w:r>
      <w:r w:rsidRPr="00965289">
        <w:rPr>
          <w:rFonts w:ascii="Times New Roman" w:hAnsi="Times New Roman" w:cs="Times New Roman"/>
          <w:sz w:val="28"/>
          <w:szCs w:val="28"/>
          <w:lang w:val="uk-UA"/>
        </w:rPr>
        <w:t xml:space="preserve"> з переважним вмістом в плодах чорної смородини лимонної кислоти, яка не бере участь в анаеробному диханні.</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Дуже важливу роль у перетворенні цукрів і кислот відводять температурі. Із підвищенням температури зберігання плодів, як правило, вміст останніх зменшується. В результаті наших досліджень відмічена така ж тенденція. Однак, пряма залежність між температурою зберігання і вмістом кислот і цукрів в </w:t>
      </w:r>
      <w:r w:rsidR="00C12130">
        <w:rPr>
          <w:rFonts w:ascii="Times New Roman" w:hAnsi="Times New Roman" w:cs="Times New Roman"/>
          <w:sz w:val="28"/>
          <w:szCs w:val="28"/>
          <w:lang w:val="uk-UA"/>
        </w:rPr>
        <w:t>пл</w:t>
      </w:r>
      <w:r w:rsidRPr="00965289">
        <w:rPr>
          <w:rFonts w:ascii="Times New Roman" w:hAnsi="Times New Roman" w:cs="Times New Roman"/>
          <w:sz w:val="28"/>
          <w:szCs w:val="28"/>
          <w:lang w:val="uk-UA"/>
        </w:rPr>
        <w:t>одах не завжди чітко проявлялась.</w:t>
      </w:r>
      <w:r w:rsidRPr="00965289">
        <w:t xml:space="preserve"> </w:t>
      </w:r>
      <w:r w:rsidRPr="00965289">
        <w:rPr>
          <w:rFonts w:ascii="Times New Roman" w:hAnsi="Times New Roman" w:cs="Times New Roman"/>
          <w:sz w:val="28"/>
          <w:szCs w:val="28"/>
          <w:lang w:val="uk-UA"/>
        </w:rPr>
        <w:t xml:space="preserve">Нам </w:t>
      </w:r>
      <w:r w:rsidR="00871174">
        <w:rPr>
          <w:rFonts w:ascii="Times New Roman" w:hAnsi="Times New Roman" w:cs="Times New Roman"/>
          <w:sz w:val="28"/>
          <w:szCs w:val="28"/>
          <w:lang w:val="uk-UA"/>
        </w:rPr>
        <w:t>ви</w:t>
      </w:r>
      <w:r w:rsidRPr="00965289">
        <w:rPr>
          <w:rFonts w:ascii="Times New Roman" w:hAnsi="Times New Roman" w:cs="Times New Roman"/>
          <w:sz w:val="28"/>
          <w:szCs w:val="28"/>
          <w:lang w:val="uk-UA"/>
        </w:rPr>
        <w:t xml:space="preserve">дається, що діапазон температур в 4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r w:rsidRPr="00965289">
        <w:rPr>
          <w:lang w:val="uk-UA"/>
        </w:rPr>
        <w:t xml:space="preserve"> </w:t>
      </w:r>
      <w:r w:rsidR="00871174">
        <w:rPr>
          <w:rFonts w:ascii="Times New Roman" w:hAnsi="Times New Roman" w:cs="Times New Roman"/>
          <w:sz w:val="28"/>
          <w:szCs w:val="28"/>
          <w:lang w:val="uk-UA"/>
        </w:rPr>
        <w:t>очевидно</w:t>
      </w:r>
      <w:r w:rsidRPr="00965289">
        <w:rPr>
          <w:rFonts w:ascii="Times New Roman" w:hAnsi="Times New Roman" w:cs="Times New Roman"/>
          <w:sz w:val="28"/>
          <w:szCs w:val="28"/>
          <w:lang w:val="uk-UA"/>
        </w:rPr>
        <w:t>, недостатній для прояву тісного зв'язку між температурою і вмістом цих речовин.</w:t>
      </w:r>
    </w:p>
    <w:p w:rsidR="00965289" w:rsidRPr="00965289" w:rsidRDefault="00965289" w:rsidP="00922E0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Важливе практичне значення має визначення вмісту аскорбінової кислоти в період зберігання </w:t>
      </w:r>
      <w:r w:rsidR="00C12130">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чорної смородини</w:t>
      </w:r>
      <w:r w:rsidR="00871174">
        <w:rPr>
          <w:rFonts w:ascii="Times New Roman" w:hAnsi="Times New Roman" w:cs="Times New Roman"/>
          <w:sz w:val="28"/>
          <w:szCs w:val="28"/>
          <w:lang w:val="uk-UA"/>
        </w:rPr>
        <w:t xml:space="preserve"> (табл. 27)</w:t>
      </w:r>
      <w:r w:rsidRPr="00965289">
        <w:rPr>
          <w:rFonts w:ascii="Times New Roman" w:hAnsi="Times New Roman" w:cs="Times New Roman"/>
          <w:sz w:val="28"/>
          <w:szCs w:val="28"/>
          <w:lang w:val="uk-UA"/>
        </w:rPr>
        <w:t xml:space="preserve">. </w:t>
      </w:r>
      <w:r w:rsidR="00871174">
        <w:rPr>
          <w:rFonts w:ascii="Times New Roman" w:hAnsi="Times New Roman" w:cs="Times New Roman"/>
          <w:sz w:val="28"/>
          <w:szCs w:val="28"/>
          <w:lang w:val="uk-UA"/>
        </w:rPr>
        <w:t>Г</w:t>
      </w:r>
      <w:r w:rsidRPr="00965289">
        <w:rPr>
          <w:rFonts w:ascii="Times New Roman" w:hAnsi="Times New Roman" w:cs="Times New Roman"/>
          <w:sz w:val="28"/>
          <w:szCs w:val="28"/>
          <w:lang w:val="uk-UA"/>
        </w:rPr>
        <w:t>армонійні кількісні зміни аскорбінової кислоти при зберіганні плодів – найбільш точний показник процесів обміну, які нормально протікають, відсутність таких – свідчення часткових порушень в обміні речовин. Вміст її в тканинах плодів значн</w:t>
      </w:r>
      <w:r w:rsidR="00871174">
        <w:rPr>
          <w:rFonts w:ascii="Times New Roman" w:hAnsi="Times New Roman" w:cs="Times New Roman"/>
          <w:sz w:val="28"/>
          <w:szCs w:val="28"/>
          <w:lang w:val="uk-UA"/>
        </w:rPr>
        <w:t>ою</w:t>
      </w:r>
      <w:r w:rsidRPr="00965289">
        <w:rPr>
          <w:rFonts w:ascii="Times New Roman" w:hAnsi="Times New Roman" w:cs="Times New Roman"/>
          <w:sz w:val="28"/>
          <w:szCs w:val="28"/>
          <w:lang w:val="uk-UA"/>
        </w:rPr>
        <w:t xml:space="preserve"> </w:t>
      </w:r>
      <w:r w:rsidRPr="00965289">
        <w:rPr>
          <w:rFonts w:ascii="Times New Roman" w:hAnsi="Times New Roman" w:cs="Times New Roman"/>
          <w:sz w:val="28"/>
          <w:szCs w:val="28"/>
          <w:lang w:val="uk-UA"/>
        </w:rPr>
        <w:lastRenderedPageBreak/>
        <w:t>мір</w:t>
      </w:r>
      <w:r w:rsidR="00871174">
        <w:rPr>
          <w:rFonts w:ascii="Times New Roman" w:hAnsi="Times New Roman" w:cs="Times New Roman"/>
          <w:sz w:val="28"/>
          <w:szCs w:val="28"/>
          <w:lang w:val="uk-UA"/>
        </w:rPr>
        <w:t>ою</w:t>
      </w:r>
      <w:r w:rsidRPr="00965289">
        <w:rPr>
          <w:rFonts w:ascii="Times New Roman" w:hAnsi="Times New Roman" w:cs="Times New Roman"/>
          <w:sz w:val="28"/>
          <w:szCs w:val="28"/>
          <w:lang w:val="uk-UA"/>
        </w:rPr>
        <w:t xml:space="preserve"> відображає характер, швидкість протікання фізіологічних процесів і може слугувати одним із показників стану </w:t>
      </w:r>
      <w:r w:rsidR="00C12130">
        <w:rPr>
          <w:rFonts w:ascii="Times New Roman" w:hAnsi="Times New Roman" w:cs="Times New Roman"/>
          <w:sz w:val="28"/>
          <w:szCs w:val="28"/>
          <w:lang w:val="uk-UA"/>
        </w:rPr>
        <w:t>плодів</w:t>
      </w:r>
      <w:r w:rsidRPr="00965289">
        <w:rPr>
          <w:rFonts w:ascii="Times New Roman" w:hAnsi="Times New Roman" w:cs="Times New Roman"/>
          <w:sz w:val="28"/>
          <w:szCs w:val="28"/>
          <w:lang w:val="uk-UA"/>
        </w:rPr>
        <w:t xml:space="preserve"> в період зберігання.</w:t>
      </w:r>
    </w:p>
    <w:p w:rsidR="00965289" w:rsidRPr="00C12130" w:rsidRDefault="0085712E" w:rsidP="00922E08">
      <w:pPr>
        <w:spacing w:after="0" w:line="240" w:lineRule="auto"/>
        <w:ind w:firstLine="709"/>
        <w:jc w:val="right"/>
        <w:rPr>
          <w:rFonts w:ascii="Times New Roman" w:hAnsi="Times New Roman" w:cs="Times New Roman"/>
          <w:i/>
          <w:sz w:val="28"/>
          <w:szCs w:val="28"/>
          <w:lang w:val="uk-UA"/>
        </w:rPr>
      </w:pPr>
      <w:r w:rsidRPr="00C12130">
        <w:rPr>
          <w:rFonts w:ascii="Times New Roman" w:hAnsi="Times New Roman" w:cs="Times New Roman"/>
          <w:i/>
          <w:sz w:val="28"/>
          <w:szCs w:val="28"/>
          <w:lang w:val="uk-UA"/>
        </w:rPr>
        <w:t>Таблиця 27</w:t>
      </w:r>
    </w:p>
    <w:p w:rsidR="001723C0" w:rsidRDefault="00965289" w:rsidP="00922E08">
      <w:pPr>
        <w:spacing w:after="0" w:line="240" w:lineRule="auto"/>
        <w:jc w:val="center"/>
        <w:rPr>
          <w:rFonts w:ascii="Times New Roman" w:hAnsi="Times New Roman" w:cs="Times New Roman"/>
          <w:b/>
          <w:sz w:val="28"/>
          <w:szCs w:val="28"/>
          <w:lang w:val="uk-UA"/>
        </w:rPr>
      </w:pPr>
      <w:r w:rsidRPr="00C12130">
        <w:rPr>
          <w:rFonts w:ascii="Times New Roman" w:hAnsi="Times New Roman" w:cs="Times New Roman"/>
          <w:b/>
          <w:sz w:val="28"/>
          <w:szCs w:val="28"/>
          <w:lang w:val="uk-UA"/>
        </w:rPr>
        <w:t xml:space="preserve">Вміст аскорбінової кислоти при зберіганні </w:t>
      </w:r>
      <w:r w:rsidR="00C12130">
        <w:rPr>
          <w:rFonts w:ascii="Times New Roman" w:hAnsi="Times New Roman" w:cs="Times New Roman"/>
          <w:b/>
          <w:sz w:val="28"/>
          <w:szCs w:val="28"/>
          <w:lang w:val="uk-UA"/>
        </w:rPr>
        <w:t>плодів</w:t>
      </w:r>
      <w:r w:rsidRPr="00C12130">
        <w:rPr>
          <w:rFonts w:ascii="Times New Roman" w:hAnsi="Times New Roman" w:cs="Times New Roman"/>
          <w:b/>
          <w:sz w:val="28"/>
          <w:szCs w:val="28"/>
          <w:lang w:val="uk-UA"/>
        </w:rPr>
        <w:t xml:space="preserve"> чорної смородини </w:t>
      </w:r>
    </w:p>
    <w:p w:rsidR="00965289" w:rsidRPr="00C12130" w:rsidRDefault="00965289" w:rsidP="00922E08">
      <w:pPr>
        <w:spacing w:after="0" w:line="240" w:lineRule="auto"/>
        <w:jc w:val="center"/>
        <w:rPr>
          <w:rFonts w:ascii="Times New Roman" w:hAnsi="Times New Roman" w:cs="Times New Roman"/>
          <w:b/>
          <w:sz w:val="28"/>
          <w:szCs w:val="28"/>
          <w:lang w:val="uk-UA"/>
        </w:rPr>
      </w:pPr>
      <w:r w:rsidRPr="00C12130">
        <w:rPr>
          <w:rFonts w:ascii="Times New Roman" w:hAnsi="Times New Roman" w:cs="Times New Roman"/>
          <w:b/>
          <w:sz w:val="28"/>
          <w:szCs w:val="28"/>
          <w:lang w:val="uk-UA"/>
        </w:rPr>
        <w:t>(варіант «Контроль І», мг %)</w:t>
      </w:r>
    </w:p>
    <w:tbl>
      <w:tblPr>
        <w:tblStyle w:val="13"/>
        <w:tblW w:w="0" w:type="auto"/>
        <w:tblLook w:val="04A0" w:firstRow="1" w:lastRow="0" w:firstColumn="1" w:lastColumn="0" w:noHBand="0" w:noVBand="1"/>
      </w:tblPr>
      <w:tblGrid>
        <w:gridCol w:w="776"/>
        <w:gridCol w:w="1447"/>
        <w:gridCol w:w="2369"/>
        <w:gridCol w:w="2341"/>
        <w:gridCol w:w="1339"/>
        <w:gridCol w:w="1475"/>
      </w:tblGrid>
      <w:tr w:rsidR="00965289" w:rsidRPr="00965289" w:rsidTr="00996CE8">
        <w:trPr>
          <w:trHeight w:val="176"/>
        </w:trPr>
        <w:tc>
          <w:tcPr>
            <w:tcW w:w="0" w:type="auto"/>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Рік</w:t>
            </w:r>
          </w:p>
        </w:tc>
        <w:tc>
          <w:tcPr>
            <w:tcW w:w="1447"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Сорт</w:t>
            </w:r>
          </w:p>
        </w:tc>
        <w:tc>
          <w:tcPr>
            <w:tcW w:w="2369" w:type="dxa"/>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При закладанні на зберігання</w:t>
            </w:r>
          </w:p>
        </w:tc>
        <w:tc>
          <w:tcPr>
            <w:tcW w:w="5155" w:type="dxa"/>
            <w:gridSpan w:val="3"/>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При знятті зі зберігання</w:t>
            </w:r>
          </w:p>
        </w:tc>
      </w:tr>
      <w:tr w:rsidR="00965289" w:rsidRPr="00965289" w:rsidTr="00996CE8">
        <w:trPr>
          <w:trHeight w:val="77"/>
        </w:trPr>
        <w:tc>
          <w:tcPr>
            <w:tcW w:w="0" w:type="auto"/>
            <w:vMerge/>
          </w:tcPr>
          <w:p w:rsidR="00965289" w:rsidRPr="00965289" w:rsidRDefault="00965289" w:rsidP="00922E08">
            <w:pPr>
              <w:jc w:val="center"/>
              <w:rPr>
                <w:rFonts w:ascii="Times New Roman" w:hAnsi="Times New Roman" w:cs="Times New Roman"/>
                <w:sz w:val="28"/>
                <w:szCs w:val="28"/>
                <w:lang w:val="uk-UA"/>
              </w:rPr>
            </w:pPr>
          </w:p>
        </w:tc>
        <w:tc>
          <w:tcPr>
            <w:tcW w:w="1447" w:type="dxa"/>
            <w:vMerge/>
          </w:tcPr>
          <w:p w:rsidR="00965289" w:rsidRPr="00965289" w:rsidRDefault="00965289" w:rsidP="00922E08">
            <w:pPr>
              <w:jc w:val="center"/>
              <w:rPr>
                <w:rFonts w:ascii="Times New Roman" w:hAnsi="Times New Roman" w:cs="Times New Roman"/>
                <w:sz w:val="28"/>
                <w:szCs w:val="28"/>
                <w:lang w:val="uk-UA"/>
              </w:rPr>
            </w:pPr>
          </w:p>
        </w:tc>
        <w:tc>
          <w:tcPr>
            <w:tcW w:w="2369" w:type="dxa"/>
            <w:vMerge/>
          </w:tcPr>
          <w:p w:rsidR="00965289" w:rsidRPr="00965289" w:rsidRDefault="00965289" w:rsidP="00922E08">
            <w:pPr>
              <w:jc w:val="center"/>
              <w:rPr>
                <w:rFonts w:ascii="Times New Roman" w:hAnsi="Times New Roman" w:cs="Times New Roman"/>
                <w:sz w:val="28"/>
                <w:szCs w:val="28"/>
                <w:lang w:val="uk-UA"/>
              </w:rPr>
            </w:pPr>
          </w:p>
        </w:tc>
        <w:tc>
          <w:tcPr>
            <w:tcW w:w="5155" w:type="dxa"/>
            <w:gridSpan w:val="3"/>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Температура зберігання,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С</w:t>
            </w:r>
          </w:p>
        </w:tc>
      </w:tr>
      <w:tr w:rsidR="00965289" w:rsidRPr="00965289" w:rsidTr="00996CE8">
        <w:tc>
          <w:tcPr>
            <w:tcW w:w="0" w:type="auto"/>
            <w:vMerge/>
          </w:tcPr>
          <w:p w:rsidR="00965289" w:rsidRPr="00965289" w:rsidRDefault="00965289" w:rsidP="00922E08">
            <w:pPr>
              <w:jc w:val="center"/>
              <w:rPr>
                <w:rFonts w:ascii="Times New Roman" w:hAnsi="Times New Roman" w:cs="Times New Roman"/>
                <w:sz w:val="28"/>
                <w:szCs w:val="28"/>
                <w:lang w:val="uk-UA"/>
              </w:rPr>
            </w:pPr>
          </w:p>
        </w:tc>
        <w:tc>
          <w:tcPr>
            <w:tcW w:w="1447" w:type="dxa"/>
            <w:vMerge/>
          </w:tcPr>
          <w:p w:rsidR="00965289" w:rsidRPr="00965289" w:rsidRDefault="00965289" w:rsidP="00922E08">
            <w:pPr>
              <w:jc w:val="center"/>
              <w:rPr>
                <w:rFonts w:ascii="Times New Roman" w:hAnsi="Times New Roman" w:cs="Times New Roman"/>
                <w:sz w:val="28"/>
                <w:szCs w:val="28"/>
                <w:lang w:val="uk-UA"/>
              </w:rPr>
            </w:pPr>
          </w:p>
        </w:tc>
        <w:tc>
          <w:tcPr>
            <w:tcW w:w="2369" w:type="dxa"/>
            <w:vMerge/>
          </w:tcPr>
          <w:p w:rsidR="00965289" w:rsidRPr="00965289" w:rsidRDefault="00965289" w:rsidP="00922E08">
            <w:pPr>
              <w:jc w:val="center"/>
              <w:rPr>
                <w:rFonts w:ascii="Times New Roman" w:hAnsi="Times New Roman" w:cs="Times New Roman"/>
                <w:sz w:val="28"/>
                <w:szCs w:val="28"/>
                <w:lang w:val="uk-UA"/>
              </w:rPr>
            </w:pPr>
          </w:p>
        </w:tc>
        <w:tc>
          <w:tcPr>
            <w:tcW w:w="234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c>
          <w:tcPr>
            <w:tcW w:w="133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0</w:t>
            </w:r>
          </w:p>
        </w:tc>
        <w:tc>
          <w:tcPr>
            <w:tcW w:w="1475"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w:t>
            </w:r>
          </w:p>
        </w:tc>
      </w:tr>
      <w:tr w:rsidR="00965289" w:rsidRPr="00965289" w:rsidTr="00996CE8">
        <w:tc>
          <w:tcPr>
            <w:tcW w:w="0" w:type="auto"/>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1978</w:t>
            </w:r>
          </w:p>
        </w:tc>
        <w:tc>
          <w:tcPr>
            <w:tcW w:w="14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Юннат</w:t>
            </w:r>
          </w:p>
        </w:tc>
        <w:tc>
          <w:tcPr>
            <w:tcW w:w="236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146,1</w:t>
            </w:r>
          </w:p>
        </w:tc>
        <w:tc>
          <w:tcPr>
            <w:tcW w:w="234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89,5</w:t>
            </w:r>
          </w:p>
        </w:tc>
        <w:tc>
          <w:tcPr>
            <w:tcW w:w="133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108,0</w:t>
            </w:r>
          </w:p>
        </w:tc>
        <w:tc>
          <w:tcPr>
            <w:tcW w:w="1475"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105,1</w:t>
            </w:r>
          </w:p>
        </w:tc>
      </w:tr>
      <w:tr w:rsidR="00965289" w:rsidRPr="00965289" w:rsidTr="00996CE8">
        <w:tc>
          <w:tcPr>
            <w:tcW w:w="0" w:type="auto"/>
            <w:vMerge/>
          </w:tcPr>
          <w:p w:rsidR="00965289" w:rsidRPr="00965289" w:rsidRDefault="00965289" w:rsidP="00922E08">
            <w:pPr>
              <w:jc w:val="center"/>
              <w:rPr>
                <w:rFonts w:ascii="Times New Roman" w:hAnsi="Times New Roman" w:cs="Times New Roman"/>
                <w:sz w:val="28"/>
                <w:szCs w:val="28"/>
                <w:lang w:val="uk-UA"/>
              </w:rPr>
            </w:pPr>
          </w:p>
        </w:tc>
        <w:tc>
          <w:tcPr>
            <w:tcW w:w="14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Сандерс</w:t>
            </w:r>
          </w:p>
        </w:tc>
        <w:tc>
          <w:tcPr>
            <w:tcW w:w="236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211,2</w:t>
            </w:r>
          </w:p>
        </w:tc>
        <w:tc>
          <w:tcPr>
            <w:tcW w:w="234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147,3</w:t>
            </w:r>
          </w:p>
        </w:tc>
        <w:tc>
          <w:tcPr>
            <w:tcW w:w="133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168,6</w:t>
            </w:r>
          </w:p>
        </w:tc>
        <w:tc>
          <w:tcPr>
            <w:tcW w:w="1475"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176,5</w:t>
            </w:r>
          </w:p>
        </w:tc>
      </w:tr>
      <w:tr w:rsidR="00965289" w:rsidRPr="00965289" w:rsidTr="00996CE8">
        <w:tc>
          <w:tcPr>
            <w:tcW w:w="0" w:type="auto"/>
            <w:vMerge/>
          </w:tcPr>
          <w:p w:rsidR="00965289" w:rsidRPr="00965289" w:rsidRDefault="00965289" w:rsidP="00922E08">
            <w:pPr>
              <w:jc w:val="center"/>
              <w:rPr>
                <w:rFonts w:ascii="Times New Roman" w:hAnsi="Times New Roman" w:cs="Times New Roman"/>
                <w:sz w:val="28"/>
                <w:szCs w:val="28"/>
                <w:lang w:val="uk-UA"/>
              </w:rPr>
            </w:pPr>
          </w:p>
        </w:tc>
        <w:tc>
          <w:tcPr>
            <w:tcW w:w="14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Голіаф</w:t>
            </w:r>
          </w:p>
        </w:tc>
        <w:tc>
          <w:tcPr>
            <w:tcW w:w="236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184,8</w:t>
            </w:r>
          </w:p>
        </w:tc>
        <w:tc>
          <w:tcPr>
            <w:tcW w:w="234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172,8</w:t>
            </w:r>
          </w:p>
        </w:tc>
        <w:tc>
          <w:tcPr>
            <w:tcW w:w="133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173,1</w:t>
            </w:r>
          </w:p>
        </w:tc>
        <w:tc>
          <w:tcPr>
            <w:tcW w:w="1475"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193,1</w:t>
            </w:r>
          </w:p>
        </w:tc>
      </w:tr>
      <w:tr w:rsidR="00965289" w:rsidRPr="00965289" w:rsidTr="00996CE8">
        <w:trPr>
          <w:trHeight w:val="77"/>
        </w:trPr>
        <w:tc>
          <w:tcPr>
            <w:tcW w:w="0" w:type="auto"/>
            <w:vMerge w:val="restart"/>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1980</w:t>
            </w:r>
          </w:p>
        </w:tc>
        <w:tc>
          <w:tcPr>
            <w:tcW w:w="14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Юннат</w:t>
            </w:r>
          </w:p>
        </w:tc>
        <w:tc>
          <w:tcPr>
            <w:tcW w:w="236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158,4</w:t>
            </w:r>
          </w:p>
        </w:tc>
        <w:tc>
          <w:tcPr>
            <w:tcW w:w="234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w:t>
            </w:r>
          </w:p>
        </w:tc>
        <w:tc>
          <w:tcPr>
            <w:tcW w:w="133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w:t>
            </w:r>
          </w:p>
        </w:tc>
        <w:tc>
          <w:tcPr>
            <w:tcW w:w="1475"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148,7</w:t>
            </w:r>
          </w:p>
        </w:tc>
      </w:tr>
      <w:tr w:rsidR="00965289" w:rsidRPr="00965289" w:rsidTr="00996CE8">
        <w:tc>
          <w:tcPr>
            <w:tcW w:w="0" w:type="auto"/>
            <w:vMerge/>
          </w:tcPr>
          <w:p w:rsidR="00965289" w:rsidRPr="00965289" w:rsidRDefault="00965289" w:rsidP="00922E08">
            <w:pPr>
              <w:jc w:val="center"/>
              <w:rPr>
                <w:rFonts w:ascii="Times New Roman" w:hAnsi="Times New Roman" w:cs="Times New Roman"/>
                <w:sz w:val="28"/>
                <w:szCs w:val="28"/>
                <w:lang w:val="uk-UA"/>
              </w:rPr>
            </w:pPr>
          </w:p>
        </w:tc>
        <w:tc>
          <w:tcPr>
            <w:tcW w:w="14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Сандерс</w:t>
            </w:r>
          </w:p>
        </w:tc>
        <w:tc>
          <w:tcPr>
            <w:tcW w:w="236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227,0</w:t>
            </w:r>
          </w:p>
        </w:tc>
        <w:tc>
          <w:tcPr>
            <w:tcW w:w="234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w:t>
            </w:r>
          </w:p>
        </w:tc>
        <w:tc>
          <w:tcPr>
            <w:tcW w:w="133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197,8</w:t>
            </w:r>
          </w:p>
        </w:tc>
        <w:tc>
          <w:tcPr>
            <w:tcW w:w="1475"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201,2</w:t>
            </w:r>
          </w:p>
        </w:tc>
      </w:tr>
      <w:tr w:rsidR="00965289" w:rsidRPr="00965289" w:rsidTr="00996CE8">
        <w:tc>
          <w:tcPr>
            <w:tcW w:w="0" w:type="auto"/>
            <w:vMerge/>
          </w:tcPr>
          <w:p w:rsidR="00965289" w:rsidRPr="00965289" w:rsidRDefault="00965289" w:rsidP="00922E08">
            <w:pPr>
              <w:jc w:val="center"/>
              <w:rPr>
                <w:rFonts w:ascii="Times New Roman" w:hAnsi="Times New Roman" w:cs="Times New Roman"/>
                <w:sz w:val="28"/>
                <w:szCs w:val="28"/>
                <w:lang w:val="uk-UA"/>
              </w:rPr>
            </w:pPr>
          </w:p>
        </w:tc>
        <w:tc>
          <w:tcPr>
            <w:tcW w:w="1447"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Голіаф</w:t>
            </w:r>
          </w:p>
        </w:tc>
        <w:tc>
          <w:tcPr>
            <w:tcW w:w="236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200,6</w:t>
            </w:r>
          </w:p>
        </w:tc>
        <w:tc>
          <w:tcPr>
            <w:tcW w:w="2341"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w:t>
            </w:r>
          </w:p>
        </w:tc>
        <w:tc>
          <w:tcPr>
            <w:tcW w:w="1339"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167,3</w:t>
            </w:r>
          </w:p>
        </w:tc>
        <w:tc>
          <w:tcPr>
            <w:tcW w:w="1475" w:type="dxa"/>
          </w:tcPr>
          <w:p w:rsidR="00965289" w:rsidRPr="00965289" w:rsidRDefault="00965289" w:rsidP="00922E08">
            <w:pPr>
              <w:jc w:val="center"/>
              <w:rPr>
                <w:rFonts w:ascii="Times New Roman" w:hAnsi="Times New Roman" w:cs="Times New Roman"/>
                <w:sz w:val="28"/>
                <w:szCs w:val="28"/>
                <w:lang w:val="uk-UA"/>
              </w:rPr>
            </w:pPr>
            <w:r w:rsidRPr="00965289">
              <w:rPr>
                <w:rFonts w:ascii="Times New Roman" w:hAnsi="Times New Roman" w:cs="Times New Roman"/>
                <w:sz w:val="28"/>
                <w:szCs w:val="28"/>
                <w:lang w:val="uk-UA"/>
              </w:rPr>
              <w:t>182,5</w:t>
            </w:r>
          </w:p>
        </w:tc>
      </w:tr>
    </w:tbl>
    <w:p w:rsidR="00965289" w:rsidRPr="00965289" w:rsidRDefault="00965289" w:rsidP="00922E08">
      <w:pPr>
        <w:spacing w:after="0" w:line="240" w:lineRule="auto"/>
        <w:ind w:firstLine="709"/>
        <w:jc w:val="center"/>
        <w:rPr>
          <w:rFonts w:ascii="Times New Roman" w:hAnsi="Times New Roman" w:cs="Times New Roman"/>
          <w:sz w:val="28"/>
          <w:szCs w:val="28"/>
          <w:lang w:val="uk-UA"/>
        </w:rPr>
      </w:pPr>
    </w:p>
    <w:p w:rsidR="00965289" w:rsidRPr="00965289" w:rsidRDefault="00C12130" w:rsidP="00922E0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965289" w:rsidRPr="00965289">
        <w:rPr>
          <w:rFonts w:ascii="Times New Roman" w:hAnsi="Times New Roman" w:cs="Times New Roman"/>
          <w:sz w:val="28"/>
          <w:szCs w:val="28"/>
          <w:lang w:val="uk-UA"/>
        </w:rPr>
        <w:t xml:space="preserve">о кінця зберігання концентрація аскорбінової кислоти в </w:t>
      </w:r>
      <w:r>
        <w:rPr>
          <w:rFonts w:ascii="Times New Roman" w:hAnsi="Times New Roman" w:cs="Times New Roman"/>
          <w:sz w:val="28"/>
          <w:szCs w:val="28"/>
          <w:lang w:val="uk-UA"/>
        </w:rPr>
        <w:t>пл</w:t>
      </w:r>
      <w:r w:rsidR="00965289" w:rsidRPr="00965289">
        <w:rPr>
          <w:rFonts w:ascii="Times New Roman" w:hAnsi="Times New Roman" w:cs="Times New Roman"/>
          <w:sz w:val="28"/>
          <w:szCs w:val="28"/>
          <w:lang w:val="uk-UA"/>
        </w:rPr>
        <w:t>одах, в основному, знизилась на 12</w:t>
      </w:r>
      <w:r w:rsidRPr="002B3E92">
        <w:rPr>
          <w:rFonts w:ascii="Times New Roman" w:hAnsi="Times New Roman" w:cs="Times New Roman"/>
          <w:sz w:val="28"/>
          <w:szCs w:val="28"/>
          <w:lang w:val="uk-UA"/>
        </w:rPr>
        <w:t>‒</w:t>
      </w:r>
      <w:r>
        <w:rPr>
          <w:rFonts w:ascii="Times New Roman" w:hAnsi="Times New Roman" w:cs="Times New Roman"/>
          <w:sz w:val="28"/>
          <w:szCs w:val="28"/>
          <w:lang w:val="uk-UA"/>
        </w:rPr>
        <w:t>64 мг</w:t>
      </w:r>
      <w:r w:rsidR="00965289" w:rsidRPr="00965289">
        <w:rPr>
          <w:rFonts w:ascii="Times New Roman" w:hAnsi="Times New Roman" w:cs="Times New Roman"/>
          <w:sz w:val="28"/>
          <w:szCs w:val="28"/>
          <w:lang w:val="uk-UA"/>
        </w:rPr>
        <w:t xml:space="preserve">%. В процесі зберігання відмічалось деяке збільшення її вмісту </w:t>
      </w:r>
      <w:r w:rsidR="00965289" w:rsidRPr="001723C0">
        <w:rPr>
          <w:rFonts w:ascii="Times New Roman" w:hAnsi="Times New Roman" w:cs="Times New Roman"/>
          <w:sz w:val="28"/>
          <w:szCs w:val="28"/>
          <w:lang w:val="uk-UA"/>
        </w:rPr>
        <w:t xml:space="preserve">(рис. 1), </w:t>
      </w:r>
      <w:r w:rsidR="00965289" w:rsidRPr="00965289">
        <w:rPr>
          <w:rFonts w:ascii="Times New Roman" w:hAnsi="Times New Roman" w:cs="Times New Roman"/>
          <w:sz w:val="28"/>
          <w:szCs w:val="28"/>
          <w:lang w:val="uk-UA"/>
        </w:rPr>
        <w:t>але не більше, ніж в 1,2 рази. На можливість синтезу аскорбінової кислоти при зберіганні вказували А.А.</w:t>
      </w:r>
      <w:r>
        <w:rPr>
          <w:rFonts w:ascii="Times New Roman" w:hAnsi="Times New Roman" w:cs="Times New Roman"/>
          <w:sz w:val="28"/>
          <w:szCs w:val="28"/>
          <w:lang w:val="uk-UA"/>
        </w:rPr>
        <w:t> </w:t>
      </w:r>
      <w:r w:rsidR="00965289" w:rsidRPr="00965289">
        <w:rPr>
          <w:rFonts w:ascii="Times New Roman" w:hAnsi="Times New Roman" w:cs="Times New Roman"/>
          <w:sz w:val="28"/>
          <w:szCs w:val="28"/>
          <w:lang w:val="uk-UA"/>
        </w:rPr>
        <w:t xml:space="preserve">Колесник </w:t>
      </w:r>
      <w:r w:rsidR="00A148DF">
        <w:rPr>
          <w:rFonts w:ascii="Times New Roman" w:eastAsia="Times New Roman" w:hAnsi="Times New Roman" w:cs="Times New Roman"/>
          <w:sz w:val="28"/>
          <w:szCs w:val="24"/>
          <w:lang w:val="uk-UA" w:eastAsia="ru-RU"/>
        </w:rPr>
        <w:t>[165</w:t>
      </w:r>
      <w:r w:rsidR="00A148DF" w:rsidRPr="00965289">
        <w:rPr>
          <w:rFonts w:ascii="Times New Roman" w:eastAsia="Times New Roman" w:hAnsi="Times New Roman" w:cs="Times New Roman"/>
          <w:sz w:val="28"/>
          <w:szCs w:val="24"/>
          <w:lang w:val="uk-UA" w:eastAsia="ru-RU"/>
        </w:rPr>
        <w:t>]</w:t>
      </w:r>
      <w:r w:rsidR="00965289" w:rsidRPr="00965289">
        <w:rPr>
          <w:rFonts w:ascii="Times New Roman" w:hAnsi="Times New Roman" w:cs="Times New Roman"/>
          <w:sz w:val="28"/>
          <w:szCs w:val="28"/>
          <w:lang w:val="uk-UA"/>
        </w:rPr>
        <w:t>, Л.И.</w:t>
      </w:r>
      <w:r w:rsidR="00871174">
        <w:rPr>
          <w:rFonts w:ascii="Times New Roman" w:hAnsi="Times New Roman" w:cs="Times New Roman"/>
          <w:sz w:val="28"/>
          <w:szCs w:val="28"/>
          <w:lang w:val="uk-UA"/>
        </w:rPr>
        <w:t> </w:t>
      </w:r>
      <w:r w:rsidR="00965289" w:rsidRPr="00965289">
        <w:rPr>
          <w:rFonts w:ascii="Times New Roman" w:hAnsi="Times New Roman" w:cs="Times New Roman"/>
          <w:sz w:val="28"/>
          <w:szCs w:val="28"/>
          <w:lang w:val="uk-UA"/>
        </w:rPr>
        <w:t xml:space="preserve">Вигоров </w:t>
      </w:r>
      <w:r w:rsidR="00A148DF">
        <w:rPr>
          <w:rFonts w:ascii="Times New Roman" w:eastAsia="Times New Roman" w:hAnsi="Times New Roman" w:cs="Times New Roman"/>
          <w:sz w:val="28"/>
          <w:szCs w:val="24"/>
          <w:lang w:val="uk-UA" w:eastAsia="ru-RU"/>
        </w:rPr>
        <w:t>[262</w:t>
      </w:r>
      <w:r w:rsidR="00A148DF" w:rsidRPr="00965289">
        <w:rPr>
          <w:rFonts w:ascii="Times New Roman" w:eastAsia="Times New Roman" w:hAnsi="Times New Roman" w:cs="Times New Roman"/>
          <w:sz w:val="28"/>
          <w:szCs w:val="24"/>
          <w:lang w:val="uk-UA" w:eastAsia="ru-RU"/>
        </w:rPr>
        <w:t>]</w:t>
      </w:r>
      <w:r w:rsidR="00965289" w:rsidRPr="00965289">
        <w:rPr>
          <w:rFonts w:ascii="Times New Roman" w:hAnsi="Times New Roman" w:cs="Times New Roman"/>
          <w:sz w:val="28"/>
          <w:szCs w:val="28"/>
          <w:lang w:val="uk-UA"/>
        </w:rPr>
        <w:t>.</w:t>
      </w:r>
    </w:p>
    <w:p w:rsidR="00CC1A9A" w:rsidRPr="00996CE8" w:rsidRDefault="00965289" w:rsidP="00996CE8">
      <w:pPr>
        <w:spacing w:after="0" w:line="240" w:lineRule="auto"/>
        <w:ind w:firstLine="709"/>
        <w:jc w:val="both"/>
        <w:rPr>
          <w:rFonts w:ascii="Times New Roman" w:hAnsi="Times New Roman" w:cs="Times New Roman"/>
          <w:sz w:val="28"/>
          <w:szCs w:val="28"/>
          <w:lang w:val="uk-UA"/>
        </w:rPr>
      </w:pPr>
      <w:r w:rsidRPr="00996CE8">
        <w:rPr>
          <w:rFonts w:ascii="Times New Roman" w:hAnsi="Times New Roman" w:cs="Times New Roman"/>
          <w:sz w:val="28"/>
          <w:szCs w:val="28"/>
          <w:lang w:val="uk-UA"/>
        </w:rPr>
        <w:t xml:space="preserve"> </w:t>
      </w:r>
      <w:r w:rsidR="00996CE8">
        <w:rPr>
          <w:rFonts w:ascii="Times New Roman" w:hAnsi="Times New Roman" w:cs="Times New Roman"/>
          <w:sz w:val="28"/>
          <w:szCs w:val="28"/>
          <w:lang w:val="uk-UA"/>
        </w:rPr>
        <w:t xml:space="preserve">   </w:t>
      </w:r>
      <w:r w:rsidR="00CC1A9A" w:rsidRPr="00996CE8">
        <w:rPr>
          <w:rFonts w:ascii="Times New Roman" w:hAnsi="Times New Roman" w:cs="Times New Roman"/>
          <w:sz w:val="28"/>
          <w:szCs w:val="28"/>
        </w:rPr>
        <w:t>мг%</w:t>
      </w:r>
    </w:p>
    <w:p w:rsidR="00CC1A9A" w:rsidRDefault="00E16592" w:rsidP="00922E08">
      <w:pPr>
        <w:keepNext/>
        <w:spacing w:line="240" w:lineRule="auto"/>
        <w:ind w:left="851"/>
      </w:pPr>
      <w:r>
        <w:rPr>
          <w:noProof/>
          <w:lang w:eastAsia="ru-RU"/>
        </w:rPr>
        <mc:AlternateContent>
          <mc:Choice Requires="wps">
            <w:drawing>
              <wp:anchor distT="0" distB="0" distL="114300" distR="114300" simplePos="0" relativeHeight="251660288" behindDoc="0" locked="0" layoutInCell="1" allowOverlap="1" wp14:anchorId="2517FF0B" wp14:editId="24A00A30">
                <wp:simplePos x="0" y="0"/>
                <wp:positionH relativeFrom="column">
                  <wp:posOffset>4813411</wp:posOffset>
                </wp:positionH>
                <wp:positionV relativeFrom="paragraph">
                  <wp:posOffset>2737678</wp:posOffset>
                </wp:positionV>
                <wp:extent cx="914400" cy="397123"/>
                <wp:effectExtent l="0" t="0" r="0" b="0"/>
                <wp:wrapNone/>
                <wp:docPr id="135" name="Прямоугольник 135"/>
                <wp:cNvGraphicFramePr/>
                <a:graphic xmlns:a="http://schemas.openxmlformats.org/drawingml/2006/main">
                  <a:graphicData uri="http://schemas.microsoft.com/office/word/2010/wordprocessingShape">
                    <wps:wsp>
                      <wps:cNvSpPr/>
                      <wps:spPr>
                        <a:xfrm>
                          <a:off x="0" y="0"/>
                          <a:ext cx="914400" cy="397123"/>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rsidR="008018AB" w:rsidRPr="0053259B" w:rsidRDefault="008018AB" w:rsidP="00CC1A9A">
                            <w:pPr>
                              <w:jc w:val="center"/>
                              <w:rPr>
                                <w:rFonts w:ascii="Times New Roman" w:hAnsi="Times New Roman" w:cs="Times New Roman"/>
                                <w:sz w:val="28"/>
                                <w:szCs w:val="28"/>
                                <w:lang w:val="uk-UA"/>
                              </w:rPr>
                            </w:pPr>
                            <w:r w:rsidRPr="0053259B">
                              <w:rPr>
                                <w:rFonts w:ascii="Times New Roman" w:hAnsi="Times New Roman" w:cs="Times New Roman"/>
                                <w:sz w:val="28"/>
                                <w:szCs w:val="28"/>
                                <w:lang w:val="uk-UA"/>
                              </w:rPr>
                              <w:t>місяць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35" o:spid="_x0000_s1026" style="position:absolute;left:0;text-align:left;margin-left:379pt;margin-top:215.55pt;width:1in;height:31.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" filled="f" stroked="f" strokeweight="2pt">
                <v:textbox>
                  <w:txbxContent>
                    <w:p w:rsidR="008018AB" w:rsidRPr="0053259B" w:rsidRDefault="008018AB" w:rsidP="00CC1A9A">
                      <w:pPr>
                        <w:jc w:val="center"/>
                        <w:rPr>
                          <w:rFonts w:ascii="Times New Roman" w:hAnsi="Times New Roman" w:cs="Times New Roman"/>
                          <w:sz w:val="28"/>
                          <w:szCs w:val="28"/>
                          <w:lang w:val="uk-UA"/>
                        </w:rPr>
                      </w:pPr>
                      <w:r w:rsidRPr="0053259B">
                        <w:rPr>
                          <w:rFonts w:ascii="Times New Roman" w:hAnsi="Times New Roman" w:cs="Times New Roman"/>
                          <w:sz w:val="28"/>
                          <w:szCs w:val="28"/>
                          <w:lang w:val="uk-UA"/>
                        </w:rPr>
                        <w:t>місяць</w:t>
                      </w:r>
                    </w:p>
                  </w:txbxContent>
                </v:textbox>
              </v:rect>
            </w:pict>
          </mc:Fallback>
        </mc:AlternateContent>
      </w:r>
      <w:r w:rsidR="00CC1A9A">
        <w:rPr>
          <w:noProof/>
          <w:lang w:eastAsia="ru-RU"/>
        </w:rPr>
        <mc:AlternateContent>
          <mc:Choice Requires="wps">
            <w:drawing>
              <wp:anchor distT="0" distB="0" distL="114300" distR="114300" simplePos="0" relativeHeight="251661312" behindDoc="0" locked="0" layoutInCell="1" allowOverlap="1" wp14:anchorId="2AB387F7" wp14:editId="4473CEDF">
                <wp:simplePos x="0" y="0"/>
                <wp:positionH relativeFrom="column">
                  <wp:posOffset>4362450</wp:posOffset>
                </wp:positionH>
                <wp:positionV relativeFrom="paragraph">
                  <wp:posOffset>485140</wp:posOffset>
                </wp:positionV>
                <wp:extent cx="1211580" cy="914400"/>
                <wp:effectExtent l="0" t="0" r="0" b="0"/>
                <wp:wrapNone/>
                <wp:docPr id="122" name="Прямоугольник 122"/>
                <wp:cNvGraphicFramePr/>
                <a:graphic xmlns:a="http://schemas.openxmlformats.org/drawingml/2006/main">
                  <a:graphicData uri="http://schemas.microsoft.com/office/word/2010/wordprocessingShape">
                    <wps:wsp>
                      <wps:cNvSpPr/>
                      <wps:spPr>
                        <a:xfrm>
                          <a:off x="0" y="0"/>
                          <a:ext cx="1211580" cy="914400"/>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rsidR="008018AB" w:rsidRPr="007E268F" w:rsidRDefault="008018AB" w:rsidP="00CC1A9A">
                            <w:pPr>
                              <w:spacing w:after="0"/>
                              <w:rPr>
                                <w:rFonts w:ascii="Times New Roman" w:hAnsi="Times New Roman" w:cs="Times New Roman"/>
                                <w:sz w:val="28"/>
                                <w:szCs w:val="28"/>
                                <w:u w:val="single"/>
                                <w:lang w:val="uk-UA"/>
                              </w:rPr>
                            </w:pPr>
                            <w:r w:rsidRPr="007E268F">
                              <w:rPr>
                                <w:b/>
                                <w:u w:val="single"/>
                                <w:lang w:val="uk-UA"/>
                              </w:rPr>
                              <w:t>_____</w:t>
                            </w:r>
                            <w:r>
                              <w:rPr>
                                <w:b/>
                                <w:u w:val="single"/>
                                <w:lang w:val="uk-UA"/>
                              </w:rPr>
                              <w:t xml:space="preserve">  </w:t>
                            </w:r>
                            <w:r w:rsidRPr="007E268F">
                              <w:rPr>
                                <w:rFonts w:ascii="Times New Roman" w:hAnsi="Times New Roman" w:cs="Times New Roman"/>
                                <w:sz w:val="28"/>
                                <w:szCs w:val="28"/>
                                <w:lang w:val="uk-UA"/>
                              </w:rPr>
                              <w:t>- 2</w:t>
                            </w:r>
                            <w:r>
                              <w:rPr>
                                <w:rFonts w:ascii="Times New Roman" w:hAnsi="Times New Roman" w:cs="Times New Roman"/>
                                <w:sz w:val="28"/>
                                <w:szCs w:val="28"/>
                                <w:lang w:val="uk-UA"/>
                              </w:rPr>
                              <w:t xml:space="preserve"> </w:t>
                            </w:r>
                            <w:r w:rsidRPr="007E268F">
                              <w:rPr>
                                <w:rFonts w:ascii="Times New Roman" w:hAnsi="Times New Roman" w:cs="Times New Roman"/>
                                <w:sz w:val="28"/>
                                <w:szCs w:val="28"/>
                                <w:lang w:val="uk-UA"/>
                              </w:rPr>
                              <w:t>°С</w:t>
                            </w:r>
                          </w:p>
                          <w:p w:rsidR="008018AB" w:rsidRPr="007E268F" w:rsidRDefault="008018AB" w:rsidP="00CC1A9A">
                            <w:pPr>
                              <w:spacing w:after="0"/>
                              <w:rPr>
                                <w:rFonts w:ascii="Times New Roman" w:hAnsi="Times New Roman" w:cs="Times New Roman"/>
                                <w:sz w:val="28"/>
                                <w:szCs w:val="28"/>
                                <w:lang w:val="uk-UA"/>
                              </w:rPr>
                            </w:pPr>
                            <w:r w:rsidRPr="007E268F">
                              <w:rPr>
                                <w:lang w:val="uk-UA"/>
                              </w:rPr>
                              <w:t>_ _ _ _</w:t>
                            </w:r>
                            <w:r>
                              <w:rPr>
                                <w:lang w:val="uk-UA"/>
                              </w:rPr>
                              <w:t xml:space="preserve">  </w:t>
                            </w:r>
                            <w:r w:rsidRPr="007E268F">
                              <w:rPr>
                                <w:lang w:val="uk-UA"/>
                              </w:rPr>
                              <w:t xml:space="preserve"> </w:t>
                            </w:r>
                            <w:r>
                              <w:rPr>
                                <w:lang w:val="uk-UA"/>
                              </w:rPr>
                              <w:t xml:space="preserve">  </w:t>
                            </w:r>
                            <w:r w:rsidRPr="007E268F">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sidRPr="007E268F">
                              <w:rPr>
                                <w:rFonts w:ascii="Times New Roman" w:hAnsi="Times New Roman" w:cs="Times New Roman"/>
                                <w:sz w:val="28"/>
                                <w:szCs w:val="28"/>
                                <w:lang w:val="uk-UA"/>
                              </w:rPr>
                              <w:t>°С</w:t>
                            </w:r>
                          </w:p>
                          <w:p w:rsidR="008018AB" w:rsidRPr="007E268F" w:rsidRDefault="008018AB" w:rsidP="00CC1A9A">
                            <w:pPr>
                              <w:spacing w:after="0"/>
                              <w:rPr>
                                <w:sz w:val="28"/>
                                <w:szCs w:val="28"/>
                                <w:lang w:val="uk-UA"/>
                              </w:rPr>
                            </w:pPr>
                            <w:r>
                              <w:rPr>
                                <w:sz w:val="24"/>
                                <w:szCs w:val="24"/>
                                <w:lang w:val="uk-UA"/>
                              </w:rPr>
                              <w:t>_</w:t>
                            </w:r>
                            <w:r w:rsidRPr="007E268F">
                              <w:rPr>
                                <w:sz w:val="24"/>
                                <w:szCs w:val="24"/>
                                <w:lang w:val="uk-UA"/>
                              </w:rPr>
                              <w:t>._._._</w:t>
                            </w:r>
                            <w:r w:rsidRPr="007E268F">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7E268F">
                              <w:rPr>
                                <w:rFonts w:ascii="Times New Roman" w:hAnsi="Times New Roman" w:cs="Times New Roman"/>
                                <w:sz w:val="28"/>
                                <w:szCs w:val="28"/>
                                <w:lang w:val="uk-UA"/>
                              </w:rPr>
                              <w:t>°С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122" o:spid="_x0000_s1027" style="position:absolute;left:0;text-align:left;margin-left:343.5pt;margin-top:38.2pt;width:95.4pt;height:1in;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" filled="f" stroked="f" strokeweight="2pt">
                <v:textbox>
                  <w:txbxContent>
                    <w:p w:rsidR="008018AB" w:rsidRPr="007E268F" w:rsidRDefault="008018AB" w:rsidP="00CC1A9A">
                      <w:pPr>
                        <w:spacing w:after="0"/>
                        <w:rPr>
                          <w:rFonts w:ascii="Times New Roman" w:hAnsi="Times New Roman" w:cs="Times New Roman"/>
                          <w:sz w:val="28"/>
                          <w:szCs w:val="28"/>
                          <w:u w:val="single"/>
                          <w:lang w:val="uk-UA"/>
                        </w:rPr>
                      </w:pPr>
                      <w:r w:rsidRPr="007E268F">
                        <w:rPr>
                          <w:b/>
                          <w:u w:val="single"/>
                          <w:lang w:val="uk-UA"/>
                        </w:rPr>
                        <w:t>_____</w:t>
                      </w:r>
                      <w:r>
                        <w:rPr>
                          <w:b/>
                          <w:u w:val="single"/>
                          <w:lang w:val="uk-UA"/>
                        </w:rPr>
                        <w:t xml:space="preserve">  </w:t>
                      </w:r>
                      <w:r w:rsidRPr="007E268F">
                        <w:rPr>
                          <w:rFonts w:ascii="Times New Roman" w:hAnsi="Times New Roman" w:cs="Times New Roman"/>
                          <w:sz w:val="28"/>
                          <w:szCs w:val="28"/>
                          <w:lang w:val="uk-UA"/>
                        </w:rPr>
                        <w:t>- 2</w:t>
                      </w:r>
                      <w:r>
                        <w:rPr>
                          <w:rFonts w:ascii="Times New Roman" w:hAnsi="Times New Roman" w:cs="Times New Roman"/>
                          <w:sz w:val="28"/>
                          <w:szCs w:val="28"/>
                          <w:lang w:val="uk-UA"/>
                        </w:rPr>
                        <w:t xml:space="preserve"> </w:t>
                      </w:r>
                      <w:r w:rsidRPr="007E268F">
                        <w:rPr>
                          <w:rFonts w:ascii="Times New Roman" w:hAnsi="Times New Roman" w:cs="Times New Roman"/>
                          <w:sz w:val="28"/>
                          <w:szCs w:val="28"/>
                          <w:lang w:val="uk-UA"/>
                        </w:rPr>
                        <w:t>°С</w:t>
                      </w:r>
                    </w:p>
                    <w:p w:rsidR="008018AB" w:rsidRPr="007E268F" w:rsidRDefault="008018AB" w:rsidP="00CC1A9A">
                      <w:pPr>
                        <w:spacing w:after="0"/>
                        <w:rPr>
                          <w:rFonts w:ascii="Times New Roman" w:hAnsi="Times New Roman" w:cs="Times New Roman"/>
                          <w:sz w:val="28"/>
                          <w:szCs w:val="28"/>
                          <w:lang w:val="uk-UA"/>
                        </w:rPr>
                      </w:pPr>
                      <w:r w:rsidRPr="007E268F">
                        <w:rPr>
                          <w:lang w:val="uk-UA"/>
                        </w:rPr>
                        <w:t>_ _ _ _</w:t>
                      </w:r>
                      <w:r>
                        <w:rPr>
                          <w:lang w:val="uk-UA"/>
                        </w:rPr>
                        <w:t xml:space="preserve">  </w:t>
                      </w:r>
                      <w:r w:rsidRPr="007E268F">
                        <w:rPr>
                          <w:lang w:val="uk-UA"/>
                        </w:rPr>
                        <w:t xml:space="preserve"> </w:t>
                      </w:r>
                      <w:r>
                        <w:rPr>
                          <w:lang w:val="uk-UA"/>
                        </w:rPr>
                        <w:t xml:space="preserve">  </w:t>
                      </w:r>
                      <w:r w:rsidRPr="007E268F">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sidRPr="007E268F">
                        <w:rPr>
                          <w:rFonts w:ascii="Times New Roman" w:hAnsi="Times New Roman" w:cs="Times New Roman"/>
                          <w:sz w:val="28"/>
                          <w:szCs w:val="28"/>
                          <w:lang w:val="uk-UA"/>
                        </w:rPr>
                        <w:t>°С</w:t>
                      </w:r>
                    </w:p>
                    <w:p w:rsidR="008018AB" w:rsidRPr="007E268F" w:rsidRDefault="008018AB" w:rsidP="00CC1A9A">
                      <w:pPr>
                        <w:spacing w:after="0"/>
                        <w:rPr>
                          <w:sz w:val="28"/>
                          <w:szCs w:val="28"/>
                          <w:lang w:val="uk-UA"/>
                        </w:rPr>
                      </w:pPr>
                      <w:r>
                        <w:rPr>
                          <w:sz w:val="24"/>
                          <w:szCs w:val="24"/>
                          <w:lang w:val="uk-UA"/>
                        </w:rPr>
                        <w:t>_</w:t>
                      </w:r>
                      <w:r w:rsidRPr="007E268F">
                        <w:rPr>
                          <w:sz w:val="24"/>
                          <w:szCs w:val="24"/>
                          <w:lang w:val="uk-UA"/>
                        </w:rPr>
                        <w:t>._._._</w:t>
                      </w:r>
                      <w:r w:rsidRPr="007E268F">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7E268F">
                        <w:rPr>
                          <w:rFonts w:ascii="Times New Roman" w:hAnsi="Times New Roman" w:cs="Times New Roman"/>
                          <w:sz w:val="28"/>
                          <w:szCs w:val="28"/>
                          <w:lang w:val="uk-UA"/>
                        </w:rPr>
                        <w:t>°С</w:t>
                      </w:r>
                    </w:p>
                  </w:txbxContent>
                </v:textbox>
              </v:rect>
            </w:pict>
          </mc:Fallback>
        </mc:AlternateContent>
      </w:r>
      <w:r w:rsidR="00CC1A9A">
        <w:rPr>
          <w:noProof/>
          <w:lang w:eastAsia="ru-RU"/>
        </w:rPr>
        <w:drawing>
          <wp:inline distT="0" distB="0" distL="0" distR="0" wp14:anchorId="29D40712" wp14:editId="46201102">
            <wp:extent cx="5589767" cy="3069204"/>
            <wp:effectExtent l="0" t="0" r="0" b="0"/>
            <wp:docPr id="136" name="Диаграмма 13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C1A9A" w:rsidRPr="00ED0799" w:rsidRDefault="00CC1A9A" w:rsidP="00922E08">
      <w:pPr>
        <w:pStyle w:val="af3"/>
        <w:ind w:left="1276" w:hanging="709"/>
        <w:jc w:val="both"/>
        <w:rPr>
          <w:rFonts w:ascii="Times New Roman" w:hAnsi="Times New Roman" w:cs="Times New Roman"/>
          <w:b w:val="0"/>
          <w:color w:val="auto"/>
          <w:sz w:val="28"/>
          <w:szCs w:val="28"/>
          <w:lang w:val="uk-UA"/>
        </w:rPr>
      </w:pPr>
      <w:r>
        <w:rPr>
          <w:rFonts w:ascii="Times New Roman" w:hAnsi="Times New Roman" w:cs="Times New Roman"/>
          <w:b w:val="0"/>
          <w:color w:val="auto"/>
          <w:sz w:val="28"/>
          <w:szCs w:val="28"/>
          <w:lang w:val="uk-UA"/>
        </w:rPr>
        <w:t>Рис.1 Зміна вмісту аскорбінової кислоти в плодах чорної смородини сорту    Голіаф під час зберігання в поліетиленових пакетах (1978 р.)</w:t>
      </w:r>
    </w:p>
    <w:p w:rsidR="00996CE8" w:rsidRPr="00965289" w:rsidRDefault="00996CE8" w:rsidP="00996CE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t xml:space="preserve">Вміст аскорбінової кислоти в </w:t>
      </w:r>
      <w:r>
        <w:rPr>
          <w:rFonts w:ascii="Times New Roman" w:hAnsi="Times New Roman" w:cs="Times New Roman"/>
          <w:sz w:val="28"/>
          <w:szCs w:val="28"/>
          <w:lang w:val="uk-UA"/>
        </w:rPr>
        <w:t>пл</w:t>
      </w:r>
      <w:r w:rsidRPr="00965289">
        <w:rPr>
          <w:rFonts w:ascii="Times New Roman" w:hAnsi="Times New Roman" w:cs="Times New Roman"/>
          <w:sz w:val="28"/>
          <w:szCs w:val="28"/>
          <w:lang w:val="uk-UA"/>
        </w:rPr>
        <w:t>одах залежить від температури зберігання. Чим нижча температура зберігання, тим вищий вміст аск</w:t>
      </w:r>
      <w:r>
        <w:rPr>
          <w:rFonts w:ascii="Times New Roman" w:hAnsi="Times New Roman" w:cs="Times New Roman"/>
          <w:sz w:val="28"/>
          <w:szCs w:val="28"/>
          <w:lang w:val="uk-UA"/>
        </w:rPr>
        <w:t>орбінової кислоти в пл</w:t>
      </w:r>
      <w:r w:rsidRPr="00965289">
        <w:rPr>
          <w:rFonts w:ascii="Times New Roman" w:hAnsi="Times New Roman" w:cs="Times New Roman"/>
          <w:sz w:val="28"/>
          <w:szCs w:val="28"/>
          <w:lang w:val="uk-UA"/>
        </w:rPr>
        <w:t>одах. Цей зв</w:t>
      </w:r>
      <w:r w:rsidRPr="00965289">
        <w:rPr>
          <w:rFonts w:ascii="Times New Roman" w:hAnsi="Times New Roman" w:cs="Times New Roman"/>
          <w:sz w:val="28"/>
          <w:szCs w:val="28"/>
        </w:rPr>
        <w:t>’</w:t>
      </w:r>
      <w:r w:rsidRPr="00965289">
        <w:rPr>
          <w:rFonts w:ascii="Times New Roman" w:hAnsi="Times New Roman" w:cs="Times New Roman"/>
          <w:sz w:val="28"/>
          <w:szCs w:val="28"/>
          <w:lang w:val="uk-UA"/>
        </w:rPr>
        <w:t xml:space="preserve">язок більш помітний в дослідах 1978 року, </w:t>
      </w:r>
      <w:r>
        <w:rPr>
          <w:rFonts w:ascii="Times New Roman" w:hAnsi="Times New Roman" w:cs="Times New Roman"/>
          <w:sz w:val="28"/>
          <w:szCs w:val="28"/>
          <w:lang w:val="uk-UA"/>
        </w:rPr>
        <w:t>коли дослідження проводились за</w:t>
      </w:r>
      <w:r w:rsidRPr="00965289">
        <w:rPr>
          <w:rFonts w:ascii="Times New Roman" w:hAnsi="Times New Roman" w:cs="Times New Roman"/>
          <w:sz w:val="28"/>
          <w:szCs w:val="28"/>
          <w:lang w:val="uk-UA"/>
        </w:rPr>
        <w:t xml:space="preserve"> температур +2 </w:t>
      </w:r>
      <w:r w:rsidRPr="00965289">
        <w:rPr>
          <w:rFonts w:ascii="Times New Roman" w:hAnsi="Times New Roman" w:cs="Times New Roman"/>
          <w:sz w:val="28"/>
          <w:szCs w:val="28"/>
          <w:vertAlign w:val="superscript"/>
          <w:lang w:val="uk-UA"/>
        </w:rPr>
        <w:t>о</w:t>
      </w:r>
      <w:r w:rsidRPr="00965289">
        <w:rPr>
          <w:rFonts w:ascii="Times New Roman" w:hAnsi="Times New Roman" w:cs="Times New Roman"/>
          <w:sz w:val="28"/>
          <w:szCs w:val="28"/>
          <w:lang w:val="uk-UA"/>
        </w:rPr>
        <w:t xml:space="preserve">С і -2 </w:t>
      </w:r>
      <w:r w:rsidRPr="00965289">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(табл. 27</w:t>
      </w:r>
      <w:r w:rsidRPr="00965289">
        <w:rPr>
          <w:rFonts w:ascii="Times New Roman" w:hAnsi="Times New Roman" w:cs="Times New Roman"/>
          <w:sz w:val="28"/>
          <w:szCs w:val="28"/>
          <w:lang w:val="uk-UA"/>
        </w:rPr>
        <w:t xml:space="preserve">, </w:t>
      </w:r>
      <w:r w:rsidRPr="00E16592">
        <w:rPr>
          <w:rFonts w:ascii="Times New Roman" w:hAnsi="Times New Roman" w:cs="Times New Roman"/>
          <w:sz w:val="28"/>
          <w:szCs w:val="28"/>
          <w:lang w:val="uk-UA"/>
        </w:rPr>
        <w:t>рис. 1</w:t>
      </w:r>
      <w:r w:rsidRPr="00965289">
        <w:rPr>
          <w:rFonts w:ascii="Times New Roman" w:hAnsi="Times New Roman" w:cs="Times New Roman"/>
          <w:sz w:val="28"/>
          <w:szCs w:val="28"/>
          <w:lang w:val="uk-UA"/>
        </w:rPr>
        <w:t>).</w:t>
      </w:r>
    </w:p>
    <w:p w:rsidR="00965289" w:rsidRPr="00965289" w:rsidRDefault="00996CE8" w:rsidP="00996CE8">
      <w:pPr>
        <w:spacing w:after="0" w:line="240" w:lineRule="auto"/>
        <w:ind w:firstLine="709"/>
        <w:jc w:val="both"/>
        <w:rPr>
          <w:rFonts w:ascii="Times New Roman" w:hAnsi="Times New Roman" w:cs="Times New Roman"/>
          <w:sz w:val="28"/>
          <w:szCs w:val="28"/>
          <w:lang w:val="uk-UA"/>
        </w:rPr>
      </w:pPr>
      <w:r w:rsidRPr="00965289">
        <w:rPr>
          <w:rFonts w:ascii="Times New Roman" w:hAnsi="Times New Roman" w:cs="Times New Roman"/>
          <w:sz w:val="28"/>
          <w:szCs w:val="28"/>
          <w:lang w:val="uk-UA"/>
        </w:rPr>
        <w:lastRenderedPageBreak/>
        <w:t xml:space="preserve">Крім того, з рисунку 1 видно, що зберігання плодів </w:t>
      </w:r>
      <w:r>
        <w:rPr>
          <w:rFonts w:ascii="Times New Roman" w:hAnsi="Times New Roman" w:cs="Times New Roman"/>
          <w:sz w:val="28"/>
          <w:szCs w:val="28"/>
          <w:lang w:val="uk-UA"/>
        </w:rPr>
        <w:t>за з</w:t>
      </w:r>
      <w:r w:rsidRPr="00965289">
        <w:rPr>
          <w:rFonts w:ascii="Times New Roman" w:hAnsi="Times New Roman" w:cs="Times New Roman"/>
          <w:sz w:val="28"/>
          <w:szCs w:val="28"/>
          <w:lang w:val="uk-UA"/>
        </w:rPr>
        <w:t xml:space="preserve">нижених температур створює умови для додаткового накопичення аскорбінової кислоти. </w:t>
      </w:r>
      <w:r w:rsidR="00871174">
        <w:rPr>
          <w:rFonts w:ascii="Times New Roman" w:hAnsi="Times New Roman" w:cs="Times New Roman"/>
          <w:sz w:val="28"/>
          <w:szCs w:val="28"/>
          <w:lang w:val="uk-UA"/>
        </w:rPr>
        <w:t xml:space="preserve">Отже, </w:t>
      </w:r>
      <w:r w:rsidR="00965289" w:rsidRPr="00965289">
        <w:rPr>
          <w:rFonts w:ascii="Times New Roman" w:hAnsi="Times New Roman" w:cs="Times New Roman"/>
          <w:sz w:val="28"/>
          <w:szCs w:val="28"/>
          <w:lang w:val="uk-UA"/>
        </w:rPr>
        <w:t xml:space="preserve">шляхом впливу холоду на </w:t>
      </w:r>
      <w:r w:rsidR="00634462">
        <w:rPr>
          <w:rFonts w:ascii="Times New Roman" w:hAnsi="Times New Roman" w:cs="Times New Roman"/>
          <w:sz w:val="28"/>
          <w:szCs w:val="28"/>
          <w:lang w:val="uk-UA"/>
        </w:rPr>
        <w:t>пл</w:t>
      </w:r>
      <w:r w:rsidR="00965289" w:rsidRPr="00965289">
        <w:rPr>
          <w:rFonts w:ascii="Times New Roman" w:hAnsi="Times New Roman" w:cs="Times New Roman"/>
          <w:sz w:val="28"/>
          <w:szCs w:val="28"/>
          <w:lang w:val="uk-UA"/>
        </w:rPr>
        <w:t>оди чорної смородини вдаєт</w:t>
      </w:r>
      <w:r w:rsidR="00871174">
        <w:rPr>
          <w:rFonts w:ascii="Times New Roman" w:hAnsi="Times New Roman" w:cs="Times New Roman"/>
          <w:sz w:val="28"/>
          <w:szCs w:val="28"/>
          <w:lang w:val="uk-UA"/>
        </w:rPr>
        <w:t xml:space="preserve">ься штучно сповільнити загальний </w:t>
      </w:r>
      <w:r w:rsidR="00965289" w:rsidRPr="00965289">
        <w:rPr>
          <w:rFonts w:ascii="Times New Roman" w:hAnsi="Times New Roman" w:cs="Times New Roman"/>
          <w:sz w:val="28"/>
          <w:szCs w:val="28"/>
          <w:lang w:val="uk-UA"/>
        </w:rPr>
        <w:t xml:space="preserve">біологічний процес </w:t>
      </w:r>
      <w:r w:rsidR="00871174">
        <w:rPr>
          <w:rFonts w:ascii="Times New Roman" w:hAnsi="Times New Roman" w:cs="Times New Roman"/>
          <w:sz w:val="28"/>
          <w:szCs w:val="28"/>
          <w:lang w:val="uk-UA"/>
        </w:rPr>
        <w:t>«</w:t>
      </w:r>
      <w:r w:rsidR="00965289" w:rsidRPr="00965289">
        <w:rPr>
          <w:rFonts w:ascii="Times New Roman" w:hAnsi="Times New Roman" w:cs="Times New Roman"/>
          <w:sz w:val="28"/>
          <w:szCs w:val="28"/>
          <w:lang w:val="uk-UA"/>
        </w:rPr>
        <w:t>старіння</w:t>
      </w:r>
      <w:r w:rsidR="00871174">
        <w:rPr>
          <w:rFonts w:ascii="Times New Roman" w:hAnsi="Times New Roman" w:cs="Times New Roman"/>
          <w:sz w:val="28"/>
          <w:szCs w:val="28"/>
          <w:lang w:val="uk-UA"/>
        </w:rPr>
        <w:t>»</w:t>
      </w:r>
      <w:r w:rsidR="00965289" w:rsidRPr="00965289">
        <w:rPr>
          <w:rFonts w:ascii="Times New Roman" w:hAnsi="Times New Roman" w:cs="Times New Roman"/>
          <w:sz w:val="28"/>
          <w:szCs w:val="28"/>
          <w:lang w:val="uk-UA"/>
        </w:rPr>
        <w:t xml:space="preserve"> плодів і, таким чином, значно збільшити тривалість їх зберігання. </w:t>
      </w:r>
      <w:r w:rsidR="00871174">
        <w:rPr>
          <w:rFonts w:ascii="Times New Roman" w:hAnsi="Times New Roman" w:cs="Times New Roman"/>
          <w:sz w:val="28"/>
          <w:szCs w:val="28"/>
          <w:lang w:val="uk-UA"/>
        </w:rPr>
        <w:t>Д</w:t>
      </w:r>
      <w:r w:rsidR="00965289" w:rsidRPr="00965289">
        <w:rPr>
          <w:rFonts w:ascii="Times New Roman" w:hAnsi="Times New Roman" w:cs="Times New Roman"/>
          <w:sz w:val="28"/>
          <w:szCs w:val="28"/>
          <w:lang w:val="uk-UA"/>
        </w:rPr>
        <w:t xml:space="preserve">ля </w:t>
      </w:r>
      <w:r w:rsidR="00634462">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чорної смородини оптимальною температурою зберігання є температура мінус 2 </w:t>
      </w:r>
      <w:r w:rsidR="00965289" w:rsidRPr="00965289">
        <w:rPr>
          <w:rFonts w:ascii="Times New Roman" w:hAnsi="Times New Roman" w:cs="Times New Roman"/>
          <w:sz w:val="28"/>
          <w:szCs w:val="28"/>
          <w:vertAlign w:val="superscript"/>
          <w:lang w:val="uk-UA"/>
        </w:rPr>
        <w:t>о</w:t>
      </w:r>
      <w:r w:rsidR="00965289" w:rsidRPr="00965289">
        <w:rPr>
          <w:rFonts w:ascii="Times New Roman" w:hAnsi="Times New Roman" w:cs="Times New Roman"/>
          <w:sz w:val="28"/>
          <w:szCs w:val="28"/>
          <w:lang w:val="uk-UA"/>
        </w:rPr>
        <w:t xml:space="preserve">С. В умовах такого температурного режиму зниження інтенсивності дихання </w:t>
      </w:r>
      <w:r w:rsidR="00871174">
        <w:rPr>
          <w:rFonts w:ascii="Times New Roman" w:hAnsi="Times New Roman" w:cs="Times New Roman"/>
          <w:sz w:val="28"/>
          <w:szCs w:val="28"/>
          <w:lang w:val="uk-UA"/>
        </w:rPr>
        <w:t xml:space="preserve">та </w:t>
      </w:r>
      <w:r w:rsidR="00965289" w:rsidRPr="00965289">
        <w:rPr>
          <w:rFonts w:ascii="Times New Roman" w:hAnsi="Times New Roman" w:cs="Times New Roman"/>
          <w:sz w:val="28"/>
          <w:szCs w:val="28"/>
          <w:lang w:val="uk-UA"/>
        </w:rPr>
        <w:t xml:space="preserve">блокування загального метаболізму виражено найбільше. Це дозволяє збільшити лежкість </w:t>
      </w:r>
      <w:r w:rsidR="00634462">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майже в 2 рази, порівняно з температурою +2 </w:t>
      </w:r>
      <w:r w:rsidR="00965289" w:rsidRPr="00965289">
        <w:rPr>
          <w:rFonts w:ascii="Times New Roman" w:hAnsi="Times New Roman" w:cs="Times New Roman"/>
          <w:sz w:val="28"/>
          <w:szCs w:val="28"/>
          <w:vertAlign w:val="superscript"/>
          <w:lang w:val="uk-UA"/>
        </w:rPr>
        <w:t>о</w:t>
      </w:r>
      <w:r w:rsidR="00965289" w:rsidRPr="00965289">
        <w:rPr>
          <w:rFonts w:ascii="Times New Roman" w:hAnsi="Times New Roman" w:cs="Times New Roman"/>
          <w:sz w:val="28"/>
          <w:szCs w:val="28"/>
          <w:lang w:val="uk-UA"/>
        </w:rPr>
        <w:t xml:space="preserve">С  </w:t>
      </w:r>
      <w:r w:rsidR="00871174">
        <w:rPr>
          <w:rFonts w:ascii="Times New Roman" w:hAnsi="Times New Roman" w:cs="Times New Roman"/>
          <w:sz w:val="28"/>
          <w:szCs w:val="28"/>
          <w:lang w:val="uk-UA"/>
        </w:rPr>
        <w:t xml:space="preserve">та </w:t>
      </w:r>
      <w:r w:rsidR="00965289" w:rsidRPr="00965289">
        <w:rPr>
          <w:rFonts w:ascii="Times New Roman" w:hAnsi="Times New Roman" w:cs="Times New Roman"/>
          <w:sz w:val="28"/>
          <w:szCs w:val="28"/>
          <w:lang w:val="uk-UA"/>
        </w:rPr>
        <w:t>в 1,3 рази, порівняно з температурою 0</w:t>
      </w:r>
      <w:r w:rsidR="00634462">
        <w:rPr>
          <w:rFonts w:ascii="Times New Roman" w:hAnsi="Times New Roman" w:cs="Times New Roman"/>
          <w:sz w:val="28"/>
          <w:szCs w:val="28"/>
          <w:lang w:val="uk-UA"/>
        </w:rPr>
        <w:t> </w:t>
      </w:r>
      <w:r w:rsidR="00965289" w:rsidRPr="00965289">
        <w:rPr>
          <w:rFonts w:ascii="Times New Roman" w:hAnsi="Times New Roman" w:cs="Times New Roman"/>
          <w:sz w:val="28"/>
          <w:szCs w:val="28"/>
          <w:vertAlign w:val="superscript"/>
          <w:lang w:val="uk-UA"/>
        </w:rPr>
        <w:t>о</w:t>
      </w:r>
      <w:r w:rsidR="00965289" w:rsidRPr="00965289">
        <w:rPr>
          <w:rFonts w:ascii="Times New Roman" w:hAnsi="Times New Roman" w:cs="Times New Roman"/>
          <w:sz w:val="28"/>
          <w:szCs w:val="28"/>
          <w:lang w:val="uk-UA"/>
        </w:rPr>
        <w:t xml:space="preserve">С. В кінці зберігання отримана продукція високої якості. Розміри природньої втрати маси </w:t>
      </w:r>
      <w:r w:rsidR="00634462">
        <w:rPr>
          <w:rFonts w:ascii="Times New Roman" w:hAnsi="Times New Roman" w:cs="Times New Roman"/>
          <w:sz w:val="28"/>
          <w:szCs w:val="28"/>
          <w:lang w:val="uk-UA"/>
        </w:rPr>
        <w:t>плодів</w:t>
      </w:r>
      <w:r w:rsidR="00965289" w:rsidRPr="00965289">
        <w:rPr>
          <w:rFonts w:ascii="Times New Roman" w:hAnsi="Times New Roman" w:cs="Times New Roman"/>
          <w:sz w:val="28"/>
          <w:szCs w:val="28"/>
          <w:lang w:val="uk-UA"/>
        </w:rPr>
        <w:t xml:space="preserve"> в 1,9 рази нижчі, порівняно з температурою +2 </w:t>
      </w:r>
      <w:r w:rsidR="00965289" w:rsidRPr="00965289">
        <w:rPr>
          <w:rFonts w:ascii="Times New Roman" w:hAnsi="Times New Roman" w:cs="Times New Roman"/>
          <w:sz w:val="28"/>
          <w:szCs w:val="28"/>
          <w:vertAlign w:val="superscript"/>
          <w:lang w:val="uk-UA"/>
        </w:rPr>
        <w:t>о</w:t>
      </w:r>
      <w:r w:rsidR="00965289" w:rsidRPr="00965289">
        <w:rPr>
          <w:rFonts w:ascii="Times New Roman" w:hAnsi="Times New Roman" w:cs="Times New Roman"/>
          <w:sz w:val="28"/>
          <w:szCs w:val="28"/>
          <w:lang w:val="uk-UA"/>
        </w:rPr>
        <w:t xml:space="preserve">С і в 1,4 рази нижче, порівняно з температурою 0 </w:t>
      </w:r>
      <w:r w:rsidR="00965289" w:rsidRPr="00965289">
        <w:rPr>
          <w:rFonts w:ascii="Times New Roman" w:hAnsi="Times New Roman" w:cs="Times New Roman"/>
          <w:sz w:val="28"/>
          <w:szCs w:val="28"/>
          <w:vertAlign w:val="superscript"/>
          <w:lang w:val="uk-UA"/>
        </w:rPr>
        <w:t>о</w:t>
      </w:r>
      <w:r w:rsidR="00965289" w:rsidRPr="00965289">
        <w:rPr>
          <w:rFonts w:ascii="Times New Roman" w:hAnsi="Times New Roman" w:cs="Times New Roman"/>
          <w:sz w:val="28"/>
          <w:szCs w:val="28"/>
          <w:lang w:val="uk-UA"/>
        </w:rPr>
        <w:t>С. Вихід стандартної продукції склав 92</w:t>
      </w:r>
      <w:r w:rsidR="00634462" w:rsidRPr="002B3E92">
        <w:rPr>
          <w:rFonts w:ascii="Times New Roman" w:hAnsi="Times New Roman" w:cs="Times New Roman"/>
          <w:sz w:val="28"/>
          <w:szCs w:val="28"/>
          <w:lang w:val="uk-UA"/>
        </w:rPr>
        <w:t>‒</w:t>
      </w:r>
      <w:r w:rsidR="00965289" w:rsidRPr="00965289">
        <w:rPr>
          <w:rFonts w:ascii="Times New Roman" w:hAnsi="Times New Roman" w:cs="Times New Roman"/>
          <w:sz w:val="28"/>
          <w:szCs w:val="28"/>
          <w:lang w:val="uk-UA"/>
        </w:rPr>
        <w:t>95</w:t>
      </w:r>
      <w:r w:rsidR="00634462">
        <w:rPr>
          <w:rFonts w:ascii="Times New Roman" w:hAnsi="Times New Roman" w:cs="Times New Roman"/>
          <w:sz w:val="28"/>
          <w:szCs w:val="28"/>
          <w:lang w:val="uk-UA"/>
        </w:rPr>
        <w:t> </w:t>
      </w:r>
      <w:r w:rsidR="00965289" w:rsidRPr="00965289">
        <w:rPr>
          <w:rFonts w:ascii="Times New Roman" w:hAnsi="Times New Roman" w:cs="Times New Roman"/>
          <w:sz w:val="28"/>
          <w:szCs w:val="28"/>
          <w:lang w:val="uk-UA"/>
        </w:rPr>
        <w:t xml:space="preserve">%, в тому числі І товарного сорту – 65,6 %. Одночасно </w:t>
      </w:r>
      <w:r w:rsidR="00634462">
        <w:rPr>
          <w:rFonts w:ascii="Times New Roman" w:hAnsi="Times New Roman" w:cs="Times New Roman"/>
          <w:sz w:val="28"/>
          <w:szCs w:val="28"/>
          <w:lang w:val="uk-UA"/>
        </w:rPr>
        <w:t>пл</w:t>
      </w:r>
      <w:r w:rsidR="00965289" w:rsidRPr="00965289">
        <w:rPr>
          <w:rFonts w:ascii="Times New Roman" w:hAnsi="Times New Roman" w:cs="Times New Roman"/>
          <w:sz w:val="28"/>
          <w:szCs w:val="28"/>
          <w:lang w:val="uk-UA"/>
        </w:rPr>
        <w:t xml:space="preserve">оди після зберігання </w:t>
      </w:r>
      <w:r w:rsidR="00871174">
        <w:rPr>
          <w:rFonts w:ascii="Times New Roman" w:hAnsi="Times New Roman" w:cs="Times New Roman"/>
          <w:sz w:val="28"/>
          <w:szCs w:val="28"/>
          <w:lang w:val="uk-UA"/>
        </w:rPr>
        <w:t>відрізнялись</w:t>
      </w:r>
      <w:r w:rsidR="00965289" w:rsidRPr="00965289">
        <w:rPr>
          <w:rFonts w:ascii="Times New Roman" w:hAnsi="Times New Roman" w:cs="Times New Roman"/>
          <w:sz w:val="28"/>
          <w:szCs w:val="28"/>
          <w:lang w:val="uk-UA"/>
        </w:rPr>
        <w:t xml:space="preserve"> високим вмістом органічних речовин, в тому числі цукрів, кислот. Втрати аскорбінової кислоти склали не більше 20</w:t>
      </w:r>
      <w:r w:rsidR="00634462" w:rsidRPr="002B3E92">
        <w:rPr>
          <w:rFonts w:ascii="Times New Roman" w:hAnsi="Times New Roman" w:cs="Times New Roman"/>
          <w:sz w:val="28"/>
          <w:szCs w:val="28"/>
          <w:lang w:val="uk-UA"/>
        </w:rPr>
        <w:t>‒</w:t>
      </w:r>
      <w:r w:rsidR="00965289" w:rsidRPr="00965289">
        <w:rPr>
          <w:rFonts w:ascii="Times New Roman" w:hAnsi="Times New Roman" w:cs="Times New Roman"/>
          <w:sz w:val="28"/>
          <w:szCs w:val="28"/>
          <w:lang w:val="uk-UA"/>
        </w:rPr>
        <w:t>25 %.</w:t>
      </w:r>
    </w:p>
    <w:p w:rsidR="00965289" w:rsidRDefault="00965289" w:rsidP="001723C0">
      <w:pPr>
        <w:spacing w:after="0" w:line="240" w:lineRule="auto"/>
        <w:ind w:firstLine="567"/>
        <w:jc w:val="both"/>
        <w:rPr>
          <w:rFonts w:ascii="Times New Roman" w:hAnsi="Times New Roman" w:cs="Times New Roman"/>
          <w:b/>
          <w:sz w:val="28"/>
          <w:szCs w:val="28"/>
          <w:lang w:val="uk-UA"/>
        </w:rPr>
      </w:pPr>
    </w:p>
    <w:p w:rsidR="00100B18" w:rsidRDefault="00100B18" w:rsidP="001723C0">
      <w:pPr>
        <w:spacing w:after="0" w:line="24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7.2 Вплив модифікованого газового середовища на лежкість плодів чорної смородини</w:t>
      </w:r>
    </w:p>
    <w:p w:rsidR="00100B18" w:rsidRDefault="00100B18" w:rsidP="001723C0">
      <w:pPr>
        <w:spacing w:after="0" w:line="240" w:lineRule="auto"/>
        <w:ind w:firstLine="567"/>
        <w:jc w:val="both"/>
        <w:rPr>
          <w:rFonts w:ascii="Times New Roman" w:hAnsi="Times New Roman" w:cs="Times New Roman"/>
          <w:b/>
          <w:sz w:val="28"/>
          <w:szCs w:val="28"/>
          <w:lang w:val="uk-UA"/>
        </w:rPr>
      </w:pP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Найпростішим різновидом методу газового зберігання є зберігання </w:t>
      </w:r>
      <w:r w:rsidR="001705DD">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чорної смородини в упаковках із полімерних плівкових матеріалів. Найбільш придатні для зберігання </w:t>
      </w:r>
      <w:r w:rsidR="001705DD">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поліетиленові плівки, які</w:t>
      </w:r>
      <w:r w:rsidRPr="00100B18">
        <w:rPr>
          <w:lang w:val="uk-UA"/>
        </w:rPr>
        <w:t xml:space="preserve"> </w:t>
      </w:r>
      <w:r w:rsidRPr="00100B18">
        <w:rPr>
          <w:rFonts w:ascii="Times New Roman" w:hAnsi="Times New Roman" w:cs="Times New Roman"/>
          <w:sz w:val="28"/>
          <w:szCs w:val="28"/>
          <w:lang w:val="uk-UA"/>
        </w:rPr>
        <w:t>мають виб</w:t>
      </w:r>
      <w:r w:rsidR="00871174">
        <w:rPr>
          <w:rFonts w:ascii="Times New Roman" w:hAnsi="Times New Roman" w:cs="Times New Roman"/>
          <w:sz w:val="28"/>
          <w:szCs w:val="28"/>
          <w:lang w:val="uk-UA"/>
        </w:rPr>
        <w:t>іркову</w:t>
      </w:r>
      <w:r w:rsidRPr="00100B18">
        <w:rPr>
          <w:rFonts w:ascii="Times New Roman" w:hAnsi="Times New Roman" w:cs="Times New Roman"/>
          <w:sz w:val="28"/>
          <w:szCs w:val="28"/>
          <w:lang w:val="uk-UA"/>
        </w:rPr>
        <w:t xml:space="preserve"> проникність для </w:t>
      </w:r>
      <w:r w:rsidR="00871174">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і кисню і незначну пароводопроникність. При зберіганні, природнім шляхом, внаслідок дихання </w:t>
      </w:r>
      <w:r w:rsidR="001705DD">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в поліетиленових упаковках створюється модифікована атмосфера, склад якої залежить від властивостей і товщини плівки, об’єму упаковки, сорту </w:t>
      </w:r>
      <w:r w:rsidR="001705DD">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температури зберігання. Практично в</w:t>
      </w:r>
      <w:r w:rsidRPr="00100B18">
        <w:t xml:space="preserve"> </w:t>
      </w:r>
      <w:r w:rsidR="00871174">
        <w:rPr>
          <w:rFonts w:ascii="Times New Roman" w:hAnsi="Times New Roman" w:cs="Times New Roman"/>
          <w:sz w:val="28"/>
          <w:szCs w:val="28"/>
          <w:lang w:val="uk-UA"/>
        </w:rPr>
        <w:t>герметичних</w:t>
      </w:r>
      <w:r w:rsidRPr="00100B18">
        <w:rPr>
          <w:rFonts w:ascii="Times New Roman" w:hAnsi="Times New Roman" w:cs="Times New Roman"/>
          <w:sz w:val="28"/>
          <w:szCs w:val="28"/>
          <w:lang w:val="uk-UA"/>
        </w:rPr>
        <w:t xml:space="preserve"> поліетиленових пакетах дуже важко</w:t>
      </w:r>
      <w:r w:rsidRPr="00100B18">
        <w:t xml:space="preserve"> </w:t>
      </w:r>
      <w:r w:rsidRPr="00100B18">
        <w:rPr>
          <w:rFonts w:ascii="Times New Roman" w:hAnsi="Times New Roman" w:cs="Times New Roman"/>
          <w:sz w:val="28"/>
          <w:szCs w:val="28"/>
          <w:lang w:val="uk-UA"/>
        </w:rPr>
        <w:t xml:space="preserve">передбачити газовий склад атмосфери, особливо, його стабілізацію. При цьому, очевидно, вирішальною є зміна інтенсивності дихання </w:t>
      </w:r>
      <w:r w:rsidR="001705DD">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яка також залежить від цілого ряду внутрішніх і зовнішніх факторів.</w:t>
      </w:r>
    </w:p>
    <w:p w:rsidR="00100B18" w:rsidRPr="00100B18" w:rsidRDefault="002530EB" w:rsidP="001723C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00B18" w:rsidRPr="00100B18">
        <w:rPr>
          <w:rFonts w:ascii="Times New Roman" w:hAnsi="Times New Roman" w:cs="Times New Roman"/>
          <w:sz w:val="28"/>
          <w:szCs w:val="28"/>
          <w:lang w:val="uk-UA"/>
        </w:rPr>
        <w:t>клад газового середовища в поліетиленових пакетах залежить від індивідуальних особливостей сорту смородини, погодних умов року і коливається в наступних</w:t>
      </w:r>
      <w:r w:rsidR="00100B18" w:rsidRPr="00100B18">
        <w:t xml:space="preserve"> </w:t>
      </w:r>
      <w:r w:rsidR="00100B18" w:rsidRPr="00100B18">
        <w:rPr>
          <w:rFonts w:ascii="Times New Roman" w:hAnsi="Times New Roman" w:cs="Times New Roman"/>
          <w:sz w:val="28"/>
          <w:szCs w:val="28"/>
          <w:lang w:val="uk-UA"/>
        </w:rPr>
        <w:t xml:space="preserve">межах: в пакетах з </w:t>
      </w:r>
      <w:r w:rsidR="001705DD">
        <w:rPr>
          <w:rFonts w:ascii="Times New Roman" w:hAnsi="Times New Roman" w:cs="Times New Roman"/>
          <w:sz w:val="28"/>
          <w:szCs w:val="28"/>
          <w:lang w:val="uk-UA"/>
        </w:rPr>
        <w:t>плодами</w:t>
      </w:r>
      <w:r w:rsidR="00100B18" w:rsidRPr="00100B18">
        <w:rPr>
          <w:rFonts w:ascii="Times New Roman" w:hAnsi="Times New Roman" w:cs="Times New Roman"/>
          <w:sz w:val="28"/>
          <w:szCs w:val="28"/>
          <w:lang w:val="uk-UA"/>
        </w:rPr>
        <w:t xml:space="preserve"> сорту Юннат – СО</w:t>
      </w:r>
      <w:r w:rsidR="00100B18" w:rsidRPr="00100B18">
        <w:rPr>
          <w:rFonts w:ascii="Times New Roman" w:hAnsi="Times New Roman" w:cs="Times New Roman"/>
          <w:sz w:val="28"/>
          <w:szCs w:val="28"/>
          <w:vertAlign w:val="subscript"/>
          <w:lang w:val="uk-UA"/>
        </w:rPr>
        <w:t xml:space="preserve">2 </w:t>
      </w:r>
      <w:r w:rsidR="00100B18" w:rsidRPr="00100B18">
        <w:rPr>
          <w:rFonts w:ascii="Times New Roman" w:hAnsi="Times New Roman" w:cs="Times New Roman"/>
          <w:sz w:val="28"/>
          <w:szCs w:val="28"/>
          <w:lang w:val="uk-UA"/>
        </w:rPr>
        <w:t xml:space="preserve"> 5,4</w:t>
      </w:r>
      <w:r w:rsidR="001705DD" w:rsidRPr="002B3E92">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7,4</w:t>
      </w:r>
      <w:r w:rsidR="001705DD">
        <w:rPr>
          <w:rFonts w:ascii="Times New Roman" w:hAnsi="Times New Roman" w:cs="Times New Roman"/>
          <w:sz w:val="28"/>
          <w:szCs w:val="28"/>
          <w:lang w:val="uk-UA"/>
        </w:rPr>
        <w:t> </w:t>
      </w:r>
      <w:r w:rsidR="00100B18" w:rsidRPr="00100B18">
        <w:rPr>
          <w:rFonts w:ascii="Times New Roman" w:hAnsi="Times New Roman" w:cs="Times New Roman"/>
          <w:sz w:val="28"/>
          <w:szCs w:val="28"/>
          <w:lang w:val="uk-UA"/>
        </w:rPr>
        <w:t>%,  О</w:t>
      </w:r>
      <w:r w:rsidR="00100B18" w:rsidRPr="00100B18">
        <w:rPr>
          <w:rFonts w:ascii="Times New Roman" w:hAnsi="Times New Roman" w:cs="Times New Roman"/>
          <w:sz w:val="28"/>
          <w:szCs w:val="28"/>
          <w:vertAlign w:val="subscript"/>
          <w:lang w:val="uk-UA"/>
        </w:rPr>
        <w:t xml:space="preserve">2 </w:t>
      </w:r>
      <w:r w:rsidR="00100B18" w:rsidRPr="00100B18">
        <w:rPr>
          <w:rFonts w:ascii="Times New Roman" w:hAnsi="Times New Roman" w:cs="Times New Roman"/>
          <w:sz w:val="28"/>
          <w:szCs w:val="28"/>
          <w:lang w:val="uk-UA"/>
        </w:rPr>
        <w:t>– 6,6</w:t>
      </w:r>
      <w:r w:rsidR="001705DD" w:rsidRPr="002B3E92">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8,2 %, в пакетах з ягодами сорту Голіаф – СО</w:t>
      </w:r>
      <w:r w:rsidR="00100B18" w:rsidRPr="00100B18">
        <w:rPr>
          <w:rFonts w:ascii="Times New Roman" w:hAnsi="Times New Roman" w:cs="Times New Roman"/>
          <w:sz w:val="28"/>
          <w:szCs w:val="28"/>
          <w:vertAlign w:val="subscript"/>
          <w:lang w:val="uk-UA"/>
        </w:rPr>
        <w:t>2</w:t>
      </w:r>
      <w:r w:rsidR="00100B18" w:rsidRPr="00100B18">
        <w:rPr>
          <w:rFonts w:ascii="Times New Roman" w:hAnsi="Times New Roman" w:cs="Times New Roman"/>
          <w:sz w:val="28"/>
          <w:szCs w:val="28"/>
          <w:lang w:val="uk-UA"/>
        </w:rPr>
        <w:t xml:space="preserve"> 4,0</w:t>
      </w:r>
      <w:r w:rsidR="001705DD" w:rsidRPr="002B3E92">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7,4  %,  О</w:t>
      </w:r>
      <w:r w:rsidR="00100B18" w:rsidRPr="00100B18">
        <w:rPr>
          <w:rFonts w:ascii="Times New Roman" w:hAnsi="Times New Roman" w:cs="Times New Roman"/>
          <w:sz w:val="28"/>
          <w:szCs w:val="28"/>
          <w:vertAlign w:val="subscript"/>
          <w:lang w:val="uk-UA"/>
        </w:rPr>
        <w:t xml:space="preserve">2  </w:t>
      </w:r>
      <w:r w:rsidR="00100B18" w:rsidRPr="00100B18">
        <w:rPr>
          <w:rFonts w:ascii="Times New Roman" w:hAnsi="Times New Roman" w:cs="Times New Roman"/>
          <w:sz w:val="28"/>
          <w:szCs w:val="28"/>
          <w:lang w:val="uk-UA"/>
        </w:rPr>
        <w:t>–  6,0</w:t>
      </w:r>
      <w:r w:rsidR="001705DD" w:rsidRPr="002B3E92">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9,6  %, в пакетах з ягодами сорту Сандерс – СО</w:t>
      </w:r>
      <w:r w:rsidR="00100B18" w:rsidRPr="00100B18">
        <w:rPr>
          <w:rFonts w:ascii="Times New Roman" w:hAnsi="Times New Roman" w:cs="Times New Roman"/>
          <w:sz w:val="28"/>
          <w:szCs w:val="28"/>
          <w:vertAlign w:val="subscript"/>
          <w:lang w:val="uk-UA"/>
        </w:rPr>
        <w:t>2</w:t>
      </w:r>
      <w:r w:rsidR="00100B18" w:rsidRPr="00100B18">
        <w:rPr>
          <w:rFonts w:ascii="Times New Roman" w:hAnsi="Times New Roman" w:cs="Times New Roman"/>
          <w:sz w:val="28"/>
          <w:szCs w:val="28"/>
          <w:lang w:val="uk-UA"/>
        </w:rPr>
        <w:t xml:space="preserve"> 4,0</w:t>
      </w:r>
      <w:r w:rsidR="001705DD" w:rsidRPr="002B3E92">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7,2 %, О</w:t>
      </w:r>
      <w:r w:rsidR="00100B18" w:rsidRPr="00100B18">
        <w:rPr>
          <w:rFonts w:ascii="Times New Roman" w:hAnsi="Times New Roman" w:cs="Times New Roman"/>
          <w:sz w:val="28"/>
          <w:szCs w:val="28"/>
          <w:vertAlign w:val="subscript"/>
          <w:lang w:val="uk-UA"/>
        </w:rPr>
        <w:t xml:space="preserve">2 </w:t>
      </w:r>
      <w:r w:rsidR="00100B18" w:rsidRPr="00100B18">
        <w:rPr>
          <w:rFonts w:ascii="Times New Roman" w:hAnsi="Times New Roman" w:cs="Times New Roman"/>
          <w:sz w:val="28"/>
          <w:szCs w:val="28"/>
          <w:lang w:val="uk-UA"/>
        </w:rPr>
        <w:t>– 6,6</w:t>
      </w:r>
      <w:r w:rsidR="001705DD" w:rsidRPr="002B3E92">
        <w:rPr>
          <w:rFonts w:ascii="Times New Roman" w:hAnsi="Times New Roman" w:cs="Times New Roman"/>
          <w:sz w:val="28"/>
          <w:szCs w:val="28"/>
          <w:lang w:val="uk-UA"/>
        </w:rPr>
        <w:t>‒</w:t>
      </w:r>
      <w:r w:rsidR="001705DD">
        <w:rPr>
          <w:rFonts w:ascii="Times New Roman" w:hAnsi="Times New Roman" w:cs="Times New Roman"/>
          <w:sz w:val="28"/>
          <w:szCs w:val="28"/>
          <w:lang w:val="uk-UA"/>
        </w:rPr>
        <w:t>12,4 %</w:t>
      </w:r>
      <w:r w:rsidR="00100B18" w:rsidRPr="00100B18">
        <w:rPr>
          <w:rFonts w:ascii="Times New Roman" w:hAnsi="Times New Roman" w:cs="Times New Roman"/>
          <w:sz w:val="28"/>
          <w:szCs w:val="28"/>
          <w:lang w:val="uk-UA"/>
        </w:rPr>
        <w:t>.</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Шлях створенн</w:t>
      </w:r>
      <w:r w:rsidR="002530EB">
        <w:rPr>
          <w:rFonts w:ascii="Times New Roman" w:hAnsi="Times New Roman" w:cs="Times New Roman"/>
          <w:sz w:val="28"/>
          <w:szCs w:val="28"/>
          <w:lang w:val="uk-UA"/>
        </w:rPr>
        <w:t>я модифікованої атмосфери неоднозначний</w:t>
      </w:r>
      <w:r w:rsidRPr="00100B18">
        <w:rPr>
          <w:rFonts w:ascii="Times New Roman" w:hAnsi="Times New Roman" w:cs="Times New Roman"/>
          <w:sz w:val="28"/>
          <w:szCs w:val="28"/>
          <w:lang w:val="uk-UA"/>
        </w:rPr>
        <w:t>. Відмічені значні коливання навіть в межах одного об’єму пакетів і сорту пояснюються неоднорідністю плівки за щільністю, деякими ві</w:t>
      </w:r>
      <w:r w:rsidR="002530EB">
        <w:rPr>
          <w:rFonts w:ascii="Times New Roman" w:hAnsi="Times New Roman" w:cs="Times New Roman"/>
          <w:sz w:val="28"/>
          <w:szCs w:val="28"/>
          <w:lang w:val="uk-UA"/>
        </w:rPr>
        <w:t>дмінностями в сту</w:t>
      </w:r>
      <w:r w:rsidRPr="00100B18">
        <w:rPr>
          <w:rFonts w:ascii="Times New Roman" w:hAnsi="Times New Roman" w:cs="Times New Roman"/>
          <w:sz w:val="28"/>
          <w:szCs w:val="28"/>
          <w:lang w:val="uk-UA"/>
        </w:rPr>
        <w:t>пені герметизації і фізіологічним станом плодів.</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Необхідно відмітити, що часто при зберіганні </w:t>
      </w:r>
      <w:r w:rsidR="001705DD">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в поліетиленовій упаковці спостерігається стиснення плівки, тобто утворення зниженого тиску в результаті різної газопроникності плівки для </w:t>
      </w:r>
      <w:r w:rsidR="002530EB">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і кисню. Помічено також, що чим менше повітря залишається в пакеті при герметизації, </w:t>
      </w:r>
      <w:r w:rsidRPr="00100B18">
        <w:rPr>
          <w:rFonts w:ascii="Times New Roman" w:hAnsi="Times New Roman" w:cs="Times New Roman"/>
          <w:sz w:val="28"/>
          <w:szCs w:val="28"/>
          <w:lang w:val="uk-UA"/>
        </w:rPr>
        <w:lastRenderedPageBreak/>
        <w:t xml:space="preserve">тим більше в середовищі утворюється </w:t>
      </w:r>
      <w:r w:rsidR="002530EB">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і менше к</w:t>
      </w:r>
      <w:r w:rsidR="002530EB">
        <w:rPr>
          <w:rFonts w:ascii="Times New Roman" w:hAnsi="Times New Roman" w:cs="Times New Roman"/>
          <w:sz w:val="28"/>
          <w:szCs w:val="28"/>
          <w:lang w:val="uk-UA"/>
        </w:rPr>
        <w:t>исню і тим швидше утворюється з</w:t>
      </w:r>
      <w:r w:rsidRPr="00100B18">
        <w:rPr>
          <w:rFonts w:ascii="Times New Roman" w:hAnsi="Times New Roman" w:cs="Times New Roman"/>
          <w:sz w:val="28"/>
          <w:szCs w:val="28"/>
          <w:lang w:val="uk-UA"/>
        </w:rPr>
        <w:t xml:space="preserve">нижений тиск в упаковці. При цьому </w:t>
      </w:r>
      <w:r w:rsidR="002530EB">
        <w:rPr>
          <w:rFonts w:ascii="Times New Roman" w:hAnsi="Times New Roman" w:cs="Times New Roman"/>
          <w:sz w:val="28"/>
          <w:szCs w:val="28"/>
          <w:lang w:val="uk-UA"/>
        </w:rPr>
        <w:t xml:space="preserve">краще </w:t>
      </w:r>
      <w:r w:rsidRPr="00100B18">
        <w:rPr>
          <w:rFonts w:ascii="Times New Roman" w:hAnsi="Times New Roman" w:cs="Times New Roman"/>
          <w:sz w:val="28"/>
          <w:szCs w:val="28"/>
          <w:lang w:val="uk-UA"/>
        </w:rPr>
        <w:t xml:space="preserve">зберігається якість </w:t>
      </w:r>
      <w:r w:rsidR="001705DD">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Створення газових середовищ всередині поліетиленових пакетів залежить від температурного режиму зберігання. Навіть невеликий інтервал температур (в 2</w:t>
      </w:r>
      <w:r w:rsidR="001705DD">
        <w:rPr>
          <w:rFonts w:ascii="Times New Roman" w:hAnsi="Times New Roman" w:cs="Times New Roman"/>
          <w:sz w:val="28"/>
          <w:szCs w:val="28"/>
          <w:lang w:val="uk-UA"/>
        </w:rPr>
        <w:t>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 xml:space="preserve">С) помітно відображається на зменшенні вмісту кисню і збільшенні </w:t>
      </w:r>
      <w:r w:rsidR="002530EB">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Спостерігається загальна тенденція: чим вища температура зберігання, тим інтенсивніший процес збіднення середовища киснем і збагачення </w:t>
      </w:r>
      <w:r w:rsidR="002530EB">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w:t>
      </w:r>
    </w:p>
    <w:p w:rsidR="00100B18" w:rsidRPr="00100B18" w:rsidRDefault="00100B18" w:rsidP="001723C0">
      <w:pPr>
        <w:spacing w:after="0" w:line="240" w:lineRule="auto"/>
        <w:ind w:firstLine="567"/>
        <w:jc w:val="both"/>
        <w:rPr>
          <w:rFonts w:ascii="Times New Roman" w:hAnsi="Times New Roman" w:cs="Times New Roman"/>
          <w:sz w:val="28"/>
          <w:szCs w:val="28"/>
          <w:vertAlign w:val="subscript"/>
          <w:lang w:val="uk-UA"/>
        </w:rPr>
      </w:pPr>
      <w:r w:rsidRPr="00100B18">
        <w:rPr>
          <w:rFonts w:ascii="Times New Roman" w:hAnsi="Times New Roman" w:cs="Times New Roman"/>
          <w:sz w:val="28"/>
          <w:szCs w:val="28"/>
          <w:lang w:val="uk-UA"/>
        </w:rPr>
        <w:t xml:space="preserve">Утворення модифікованої атмосфери </w:t>
      </w:r>
      <w:r w:rsidR="002530EB">
        <w:rPr>
          <w:rFonts w:ascii="Times New Roman" w:hAnsi="Times New Roman" w:cs="Times New Roman"/>
          <w:sz w:val="28"/>
          <w:szCs w:val="28"/>
          <w:lang w:val="uk-UA"/>
        </w:rPr>
        <w:t>здебільшого</w:t>
      </w:r>
      <w:r w:rsidRPr="00100B18">
        <w:rPr>
          <w:rFonts w:ascii="Times New Roman" w:hAnsi="Times New Roman" w:cs="Times New Roman"/>
          <w:sz w:val="28"/>
          <w:szCs w:val="28"/>
          <w:lang w:val="uk-UA"/>
        </w:rPr>
        <w:t xml:space="preserve"> залежить від</w:t>
      </w:r>
      <w:r w:rsidR="001705DD">
        <w:rPr>
          <w:rFonts w:ascii="Times New Roman" w:hAnsi="Times New Roman" w:cs="Times New Roman"/>
          <w:sz w:val="28"/>
          <w:szCs w:val="28"/>
          <w:lang w:val="uk-UA"/>
        </w:rPr>
        <w:t xml:space="preserve"> фізіологічних особливостей плодів</w:t>
      </w:r>
      <w:r w:rsidRPr="00100B18">
        <w:rPr>
          <w:rFonts w:ascii="Times New Roman" w:hAnsi="Times New Roman" w:cs="Times New Roman"/>
          <w:sz w:val="28"/>
          <w:szCs w:val="28"/>
          <w:lang w:val="uk-UA"/>
        </w:rPr>
        <w:t xml:space="preserve">, які формувались при різних погодних умовах сезонів вирощування. В 1978 році збільшення вмісту </w:t>
      </w:r>
      <w:r w:rsidR="002530EB">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і зменшення концентрації кисню в пакетах практично відбувалось поступово до кінця зберігання. Лише в поліетиленових пакетах з </w:t>
      </w:r>
      <w:r w:rsidR="001705DD">
        <w:rPr>
          <w:rFonts w:ascii="Times New Roman" w:hAnsi="Times New Roman" w:cs="Times New Roman"/>
          <w:sz w:val="28"/>
          <w:szCs w:val="28"/>
          <w:lang w:val="uk-UA"/>
        </w:rPr>
        <w:t>пл</w:t>
      </w:r>
      <w:r w:rsidRPr="00100B18">
        <w:rPr>
          <w:rFonts w:ascii="Times New Roman" w:hAnsi="Times New Roman" w:cs="Times New Roman"/>
          <w:sz w:val="28"/>
          <w:szCs w:val="28"/>
          <w:lang w:val="uk-UA"/>
        </w:rPr>
        <w:t>одами сорту Голіаф стабілізація газового середовища відмічалась вже через 15</w:t>
      </w:r>
      <w:r w:rsidR="001705DD"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27 днів зберігання, залежно від температури і підтримувалась на рівні 4,2</w:t>
      </w:r>
      <w:r w:rsidR="001705DD"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5,8 %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 xml:space="preserve"> і 11,2</w:t>
      </w:r>
      <w:r w:rsidR="001705DD"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12,6 % 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 а до кінця зберігання концентрація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 xml:space="preserve"> складала 4,0</w:t>
      </w:r>
      <w:r w:rsidR="001705DD"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7,8 % і О</w:t>
      </w:r>
      <w:r w:rsidRPr="00100B18">
        <w:rPr>
          <w:rFonts w:ascii="Times New Roman" w:hAnsi="Times New Roman" w:cs="Times New Roman"/>
          <w:sz w:val="28"/>
          <w:szCs w:val="28"/>
          <w:vertAlign w:val="subscript"/>
          <w:lang w:val="uk-UA"/>
        </w:rPr>
        <w:t xml:space="preserve">2 </w:t>
      </w:r>
      <w:r w:rsidRPr="00100B18">
        <w:rPr>
          <w:rFonts w:ascii="Times New Roman" w:hAnsi="Times New Roman" w:cs="Times New Roman"/>
          <w:sz w:val="28"/>
          <w:szCs w:val="28"/>
          <w:lang w:val="uk-UA"/>
        </w:rPr>
        <w:t>– 10,0</w:t>
      </w:r>
      <w:r w:rsidR="001705DD"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 xml:space="preserve">12,4 %. В 1979 році створення модифікованої атмосфери всередині поліетиленових пакетів відбувалось дещо по-іншому. В пакетах з </w:t>
      </w:r>
      <w:r w:rsidR="001705DD">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одами сорту Юннат стабілізація газового режиму відмічена через 50 днів зберігання, в пакетах з </w:t>
      </w:r>
      <w:r w:rsidR="001705DD">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одами сортів Сандерс і Голіаф ‒ після 30 і 50 днів зберігання, в залежності від температури зберігання. В дослідах 1980 року зменшення вмісту кисню і збільшення – </w:t>
      </w:r>
      <w:r w:rsidR="002530EB">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в упаковках відбувалося поступово в перший місяць зберігання, тоді газовий склад атмосфери стабільно підтримувався на рівні 7,0</w:t>
      </w:r>
      <w:r w:rsidR="001705DD"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7,4</w:t>
      </w:r>
      <w:r w:rsidR="001723C0">
        <w:rPr>
          <w:rFonts w:ascii="Times New Roman" w:hAnsi="Times New Roman" w:cs="Times New Roman"/>
          <w:sz w:val="28"/>
          <w:szCs w:val="28"/>
          <w:lang w:val="uk-UA"/>
        </w:rPr>
        <w:t> </w:t>
      </w:r>
      <w:r w:rsidRPr="00100B18">
        <w:rPr>
          <w:rFonts w:ascii="Times New Roman" w:hAnsi="Times New Roman" w:cs="Times New Roman"/>
          <w:sz w:val="28"/>
          <w:szCs w:val="28"/>
          <w:lang w:val="uk-UA"/>
        </w:rPr>
        <w:t>% СО</w:t>
      </w:r>
      <w:r w:rsidRPr="00100B18">
        <w:rPr>
          <w:rFonts w:ascii="Times New Roman" w:hAnsi="Times New Roman" w:cs="Times New Roman"/>
          <w:sz w:val="28"/>
          <w:szCs w:val="28"/>
          <w:vertAlign w:val="subscript"/>
          <w:lang w:val="uk-UA"/>
        </w:rPr>
        <w:t xml:space="preserve">2  </w:t>
      </w:r>
      <w:r w:rsidRPr="00100B18">
        <w:rPr>
          <w:rFonts w:ascii="Times New Roman" w:hAnsi="Times New Roman" w:cs="Times New Roman"/>
          <w:sz w:val="28"/>
          <w:szCs w:val="28"/>
          <w:lang w:val="uk-UA"/>
        </w:rPr>
        <w:t>і 7,2</w:t>
      </w:r>
      <w:r w:rsidR="001705DD"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8,4 % 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 xml:space="preserve"> до кінця зберігання, і тільки в пакетах з </w:t>
      </w:r>
      <w:r w:rsidR="001705DD">
        <w:rPr>
          <w:rFonts w:ascii="Times New Roman" w:hAnsi="Times New Roman" w:cs="Times New Roman"/>
          <w:sz w:val="28"/>
          <w:szCs w:val="28"/>
          <w:lang w:val="uk-UA"/>
        </w:rPr>
        <w:t>пл</w:t>
      </w:r>
      <w:r w:rsidRPr="00100B18">
        <w:rPr>
          <w:rFonts w:ascii="Times New Roman" w:hAnsi="Times New Roman" w:cs="Times New Roman"/>
          <w:sz w:val="28"/>
          <w:szCs w:val="28"/>
          <w:lang w:val="uk-UA"/>
        </w:rPr>
        <w:t>одами сорту Юннат він був нижчий – 6,6 % СО</w:t>
      </w:r>
      <w:r w:rsidRPr="00100B18">
        <w:rPr>
          <w:rFonts w:ascii="Times New Roman" w:hAnsi="Times New Roman" w:cs="Times New Roman"/>
          <w:sz w:val="28"/>
          <w:szCs w:val="28"/>
          <w:vertAlign w:val="subscript"/>
          <w:lang w:val="uk-UA"/>
        </w:rPr>
        <w:t xml:space="preserve">2  </w:t>
      </w:r>
      <w:r w:rsidRPr="00100B18">
        <w:rPr>
          <w:rFonts w:ascii="Times New Roman" w:hAnsi="Times New Roman" w:cs="Times New Roman"/>
          <w:sz w:val="28"/>
          <w:szCs w:val="28"/>
          <w:lang w:val="uk-UA"/>
        </w:rPr>
        <w:t>і 6,8 % О</w:t>
      </w:r>
      <w:r w:rsidRPr="00100B18">
        <w:rPr>
          <w:rFonts w:ascii="Times New Roman" w:hAnsi="Times New Roman" w:cs="Times New Roman"/>
          <w:sz w:val="28"/>
          <w:szCs w:val="28"/>
          <w:vertAlign w:val="subscript"/>
          <w:lang w:val="uk-UA"/>
        </w:rPr>
        <w:t>2.</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Аналіз даних газового складу середовища в пакетах з </w:t>
      </w:r>
      <w:r w:rsidR="001705DD">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одами смородини досліджуваних сортів показав, що в процесі зберігання, збільшення вмісту </w:t>
      </w:r>
      <w:r w:rsidR="002530EB">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в упаковках відбувається поступово і рівно, стабілізується раніше, ніж концентрація кисню і до кінця зберігання варіює незначно.</w:t>
      </w:r>
      <w:r w:rsidRPr="00100B18">
        <w:rPr>
          <w:lang w:val="uk-UA"/>
        </w:rPr>
        <w:t xml:space="preserve"> </w:t>
      </w:r>
      <w:r w:rsidRPr="00100B18">
        <w:rPr>
          <w:rFonts w:ascii="Times New Roman" w:hAnsi="Times New Roman" w:cs="Times New Roman"/>
          <w:sz w:val="28"/>
          <w:szCs w:val="28"/>
          <w:lang w:val="uk-UA"/>
        </w:rPr>
        <w:t>Пропорційне ж зниження</w:t>
      </w:r>
      <w:r w:rsidR="002530EB">
        <w:rPr>
          <w:rFonts w:ascii="Times New Roman" w:hAnsi="Times New Roman" w:cs="Times New Roman"/>
          <w:sz w:val="28"/>
          <w:szCs w:val="28"/>
          <w:lang w:val="uk-UA"/>
        </w:rPr>
        <w:t xml:space="preserve"> концентрації кисню в пакетах від</w:t>
      </w:r>
      <w:r w:rsidRPr="00100B18">
        <w:rPr>
          <w:rFonts w:ascii="Times New Roman" w:hAnsi="Times New Roman" w:cs="Times New Roman"/>
          <w:sz w:val="28"/>
          <w:szCs w:val="28"/>
          <w:lang w:val="uk-UA"/>
        </w:rPr>
        <w:t xml:space="preserve">значається тільки в перші дні зберігання, потім вміст кисню коливається до кінця лежання </w:t>
      </w:r>
      <w:r w:rsidR="001705DD">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В деяких випадках в період зберігання спостерігається різке зменшення концентрації кисню і збільшення </w:t>
      </w:r>
      <w:r w:rsidR="002530EB">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в пакетах. Мабуть, це пов’язано з </w:t>
      </w:r>
      <w:r w:rsidR="002530EB">
        <w:rPr>
          <w:rFonts w:ascii="Times New Roman" w:hAnsi="Times New Roman" w:cs="Times New Roman"/>
          <w:sz w:val="28"/>
          <w:szCs w:val="28"/>
          <w:lang w:val="uk-UA"/>
        </w:rPr>
        <w:t>посиленням</w:t>
      </w:r>
      <w:r w:rsidRPr="00100B18">
        <w:rPr>
          <w:rFonts w:ascii="Times New Roman" w:hAnsi="Times New Roman" w:cs="Times New Roman"/>
          <w:sz w:val="28"/>
          <w:szCs w:val="28"/>
          <w:lang w:val="uk-UA"/>
        </w:rPr>
        <w:t xml:space="preserve"> інтенсивності дихання </w:t>
      </w:r>
      <w:r w:rsidR="001705DD">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w:t>
      </w:r>
    </w:p>
    <w:p w:rsidR="00996CE8" w:rsidRDefault="00100B18" w:rsidP="00996CE8">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Переваги зберігання плодів у модифікованій атмосфері доведені для багатьох плодів і успішно застосовуються на практиці </w:t>
      </w:r>
      <w:r w:rsidR="00A148DF">
        <w:rPr>
          <w:rFonts w:ascii="Times New Roman" w:eastAsia="Times New Roman" w:hAnsi="Times New Roman" w:cs="Times New Roman"/>
          <w:sz w:val="28"/>
          <w:szCs w:val="24"/>
          <w:lang w:val="uk-UA" w:eastAsia="ru-RU"/>
        </w:rPr>
        <w:t xml:space="preserve">[28, 48, </w:t>
      </w:r>
      <w:r w:rsidR="00251D85">
        <w:rPr>
          <w:rFonts w:ascii="Times New Roman" w:eastAsia="Times New Roman" w:hAnsi="Times New Roman" w:cs="Times New Roman"/>
          <w:sz w:val="28"/>
          <w:szCs w:val="24"/>
          <w:lang w:val="uk-UA" w:eastAsia="ru-RU"/>
        </w:rPr>
        <w:t xml:space="preserve">192, </w:t>
      </w:r>
      <w:r w:rsidR="00A148DF">
        <w:rPr>
          <w:rFonts w:ascii="Times New Roman" w:eastAsia="Times New Roman" w:hAnsi="Times New Roman" w:cs="Times New Roman"/>
          <w:sz w:val="28"/>
          <w:szCs w:val="24"/>
          <w:lang w:val="uk-UA" w:eastAsia="ru-RU"/>
        </w:rPr>
        <w:t>350</w:t>
      </w:r>
      <w:r w:rsidR="00A148DF" w:rsidRPr="00965289">
        <w:rPr>
          <w:rFonts w:ascii="Times New Roman" w:eastAsia="Times New Roman" w:hAnsi="Times New Roman" w:cs="Times New Roman"/>
          <w:sz w:val="28"/>
          <w:szCs w:val="24"/>
          <w:lang w:val="uk-UA" w:eastAsia="ru-RU"/>
        </w:rPr>
        <w:t>]</w:t>
      </w:r>
      <w:r w:rsidRPr="00100B18">
        <w:rPr>
          <w:rFonts w:ascii="Times New Roman" w:hAnsi="Times New Roman" w:cs="Times New Roman"/>
          <w:sz w:val="28"/>
          <w:szCs w:val="28"/>
          <w:lang w:val="uk-UA"/>
        </w:rPr>
        <w:t xml:space="preserve">. </w:t>
      </w:r>
      <w:r w:rsidR="002530EB">
        <w:rPr>
          <w:rFonts w:ascii="Times New Roman" w:hAnsi="Times New Roman" w:cs="Times New Roman"/>
          <w:sz w:val="28"/>
          <w:szCs w:val="28"/>
          <w:lang w:val="uk-UA"/>
        </w:rPr>
        <w:t>Ц</w:t>
      </w:r>
      <w:r w:rsidRPr="00100B18">
        <w:rPr>
          <w:rFonts w:ascii="Times New Roman" w:hAnsi="Times New Roman" w:cs="Times New Roman"/>
          <w:sz w:val="28"/>
          <w:szCs w:val="28"/>
          <w:lang w:val="uk-UA"/>
        </w:rPr>
        <w:t xml:space="preserve">е </w:t>
      </w:r>
      <w:r w:rsidR="002530EB">
        <w:rPr>
          <w:rFonts w:ascii="Times New Roman" w:hAnsi="Times New Roman" w:cs="Times New Roman"/>
          <w:sz w:val="28"/>
          <w:szCs w:val="28"/>
          <w:lang w:val="uk-UA"/>
        </w:rPr>
        <w:t>стосується зберігання</w:t>
      </w:r>
      <w:r w:rsidRPr="00100B18">
        <w:rPr>
          <w:rFonts w:ascii="Times New Roman" w:hAnsi="Times New Roman" w:cs="Times New Roman"/>
          <w:sz w:val="28"/>
          <w:szCs w:val="28"/>
          <w:lang w:val="uk-UA"/>
        </w:rPr>
        <w:t xml:space="preserve"> </w:t>
      </w:r>
      <w:r w:rsidR="001705DD">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чорної смородини.</w:t>
      </w:r>
      <w:r w:rsidR="00996CE8" w:rsidRPr="00996CE8">
        <w:rPr>
          <w:rFonts w:ascii="Times New Roman" w:hAnsi="Times New Roman" w:cs="Times New Roman"/>
          <w:sz w:val="28"/>
          <w:szCs w:val="28"/>
          <w:lang w:val="uk-UA"/>
        </w:rPr>
        <w:t xml:space="preserve"> </w:t>
      </w:r>
    </w:p>
    <w:p w:rsidR="00996CE8" w:rsidRPr="00100B18" w:rsidRDefault="00996CE8" w:rsidP="00996CE8">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Необхідно відмітити, що в 1978 році для більш достовірного порівняння дослідних зразків </w:t>
      </w:r>
      <w:r>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смородини, які зберігались в поліетиленових упаковках, частина продукції була закладена на зберігання в такі ж парафіновані коробочки місткістю 350</w:t>
      </w:r>
      <w:r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 xml:space="preserve">450 г, як і в пакетах. Коробочки укладали в ящики. Зберігання здійснювалося при вільному доступі повітря. Цей </w:t>
      </w:r>
      <w:r w:rsidRPr="00100B18">
        <w:rPr>
          <w:rFonts w:ascii="Times New Roman" w:hAnsi="Times New Roman" w:cs="Times New Roman"/>
          <w:sz w:val="28"/>
          <w:szCs w:val="28"/>
          <w:lang w:val="uk-UA"/>
        </w:rPr>
        <w:lastRenderedPageBreak/>
        <w:t xml:space="preserve">варіант був умовно названий «Контроль ІІ». Однак такий спосіб упаковки не виправдав себе. </w:t>
      </w:r>
    </w:p>
    <w:p w:rsidR="00100B18" w:rsidRPr="002530EB" w:rsidRDefault="001705DD" w:rsidP="001723C0">
      <w:pPr>
        <w:spacing w:after="0" w:line="240" w:lineRule="auto"/>
        <w:ind w:firstLine="567"/>
        <w:jc w:val="right"/>
        <w:rPr>
          <w:rFonts w:ascii="Times New Roman" w:hAnsi="Times New Roman" w:cs="Times New Roman"/>
          <w:i/>
          <w:sz w:val="28"/>
          <w:szCs w:val="28"/>
          <w:lang w:val="uk-UA"/>
        </w:rPr>
      </w:pPr>
      <w:r w:rsidRPr="002530EB">
        <w:rPr>
          <w:rFonts w:ascii="Times New Roman" w:hAnsi="Times New Roman" w:cs="Times New Roman"/>
          <w:i/>
          <w:sz w:val="28"/>
          <w:szCs w:val="28"/>
          <w:lang w:val="uk-UA"/>
        </w:rPr>
        <w:t>Таблиця 28</w:t>
      </w:r>
    </w:p>
    <w:p w:rsidR="00100B18" w:rsidRPr="001705DD" w:rsidRDefault="00100B18" w:rsidP="001723C0">
      <w:pPr>
        <w:spacing w:after="0" w:line="240" w:lineRule="auto"/>
        <w:jc w:val="center"/>
        <w:rPr>
          <w:rFonts w:ascii="Times New Roman" w:hAnsi="Times New Roman" w:cs="Times New Roman"/>
          <w:b/>
          <w:sz w:val="28"/>
          <w:szCs w:val="28"/>
          <w:lang w:val="uk-UA"/>
        </w:rPr>
      </w:pPr>
      <w:r w:rsidRPr="001705DD">
        <w:rPr>
          <w:rFonts w:ascii="Times New Roman" w:hAnsi="Times New Roman" w:cs="Times New Roman"/>
          <w:b/>
          <w:sz w:val="28"/>
          <w:szCs w:val="28"/>
          <w:lang w:val="uk-UA"/>
        </w:rPr>
        <w:t xml:space="preserve">Порівняльна товарознавча оцінка </w:t>
      </w:r>
      <w:r w:rsidR="001705DD">
        <w:rPr>
          <w:rFonts w:ascii="Times New Roman" w:hAnsi="Times New Roman" w:cs="Times New Roman"/>
          <w:b/>
          <w:sz w:val="28"/>
          <w:szCs w:val="28"/>
          <w:lang w:val="uk-UA"/>
        </w:rPr>
        <w:t>плодів</w:t>
      </w:r>
      <w:r w:rsidR="002530EB">
        <w:rPr>
          <w:rFonts w:ascii="Times New Roman" w:hAnsi="Times New Roman" w:cs="Times New Roman"/>
          <w:b/>
          <w:sz w:val="28"/>
          <w:szCs w:val="28"/>
          <w:lang w:val="uk-UA"/>
        </w:rPr>
        <w:t xml:space="preserve"> чорної смородини, що</w:t>
      </w:r>
      <w:r w:rsidRPr="001705DD">
        <w:rPr>
          <w:rFonts w:ascii="Times New Roman" w:hAnsi="Times New Roman" w:cs="Times New Roman"/>
          <w:b/>
          <w:sz w:val="28"/>
          <w:szCs w:val="28"/>
          <w:lang w:val="uk-UA"/>
        </w:rPr>
        <w:t xml:space="preserve"> зберігаються в контрольних варіантах (1978 р., %)</w:t>
      </w:r>
    </w:p>
    <w:tbl>
      <w:tblPr>
        <w:tblStyle w:val="13"/>
        <w:tblW w:w="0" w:type="auto"/>
        <w:tblLayout w:type="fixed"/>
        <w:tblLook w:val="04A0" w:firstRow="1" w:lastRow="0" w:firstColumn="1" w:lastColumn="0" w:noHBand="0" w:noVBand="1"/>
      </w:tblPr>
      <w:tblGrid>
        <w:gridCol w:w="1668"/>
        <w:gridCol w:w="1188"/>
        <w:gridCol w:w="1419"/>
        <w:gridCol w:w="1362"/>
        <w:gridCol w:w="1103"/>
        <w:gridCol w:w="172"/>
        <w:gridCol w:w="1132"/>
        <w:gridCol w:w="286"/>
        <w:gridCol w:w="1417"/>
      </w:tblGrid>
      <w:tr w:rsidR="00100B18" w:rsidRPr="001705DD" w:rsidTr="00996CE8">
        <w:tc>
          <w:tcPr>
            <w:tcW w:w="1668" w:type="dxa"/>
            <w:vMerge w:val="restart"/>
            <w:vAlign w:val="center"/>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Варіант досліду</w:t>
            </w:r>
          </w:p>
        </w:tc>
        <w:tc>
          <w:tcPr>
            <w:tcW w:w="1188" w:type="dxa"/>
            <w:vMerge w:val="restart"/>
          </w:tcPr>
          <w:p w:rsidR="00100B18" w:rsidRPr="00100B18" w:rsidRDefault="00100B18" w:rsidP="001723C0">
            <w:pPr>
              <w:ind w:left="-108" w:right="-54"/>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Темпера</w:t>
            </w:r>
            <w:r w:rsidR="001705DD">
              <w:rPr>
                <w:rFonts w:ascii="Times New Roman" w:hAnsi="Times New Roman" w:cs="Times New Roman"/>
                <w:sz w:val="28"/>
                <w:szCs w:val="28"/>
                <w:lang w:val="uk-UA"/>
              </w:rPr>
              <w:t>-</w:t>
            </w:r>
            <w:r w:rsidRPr="00100B18">
              <w:rPr>
                <w:rFonts w:ascii="Times New Roman" w:hAnsi="Times New Roman" w:cs="Times New Roman"/>
                <w:sz w:val="28"/>
                <w:szCs w:val="28"/>
                <w:lang w:val="uk-UA"/>
              </w:rPr>
              <w:t>тура зберіга</w:t>
            </w:r>
            <w:r w:rsidR="001705DD">
              <w:rPr>
                <w:rFonts w:ascii="Times New Roman" w:hAnsi="Times New Roman" w:cs="Times New Roman"/>
                <w:sz w:val="28"/>
                <w:szCs w:val="28"/>
                <w:lang w:val="uk-UA"/>
              </w:rPr>
              <w:t>-</w:t>
            </w:r>
            <w:r w:rsidRPr="00100B18">
              <w:rPr>
                <w:rFonts w:ascii="Times New Roman" w:hAnsi="Times New Roman" w:cs="Times New Roman"/>
                <w:sz w:val="28"/>
                <w:szCs w:val="28"/>
                <w:lang w:val="uk-UA"/>
              </w:rPr>
              <w:t xml:space="preserve">ння,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w:t>
            </w:r>
          </w:p>
        </w:tc>
        <w:tc>
          <w:tcPr>
            <w:tcW w:w="1419" w:type="dxa"/>
            <w:vMerge w:val="restart"/>
            <w:vAlign w:val="center"/>
          </w:tcPr>
          <w:p w:rsidR="00100B18" w:rsidRPr="00100B18" w:rsidRDefault="001705DD" w:rsidP="001723C0">
            <w:pPr>
              <w:ind w:left="-108" w:right="-52"/>
              <w:jc w:val="center"/>
              <w:rPr>
                <w:rFonts w:ascii="Times New Roman" w:hAnsi="Times New Roman" w:cs="Times New Roman"/>
                <w:sz w:val="28"/>
                <w:szCs w:val="28"/>
                <w:lang w:val="uk-UA"/>
              </w:rPr>
            </w:pPr>
            <w:r>
              <w:rPr>
                <w:rFonts w:ascii="Times New Roman" w:hAnsi="Times New Roman" w:cs="Times New Roman"/>
                <w:sz w:val="28"/>
                <w:szCs w:val="28"/>
                <w:lang w:val="uk-UA"/>
              </w:rPr>
              <w:t>Термін зберігання</w:t>
            </w:r>
            <w:r w:rsidR="00100B18" w:rsidRPr="00100B18">
              <w:rPr>
                <w:rFonts w:ascii="Times New Roman" w:hAnsi="Times New Roman" w:cs="Times New Roman"/>
                <w:sz w:val="28"/>
                <w:szCs w:val="28"/>
                <w:lang w:val="uk-UA"/>
              </w:rPr>
              <w:t>, дні</w:t>
            </w:r>
          </w:p>
        </w:tc>
        <w:tc>
          <w:tcPr>
            <w:tcW w:w="1362" w:type="dxa"/>
            <w:vMerge w:val="restart"/>
            <w:vAlign w:val="center"/>
          </w:tcPr>
          <w:p w:rsidR="00100B18" w:rsidRPr="00100B18" w:rsidRDefault="00100B18" w:rsidP="001723C0">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Природні втрати маси</w:t>
            </w:r>
          </w:p>
        </w:tc>
        <w:tc>
          <w:tcPr>
            <w:tcW w:w="1275" w:type="dxa"/>
            <w:gridSpan w:val="2"/>
            <w:vMerge w:val="restart"/>
            <w:vAlign w:val="center"/>
          </w:tcPr>
          <w:p w:rsidR="00100B18" w:rsidRPr="00100B18" w:rsidRDefault="00100B18" w:rsidP="001723C0">
            <w:pPr>
              <w:ind w:left="-108" w:righ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Перший товарний сорт</w:t>
            </w:r>
          </w:p>
        </w:tc>
        <w:tc>
          <w:tcPr>
            <w:tcW w:w="2835" w:type="dxa"/>
            <w:gridSpan w:val="3"/>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Брак </w:t>
            </w:r>
          </w:p>
        </w:tc>
      </w:tr>
      <w:tr w:rsidR="00100B18" w:rsidRPr="00100B18" w:rsidTr="00996CE8">
        <w:tc>
          <w:tcPr>
            <w:tcW w:w="1668" w:type="dxa"/>
            <w:vMerge/>
          </w:tcPr>
          <w:p w:rsidR="00100B18" w:rsidRPr="00100B18" w:rsidRDefault="00100B18" w:rsidP="001723C0">
            <w:pPr>
              <w:jc w:val="center"/>
              <w:rPr>
                <w:rFonts w:ascii="Times New Roman" w:hAnsi="Times New Roman" w:cs="Times New Roman"/>
                <w:sz w:val="28"/>
                <w:szCs w:val="28"/>
                <w:lang w:val="uk-UA"/>
              </w:rPr>
            </w:pPr>
          </w:p>
        </w:tc>
        <w:tc>
          <w:tcPr>
            <w:tcW w:w="1188" w:type="dxa"/>
            <w:vMerge/>
          </w:tcPr>
          <w:p w:rsidR="00100B18" w:rsidRPr="00100B18" w:rsidRDefault="00100B18" w:rsidP="001723C0">
            <w:pPr>
              <w:jc w:val="center"/>
              <w:rPr>
                <w:rFonts w:ascii="Times New Roman" w:hAnsi="Times New Roman" w:cs="Times New Roman"/>
                <w:sz w:val="28"/>
                <w:szCs w:val="28"/>
                <w:lang w:val="uk-UA"/>
              </w:rPr>
            </w:pPr>
          </w:p>
        </w:tc>
        <w:tc>
          <w:tcPr>
            <w:tcW w:w="1419" w:type="dxa"/>
            <w:vMerge/>
          </w:tcPr>
          <w:p w:rsidR="00100B18" w:rsidRPr="00100B18" w:rsidRDefault="00100B18" w:rsidP="001723C0">
            <w:pPr>
              <w:jc w:val="center"/>
              <w:rPr>
                <w:rFonts w:ascii="Times New Roman" w:hAnsi="Times New Roman" w:cs="Times New Roman"/>
                <w:sz w:val="28"/>
                <w:szCs w:val="28"/>
                <w:lang w:val="uk-UA"/>
              </w:rPr>
            </w:pPr>
          </w:p>
        </w:tc>
        <w:tc>
          <w:tcPr>
            <w:tcW w:w="1362" w:type="dxa"/>
            <w:vMerge/>
          </w:tcPr>
          <w:p w:rsidR="00100B18" w:rsidRPr="00100B18" w:rsidRDefault="00100B18" w:rsidP="001723C0">
            <w:pPr>
              <w:jc w:val="center"/>
              <w:rPr>
                <w:rFonts w:ascii="Times New Roman" w:hAnsi="Times New Roman" w:cs="Times New Roman"/>
                <w:sz w:val="28"/>
                <w:szCs w:val="28"/>
                <w:lang w:val="uk-UA"/>
              </w:rPr>
            </w:pPr>
          </w:p>
        </w:tc>
        <w:tc>
          <w:tcPr>
            <w:tcW w:w="1275" w:type="dxa"/>
            <w:gridSpan w:val="2"/>
            <w:vMerge/>
          </w:tcPr>
          <w:p w:rsidR="00100B18" w:rsidRPr="00100B18" w:rsidRDefault="00100B18" w:rsidP="001723C0">
            <w:pPr>
              <w:jc w:val="center"/>
              <w:rPr>
                <w:rFonts w:ascii="Times New Roman" w:hAnsi="Times New Roman" w:cs="Times New Roman"/>
                <w:sz w:val="28"/>
                <w:szCs w:val="28"/>
                <w:lang w:val="uk-UA"/>
              </w:rPr>
            </w:pPr>
          </w:p>
        </w:tc>
        <w:tc>
          <w:tcPr>
            <w:tcW w:w="1418" w:type="dxa"/>
            <w:gridSpan w:val="2"/>
            <w:vAlign w:val="center"/>
          </w:tcPr>
          <w:p w:rsidR="00100B18" w:rsidRPr="00100B18" w:rsidRDefault="00100B18" w:rsidP="001723C0">
            <w:pPr>
              <w:ind w:left="-108"/>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технічний</w:t>
            </w:r>
          </w:p>
        </w:tc>
        <w:tc>
          <w:tcPr>
            <w:tcW w:w="1417" w:type="dxa"/>
            <w:vAlign w:val="center"/>
          </w:tcPr>
          <w:p w:rsidR="00100B18" w:rsidRPr="00100B18" w:rsidRDefault="00996CE8" w:rsidP="001723C0">
            <w:pPr>
              <w:ind w:left="-108"/>
              <w:jc w:val="center"/>
              <w:rPr>
                <w:rFonts w:ascii="Times New Roman" w:hAnsi="Times New Roman" w:cs="Times New Roman"/>
                <w:sz w:val="28"/>
                <w:szCs w:val="28"/>
                <w:lang w:val="uk-UA"/>
              </w:rPr>
            </w:pPr>
            <w:r>
              <w:rPr>
                <w:rFonts w:ascii="Times New Roman" w:hAnsi="Times New Roman" w:cs="Times New Roman"/>
                <w:sz w:val="28"/>
                <w:szCs w:val="28"/>
                <w:lang w:val="uk-UA"/>
              </w:rPr>
              <w:t>а</w:t>
            </w:r>
            <w:r w:rsidR="00100B18" w:rsidRPr="00100B18">
              <w:rPr>
                <w:rFonts w:ascii="Times New Roman" w:hAnsi="Times New Roman" w:cs="Times New Roman"/>
                <w:sz w:val="28"/>
                <w:szCs w:val="28"/>
                <w:lang w:val="uk-UA"/>
              </w:rPr>
              <w:t>бсолют</w:t>
            </w:r>
            <w:r>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ний</w:t>
            </w:r>
          </w:p>
        </w:tc>
      </w:tr>
      <w:tr w:rsidR="00100B18" w:rsidRPr="00100B18" w:rsidTr="00996CE8">
        <w:tc>
          <w:tcPr>
            <w:tcW w:w="9747" w:type="dxa"/>
            <w:gridSpan w:val="9"/>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сорт Юннат</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188"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16</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7,5</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51,8</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1,8</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188" w:type="dxa"/>
            <w:vMerge/>
          </w:tcPr>
          <w:p w:rsidR="00100B18" w:rsidRPr="00100B18" w:rsidRDefault="00100B18" w:rsidP="001723C0">
            <w:pPr>
              <w:jc w:val="center"/>
              <w:rPr>
                <w:rFonts w:ascii="Times New Roman" w:hAnsi="Times New Roman" w:cs="Times New Roman"/>
                <w:sz w:val="28"/>
                <w:szCs w:val="28"/>
                <w:lang w:val="uk-UA"/>
              </w:rPr>
            </w:pP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21</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8,0</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47,1</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3,9</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4,0</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188"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25</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7,0</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71,0</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5,8</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1,6</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188" w:type="dxa"/>
            <w:vMerge/>
          </w:tcPr>
          <w:p w:rsidR="00100B18" w:rsidRPr="00100B18" w:rsidRDefault="00100B18" w:rsidP="001723C0">
            <w:pPr>
              <w:jc w:val="center"/>
              <w:rPr>
                <w:rFonts w:ascii="Times New Roman" w:hAnsi="Times New Roman" w:cs="Times New Roman"/>
                <w:sz w:val="28"/>
                <w:szCs w:val="28"/>
                <w:lang w:val="uk-UA"/>
              </w:rPr>
            </w:pP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32</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7,7</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56,5</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4,2</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3,7</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188"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30</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6,3</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78,0</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4,7</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1,7</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188" w:type="dxa"/>
            <w:vMerge/>
          </w:tcPr>
          <w:p w:rsidR="00100B18" w:rsidRPr="00100B18" w:rsidRDefault="00100B18" w:rsidP="001723C0">
            <w:pPr>
              <w:jc w:val="center"/>
              <w:rPr>
                <w:rFonts w:ascii="Times New Roman" w:hAnsi="Times New Roman" w:cs="Times New Roman"/>
                <w:sz w:val="28"/>
                <w:szCs w:val="28"/>
                <w:lang w:val="uk-UA"/>
              </w:rPr>
            </w:pP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37</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7,1</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62,0</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4,4</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3,5</w:t>
            </w:r>
          </w:p>
        </w:tc>
      </w:tr>
      <w:tr w:rsidR="00100B18" w:rsidRPr="00100B18" w:rsidTr="00996CE8">
        <w:tc>
          <w:tcPr>
            <w:tcW w:w="9747" w:type="dxa"/>
            <w:gridSpan w:val="9"/>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сорт Сандерс</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188"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8,0</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56,3</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6,0</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188" w:type="dxa"/>
            <w:vMerge/>
          </w:tcPr>
          <w:p w:rsidR="00100B18" w:rsidRPr="00100B18" w:rsidRDefault="00100B18" w:rsidP="001723C0">
            <w:pPr>
              <w:jc w:val="center"/>
              <w:rPr>
                <w:rFonts w:ascii="Times New Roman" w:hAnsi="Times New Roman" w:cs="Times New Roman"/>
                <w:sz w:val="28"/>
                <w:szCs w:val="28"/>
                <w:lang w:val="uk-UA"/>
              </w:rPr>
            </w:pP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27</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8,4</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46,5</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4,8</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3,1</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188"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7,9</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73,8</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6,4</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1,5</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188" w:type="dxa"/>
            <w:vMerge/>
          </w:tcPr>
          <w:p w:rsidR="00100B18" w:rsidRPr="00100B18" w:rsidRDefault="00100B18" w:rsidP="001723C0">
            <w:pPr>
              <w:jc w:val="center"/>
              <w:rPr>
                <w:rFonts w:ascii="Times New Roman" w:hAnsi="Times New Roman" w:cs="Times New Roman"/>
                <w:sz w:val="28"/>
                <w:szCs w:val="28"/>
                <w:lang w:val="uk-UA"/>
              </w:rPr>
            </w:pP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38</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8,4</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54,1</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5,1</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2,8</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188"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40</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8,0</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75,9</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6,3</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1,2</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188" w:type="dxa"/>
            <w:vMerge/>
          </w:tcPr>
          <w:p w:rsidR="00100B18" w:rsidRPr="00100B18" w:rsidRDefault="00100B18" w:rsidP="001723C0">
            <w:pPr>
              <w:jc w:val="center"/>
              <w:rPr>
                <w:rFonts w:ascii="Times New Roman" w:hAnsi="Times New Roman" w:cs="Times New Roman"/>
                <w:sz w:val="28"/>
                <w:szCs w:val="28"/>
                <w:lang w:val="uk-UA"/>
              </w:rPr>
            </w:pP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46</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8,6</w:t>
            </w:r>
          </w:p>
        </w:tc>
        <w:tc>
          <w:tcPr>
            <w:tcW w:w="1275"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53,9</w:t>
            </w:r>
          </w:p>
        </w:tc>
        <w:tc>
          <w:tcPr>
            <w:tcW w:w="141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6,1</w:t>
            </w:r>
          </w:p>
        </w:tc>
        <w:tc>
          <w:tcPr>
            <w:tcW w:w="141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1,8</w:t>
            </w:r>
          </w:p>
        </w:tc>
      </w:tr>
      <w:tr w:rsidR="00100B18" w:rsidRPr="00100B18" w:rsidTr="00996CE8">
        <w:tc>
          <w:tcPr>
            <w:tcW w:w="9747" w:type="dxa"/>
            <w:gridSpan w:val="9"/>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сорт Голіаф</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188"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8,2</w:t>
            </w:r>
          </w:p>
        </w:tc>
        <w:tc>
          <w:tcPr>
            <w:tcW w:w="1103"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53,1</w:t>
            </w:r>
          </w:p>
        </w:tc>
        <w:tc>
          <w:tcPr>
            <w:tcW w:w="1304"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5,6</w:t>
            </w:r>
          </w:p>
        </w:tc>
        <w:tc>
          <w:tcPr>
            <w:tcW w:w="1703"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2,3</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188" w:type="dxa"/>
            <w:vMerge/>
          </w:tcPr>
          <w:p w:rsidR="00100B18" w:rsidRPr="00100B18" w:rsidRDefault="00100B18" w:rsidP="001723C0">
            <w:pPr>
              <w:jc w:val="center"/>
              <w:rPr>
                <w:rFonts w:ascii="Times New Roman" w:hAnsi="Times New Roman" w:cs="Times New Roman"/>
                <w:sz w:val="28"/>
                <w:szCs w:val="28"/>
                <w:lang w:val="uk-UA"/>
              </w:rPr>
            </w:pP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27</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8,6</w:t>
            </w:r>
          </w:p>
        </w:tc>
        <w:tc>
          <w:tcPr>
            <w:tcW w:w="1103"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42,7</w:t>
            </w:r>
          </w:p>
        </w:tc>
        <w:tc>
          <w:tcPr>
            <w:tcW w:w="1304"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4,6</w:t>
            </w:r>
          </w:p>
        </w:tc>
        <w:tc>
          <w:tcPr>
            <w:tcW w:w="1703"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3,4</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188"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7,8</w:t>
            </w:r>
          </w:p>
        </w:tc>
        <w:tc>
          <w:tcPr>
            <w:tcW w:w="1103"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69,2</w:t>
            </w:r>
          </w:p>
        </w:tc>
        <w:tc>
          <w:tcPr>
            <w:tcW w:w="1304"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w:t>
            </w:r>
          </w:p>
        </w:tc>
        <w:tc>
          <w:tcPr>
            <w:tcW w:w="1703"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1,5</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188" w:type="dxa"/>
            <w:vMerge/>
          </w:tcPr>
          <w:p w:rsidR="00100B18" w:rsidRPr="00100B18" w:rsidRDefault="00100B18" w:rsidP="001723C0">
            <w:pPr>
              <w:jc w:val="center"/>
              <w:rPr>
                <w:rFonts w:ascii="Times New Roman" w:hAnsi="Times New Roman" w:cs="Times New Roman"/>
                <w:sz w:val="28"/>
                <w:szCs w:val="28"/>
                <w:lang w:val="uk-UA"/>
              </w:rPr>
            </w:pP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38</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8,1</w:t>
            </w:r>
          </w:p>
        </w:tc>
        <w:tc>
          <w:tcPr>
            <w:tcW w:w="1103"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42,3</w:t>
            </w:r>
          </w:p>
        </w:tc>
        <w:tc>
          <w:tcPr>
            <w:tcW w:w="1304"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5,3</w:t>
            </w:r>
          </w:p>
        </w:tc>
        <w:tc>
          <w:tcPr>
            <w:tcW w:w="1703"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2,5</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188"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40</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8,1</w:t>
            </w:r>
          </w:p>
        </w:tc>
        <w:tc>
          <w:tcPr>
            <w:tcW w:w="1103"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73,9</w:t>
            </w:r>
          </w:p>
        </w:tc>
        <w:tc>
          <w:tcPr>
            <w:tcW w:w="1304"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6,5</w:t>
            </w:r>
          </w:p>
        </w:tc>
        <w:tc>
          <w:tcPr>
            <w:tcW w:w="1703"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1,2</w:t>
            </w:r>
          </w:p>
        </w:tc>
      </w:tr>
      <w:tr w:rsidR="00100B18" w:rsidRPr="00100B18" w:rsidTr="00996CE8">
        <w:tc>
          <w:tcPr>
            <w:tcW w:w="1668" w:type="dxa"/>
          </w:tcPr>
          <w:p w:rsidR="00100B18" w:rsidRPr="00100B18" w:rsidRDefault="00100B18" w:rsidP="001723C0">
            <w:pP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ІІ</w:t>
            </w:r>
          </w:p>
        </w:tc>
        <w:tc>
          <w:tcPr>
            <w:tcW w:w="1188" w:type="dxa"/>
            <w:vMerge/>
          </w:tcPr>
          <w:p w:rsidR="00100B18" w:rsidRPr="00100B18" w:rsidRDefault="00100B18" w:rsidP="001723C0">
            <w:pPr>
              <w:jc w:val="center"/>
              <w:rPr>
                <w:rFonts w:ascii="Times New Roman" w:hAnsi="Times New Roman" w:cs="Times New Roman"/>
                <w:sz w:val="28"/>
                <w:szCs w:val="28"/>
                <w:lang w:val="uk-UA"/>
              </w:rPr>
            </w:pPr>
          </w:p>
        </w:tc>
        <w:tc>
          <w:tcPr>
            <w:tcW w:w="14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46</w:t>
            </w:r>
          </w:p>
        </w:tc>
        <w:tc>
          <w:tcPr>
            <w:tcW w:w="136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8,5</w:t>
            </w:r>
          </w:p>
        </w:tc>
        <w:tc>
          <w:tcPr>
            <w:tcW w:w="1103"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52,3</w:t>
            </w:r>
          </w:p>
        </w:tc>
        <w:tc>
          <w:tcPr>
            <w:tcW w:w="1304"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6,5</w:t>
            </w:r>
          </w:p>
        </w:tc>
        <w:tc>
          <w:tcPr>
            <w:tcW w:w="1703"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w:t>
            </w:r>
          </w:p>
        </w:tc>
      </w:tr>
      <w:tr w:rsidR="00100B18" w:rsidRPr="00100B18" w:rsidTr="00996CE8">
        <w:tc>
          <w:tcPr>
            <w:tcW w:w="1668"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НСР</w:t>
            </w:r>
            <w:r w:rsidRPr="00100B18">
              <w:rPr>
                <w:rFonts w:ascii="Times New Roman" w:hAnsi="Times New Roman" w:cs="Times New Roman"/>
                <w:sz w:val="28"/>
                <w:szCs w:val="28"/>
                <w:vertAlign w:val="subscript"/>
                <w:lang w:val="uk-UA"/>
              </w:rPr>
              <w:t>0,5</w:t>
            </w:r>
          </w:p>
        </w:tc>
        <w:tc>
          <w:tcPr>
            <w:tcW w:w="3969" w:type="dxa"/>
            <w:gridSpan w:val="3"/>
          </w:tcPr>
          <w:p w:rsidR="00100B18" w:rsidRPr="00100B18" w:rsidRDefault="00100B18" w:rsidP="001723C0">
            <w:pPr>
              <w:jc w:val="center"/>
              <w:rPr>
                <w:rFonts w:ascii="Times New Roman" w:hAnsi="Times New Roman" w:cs="Times New Roman"/>
                <w:sz w:val="28"/>
                <w:szCs w:val="28"/>
                <w:lang w:val="uk-UA"/>
              </w:rPr>
            </w:pPr>
          </w:p>
        </w:tc>
        <w:tc>
          <w:tcPr>
            <w:tcW w:w="1103"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w:t>
            </w:r>
          </w:p>
        </w:tc>
        <w:tc>
          <w:tcPr>
            <w:tcW w:w="3007" w:type="dxa"/>
            <w:gridSpan w:val="4"/>
          </w:tcPr>
          <w:p w:rsidR="00100B18" w:rsidRPr="00100B18" w:rsidRDefault="00100B18" w:rsidP="001723C0">
            <w:pPr>
              <w:jc w:val="center"/>
              <w:rPr>
                <w:rFonts w:ascii="Times New Roman" w:hAnsi="Times New Roman" w:cs="Times New Roman"/>
                <w:sz w:val="28"/>
                <w:szCs w:val="28"/>
                <w:lang w:val="uk-UA"/>
              </w:rPr>
            </w:pPr>
          </w:p>
        </w:tc>
      </w:tr>
    </w:tbl>
    <w:p w:rsidR="002442EE" w:rsidRDefault="002442EE" w:rsidP="002442EE">
      <w:pPr>
        <w:spacing w:after="0" w:line="240" w:lineRule="auto"/>
        <w:ind w:firstLine="567"/>
        <w:jc w:val="both"/>
        <w:rPr>
          <w:rFonts w:ascii="Times New Roman" w:hAnsi="Times New Roman" w:cs="Times New Roman"/>
          <w:sz w:val="28"/>
          <w:szCs w:val="28"/>
          <w:lang w:val="uk-UA"/>
        </w:rPr>
      </w:pPr>
    </w:p>
    <w:p w:rsidR="00100B18" w:rsidRPr="00100B18" w:rsidRDefault="002530EB" w:rsidP="001723C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100B18" w:rsidRPr="00100B18">
        <w:rPr>
          <w:rFonts w:ascii="Times New Roman" w:hAnsi="Times New Roman" w:cs="Times New Roman"/>
          <w:sz w:val="28"/>
          <w:szCs w:val="28"/>
          <w:lang w:val="uk-UA"/>
        </w:rPr>
        <w:t xml:space="preserve">ривалість зберігання </w:t>
      </w:r>
      <w:r w:rsidR="001705DD">
        <w:rPr>
          <w:rFonts w:ascii="Times New Roman" w:hAnsi="Times New Roman" w:cs="Times New Roman"/>
          <w:sz w:val="28"/>
          <w:szCs w:val="28"/>
          <w:lang w:val="uk-UA"/>
        </w:rPr>
        <w:t>плодів</w:t>
      </w:r>
      <w:r w:rsidR="00100B18" w:rsidRPr="00100B18">
        <w:rPr>
          <w:rFonts w:ascii="Times New Roman" w:hAnsi="Times New Roman" w:cs="Times New Roman"/>
          <w:sz w:val="28"/>
          <w:szCs w:val="28"/>
          <w:lang w:val="uk-UA"/>
        </w:rPr>
        <w:t xml:space="preserve"> збільшилась всього на 5</w:t>
      </w:r>
      <w:r w:rsidR="001705DD" w:rsidRPr="002B3E92">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7 днів порівняно з «Контролем І». При цьому якість продукц</w:t>
      </w:r>
      <w:r w:rsidR="001705DD">
        <w:rPr>
          <w:rFonts w:ascii="Times New Roman" w:hAnsi="Times New Roman" w:cs="Times New Roman"/>
          <w:sz w:val="28"/>
          <w:szCs w:val="28"/>
          <w:lang w:val="uk-UA"/>
        </w:rPr>
        <w:t>ії помітно відрізнялась від плодів</w:t>
      </w:r>
      <w:r w:rsidR="00100B18" w:rsidRPr="00100B18">
        <w:rPr>
          <w:rFonts w:ascii="Times New Roman" w:hAnsi="Times New Roman" w:cs="Times New Roman"/>
          <w:sz w:val="28"/>
          <w:szCs w:val="28"/>
          <w:lang w:val="uk-UA"/>
        </w:rPr>
        <w:t xml:space="preserve"> смородини варіанта «Контроль І». Природні втрати маси </w:t>
      </w:r>
      <w:r w:rsidR="001705DD">
        <w:rPr>
          <w:rFonts w:ascii="Times New Roman" w:hAnsi="Times New Roman" w:cs="Times New Roman"/>
          <w:sz w:val="28"/>
          <w:szCs w:val="28"/>
          <w:lang w:val="uk-UA"/>
        </w:rPr>
        <w:t>плодів</w:t>
      </w:r>
      <w:r>
        <w:rPr>
          <w:rFonts w:ascii="Times New Roman" w:hAnsi="Times New Roman" w:cs="Times New Roman"/>
          <w:sz w:val="28"/>
          <w:szCs w:val="28"/>
          <w:lang w:val="uk-UA"/>
        </w:rPr>
        <w:t xml:space="preserve"> за</w:t>
      </w:r>
      <w:r w:rsidR="00100B18" w:rsidRPr="00100B18">
        <w:rPr>
          <w:rFonts w:ascii="Times New Roman" w:hAnsi="Times New Roman" w:cs="Times New Roman"/>
          <w:sz w:val="28"/>
          <w:szCs w:val="28"/>
          <w:lang w:val="uk-UA"/>
        </w:rPr>
        <w:t xml:space="preserve"> розфасовки 350</w:t>
      </w:r>
      <w:r w:rsidR="001705DD" w:rsidRPr="002B3E92">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450 г були високі – в межах 7,1</w:t>
      </w:r>
      <w:r w:rsidR="001705DD" w:rsidRPr="002B3E92">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8,6 %, що на 0,5 % вище, ніж в «Контролі ІІ». Вихід продукції першого товарного сорту в середньому склав 50,8 % («Контроль</w:t>
      </w:r>
      <w:r>
        <w:rPr>
          <w:rFonts w:ascii="Times New Roman" w:hAnsi="Times New Roman" w:cs="Times New Roman"/>
          <w:sz w:val="28"/>
          <w:szCs w:val="28"/>
          <w:lang w:val="uk-UA"/>
        </w:rPr>
        <w:t> </w:t>
      </w:r>
      <w:r w:rsidR="00100B18" w:rsidRPr="00100B18">
        <w:rPr>
          <w:rFonts w:ascii="Times New Roman" w:hAnsi="Times New Roman" w:cs="Times New Roman"/>
          <w:sz w:val="28"/>
          <w:szCs w:val="28"/>
          <w:lang w:val="uk-UA"/>
        </w:rPr>
        <w:t xml:space="preserve">І» </w:t>
      </w:r>
      <w:r w:rsidR="001705DD" w:rsidRPr="002B3E92">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 xml:space="preserve"> 66,9 %). Брак займав 7,3 %, в тому числі 2,7 % </w:t>
      </w:r>
      <w:r w:rsidR="00A932F0" w:rsidRPr="002B3E92">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 xml:space="preserve"> абсолютний брак, що в 1,7 рази вище, ніж у варіанті «Контроль І».</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На основі отриманих результатів і, крім того, враховуючи затрати, пов’язані із застосуванням коробочок, ми прийшли до висновку, що зберігати </w:t>
      </w:r>
      <w:r w:rsidR="00A932F0">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оди чорної смородини в коробочках при вільному доступі повітря недоцільно. Тому в наступні роки досліджень варіант «Контроль ІІ» виключений із схеми дослідів, а порівняння даних досліджуваного варіанта </w:t>
      </w:r>
      <w:r w:rsidRPr="00100B18">
        <w:rPr>
          <w:rFonts w:ascii="Times New Roman" w:hAnsi="Times New Roman" w:cs="Times New Roman"/>
          <w:sz w:val="28"/>
          <w:szCs w:val="28"/>
          <w:lang w:val="uk-UA"/>
        </w:rPr>
        <w:lastRenderedPageBreak/>
        <w:t>«Пакет» проводилось з варіантом «Контроль І»</w:t>
      </w:r>
      <w:r w:rsidR="002530EB">
        <w:rPr>
          <w:rFonts w:ascii="Times New Roman" w:hAnsi="Times New Roman" w:cs="Times New Roman"/>
          <w:sz w:val="28"/>
          <w:szCs w:val="28"/>
          <w:lang w:val="uk-UA"/>
        </w:rPr>
        <w:t xml:space="preserve"> (зберігання ягід в ящику масою 4</w:t>
      </w:r>
      <w:r w:rsidR="002530EB" w:rsidRPr="002B3E92">
        <w:rPr>
          <w:rFonts w:ascii="Times New Roman" w:hAnsi="Times New Roman" w:cs="Times New Roman"/>
          <w:sz w:val="28"/>
          <w:szCs w:val="28"/>
          <w:lang w:val="uk-UA"/>
        </w:rPr>
        <w:t>‒</w:t>
      </w:r>
      <w:r w:rsidR="002530EB">
        <w:rPr>
          <w:rFonts w:ascii="Times New Roman" w:hAnsi="Times New Roman" w:cs="Times New Roman"/>
          <w:sz w:val="28"/>
          <w:szCs w:val="28"/>
          <w:lang w:val="uk-UA"/>
        </w:rPr>
        <w:t>5 кг</w:t>
      </w:r>
      <w:r w:rsidRPr="00100B18">
        <w:rPr>
          <w:rFonts w:ascii="Times New Roman" w:hAnsi="Times New Roman" w:cs="Times New Roman"/>
          <w:sz w:val="28"/>
          <w:szCs w:val="28"/>
          <w:lang w:val="uk-UA"/>
        </w:rPr>
        <w:t>.</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На переваги зберігання </w:t>
      </w:r>
      <w:r w:rsidR="00A932F0">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в поліетиленових </w:t>
      </w:r>
      <w:r w:rsidR="00A932F0">
        <w:rPr>
          <w:rFonts w:ascii="Times New Roman" w:hAnsi="Times New Roman" w:cs="Times New Roman"/>
          <w:sz w:val="28"/>
          <w:szCs w:val="28"/>
          <w:lang w:val="uk-UA"/>
        </w:rPr>
        <w:t>пакетах вказують дані таблиці 29</w:t>
      </w:r>
      <w:r w:rsidRPr="00100B18">
        <w:rPr>
          <w:rFonts w:ascii="Times New Roman" w:hAnsi="Times New Roman" w:cs="Times New Roman"/>
          <w:sz w:val="28"/>
          <w:szCs w:val="28"/>
          <w:lang w:val="uk-UA"/>
        </w:rPr>
        <w:t>.</w:t>
      </w:r>
    </w:p>
    <w:p w:rsidR="00100B18" w:rsidRPr="00A932F0" w:rsidRDefault="00A932F0" w:rsidP="001723C0">
      <w:pPr>
        <w:spacing w:after="0" w:line="240" w:lineRule="auto"/>
        <w:ind w:firstLine="567"/>
        <w:jc w:val="right"/>
        <w:rPr>
          <w:rFonts w:ascii="Times New Roman" w:hAnsi="Times New Roman" w:cs="Times New Roman"/>
          <w:i/>
          <w:sz w:val="28"/>
          <w:szCs w:val="28"/>
          <w:lang w:val="uk-UA"/>
        </w:rPr>
      </w:pPr>
      <w:r w:rsidRPr="00A932F0">
        <w:rPr>
          <w:rFonts w:ascii="Times New Roman" w:hAnsi="Times New Roman" w:cs="Times New Roman"/>
          <w:i/>
          <w:sz w:val="28"/>
          <w:szCs w:val="28"/>
          <w:lang w:val="uk-UA"/>
        </w:rPr>
        <w:t>Таблиця 29</w:t>
      </w:r>
    </w:p>
    <w:p w:rsidR="00100B18" w:rsidRPr="00A932F0" w:rsidRDefault="00100B18" w:rsidP="001723C0">
      <w:pPr>
        <w:spacing w:after="0" w:line="240" w:lineRule="auto"/>
        <w:ind w:firstLine="567"/>
        <w:jc w:val="center"/>
        <w:rPr>
          <w:rFonts w:ascii="Times New Roman" w:hAnsi="Times New Roman" w:cs="Times New Roman"/>
          <w:b/>
          <w:sz w:val="28"/>
          <w:szCs w:val="28"/>
          <w:lang w:val="uk-UA"/>
        </w:rPr>
      </w:pPr>
      <w:r w:rsidRPr="00A932F0">
        <w:rPr>
          <w:rFonts w:ascii="Times New Roman" w:hAnsi="Times New Roman" w:cs="Times New Roman"/>
          <w:b/>
          <w:sz w:val="28"/>
          <w:szCs w:val="28"/>
          <w:lang w:val="uk-UA"/>
        </w:rPr>
        <w:t>Тривалість збері</w:t>
      </w:r>
      <w:r w:rsidR="002530EB">
        <w:rPr>
          <w:rFonts w:ascii="Times New Roman" w:hAnsi="Times New Roman" w:cs="Times New Roman"/>
          <w:b/>
          <w:sz w:val="28"/>
          <w:szCs w:val="28"/>
          <w:lang w:val="uk-UA"/>
        </w:rPr>
        <w:t>гання ягід чорної смородини</w:t>
      </w:r>
      <w:r w:rsidR="001723C0">
        <w:rPr>
          <w:rFonts w:ascii="Times New Roman" w:hAnsi="Times New Roman" w:cs="Times New Roman"/>
          <w:b/>
          <w:sz w:val="28"/>
          <w:szCs w:val="28"/>
          <w:lang w:val="uk-UA"/>
        </w:rPr>
        <w:t>,</w:t>
      </w:r>
      <w:r w:rsidR="002530EB">
        <w:rPr>
          <w:rFonts w:ascii="Times New Roman" w:hAnsi="Times New Roman" w:cs="Times New Roman"/>
          <w:b/>
          <w:sz w:val="28"/>
          <w:szCs w:val="28"/>
          <w:lang w:val="uk-UA"/>
        </w:rPr>
        <w:t xml:space="preserve"> (доба</w:t>
      </w:r>
      <w:r w:rsidRPr="00A932F0">
        <w:rPr>
          <w:rFonts w:ascii="Times New Roman" w:hAnsi="Times New Roman" w:cs="Times New Roman"/>
          <w:b/>
          <w:sz w:val="28"/>
          <w:szCs w:val="28"/>
          <w:lang w:val="uk-UA"/>
        </w:rPr>
        <w:t>)</w:t>
      </w:r>
    </w:p>
    <w:tbl>
      <w:tblPr>
        <w:tblStyle w:val="a8"/>
        <w:tblW w:w="0" w:type="auto"/>
        <w:tblInd w:w="108" w:type="dxa"/>
        <w:tblLook w:val="04A0" w:firstRow="1" w:lastRow="0" w:firstColumn="1" w:lastColumn="0" w:noHBand="0" w:noVBand="1"/>
      </w:tblPr>
      <w:tblGrid>
        <w:gridCol w:w="1554"/>
        <w:gridCol w:w="1046"/>
        <w:gridCol w:w="1342"/>
        <w:gridCol w:w="1342"/>
        <w:gridCol w:w="1342"/>
        <w:gridCol w:w="1338"/>
        <w:gridCol w:w="1782"/>
      </w:tblGrid>
      <w:tr w:rsidR="00100B18" w:rsidRPr="00100B18" w:rsidTr="00A932F0">
        <w:tc>
          <w:tcPr>
            <w:tcW w:w="1560"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Варіант досліду</w:t>
            </w:r>
          </w:p>
        </w:tc>
        <w:tc>
          <w:tcPr>
            <w:tcW w:w="2433"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1978 р.</w:t>
            </w:r>
          </w:p>
        </w:tc>
        <w:tc>
          <w:tcPr>
            <w:tcW w:w="2734"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1979 р.</w:t>
            </w:r>
          </w:p>
        </w:tc>
        <w:tc>
          <w:tcPr>
            <w:tcW w:w="3196"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 р.</w:t>
            </w:r>
          </w:p>
        </w:tc>
      </w:tr>
      <w:tr w:rsidR="00100B18" w:rsidRPr="00100B18" w:rsidTr="00A932F0">
        <w:tc>
          <w:tcPr>
            <w:tcW w:w="1560" w:type="dxa"/>
            <w:vMerge/>
          </w:tcPr>
          <w:p w:rsidR="00100B18" w:rsidRPr="00100B18" w:rsidRDefault="00100B18" w:rsidP="001723C0">
            <w:pPr>
              <w:jc w:val="center"/>
              <w:rPr>
                <w:rFonts w:ascii="Times New Roman" w:hAnsi="Times New Roman" w:cs="Times New Roman"/>
                <w:sz w:val="28"/>
                <w:szCs w:val="28"/>
                <w:lang w:val="uk-UA"/>
              </w:rPr>
            </w:pPr>
          </w:p>
        </w:tc>
        <w:tc>
          <w:tcPr>
            <w:tcW w:w="8363" w:type="dxa"/>
            <w:gridSpan w:val="6"/>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Температура зберігання,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w:t>
            </w:r>
          </w:p>
        </w:tc>
      </w:tr>
      <w:tr w:rsidR="00100B18" w:rsidRPr="00100B18" w:rsidTr="00A932F0">
        <w:trPr>
          <w:trHeight w:val="387"/>
        </w:trPr>
        <w:tc>
          <w:tcPr>
            <w:tcW w:w="1560" w:type="dxa"/>
            <w:vMerge/>
          </w:tcPr>
          <w:p w:rsidR="00100B18" w:rsidRPr="00100B18" w:rsidRDefault="00100B18" w:rsidP="001723C0">
            <w:pPr>
              <w:jc w:val="center"/>
              <w:rPr>
                <w:rFonts w:ascii="Times New Roman" w:hAnsi="Times New Roman" w:cs="Times New Roman"/>
                <w:sz w:val="28"/>
                <w:szCs w:val="28"/>
                <w:lang w:val="uk-UA"/>
              </w:rPr>
            </w:pPr>
          </w:p>
        </w:tc>
        <w:tc>
          <w:tcPr>
            <w:tcW w:w="1066"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368"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828"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r>
      <w:tr w:rsidR="00100B18" w:rsidRPr="00100B18" w:rsidTr="00A932F0">
        <w:tc>
          <w:tcPr>
            <w:tcW w:w="9923" w:type="dxa"/>
            <w:gridSpan w:val="7"/>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сорт Юннат</w:t>
            </w:r>
          </w:p>
        </w:tc>
      </w:tr>
      <w:tr w:rsidR="00100B18" w:rsidRPr="00100B18" w:rsidTr="00A932F0">
        <w:tc>
          <w:tcPr>
            <w:tcW w:w="1560"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066"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25</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30</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31</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36</w:t>
            </w:r>
          </w:p>
        </w:tc>
        <w:tc>
          <w:tcPr>
            <w:tcW w:w="1368"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28</w:t>
            </w:r>
          </w:p>
        </w:tc>
        <w:tc>
          <w:tcPr>
            <w:tcW w:w="1828"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r>
      <w:tr w:rsidR="00100B18" w:rsidRPr="00100B18" w:rsidTr="00A932F0">
        <w:tc>
          <w:tcPr>
            <w:tcW w:w="1560"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Пакет</w:t>
            </w:r>
          </w:p>
        </w:tc>
        <w:tc>
          <w:tcPr>
            <w:tcW w:w="1066"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60</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76</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86</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108</w:t>
            </w:r>
          </w:p>
        </w:tc>
        <w:tc>
          <w:tcPr>
            <w:tcW w:w="1368"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80</w:t>
            </w:r>
          </w:p>
        </w:tc>
        <w:tc>
          <w:tcPr>
            <w:tcW w:w="1828"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90</w:t>
            </w:r>
          </w:p>
        </w:tc>
      </w:tr>
      <w:tr w:rsidR="00100B18" w:rsidRPr="00100B18" w:rsidTr="00A932F0">
        <w:tc>
          <w:tcPr>
            <w:tcW w:w="9923" w:type="dxa"/>
            <w:gridSpan w:val="7"/>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сорти Сандерс, Голіаф</w:t>
            </w:r>
          </w:p>
        </w:tc>
      </w:tr>
      <w:tr w:rsidR="00100B18" w:rsidRPr="00100B18" w:rsidTr="00A932F0">
        <w:tc>
          <w:tcPr>
            <w:tcW w:w="1560"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1066"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33</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40</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40</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45</w:t>
            </w:r>
          </w:p>
        </w:tc>
        <w:tc>
          <w:tcPr>
            <w:tcW w:w="1368"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35</w:t>
            </w:r>
          </w:p>
        </w:tc>
        <w:tc>
          <w:tcPr>
            <w:tcW w:w="1828"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41</w:t>
            </w:r>
          </w:p>
        </w:tc>
      </w:tr>
      <w:tr w:rsidR="00100B18" w:rsidRPr="00100B18" w:rsidTr="00A932F0">
        <w:tc>
          <w:tcPr>
            <w:tcW w:w="1560"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Пакет</w:t>
            </w:r>
          </w:p>
        </w:tc>
        <w:tc>
          <w:tcPr>
            <w:tcW w:w="1066"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82</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102</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108</w:t>
            </w:r>
          </w:p>
        </w:tc>
        <w:tc>
          <w:tcPr>
            <w:tcW w:w="1367"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130</w:t>
            </w:r>
          </w:p>
        </w:tc>
        <w:tc>
          <w:tcPr>
            <w:tcW w:w="1368"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80</w:t>
            </w:r>
          </w:p>
        </w:tc>
        <w:tc>
          <w:tcPr>
            <w:tcW w:w="1828"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97</w:t>
            </w:r>
          </w:p>
        </w:tc>
      </w:tr>
    </w:tbl>
    <w:p w:rsidR="00100B18" w:rsidRPr="00100B18" w:rsidRDefault="00100B18" w:rsidP="001723C0">
      <w:pPr>
        <w:spacing w:after="0" w:line="240" w:lineRule="auto"/>
        <w:ind w:firstLine="567"/>
        <w:jc w:val="both"/>
        <w:rPr>
          <w:rFonts w:ascii="Times New Roman" w:hAnsi="Times New Roman" w:cs="Times New Roman"/>
          <w:sz w:val="28"/>
          <w:szCs w:val="28"/>
          <w:lang w:val="uk-UA"/>
        </w:rPr>
      </w:pPr>
    </w:p>
    <w:p w:rsidR="00100B18" w:rsidRPr="00100B18" w:rsidRDefault="00A932F0" w:rsidP="001723C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Із таблиці 29</w:t>
      </w:r>
      <w:r w:rsidR="00100B18" w:rsidRPr="00100B18">
        <w:rPr>
          <w:rFonts w:ascii="Times New Roman" w:hAnsi="Times New Roman" w:cs="Times New Roman"/>
          <w:sz w:val="28"/>
          <w:szCs w:val="28"/>
          <w:lang w:val="uk-UA"/>
        </w:rPr>
        <w:t xml:space="preserve"> видно, що зберігання в поліетиленових пакетах, порівняно із звичайним холод</w:t>
      </w:r>
      <w:r w:rsidR="002530EB">
        <w:rPr>
          <w:rFonts w:ascii="Times New Roman" w:hAnsi="Times New Roman" w:cs="Times New Roman"/>
          <w:sz w:val="28"/>
          <w:szCs w:val="28"/>
          <w:lang w:val="uk-UA"/>
        </w:rPr>
        <w:t>иль</w:t>
      </w:r>
      <w:r w:rsidR="00100B18" w:rsidRPr="00100B18">
        <w:rPr>
          <w:rFonts w:ascii="Times New Roman" w:hAnsi="Times New Roman" w:cs="Times New Roman"/>
          <w:sz w:val="28"/>
          <w:szCs w:val="28"/>
          <w:lang w:val="uk-UA"/>
        </w:rPr>
        <w:t xml:space="preserve">ним зберіганням, дозволило збільшити лежкість </w:t>
      </w:r>
      <w:r>
        <w:rPr>
          <w:rFonts w:ascii="Times New Roman" w:hAnsi="Times New Roman" w:cs="Times New Roman"/>
          <w:sz w:val="28"/>
          <w:szCs w:val="28"/>
          <w:lang w:val="uk-UA"/>
        </w:rPr>
        <w:t>плодів</w:t>
      </w:r>
      <w:r w:rsidR="002530EB">
        <w:rPr>
          <w:rFonts w:ascii="Times New Roman" w:hAnsi="Times New Roman" w:cs="Times New Roman"/>
          <w:sz w:val="28"/>
          <w:szCs w:val="28"/>
          <w:lang w:val="uk-UA"/>
        </w:rPr>
        <w:t xml:space="preserve"> сорту  Юннат  в 1978 року за</w:t>
      </w:r>
      <w:r w:rsidR="00100B18" w:rsidRPr="00100B18">
        <w:rPr>
          <w:rFonts w:ascii="Times New Roman" w:hAnsi="Times New Roman" w:cs="Times New Roman"/>
          <w:sz w:val="28"/>
          <w:szCs w:val="28"/>
          <w:lang w:val="uk-UA"/>
        </w:rPr>
        <w:t xml:space="preserve"> температур</w:t>
      </w:r>
      <w:r w:rsidR="002530EB">
        <w:rPr>
          <w:rFonts w:ascii="Times New Roman" w:hAnsi="Times New Roman" w:cs="Times New Roman"/>
          <w:sz w:val="28"/>
          <w:szCs w:val="28"/>
          <w:lang w:val="uk-UA"/>
        </w:rPr>
        <w:t>и</w:t>
      </w:r>
      <w:r w:rsidR="00100B18" w:rsidRPr="00100B18">
        <w:rPr>
          <w:rFonts w:ascii="Times New Roman" w:hAnsi="Times New Roman" w:cs="Times New Roman"/>
          <w:sz w:val="28"/>
          <w:szCs w:val="28"/>
          <w:lang w:val="uk-UA"/>
        </w:rPr>
        <w:t xml:space="preserve"> 0 </w:t>
      </w:r>
      <w:r w:rsidR="00100B18" w:rsidRPr="00100B18">
        <w:rPr>
          <w:rFonts w:ascii="Times New Roman" w:hAnsi="Times New Roman" w:cs="Times New Roman"/>
          <w:sz w:val="28"/>
          <w:szCs w:val="28"/>
          <w:vertAlign w:val="superscript"/>
          <w:lang w:val="uk-UA"/>
        </w:rPr>
        <w:t>о</w:t>
      </w:r>
      <w:r w:rsidR="002530EB">
        <w:rPr>
          <w:rFonts w:ascii="Times New Roman" w:hAnsi="Times New Roman" w:cs="Times New Roman"/>
          <w:sz w:val="28"/>
          <w:szCs w:val="28"/>
          <w:lang w:val="uk-UA"/>
        </w:rPr>
        <w:t>С – на 35 днів, за</w:t>
      </w:r>
      <w:r w:rsidR="00100B18" w:rsidRPr="00100B18">
        <w:rPr>
          <w:rFonts w:ascii="Times New Roman" w:hAnsi="Times New Roman" w:cs="Times New Roman"/>
          <w:sz w:val="28"/>
          <w:szCs w:val="28"/>
          <w:lang w:val="uk-UA"/>
        </w:rPr>
        <w:t xml:space="preserve"> температур</w:t>
      </w:r>
      <w:r w:rsidR="002530EB">
        <w:rPr>
          <w:rFonts w:ascii="Times New Roman" w:hAnsi="Times New Roman" w:cs="Times New Roman"/>
          <w:sz w:val="28"/>
          <w:szCs w:val="28"/>
          <w:lang w:val="uk-UA"/>
        </w:rPr>
        <w:t>и</w:t>
      </w:r>
      <w:r w:rsidR="00100B18" w:rsidRPr="00100B18">
        <w:rPr>
          <w:rFonts w:ascii="Times New Roman" w:hAnsi="Times New Roman" w:cs="Times New Roman"/>
          <w:sz w:val="28"/>
          <w:szCs w:val="28"/>
          <w:lang w:val="uk-UA"/>
        </w:rPr>
        <w:t xml:space="preserve"> -2 </w:t>
      </w:r>
      <w:r w:rsidR="00100B18" w:rsidRPr="00100B18">
        <w:rPr>
          <w:rFonts w:ascii="Times New Roman" w:hAnsi="Times New Roman" w:cs="Times New Roman"/>
          <w:sz w:val="28"/>
          <w:szCs w:val="28"/>
          <w:vertAlign w:val="superscript"/>
          <w:lang w:val="uk-UA"/>
        </w:rPr>
        <w:t>о</w:t>
      </w:r>
      <w:r w:rsidR="00100B18" w:rsidRPr="00100B18">
        <w:rPr>
          <w:rFonts w:ascii="Times New Roman" w:hAnsi="Times New Roman" w:cs="Times New Roman"/>
          <w:sz w:val="28"/>
          <w:szCs w:val="28"/>
          <w:lang w:val="uk-UA"/>
        </w:rPr>
        <w:t>С – на 46 днів чи в середн</w:t>
      </w:r>
      <w:r w:rsidR="002530EB">
        <w:rPr>
          <w:rFonts w:ascii="Times New Roman" w:hAnsi="Times New Roman" w:cs="Times New Roman"/>
          <w:sz w:val="28"/>
          <w:szCs w:val="28"/>
          <w:lang w:val="uk-UA"/>
        </w:rPr>
        <w:t>ьому в 2,5 рази; в 1979 році за</w:t>
      </w:r>
      <w:r w:rsidR="00100B18" w:rsidRPr="00100B18">
        <w:rPr>
          <w:rFonts w:ascii="Times New Roman" w:hAnsi="Times New Roman" w:cs="Times New Roman"/>
          <w:sz w:val="28"/>
          <w:szCs w:val="28"/>
          <w:lang w:val="uk-UA"/>
        </w:rPr>
        <w:t xml:space="preserve"> температур</w:t>
      </w:r>
      <w:r w:rsidR="002530EB">
        <w:rPr>
          <w:rFonts w:ascii="Times New Roman" w:hAnsi="Times New Roman" w:cs="Times New Roman"/>
          <w:sz w:val="28"/>
          <w:szCs w:val="28"/>
          <w:lang w:val="uk-UA"/>
        </w:rPr>
        <w:t>и</w:t>
      </w:r>
      <w:r w:rsidR="00100B18" w:rsidRPr="00100B18">
        <w:rPr>
          <w:rFonts w:ascii="Times New Roman" w:hAnsi="Times New Roman" w:cs="Times New Roman"/>
          <w:sz w:val="28"/>
          <w:szCs w:val="28"/>
          <w:lang w:val="uk-UA"/>
        </w:rPr>
        <w:t xml:space="preserve">  0  </w:t>
      </w:r>
      <w:r w:rsidR="00100B18" w:rsidRPr="00100B18">
        <w:rPr>
          <w:rFonts w:ascii="Times New Roman" w:hAnsi="Times New Roman" w:cs="Times New Roman"/>
          <w:sz w:val="28"/>
          <w:szCs w:val="28"/>
          <w:vertAlign w:val="superscript"/>
          <w:lang w:val="uk-UA"/>
        </w:rPr>
        <w:t>о</w:t>
      </w:r>
      <w:r w:rsidR="00100B18" w:rsidRPr="00100B18">
        <w:rPr>
          <w:rFonts w:ascii="Times New Roman" w:hAnsi="Times New Roman" w:cs="Times New Roman"/>
          <w:sz w:val="28"/>
          <w:szCs w:val="28"/>
          <w:lang w:val="uk-UA"/>
        </w:rPr>
        <w:t xml:space="preserve">С  –  на  55  днів, </w:t>
      </w:r>
      <w:r w:rsidR="002530EB">
        <w:rPr>
          <w:rFonts w:ascii="Times New Roman" w:hAnsi="Times New Roman" w:cs="Times New Roman"/>
          <w:sz w:val="28"/>
          <w:szCs w:val="28"/>
          <w:lang w:val="uk-UA"/>
        </w:rPr>
        <w:t>за</w:t>
      </w:r>
      <w:r w:rsidR="00100B18" w:rsidRPr="00100B18">
        <w:rPr>
          <w:rFonts w:ascii="Times New Roman" w:hAnsi="Times New Roman" w:cs="Times New Roman"/>
          <w:sz w:val="28"/>
          <w:szCs w:val="28"/>
          <w:lang w:val="uk-UA"/>
        </w:rPr>
        <w:t xml:space="preserve"> температур</w:t>
      </w:r>
      <w:r w:rsidR="002530EB">
        <w:rPr>
          <w:rFonts w:ascii="Times New Roman" w:hAnsi="Times New Roman" w:cs="Times New Roman"/>
          <w:sz w:val="28"/>
          <w:szCs w:val="28"/>
          <w:lang w:val="uk-UA"/>
        </w:rPr>
        <w:t>и</w:t>
      </w:r>
      <w:r w:rsidR="00100B18" w:rsidRPr="00100B18">
        <w:rPr>
          <w:rFonts w:ascii="Times New Roman" w:hAnsi="Times New Roman" w:cs="Times New Roman"/>
          <w:sz w:val="28"/>
          <w:szCs w:val="28"/>
          <w:lang w:val="uk-UA"/>
        </w:rPr>
        <w:t xml:space="preserve"> -2 </w:t>
      </w:r>
      <w:r w:rsidR="00100B18" w:rsidRPr="00100B18">
        <w:rPr>
          <w:rFonts w:ascii="Times New Roman" w:hAnsi="Times New Roman" w:cs="Times New Roman"/>
          <w:sz w:val="28"/>
          <w:szCs w:val="28"/>
          <w:vertAlign w:val="superscript"/>
          <w:lang w:val="uk-UA"/>
        </w:rPr>
        <w:t>о</w:t>
      </w:r>
      <w:r w:rsidR="00100B18" w:rsidRPr="00100B18">
        <w:rPr>
          <w:rFonts w:ascii="Times New Roman" w:hAnsi="Times New Roman" w:cs="Times New Roman"/>
          <w:sz w:val="28"/>
          <w:szCs w:val="28"/>
          <w:lang w:val="uk-UA"/>
        </w:rPr>
        <w:t xml:space="preserve">С – на 72 дні чи майже в  3,0  рази;  в  1980  році  відповідно  </w:t>
      </w:r>
      <w:r w:rsidR="002530EB">
        <w:rPr>
          <w:rFonts w:ascii="Times New Roman" w:hAnsi="Times New Roman" w:cs="Times New Roman"/>
          <w:sz w:val="28"/>
          <w:szCs w:val="28"/>
          <w:lang w:val="uk-UA"/>
        </w:rPr>
        <w:t xml:space="preserve">до </w:t>
      </w:r>
      <w:r w:rsidR="00100B18" w:rsidRPr="00100B18">
        <w:rPr>
          <w:rFonts w:ascii="Times New Roman" w:hAnsi="Times New Roman" w:cs="Times New Roman"/>
          <w:sz w:val="28"/>
          <w:szCs w:val="28"/>
          <w:lang w:val="uk-UA"/>
        </w:rPr>
        <w:t xml:space="preserve">температур 0 </w:t>
      </w:r>
      <w:r w:rsidR="00100B18" w:rsidRPr="00100B18">
        <w:rPr>
          <w:rFonts w:ascii="Times New Roman" w:hAnsi="Times New Roman" w:cs="Times New Roman"/>
          <w:sz w:val="28"/>
          <w:szCs w:val="28"/>
          <w:vertAlign w:val="superscript"/>
          <w:lang w:val="uk-UA"/>
        </w:rPr>
        <w:t>о</w:t>
      </w:r>
      <w:r w:rsidR="00100B18" w:rsidRPr="00100B18">
        <w:rPr>
          <w:rFonts w:ascii="Times New Roman" w:hAnsi="Times New Roman" w:cs="Times New Roman"/>
          <w:sz w:val="28"/>
          <w:szCs w:val="28"/>
          <w:lang w:val="uk-UA"/>
        </w:rPr>
        <w:t xml:space="preserve">С і -2 </w:t>
      </w:r>
      <w:r w:rsidR="00100B18" w:rsidRPr="00100B18">
        <w:rPr>
          <w:rFonts w:ascii="Times New Roman" w:hAnsi="Times New Roman" w:cs="Times New Roman"/>
          <w:sz w:val="28"/>
          <w:szCs w:val="28"/>
          <w:vertAlign w:val="superscript"/>
          <w:lang w:val="uk-UA"/>
        </w:rPr>
        <w:t>о</w:t>
      </w:r>
      <w:r w:rsidR="00100B18" w:rsidRPr="00100B18">
        <w:rPr>
          <w:rFonts w:ascii="Times New Roman" w:hAnsi="Times New Roman" w:cs="Times New Roman"/>
          <w:sz w:val="28"/>
          <w:szCs w:val="28"/>
          <w:lang w:val="uk-UA"/>
        </w:rPr>
        <w:t>С – на 52 дні і 57 днів чи в середньому 2,8 рази.</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Аналогічні результати отримані для </w:t>
      </w:r>
      <w:r w:rsidR="00A932F0">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сортів Сандерс і Голіаф. Лежкість </w:t>
      </w:r>
      <w:r w:rsidR="00A932F0">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цих сортів в 1978 році збільшилась, порівняно з контролем</w:t>
      </w:r>
      <w:r w:rsidR="002530EB">
        <w:rPr>
          <w:rFonts w:ascii="Times New Roman" w:hAnsi="Times New Roman" w:cs="Times New Roman"/>
          <w:sz w:val="28"/>
          <w:szCs w:val="28"/>
          <w:lang w:val="uk-UA"/>
        </w:rPr>
        <w:t>, за</w:t>
      </w:r>
      <w:r w:rsidRPr="00100B18">
        <w:rPr>
          <w:rFonts w:ascii="Times New Roman" w:hAnsi="Times New Roman" w:cs="Times New Roman"/>
          <w:sz w:val="28"/>
          <w:szCs w:val="28"/>
          <w:lang w:val="uk-UA"/>
        </w:rPr>
        <w:t xml:space="preserve"> температур</w:t>
      </w:r>
      <w:r w:rsidR="002530EB">
        <w:rPr>
          <w:rFonts w:ascii="Times New Roman" w:hAnsi="Times New Roman" w:cs="Times New Roman"/>
          <w:sz w:val="28"/>
          <w:szCs w:val="28"/>
          <w:lang w:val="uk-UA"/>
        </w:rPr>
        <w:t>и</w:t>
      </w:r>
      <w:r w:rsidRPr="00100B18">
        <w:rPr>
          <w:rFonts w:ascii="Times New Roman" w:hAnsi="Times New Roman" w:cs="Times New Roman"/>
          <w:sz w:val="28"/>
          <w:szCs w:val="28"/>
          <w:lang w:val="uk-UA"/>
        </w:rPr>
        <w:t xml:space="preserve"> 0 </w:t>
      </w:r>
      <w:r w:rsidRPr="00100B18">
        <w:rPr>
          <w:rFonts w:ascii="Times New Roman" w:hAnsi="Times New Roman" w:cs="Times New Roman"/>
          <w:sz w:val="28"/>
          <w:szCs w:val="28"/>
          <w:vertAlign w:val="superscript"/>
          <w:lang w:val="uk-UA"/>
        </w:rPr>
        <w:t>о</w:t>
      </w:r>
      <w:r w:rsidR="002530EB">
        <w:rPr>
          <w:rFonts w:ascii="Times New Roman" w:hAnsi="Times New Roman" w:cs="Times New Roman"/>
          <w:sz w:val="28"/>
          <w:szCs w:val="28"/>
          <w:lang w:val="uk-UA"/>
        </w:rPr>
        <w:t>С на 49днів, за</w:t>
      </w:r>
      <w:r w:rsidRPr="00100B18">
        <w:rPr>
          <w:rFonts w:ascii="Times New Roman" w:hAnsi="Times New Roman" w:cs="Times New Roman"/>
          <w:sz w:val="28"/>
          <w:szCs w:val="28"/>
          <w:lang w:val="uk-UA"/>
        </w:rPr>
        <w:t xml:space="preserve"> температур</w:t>
      </w:r>
      <w:r w:rsidR="002530EB">
        <w:rPr>
          <w:rFonts w:ascii="Times New Roman" w:hAnsi="Times New Roman" w:cs="Times New Roman"/>
          <w:sz w:val="28"/>
          <w:szCs w:val="28"/>
          <w:lang w:val="uk-UA"/>
        </w:rPr>
        <w:t>и</w:t>
      </w:r>
      <w:r w:rsidRPr="00100B18">
        <w:rPr>
          <w:rFonts w:ascii="Times New Roman" w:hAnsi="Times New Roman" w:cs="Times New Roman"/>
          <w:sz w:val="28"/>
          <w:szCs w:val="28"/>
          <w:lang w:val="uk-UA"/>
        </w:rPr>
        <w:t xml:space="preserve"> -2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 xml:space="preserve">С на 62 дні чи в середньому 2,5  рази.  В 1979 році тривалість зберігання </w:t>
      </w:r>
      <w:r w:rsidR="00A932F0">
        <w:rPr>
          <w:rFonts w:ascii="Times New Roman" w:hAnsi="Times New Roman" w:cs="Times New Roman"/>
          <w:sz w:val="28"/>
          <w:szCs w:val="28"/>
          <w:lang w:val="uk-UA"/>
        </w:rPr>
        <w:t>плодів</w:t>
      </w:r>
      <w:r w:rsidR="00D02CD0">
        <w:rPr>
          <w:rFonts w:ascii="Times New Roman" w:hAnsi="Times New Roman" w:cs="Times New Roman"/>
          <w:sz w:val="28"/>
          <w:szCs w:val="28"/>
          <w:lang w:val="uk-UA"/>
        </w:rPr>
        <w:t xml:space="preserve"> збільшилась за</w:t>
      </w:r>
      <w:r w:rsidRPr="00100B18">
        <w:rPr>
          <w:rFonts w:ascii="Times New Roman" w:hAnsi="Times New Roman" w:cs="Times New Roman"/>
          <w:sz w:val="28"/>
          <w:szCs w:val="28"/>
          <w:lang w:val="uk-UA"/>
        </w:rPr>
        <w:t xml:space="preserve"> температур</w:t>
      </w:r>
      <w:r w:rsidR="00D02CD0">
        <w:rPr>
          <w:rFonts w:ascii="Times New Roman" w:hAnsi="Times New Roman" w:cs="Times New Roman"/>
          <w:sz w:val="28"/>
          <w:szCs w:val="28"/>
          <w:lang w:val="uk-UA"/>
        </w:rPr>
        <w:t>и</w:t>
      </w:r>
      <w:r w:rsidRPr="00100B18">
        <w:rPr>
          <w:rFonts w:ascii="Times New Roman" w:hAnsi="Times New Roman" w:cs="Times New Roman"/>
          <w:sz w:val="28"/>
          <w:szCs w:val="28"/>
          <w:lang w:val="uk-UA"/>
        </w:rPr>
        <w:t xml:space="preserve">  0  </w:t>
      </w:r>
      <w:r w:rsidRPr="00100B18">
        <w:rPr>
          <w:rFonts w:ascii="Times New Roman" w:hAnsi="Times New Roman" w:cs="Times New Roman"/>
          <w:sz w:val="28"/>
          <w:szCs w:val="28"/>
          <w:vertAlign w:val="superscript"/>
          <w:lang w:val="uk-UA"/>
        </w:rPr>
        <w:t>о</w:t>
      </w:r>
      <w:r w:rsidR="00D02CD0">
        <w:rPr>
          <w:rFonts w:ascii="Times New Roman" w:hAnsi="Times New Roman" w:cs="Times New Roman"/>
          <w:sz w:val="28"/>
          <w:szCs w:val="28"/>
          <w:lang w:val="uk-UA"/>
        </w:rPr>
        <w:t>С  на  68  днів,  за</w:t>
      </w:r>
      <w:r w:rsidRPr="00100B18">
        <w:rPr>
          <w:rFonts w:ascii="Times New Roman" w:hAnsi="Times New Roman" w:cs="Times New Roman"/>
          <w:sz w:val="28"/>
          <w:szCs w:val="28"/>
          <w:lang w:val="uk-UA"/>
        </w:rPr>
        <w:t xml:space="preserve"> температур</w:t>
      </w:r>
      <w:r w:rsidR="00D02CD0">
        <w:rPr>
          <w:rFonts w:ascii="Times New Roman" w:hAnsi="Times New Roman" w:cs="Times New Roman"/>
          <w:sz w:val="28"/>
          <w:szCs w:val="28"/>
          <w:lang w:val="uk-UA"/>
        </w:rPr>
        <w:t>и</w:t>
      </w:r>
      <w:r w:rsidRPr="00100B18">
        <w:rPr>
          <w:rFonts w:ascii="Times New Roman" w:hAnsi="Times New Roman" w:cs="Times New Roman"/>
          <w:sz w:val="28"/>
          <w:szCs w:val="28"/>
          <w:lang w:val="uk-UA"/>
        </w:rPr>
        <w:t xml:space="preserve"> -2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 xml:space="preserve">С на 84 дні чи в 2,8 рази, в 1980 році відповідно </w:t>
      </w:r>
      <w:r w:rsidR="00D02CD0">
        <w:rPr>
          <w:rFonts w:ascii="Times New Roman" w:hAnsi="Times New Roman" w:cs="Times New Roman"/>
          <w:sz w:val="28"/>
          <w:szCs w:val="28"/>
          <w:lang w:val="uk-UA"/>
        </w:rPr>
        <w:t>за</w:t>
      </w:r>
      <w:r w:rsidRPr="00100B18">
        <w:rPr>
          <w:rFonts w:ascii="Times New Roman" w:hAnsi="Times New Roman" w:cs="Times New Roman"/>
          <w:sz w:val="28"/>
          <w:szCs w:val="28"/>
          <w:lang w:val="uk-UA"/>
        </w:rPr>
        <w:t xml:space="preserve"> температур</w:t>
      </w:r>
      <w:r w:rsidR="00D02CD0">
        <w:rPr>
          <w:rFonts w:ascii="Times New Roman" w:hAnsi="Times New Roman" w:cs="Times New Roman"/>
          <w:sz w:val="28"/>
          <w:szCs w:val="28"/>
          <w:lang w:val="uk-UA"/>
        </w:rPr>
        <w:t>и</w:t>
      </w:r>
      <w:r w:rsidRPr="00100B18">
        <w:rPr>
          <w:rFonts w:ascii="Times New Roman" w:hAnsi="Times New Roman" w:cs="Times New Roman"/>
          <w:sz w:val="28"/>
          <w:szCs w:val="28"/>
          <w:lang w:val="uk-UA"/>
        </w:rPr>
        <w:t xml:space="preserve"> 0 </w:t>
      </w:r>
      <w:r w:rsidRPr="00100B18">
        <w:rPr>
          <w:rFonts w:ascii="Times New Roman" w:hAnsi="Times New Roman" w:cs="Times New Roman"/>
          <w:sz w:val="28"/>
          <w:szCs w:val="28"/>
          <w:vertAlign w:val="superscript"/>
          <w:lang w:val="uk-UA"/>
        </w:rPr>
        <w:t>о</w:t>
      </w:r>
      <w:r w:rsidR="00D02CD0">
        <w:rPr>
          <w:rFonts w:ascii="Times New Roman" w:hAnsi="Times New Roman" w:cs="Times New Roman"/>
          <w:sz w:val="28"/>
          <w:szCs w:val="28"/>
          <w:lang w:val="uk-UA"/>
        </w:rPr>
        <w:t>С на 45 днів, за</w:t>
      </w:r>
      <w:r w:rsidRPr="00100B18">
        <w:rPr>
          <w:rFonts w:ascii="Times New Roman" w:hAnsi="Times New Roman" w:cs="Times New Roman"/>
          <w:sz w:val="28"/>
          <w:szCs w:val="28"/>
          <w:lang w:val="uk-UA"/>
        </w:rPr>
        <w:t xml:space="preserve"> температур</w:t>
      </w:r>
      <w:r w:rsidR="00D02CD0">
        <w:rPr>
          <w:rFonts w:ascii="Times New Roman" w:hAnsi="Times New Roman" w:cs="Times New Roman"/>
          <w:sz w:val="28"/>
          <w:szCs w:val="28"/>
          <w:lang w:val="uk-UA"/>
        </w:rPr>
        <w:t>и</w:t>
      </w:r>
      <w:r w:rsidRPr="00100B18">
        <w:rPr>
          <w:rFonts w:ascii="Times New Roman" w:hAnsi="Times New Roman" w:cs="Times New Roman"/>
          <w:sz w:val="28"/>
          <w:szCs w:val="28"/>
          <w:lang w:val="uk-UA"/>
        </w:rPr>
        <w:t xml:space="preserve"> -2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 xml:space="preserve">С на 56 днів чи в 2,3 рази. В середньому за три роки досліджень тривалість зберігання </w:t>
      </w:r>
      <w:r w:rsidR="00A932F0">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чорної смородини в поліетиленових пакетах, порівняно з контролем, збільшилась для сорту Юннат в 2,4</w:t>
      </w:r>
      <w:r w:rsidR="00A932F0"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3,0 рази, для сортів Сандерс і Голіаф – в 2,3</w:t>
      </w:r>
      <w:r w:rsidR="00A932F0"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2,8 рази.</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Зберігання в поліетиленових упаковках не тільки збільшило термін лежкості </w:t>
      </w:r>
      <w:r w:rsidR="00A932F0">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але і дозволило отримати продукцію високої якості. Брак склав 5</w:t>
      </w:r>
      <w:r w:rsidR="00A932F0" w:rsidRPr="002B3E92">
        <w:rPr>
          <w:rFonts w:ascii="Times New Roman" w:hAnsi="Times New Roman" w:cs="Times New Roman"/>
          <w:sz w:val="28"/>
          <w:szCs w:val="28"/>
          <w:lang w:val="uk-UA"/>
        </w:rPr>
        <w:t>‒</w:t>
      </w:r>
      <w:r w:rsidR="00A932F0">
        <w:rPr>
          <w:rFonts w:ascii="Times New Roman" w:hAnsi="Times New Roman" w:cs="Times New Roman"/>
          <w:sz w:val="28"/>
          <w:szCs w:val="28"/>
          <w:lang w:val="uk-UA"/>
        </w:rPr>
        <w:t>8 %</w:t>
      </w:r>
      <w:r w:rsidRPr="00100B18">
        <w:rPr>
          <w:rFonts w:ascii="Times New Roman" w:hAnsi="Times New Roman" w:cs="Times New Roman"/>
          <w:sz w:val="28"/>
          <w:szCs w:val="28"/>
          <w:lang w:val="uk-UA"/>
        </w:rPr>
        <w:t>. Вихід продукції першого товарного сорту – 56</w:t>
      </w:r>
      <w:r w:rsidR="00A932F0"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80 %.</w:t>
      </w:r>
    </w:p>
    <w:p w:rsidR="00996CE8" w:rsidRDefault="00100B18" w:rsidP="00996CE8">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Товарна якість </w:t>
      </w:r>
      <w:r w:rsidR="00A932F0">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смородини перебу</w:t>
      </w:r>
      <w:r w:rsidR="00D02CD0">
        <w:rPr>
          <w:rFonts w:ascii="Times New Roman" w:hAnsi="Times New Roman" w:cs="Times New Roman"/>
          <w:sz w:val="28"/>
          <w:szCs w:val="28"/>
          <w:lang w:val="uk-UA"/>
        </w:rPr>
        <w:t>вала в прямій залежності від ступеня</w:t>
      </w:r>
      <w:r w:rsidRPr="00100B18">
        <w:rPr>
          <w:rFonts w:ascii="Times New Roman" w:hAnsi="Times New Roman" w:cs="Times New Roman"/>
          <w:sz w:val="28"/>
          <w:szCs w:val="28"/>
          <w:lang w:val="uk-UA"/>
        </w:rPr>
        <w:t xml:space="preserve"> в’янення </w:t>
      </w:r>
      <w:r w:rsidR="00A932F0">
        <w:rPr>
          <w:rFonts w:ascii="Times New Roman" w:hAnsi="Times New Roman" w:cs="Times New Roman"/>
          <w:sz w:val="28"/>
          <w:szCs w:val="28"/>
          <w:lang w:val="uk-UA"/>
        </w:rPr>
        <w:t>плодів</w:t>
      </w:r>
      <w:r w:rsidR="00D02CD0">
        <w:rPr>
          <w:rFonts w:ascii="Times New Roman" w:hAnsi="Times New Roman" w:cs="Times New Roman"/>
          <w:sz w:val="28"/>
          <w:szCs w:val="28"/>
          <w:lang w:val="uk-UA"/>
        </w:rPr>
        <w:t>, яка визнача</w:t>
      </w:r>
      <w:r w:rsidRPr="00100B18">
        <w:rPr>
          <w:rFonts w:ascii="Times New Roman" w:hAnsi="Times New Roman" w:cs="Times New Roman"/>
          <w:sz w:val="28"/>
          <w:szCs w:val="28"/>
          <w:lang w:val="uk-UA"/>
        </w:rPr>
        <w:t xml:space="preserve">ла розміри природніх втрат. При зберіганні в модифікованій атмосфері </w:t>
      </w:r>
      <w:r w:rsidR="00A932F0">
        <w:rPr>
          <w:rFonts w:ascii="Times New Roman" w:hAnsi="Times New Roman" w:cs="Times New Roman"/>
          <w:sz w:val="28"/>
          <w:szCs w:val="28"/>
          <w:lang w:val="uk-UA"/>
        </w:rPr>
        <w:t>пл</w:t>
      </w:r>
      <w:r w:rsidRPr="00100B18">
        <w:rPr>
          <w:rFonts w:ascii="Times New Roman" w:hAnsi="Times New Roman" w:cs="Times New Roman"/>
          <w:sz w:val="28"/>
          <w:szCs w:val="28"/>
          <w:lang w:val="uk-UA"/>
        </w:rPr>
        <w:t>оди зберігались без будь-яких ознак в</w:t>
      </w:r>
      <w:r w:rsidRPr="00100B18">
        <w:rPr>
          <w:rFonts w:ascii="Times New Roman" w:hAnsi="Times New Roman" w:cs="Times New Roman"/>
          <w:sz w:val="28"/>
          <w:szCs w:val="28"/>
        </w:rPr>
        <w:t>’</w:t>
      </w:r>
      <w:r w:rsidRPr="00100B18">
        <w:rPr>
          <w:rFonts w:ascii="Times New Roman" w:hAnsi="Times New Roman" w:cs="Times New Roman"/>
          <w:sz w:val="28"/>
          <w:szCs w:val="28"/>
          <w:lang w:val="uk-UA"/>
        </w:rPr>
        <w:t>янення на рівні</w:t>
      </w:r>
      <w:r w:rsidRPr="00100B18">
        <w:t xml:space="preserve"> </w:t>
      </w:r>
      <w:r w:rsidRPr="00100B18">
        <w:rPr>
          <w:rFonts w:ascii="Times New Roman" w:hAnsi="Times New Roman" w:cs="Times New Roman"/>
          <w:sz w:val="28"/>
          <w:szCs w:val="28"/>
          <w:lang w:val="uk-UA"/>
        </w:rPr>
        <w:t>щойно зібран</w:t>
      </w:r>
      <w:r w:rsidR="00D02CD0">
        <w:rPr>
          <w:rFonts w:ascii="Times New Roman" w:hAnsi="Times New Roman" w:cs="Times New Roman"/>
          <w:sz w:val="28"/>
          <w:szCs w:val="28"/>
          <w:lang w:val="uk-UA"/>
        </w:rPr>
        <w:t>их</w:t>
      </w:r>
      <w:r w:rsidRPr="00100B18">
        <w:rPr>
          <w:rFonts w:ascii="Times New Roman" w:hAnsi="Times New Roman" w:cs="Times New Roman"/>
          <w:sz w:val="28"/>
          <w:szCs w:val="28"/>
          <w:lang w:val="uk-UA"/>
        </w:rPr>
        <w:t xml:space="preserve">. Наводимо дані природніх втрат маси </w:t>
      </w:r>
      <w:r w:rsidR="00A932F0">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чорної смородини за </w:t>
      </w:r>
      <w:r w:rsidR="00A932F0">
        <w:rPr>
          <w:rFonts w:ascii="Times New Roman" w:hAnsi="Times New Roman" w:cs="Times New Roman"/>
          <w:sz w:val="28"/>
          <w:szCs w:val="28"/>
          <w:lang w:val="uk-UA"/>
        </w:rPr>
        <w:t>весь період зберігання (табл. 30</w:t>
      </w:r>
      <w:r w:rsidRPr="00100B18">
        <w:rPr>
          <w:rFonts w:ascii="Times New Roman" w:hAnsi="Times New Roman" w:cs="Times New Roman"/>
          <w:sz w:val="28"/>
          <w:szCs w:val="28"/>
          <w:lang w:val="uk-UA"/>
        </w:rPr>
        <w:t>).</w:t>
      </w:r>
      <w:r w:rsidR="00996CE8" w:rsidRPr="00996CE8">
        <w:rPr>
          <w:rFonts w:ascii="Times New Roman" w:hAnsi="Times New Roman" w:cs="Times New Roman"/>
          <w:sz w:val="28"/>
          <w:szCs w:val="28"/>
          <w:lang w:val="uk-UA"/>
        </w:rPr>
        <w:t xml:space="preserve"> </w:t>
      </w:r>
    </w:p>
    <w:p w:rsidR="00996CE8" w:rsidRPr="00100B18" w:rsidRDefault="00996CE8" w:rsidP="00996CE8">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Із</w:t>
      </w:r>
      <w:r>
        <w:rPr>
          <w:rFonts w:ascii="Times New Roman" w:hAnsi="Times New Roman" w:cs="Times New Roman"/>
          <w:sz w:val="28"/>
          <w:szCs w:val="28"/>
          <w:lang w:val="uk-UA"/>
        </w:rPr>
        <w:t xml:space="preserve"> таблиці 30</w:t>
      </w:r>
      <w:r w:rsidRPr="00100B18">
        <w:rPr>
          <w:rFonts w:ascii="Times New Roman" w:hAnsi="Times New Roman" w:cs="Times New Roman"/>
          <w:sz w:val="28"/>
          <w:szCs w:val="28"/>
          <w:lang w:val="uk-UA"/>
        </w:rPr>
        <w:t xml:space="preserve"> видно, що при значному збільшенні тривалості зберігання </w:t>
      </w:r>
      <w:r>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в полімерних плівках, природне зменшення маси їх було у багато разів нижче, ніж в </w:t>
      </w:r>
      <w:r>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контрольних зразків. В середньому втрати маси були </w:t>
      </w:r>
      <w:r w:rsidRPr="00100B18">
        <w:rPr>
          <w:rFonts w:ascii="Times New Roman" w:hAnsi="Times New Roman" w:cs="Times New Roman"/>
          <w:sz w:val="28"/>
          <w:szCs w:val="28"/>
          <w:lang w:val="uk-UA"/>
        </w:rPr>
        <w:lastRenderedPageBreak/>
        <w:t xml:space="preserve">нижчі:  у  </w:t>
      </w:r>
      <w:r>
        <w:rPr>
          <w:rFonts w:ascii="Times New Roman" w:hAnsi="Times New Roman" w:cs="Times New Roman"/>
          <w:sz w:val="28"/>
          <w:szCs w:val="28"/>
          <w:lang w:val="uk-UA"/>
        </w:rPr>
        <w:t>плодів  сорту  Юннат  за</w:t>
      </w:r>
      <w:r w:rsidRPr="00100B18">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100B18">
        <w:rPr>
          <w:rFonts w:ascii="Times New Roman" w:hAnsi="Times New Roman" w:cs="Times New Roman"/>
          <w:sz w:val="28"/>
          <w:szCs w:val="28"/>
          <w:lang w:val="uk-UA"/>
        </w:rPr>
        <w:t xml:space="preserve">  0  </w:t>
      </w:r>
      <w:r w:rsidRPr="00100B18">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в  2,7  рази,  за</w:t>
      </w:r>
      <w:r w:rsidRPr="00100B18">
        <w:rPr>
          <w:rFonts w:ascii="Times New Roman" w:hAnsi="Times New Roman" w:cs="Times New Roman"/>
          <w:sz w:val="28"/>
          <w:szCs w:val="28"/>
          <w:lang w:val="uk-UA"/>
        </w:rPr>
        <w:t xml:space="preserve">  -2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 xml:space="preserve">С в  3,8  рази;  у  </w:t>
      </w:r>
      <w:r>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сорту  Сандерс  –  відповідно  цим  ж</w:t>
      </w:r>
      <w:r>
        <w:rPr>
          <w:rFonts w:ascii="Times New Roman" w:hAnsi="Times New Roman" w:cs="Times New Roman"/>
          <w:sz w:val="28"/>
          <w:szCs w:val="28"/>
          <w:lang w:val="uk-UA"/>
        </w:rPr>
        <w:t>е  температурам  –   в 4,7 та</w:t>
      </w:r>
      <w:r w:rsidRPr="00100B18">
        <w:rPr>
          <w:rFonts w:ascii="Times New Roman" w:hAnsi="Times New Roman" w:cs="Times New Roman"/>
          <w:sz w:val="28"/>
          <w:szCs w:val="28"/>
          <w:lang w:val="uk-UA"/>
        </w:rPr>
        <w:t xml:space="preserve"> 4,9 рази; у </w:t>
      </w:r>
      <w:r>
        <w:rPr>
          <w:rFonts w:ascii="Times New Roman" w:hAnsi="Times New Roman" w:cs="Times New Roman"/>
          <w:sz w:val="28"/>
          <w:szCs w:val="28"/>
          <w:lang w:val="uk-UA"/>
        </w:rPr>
        <w:t>плодів сорту Голіаф – в 3,9 та</w:t>
      </w:r>
      <w:r w:rsidRPr="00100B18">
        <w:rPr>
          <w:rFonts w:ascii="Times New Roman" w:hAnsi="Times New Roman" w:cs="Times New Roman"/>
          <w:sz w:val="28"/>
          <w:szCs w:val="28"/>
          <w:lang w:val="uk-UA"/>
        </w:rPr>
        <w:t xml:space="preserve"> 3,7 рази.</w:t>
      </w:r>
    </w:p>
    <w:p w:rsidR="00100B18" w:rsidRPr="00A932F0" w:rsidRDefault="00100B18" w:rsidP="001723C0">
      <w:pPr>
        <w:spacing w:after="0" w:line="240" w:lineRule="auto"/>
        <w:ind w:firstLine="567"/>
        <w:jc w:val="right"/>
        <w:rPr>
          <w:rFonts w:ascii="Times New Roman" w:hAnsi="Times New Roman" w:cs="Times New Roman"/>
          <w:i/>
          <w:sz w:val="28"/>
          <w:szCs w:val="28"/>
          <w:lang w:val="uk-UA"/>
        </w:rPr>
      </w:pPr>
      <w:r w:rsidRPr="00A932F0">
        <w:rPr>
          <w:rFonts w:ascii="Times New Roman" w:hAnsi="Times New Roman" w:cs="Times New Roman"/>
          <w:i/>
          <w:sz w:val="28"/>
          <w:szCs w:val="28"/>
          <w:lang w:val="uk-UA"/>
        </w:rPr>
        <w:t>Таблиця 3</w:t>
      </w:r>
      <w:r w:rsidR="00A932F0" w:rsidRPr="00A932F0">
        <w:rPr>
          <w:rFonts w:ascii="Times New Roman" w:hAnsi="Times New Roman" w:cs="Times New Roman"/>
          <w:i/>
          <w:sz w:val="28"/>
          <w:szCs w:val="28"/>
          <w:lang w:val="uk-UA"/>
        </w:rPr>
        <w:t>0</w:t>
      </w:r>
    </w:p>
    <w:p w:rsidR="00100B18" w:rsidRPr="00A932F0" w:rsidRDefault="00100B18" w:rsidP="001723C0">
      <w:pPr>
        <w:spacing w:after="0" w:line="240" w:lineRule="auto"/>
        <w:jc w:val="center"/>
        <w:rPr>
          <w:rFonts w:ascii="Times New Roman" w:hAnsi="Times New Roman" w:cs="Times New Roman"/>
          <w:b/>
          <w:sz w:val="28"/>
          <w:szCs w:val="28"/>
          <w:lang w:val="uk-UA"/>
        </w:rPr>
      </w:pPr>
      <w:r w:rsidRPr="00A932F0">
        <w:rPr>
          <w:rFonts w:ascii="Times New Roman" w:hAnsi="Times New Roman" w:cs="Times New Roman"/>
          <w:b/>
          <w:sz w:val="28"/>
          <w:szCs w:val="28"/>
          <w:lang w:val="uk-UA"/>
        </w:rPr>
        <w:t xml:space="preserve">Природні втрати маси </w:t>
      </w:r>
      <w:r w:rsidR="00A932F0">
        <w:rPr>
          <w:rFonts w:ascii="Times New Roman" w:hAnsi="Times New Roman" w:cs="Times New Roman"/>
          <w:b/>
          <w:sz w:val="28"/>
          <w:szCs w:val="28"/>
          <w:lang w:val="uk-UA"/>
        </w:rPr>
        <w:t>плодів</w:t>
      </w:r>
      <w:r w:rsidRPr="00A932F0">
        <w:rPr>
          <w:rFonts w:ascii="Times New Roman" w:hAnsi="Times New Roman" w:cs="Times New Roman"/>
          <w:b/>
          <w:sz w:val="28"/>
          <w:szCs w:val="28"/>
          <w:lang w:val="uk-UA"/>
        </w:rPr>
        <w:t xml:space="preserve"> чорної смородини залежно від способу упаковки продукції</w:t>
      </w:r>
      <w:r w:rsidR="001723C0">
        <w:rPr>
          <w:rFonts w:ascii="Times New Roman" w:hAnsi="Times New Roman" w:cs="Times New Roman"/>
          <w:b/>
          <w:sz w:val="28"/>
          <w:szCs w:val="28"/>
          <w:lang w:val="uk-UA"/>
        </w:rPr>
        <w:t>,</w:t>
      </w:r>
      <w:r w:rsidRPr="00A932F0">
        <w:rPr>
          <w:rFonts w:ascii="Times New Roman" w:hAnsi="Times New Roman" w:cs="Times New Roman"/>
          <w:b/>
          <w:sz w:val="28"/>
          <w:szCs w:val="28"/>
          <w:lang w:val="uk-UA"/>
        </w:rPr>
        <w:t xml:space="preserve"> (%)</w:t>
      </w:r>
    </w:p>
    <w:tbl>
      <w:tblPr>
        <w:tblStyle w:val="13"/>
        <w:tblW w:w="0" w:type="auto"/>
        <w:tblInd w:w="108" w:type="dxa"/>
        <w:tblLook w:val="04A0" w:firstRow="1" w:lastRow="0" w:firstColumn="1" w:lastColumn="0" w:noHBand="0" w:noVBand="1"/>
      </w:tblPr>
      <w:tblGrid>
        <w:gridCol w:w="1209"/>
        <w:gridCol w:w="1583"/>
        <w:gridCol w:w="903"/>
        <w:gridCol w:w="1156"/>
        <w:gridCol w:w="1156"/>
        <w:gridCol w:w="1156"/>
        <w:gridCol w:w="1123"/>
        <w:gridCol w:w="1460"/>
      </w:tblGrid>
      <w:tr w:rsidR="00100B18" w:rsidRPr="00100B18" w:rsidTr="00D02CD0">
        <w:tc>
          <w:tcPr>
            <w:tcW w:w="1208"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Сорт </w:t>
            </w:r>
          </w:p>
        </w:tc>
        <w:tc>
          <w:tcPr>
            <w:tcW w:w="1593" w:type="dxa"/>
            <w:vMerge w:val="restart"/>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Варіант досліду</w:t>
            </w:r>
          </w:p>
        </w:tc>
        <w:tc>
          <w:tcPr>
            <w:tcW w:w="2103"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1978 р.</w:t>
            </w:r>
          </w:p>
        </w:tc>
        <w:tc>
          <w:tcPr>
            <w:tcW w:w="2368"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1979 р.</w:t>
            </w:r>
          </w:p>
        </w:tc>
        <w:tc>
          <w:tcPr>
            <w:tcW w:w="2651" w:type="dxa"/>
            <w:gridSpan w:val="2"/>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 р.</w:t>
            </w:r>
          </w:p>
        </w:tc>
      </w:tr>
      <w:tr w:rsidR="00100B18" w:rsidRPr="00100B18" w:rsidTr="00D02CD0">
        <w:tc>
          <w:tcPr>
            <w:tcW w:w="1208" w:type="dxa"/>
            <w:vMerge/>
          </w:tcPr>
          <w:p w:rsidR="00100B18" w:rsidRPr="00100B18" w:rsidRDefault="00100B18" w:rsidP="001723C0">
            <w:pPr>
              <w:jc w:val="center"/>
              <w:rPr>
                <w:rFonts w:ascii="Times New Roman" w:hAnsi="Times New Roman" w:cs="Times New Roman"/>
                <w:sz w:val="28"/>
                <w:szCs w:val="28"/>
                <w:lang w:val="uk-UA"/>
              </w:rPr>
            </w:pPr>
          </w:p>
        </w:tc>
        <w:tc>
          <w:tcPr>
            <w:tcW w:w="1593" w:type="dxa"/>
            <w:vMerge/>
          </w:tcPr>
          <w:p w:rsidR="00100B18" w:rsidRPr="00100B18" w:rsidRDefault="00100B18" w:rsidP="001723C0">
            <w:pPr>
              <w:jc w:val="center"/>
              <w:rPr>
                <w:rFonts w:ascii="Times New Roman" w:hAnsi="Times New Roman" w:cs="Times New Roman"/>
                <w:sz w:val="28"/>
                <w:szCs w:val="28"/>
                <w:lang w:val="uk-UA"/>
              </w:rPr>
            </w:pPr>
          </w:p>
        </w:tc>
        <w:tc>
          <w:tcPr>
            <w:tcW w:w="7122" w:type="dxa"/>
            <w:gridSpan w:val="6"/>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Температура зберігання,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w:t>
            </w:r>
          </w:p>
        </w:tc>
      </w:tr>
      <w:tr w:rsidR="00100B18" w:rsidRPr="00100B18" w:rsidTr="00D02CD0">
        <w:tc>
          <w:tcPr>
            <w:tcW w:w="1208" w:type="dxa"/>
            <w:vMerge/>
          </w:tcPr>
          <w:p w:rsidR="00100B18" w:rsidRPr="00100B18" w:rsidRDefault="00100B18" w:rsidP="001723C0">
            <w:pPr>
              <w:jc w:val="center"/>
              <w:rPr>
                <w:rFonts w:ascii="Times New Roman" w:hAnsi="Times New Roman" w:cs="Times New Roman"/>
                <w:sz w:val="28"/>
                <w:szCs w:val="28"/>
                <w:lang w:val="uk-UA"/>
              </w:rPr>
            </w:pPr>
          </w:p>
        </w:tc>
        <w:tc>
          <w:tcPr>
            <w:tcW w:w="1593" w:type="dxa"/>
            <w:vMerge/>
          </w:tcPr>
          <w:p w:rsidR="00100B18" w:rsidRPr="00100B18" w:rsidRDefault="00100B18" w:rsidP="001723C0">
            <w:pPr>
              <w:jc w:val="center"/>
              <w:rPr>
                <w:rFonts w:ascii="Times New Roman" w:hAnsi="Times New Roman" w:cs="Times New Roman"/>
                <w:sz w:val="28"/>
                <w:szCs w:val="28"/>
                <w:lang w:val="uk-UA"/>
              </w:rPr>
            </w:pPr>
          </w:p>
        </w:tc>
        <w:tc>
          <w:tcPr>
            <w:tcW w:w="91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184"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184"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184"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1149"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150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r>
      <w:tr w:rsidR="00A932F0" w:rsidRPr="00100B18" w:rsidTr="00D02CD0">
        <w:tc>
          <w:tcPr>
            <w:tcW w:w="1208" w:type="dxa"/>
            <w:vMerge w:val="restart"/>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Юннат</w:t>
            </w:r>
          </w:p>
        </w:tc>
        <w:tc>
          <w:tcPr>
            <w:tcW w:w="1593"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91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7,0</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6,3</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5,8</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4,6</w:t>
            </w:r>
          </w:p>
        </w:tc>
        <w:tc>
          <w:tcPr>
            <w:tcW w:w="114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5,5</w:t>
            </w:r>
          </w:p>
        </w:tc>
        <w:tc>
          <w:tcPr>
            <w:tcW w:w="1502"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5,3</w:t>
            </w:r>
          </w:p>
        </w:tc>
      </w:tr>
      <w:tr w:rsidR="00A932F0" w:rsidRPr="00100B18" w:rsidTr="00D02CD0">
        <w:tc>
          <w:tcPr>
            <w:tcW w:w="1208" w:type="dxa"/>
            <w:vMerge/>
          </w:tcPr>
          <w:p w:rsidR="00A932F0" w:rsidRPr="00100B18" w:rsidRDefault="00A932F0" w:rsidP="001723C0">
            <w:pPr>
              <w:jc w:val="center"/>
              <w:rPr>
                <w:rFonts w:ascii="Times New Roman" w:hAnsi="Times New Roman" w:cs="Times New Roman"/>
                <w:sz w:val="28"/>
                <w:szCs w:val="28"/>
                <w:lang w:val="uk-UA"/>
              </w:rPr>
            </w:pPr>
          </w:p>
        </w:tc>
        <w:tc>
          <w:tcPr>
            <w:tcW w:w="1593"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Пакет</w:t>
            </w:r>
          </w:p>
        </w:tc>
        <w:tc>
          <w:tcPr>
            <w:tcW w:w="91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1,1</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2,7</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1,3</w:t>
            </w:r>
          </w:p>
        </w:tc>
        <w:tc>
          <w:tcPr>
            <w:tcW w:w="114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c>
          <w:tcPr>
            <w:tcW w:w="1502"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w:t>
            </w:r>
          </w:p>
        </w:tc>
      </w:tr>
      <w:tr w:rsidR="00A932F0" w:rsidRPr="00100B18" w:rsidTr="00D02CD0">
        <w:tc>
          <w:tcPr>
            <w:tcW w:w="1208" w:type="dxa"/>
            <w:vMerge w:val="restart"/>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Сандерс</w:t>
            </w:r>
          </w:p>
        </w:tc>
        <w:tc>
          <w:tcPr>
            <w:tcW w:w="1593"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91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7,9</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8,0</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8,1</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6,2</w:t>
            </w:r>
          </w:p>
        </w:tc>
        <w:tc>
          <w:tcPr>
            <w:tcW w:w="114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8,6</w:t>
            </w:r>
          </w:p>
        </w:tc>
        <w:tc>
          <w:tcPr>
            <w:tcW w:w="1502"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7,9</w:t>
            </w:r>
          </w:p>
        </w:tc>
      </w:tr>
      <w:tr w:rsidR="00A932F0" w:rsidRPr="00100B18" w:rsidTr="00D02CD0">
        <w:tc>
          <w:tcPr>
            <w:tcW w:w="1208" w:type="dxa"/>
            <w:vMerge/>
          </w:tcPr>
          <w:p w:rsidR="00A932F0" w:rsidRPr="00100B18" w:rsidRDefault="00A932F0" w:rsidP="001723C0">
            <w:pPr>
              <w:jc w:val="center"/>
              <w:rPr>
                <w:rFonts w:ascii="Times New Roman" w:hAnsi="Times New Roman" w:cs="Times New Roman"/>
                <w:sz w:val="28"/>
                <w:szCs w:val="28"/>
                <w:lang w:val="uk-UA"/>
              </w:rPr>
            </w:pPr>
          </w:p>
        </w:tc>
        <w:tc>
          <w:tcPr>
            <w:tcW w:w="1593"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Пакет</w:t>
            </w:r>
          </w:p>
        </w:tc>
        <w:tc>
          <w:tcPr>
            <w:tcW w:w="91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2,3</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1,6</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1,6</w:t>
            </w:r>
          </w:p>
        </w:tc>
        <w:tc>
          <w:tcPr>
            <w:tcW w:w="114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1,7</w:t>
            </w:r>
          </w:p>
        </w:tc>
        <w:tc>
          <w:tcPr>
            <w:tcW w:w="1502"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1,6</w:t>
            </w:r>
          </w:p>
        </w:tc>
      </w:tr>
      <w:tr w:rsidR="00A932F0" w:rsidRPr="00100B18" w:rsidTr="00D02CD0">
        <w:tc>
          <w:tcPr>
            <w:tcW w:w="1208" w:type="dxa"/>
            <w:vMerge w:val="restart"/>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Голіаф</w:t>
            </w:r>
          </w:p>
        </w:tc>
        <w:tc>
          <w:tcPr>
            <w:tcW w:w="1593"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Контроль І</w:t>
            </w:r>
          </w:p>
        </w:tc>
        <w:tc>
          <w:tcPr>
            <w:tcW w:w="91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7,8</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8,1</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8,0</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6,3</w:t>
            </w:r>
          </w:p>
        </w:tc>
        <w:tc>
          <w:tcPr>
            <w:tcW w:w="114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7,4</w:t>
            </w:r>
          </w:p>
        </w:tc>
        <w:tc>
          <w:tcPr>
            <w:tcW w:w="1502"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7,7</w:t>
            </w:r>
          </w:p>
        </w:tc>
      </w:tr>
      <w:tr w:rsidR="00A932F0" w:rsidRPr="00100B18" w:rsidTr="00D02CD0">
        <w:tc>
          <w:tcPr>
            <w:tcW w:w="1208" w:type="dxa"/>
            <w:vMerge/>
          </w:tcPr>
          <w:p w:rsidR="00A932F0" w:rsidRPr="00100B18" w:rsidRDefault="00A932F0" w:rsidP="001723C0">
            <w:pPr>
              <w:jc w:val="center"/>
              <w:rPr>
                <w:rFonts w:ascii="Times New Roman" w:hAnsi="Times New Roman" w:cs="Times New Roman"/>
                <w:sz w:val="28"/>
                <w:szCs w:val="28"/>
                <w:lang w:val="uk-UA"/>
              </w:rPr>
            </w:pPr>
          </w:p>
        </w:tc>
        <w:tc>
          <w:tcPr>
            <w:tcW w:w="1593"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Пакет</w:t>
            </w:r>
          </w:p>
        </w:tc>
        <w:tc>
          <w:tcPr>
            <w:tcW w:w="91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2,4</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w:t>
            </w:r>
          </w:p>
        </w:tc>
        <w:tc>
          <w:tcPr>
            <w:tcW w:w="1184"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2,0</w:t>
            </w:r>
          </w:p>
        </w:tc>
        <w:tc>
          <w:tcPr>
            <w:tcW w:w="1149"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2,0</w:t>
            </w:r>
          </w:p>
        </w:tc>
        <w:tc>
          <w:tcPr>
            <w:tcW w:w="1502" w:type="dxa"/>
          </w:tcPr>
          <w:p w:rsidR="00A932F0" w:rsidRPr="00100B18" w:rsidRDefault="00A932F0"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2,0</w:t>
            </w:r>
          </w:p>
        </w:tc>
      </w:tr>
    </w:tbl>
    <w:p w:rsidR="001723C0" w:rsidRDefault="001723C0" w:rsidP="001723C0">
      <w:pPr>
        <w:spacing w:after="0" w:line="240" w:lineRule="auto"/>
        <w:ind w:firstLine="567"/>
        <w:jc w:val="both"/>
        <w:rPr>
          <w:rFonts w:ascii="Times New Roman" w:hAnsi="Times New Roman" w:cs="Times New Roman"/>
          <w:sz w:val="28"/>
          <w:szCs w:val="28"/>
          <w:lang w:val="uk-UA"/>
        </w:rPr>
      </w:pP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Про високу якість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чорної смородини, збережен</w:t>
      </w:r>
      <w:r w:rsidR="00D02CD0">
        <w:rPr>
          <w:rFonts w:ascii="Times New Roman" w:hAnsi="Times New Roman" w:cs="Times New Roman"/>
          <w:sz w:val="28"/>
          <w:szCs w:val="28"/>
          <w:lang w:val="uk-UA"/>
        </w:rPr>
        <w:t>их</w:t>
      </w:r>
      <w:r w:rsidRPr="00100B18">
        <w:rPr>
          <w:rFonts w:ascii="Times New Roman" w:hAnsi="Times New Roman" w:cs="Times New Roman"/>
          <w:sz w:val="28"/>
          <w:szCs w:val="28"/>
          <w:lang w:val="uk-UA"/>
        </w:rPr>
        <w:t xml:space="preserve"> в умовах модифікованої атмосфери, свідчать дані органолептичної оцінки. На дегустації продукції, проведеної 18 жовтня 1979 року, отримані достатньо високі оцінки за зовнішнім виглядом, конси</w:t>
      </w:r>
      <w:r w:rsidR="003C1A52">
        <w:rPr>
          <w:rFonts w:ascii="Times New Roman" w:hAnsi="Times New Roman" w:cs="Times New Roman"/>
          <w:sz w:val="28"/>
          <w:szCs w:val="28"/>
          <w:lang w:val="uk-UA"/>
        </w:rPr>
        <w:t>стенцією, смаком і ароматом плодів (табл. 31</w:t>
      </w:r>
      <w:r w:rsidRPr="00100B18">
        <w:rPr>
          <w:rFonts w:ascii="Times New Roman" w:hAnsi="Times New Roman" w:cs="Times New Roman"/>
          <w:sz w:val="28"/>
          <w:szCs w:val="28"/>
          <w:lang w:val="uk-UA"/>
        </w:rPr>
        <w:t>).</w:t>
      </w:r>
    </w:p>
    <w:p w:rsidR="00100B18" w:rsidRPr="001723C0" w:rsidRDefault="003C1A52" w:rsidP="001723C0">
      <w:pPr>
        <w:spacing w:after="0" w:line="240" w:lineRule="auto"/>
        <w:ind w:firstLine="567"/>
        <w:jc w:val="right"/>
        <w:rPr>
          <w:rFonts w:ascii="Times New Roman" w:hAnsi="Times New Roman" w:cs="Times New Roman"/>
          <w:i/>
          <w:sz w:val="28"/>
          <w:szCs w:val="28"/>
          <w:lang w:val="uk-UA"/>
        </w:rPr>
      </w:pPr>
      <w:r w:rsidRPr="001723C0">
        <w:rPr>
          <w:rFonts w:ascii="Times New Roman" w:hAnsi="Times New Roman" w:cs="Times New Roman"/>
          <w:i/>
          <w:sz w:val="28"/>
          <w:szCs w:val="28"/>
          <w:lang w:val="uk-UA"/>
        </w:rPr>
        <w:t>Таблиця 31</w:t>
      </w:r>
    </w:p>
    <w:p w:rsidR="00100B18" w:rsidRPr="003C1A52" w:rsidRDefault="00100B18" w:rsidP="001723C0">
      <w:pPr>
        <w:spacing w:after="0" w:line="240" w:lineRule="auto"/>
        <w:ind w:firstLine="567"/>
        <w:jc w:val="center"/>
        <w:rPr>
          <w:rFonts w:ascii="Times New Roman" w:hAnsi="Times New Roman" w:cs="Times New Roman"/>
          <w:b/>
          <w:sz w:val="28"/>
          <w:szCs w:val="28"/>
          <w:lang w:val="uk-UA"/>
        </w:rPr>
      </w:pPr>
      <w:r w:rsidRPr="003C1A52">
        <w:rPr>
          <w:rFonts w:ascii="Times New Roman" w:hAnsi="Times New Roman" w:cs="Times New Roman"/>
          <w:b/>
          <w:sz w:val="28"/>
          <w:szCs w:val="28"/>
          <w:lang w:val="uk-UA"/>
        </w:rPr>
        <w:t xml:space="preserve">Органолептична оцінка </w:t>
      </w:r>
      <w:r w:rsidR="00D02CD0">
        <w:rPr>
          <w:rFonts w:ascii="Times New Roman" w:hAnsi="Times New Roman" w:cs="Times New Roman"/>
          <w:b/>
          <w:sz w:val="28"/>
          <w:szCs w:val="28"/>
          <w:lang w:val="uk-UA"/>
        </w:rPr>
        <w:t>плодів чорної смородини, що</w:t>
      </w:r>
      <w:r w:rsidR="003C1A52">
        <w:rPr>
          <w:rFonts w:ascii="Times New Roman" w:hAnsi="Times New Roman" w:cs="Times New Roman"/>
          <w:b/>
          <w:sz w:val="28"/>
          <w:szCs w:val="28"/>
          <w:lang w:val="uk-UA"/>
        </w:rPr>
        <w:t xml:space="preserve"> зберігали</w:t>
      </w:r>
      <w:r w:rsidRPr="003C1A52">
        <w:rPr>
          <w:rFonts w:ascii="Times New Roman" w:hAnsi="Times New Roman" w:cs="Times New Roman"/>
          <w:b/>
          <w:sz w:val="28"/>
          <w:szCs w:val="28"/>
          <w:lang w:val="uk-UA"/>
        </w:rPr>
        <w:t xml:space="preserve">сь в поліетиленових пакетах при температурі -2 </w:t>
      </w:r>
      <w:r w:rsidRPr="003C1A52">
        <w:rPr>
          <w:rFonts w:ascii="Times New Roman" w:hAnsi="Times New Roman" w:cs="Times New Roman"/>
          <w:b/>
          <w:sz w:val="28"/>
          <w:szCs w:val="28"/>
          <w:vertAlign w:val="superscript"/>
          <w:lang w:val="uk-UA"/>
        </w:rPr>
        <w:t>о</w:t>
      </w:r>
      <w:r w:rsidRPr="003C1A52">
        <w:rPr>
          <w:rFonts w:ascii="Times New Roman" w:hAnsi="Times New Roman" w:cs="Times New Roman"/>
          <w:b/>
          <w:sz w:val="28"/>
          <w:szCs w:val="28"/>
          <w:lang w:val="uk-UA"/>
        </w:rPr>
        <w:t>С (1979 р.)</w:t>
      </w:r>
    </w:p>
    <w:tbl>
      <w:tblPr>
        <w:tblStyle w:val="13"/>
        <w:tblW w:w="0" w:type="auto"/>
        <w:tblInd w:w="108" w:type="dxa"/>
        <w:tblLook w:val="04A0" w:firstRow="1" w:lastRow="0" w:firstColumn="1" w:lastColumn="0" w:noHBand="0" w:noVBand="1"/>
      </w:tblPr>
      <w:tblGrid>
        <w:gridCol w:w="3043"/>
        <w:gridCol w:w="3511"/>
        <w:gridCol w:w="3192"/>
      </w:tblGrid>
      <w:tr w:rsidR="00100B18" w:rsidRPr="00100B18" w:rsidTr="003C1A52">
        <w:tc>
          <w:tcPr>
            <w:tcW w:w="308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Помологічний сорт</w:t>
            </w:r>
          </w:p>
        </w:tc>
        <w:tc>
          <w:tcPr>
            <w:tcW w:w="3581" w:type="dxa"/>
          </w:tcPr>
          <w:p w:rsidR="00100B18" w:rsidRPr="00100B18" w:rsidRDefault="00D02CD0" w:rsidP="001723C0">
            <w:pPr>
              <w:jc w:val="center"/>
              <w:rPr>
                <w:rFonts w:ascii="Times New Roman" w:hAnsi="Times New Roman" w:cs="Times New Roman"/>
                <w:sz w:val="28"/>
                <w:szCs w:val="28"/>
                <w:lang w:val="uk-UA"/>
              </w:rPr>
            </w:pPr>
            <w:r>
              <w:rPr>
                <w:rFonts w:ascii="Times New Roman" w:hAnsi="Times New Roman" w:cs="Times New Roman"/>
                <w:sz w:val="28"/>
                <w:szCs w:val="28"/>
                <w:lang w:val="uk-UA"/>
              </w:rPr>
              <w:t>Термін зберігання, діб</w:t>
            </w:r>
          </w:p>
        </w:tc>
        <w:tc>
          <w:tcPr>
            <w:tcW w:w="3260"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Загальна оцінка, бали</w:t>
            </w:r>
          </w:p>
        </w:tc>
      </w:tr>
      <w:tr w:rsidR="00100B18" w:rsidRPr="00100B18" w:rsidTr="003C1A52">
        <w:tc>
          <w:tcPr>
            <w:tcW w:w="308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Юннат</w:t>
            </w:r>
          </w:p>
        </w:tc>
        <w:tc>
          <w:tcPr>
            <w:tcW w:w="3581"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108</w:t>
            </w:r>
          </w:p>
        </w:tc>
        <w:tc>
          <w:tcPr>
            <w:tcW w:w="3260"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4,4</w:t>
            </w:r>
          </w:p>
        </w:tc>
      </w:tr>
      <w:tr w:rsidR="00100B18" w:rsidRPr="00100B18" w:rsidTr="003C1A52">
        <w:tc>
          <w:tcPr>
            <w:tcW w:w="308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Сандерс</w:t>
            </w:r>
          </w:p>
        </w:tc>
        <w:tc>
          <w:tcPr>
            <w:tcW w:w="3581"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108</w:t>
            </w:r>
          </w:p>
        </w:tc>
        <w:tc>
          <w:tcPr>
            <w:tcW w:w="3260"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4,7</w:t>
            </w:r>
          </w:p>
        </w:tc>
      </w:tr>
      <w:tr w:rsidR="00100B18" w:rsidRPr="00100B18" w:rsidTr="003C1A52">
        <w:tc>
          <w:tcPr>
            <w:tcW w:w="3082"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Голіаф</w:t>
            </w:r>
          </w:p>
        </w:tc>
        <w:tc>
          <w:tcPr>
            <w:tcW w:w="3581"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108</w:t>
            </w:r>
          </w:p>
        </w:tc>
        <w:tc>
          <w:tcPr>
            <w:tcW w:w="3260" w:type="dxa"/>
          </w:tcPr>
          <w:p w:rsidR="00100B18" w:rsidRPr="00100B18" w:rsidRDefault="00100B18" w:rsidP="001723C0">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4,5</w:t>
            </w:r>
          </w:p>
        </w:tc>
      </w:tr>
    </w:tbl>
    <w:p w:rsidR="00100B18" w:rsidRPr="00100B18" w:rsidRDefault="00100B18" w:rsidP="001723C0">
      <w:pPr>
        <w:spacing w:after="0" w:line="240" w:lineRule="auto"/>
        <w:ind w:firstLine="567"/>
        <w:jc w:val="center"/>
        <w:rPr>
          <w:rFonts w:ascii="Times New Roman" w:hAnsi="Times New Roman" w:cs="Times New Roman"/>
          <w:sz w:val="28"/>
          <w:szCs w:val="28"/>
          <w:lang w:val="uk-UA"/>
        </w:rPr>
      </w:pPr>
    </w:p>
    <w:p w:rsidR="00100B18" w:rsidRPr="00100B18" w:rsidRDefault="00D02CD0" w:rsidP="001723C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C1A52">
        <w:rPr>
          <w:rFonts w:ascii="Times New Roman" w:hAnsi="Times New Roman" w:cs="Times New Roman"/>
          <w:sz w:val="28"/>
          <w:szCs w:val="28"/>
          <w:lang w:val="uk-UA"/>
        </w:rPr>
        <w:t>л</w:t>
      </w:r>
      <w:r w:rsidR="00100B18" w:rsidRPr="00100B18">
        <w:rPr>
          <w:rFonts w:ascii="Times New Roman" w:hAnsi="Times New Roman" w:cs="Times New Roman"/>
          <w:sz w:val="28"/>
          <w:szCs w:val="28"/>
          <w:lang w:val="uk-UA"/>
        </w:rPr>
        <w:t>оди сорту Юннат в момент знімання зі зберігання отримали загальну оцінку 4,</w:t>
      </w:r>
      <w:r>
        <w:rPr>
          <w:rFonts w:ascii="Times New Roman" w:hAnsi="Times New Roman" w:cs="Times New Roman"/>
          <w:sz w:val="28"/>
          <w:szCs w:val="28"/>
          <w:lang w:val="uk-UA"/>
        </w:rPr>
        <w:t>4 бали, ягоди сортів Сандерс і Г</w:t>
      </w:r>
      <w:r w:rsidR="00100B18" w:rsidRPr="00100B18">
        <w:rPr>
          <w:rFonts w:ascii="Times New Roman" w:hAnsi="Times New Roman" w:cs="Times New Roman"/>
          <w:sz w:val="28"/>
          <w:szCs w:val="28"/>
          <w:lang w:val="uk-UA"/>
        </w:rPr>
        <w:t>оліаф за 31</w:t>
      </w:r>
      <w:r w:rsidR="003C1A52" w:rsidRPr="002B3E92">
        <w:rPr>
          <w:rFonts w:ascii="Times New Roman" w:hAnsi="Times New Roman" w:cs="Times New Roman"/>
          <w:sz w:val="28"/>
          <w:szCs w:val="28"/>
          <w:lang w:val="uk-UA"/>
        </w:rPr>
        <w:t>‒</w:t>
      </w:r>
      <w:r w:rsidR="00100B18" w:rsidRPr="00100B18">
        <w:rPr>
          <w:rFonts w:ascii="Times New Roman" w:hAnsi="Times New Roman" w:cs="Times New Roman"/>
          <w:sz w:val="28"/>
          <w:szCs w:val="28"/>
          <w:lang w:val="uk-UA"/>
        </w:rPr>
        <w:t>33 дні до закінчення зберігання отримали відповідно 4,7 бали і 4,5 бали.</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Проведені нами дослідження показали, що збільшення тривалості зберігання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чорної смородини зі зберіганням товарних, смакових особливостей в модифікованій атмосфері є результатом значного сповільнення процесу дихання в плодах. </w:t>
      </w:r>
    </w:p>
    <w:p w:rsid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Як відмічалось раніше, до моменту повного до</w:t>
      </w:r>
      <w:r w:rsidR="00D02CD0">
        <w:rPr>
          <w:rFonts w:ascii="Times New Roman" w:hAnsi="Times New Roman" w:cs="Times New Roman"/>
          <w:sz w:val="28"/>
          <w:szCs w:val="28"/>
          <w:lang w:val="uk-UA"/>
        </w:rPr>
        <w:t>стиг</w:t>
      </w:r>
      <w:r w:rsidRPr="00100B18">
        <w:rPr>
          <w:rFonts w:ascii="Times New Roman" w:hAnsi="Times New Roman" w:cs="Times New Roman"/>
          <w:sz w:val="28"/>
          <w:szCs w:val="28"/>
          <w:lang w:val="uk-UA"/>
        </w:rPr>
        <w:t xml:space="preserve">ання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інтенсивність дихання в них знижується.</w:t>
      </w:r>
      <w:r w:rsidRPr="00100B18">
        <w:rPr>
          <w:rFonts w:ascii="Times New Roman" w:hAnsi="Times New Roman" w:cs="Times New Roman"/>
          <w:sz w:val="28"/>
          <w:szCs w:val="28"/>
        </w:rPr>
        <w:t xml:space="preserve"> </w:t>
      </w:r>
      <w:r w:rsidRPr="00100B18">
        <w:rPr>
          <w:rFonts w:ascii="Times New Roman" w:hAnsi="Times New Roman" w:cs="Times New Roman"/>
          <w:sz w:val="28"/>
          <w:szCs w:val="28"/>
          <w:lang w:val="uk-UA"/>
        </w:rPr>
        <w:t xml:space="preserve">Зберігання </w:t>
      </w:r>
      <w:r w:rsidR="003C1A52">
        <w:rPr>
          <w:rFonts w:ascii="Times New Roman" w:hAnsi="Times New Roman" w:cs="Times New Roman"/>
          <w:sz w:val="28"/>
          <w:szCs w:val="28"/>
          <w:lang w:val="uk-UA"/>
        </w:rPr>
        <w:t>плодів</w:t>
      </w:r>
      <w:r w:rsidR="00D02CD0">
        <w:rPr>
          <w:rFonts w:ascii="Times New Roman" w:hAnsi="Times New Roman" w:cs="Times New Roman"/>
          <w:sz w:val="28"/>
          <w:szCs w:val="28"/>
          <w:lang w:val="uk-UA"/>
        </w:rPr>
        <w:t xml:space="preserve"> за</w:t>
      </w:r>
      <w:r w:rsidRPr="00100B18">
        <w:rPr>
          <w:rFonts w:ascii="Times New Roman" w:hAnsi="Times New Roman" w:cs="Times New Roman"/>
          <w:sz w:val="28"/>
          <w:szCs w:val="28"/>
          <w:lang w:val="uk-UA"/>
        </w:rPr>
        <w:t xml:space="preserve"> низьких температур в поліетиленових пакетах ще більше сповільнювали дихання. Так, в 1979 році за 20</w:t>
      </w:r>
      <w:r w:rsidR="003C1A52">
        <w:rPr>
          <w:rFonts w:ascii="Times New Roman" w:hAnsi="Times New Roman" w:cs="Times New Roman"/>
          <w:sz w:val="28"/>
          <w:szCs w:val="28"/>
          <w:lang w:val="uk-UA"/>
        </w:rPr>
        <w:t> </w:t>
      </w:r>
      <w:r w:rsidRPr="00100B18">
        <w:rPr>
          <w:rFonts w:ascii="Times New Roman" w:hAnsi="Times New Roman" w:cs="Times New Roman"/>
          <w:sz w:val="28"/>
          <w:szCs w:val="28"/>
          <w:lang w:val="uk-UA"/>
        </w:rPr>
        <w:t>днів збері</w:t>
      </w:r>
      <w:r w:rsidR="003C1A52">
        <w:rPr>
          <w:rFonts w:ascii="Times New Roman" w:hAnsi="Times New Roman" w:cs="Times New Roman"/>
          <w:sz w:val="28"/>
          <w:szCs w:val="28"/>
          <w:lang w:val="uk-UA"/>
        </w:rPr>
        <w:t>гання інтенсивність дихання в пл</w:t>
      </w:r>
      <w:r w:rsidRPr="00100B18">
        <w:rPr>
          <w:rFonts w:ascii="Times New Roman" w:hAnsi="Times New Roman" w:cs="Times New Roman"/>
          <w:sz w:val="28"/>
          <w:szCs w:val="28"/>
          <w:lang w:val="uk-UA"/>
        </w:rPr>
        <w:t xml:space="preserve">одах знизилась в 7,5 рази порівняно з енергією дихання в період закладання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на зберігання; в 1980 році за такий же проміжок часу рівень дихання знизився, в середньому, в 6,1 рази. Більш детальне дослідження процесу дихання в 1979 році показало, що при тривалому зберіганні продукції в поліетиленових пакетах інтенсивність </w:t>
      </w:r>
      <w:r w:rsidRPr="00100B18">
        <w:rPr>
          <w:rFonts w:ascii="Times New Roman" w:hAnsi="Times New Roman" w:cs="Times New Roman"/>
          <w:sz w:val="28"/>
          <w:szCs w:val="28"/>
          <w:lang w:val="uk-UA"/>
        </w:rPr>
        <w:lastRenderedPageBreak/>
        <w:t xml:space="preserve">дихання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під впливом внутрішніх і зовнішніх факторів підвищувалась, досягаючи максимального значення і згодом падала </w:t>
      </w:r>
      <w:r w:rsidRPr="00D43C41">
        <w:rPr>
          <w:rFonts w:ascii="Times New Roman" w:hAnsi="Times New Roman" w:cs="Times New Roman"/>
          <w:sz w:val="28"/>
          <w:szCs w:val="28"/>
          <w:lang w:val="uk-UA"/>
        </w:rPr>
        <w:t>(рис. 2).</w:t>
      </w:r>
    </w:p>
    <w:p w:rsidR="00F70DB4" w:rsidRPr="00F70DB4" w:rsidRDefault="00366E91" w:rsidP="00100B18">
      <w:pPr>
        <w:spacing w:after="0" w:line="360" w:lineRule="auto"/>
        <w:ind w:firstLine="567"/>
        <w:jc w:val="both"/>
        <w:rPr>
          <w:rFonts w:ascii="Times New Roman" w:hAnsi="Times New Roman" w:cs="Times New Roman"/>
          <w:b/>
          <w:sz w:val="28"/>
          <w:szCs w:val="28"/>
          <w:lang w:val="uk-UA"/>
        </w:rPr>
      </w:pPr>
      <w:r w:rsidRPr="0057551E">
        <w:rPr>
          <w:rFonts w:ascii="Calibri" w:eastAsia="Times New Roman" w:hAnsi="Calibri" w:cs="Times New Roman"/>
          <w:noProof/>
          <w:color w:val="000000"/>
          <w:lang w:eastAsia="ru-RU"/>
        </w:rPr>
        <mc:AlternateContent>
          <mc:Choice Requires="wps">
            <w:drawing>
              <wp:anchor distT="0" distB="0" distL="114300" distR="114300" simplePos="0" relativeHeight="251663360" behindDoc="0" locked="0" layoutInCell="1" allowOverlap="1" wp14:anchorId="2FC650EB" wp14:editId="661B11D9">
                <wp:simplePos x="0" y="0"/>
                <wp:positionH relativeFrom="column">
                  <wp:posOffset>5481623</wp:posOffset>
                </wp:positionH>
                <wp:positionV relativeFrom="paragraph">
                  <wp:posOffset>2891210</wp:posOffset>
                </wp:positionV>
                <wp:extent cx="800100" cy="353695"/>
                <wp:effectExtent l="0" t="0" r="0" b="0"/>
                <wp:wrapNone/>
                <wp:docPr id="140" name="Прямоугольник 4"/>
                <wp:cNvGraphicFramePr/>
                <a:graphic xmlns:a="http://schemas.openxmlformats.org/drawingml/2006/main">
                  <a:graphicData uri="http://schemas.microsoft.com/office/word/2010/wordprocessingShape">
                    <wps:wsp>
                      <wps:cNvSpPr/>
                      <wps:spPr>
                        <a:xfrm>
                          <a:off x="0" y="0"/>
                          <a:ext cx="800100" cy="353695"/>
                        </a:xfrm>
                        <a:prstGeom prst="rect">
                          <a:avLst/>
                        </a:prstGeom>
                        <a:noFill/>
                        <a:ln w="25400" cap="flat" cmpd="sng" algn="ctr">
                          <a:noFill/>
                          <a:prstDash val="solid"/>
                        </a:ln>
                        <a:effectLst/>
                      </wps:spPr>
                      <wps:txbx>
                        <w:txbxContent>
                          <w:p w:rsidR="008018AB" w:rsidRDefault="008018AB" w:rsidP="00712F93">
                            <w:pPr>
                              <w:pStyle w:val="af4"/>
                              <w:spacing w:before="0" w:beforeAutospacing="0" w:after="0" w:afterAutospacing="0"/>
                            </w:pPr>
                            <w:proofErr w:type="gramStart"/>
                            <w:r>
                              <w:rPr>
                                <w:color w:val="000000" w:themeColor="dark1"/>
                                <w:sz w:val="28"/>
                                <w:szCs w:val="28"/>
                              </w:rPr>
                              <w:t>м</w:t>
                            </w:r>
                            <w:proofErr w:type="gramEnd"/>
                            <w:r>
                              <w:rPr>
                                <w:color w:val="000000" w:themeColor="dark1"/>
                                <w:sz w:val="28"/>
                                <w:szCs w:val="28"/>
                              </w:rPr>
                              <w:t>ісяць</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28" style="position:absolute;left:0;text-align:left;margin-left:431.6pt;margin-top:227.65pt;width:63pt;height:27.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" filled="f" stroked="f" strokeweight="2pt">
                <v:textbox>
                  <w:txbxContent>
                    <w:p w:rsidR="008018AB" w:rsidRDefault="008018AB" w:rsidP="00712F93">
                      <w:pPr>
                        <w:pStyle w:val="af4"/>
                        <w:spacing w:before="0" w:beforeAutospacing="0" w:after="0" w:afterAutospacing="0"/>
                      </w:pPr>
                      <w:proofErr w:type="gramStart"/>
                      <w:r>
                        <w:rPr>
                          <w:color w:val="000000" w:themeColor="dark1"/>
                          <w:sz w:val="28"/>
                          <w:szCs w:val="28"/>
                        </w:rPr>
                        <w:t>м</w:t>
                      </w:r>
                      <w:proofErr w:type="gramEnd"/>
                      <w:r>
                        <w:rPr>
                          <w:color w:val="000000" w:themeColor="dark1"/>
                          <w:sz w:val="28"/>
                          <w:szCs w:val="28"/>
                        </w:rPr>
                        <w:t>ісяць</w:t>
                      </w:r>
                    </w:p>
                  </w:txbxContent>
                </v:textbox>
              </v:rect>
            </w:pict>
          </mc:Fallback>
        </mc:AlternateContent>
      </w:r>
      <w:r w:rsidRPr="0057551E">
        <w:rPr>
          <w:rFonts w:ascii="Calibri" w:eastAsia="Times New Roman" w:hAnsi="Calibri" w:cs="Times New Roman"/>
          <w:noProof/>
          <w:color w:val="000000"/>
          <w:lang w:eastAsia="ru-RU"/>
        </w:rPr>
        <mc:AlternateContent>
          <mc:Choice Requires="wps">
            <w:drawing>
              <wp:anchor distT="0" distB="0" distL="114300" distR="114300" simplePos="0" relativeHeight="251665408" behindDoc="0" locked="0" layoutInCell="1" allowOverlap="1" wp14:anchorId="73823B2B" wp14:editId="6624E086">
                <wp:simplePos x="0" y="0"/>
                <wp:positionH relativeFrom="column">
                  <wp:posOffset>515620</wp:posOffset>
                </wp:positionH>
                <wp:positionV relativeFrom="paragraph">
                  <wp:posOffset>4445</wp:posOffset>
                </wp:positionV>
                <wp:extent cx="1314450" cy="295275"/>
                <wp:effectExtent l="0" t="0" r="0" b="0"/>
                <wp:wrapNone/>
                <wp:docPr id="141" name="Прямоугольник 3"/>
                <wp:cNvGraphicFramePr/>
                <a:graphic xmlns:a="http://schemas.openxmlformats.org/drawingml/2006/main">
                  <a:graphicData uri="http://schemas.microsoft.com/office/word/2010/wordprocessingShape">
                    <wps:wsp>
                      <wps:cNvSpPr/>
                      <wps:spPr>
                        <a:xfrm>
                          <a:off x="0" y="0"/>
                          <a:ext cx="1314450" cy="295275"/>
                        </a:xfrm>
                        <a:prstGeom prst="rect">
                          <a:avLst/>
                        </a:prstGeom>
                        <a:noFill/>
                        <a:ln w="25400" cap="flat" cmpd="sng" algn="ctr">
                          <a:noFill/>
                          <a:prstDash val="solid"/>
                        </a:ln>
                        <a:effectLst/>
                      </wps:spPr>
                      <wps:txbx>
                        <w:txbxContent>
                          <w:p w:rsidR="008018AB" w:rsidRDefault="008018AB" w:rsidP="00366E91">
                            <w:pPr>
                              <w:pStyle w:val="af4"/>
                              <w:spacing w:before="0" w:beforeAutospacing="0" w:after="0" w:afterAutospacing="0"/>
                            </w:pPr>
                            <w:r>
                              <w:rPr>
                                <w:color w:val="000000" w:themeColor="dark1"/>
                                <w:sz w:val="28"/>
                                <w:szCs w:val="28"/>
                              </w:rPr>
                              <w:t>мгСО</w:t>
                            </w:r>
                            <w:proofErr w:type="gramStart"/>
                            <w:r>
                              <w:rPr>
                                <w:color w:val="000000" w:themeColor="dark1"/>
                                <w:sz w:val="28"/>
                                <w:szCs w:val="28"/>
                              </w:rPr>
                              <w:t>2</w:t>
                            </w:r>
                            <w:proofErr w:type="gramEnd"/>
                            <w:r>
                              <w:rPr>
                                <w:color w:val="000000" w:themeColor="dark1"/>
                                <w:sz w:val="28"/>
                                <w:szCs w:val="28"/>
                              </w:rPr>
                              <w:t>/кг·год</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29" style="position:absolute;left:0;text-align:left;margin-left:40.6pt;margin-top:.35pt;width:103.5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" filled="f" stroked="f" strokeweight="2pt">
                <v:textbox>
                  <w:txbxContent>
                    <w:p w:rsidR="008018AB" w:rsidRDefault="008018AB" w:rsidP="00366E91">
                      <w:pPr>
                        <w:pStyle w:val="af4"/>
                        <w:spacing w:before="0" w:beforeAutospacing="0" w:after="0" w:afterAutospacing="0"/>
                      </w:pPr>
                      <w:r>
                        <w:rPr>
                          <w:color w:val="000000" w:themeColor="dark1"/>
                          <w:sz w:val="28"/>
                          <w:szCs w:val="28"/>
                        </w:rPr>
                        <w:t>мгСО</w:t>
                      </w:r>
                      <w:proofErr w:type="gramStart"/>
                      <w:r>
                        <w:rPr>
                          <w:color w:val="000000" w:themeColor="dark1"/>
                          <w:sz w:val="28"/>
                          <w:szCs w:val="28"/>
                        </w:rPr>
                        <w:t>2</w:t>
                      </w:r>
                      <w:proofErr w:type="gramEnd"/>
                      <w:r>
                        <w:rPr>
                          <w:color w:val="000000" w:themeColor="dark1"/>
                          <w:sz w:val="28"/>
                          <w:szCs w:val="28"/>
                        </w:rPr>
                        <w:t>/кг·год</w:t>
                      </w:r>
                    </w:p>
                  </w:txbxContent>
                </v:textbox>
              </v:rect>
            </w:pict>
          </mc:Fallback>
        </mc:AlternateContent>
      </w:r>
      <w:r w:rsidR="00712F93">
        <w:rPr>
          <w:rFonts w:ascii="Times New Roman" w:hAnsi="Times New Roman" w:cs="Times New Roman"/>
          <w:b/>
          <w:noProof/>
          <w:sz w:val="28"/>
          <w:szCs w:val="28"/>
          <w:lang w:eastAsia="ru-RU"/>
        </w:rPr>
        <w:drawing>
          <wp:inline distT="0" distB="0" distL="0" distR="0" wp14:anchorId="1187EFD0" wp14:editId="2707B2DD">
            <wp:extent cx="5327374" cy="3164619"/>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28306" cy="3165173"/>
                    </a:xfrm>
                    <a:prstGeom prst="rect">
                      <a:avLst/>
                    </a:prstGeom>
                    <a:noFill/>
                  </pic:spPr>
                </pic:pic>
              </a:graphicData>
            </a:graphic>
          </wp:inline>
        </w:drawing>
      </w:r>
    </w:p>
    <w:p w:rsidR="00712F93" w:rsidRDefault="00712F93" w:rsidP="001723C0">
      <w:pPr>
        <w:pStyle w:val="af4"/>
        <w:spacing w:before="0" w:beforeAutospacing="0" w:after="0" w:afterAutospacing="0"/>
        <w:ind w:firstLine="567"/>
        <w:jc w:val="both"/>
      </w:pPr>
      <w:r>
        <w:rPr>
          <w:color w:val="000000" w:themeColor="dark1"/>
          <w:sz w:val="28"/>
          <w:szCs w:val="28"/>
        </w:rPr>
        <w:t xml:space="preserve">Рис. </w:t>
      </w:r>
      <w:r>
        <w:rPr>
          <w:color w:val="000000" w:themeColor="dark1"/>
          <w:sz w:val="28"/>
          <w:szCs w:val="28"/>
          <w:lang w:val="uk-UA"/>
        </w:rPr>
        <w:t>2</w:t>
      </w:r>
      <w:r>
        <w:rPr>
          <w:color w:val="000000" w:themeColor="dark1"/>
          <w:sz w:val="28"/>
          <w:szCs w:val="28"/>
        </w:rPr>
        <w:t>. Динаміка інтенсивності дихання плодів чорної смородини під час зберігання в поліетиленових пакетах (температура -2°С, 1979 р.)</w:t>
      </w:r>
    </w:p>
    <w:p w:rsidR="00712F93" w:rsidRPr="00712F93" w:rsidRDefault="00712F93" w:rsidP="001723C0">
      <w:pPr>
        <w:spacing w:after="0" w:line="240" w:lineRule="auto"/>
        <w:ind w:firstLine="567"/>
        <w:jc w:val="both"/>
        <w:rPr>
          <w:rFonts w:ascii="Times New Roman" w:hAnsi="Times New Roman" w:cs="Times New Roman"/>
          <w:sz w:val="28"/>
          <w:szCs w:val="28"/>
        </w:rPr>
      </w:pP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Підйом інтенсивності дихання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чорної смородини </w:t>
      </w:r>
      <w:r w:rsidR="00D02CD0">
        <w:rPr>
          <w:rFonts w:ascii="Times New Roman" w:hAnsi="Times New Roman" w:cs="Times New Roman"/>
          <w:sz w:val="28"/>
          <w:szCs w:val="28"/>
          <w:lang w:val="uk-UA"/>
        </w:rPr>
        <w:t>є</w:t>
      </w:r>
      <w:r w:rsidRPr="00100B18">
        <w:rPr>
          <w:rFonts w:ascii="Times New Roman" w:hAnsi="Times New Roman" w:cs="Times New Roman"/>
          <w:sz w:val="28"/>
          <w:szCs w:val="28"/>
          <w:lang w:val="uk-UA"/>
        </w:rPr>
        <w:t xml:space="preserve"> клімактерични</w:t>
      </w:r>
      <w:r w:rsidR="00D02CD0">
        <w:rPr>
          <w:rFonts w:ascii="Times New Roman" w:hAnsi="Times New Roman" w:cs="Times New Roman"/>
          <w:sz w:val="28"/>
          <w:szCs w:val="28"/>
          <w:lang w:val="uk-UA"/>
        </w:rPr>
        <w:t>м</w:t>
      </w:r>
      <w:r w:rsidRPr="00100B18">
        <w:rPr>
          <w:rFonts w:ascii="Times New Roman" w:hAnsi="Times New Roman" w:cs="Times New Roman"/>
          <w:sz w:val="28"/>
          <w:szCs w:val="28"/>
          <w:lang w:val="uk-UA"/>
        </w:rPr>
        <w:t xml:space="preserve"> пік</w:t>
      </w:r>
      <w:r w:rsidR="00D02CD0">
        <w:rPr>
          <w:rFonts w:ascii="Times New Roman" w:hAnsi="Times New Roman" w:cs="Times New Roman"/>
          <w:sz w:val="28"/>
          <w:szCs w:val="28"/>
          <w:lang w:val="uk-UA"/>
        </w:rPr>
        <w:t>ом</w:t>
      </w:r>
      <w:r w:rsidRPr="00100B18">
        <w:rPr>
          <w:rFonts w:ascii="Times New Roman" w:hAnsi="Times New Roman" w:cs="Times New Roman"/>
          <w:sz w:val="28"/>
          <w:szCs w:val="28"/>
          <w:lang w:val="uk-UA"/>
        </w:rPr>
        <w:t xml:space="preserve"> дихання, який був перехідним етапом між життям і загибеллю організму. В процесі тривалого зберігання в </w:t>
      </w:r>
      <w:r w:rsidR="003C1A52">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смородини спостерігався відновлений підйом дихання після спаду. Таке явище пов'язане або із захисною функцією, так як повторний пік в диханні відзначений незадовго до загибелі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або в цьому винні зовнішні фактори зберігання, які призводять до глибоких змін в структурі тканин і складі речовин: підвищувалась кислотність, змінювалось кількісне співвідношення у формах цукрі</w:t>
      </w:r>
      <w:r w:rsidR="00D02CD0">
        <w:rPr>
          <w:rFonts w:ascii="Times New Roman" w:hAnsi="Times New Roman" w:cs="Times New Roman"/>
          <w:sz w:val="28"/>
          <w:szCs w:val="28"/>
          <w:lang w:val="uk-UA"/>
        </w:rPr>
        <w:t>в, з’являли</w:t>
      </w:r>
      <w:r w:rsidRPr="00100B18">
        <w:rPr>
          <w:rFonts w:ascii="Times New Roman" w:hAnsi="Times New Roman" w:cs="Times New Roman"/>
          <w:sz w:val="28"/>
          <w:szCs w:val="28"/>
          <w:lang w:val="uk-UA"/>
        </w:rPr>
        <w:t xml:space="preserve">сь </w:t>
      </w:r>
      <w:r w:rsidR="00D02CD0">
        <w:rPr>
          <w:rFonts w:ascii="Times New Roman" w:hAnsi="Times New Roman" w:cs="Times New Roman"/>
          <w:sz w:val="28"/>
          <w:szCs w:val="28"/>
          <w:lang w:val="uk-UA"/>
        </w:rPr>
        <w:t>сполуки</w:t>
      </w:r>
      <w:r w:rsidRPr="00100B18">
        <w:rPr>
          <w:rFonts w:ascii="Times New Roman" w:hAnsi="Times New Roman" w:cs="Times New Roman"/>
          <w:sz w:val="28"/>
          <w:szCs w:val="28"/>
          <w:lang w:val="uk-UA"/>
        </w:rPr>
        <w:t xml:space="preserve"> анаеробних процесів – спирт, ацетальдегід.</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Причина настання клімактерика </w:t>
      </w:r>
      <w:r w:rsidR="003C1A52"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 xml:space="preserve"> це надзвичайно складний етап в розвитку плодів, в основі якого лежить </w:t>
      </w:r>
      <w:r w:rsidR="00D02CD0">
        <w:rPr>
          <w:rFonts w:ascii="Times New Roman" w:hAnsi="Times New Roman" w:cs="Times New Roman"/>
          <w:sz w:val="28"/>
          <w:szCs w:val="28"/>
          <w:lang w:val="uk-UA"/>
        </w:rPr>
        <w:t>дихання і пов'язані з ним окислювальні</w:t>
      </w:r>
      <w:r w:rsidRPr="00100B18">
        <w:rPr>
          <w:rFonts w:ascii="Times New Roman" w:hAnsi="Times New Roman" w:cs="Times New Roman"/>
          <w:sz w:val="28"/>
          <w:szCs w:val="28"/>
          <w:lang w:val="uk-UA"/>
        </w:rPr>
        <w:t xml:space="preserve"> і гідролітичні процеси.</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На швидкість настання клімактерика вплинули температура і газовий склад зовнішнього середовища.</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Нами визначався один із можливих внутрішніх факторів, який впливає на швидкість настання клімактеричного піку дихання. Це вуглеводень етилен, який є важливим компонентом нормальної життєдіяльності ягід, </w:t>
      </w:r>
      <w:r w:rsidR="00D02CD0">
        <w:rPr>
          <w:rFonts w:ascii="Times New Roman" w:hAnsi="Times New Roman" w:cs="Times New Roman"/>
          <w:sz w:val="28"/>
          <w:szCs w:val="28"/>
          <w:lang w:val="uk-UA"/>
        </w:rPr>
        <w:t>що</w:t>
      </w:r>
      <w:r w:rsidRPr="00100B18">
        <w:rPr>
          <w:rFonts w:ascii="Times New Roman" w:hAnsi="Times New Roman" w:cs="Times New Roman"/>
          <w:sz w:val="28"/>
          <w:szCs w:val="28"/>
          <w:lang w:val="uk-UA"/>
        </w:rPr>
        <w:t xml:space="preserve"> активно бере участь у обміні речовин. </w:t>
      </w:r>
      <w:r w:rsidR="00D02CD0">
        <w:rPr>
          <w:rFonts w:ascii="Times New Roman" w:hAnsi="Times New Roman" w:cs="Times New Roman"/>
          <w:sz w:val="28"/>
          <w:szCs w:val="28"/>
          <w:lang w:val="uk-UA"/>
        </w:rPr>
        <w:t>П</w:t>
      </w:r>
      <w:r w:rsidRPr="00100B18">
        <w:rPr>
          <w:rFonts w:ascii="Times New Roman" w:hAnsi="Times New Roman" w:cs="Times New Roman"/>
          <w:sz w:val="28"/>
          <w:szCs w:val="28"/>
          <w:lang w:val="uk-UA"/>
        </w:rPr>
        <w:t>ерехід плодів від росту до до</w:t>
      </w:r>
      <w:r w:rsidR="00D02CD0">
        <w:rPr>
          <w:rFonts w:ascii="Times New Roman" w:hAnsi="Times New Roman" w:cs="Times New Roman"/>
          <w:sz w:val="28"/>
          <w:szCs w:val="28"/>
          <w:lang w:val="uk-UA"/>
        </w:rPr>
        <w:t>стиг</w:t>
      </w:r>
      <w:r w:rsidRPr="00100B18">
        <w:rPr>
          <w:rFonts w:ascii="Times New Roman" w:hAnsi="Times New Roman" w:cs="Times New Roman"/>
          <w:sz w:val="28"/>
          <w:szCs w:val="28"/>
          <w:lang w:val="uk-UA"/>
        </w:rPr>
        <w:t>ання супроводжується підвищенням вмісту в них етилену. В період до</w:t>
      </w:r>
      <w:r w:rsidR="00D02CD0">
        <w:rPr>
          <w:rFonts w:ascii="Times New Roman" w:hAnsi="Times New Roman" w:cs="Times New Roman"/>
          <w:sz w:val="28"/>
          <w:szCs w:val="28"/>
          <w:lang w:val="uk-UA"/>
        </w:rPr>
        <w:t>стиг</w:t>
      </w:r>
      <w:r w:rsidRPr="00100B18">
        <w:rPr>
          <w:rFonts w:ascii="Times New Roman" w:hAnsi="Times New Roman" w:cs="Times New Roman"/>
          <w:sz w:val="28"/>
          <w:szCs w:val="28"/>
          <w:lang w:val="uk-UA"/>
        </w:rPr>
        <w:t xml:space="preserve">ання цей процес посилюється, досягає максимуму, а потім поступово слабшає. Етилен надає стимулюючу дію на дихальну активність плодів і сприяє прискоренню настання клімактеричного підйому дихання. </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lastRenderedPageBreak/>
        <w:t>Спостереження за динамікою етилену в процесі росту і до</w:t>
      </w:r>
      <w:r w:rsidR="00D02CD0">
        <w:rPr>
          <w:rFonts w:ascii="Times New Roman" w:hAnsi="Times New Roman" w:cs="Times New Roman"/>
          <w:sz w:val="28"/>
          <w:szCs w:val="28"/>
          <w:lang w:val="uk-UA"/>
        </w:rPr>
        <w:t>стиг</w:t>
      </w:r>
      <w:r w:rsidRPr="00100B18">
        <w:rPr>
          <w:rFonts w:ascii="Times New Roman" w:hAnsi="Times New Roman" w:cs="Times New Roman"/>
          <w:sz w:val="28"/>
          <w:szCs w:val="28"/>
          <w:lang w:val="uk-UA"/>
        </w:rPr>
        <w:t xml:space="preserve">ання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чорної смородини показало, що через два тижні після утворення зав</w:t>
      </w:r>
      <w:r w:rsidRPr="00100B18">
        <w:rPr>
          <w:rFonts w:ascii="Times New Roman" w:hAnsi="Times New Roman" w:cs="Times New Roman"/>
          <w:sz w:val="28"/>
          <w:szCs w:val="28"/>
        </w:rPr>
        <w:t>’</w:t>
      </w:r>
      <w:r w:rsidRPr="00100B18">
        <w:rPr>
          <w:rFonts w:ascii="Times New Roman" w:hAnsi="Times New Roman" w:cs="Times New Roman"/>
          <w:sz w:val="28"/>
          <w:szCs w:val="28"/>
          <w:lang w:val="uk-UA"/>
        </w:rPr>
        <w:t xml:space="preserve">язі, в зелених плодах етилен не виявлений. В період забарвлення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в 1979 році відмічені його «сліди», а в 1980 році залежно від сорту – 0,46</w:t>
      </w:r>
      <w:r w:rsidR="00D02CD0"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0,90 мл/кг. В подальшому синтез етилену посилювався і до моменту знімання смородини вміст його досягав у 1979 році 0,22</w:t>
      </w:r>
      <w:r w:rsidR="003C1A52"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1,00 мл/кг, в 1980 році – 1,12</w:t>
      </w:r>
      <w:r w:rsidR="003C1A52"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 xml:space="preserve">2,81 мл/кг.  Отримані  результати  підтверджують  висновки </w:t>
      </w:r>
      <w:r w:rsidR="00251D85">
        <w:rPr>
          <w:rFonts w:ascii="Times New Roman" w:eastAsia="Times New Roman" w:hAnsi="Times New Roman" w:cs="Times New Roman"/>
          <w:sz w:val="28"/>
          <w:szCs w:val="24"/>
          <w:lang w:val="uk-UA" w:eastAsia="ru-RU"/>
        </w:rPr>
        <w:t>[351, 352, 353</w:t>
      </w:r>
      <w:r w:rsidR="00251D85" w:rsidRPr="00965289">
        <w:rPr>
          <w:rFonts w:ascii="Times New Roman" w:eastAsia="Times New Roman" w:hAnsi="Times New Roman" w:cs="Times New Roman"/>
          <w:sz w:val="28"/>
          <w:szCs w:val="24"/>
          <w:lang w:val="uk-UA" w:eastAsia="ru-RU"/>
        </w:rPr>
        <w:t>]</w:t>
      </w:r>
      <w:r w:rsidR="00251D85">
        <w:rPr>
          <w:rFonts w:ascii="Times New Roman" w:eastAsia="Times New Roman" w:hAnsi="Times New Roman" w:cs="Times New Roman"/>
          <w:sz w:val="28"/>
          <w:szCs w:val="24"/>
          <w:lang w:val="uk-UA" w:eastAsia="ru-RU"/>
        </w:rPr>
        <w:t xml:space="preserve"> </w:t>
      </w:r>
      <w:r w:rsidRPr="00100B18">
        <w:rPr>
          <w:rFonts w:ascii="Times New Roman" w:hAnsi="Times New Roman" w:cs="Times New Roman"/>
          <w:sz w:val="28"/>
          <w:szCs w:val="28"/>
          <w:lang w:val="uk-UA"/>
        </w:rPr>
        <w:t>про те, що початок утворення етилену може слугувати показником фізіологічного до</w:t>
      </w:r>
      <w:r w:rsidR="00D02CD0">
        <w:rPr>
          <w:rFonts w:ascii="Times New Roman" w:hAnsi="Times New Roman" w:cs="Times New Roman"/>
          <w:sz w:val="28"/>
          <w:szCs w:val="28"/>
          <w:lang w:val="uk-UA"/>
        </w:rPr>
        <w:t>стиг</w:t>
      </w:r>
      <w:r w:rsidRPr="00100B18">
        <w:rPr>
          <w:rFonts w:ascii="Times New Roman" w:hAnsi="Times New Roman" w:cs="Times New Roman"/>
          <w:sz w:val="28"/>
          <w:szCs w:val="28"/>
          <w:lang w:val="uk-UA"/>
        </w:rPr>
        <w:t>ання, а в подальшому максимальне його накопичення – критерій</w:t>
      </w:r>
      <w:r w:rsidRPr="00100B18">
        <w:rPr>
          <w:rFonts w:ascii="Times New Roman" w:hAnsi="Times New Roman" w:cs="Times New Roman"/>
          <w:i/>
          <w:sz w:val="28"/>
          <w:szCs w:val="28"/>
          <w:lang w:val="uk-UA"/>
        </w:rPr>
        <w:t xml:space="preserve"> </w:t>
      </w:r>
      <w:r w:rsidRPr="00100B18">
        <w:rPr>
          <w:rFonts w:ascii="Times New Roman" w:hAnsi="Times New Roman" w:cs="Times New Roman"/>
          <w:sz w:val="28"/>
          <w:szCs w:val="28"/>
          <w:lang w:val="uk-UA"/>
        </w:rPr>
        <w:t>стиглості.</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На утворення і накопи</w:t>
      </w:r>
      <w:r w:rsidR="00D02CD0">
        <w:rPr>
          <w:rFonts w:ascii="Times New Roman" w:hAnsi="Times New Roman" w:cs="Times New Roman"/>
          <w:sz w:val="28"/>
          <w:szCs w:val="28"/>
          <w:lang w:val="uk-UA"/>
        </w:rPr>
        <w:t>чення етилену значний вплив ма</w:t>
      </w:r>
      <w:r w:rsidRPr="00100B18">
        <w:rPr>
          <w:rFonts w:ascii="Times New Roman" w:hAnsi="Times New Roman" w:cs="Times New Roman"/>
          <w:sz w:val="28"/>
          <w:szCs w:val="28"/>
          <w:lang w:val="uk-UA"/>
        </w:rPr>
        <w:t>ли погодні умови року. В процесі до</w:t>
      </w:r>
      <w:r w:rsidR="00D02CD0">
        <w:rPr>
          <w:rFonts w:ascii="Times New Roman" w:hAnsi="Times New Roman" w:cs="Times New Roman"/>
          <w:sz w:val="28"/>
          <w:szCs w:val="28"/>
          <w:lang w:val="uk-UA"/>
        </w:rPr>
        <w:t>стиг</w:t>
      </w:r>
      <w:r w:rsidRPr="00100B18">
        <w:rPr>
          <w:rFonts w:ascii="Times New Roman" w:hAnsi="Times New Roman" w:cs="Times New Roman"/>
          <w:sz w:val="28"/>
          <w:szCs w:val="28"/>
          <w:lang w:val="uk-UA"/>
        </w:rPr>
        <w:t xml:space="preserve">ання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рівень етилену в спекотне, сухе літо 1979 року нижчий, ніж в холодне, дощове літо 1980 року. Отримані дані узгоджуються з даними інтенсивності дихання </w:t>
      </w:r>
      <w:r w:rsidR="003C1A52">
        <w:rPr>
          <w:rFonts w:ascii="Times New Roman" w:hAnsi="Times New Roman" w:cs="Times New Roman"/>
          <w:sz w:val="28"/>
          <w:szCs w:val="28"/>
          <w:lang w:val="uk-UA"/>
        </w:rPr>
        <w:t>плодів</w:t>
      </w:r>
      <w:r w:rsidR="00D02CD0">
        <w:rPr>
          <w:rFonts w:ascii="Times New Roman" w:hAnsi="Times New Roman" w:cs="Times New Roman"/>
          <w:sz w:val="28"/>
          <w:szCs w:val="28"/>
          <w:lang w:val="uk-UA"/>
        </w:rPr>
        <w:t>: за</w:t>
      </w:r>
      <w:r w:rsidRPr="00100B18">
        <w:rPr>
          <w:rFonts w:ascii="Times New Roman" w:hAnsi="Times New Roman" w:cs="Times New Roman"/>
          <w:sz w:val="28"/>
          <w:szCs w:val="28"/>
          <w:lang w:val="uk-UA"/>
        </w:rPr>
        <w:t xml:space="preserve"> сприятливих погодних умов вирощування спостерігалось сповільнення синтезу етилену і більш низький рівень дихання. </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Після збору і закладення на зберігання, в </w:t>
      </w:r>
      <w:r w:rsidR="003C1A52">
        <w:rPr>
          <w:rFonts w:ascii="Times New Roman" w:hAnsi="Times New Roman" w:cs="Times New Roman"/>
          <w:sz w:val="28"/>
          <w:szCs w:val="28"/>
          <w:lang w:val="uk-UA"/>
        </w:rPr>
        <w:t>пл</w:t>
      </w:r>
      <w:r w:rsidRPr="00100B18">
        <w:rPr>
          <w:rFonts w:ascii="Times New Roman" w:hAnsi="Times New Roman" w:cs="Times New Roman"/>
          <w:sz w:val="28"/>
          <w:szCs w:val="28"/>
          <w:lang w:val="uk-UA"/>
        </w:rPr>
        <w:t>одах чорної смородини продовжувалось подальше утворення етилену</w:t>
      </w:r>
      <w:r w:rsidRPr="00AB514F">
        <w:rPr>
          <w:rFonts w:ascii="Times New Roman" w:hAnsi="Times New Roman" w:cs="Times New Roman"/>
          <w:sz w:val="28"/>
          <w:szCs w:val="28"/>
          <w:lang w:val="uk-UA"/>
        </w:rPr>
        <w:t>.</w:t>
      </w:r>
      <w:r w:rsidRPr="003C1A52">
        <w:rPr>
          <w:rFonts w:ascii="Times New Roman" w:hAnsi="Times New Roman" w:cs="Times New Roman"/>
          <w:color w:val="FF0000"/>
          <w:sz w:val="28"/>
          <w:szCs w:val="28"/>
          <w:lang w:val="uk-UA"/>
        </w:rPr>
        <w:t xml:space="preserve"> </w:t>
      </w:r>
      <w:r w:rsidRPr="00100B18">
        <w:rPr>
          <w:rFonts w:ascii="Times New Roman" w:hAnsi="Times New Roman" w:cs="Times New Roman"/>
          <w:sz w:val="28"/>
          <w:szCs w:val="28"/>
          <w:lang w:val="uk-UA"/>
        </w:rPr>
        <w:t>Максимальний його вміст відмічався до настання клімактерика, потім процес слабшав і рівень етилену знизився. Таким чином, етилен стимулю</w:t>
      </w:r>
      <w:r w:rsidR="00CB36ED">
        <w:rPr>
          <w:rFonts w:ascii="Times New Roman" w:hAnsi="Times New Roman" w:cs="Times New Roman"/>
          <w:sz w:val="28"/>
          <w:szCs w:val="28"/>
          <w:lang w:val="uk-UA"/>
        </w:rPr>
        <w:t>вав</w:t>
      </w:r>
      <w:r w:rsidRPr="00100B18">
        <w:rPr>
          <w:rFonts w:ascii="Times New Roman" w:hAnsi="Times New Roman" w:cs="Times New Roman"/>
          <w:sz w:val="28"/>
          <w:szCs w:val="28"/>
          <w:lang w:val="uk-UA"/>
        </w:rPr>
        <w:t xml:space="preserve"> </w:t>
      </w:r>
      <w:r w:rsidR="00CB36ED">
        <w:rPr>
          <w:rFonts w:ascii="Times New Roman" w:hAnsi="Times New Roman" w:cs="Times New Roman"/>
          <w:sz w:val="28"/>
          <w:szCs w:val="28"/>
          <w:lang w:val="uk-UA"/>
        </w:rPr>
        <w:t>підвищення</w:t>
      </w:r>
      <w:r w:rsidRPr="00100B18">
        <w:rPr>
          <w:rFonts w:ascii="Times New Roman" w:hAnsi="Times New Roman" w:cs="Times New Roman"/>
          <w:sz w:val="28"/>
          <w:szCs w:val="28"/>
          <w:lang w:val="uk-UA"/>
        </w:rPr>
        <w:t xml:space="preserve"> інтенсивності дихання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та досягненні його максимальної точки – клімактеричного піку. Відмінною особливістю динаміки етилену, як і інтенсивності дихання,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сортів Сандерс і Голіаф стала двовершинність кривих графіків</w:t>
      </w:r>
      <w:r w:rsidR="00AB514F">
        <w:rPr>
          <w:rFonts w:ascii="Times New Roman" w:hAnsi="Times New Roman" w:cs="Times New Roman"/>
          <w:sz w:val="28"/>
          <w:szCs w:val="28"/>
          <w:lang w:val="uk-UA"/>
        </w:rPr>
        <w:t>.</w:t>
      </w:r>
      <w:r w:rsidRPr="003C1A52">
        <w:rPr>
          <w:rFonts w:ascii="Times New Roman" w:hAnsi="Times New Roman" w:cs="Times New Roman"/>
          <w:color w:val="FF0000"/>
          <w:sz w:val="28"/>
          <w:szCs w:val="28"/>
          <w:lang w:val="uk-UA"/>
        </w:rPr>
        <w:t xml:space="preserve"> </w:t>
      </w:r>
      <w:r w:rsidRPr="00100B18">
        <w:rPr>
          <w:rFonts w:ascii="Times New Roman" w:hAnsi="Times New Roman" w:cs="Times New Roman"/>
          <w:sz w:val="28"/>
          <w:szCs w:val="28"/>
          <w:lang w:val="uk-UA"/>
        </w:rPr>
        <w:t xml:space="preserve">Аналогічну картину спостерігали  </w:t>
      </w:r>
      <w:r w:rsidRPr="00100B18">
        <w:rPr>
          <w:rFonts w:ascii="Times New Roman" w:hAnsi="Times New Roman" w:cs="Times New Roman"/>
          <w:i/>
          <w:sz w:val="28"/>
          <w:szCs w:val="28"/>
          <w:lang w:val="en-US"/>
        </w:rPr>
        <w:t>P</w:t>
      </w:r>
      <w:r w:rsidRPr="00100B18">
        <w:rPr>
          <w:rFonts w:ascii="Times New Roman" w:hAnsi="Times New Roman" w:cs="Times New Roman"/>
          <w:i/>
          <w:sz w:val="28"/>
          <w:szCs w:val="28"/>
          <w:lang w:val="uk-UA"/>
        </w:rPr>
        <w:t xml:space="preserve">.  </w:t>
      </w:r>
      <w:r w:rsidRPr="00100B18">
        <w:rPr>
          <w:rFonts w:ascii="Times New Roman" w:hAnsi="Times New Roman" w:cs="Times New Roman"/>
          <w:i/>
          <w:sz w:val="28"/>
          <w:szCs w:val="28"/>
          <w:lang w:val="en-US"/>
        </w:rPr>
        <w:t>Burg</w:t>
      </w:r>
      <w:r w:rsidRPr="00100B18">
        <w:rPr>
          <w:rFonts w:ascii="Times New Roman" w:hAnsi="Times New Roman" w:cs="Times New Roman"/>
          <w:i/>
          <w:sz w:val="28"/>
          <w:szCs w:val="28"/>
          <w:lang w:val="uk-UA"/>
        </w:rPr>
        <w:t xml:space="preserve">,  </w:t>
      </w:r>
      <w:r w:rsidRPr="00100B18">
        <w:rPr>
          <w:rFonts w:ascii="Times New Roman" w:hAnsi="Times New Roman" w:cs="Times New Roman"/>
          <w:i/>
          <w:sz w:val="28"/>
          <w:szCs w:val="28"/>
          <w:lang w:val="en-US"/>
        </w:rPr>
        <w:t>E</w:t>
      </w:r>
      <w:r w:rsidRPr="00100B18">
        <w:rPr>
          <w:rFonts w:ascii="Times New Roman" w:hAnsi="Times New Roman" w:cs="Times New Roman"/>
          <w:i/>
          <w:sz w:val="28"/>
          <w:szCs w:val="28"/>
          <w:lang w:val="uk-UA"/>
        </w:rPr>
        <w:t xml:space="preserve">.  </w:t>
      </w:r>
      <w:r w:rsidRPr="00100B18">
        <w:rPr>
          <w:rFonts w:ascii="Times New Roman" w:hAnsi="Times New Roman" w:cs="Times New Roman"/>
          <w:i/>
          <w:sz w:val="28"/>
          <w:szCs w:val="28"/>
          <w:lang w:val="en-US"/>
        </w:rPr>
        <w:t>Burg</w:t>
      </w:r>
      <w:r w:rsidRPr="00100B18">
        <w:rPr>
          <w:rFonts w:ascii="Times New Roman" w:hAnsi="Times New Roman" w:cs="Times New Roman"/>
          <w:i/>
          <w:sz w:val="28"/>
          <w:szCs w:val="28"/>
          <w:lang w:val="uk-UA"/>
        </w:rPr>
        <w:t xml:space="preserve">  </w:t>
      </w:r>
      <w:r w:rsidR="00251D85">
        <w:rPr>
          <w:rFonts w:ascii="Times New Roman" w:eastAsia="Times New Roman" w:hAnsi="Times New Roman" w:cs="Times New Roman"/>
          <w:sz w:val="28"/>
          <w:szCs w:val="24"/>
          <w:lang w:val="uk-UA" w:eastAsia="ru-RU"/>
        </w:rPr>
        <w:t>[152</w:t>
      </w:r>
      <w:r w:rsidR="00251D85" w:rsidRPr="00965289">
        <w:rPr>
          <w:rFonts w:ascii="Times New Roman" w:eastAsia="Times New Roman" w:hAnsi="Times New Roman" w:cs="Times New Roman"/>
          <w:sz w:val="28"/>
          <w:szCs w:val="24"/>
          <w:lang w:val="uk-UA" w:eastAsia="ru-RU"/>
        </w:rPr>
        <w:t>]</w:t>
      </w:r>
      <w:r w:rsidR="00251D85" w:rsidRPr="00100B18">
        <w:rPr>
          <w:rFonts w:ascii="Times New Roman" w:hAnsi="Times New Roman" w:cs="Times New Roman"/>
          <w:i/>
          <w:sz w:val="28"/>
          <w:szCs w:val="28"/>
          <w:lang w:val="uk-UA"/>
        </w:rPr>
        <w:t xml:space="preserve"> </w:t>
      </w:r>
      <w:r w:rsidRPr="00100B18">
        <w:rPr>
          <w:rFonts w:ascii="Times New Roman" w:hAnsi="Times New Roman" w:cs="Times New Roman"/>
          <w:sz w:val="28"/>
          <w:szCs w:val="28"/>
          <w:lang w:val="uk-UA"/>
        </w:rPr>
        <w:t xml:space="preserve">у  бананів  і  </w:t>
      </w:r>
      <w:r w:rsidRPr="00100B18">
        <w:rPr>
          <w:rFonts w:ascii="Times New Roman" w:hAnsi="Times New Roman" w:cs="Times New Roman"/>
          <w:i/>
          <w:sz w:val="28"/>
          <w:szCs w:val="28"/>
          <w:lang w:val="en-US"/>
        </w:rPr>
        <w:t>Akamine</w:t>
      </w:r>
      <w:r w:rsidRPr="00100B18">
        <w:rPr>
          <w:rFonts w:ascii="Times New Roman" w:hAnsi="Times New Roman" w:cs="Times New Roman"/>
          <w:i/>
          <w:sz w:val="28"/>
          <w:szCs w:val="28"/>
          <w:lang w:val="uk-UA"/>
        </w:rPr>
        <w:t xml:space="preserve">  </w:t>
      </w:r>
      <w:r w:rsidRPr="00100B18">
        <w:rPr>
          <w:rFonts w:ascii="Times New Roman" w:hAnsi="Times New Roman" w:cs="Times New Roman"/>
          <w:i/>
          <w:sz w:val="28"/>
          <w:szCs w:val="28"/>
          <w:lang w:val="en-US"/>
        </w:rPr>
        <w:t>Ernest</w:t>
      </w:r>
      <w:r w:rsidRPr="00100B18">
        <w:rPr>
          <w:rFonts w:ascii="Times New Roman" w:hAnsi="Times New Roman" w:cs="Times New Roman"/>
          <w:i/>
          <w:sz w:val="28"/>
          <w:szCs w:val="28"/>
          <w:lang w:val="uk-UA"/>
        </w:rPr>
        <w:t xml:space="preserve">  </w:t>
      </w:r>
      <w:r w:rsidRPr="00100B18">
        <w:rPr>
          <w:rFonts w:ascii="Times New Roman" w:hAnsi="Times New Roman" w:cs="Times New Roman"/>
          <w:i/>
          <w:sz w:val="28"/>
          <w:szCs w:val="28"/>
          <w:lang w:val="en-US"/>
        </w:rPr>
        <w:t>K</w:t>
      </w:r>
      <w:r w:rsidRPr="00100B18">
        <w:rPr>
          <w:rFonts w:ascii="Times New Roman" w:hAnsi="Times New Roman" w:cs="Times New Roman"/>
          <w:i/>
          <w:sz w:val="28"/>
          <w:szCs w:val="28"/>
          <w:lang w:val="uk-UA"/>
        </w:rPr>
        <w:t xml:space="preserve">.,   </w:t>
      </w:r>
      <w:r w:rsidRPr="00100B18">
        <w:rPr>
          <w:rFonts w:ascii="Times New Roman" w:hAnsi="Times New Roman" w:cs="Times New Roman"/>
          <w:i/>
          <w:sz w:val="28"/>
          <w:szCs w:val="28"/>
          <w:lang w:val="en-US"/>
        </w:rPr>
        <w:t>Goo</w:t>
      </w:r>
      <w:r w:rsidRPr="00100B18">
        <w:rPr>
          <w:rFonts w:ascii="Times New Roman" w:hAnsi="Times New Roman" w:cs="Times New Roman"/>
          <w:i/>
          <w:sz w:val="28"/>
          <w:szCs w:val="28"/>
          <w:lang w:val="uk-UA"/>
        </w:rPr>
        <w:t xml:space="preserve"> </w:t>
      </w:r>
      <w:r w:rsidRPr="00100B18">
        <w:rPr>
          <w:rFonts w:ascii="Times New Roman" w:hAnsi="Times New Roman" w:cs="Times New Roman"/>
          <w:i/>
          <w:sz w:val="28"/>
          <w:szCs w:val="28"/>
          <w:lang w:val="en-US"/>
        </w:rPr>
        <w:t>Theodore</w:t>
      </w:r>
      <w:r w:rsidR="00251D85">
        <w:rPr>
          <w:rFonts w:ascii="Times New Roman" w:hAnsi="Times New Roman" w:cs="Times New Roman"/>
          <w:i/>
          <w:sz w:val="28"/>
          <w:szCs w:val="28"/>
          <w:lang w:val="uk-UA"/>
        </w:rPr>
        <w:t xml:space="preserve"> </w:t>
      </w:r>
      <w:r w:rsidR="00251D85">
        <w:rPr>
          <w:rFonts w:ascii="Times New Roman" w:eastAsia="Times New Roman" w:hAnsi="Times New Roman" w:cs="Times New Roman"/>
          <w:sz w:val="28"/>
          <w:szCs w:val="24"/>
          <w:lang w:val="uk-UA" w:eastAsia="ru-RU"/>
        </w:rPr>
        <w:t>[354</w:t>
      </w:r>
      <w:r w:rsidR="00251D85" w:rsidRPr="00965289">
        <w:rPr>
          <w:rFonts w:ascii="Times New Roman" w:eastAsia="Times New Roman" w:hAnsi="Times New Roman" w:cs="Times New Roman"/>
          <w:sz w:val="28"/>
          <w:szCs w:val="24"/>
          <w:lang w:val="uk-UA" w:eastAsia="ru-RU"/>
        </w:rPr>
        <w:t>]</w:t>
      </w:r>
      <w:r w:rsidRPr="00100B18">
        <w:rPr>
          <w:rFonts w:ascii="Times New Roman" w:hAnsi="Times New Roman" w:cs="Times New Roman"/>
          <w:i/>
          <w:sz w:val="28"/>
          <w:szCs w:val="28"/>
          <w:lang w:val="uk-UA"/>
        </w:rPr>
        <w:t xml:space="preserve"> </w:t>
      </w:r>
      <w:r w:rsidRPr="00100B18">
        <w:rPr>
          <w:rFonts w:ascii="Times New Roman" w:hAnsi="Times New Roman" w:cs="Times New Roman"/>
          <w:sz w:val="28"/>
          <w:szCs w:val="28"/>
          <w:lang w:val="uk-UA"/>
        </w:rPr>
        <w:t xml:space="preserve">у яблук. Визначення моменту клімактеричного підйому дихання у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має важливе значення, </w:t>
      </w:r>
      <w:r w:rsidR="00CB36ED">
        <w:rPr>
          <w:rFonts w:ascii="Times New Roman" w:hAnsi="Times New Roman" w:cs="Times New Roman"/>
          <w:sz w:val="28"/>
          <w:szCs w:val="28"/>
          <w:lang w:val="uk-UA"/>
        </w:rPr>
        <w:t xml:space="preserve">і </w:t>
      </w:r>
      <w:r w:rsidRPr="00100B18">
        <w:rPr>
          <w:rFonts w:ascii="Times New Roman" w:hAnsi="Times New Roman" w:cs="Times New Roman"/>
          <w:sz w:val="28"/>
          <w:szCs w:val="28"/>
          <w:lang w:val="uk-UA"/>
        </w:rPr>
        <w:t>свідчить про те, що плоди вступають в заключний етап свого життя, а,</w:t>
      </w:r>
      <w:r w:rsidRPr="00100B18">
        <w:t xml:space="preserve"> </w:t>
      </w:r>
      <w:r w:rsidRPr="00100B18">
        <w:rPr>
          <w:rFonts w:ascii="Times New Roman" w:hAnsi="Times New Roman" w:cs="Times New Roman"/>
          <w:sz w:val="28"/>
          <w:szCs w:val="28"/>
          <w:lang w:val="uk-UA"/>
        </w:rPr>
        <w:t xml:space="preserve">отже, і зберігання. </w:t>
      </w:r>
      <w:r w:rsidR="00AB514F">
        <w:rPr>
          <w:rFonts w:ascii="Times New Roman" w:hAnsi="Times New Roman" w:cs="Times New Roman"/>
          <w:sz w:val="28"/>
          <w:szCs w:val="28"/>
          <w:lang w:val="uk-UA"/>
        </w:rPr>
        <w:t>Т</w:t>
      </w:r>
      <w:r w:rsidRPr="00100B18">
        <w:rPr>
          <w:rFonts w:ascii="Times New Roman" w:hAnsi="Times New Roman" w:cs="Times New Roman"/>
          <w:sz w:val="28"/>
          <w:szCs w:val="28"/>
          <w:lang w:val="uk-UA"/>
        </w:rPr>
        <w:t xml:space="preserve">ривалість зберігання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після настання повторного клімактеричного піку дихання, склала всього 21</w:t>
      </w:r>
      <w:r w:rsidR="003C1A52"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 xml:space="preserve">40 днів. Експерименти показали, що чим раніше в </w:t>
      </w:r>
      <w:r w:rsidR="003C1A52">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наступає клімактеричний підйом дихання, тим коротший період їх зберігання. Наприклад, в </w:t>
      </w:r>
      <w:r w:rsidR="003C1A52">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сорту Юннат клімактерик відмічений 10 вересня 1979 року, у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сортів Сандерс і Голіаф 20 жовтня 1979  року.  Відповідно  і  термін  зберігання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сорту Юннат закінчився 20 жовтня, а </w:t>
      </w:r>
      <w:r w:rsidR="003C1A52">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сортів Сандерс і Голіаф 11 листопада 1979 року.</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Синтез    етилену    в   значній    мірі   залежить   від   температури  </w:t>
      </w:r>
      <w:r w:rsidR="00251D85">
        <w:rPr>
          <w:rFonts w:ascii="Times New Roman" w:eastAsia="Times New Roman" w:hAnsi="Times New Roman" w:cs="Times New Roman"/>
          <w:sz w:val="28"/>
          <w:szCs w:val="24"/>
          <w:lang w:val="uk-UA" w:eastAsia="ru-RU"/>
        </w:rPr>
        <w:t>[147, 150, 272</w:t>
      </w:r>
      <w:r w:rsidR="00251D85" w:rsidRPr="00965289">
        <w:rPr>
          <w:rFonts w:ascii="Times New Roman" w:eastAsia="Times New Roman" w:hAnsi="Times New Roman" w:cs="Times New Roman"/>
          <w:sz w:val="28"/>
          <w:szCs w:val="24"/>
          <w:lang w:val="uk-UA" w:eastAsia="ru-RU"/>
        </w:rPr>
        <w:t>]</w:t>
      </w:r>
      <w:r w:rsidR="00251D85">
        <w:rPr>
          <w:rFonts w:ascii="Times New Roman" w:hAnsi="Times New Roman" w:cs="Times New Roman"/>
          <w:sz w:val="28"/>
          <w:szCs w:val="28"/>
          <w:lang w:val="uk-UA"/>
        </w:rPr>
        <w:t xml:space="preserve">. </w:t>
      </w:r>
      <w:r w:rsidRPr="00100B18">
        <w:rPr>
          <w:rFonts w:ascii="Times New Roman" w:hAnsi="Times New Roman" w:cs="Times New Roman"/>
          <w:sz w:val="28"/>
          <w:szCs w:val="28"/>
          <w:lang w:val="uk-UA"/>
        </w:rPr>
        <w:t xml:space="preserve">Зберігання плодів </w:t>
      </w:r>
      <w:r w:rsidR="00CB36ED">
        <w:rPr>
          <w:rFonts w:ascii="Times New Roman" w:hAnsi="Times New Roman" w:cs="Times New Roman"/>
          <w:sz w:val="28"/>
          <w:szCs w:val="28"/>
          <w:lang w:val="uk-UA"/>
        </w:rPr>
        <w:t>за з</w:t>
      </w:r>
      <w:r w:rsidRPr="00100B18">
        <w:rPr>
          <w:rFonts w:ascii="Times New Roman" w:hAnsi="Times New Roman" w:cs="Times New Roman"/>
          <w:sz w:val="28"/>
          <w:szCs w:val="28"/>
          <w:lang w:val="uk-UA"/>
        </w:rPr>
        <w:t>нижених температур у багато разів знижує як швидкість накопичення етилену, так і його дихально-стимулюючу дію. Однак в діапазоні досліджуваних нами температур не представлялося можливим встановити цю залежність.</w:t>
      </w:r>
    </w:p>
    <w:p w:rsidR="00100B18" w:rsidRPr="00100B18"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Нами вивчався вплив зміненої газової атмосфери на синтез і дію етилену.</w:t>
      </w:r>
      <w:r w:rsidRPr="00100B18">
        <w:t xml:space="preserve"> </w:t>
      </w:r>
      <w:r w:rsidRPr="00100B18">
        <w:rPr>
          <w:lang w:val="uk-UA"/>
        </w:rPr>
        <w:t xml:space="preserve"> </w:t>
      </w:r>
      <w:r w:rsidRPr="00100B18">
        <w:rPr>
          <w:rFonts w:ascii="Times New Roman" w:hAnsi="Times New Roman" w:cs="Times New Roman"/>
          <w:sz w:val="28"/>
          <w:szCs w:val="28"/>
          <w:lang w:val="uk-UA"/>
        </w:rPr>
        <w:t xml:space="preserve">Відома думка Л.Ю. Ракитина </w:t>
      </w:r>
      <w:r w:rsidR="005B574A">
        <w:rPr>
          <w:rFonts w:ascii="Times New Roman" w:eastAsia="Times New Roman" w:hAnsi="Times New Roman" w:cs="Times New Roman"/>
          <w:sz w:val="28"/>
          <w:szCs w:val="24"/>
          <w:lang w:val="uk-UA" w:eastAsia="ru-RU"/>
        </w:rPr>
        <w:t>[44</w:t>
      </w:r>
      <w:r w:rsidR="005B574A" w:rsidRPr="00965289">
        <w:rPr>
          <w:rFonts w:ascii="Times New Roman" w:eastAsia="Times New Roman" w:hAnsi="Times New Roman" w:cs="Times New Roman"/>
          <w:sz w:val="28"/>
          <w:szCs w:val="24"/>
          <w:lang w:val="uk-UA" w:eastAsia="ru-RU"/>
        </w:rPr>
        <w:t>]</w:t>
      </w:r>
      <w:r w:rsidRPr="00100B18">
        <w:rPr>
          <w:rFonts w:ascii="Times New Roman" w:hAnsi="Times New Roman" w:cs="Times New Roman"/>
          <w:sz w:val="28"/>
          <w:szCs w:val="28"/>
          <w:lang w:val="uk-UA"/>
        </w:rPr>
        <w:t>, що зниження температури до 4</w:t>
      </w:r>
      <w:r w:rsidR="003C1A52"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 xml:space="preserve">5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 xml:space="preserve">С </w:t>
      </w:r>
      <w:r w:rsidR="00CB36ED">
        <w:rPr>
          <w:rFonts w:ascii="Times New Roman" w:hAnsi="Times New Roman" w:cs="Times New Roman"/>
          <w:sz w:val="28"/>
          <w:szCs w:val="28"/>
          <w:lang w:val="uk-UA"/>
        </w:rPr>
        <w:t>гальмує виді</w:t>
      </w:r>
      <w:r w:rsidRPr="00100B18">
        <w:rPr>
          <w:rFonts w:ascii="Times New Roman" w:hAnsi="Times New Roman" w:cs="Times New Roman"/>
          <w:sz w:val="28"/>
          <w:szCs w:val="28"/>
          <w:lang w:val="uk-UA"/>
        </w:rPr>
        <w:t>лення ети</w:t>
      </w:r>
      <w:r w:rsidR="00CB36ED">
        <w:rPr>
          <w:rFonts w:ascii="Times New Roman" w:hAnsi="Times New Roman" w:cs="Times New Roman"/>
          <w:sz w:val="28"/>
          <w:szCs w:val="28"/>
          <w:lang w:val="uk-UA"/>
        </w:rPr>
        <w:t>лену</w:t>
      </w:r>
      <w:r w:rsidRPr="00100B18">
        <w:rPr>
          <w:rFonts w:ascii="Times New Roman" w:hAnsi="Times New Roman" w:cs="Times New Roman"/>
          <w:sz w:val="28"/>
          <w:szCs w:val="28"/>
          <w:lang w:val="uk-UA"/>
        </w:rPr>
        <w:t xml:space="preserve"> менш</w:t>
      </w:r>
      <w:r w:rsidR="00CB36ED">
        <w:rPr>
          <w:rFonts w:ascii="Times New Roman" w:hAnsi="Times New Roman" w:cs="Times New Roman"/>
          <w:sz w:val="28"/>
          <w:szCs w:val="28"/>
          <w:lang w:val="uk-UA"/>
        </w:rPr>
        <w:t>е</w:t>
      </w:r>
      <w:r w:rsidRPr="00100B18">
        <w:rPr>
          <w:rFonts w:ascii="Times New Roman" w:hAnsi="Times New Roman" w:cs="Times New Roman"/>
          <w:sz w:val="28"/>
          <w:szCs w:val="28"/>
          <w:lang w:val="uk-UA"/>
        </w:rPr>
        <w:t xml:space="preserve">, ніж газові суміші. Вплив </w:t>
      </w:r>
      <w:r w:rsidR="00CB36ED">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і кисню на біосинтез і дію етилену неоднаковий. Кисень необхідний </w:t>
      </w:r>
      <w:r w:rsidR="003C1A52">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одам для накопичення етилену і вияву біологічної діяльності. </w:t>
      </w:r>
      <w:r w:rsidR="00CB36ED">
        <w:rPr>
          <w:rFonts w:ascii="Times New Roman" w:hAnsi="Times New Roman" w:cs="Times New Roman"/>
          <w:sz w:val="28"/>
          <w:szCs w:val="28"/>
          <w:lang w:val="uk-UA"/>
        </w:rPr>
        <w:t>Диоксид вуглецю</w:t>
      </w:r>
      <w:r w:rsidRPr="00100B18">
        <w:rPr>
          <w:rFonts w:ascii="Times New Roman" w:hAnsi="Times New Roman" w:cs="Times New Roman"/>
          <w:sz w:val="28"/>
          <w:szCs w:val="28"/>
          <w:lang w:val="uk-UA"/>
        </w:rPr>
        <w:t xml:space="preserve"> виступає </w:t>
      </w:r>
      <w:r w:rsidRPr="00100B18">
        <w:rPr>
          <w:rFonts w:ascii="Times New Roman" w:hAnsi="Times New Roman" w:cs="Times New Roman"/>
          <w:sz w:val="28"/>
          <w:szCs w:val="28"/>
          <w:lang w:val="uk-UA"/>
        </w:rPr>
        <w:lastRenderedPageBreak/>
        <w:t xml:space="preserve">як антагоніст по відношенню до етилену, тому високий вміст </w:t>
      </w:r>
      <w:r w:rsidR="00CB36ED">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в атмосфері сповільнює не тільки утворення етилену в </w:t>
      </w:r>
      <w:r w:rsidR="003C1A52">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але і його дію. У зміненій атмосфері наступає сумісна дія обох газових компонентів – сповільнення синтезу та інгібування діяльності етилену. Однак, як показали результати досліджень, підвищена концентрація </w:t>
      </w:r>
      <w:r w:rsidR="00CB36ED">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сильніше </w:t>
      </w:r>
      <w:r w:rsidR="00CB36ED">
        <w:rPr>
          <w:rFonts w:ascii="Times New Roman" w:hAnsi="Times New Roman" w:cs="Times New Roman"/>
          <w:sz w:val="28"/>
          <w:szCs w:val="28"/>
          <w:lang w:val="uk-UA"/>
        </w:rPr>
        <w:t>гальм</w:t>
      </w:r>
      <w:r w:rsidRPr="00100B18">
        <w:rPr>
          <w:rFonts w:ascii="Times New Roman" w:hAnsi="Times New Roman" w:cs="Times New Roman"/>
          <w:sz w:val="28"/>
          <w:szCs w:val="28"/>
          <w:lang w:val="uk-UA"/>
        </w:rPr>
        <w:t xml:space="preserve">увала процес утворення етилену, ніж знижений вміст кисню. Більш детальне вивчення динаміки етилену в </w:t>
      </w:r>
      <w:r w:rsidR="00116AC8">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чорної смородини, які зберігаються в поліетиленових пакетах (1979 р.), показало, що як тільки концентрація </w:t>
      </w:r>
      <w:r w:rsidR="00CB36ED">
        <w:rPr>
          <w:rFonts w:ascii="Times New Roman" w:hAnsi="Times New Roman" w:cs="Times New Roman"/>
          <w:sz w:val="28"/>
          <w:szCs w:val="28"/>
          <w:lang w:val="uk-UA"/>
        </w:rPr>
        <w:t>диоксиду вуглецю</w:t>
      </w:r>
      <w:r w:rsidRPr="00100B18">
        <w:rPr>
          <w:rFonts w:ascii="Times New Roman" w:hAnsi="Times New Roman" w:cs="Times New Roman"/>
          <w:sz w:val="28"/>
          <w:szCs w:val="28"/>
          <w:lang w:val="uk-UA"/>
        </w:rPr>
        <w:t xml:space="preserve"> в пакетах значно підвищувалась і стабілізувалась, вміст етилену в </w:t>
      </w:r>
      <w:r w:rsidR="00116AC8">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знижувався. Наприклад, у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сорту Голіаф, які зберігались при температурі -2</w:t>
      </w:r>
      <w:r w:rsidR="00116AC8">
        <w:rPr>
          <w:rFonts w:ascii="Times New Roman" w:hAnsi="Times New Roman" w:cs="Times New Roman"/>
          <w:sz w:val="28"/>
          <w:szCs w:val="28"/>
          <w:lang w:val="uk-UA"/>
        </w:rPr>
        <w:t>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С, вміст етилену в момент його максимального накопичення склав 2,46 мл/кг. В цей період повітря всередині пакетів містило 1,6 % СО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 xml:space="preserve"> і 14,2 %  О</w:t>
      </w:r>
      <w:r w:rsidRPr="00100B18">
        <w:rPr>
          <w:rFonts w:ascii="Times New Roman" w:hAnsi="Times New Roman" w:cs="Times New Roman"/>
          <w:sz w:val="28"/>
          <w:szCs w:val="28"/>
          <w:vertAlign w:val="subscript"/>
          <w:lang w:val="uk-UA"/>
        </w:rPr>
        <w:t>2</w:t>
      </w:r>
      <w:r w:rsidRPr="00100B18">
        <w:rPr>
          <w:rFonts w:ascii="Times New Roman" w:hAnsi="Times New Roman" w:cs="Times New Roman"/>
          <w:sz w:val="28"/>
          <w:szCs w:val="28"/>
          <w:lang w:val="uk-UA"/>
        </w:rPr>
        <w:t>. Через місяць концентрація СО</w:t>
      </w:r>
      <w:r w:rsidRPr="00100B18">
        <w:rPr>
          <w:rFonts w:ascii="Times New Roman" w:hAnsi="Times New Roman" w:cs="Times New Roman"/>
          <w:sz w:val="28"/>
          <w:szCs w:val="28"/>
          <w:vertAlign w:val="subscript"/>
          <w:lang w:val="uk-UA"/>
        </w:rPr>
        <w:t xml:space="preserve">2 </w:t>
      </w:r>
      <w:r w:rsidRPr="00100B18">
        <w:rPr>
          <w:rFonts w:ascii="Times New Roman" w:hAnsi="Times New Roman" w:cs="Times New Roman"/>
          <w:sz w:val="28"/>
          <w:szCs w:val="28"/>
          <w:lang w:val="uk-UA"/>
        </w:rPr>
        <w:t>підвищилась на 4,2 %, а вміст кисню знизився на 11,8 %. В таких умовах синтез етилену сповільнився і його вміст склав 1,69 мл/кг.</w:t>
      </w:r>
    </w:p>
    <w:p w:rsidR="00100B18" w:rsidRPr="00100B18" w:rsidRDefault="00CB36ED" w:rsidP="001723C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100B18" w:rsidRPr="00100B18">
        <w:rPr>
          <w:rFonts w:ascii="Times New Roman" w:hAnsi="Times New Roman" w:cs="Times New Roman"/>
          <w:sz w:val="28"/>
          <w:szCs w:val="28"/>
          <w:lang w:val="uk-UA"/>
        </w:rPr>
        <w:t>оефіцієнт кореляції у варіанті «Пакет» між вмістом етилену та інтенсивн</w:t>
      </w:r>
      <w:r>
        <w:rPr>
          <w:rFonts w:ascii="Times New Roman" w:hAnsi="Times New Roman" w:cs="Times New Roman"/>
          <w:sz w:val="28"/>
          <w:szCs w:val="28"/>
          <w:lang w:val="uk-UA"/>
        </w:rPr>
        <w:t>істю</w:t>
      </w:r>
      <w:r w:rsidR="00100B18" w:rsidRPr="00100B18">
        <w:rPr>
          <w:rFonts w:ascii="Times New Roman" w:hAnsi="Times New Roman" w:cs="Times New Roman"/>
          <w:sz w:val="28"/>
          <w:szCs w:val="28"/>
          <w:lang w:val="uk-UA"/>
        </w:rPr>
        <w:t xml:space="preserve"> дихання </w:t>
      </w:r>
      <w:r w:rsidR="00116AC8">
        <w:rPr>
          <w:rFonts w:ascii="Times New Roman" w:hAnsi="Times New Roman" w:cs="Times New Roman"/>
          <w:sz w:val="28"/>
          <w:szCs w:val="28"/>
          <w:lang w:val="uk-UA"/>
        </w:rPr>
        <w:t>плодів</w:t>
      </w:r>
      <w:r w:rsidR="00100B18" w:rsidRPr="00100B18">
        <w:rPr>
          <w:rFonts w:ascii="Times New Roman" w:hAnsi="Times New Roman" w:cs="Times New Roman"/>
          <w:sz w:val="28"/>
          <w:szCs w:val="28"/>
          <w:lang w:val="uk-UA"/>
        </w:rPr>
        <w:t xml:space="preserve"> показа</w:t>
      </w:r>
      <w:r>
        <w:rPr>
          <w:rFonts w:ascii="Times New Roman" w:hAnsi="Times New Roman" w:cs="Times New Roman"/>
          <w:sz w:val="28"/>
          <w:szCs w:val="28"/>
          <w:lang w:val="uk-UA"/>
        </w:rPr>
        <w:t>в</w:t>
      </w:r>
      <w:r w:rsidR="00100B18" w:rsidRPr="00100B18">
        <w:rPr>
          <w:rFonts w:ascii="Times New Roman" w:hAnsi="Times New Roman" w:cs="Times New Roman"/>
          <w:sz w:val="28"/>
          <w:szCs w:val="28"/>
          <w:lang w:val="uk-UA"/>
        </w:rPr>
        <w:t xml:space="preserve">, що між цими сполученими ознаками на початку зберігання існує </w:t>
      </w:r>
      <w:r>
        <w:rPr>
          <w:rFonts w:ascii="Times New Roman" w:hAnsi="Times New Roman" w:cs="Times New Roman"/>
          <w:sz w:val="28"/>
          <w:szCs w:val="28"/>
          <w:lang w:val="uk-UA"/>
        </w:rPr>
        <w:t>оберне</w:t>
      </w:r>
      <w:r w:rsidR="00100B18" w:rsidRPr="00100B18">
        <w:rPr>
          <w:rFonts w:ascii="Times New Roman" w:hAnsi="Times New Roman" w:cs="Times New Roman"/>
          <w:sz w:val="28"/>
          <w:szCs w:val="28"/>
          <w:lang w:val="uk-UA"/>
        </w:rPr>
        <w:t xml:space="preserve">на кореляція. Для </w:t>
      </w:r>
      <w:r w:rsidR="00116AC8">
        <w:rPr>
          <w:rFonts w:ascii="Times New Roman" w:hAnsi="Times New Roman" w:cs="Times New Roman"/>
          <w:sz w:val="28"/>
          <w:szCs w:val="28"/>
          <w:lang w:val="uk-UA"/>
        </w:rPr>
        <w:t>плодів</w:t>
      </w:r>
      <w:r w:rsidR="00100B18" w:rsidRPr="00100B18">
        <w:rPr>
          <w:rFonts w:ascii="Times New Roman" w:hAnsi="Times New Roman" w:cs="Times New Roman"/>
          <w:sz w:val="28"/>
          <w:szCs w:val="28"/>
          <w:lang w:val="uk-UA"/>
        </w:rPr>
        <w:t xml:space="preserve"> сорту Юннат кореляція середня (</w:t>
      </w:r>
      <w:r w:rsidR="00100B18" w:rsidRPr="00100B18">
        <w:rPr>
          <w:rFonts w:ascii="Times New Roman" w:hAnsi="Times New Roman" w:cs="Times New Roman"/>
          <w:i/>
          <w:sz w:val="28"/>
          <w:szCs w:val="28"/>
          <w:lang w:val="en-US"/>
        </w:rPr>
        <w:t>r</w:t>
      </w:r>
      <w:r w:rsidR="00100B18" w:rsidRPr="00100B18">
        <w:rPr>
          <w:rFonts w:ascii="Times New Roman" w:hAnsi="Times New Roman" w:cs="Times New Roman"/>
          <w:i/>
          <w:sz w:val="28"/>
          <w:szCs w:val="28"/>
          <w:lang w:val="uk-UA"/>
        </w:rPr>
        <w:t xml:space="preserve"> </w:t>
      </w:r>
      <w:r w:rsidR="00100B18" w:rsidRPr="00100B18">
        <w:rPr>
          <w:rFonts w:ascii="Times New Roman" w:hAnsi="Times New Roman" w:cs="Times New Roman"/>
          <w:sz w:val="28"/>
          <w:szCs w:val="28"/>
          <w:lang w:val="uk-UA"/>
        </w:rPr>
        <w:t xml:space="preserve">= -0,47), для </w:t>
      </w:r>
      <w:r w:rsidR="00116AC8">
        <w:rPr>
          <w:rFonts w:ascii="Times New Roman" w:hAnsi="Times New Roman" w:cs="Times New Roman"/>
          <w:sz w:val="28"/>
          <w:szCs w:val="28"/>
          <w:lang w:val="uk-UA"/>
        </w:rPr>
        <w:t>плодів</w:t>
      </w:r>
      <w:r w:rsidR="00100B18" w:rsidRPr="00100B18">
        <w:rPr>
          <w:rFonts w:ascii="Times New Roman" w:hAnsi="Times New Roman" w:cs="Times New Roman"/>
          <w:sz w:val="28"/>
          <w:szCs w:val="28"/>
          <w:lang w:val="uk-UA"/>
        </w:rPr>
        <w:t xml:space="preserve"> сортів Сандерс і Голіаф кореляція сильна (відповідно </w:t>
      </w:r>
      <w:r w:rsidR="00100B18" w:rsidRPr="00100B18">
        <w:rPr>
          <w:rFonts w:ascii="Times New Roman" w:hAnsi="Times New Roman" w:cs="Times New Roman"/>
          <w:i/>
          <w:sz w:val="28"/>
          <w:szCs w:val="28"/>
          <w:lang w:val="en-US"/>
        </w:rPr>
        <w:t>r</w:t>
      </w:r>
      <w:r w:rsidR="00100B18" w:rsidRPr="00100B18">
        <w:rPr>
          <w:rFonts w:ascii="Times New Roman" w:hAnsi="Times New Roman" w:cs="Times New Roman"/>
          <w:i/>
          <w:sz w:val="28"/>
          <w:szCs w:val="28"/>
          <w:lang w:val="uk-UA"/>
        </w:rPr>
        <w:t xml:space="preserve"> </w:t>
      </w:r>
      <w:r w:rsidR="00100B18" w:rsidRPr="00100B18">
        <w:rPr>
          <w:rFonts w:ascii="Times New Roman" w:hAnsi="Times New Roman" w:cs="Times New Roman"/>
          <w:sz w:val="28"/>
          <w:szCs w:val="28"/>
          <w:lang w:val="uk-UA"/>
        </w:rPr>
        <w:t xml:space="preserve">=  -0,71 і </w:t>
      </w:r>
      <w:r w:rsidR="00100B18" w:rsidRPr="00100B18">
        <w:rPr>
          <w:rFonts w:ascii="Times New Roman" w:hAnsi="Times New Roman" w:cs="Times New Roman"/>
          <w:i/>
          <w:sz w:val="28"/>
          <w:szCs w:val="28"/>
          <w:lang w:val="en-US"/>
        </w:rPr>
        <w:t>r</w:t>
      </w:r>
      <w:r w:rsidR="00100B18" w:rsidRPr="00100B18">
        <w:rPr>
          <w:rFonts w:ascii="Times New Roman" w:hAnsi="Times New Roman" w:cs="Times New Roman"/>
          <w:i/>
          <w:sz w:val="28"/>
          <w:szCs w:val="28"/>
          <w:lang w:val="uk-UA"/>
        </w:rPr>
        <w:t xml:space="preserve"> </w:t>
      </w:r>
      <w:r w:rsidR="00100B18" w:rsidRPr="00100B18">
        <w:rPr>
          <w:rFonts w:ascii="Times New Roman" w:hAnsi="Times New Roman" w:cs="Times New Roman"/>
          <w:sz w:val="28"/>
          <w:szCs w:val="28"/>
          <w:lang w:val="uk-UA"/>
        </w:rPr>
        <w:t>= -0,83).</w:t>
      </w:r>
    </w:p>
    <w:p w:rsidR="00100B18" w:rsidRPr="00100B18" w:rsidRDefault="00CB36ED" w:rsidP="001723C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100B18" w:rsidRPr="00100B18">
        <w:rPr>
          <w:rFonts w:ascii="Times New Roman" w:hAnsi="Times New Roman" w:cs="Times New Roman"/>
          <w:sz w:val="28"/>
          <w:szCs w:val="28"/>
          <w:lang w:val="uk-UA"/>
        </w:rPr>
        <w:t xml:space="preserve">берігання </w:t>
      </w:r>
      <w:r w:rsidR="00116AC8">
        <w:rPr>
          <w:rFonts w:ascii="Times New Roman" w:hAnsi="Times New Roman" w:cs="Times New Roman"/>
          <w:sz w:val="28"/>
          <w:szCs w:val="28"/>
          <w:lang w:val="uk-UA"/>
        </w:rPr>
        <w:t>плодів</w:t>
      </w:r>
      <w:r w:rsidR="00100B18" w:rsidRPr="00100B18">
        <w:rPr>
          <w:rFonts w:ascii="Times New Roman" w:hAnsi="Times New Roman" w:cs="Times New Roman"/>
          <w:sz w:val="28"/>
          <w:szCs w:val="28"/>
          <w:lang w:val="uk-UA"/>
        </w:rPr>
        <w:t xml:space="preserve"> в умовах модифікованої атмосфери і сповільнений процес дихання сприяв економному витрачанню органічних речовин.</w:t>
      </w:r>
    </w:p>
    <w:p w:rsidR="00AB514F" w:rsidRDefault="00100B18" w:rsidP="001723C0">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Дані досліджень по вивченню динаміки вмісту цукрів при зберіганні </w:t>
      </w:r>
      <w:r w:rsidR="00116AC8">
        <w:rPr>
          <w:rFonts w:ascii="Times New Roman" w:hAnsi="Times New Roman" w:cs="Times New Roman"/>
          <w:sz w:val="28"/>
          <w:szCs w:val="28"/>
          <w:lang w:val="uk-UA"/>
        </w:rPr>
        <w:t xml:space="preserve">плодів </w:t>
      </w:r>
      <w:r w:rsidRPr="00100B18">
        <w:rPr>
          <w:rFonts w:ascii="Times New Roman" w:hAnsi="Times New Roman" w:cs="Times New Roman"/>
          <w:sz w:val="28"/>
          <w:szCs w:val="28"/>
          <w:lang w:val="uk-UA"/>
        </w:rPr>
        <w:t xml:space="preserve">чорної смородини в умовах модифікованого газового середовища наведені на </w:t>
      </w:r>
      <w:r w:rsidR="00AB514F" w:rsidRPr="00AB514F">
        <w:rPr>
          <w:rFonts w:ascii="Times New Roman" w:hAnsi="Times New Roman" w:cs="Times New Roman"/>
          <w:sz w:val="28"/>
          <w:szCs w:val="28"/>
          <w:lang w:val="uk-UA"/>
        </w:rPr>
        <w:t>рисунку 3</w:t>
      </w:r>
      <w:r w:rsidRPr="00AB514F">
        <w:rPr>
          <w:rFonts w:ascii="Times New Roman" w:hAnsi="Times New Roman" w:cs="Times New Roman"/>
          <w:sz w:val="28"/>
          <w:szCs w:val="28"/>
          <w:lang w:val="uk-UA"/>
        </w:rPr>
        <w:t xml:space="preserve">. </w:t>
      </w:r>
      <w:r w:rsidRPr="00100B18">
        <w:rPr>
          <w:rFonts w:ascii="Times New Roman" w:hAnsi="Times New Roman" w:cs="Times New Roman"/>
          <w:sz w:val="28"/>
          <w:szCs w:val="28"/>
          <w:lang w:val="uk-UA"/>
        </w:rPr>
        <w:t xml:space="preserve">Як видно із рисунку, загальна кількість цукрів в </w:t>
      </w:r>
      <w:r w:rsidR="00116AC8">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смородини досліджених варіантів до кінця зберігання зменшувалась порівняно із вихідних. Однак в окремі періоди зберігання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вміст цукрів підвищувався.   </w:t>
      </w:r>
    </w:p>
    <w:p w:rsidR="002442EE" w:rsidRPr="00100B18" w:rsidRDefault="002442EE" w:rsidP="002442EE">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Вміст сахарози в </w:t>
      </w:r>
      <w:r>
        <w:rPr>
          <w:rFonts w:ascii="Times New Roman" w:hAnsi="Times New Roman" w:cs="Times New Roman"/>
          <w:sz w:val="28"/>
          <w:szCs w:val="28"/>
          <w:lang w:val="uk-UA"/>
        </w:rPr>
        <w:t>пл</w:t>
      </w:r>
      <w:r w:rsidRPr="00100B18">
        <w:rPr>
          <w:rFonts w:ascii="Times New Roman" w:hAnsi="Times New Roman" w:cs="Times New Roman"/>
          <w:sz w:val="28"/>
          <w:szCs w:val="28"/>
          <w:lang w:val="uk-UA"/>
        </w:rPr>
        <w:t>одах складав менше 1 %, в основному 0,2</w:t>
      </w:r>
      <w:r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 xml:space="preserve">0,3 %. В період зберігання </w:t>
      </w:r>
      <w:r>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вміст сахарози зменшувався, хоча в деяких випадках відсоток її був вищий початкового.</w:t>
      </w:r>
    </w:p>
    <w:p w:rsidR="002442EE" w:rsidRPr="00100B18" w:rsidRDefault="002442EE" w:rsidP="002442EE">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У зв’язку з низьким вмістом сахарози в </w:t>
      </w:r>
      <w:r>
        <w:rPr>
          <w:rFonts w:ascii="Times New Roman" w:hAnsi="Times New Roman" w:cs="Times New Roman"/>
          <w:sz w:val="28"/>
          <w:szCs w:val="28"/>
          <w:lang w:val="uk-UA"/>
        </w:rPr>
        <w:t>пл</w:t>
      </w:r>
      <w:r w:rsidRPr="00100B18">
        <w:rPr>
          <w:rFonts w:ascii="Times New Roman" w:hAnsi="Times New Roman" w:cs="Times New Roman"/>
          <w:sz w:val="28"/>
          <w:szCs w:val="28"/>
          <w:lang w:val="uk-UA"/>
        </w:rPr>
        <w:t>одах смородини, загальна кількість цукрів в них змінювалась відповідно змін</w:t>
      </w:r>
      <w:r>
        <w:rPr>
          <w:rFonts w:ascii="Times New Roman" w:hAnsi="Times New Roman" w:cs="Times New Roman"/>
          <w:sz w:val="28"/>
          <w:szCs w:val="28"/>
          <w:lang w:val="uk-UA"/>
        </w:rPr>
        <w:t>ам</w:t>
      </w:r>
      <w:r w:rsidRPr="00100B18">
        <w:rPr>
          <w:rFonts w:ascii="Times New Roman" w:hAnsi="Times New Roman" w:cs="Times New Roman"/>
          <w:sz w:val="28"/>
          <w:szCs w:val="28"/>
          <w:lang w:val="uk-UA"/>
        </w:rPr>
        <w:t xml:space="preserve"> інвертних цукрів, концентрація яких піддавалася значним коливанням. Кількість глюкози в </w:t>
      </w:r>
      <w:r>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чорної смородини була завжди вищою, ніж фруктози. В початковій період зберігання </w:t>
      </w:r>
      <w:r>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вміст глюкози в них знижувався, а потім спостерігалось деяке </w:t>
      </w:r>
      <w:r>
        <w:rPr>
          <w:rFonts w:ascii="Times New Roman" w:hAnsi="Times New Roman" w:cs="Times New Roman"/>
          <w:sz w:val="28"/>
          <w:szCs w:val="28"/>
          <w:lang w:val="uk-UA"/>
        </w:rPr>
        <w:t xml:space="preserve">його </w:t>
      </w:r>
      <w:r w:rsidRPr="00100B18">
        <w:rPr>
          <w:rFonts w:ascii="Times New Roman" w:hAnsi="Times New Roman" w:cs="Times New Roman"/>
          <w:sz w:val="28"/>
          <w:szCs w:val="28"/>
          <w:lang w:val="uk-UA"/>
        </w:rPr>
        <w:t xml:space="preserve">збільшення. Однак до кінця зберігання рівень її в </w:t>
      </w:r>
      <w:r>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був нижчий вихідного вмісту </w:t>
      </w:r>
      <w:r w:rsidRPr="00AB514F">
        <w:rPr>
          <w:rFonts w:ascii="Times New Roman" w:hAnsi="Times New Roman" w:cs="Times New Roman"/>
          <w:sz w:val="28"/>
          <w:szCs w:val="28"/>
          <w:lang w:val="uk-UA"/>
        </w:rPr>
        <w:t>(рис. 3).</w:t>
      </w:r>
    </w:p>
    <w:p w:rsidR="002442EE" w:rsidRPr="00100B18" w:rsidRDefault="002442EE" w:rsidP="002442EE">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Вм</w:t>
      </w:r>
      <w:r>
        <w:rPr>
          <w:rFonts w:ascii="Times New Roman" w:hAnsi="Times New Roman" w:cs="Times New Roman"/>
          <w:sz w:val="28"/>
          <w:szCs w:val="28"/>
          <w:lang w:val="uk-UA"/>
        </w:rPr>
        <w:t>іст фруктози у</w:t>
      </w:r>
      <w:r w:rsidRPr="00100B18">
        <w:rPr>
          <w:rFonts w:ascii="Times New Roman" w:hAnsi="Times New Roman" w:cs="Times New Roman"/>
          <w:sz w:val="28"/>
          <w:szCs w:val="28"/>
          <w:lang w:val="uk-UA"/>
        </w:rPr>
        <w:t xml:space="preserve"> міру зберігання </w:t>
      </w:r>
      <w:r>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зростав і досягав найбільшого значення приблизно через місяць зберігання. Після чого рівень її, як правило, знижувався.</w:t>
      </w:r>
    </w:p>
    <w:p w:rsidR="00AB514F" w:rsidRDefault="00AB514F" w:rsidP="00100B18">
      <w:pPr>
        <w:spacing w:after="0" w:line="360" w:lineRule="auto"/>
        <w:ind w:firstLine="567"/>
        <w:jc w:val="both"/>
        <w:rPr>
          <w:rFonts w:ascii="Times New Roman" w:hAnsi="Times New Roman" w:cs="Times New Roman"/>
          <w:sz w:val="28"/>
          <w:szCs w:val="28"/>
          <w:lang w:val="uk-UA"/>
        </w:rPr>
      </w:pPr>
    </w:p>
    <w:p w:rsidR="00AB514F" w:rsidRDefault="00AB514F" w:rsidP="00100B18">
      <w:pPr>
        <w:spacing w:after="0" w:line="360" w:lineRule="auto"/>
        <w:ind w:firstLine="567"/>
        <w:jc w:val="both"/>
        <w:rPr>
          <w:rFonts w:ascii="Times New Roman" w:hAnsi="Times New Roman" w:cs="Times New Roman"/>
          <w:sz w:val="28"/>
          <w:szCs w:val="28"/>
          <w:lang w:val="uk-UA"/>
        </w:rPr>
      </w:pPr>
      <w:r>
        <w:rPr>
          <w:rFonts w:ascii="Calibri" w:eastAsia="Times New Roman" w:hAnsi="Calibri" w:cs="Times New Roman"/>
          <w:noProof/>
          <w:color w:val="000000"/>
          <w:lang w:eastAsia="ru-RU"/>
        </w:rPr>
        <w:lastRenderedPageBreak/>
        <mc:AlternateContent>
          <mc:Choice Requires="wps">
            <w:drawing>
              <wp:anchor distT="0" distB="0" distL="114300" distR="114300" simplePos="0" relativeHeight="251669504" behindDoc="0" locked="0" layoutInCell="1" allowOverlap="1" wp14:anchorId="3DA2B068" wp14:editId="2556580E">
                <wp:simplePos x="0" y="0"/>
                <wp:positionH relativeFrom="column">
                  <wp:posOffset>360183</wp:posOffset>
                </wp:positionH>
                <wp:positionV relativeFrom="paragraph">
                  <wp:posOffset>-222471</wp:posOffset>
                </wp:positionV>
                <wp:extent cx="390525" cy="307975"/>
                <wp:effectExtent l="0" t="0" r="9525" b="0"/>
                <wp:wrapNone/>
                <wp:docPr id="146" name="Прямоугольник 146"/>
                <wp:cNvGraphicFramePr/>
                <a:graphic xmlns:a="http://schemas.openxmlformats.org/drawingml/2006/main">
                  <a:graphicData uri="http://schemas.microsoft.com/office/word/2010/wordprocessingShape">
                    <wps:wsp>
                      <wps:cNvSpPr/>
                      <wps:spPr>
                        <a:xfrm>
                          <a:off x="0" y="0"/>
                          <a:ext cx="390525" cy="307975"/>
                        </a:xfrm>
                        <a:prstGeom prst="rect">
                          <a:avLst/>
                        </a:prstGeom>
                        <a:solidFill>
                          <a:sysClr val="window" lastClr="FFFFFF"/>
                        </a:solidFill>
                        <a:ln w="25400" cap="flat" cmpd="sng" algn="ctr">
                          <a:noFill/>
                          <a:prstDash val="solid"/>
                        </a:ln>
                        <a:effectLst/>
                      </wps:spPr>
                      <wps:txbx>
                        <w:txbxContent>
                          <w:p w:rsidR="008018AB" w:rsidRDefault="008018AB" w:rsidP="00AB514F">
                            <w:pPr>
                              <w:pStyle w:val="af4"/>
                              <w:spacing w:before="0" w:beforeAutospacing="0" w:after="0" w:afterAutospacing="0"/>
                            </w:pPr>
                            <w:r>
                              <w:rPr>
                                <w:color w:val="000000" w:themeColor="dark1"/>
                                <w:sz w:val="28"/>
                                <w:szCs w:val="28"/>
                              </w:rPr>
                              <w:t>%</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46" o:spid="_x0000_s1030" style="position:absolute;left:0;text-align:left;margin-left:28.35pt;margin-top:-17.5pt;width:30.75pt;height:24.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" fillcolor="window" stroked="f" strokeweight="2pt">
                <v:textbox>
                  <w:txbxContent>
                    <w:p w:rsidR="008018AB" w:rsidRDefault="008018AB" w:rsidP="00AB514F">
                      <w:pPr>
                        <w:pStyle w:val="af4"/>
                        <w:spacing w:before="0" w:beforeAutospacing="0" w:after="0" w:afterAutospacing="0"/>
                      </w:pPr>
                      <w:r>
                        <w:rPr>
                          <w:color w:val="000000" w:themeColor="dark1"/>
                          <w:sz w:val="28"/>
                          <w:szCs w:val="28"/>
                        </w:rPr>
                        <w:t>%</w:t>
                      </w:r>
                    </w:p>
                  </w:txbxContent>
                </v:textbox>
              </v:rect>
            </w:pict>
          </mc:Fallback>
        </mc:AlternateContent>
      </w:r>
      <w:r>
        <w:rPr>
          <w:rFonts w:ascii="Calibri" w:eastAsia="Times New Roman" w:hAnsi="Calibri"/>
          <w:noProof/>
          <w:color w:val="000000"/>
          <w:lang w:eastAsia="ru-RU"/>
        </w:rPr>
        <mc:AlternateContent>
          <mc:Choice Requires="wps">
            <w:drawing>
              <wp:anchor distT="0" distB="0" distL="114300" distR="114300" simplePos="0" relativeHeight="251667456" behindDoc="0" locked="0" layoutInCell="1" allowOverlap="1" wp14:anchorId="6ED61149" wp14:editId="25620D3D">
                <wp:simplePos x="0" y="0"/>
                <wp:positionH relativeFrom="column">
                  <wp:posOffset>4414520</wp:posOffset>
                </wp:positionH>
                <wp:positionV relativeFrom="paragraph">
                  <wp:posOffset>3072130</wp:posOffset>
                </wp:positionV>
                <wp:extent cx="714375" cy="276225"/>
                <wp:effectExtent l="0" t="0" r="9525" b="9525"/>
                <wp:wrapNone/>
                <wp:docPr id="144" name="Прямоугольник 144"/>
                <wp:cNvGraphicFramePr/>
                <a:graphic xmlns:a="http://schemas.openxmlformats.org/drawingml/2006/main">
                  <a:graphicData uri="http://schemas.microsoft.com/office/word/2010/wordprocessingShape">
                    <wps:wsp>
                      <wps:cNvSpPr/>
                      <wps:spPr>
                        <a:xfrm>
                          <a:off x="0" y="0"/>
                          <a:ext cx="714375" cy="276225"/>
                        </a:xfrm>
                        <a:prstGeom prst="rect">
                          <a:avLst/>
                        </a:prstGeom>
                        <a:solidFill>
                          <a:sysClr val="window" lastClr="FFFFFF"/>
                        </a:solidFill>
                        <a:ln w="25400" cap="flat" cmpd="sng" algn="ctr">
                          <a:noFill/>
                          <a:prstDash val="solid"/>
                        </a:ln>
                        <a:effectLst/>
                      </wps:spPr>
                      <wps:txbx>
                        <w:txbxContent>
                          <w:p w:rsidR="008018AB" w:rsidRDefault="008018AB" w:rsidP="00AB514F">
                            <w:pPr>
                              <w:pStyle w:val="af4"/>
                              <w:spacing w:before="0" w:beforeAutospacing="0" w:after="0" w:afterAutospacing="0"/>
                            </w:pPr>
                            <w:proofErr w:type="gramStart"/>
                            <w:r>
                              <w:rPr>
                                <w:color w:val="000000" w:themeColor="dark1"/>
                                <w:sz w:val="28"/>
                                <w:szCs w:val="28"/>
                              </w:rPr>
                              <w:t>м</w:t>
                            </w:r>
                            <w:proofErr w:type="gramEnd"/>
                            <w:r>
                              <w:rPr>
                                <w:color w:val="000000" w:themeColor="dark1"/>
                                <w:sz w:val="28"/>
                                <w:szCs w:val="28"/>
                              </w:rPr>
                              <w:t>ісяць</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44" o:spid="_x0000_s1031" style="position:absolute;left:0;text-align:left;margin-left:347.6pt;margin-top:241.9pt;width:56.25pt;height:2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" fillcolor="window" stroked="f" strokeweight="2pt">
                <v:textbox>
                  <w:txbxContent>
                    <w:p w:rsidR="008018AB" w:rsidRDefault="008018AB" w:rsidP="00AB514F">
                      <w:pPr>
                        <w:pStyle w:val="af4"/>
                        <w:spacing w:before="0" w:beforeAutospacing="0" w:after="0" w:afterAutospacing="0"/>
                      </w:pPr>
                      <w:proofErr w:type="gramStart"/>
                      <w:r>
                        <w:rPr>
                          <w:color w:val="000000" w:themeColor="dark1"/>
                          <w:sz w:val="28"/>
                          <w:szCs w:val="28"/>
                        </w:rPr>
                        <w:t>м</w:t>
                      </w:r>
                      <w:proofErr w:type="gramEnd"/>
                      <w:r>
                        <w:rPr>
                          <w:color w:val="000000" w:themeColor="dark1"/>
                          <w:sz w:val="28"/>
                          <w:szCs w:val="28"/>
                        </w:rPr>
                        <w:t>ісяць</w:t>
                      </w:r>
                    </w:p>
                  </w:txbxContent>
                </v:textbox>
              </v:rect>
            </w:pict>
          </mc:Fallback>
        </mc:AlternateContent>
      </w:r>
      <w:r>
        <w:rPr>
          <w:rFonts w:ascii="Times New Roman" w:hAnsi="Times New Roman" w:cs="Times New Roman"/>
          <w:noProof/>
          <w:sz w:val="28"/>
          <w:szCs w:val="28"/>
          <w:lang w:eastAsia="ru-RU"/>
        </w:rPr>
        <w:drawing>
          <wp:inline distT="0" distB="0" distL="0" distR="0" wp14:anchorId="426C3416" wp14:editId="4C171961">
            <wp:extent cx="6029325" cy="3450590"/>
            <wp:effectExtent l="0" t="0" r="9525"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29325" cy="3450590"/>
                    </a:xfrm>
                    <a:prstGeom prst="rect">
                      <a:avLst/>
                    </a:prstGeom>
                    <a:noFill/>
                  </pic:spPr>
                </pic:pic>
              </a:graphicData>
            </a:graphic>
          </wp:inline>
        </w:drawing>
      </w:r>
    </w:p>
    <w:p w:rsidR="00AB514F" w:rsidRDefault="00AB514F" w:rsidP="001723C0">
      <w:pPr>
        <w:pStyle w:val="af4"/>
        <w:spacing w:before="0" w:beforeAutospacing="0" w:after="0" w:afterAutospacing="0"/>
        <w:ind w:firstLine="567"/>
        <w:jc w:val="both"/>
      </w:pPr>
      <w:r>
        <w:rPr>
          <w:color w:val="000000" w:themeColor="text1"/>
          <w:sz w:val="28"/>
          <w:szCs w:val="28"/>
        </w:rPr>
        <w:t>Рис 3. Зміна вмісту окремих видів цукрів в плодах чорної смородини сорту Голіаф під час зберігання в поліетиленових пакетах (температура -2° С, 1979 р.)</w:t>
      </w:r>
    </w:p>
    <w:p w:rsidR="00AB514F" w:rsidRPr="00AB514F" w:rsidRDefault="00AB514F" w:rsidP="001723C0">
      <w:pPr>
        <w:spacing w:after="0" w:line="240" w:lineRule="auto"/>
        <w:ind w:firstLine="567"/>
        <w:jc w:val="both"/>
        <w:rPr>
          <w:rFonts w:ascii="Times New Roman" w:hAnsi="Times New Roman" w:cs="Times New Roman"/>
          <w:sz w:val="28"/>
          <w:szCs w:val="28"/>
        </w:rPr>
      </w:pPr>
    </w:p>
    <w:p w:rsidR="00100B18" w:rsidRPr="00100B18" w:rsidRDefault="00100B18" w:rsidP="00A62658">
      <w:pPr>
        <w:spacing w:after="0" w:line="240" w:lineRule="auto"/>
        <w:ind w:firstLine="567"/>
        <w:jc w:val="both"/>
        <w:rPr>
          <w:rFonts w:ascii="Times New Roman" w:hAnsi="Times New Roman" w:cs="Times New Roman"/>
          <w:sz w:val="28"/>
          <w:szCs w:val="28"/>
        </w:rPr>
      </w:pPr>
      <w:r w:rsidRPr="00100B18">
        <w:rPr>
          <w:rFonts w:ascii="Times New Roman" w:hAnsi="Times New Roman" w:cs="Times New Roman"/>
          <w:sz w:val="28"/>
          <w:szCs w:val="28"/>
          <w:lang w:val="uk-UA"/>
        </w:rPr>
        <w:t xml:space="preserve">Отримані дані дозволяють зробити висновок, що в процесі дихання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смородини безпосередньо беруть участь глюкоза, фруктоза і сахароза після інверсії. Однак за характером їх кількісної мінливості видно, що в перший період зберігання </w:t>
      </w:r>
      <w:r w:rsidR="00CB36ED">
        <w:rPr>
          <w:rFonts w:ascii="Times New Roman" w:hAnsi="Times New Roman" w:cs="Times New Roman"/>
          <w:sz w:val="28"/>
          <w:szCs w:val="28"/>
          <w:lang w:val="uk-UA"/>
        </w:rPr>
        <w:t>як</w:t>
      </w:r>
      <w:r w:rsidRPr="00100B18">
        <w:rPr>
          <w:rFonts w:ascii="Times New Roman" w:hAnsi="Times New Roman" w:cs="Times New Roman"/>
          <w:sz w:val="28"/>
          <w:szCs w:val="28"/>
          <w:lang w:val="uk-UA"/>
        </w:rPr>
        <w:t xml:space="preserve"> дихальн</w:t>
      </w:r>
      <w:r w:rsidR="00CB36ED">
        <w:rPr>
          <w:rFonts w:ascii="Times New Roman" w:hAnsi="Times New Roman" w:cs="Times New Roman"/>
          <w:sz w:val="28"/>
          <w:szCs w:val="28"/>
          <w:lang w:val="uk-UA"/>
        </w:rPr>
        <w:t>ий</w:t>
      </w:r>
      <w:r w:rsidRPr="00100B18">
        <w:rPr>
          <w:rFonts w:ascii="Times New Roman" w:hAnsi="Times New Roman" w:cs="Times New Roman"/>
          <w:sz w:val="28"/>
          <w:szCs w:val="28"/>
          <w:lang w:val="uk-UA"/>
        </w:rPr>
        <w:t xml:space="preserve"> субстрат використовуються глюкоза і сахароза, в другий – фруктоза.</w:t>
      </w:r>
    </w:p>
    <w:p w:rsidR="00100B18" w:rsidRPr="00100B18" w:rsidRDefault="00100B18" w:rsidP="00A62658">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При зіставленні характеру змін цукрів та інтенсивності дихання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зазначалася наявність певного зв'язку між енергією дихання і вмістом глюкози і фруктози. Визначення кореляційної залежності показало, що у варіанті «Пакет» між інтенсивністю дихання і вмістом глюкози в </w:t>
      </w:r>
      <w:r w:rsidR="00116AC8">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(1979 р.) існує пряма сильна кореляція – для сорту Юннат </w:t>
      </w:r>
      <w:r w:rsidRPr="00100B18">
        <w:rPr>
          <w:rFonts w:ascii="Times New Roman" w:hAnsi="Times New Roman" w:cs="Times New Roman"/>
          <w:i/>
          <w:sz w:val="28"/>
          <w:szCs w:val="28"/>
          <w:lang w:val="en-US"/>
        </w:rPr>
        <w:t>r</w:t>
      </w:r>
      <w:r w:rsidRPr="00100B18">
        <w:rPr>
          <w:rFonts w:ascii="Times New Roman" w:hAnsi="Times New Roman" w:cs="Times New Roman"/>
          <w:i/>
          <w:sz w:val="28"/>
          <w:szCs w:val="28"/>
          <w:lang w:val="uk-UA"/>
        </w:rPr>
        <w:t xml:space="preserve"> = </w:t>
      </w:r>
      <w:r w:rsidRPr="00100B18">
        <w:rPr>
          <w:rFonts w:ascii="Times New Roman" w:hAnsi="Times New Roman" w:cs="Times New Roman"/>
          <w:sz w:val="28"/>
          <w:szCs w:val="28"/>
          <w:lang w:val="uk-UA"/>
        </w:rPr>
        <w:t>0,78, для сорту Сандерс</w:t>
      </w:r>
      <w:r w:rsidRPr="00100B18">
        <w:rPr>
          <w:rFonts w:ascii="Times New Roman" w:hAnsi="Times New Roman" w:cs="Times New Roman"/>
          <w:i/>
          <w:sz w:val="28"/>
          <w:szCs w:val="28"/>
          <w:lang w:val="uk-UA"/>
        </w:rPr>
        <w:t xml:space="preserve"> </w:t>
      </w:r>
      <w:r w:rsidRPr="00100B18">
        <w:rPr>
          <w:rFonts w:ascii="Times New Roman" w:hAnsi="Times New Roman" w:cs="Times New Roman"/>
          <w:i/>
          <w:sz w:val="28"/>
          <w:szCs w:val="28"/>
          <w:lang w:val="en-US"/>
        </w:rPr>
        <w:t>r</w:t>
      </w:r>
      <w:r w:rsidRPr="00100B18">
        <w:rPr>
          <w:rFonts w:ascii="Times New Roman" w:hAnsi="Times New Roman" w:cs="Times New Roman"/>
          <w:i/>
          <w:sz w:val="28"/>
          <w:szCs w:val="28"/>
          <w:lang w:val="uk-UA"/>
        </w:rPr>
        <w:t xml:space="preserve"> =</w:t>
      </w:r>
      <w:r w:rsidRPr="00100B18">
        <w:rPr>
          <w:rFonts w:ascii="Times New Roman" w:hAnsi="Times New Roman" w:cs="Times New Roman"/>
          <w:sz w:val="28"/>
          <w:szCs w:val="28"/>
          <w:lang w:val="uk-UA"/>
        </w:rPr>
        <w:t xml:space="preserve"> 0,66, для сорту Голіаф </w:t>
      </w:r>
      <w:r w:rsidRPr="00100B18">
        <w:rPr>
          <w:rFonts w:ascii="Times New Roman" w:hAnsi="Times New Roman" w:cs="Times New Roman"/>
          <w:i/>
          <w:sz w:val="28"/>
          <w:szCs w:val="28"/>
          <w:lang w:val="en-US"/>
        </w:rPr>
        <w:t>r</w:t>
      </w:r>
      <w:r w:rsidRPr="00100B18">
        <w:rPr>
          <w:rFonts w:ascii="Times New Roman" w:hAnsi="Times New Roman" w:cs="Times New Roman"/>
          <w:i/>
          <w:sz w:val="28"/>
          <w:szCs w:val="28"/>
          <w:lang w:val="uk-UA"/>
        </w:rPr>
        <w:t xml:space="preserve"> =</w:t>
      </w:r>
      <w:r w:rsidRPr="00100B18">
        <w:rPr>
          <w:rFonts w:ascii="Times New Roman" w:hAnsi="Times New Roman" w:cs="Times New Roman"/>
          <w:sz w:val="28"/>
          <w:szCs w:val="28"/>
          <w:lang w:val="uk-UA"/>
        </w:rPr>
        <w:t xml:space="preserve"> 0,82. А між інтенсивністю дихання і вмістом фруктози встановлена </w:t>
      </w:r>
      <w:r w:rsidR="00CB36ED">
        <w:rPr>
          <w:rFonts w:ascii="Times New Roman" w:hAnsi="Times New Roman" w:cs="Times New Roman"/>
          <w:sz w:val="28"/>
          <w:szCs w:val="28"/>
          <w:lang w:val="uk-UA"/>
        </w:rPr>
        <w:t>оберне</w:t>
      </w:r>
      <w:r w:rsidRPr="00100B18">
        <w:rPr>
          <w:rFonts w:ascii="Times New Roman" w:hAnsi="Times New Roman" w:cs="Times New Roman"/>
          <w:sz w:val="28"/>
          <w:szCs w:val="28"/>
          <w:lang w:val="uk-UA"/>
        </w:rPr>
        <w:t xml:space="preserve">на середня кореляція для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сорту Сандерс</w:t>
      </w:r>
      <w:r w:rsidRPr="00100B18">
        <w:rPr>
          <w:rFonts w:ascii="Times New Roman" w:hAnsi="Times New Roman" w:cs="Times New Roman"/>
          <w:i/>
          <w:sz w:val="28"/>
          <w:szCs w:val="28"/>
          <w:lang w:val="uk-UA"/>
        </w:rPr>
        <w:t xml:space="preserve"> </w:t>
      </w:r>
      <w:r w:rsidRPr="00100B18">
        <w:rPr>
          <w:rFonts w:ascii="Times New Roman" w:hAnsi="Times New Roman" w:cs="Times New Roman"/>
          <w:i/>
          <w:sz w:val="28"/>
          <w:szCs w:val="28"/>
          <w:lang w:val="en-US"/>
        </w:rPr>
        <w:t>r</w:t>
      </w:r>
      <w:r w:rsidRPr="00100B18">
        <w:rPr>
          <w:rFonts w:ascii="Times New Roman" w:hAnsi="Times New Roman" w:cs="Times New Roman"/>
          <w:i/>
          <w:sz w:val="28"/>
          <w:szCs w:val="28"/>
          <w:lang w:val="uk-UA"/>
        </w:rPr>
        <w:t xml:space="preserve"> =</w:t>
      </w:r>
      <w:r w:rsidRPr="00100B18">
        <w:rPr>
          <w:rFonts w:ascii="Times New Roman" w:hAnsi="Times New Roman" w:cs="Times New Roman"/>
          <w:sz w:val="28"/>
          <w:szCs w:val="28"/>
          <w:lang w:val="uk-UA"/>
        </w:rPr>
        <w:t xml:space="preserve"> 0,6, для сорту Голіаф </w:t>
      </w:r>
      <w:r w:rsidRPr="00100B18">
        <w:rPr>
          <w:rFonts w:ascii="Times New Roman" w:hAnsi="Times New Roman" w:cs="Times New Roman"/>
          <w:i/>
          <w:sz w:val="28"/>
          <w:szCs w:val="28"/>
          <w:lang w:val="en-US"/>
        </w:rPr>
        <w:t>r</w:t>
      </w:r>
      <w:r w:rsidRPr="00100B18">
        <w:rPr>
          <w:rFonts w:ascii="Times New Roman" w:hAnsi="Times New Roman" w:cs="Times New Roman"/>
          <w:i/>
          <w:sz w:val="28"/>
          <w:szCs w:val="28"/>
          <w:lang w:val="uk-UA"/>
        </w:rPr>
        <w:t xml:space="preserve"> =</w:t>
      </w:r>
      <w:r w:rsidRPr="00100B18">
        <w:rPr>
          <w:rFonts w:ascii="Times New Roman" w:hAnsi="Times New Roman" w:cs="Times New Roman"/>
          <w:sz w:val="28"/>
          <w:szCs w:val="28"/>
          <w:lang w:val="uk-UA"/>
        </w:rPr>
        <w:t xml:space="preserve"> -0,60.</w:t>
      </w:r>
    </w:p>
    <w:p w:rsidR="00100B18" w:rsidRPr="00100B18" w:rsidRDefault="00100B18" w:rsidP="00A62658">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Певний інтерес представляють дані по зміні вмісту в </w:t>
      </w:r>
      <w:r w:rsidR="00116AC8">
        <w:rPr>
          <w:rFonts w:ascii="Times New Roman" w:hAnsi="Times New Roman" w:cs="Times New Roman"/>
          <w:sz w:val="28"/>
          <w:szCs w:val="28"/>
          <w:lang w:val="uk-UA"/>
        </w:rPr>
        <w:t>пл</w:t>
      </w:r>
      <w:r w:rsidRPr="00100B18">
        <w:rPr>
          <w:rFonts w:ascii="Times New Roman" w:hAnsi="Times New Roman" w:cs="Times New Roman"/>
          <w:sz w:val="28"/>
          <w:szCs w:val="28"/>
          <w:lang w:val="uk-UA"/>
        </w:rPr>
        <w:t>одах недоокислених продуктів.</w:t>
      </w:r>
    </w:p>
    <w:p w:rsidR="00100B18" w:rsidRPr="00100B18" w:rsidRDefault="00571023" w:rsidP="00A62658">
      <w:pPr>
        <w:spacing w:after="0" w:line="240" w:lineRule="auto"/>
        <w:ind w:firstLine="567"/>
        <w:jc w:val="both"/>
        <w:rPr>
          <w:rFonts w:ascii="Times New Roman" w:hAnsi="Times New Roman" w:cs="Times New Roman"/>
          <w:sz w:val="28"/>
          <w:szCs w:val="28"/>
          <w:lang w:val="uk-UA"/>
        </w:rPr>
      </w:pPr>
      <w:r w:rsidRPr="00571023">
        <w:rPr>
          <w:rFonts w:ascii="Times New Roman" w:hAnsi="Times New Roman" w:cs="Times New Roman"/>
          <w:sz w:val="28"/>
          <w:szCs w:val="28"/>
          <w:lang w:val="uk-UA"/>
        </w:rPr>
        <w:t>На рисунках 4 і 5</w:t>
      </w:r>
      <w:r w:rsidR="00100B18" w:rsidRPr="00571023">
        <w:rPr>
          <w:rFonts w:ascii="Times New Roman" w:hAnsi="Times New Roman" w:cs="Times New Roman"/>
          <w:sz w:val="28"/>
          <w:szCs w:val="28"/>
          <w:lang w:val="uk-UA"/>
        </w:rPr>
        <w:t xml:space="preserve"> </w:t>
      </w:r>
      <w:r w:rsidR="00100B18" w:rsidRPr="00100B18">
        <w:rPr>
          <w:rFonts w:ascii="Times New Roman" w:hAnsi="Times New Roman" w:cs="Times New Roman"/>
          <w:sz w:val="28"/>
          <w:szCs w:val="28"/>
          <w:lang w:val="uk-UA"/>
        </w:rPr>
        <w:t xml:space="preserve">видно, що зміна вмісту спирту і ацетальдегіду проходять неоднаково. В динаміці етилового спирту спостерігалась наступна тенденція: зниження його кількості в перший місяць зберігання, а потім збільшення до кінця лежання </w:t>
      </w:r>
      <w:r w:rsidR="00116AC8">
        <w:rPr>
          <w:rFonts w:ascii="Times New Roman" w:hAnsi="Times New Roman" w:cs="Times New Roman"/>
          <w:sz w:val="28"/>
          <w:szCs w:val="28"/>
          <w:lang w:val="uk-UA"/>
        </w:rPr>
        <w:t xml:space="preserve">плодів </w:t>
      </w:r>
      <w:r w:rsidRPr="00571023">
        <w:rPr>
          <w:rFonts w:ascii="Times New Roman" w:hAnsi="Times New Roman" w:cs="Times New Roman"/>
          <w:sz w:val="28"/>
          <w:szCs w:val="28"/>
          <w:lang w:val="uk-UA"/>
        </w:rPr>
        <w:t>(рис. 4</w:t>
      </w:r>
      <w:r w:rsidR="00100B18" w:rsidRPr="00571023">
        <w:rPr>
          <w:rFonts w:ascii="Times New Roman" w:hAnsi="Times New Roman" w:cs="Times New Roman"/>
          <w:sz w:val="28"/>
          <w:szCs w:val="28"/>
          <w:lang w:val="uk-UA"/>
        </w:rPr>
        <w:t xml:space="preserve">). У вмісті ацетальдегіду спостерігались коливання за період зберігання </w:t>
      </w:r>
      <w:r w:rsidRPr="00571023">
        <w:rPr>
          <w:rFonts w:ascii="Times New Roman" w:hAnsi="Times New Roman" w:cs="Times New Roman"/>
          <w:sz w:val="28"/>
          <w:szCs w:val="28"/>
          <w:lang w:val="uk-UA"/>
        </w:rPr>
        <w:t>(рис. 5</w:t>
      </w:r>
      <w:r w:rsidR="00100B18" w:rsidRPr="00571023">
        <w:rPr>
          <w:rFonts w:ascii="Times New Roman" w:hAnsi="Times New Roman" w:cs="Times New Roman"/>
          <w:sz w:val="28"/>
          <w:szCs w:val="28"/>
          <w:lang w:val="uk-UA"/>
        </w:rPr>
        <w:t xml:space="preserve">). </w:t>
      </w:r>
      <w:r w:rsidR="00100B18" w:rsidRPr="00100B18">
        <w:rPr>
          <w:rFonts w:ascii="Times New Roman" w:hAnsi="Times New Roman" w:cs="Times New Roman"/>
          <w:sz w:val="28"/>
          <w:szCs w:val="28"/>
          <w:lang w:val="uk-UA"/>
        </w:rPr>
        <w:t xml:space="preserve">Однак вміст його до кінця зберігання був вищий початкового. </w:t>
      </w:r>
    </w:p>
    <w:p w:rsidR="005E7401" w:rsidRDefault="00571023" w:rsidP="00100B18">
      <w:pPr>
        <w:spacing w:after="0" w:line="360" w:lineRule="auto"/>
        <w:ind w:firstLine="567"/>
        <w:jc w:val="both"/>
        <w:rPr>
          <w:rFonts w:ascii="Times New Roman" w:hAnsi="Times New Roman" w:cs="Times New Roman"/>
          <w:sz w:val="28"/>
          <w:szCs w:val="28"/>
          <w:lang w:val="uk-UA"/>
        </w:rPr>
      </w:pPr>
      <w:r w:rsidRPr="00571023">
        <w:rPr>
          <w:noProof/>
          <w:lang w:eastAsia="ru-RU"/>
        </w:rPr>
        <w:lastRenderedPageBreak/>
        <w:drawing>
          <wp:inline distT="0" distB="0" distL="0" distR="0" wp14:anchorId="65B71B05" wp14:editId="3C94794A">
            <wp:extent cx="5661329" cy="3613441"/>
            <wp:effectExtent l="0" t="0" r="0" b="635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61329" cy="3613441"/>
                    </a:xfrm>
                    <a:prstGeom prst="rect">
                      <a:avLst/>
                    </a:prstGeom>
                    <a:noFill/>
                    <a:ln>
                      <a:noFill/>
                    </a:ln>
                  </pic:spPr>
                </pic:pic>
              </a:graphicData>
            </a:graphic>
          </wp:inline>
        </w:drawing>
      </w:r>
    </w:p>
    <w:p w:rsidR="005E7401" w:rsidRDefault="005E7401" w:rsidP="00A62658">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Рис. 4. Зміни вмісту етилового спирту в плодах чорної смородини сорту Юннат під час зберігання в поліетиленових пакетах (1979 р.)</w:t>
      </w:r>
    </w:p>
    <w:p w:rsidR="00571023" w:rsidRDefault="00571023" w:rsidP="00100B18">
      <w:pPr>
        <w:spacing w:after="0" w:line="360" w:lineRule="auto"/>
        <w:ind w:firstLine="567"/>
        <w:jc w:val="both"/>
        <w:rPr>
          <w:rFonts w:ascii="Times New Roman" w:hAnsi="Times New Roman" w:cs="Times New Roman"/>
          <w:sz w:val="28"/>
          <w:szCs w:val="28"/>
          <w:lang w:val="uk-UA"/>
        </w:rPr>
      </w:pPr>
      <w:r w:rsidRPr="00571023">
        <w:rPr>
          <w:noProof/>
          <w:lang w:eastAsia="ru-RU"/>
        </w:rPr>
        <w:drawing>
          <wp:inline distT="0" distB="0" distL="0" distR="0">
            <wp:extent cx="5494655" cy="3244215"/>
            <wp:effectExtent l="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94655" cy="3244215"/>
                    </a:xfrm>
                    <a:prstGeom prst="rect">
                      <a:avLst/>
                    </a:prstGeom>
                    <a:noFill/>
                    <a:ln>
                      <a:noFill/>
                    </a:ln>
                  </pic:spPr>
                </pic:pic>
              </a:graphicData>
            </a:graphic>
          </wp:inline>
        </w:drawing>
      </w:r>
    </w:p>
    <w:p w:rsidR="007A1180" w:rsidRDefault="007A1180" w:rsidP="00A62658">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Рис. 5. Зміни вмісту ацетальдегіду в плодах чорної смородини сорту Юннат під час зберігання в поліетиленових пакетах (1979 р.)</w:t>
      </w:r>
    </w:p>
    <w:p w:rsidR="007A1180" w:rsidRDefault="007A1180" w:rsidP="00A62658">
      <w:pPr>
        <w:spacing w:after="0" w:line="240" w:lineRule="auto"/>
        <w:ind w:firstLine="567"/>
        <w:jc w:val="both"/>
        <w:rPr>
          <w:rFonts w:ascii="Times New Roman" w:hAnsi="Times New Roman" w:cs="Times New Roman"/>
          <w:sz w:val="28"/>
          <w:szCs w:val="28"/>
          <w:lang w:val="uk-UA"/>
        </w:rPr>
      </w:pPr>
    </w:p>
    <w:p w:rsidR="00571023" w:rsidRDefault="00571023" w:rsidP="00A62658">
      <w:pPr>
        <w:spacing w:after="0" w:line="240" w:lineRule="auto"/>
        <w:ind w:firstLine="567"/>
        <w:jc w:val="both"/>
        <w:rPr>
          <w:rFonts w:ascii="Times New Roman" w:eastAsia="Times New Roman" w:hAnsi="Times New Roman" w:cs="Times New Roman"/>
          <w:sz w:val="28"/>
          <w:szCs w:val="24"/>
          <w:lang w:val="uk-UA" w:eastAsia="ru-RU"/>
        </w:rPr>
      </w:pPr>
      <w:r w:rsidRPr="00100B18">
        <w:rPr>
          <w:rFonts w:ascii="Times New Roman" w:hAnsi="Times New Roman" w:cs="Times New Roman"/>
          <w:sz w:val="28"/>
          <w:szCs w:val="28"/>
          <w:lang w:val="uk-UA"/>
        </w:rPr>
        <w:t xml:space="preserve">Відмічене в деяких варіантах зниження кількості спирту і ацетальдегіду в тканинах до кінця зберігання </w:t>
      </w:r>
      <w:r>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може бути пов’язано із втратами відмирання клітинами з</w:t>
      </w:r>
      <w:r>
        <w:rPr>
          <w:rFonts w:ascii="Times New Roman" w:hAnsi="Times New Roman" w:cs="Times New Roman"/>
          <w:sz w:val="28"/>
          <w:szCs w:val="28"/>
          <w:lang w:val="uk-UA"/>
        </w:rPr>
        <w:t>датності</w:t>
      </w:r>
      <w:r w:rsidRPr="00100B18">
        <w:rPr>
          <w:rFonts w:ascii="Times New Roman" w:hAnsi="Times New Roman" w:cs="Times New Roman"/>
          <w:sz w:val="28"/>
          <w:szCs w:val="28"/>
          <w:lang w:val="uk-UA"/>
        </w:rPr>
        <w:t xml:space="preserve"> утворювати ці продукти і</w:t>
      </w:r>
      <w:r w:rsidRPr="00100B18">
        <w:rPr>
          <w:lang w:val="uk-UA"/>
        </w:rPr>
        <w:t xml:space="preserve"> </w:t>
      </w:r>
      <w:r w:rsidRPr="00100B18">
        <w:rPr>
          <w:rFonts w:ascii="Times New Roman" w:hAnsi="Times New Roman" w:cs="Times New Roman"/>
          <w:sz w:val="28"/>
          <w:szCs w:val="28"/>
          <w:lang w:val="uk-UA"/>
        </w:rPr>
        <w:t xml:space="preserve">звітрювання їх з </w:t>
      </w:r>
      <w:r>
        <w:rPr>
          <w:rFonts w:ascii="Times New Roman" w:hAnsi="Times New Roman" w:cs="Times New Roman"/>
          <w:sz w:val="28"/>
          <w:szCs w:val="28"/>
          <w:lang w:val="uk-UA"/>
        </w:rPr>
        <w:t>рихлих</w:t>
      </w:r>
      <w:r w:rsidRPr="00100B18">
        <w:rPr>
          <w:rFonts w:ascii="Times New Roman" w:hAnsi="Times New Roman" w:cs="Times New Roman"/>
          <w:sz w:val="28"/>
          <w:szCs w:val="28"/>
          <w:lang w:val="uk-UA"/>
        </w:rPr>
        <w:t xml:space="preserve"> тканин </w:t>
      </w:r>
      <w:r>
        <w:rPr>
          <w:rFonts w:ascii="Times New Roman" w:eastAsia="Times New Roman" w:hAnsi="Times New Roman" w:cs="Times New Roman"/>
          <w:sz w:val="28"/>
          <w:szCs w:val="24"/>
          <w:lang w:val="uk-UA" w:eastAsia="ru-RU"/>
        </w:rPr>
        <w:t>[188</w:t>
      </w:r>
      <w:r w:rsidRPr="00965289">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w:t>
      </w:r>
    </w:p>
    <w:p w:rsidR="00A62658" w:rsidRDefault="00100B18" w:rsidP="00A62658">
      <w:pPr>
        <w:spacing w:after="0" w:line="240" w:lineRule="auto"/>
        <w:ind w:firstLine="567"/>
        <w:jc w:val="both"/>
        <w:rPr>
          <w:rFonts w:ascii="Times New Roman" w:hAnsi="Times New Roman" w:cs="Times New Roman"/>
          <w:i/>
          <w:sz w:val="28"/>
          <w:szCs w:val="28"/>
          <w:lang w:val="uk-UA"/>
        </w:rPr>
      </w:pPr>
      <w:r w:rsidRPr="00100B18">
        <w:rPr>
          <w:rFonts w:ascii="Times New Roman" w:hAnsi="Times New Roman" w:cs="Times New Roman"/>
          <w:sz w:val="28"/>
          <w:szCs w:val="28"/>
          <w:lang w:val="uk-UA"/>
        </w:rPr>
        <w:lastRenderedPageBreak/>
        <w:t xml:space="preserve">Отримані результати по накопиченню недоокислених продуктів в </w:t>
      </w:r>
      <w:r w:rsidR="00116AC8">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смородини підтверджують багаточисленні висновки дослідників </w:t>
      </w:r>
      <w:r w:rsidR="005B574A">
        <w:rPr>
          <w:rFonts w:ascii="Times New Roman" w:eastAsia="Times New Roman" w:hAnsi="Times New Roman" w:cs="Times New Roman"/>
          <w:sz w:val="28"/>
          <w:szCs w:val="24"/>
          <w:lang w:val="uk-UA" w:eastAsia="ru-RU"/>
        </w:rPr>
        <w:t>[147, 180, 191</w:t>
      </w:r>
      <w:r w:rsidR="005B574A" w:rsidRPr="00965289">
        <w:rPr>
          <w:rFonts w:ascii="Times New Roman" w:eastAsia="Times New Roman" w:hAnsi="Times New Roman" w:cs="Times New Roman"/>
          <w:sz w:val="28"/>
          <w:szCs w:val="24"/>
          <w:lang w:val="uk-UA" w:eastAsia="ru-RU"/>
        </w:rPr>
        <w:t>]</w:t>
      </w:r>
      <w:r w:rsidRPr="00100B18">
        <w:rPr>
          <w:rFonts w:ascii="Times New Roman" w:hAnsi="Times New Roman" w:cs="Times New Roman"/>
          <w:sz w:val="28"/>
          <w:szCs w:val="28"/>
          <w:lang w:val="uk-UA"/>
        </w:rPr>
        <w:t xml:space="preserve"> про збільшення концентрації цих речовин в плодах до кінця їх зберігання. Це відбувається в результаті ускладненого газообміну, внаслідок поступового розм'якшення тканин і створення анаеробних умов всередині плодів. Нами відмічено більш високе накопичення недоокислених продуктів в </w:t>
      </w:r>
      <w:r w:rsidR="00116AC8">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одах із поліетиленових пакетів, порівняно із </w:t>
      </w:r>
      <w:r w:rsidR="00116AC8">
        <w:rPr>
          <w:rFonts w:ascii="Times New Roman" w:hAnsi="Times New Roman" w:cs="Times New Roman"/>
          <w:sz w:val="28"/>
          <w:szCs w:val="28"/>
          <w:lang w:val="uk-UA"/>
        </w:rPr>
        <w:t>пл</w:t>
      </w:r>
      <w:r w:rsidRPr="00100B18">
        <w:rPr>
          <w:rFonts w:ascii="Times New Roman" w:hAnsi="Times New Roman" w:cs="Times New Roman"/>
          <w:sz w:val="28"/>
          <w:szCs w:val="28"/>
          <w:lang w:val="uk-UA"/>
        </w:rPr>
        <w:t xml:space="preserve">одами контрольних зразків, у зв’язку, очевидно, із різною тривалістю зберігання плодів. Так, в 1980 році при температурі 0 </w:t>
      </w:r>
      <w:r w:rsidRPr="00100B18">
        <w:rPr>
          <w:rFonts w:ascii="Times New Roman" w:hAnsi="Times New Roman" w:cs="Times New Roman"/>
          <w:sz w:val="28"/>
          <w:szCs w:val="28"/>
          <w:vertAlign w:val="superscript"/>
          <w:lang w:val="uk-UA"/>
        </w:rPr>
        <w:t>о</w:t>
      </w:r>
      <w:r w:rsidRPr="00100B18">
        <w:rPr>
          <w:rFonts w:ascii="Times New Roman" w:hAnsi="Times New Roman" w:cs="Times New Roman"/>
          <w:sz w:val="28"/>
          <w:szCs w:val="28"/>
          <w:lang w:val="uk-UA"/>
        </w:rPr>
        <w:t xml:space="preserve">С лежкість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сортів Сандерс і Голіаф в поліетиленових пакетах збільшилась в 2 рази, а вміст спирту в 1,5 рази, концентрація ацетальдегіду в 2,3 рази. Крім того, із </w:t>
      </w:r>
      <w:r w:rsidR="007A1180" w:rsidRPr="007A1180">
        <w:rPr>
          <w:rFonts w:ascii="Times New Roman" w:hAnsi="Times New Roman" w:cs="Times New Roman"/>
          <w:sz w:val="28"/>
          <w:szCs w:val="28"/>
          <w:lang w:val="uk-UA"/>
        </w:rPr>
        <w:t>рис. 4 і 5</w:t>
      </w:r>
      <w:r w:rsidRPr="007A1180">
        <w:rPr>
          <w:rFonts w:ascii="Times New Roman" w:hAnsi="Times New Roman" w:cs="Times New Roman"/>
          <w:sz w:val="28"/>
          <w:szCs w:val="28"/>
          <w:lang w:val="uk-UA"/>
        </w:rPr>
        <w:t xml:space="preserve"> </w:t>
      </w:r>
      <w:r w:rsidRPr="00100B18">
        <w:rPr>
          <w:rFonts w:ascii="Times New Roman" w:hAnsi="Times New Roman" w:cs="Times New Roman"/>
          <w:sz w:val="28"/>
          <w:szCs w:val="28"/>
          <w:lang w:val="uk-UA"/>
        </w:rPr>
        <w:t xml:space="preserve">видно, що чим нижча температура зберігання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тим нижчий рівень н</w:t>
      </w:r>
      <w:r w:rsidR="00CB36ED">
        <w:rPr>
          <w:rFonts w:ascii="Times New Roman" w:hAnsi="Times New Roman" w:cs="Times New Roman"/>
          <w:sz w:val="28"/>
          <w:szCs w:val="28"/>
          <w:lang w:val="uk-UA"/>
        </w:rPr>
        <w:t>едоокислених продуктів в них,</w:t>
      </w:r>
      <w:r w:rsidR="00A62658">
        <w:rPr>
          <w:rFonts w:ascii="Times New Roman" w:hAnsi="Times New Roman" w:cs="Times New Roman"/>
          <w:sz w:val="28"/>
          <w:szCs w:val="28"/>
          <w:lang w:val="uk-UA"/>
        </w:rPr>
        <w:t xml:space="preserve"> </w:t>
      </w:r>
      <w:r w:rsidR="00CB36ED">
        <w:rPr>
          <w:rFonts w:ascii="Times New Roman" w:hAnsi="Times New Roman" w:cs="Times New Roman"/>
          <w:sz w:val="28"/>
          <w:szCs w:val="28"/>
          <w:lang w:val="uk-UA"/>
        </w:rPr>
        <w:t>що свідчи</w:t>
      </w:r>
      <w:r w:rsidRPr="00100B18">
        <w:rPr>
          <w:rFonts w:ascii="Times New Roman" w:hAnsi="Times New Roman" w:cs="Times New Roman"/>
          <w:sz w:val="28"/>
          <w:szCs w:val="28"/>
          <w:lang w:val="uk-UA"/>
        </w:rPr>
        <w:t>ть про потенці</w:t>
      </w:r>
      <w:r w:rsidR="00A62658">
        <w:rPr>
          <w:rFonts w:ascii="Times New Roman" w:hAnsi="Times New Roman" w:cs="Times New Roman"/>
          <w:sz w:val="28"/>
          <w:szCs w:val="28"/>
          <w:lang w:val="uk-UA"/>
        </w:rPr>
        <w:t>й</w:t>
      </w:r>
      <w:r w:rsidRPr="00100B18">
        <w:rPr>
          <w:rFonts w:ascii="Times New Roman" w:hAnsi="Times New Roman" w:cs="Times New Roman"/>
          <w:sz w:val="28"/>
          <w:szCs w:val="28"/>
          <w:lang w:val="uk-UA"/>
        </w:rPr>
        <w:t>ні можливості зберігання.</w:t>
      </w:r>
      <w:r w:rsidR="00A62658" w:rsidRPr="00A62658">
        <w:rPr>
          <w:rFonts w:ascii="Times New Roman" w:hAnsi="Times New Roman" w:cs="Times New Roman"/>
          <w:i/>
          <w:sz w:val="28"/>
          <w:szCs w:val="28"/>
          <w:lang w:val="uk-UA"/>
        </w:rPr>
        <w:t xml:space="preserve"> </w:t>
      </w:r>
    </w:p>
    <w:p w:rsidR="00A62658" w:rsidRPr="00116AC8" w:rsidRDefault="00A62658" w:rsidP="00A62658">
      <w:pPr>
        <w:spacing w:after="0" w:line="240" w:lineRule="auto"/>
        <w:ind w:firstLine="567"/>
        <w:jc w:val="right"/>
        <w:rPr>
          <w:rFonts w:ascii="Times New Roman" w:hAnsi="Times New Roman" w:cs="Times New Roman"/>
          <w:i/>
          <w:sz w:val="28"/>
          <w:szCs w:val="28"/>
          <w:lang w:val="uk-UA"/>
        </w:rPr>
      </w:pPr>
      <w:r w:rsidRPr="00116AC8">
        <w:rPr>
          <w:rFonts w:ascii="Times New Roman" w:hAnsi="Times New Roman" w:cs="Times New Roman"/>
          <w:i/>
          <w:sz w:val="28"/>
          <w:szCs w:val="28"/>
          <w:lang w:val="uk-UA"/>
        </w:rPr>
        <w:t>Таблиця 32</w:t>
      </w:r>
    </w:p>
    <w:p w:rsidR="00A62658" w:rsidRPr="00116AC8" w:rsidRDefault="00A62658" w:rsidP="00A62658">
      <w:pPr>
        <w:spacing w:after="0" w:line="240" w:lineRule="auto"/>
        <w:jc w:val="center"/>
        <w:rPr>
          <w:rFonts w:ascii="Times New Roman" w:hAnsi="Times New Roman" w:cs="Times New Roman"/>
          <w:b/>
          <w:sz w:val="28"/>
          <w:szCs w:val="28"/>
          <w:lang w:val="uk-UA"/>
        </w:rPr>
      </w:pPr>
      <w:r w:rsidRPr="00116AC8">
        <w:rPr>
          <w:rFonts w:ascii="Times New Roman" w:hAnsi="Times New Roman" w:cs="Times New Roman"/>
          <w:b/>
          <w:sz w:val="28"/>
          <w:szCs w:val="28"/>
          <w:lang w:val="uk-UA"/>
        </w:rPr>
        <w:t>Вміст аскорбін</w:t>
      </w:r>
      <w:r>
        <w:rPr>
          <w:rFonts w:ascii="Times New Roman" w:hAnsi="Times New Roman" w:cs="Times New Roman"/>
          <w:b/>
          <w:sz w:val="28"/>
          <w:szCs w:val="28"/>
          <w:lang w:val="uk-UA"/>
        </w:rPr>
        <w:t>ової кислоти при зберіганні плодів</w:t>
      </w:r>
      <w:r w:rsidRPr="00116AC8">
        <w:rPr>
          <w:rFonts w:ascii="Times New Roman" w:hAnsi="Times New Roman" w:cs="Times New Roman"/>
          <w:b/>
          <w:sz w:val="28"/>
          <w:szCs w:val="28"/>
          <w:lang w:val="uk-UA"/>
        </w:rPr>
        <w:t xml:space="preserve"> чорної смороди</w:t>
      </w:r>
      <w:r>
        <w:rPr>
          <w:rFonts w:ascii="Times New Roman" w:hAnsi="Times New Roman" w:cs="Times New Roman"/>
          <w:b/>
          <w:sz w:val="28"/>
          <w:szCs w:val="28"/>
          <w:lang w:val="uk-UA"/>
        </w:rPr>
        <w:t>ни в поліетиленових пакетах (мг</w:t>
      </w:r>
      <w:r w:rsidRPr="00116AC8">
        <w:rPr>
          <w:rFonts w:ascii="Times New Roman" w:hAnsi="Times New Roman" w:cs="Times New Roman"/>
          <w:b/>
          <w:sz w:val="28"/>
          <w:szCs w:val="28"/>
          <w:lang w:val="uk-UA"/>
        </w:rPr>
        <w:t>%)</w:t>
      </w:r>
    </w:p>
    <w:tbl>
      <w:tblPr>
        <w:tblStyle w:val="13"/>
        <w:tblW w:w="0" w:type="auto"/>
        <w:tblLook w:val="04A0" w:firstRow="1" w:lastRow="0" w:firstColumn="1" w:lastColumn="0" w:noHBand="0" w:noVBand="1"/>
      </w:tblPr>
      <w:tblGrid>
        <w:gridCol w:w="1209"/>
        <w:gridCol w:w="2197"/>
        <w:gridCol w:w="1063"/>
        <w:gridCol w:w="1063"/>
        <w:gridCol w:w="2196"/>
        <w:gridCol w:w="1063"/>
        <w:gridCol w:w="1063"/>
      </w:tblGrid>
      <w:tr w:rsidR="00A62658" w:rsidRPr="00100B18" w:rsidTr="007D417E">
        <w:tc>
          <w:tcPr>
            <w:tcW w:w="0" w:type="auto"/>
            <w:vMerge w:val="restart"/>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Сорт </w:t>
            </w:r>
          </w:p>
        </w:tc>
        <w:tc>
          <w:tcPr>
            <w:tcW w:w="0" w:type="auto"/>
            <w:gridSpan w:val="3"/>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1978 р.</w:t>
            </w:r>
          </w:p>
        </w:tc>
        <w:tc>
          <w:tcPr>
            <w:tcW w:w="0" w:type="auto"/>
            <w:gridSpan w:val="3"/>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1980 р.</w:t>
            </w:r>
          </w:p>
        </w:tc>
      </w:tr>
      <w:tr w:rsidR="00A62658" w:rsidRPr="00100B18" w:rsidTr="007D417E">
        <w:tc>
          <w:tcPr>
            <w:tcW w:w="0" w:type="auto"/>
            <w:vMerge/>
          </w:tcPr>
          <w:p w:rsidR="00A62658" w:rsidRPr="00100B18" w:rsidRDefault="00A62658" w:rsidP="007D417E">
            <w:pPr>
              <w:jc w:val="center"/>
              <w:rPr>
                <w:rFonts w:ascii="Times New Roman" w:hAnsi="Times New Roman" w:cs="Times New Roman"/>
                <w:sz w:val="28"/>
                <w:szCs w:val="28"/>
                <w:lang w:val="uk-UA"/>
              </w:rPr>
            </w:pPr>
          </w:p>
        </w:tc>
        <w:tc>
          <w:tcPr>
            <w:tcW w:w="0" w:type="auto"/>
            <w:vMerge w:val="restart"/>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При закладанні на зберігання</w:t>
            </w:r>
          </w:p>
        </w:tc>
        <w:tc>
          <w:tcPr>
            <w:tcW w:w="0" w:type="auto"/>
            <w:gridSpan w:val="2"/>
          </w:tcPr>
          <w:p w:rsidR="00A62658" w:rsidRPr="00100B18" w:rsidRDefault="00A62658" w:rsidP="007D417E">
            <w:pPr>
              <w:jc w:val="center"/>
              <w:rPr>
                <w:rFonts w:ascii="Times New Roman" w:hAnsi="Times New Roman" w:cs="Times New Roman"/>
                <w:sz w:val="28"/>
                <w:szCs w:val="28"/>
                <w:lang w:val="uk-UA"/>
              </w:rPr>
            </w:pPr>
            <w:r>
              <w:rPr>
                <w:rFonts w:ascii="Times New Roman" w:hAnsi="Times New Roman" w:cs="Times New Roman"/>
                <w:sz w:val="28"/>
                <w:szCs w:val="28"/>
                <w:lang w:val="uk-UA"/>
              </w:rPr>
              <w:t>При знятті зі</w:t>
            </w:r>
            <w:r w:rsidRPr="00100B18">
              <w:rPr>
                <w:rFonts w:ascii="Times New Roman" w:hAnsi="Times New Roman" w:cs="Times New Roman"/>
                <w:sz w:val="28"/>
                <w:szCs w:val="28"/>
                <w:lang w:val="uk-UA"/>
              </w:rPr>
              <w:t xml:space="preserve"> зберігання</w:t>
            </w:r>
          </w:p>
        </w:tc>
        <w:tc>
          <w:tcPr>
            <w:tcW w:w="0" w:type="auto"/>
            <w:vMerge w:val="restart"/>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При закладанні на зберігання</w:t>
            </w:r>
          </w:p>
        </w:tc>
        <w:tc>
          <w:tcPr>
            <w:tcW w:w="0" w:type="auto"/>
            <w:gridSpan w:val="2"/>
          </w:tcPr>
          <w:p w:rsidR="00A62658" w:rsidRPr="00100B18" w:rsidRDefault="00A62658" w:rsidP="007D417E">
            <w:pPr>
              <w:jc w:val="center"/>
              <w:rPr>
                <w:rFonts w:ascii="Times New Roman" w:hAnsi="Times New Roman" w:cs="Times New Roman"/>
                <w:sz w:val="28"/>
                <w:szCs w:val="28"/>
                <w:lang w:val="uk-UA"/>
              </w:rPr>
            </w:pPr>
            <w:r>
              <w:rPr>
                <w:rFonts w:ascii="Times New Roman" w:hAnsi="Times New Roman" w:cs="Times New Roman"/>
                <w:sz w:val="28"/>
                <w:szCs w:val="28"/>
                <w:lang w:val="uk-UA"/>
              </w:rPr>
              <w:t>При знятті зі</w:t>
            </w:r>
            <w:r w:rsidRPr="00100B18">
              <w:rPr>
                <w:rFonts w:ascii="Times New Roman" w:hAnsi="Times New Roman" w:cs="Times New Roman"/>
                <w:sz w:val="28"/>
                <w:szCs w:val="28"/>
                <w:lang w:val="uk-UA"/>
              </w:rPr>
              <w:t xml:space="preserve"> зберігання</w:t>
            </w:r>
          </w:p>
        </w:tc>
      </w:tr>
      <w:tr w:rsidR="00A62658" w:rsidRPr="00100B18" w:rsidTr="007D417E">
        <w:tc>
          <w:tcPr>
            <w:tcW w:w="0" w:type="auto"/>
            <w:vMerge/>
          </w:tcPr>
          <w:p w:rsidR="00A62658" w:rsidRPr="00100B18" w:rsidRDefault="00A62658" w:rsidP="007D417E">
            <w:pPr>
              <w:jc w:val="center"/>
              <w:rPr>
                <w:rFonts w:ascii="Times New Roman" w:hAnsi="Times New Roman" w:cs="Times New Roman"/>
                <w:sz w:val="28"/>
                <w:szCs w:val="28"/>
                <w:lang w:val="uk-UA"/>
              </w:rPr>
            </w:pPr>
          </w:p>
        </w:tc>
        <w:tc>
          <w:tcPr>
            <w:tcW w:w="0" w:type="auto"/>
            <w:vMerge/>
          </w:tcPr>
          <w:p w:rsidR="00A62658" w:rsidRPr="00100B18" w:rsidRDefault="00A62658" w:rsidP="007D417E">
            <w:pPr>
              <w:jc w:val="center"/>
              <w:rPr>
                <w:rFonts w:ascii="Times New Roman" w:hAnsi="Times New Roman" w:cs="Times New Roman"/>
                <w:sz w:val="28"/>
                <w:szCs w:val="28"/>
                <w:lang w:val="uk-UA"/>
              </w:rPr>
            </w:pP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c>
          <w:tcPr>
            <w:tcW w:w="0" w:type="auto"/>
            <w:vMerge/>
          </w:tcPr>
          <w:p w:rsidR="00A62658" w:rsidRPr="00100B18" w:rsidRDefault="00A62658" w:rsidP="007D417E">
            <w:pPr>
              <w:jc w:val="center"/>
              <w:rPr>
                <w:rFonts w:ascii="Times New Roman" w:hAnsi="Times New Roman" w:cs="Times New Roman"/>
                <w:sz w:val="28"/>
                <w:szCs w:val="28"/>
                <w:lang w:val="uk-UA"/>
              </w:rPr>
            </w:pP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0</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w:t>
            </w:r>
          </w:p>
        </w:tc>
      </w:tr>
      <w:tr w:rsidR="00A62658" w:rsidRPr="00100B18" w:rsidTr="007D417E">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Юннат</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146,1</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144,6</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146,0</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158,4</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144,6</w:t>
            </w:r>
          </w:p>
        </w:tc>
      </w:tr>
      <w:tr w:rsidR="00A62658" w:rsidRPr="00100B18" w:rsidTr="007D417E">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Сандерс </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211,2</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158,2</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210,1</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227,0</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163,7</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188,7</w:t>
            </w:r>
          </w:p>
        </w:tc>
      </w:tr>
      <w:tr w:rsidR="00A62658" w:rsidRPr="00100B18" w:rsidTr="007D417E">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Голіаф </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184,8</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173,1</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172,8</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200,6</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144,9</w:t>
            </w:r>
          </w:p>
        </w:tc>
        <w:tc>
          <w:tcPr>
            <w:tcW w:w="0" w:type="auto"/>
          </w:tcPr>
          <w:p w:rsidR="00A62658" w:rsidRPr="00100B18" w:rsidRDefault="00A62658" w:rsidP="007D417E">
            <w:pPr>
              <w:jc w:val="center"/>
              <w:rPr>
                <w:rFonts w:ascii="Times New Roman" w:hAnsi="Times New Roman" w:cs="Times New Roman"/>
                <w:sz w:val="28"/>
                <w:szCs w:val="28"/>
                <w:lang w:val="uk-UA"/>
              </w:rPr>
            </w:pPr>
            <w:r w:rsidRPr="00100B18">
              <w:rPr>
                <w:rFonts w:ascii="Times New Roman" w:hAnsi="Times New Roman" w:cs="Times New Roman"/>
                <w:sz w:val="28"/>
                <w:szCs w:val="28"/>
                <w:lang w:val="uk-UA"/>
              </w:rPr>
              <w:t>147,5</w:t>
            </w:r>
          </w:p>
        </w:tc>
      </w:tr>
    </w:tbl>
    <w:p w:rsidR="00100B18" w:rsidRPr="00100B18" w:rsidRDefault="00100B18" w:rsidP="00A62658">
      <w:pPr>
        <w:spacing w:after="0" w:line="240" w:lineRule="auto"/>
        <w:ind w:firstLine="567"/>
        <w:jc w:val="both"/>
        <w:rPr>
          <w:rFonts w:ascii="Times New Roman" w:hAnsi="Times New Roman" w:cs="Times New Roman"/>
          <w:sz w:val="28"/>
          <w:szCs w:val="28"/>
          <w:lang w:val="uk-UA"/>
        </w:rPr>
      </w:pPr>
      <w:r w:rsidRPr="00100B18">
        <w:rPr>
          <w:rFonts w:ascii="Times New Roman" w:hAnsi="Times New Roman" w:cs="Times New Roman"/>
          <w:sz w:val="28"/>
          <w:szCs w:val="28"/>
          <w:lang w:val="uk-UA"/>
        </w:rPr>
        <w:t xml:space="preserve">Тривале зберігання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чорної смородини в поліетиленових пакетах не знизило їх біологічну цінність </w:t>
      </w:r>
      <w:r w:rsidR="00116AC8">
        <w:rPr>
          <w:rFonts w:ascii="Times New Roman" w:hAnsi="Times New Roman" w:cs="Times New Roman"/>
          <w:sz w:val="28"/>
          <w:szCs w:val="28"/>
          <w:lang w:val="uk-UA"/>
        </w:rPr>
        <w:t>(табл. 32</w:t>
      </w:r>
      <w:r w:rsidRPr="00100B18">
        <w:rPr>
          <w:rFonts w:ascii="Times New Roman" w:hAnsi="Times New Roman" w:cs="Times New Roman"/>
          <w:sz w:val="28"/>
          <w:szCs w:val="28"/>
          <w:lang w:val="uk-UA"/>
        </w:rPr>
        <w:t xml:space="preserve">). При збільшенні періоду зберігання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більше ніж в 2,5 рази, порівняно з контролем, втрати аскорбінової кислоти нижчі чи на рівні її в контрольних варіантів, тобто не більше 25 %. Таким чином, результати експериментів дозволяють стверджувати: одним із варіантів газового зберігання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чорної смородини, які не потребують великих капітальних вкладень, є зберігання в модифікованій атмосфері. Застосування поліетиленових пакетів значно знижує загальний метаболізм, відсуває старіння і продовжує термін споживання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В середньому, тривалість зберігання </w:t>
      </w:r>
      <w:r w:rsidR="00116AC8">
        <w:rPr>
          <w:rFonts w:ascii="Times New Roman" w:hAnsi="Times New Roman" w:cs="Times New Roman"/>
          <w:sz w:val="28"/>
          <w:szCs w:val="28"/>
          <w:lang w:val="uk-UA"/>
        </w:rPr>
        <w:t>плодів</w:t>
      </w:r>
      <w:r w:rsidRPr="00100B18">
        <w:rPr>
          <w:rFonts w:ascii="Times New Roman" w:hAnsi="Times New Roman" w:cs="Times New Roman"/>
          <w:sz w:val="28"/>
          <w:szCs w:val="28"/>
          <w:lang w:val="uk-UA"/>
        </w:rPr>
        <w:t xml:space="preserve"> чорної смородини в поліетиленових упаковках збільшилась в 2,7 рази, порівняно із звичайним холод</w:t>
      </w:r>
      <w:r w:rsidR="00CB36ED">
        <w:rPr>
          <w:rFonts w:ascii="Times New Roman" w:hAnsi="Times New Roman" w:cs="Times New Roman"/>
          <w:sz w:val="28"/>
          <w:szCs w:val="28"/>
          <w:lang w:val="uk-UA"/>
        </w:rPr>
        <w:t>иль</w:t>
      </w:r>
      <w:r w:rsidRPr="00100B18">
        <w:rPr>
          <w:rFonts w:ascii="Times New Roman" w:hAnsi="Times New Roman" w:cs="Times New Roman"/>
          <w:sz w:val="28"/>
          <w:szCs w:val="28"/>
          <w:lang w:val="uk-UA"/>
        </w:rPr>
        <w:t xml:space="preserve">ним зберіганням. При цьому якість </w:t>
      </w:r>
      <w:r w:rsidR="00116AC8">
        <w:rPr>
          <w:rFonts w:ascii="Times New Roman" w:hAnsi="Times New Roman" w:cs="Times New Roman"/>
          <w:sz w:val="28"/>
          <w:szCs w:val="28"/>
          <w:lang w:val="uk-UA"/>
        </w:rPr>
        <w:t xml:space="preserve">плодів </w:t>
      </w:r>
      <w:r w:rsidRPr="00100B18">
        <w:rPr>
          <w:rFonts w:ascii="Times New Roman" w:hAnsi="Times New Roman" w:cs="Times New Roman"/>
          <w:sz w:val="28"/>
          <w:szCs w:val="28"/>
          <w:lang w:val="uk-UA"/>
        </w:rPr>
        <w:t>в кінці зберігання залишалась достатньо високою. Природні втрати маси в 2,7</w:t>
      </w:r>
      <w:r w:rsidR="00116AC8"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4,9 рази нижчі, ніж в контрольних зразках, вихід стандартної продукції – 92</w:t>
      </w:r>
      <w:r w:rsidR="00116AC8"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95 %, в тому числі 56</w:t>
      </w:r>
      <w:r w:rsidR="00116AC8" w:rsidRPr="002B3E92">
        <w:rPr>
          <w:rFonts w:ascii="Times New Roman" w:hAnsi="Times New Roman" w:cs="Times New Roman"/>
          <w:sz w:val="28"/>
          <w:szCs w:val="28"/>
          <w:lang w:val="uk-UA"/>
        </w:rPr>
        <w:t>‒</w:t>
      </w:r>
      <w:r w:rsidRPr="00100B18">
        <w:rPr>
          <w:rFonts w:ascii="Times New Roman" w:hAnsi="Times New Roman" w:cs="Times New Roman"/>
          <w:sz w:val="28"/>
          <w:szCs w:val="28"/>
          <w:lang w:val="uk-UA"/>
        </w:rPr>
        <w:t>80 першого товарного сорту.</w:t>
      </w:r>
    </w:p>
    <w:p w:rsidR="00100B18" w:rsidRPr="00965289" w:rsidRDefault="00100B18" w:rsidP="00965289">
      <w:pPr>
        <w:spacing w:after="0" w:line="360" w:lineRule="auto"/>
        <w:ind w:firstLine="567"/>
        <w:jc w:val="both"/>
        <w:rPr>
          <w:rFonts w:ascii="Times New Roman" w:hAnsi="Times New Roman" w:cs="Times New Roman"/>
          <w:b/>
          <w:sz w:val="28"/>
          <w:szCs w:val="28"/>
          <w:lang w:val="uk-UA"/>
        </w:rPr>
      </w:pPr>
    </w:p>
    <w:p w:rsidR="00F70DB4" w:rsidRPr="00F70DB4" w:rsidRDefault="00F70DB4" w:rsidP="00A62658">
      <w:pPr>
        <w:spacing w:after="0" w:line="240" w:lineRule="auto"/>
        <w:ind w:firstLine="567"/>
        <w:jc w:val="both"/>
        <w:rPr>
          <w:rFonts w:ascii="Times New Roman" w:hAnsi="Times New Roman" w:cs="Times New Roman"/>
          <w:b/>
          <w:sz w:val="28"/>
          <w:szCs w:val="28"/>
          <w:lang w:val="uk-UA"/>
        </w:rPr>
      </w:pPr>
      <w:r w:rsidRPr="00F70DB4">
        <w:rPr>
          <w:rFonts w:ascii="Times New Roman" w:hAnsi="Times New Roman" w:cs="Times New Roman"/>
          <w:b/>
          <w:sz w:val="28"/>
          <w:szCs w:val="28"/>
          <w:lang w:val="uk-UA"/>
        </w:rPr>
        <w:t>7.3 Вплив регульованого газового середовища на лежкість плодів чорної смородини</w:t>
      </w:r>
    </w:p>
    <w:p w:rsidR="00F70DB4" w:rsidRDefault="00F70DB4" w:rsidP="00A62658">
      <w:pPr>
        <w:spacing w:after="0" w:line="240" w:lineRule="auto"/>
        <w:ind w:firstLine="567"/>
        <w:jc w:val="both"/>
        <w:rPr>
          <w:rFonts w:ascii="Times New Roman" w:hAnsi="Times New Roman" w:cs="Times New Roman"/>
          <w:sz w:val="28"/>
          <w:szCs w:val="28"/>
          <w:lang w:val="uk-UA"/>
        </w:rPr>
      </w:pP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Найбільш прогресивним і ефективним способом тривалого зберігання </w:t>
      </w:r>
      <w:r w:rsidR="00116AC8">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є зберігання їх в регульованому газовому середовищі (РГС), тобто в середовищі із суворо визначеним вмістом кисню, </w:t>
      </w:r>
      <w:r w:rsidR="002F64C0">
        <w:rPr>
          <w:rFonts w:ascii="Times New Roman" w:hAnsi="Times New Roman" w:cs="Times New Roman"/>
          <w:sz w:val="28"/>
          <w:szCs w:val="28"/>
          <w:lang w:val="uk-UA"/>
        </w:rPr>
        <w:t xml:space="preserve">диоксиду </w:t>
      </w:r>
      <w:r w:rsidR="002F64C0">
        <w:rPr>
          <w:rFonts w:ascii="Times New Roman" w:hAnsi="Times New Roman" w:cs="Times New Roman"/>
          <w:sz w:val="28"/>
          <w:szCs w:val="28"/>
          <w:lang w:val="uk-UA"/>
        </w:rPr>
        <w:lastRenderedPageBreak/>
        <w:t>вуглецю</w:t>
      </w:r>
      <w:r w:rsidRPr="00F70DB4">
        <w:rPr>
          <w:rFonts w:ascii="Times New Roman" w:hAnsi="Times New Roman" w:cs="Times New Roman"/>
          <w:sz w:val="28"/>
          <w:szCs w:val="28"/>
          <w:lang w:val="uk-UA"/>
        </w:rPr>
        <w:t xml:space="preserve"> і азоту РГС – це суттєвий фактор, який дозволяє значно продовжити терміни використання </w:t>
      </w:r>
      <w:r w:rsidR="00116AC8">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Зберігання </w:t>
      </w:r>
      <w:r w:rsidR="00116AC8">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в РГС </w:t>
      </w:r>
      <w:r w:rsidR="002F64C0">
        <w:rPr>
          <w:rFonts w:ascii="Times New Roman" w:hAnsi="Times New Roman" w:cs="Times New Roman"/>
          <w:sz w:val="28"/>
          <w:szCs w:val="28"/>
          <w:lang w:val="uk-UA"/>
        </w:rPr>
        <w:t xml:space="preserve">не </w:t>
      </w:r>
      <w:r w:rsidRPr="00F70DB4">
        <w:rPr>
          <w:rFonts w:ascii="Times New Roman" w:hAnsi="Times New Roman" w:cs="Times New Roman"/>
          <w:sz w:val="28"/>
          <w:szCs w:val="28"/>
          <w:lang w:val="uk-UA"/>
        </w:rPr>
        <w:t>включає застосування штучного холоду і здійснюється при оптимальних температурних режимах.</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Як  показує  вітчи</w:t>
      </w:r>
      <w:r w:rsidR="002F64C0">
        <w:rPr>
          <w:rFonts w:ascii="Times New Roman" w:hAnsi="Times New Roman" w:cs="Times New Roman"/>
          <w:sz w:val="28"/>
          <w:szCs w:val="28"/>
          <w:lang w:val="uk-UA"/>
        </w:rPr>
        <w:t>зняна  і  зарубіжна  практика</w:t>
      </w:r>
      <w:r w:rsidRPr="00F70DB4">
        <w:rPr>
          <w:rFonts w:ascii="Times New Roman" w:hAnsi="Times New Roman" w:cs="Times New Roman"/>
          <w:sz w:val="28"/>
          <w:szCs w:val="28"/>
          <w:lang w:val="uk-UA"/>
        </w:rPr>
        <w:t>, газовий склад атмосфери в камері потрібно встановлювати строго диференційовано, залежно від виду плодів, районів їх</w:t>
      </w:r>
      <w:r w:rsidRPr="00F70DB4">
        <w:rPr>
          <w:lang w:val="uk-UA"/>
        </w:rPr>
        <w:t xml:space="preserve"> </w:t>
      </w:r>
      <w:r w:rsidR="002F64C0" w:rsidRPr="002F64C0">
        <w:rPr>
          <w:rFonts w:ascii="Times New Roman" w:hAnsi="Times New Roman" w:cs="Times New Roman"/>
          <w:sz w:val="28"/>
          <w:szCs w:val="28"/>
          <w:lang w:val="uk-UA"/>
        </w:rPr>
        <w:t>вирощування</w:t>
      </w:r>
      <w:r w:rsidRPr="00F70DB4">
        <w:rPr>
          <w:rFonts w:ascii="Times New Roman" w:hAnsi="Times New Roman" w:cs="Times New Roman"/>
          <w:sz w:val="28"/>
          <w:szCs w:val="28"/>
          <w:lang w:val="uk-UA"/>
        </w:rPr>
        <w:t xml:space="preserve">. Межі концентрації кисню і </w:t>
      </w:r>
      <w:r w:rsidR="002F64C0">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в яких можливе успішне зберігання </w:t>
      </w:r>
      <w:r w:rsidR="00116AC8">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визначаються особливостями обміну речовин і для даної культури мають конкретні параметри. В практиці зберігання плодів в РГС використовують газові суміші з різним вмістом кисню, </w:t>
      </w:r>
      <w:r w:rsidR="002F64C0">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і азоту, які умовно поділяють на нормальні та субнормаль ні газові суміші</w:t>
      </w:r>
      <w:r w:rsidR="002F64C0">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 Нормальні газові суміші – це атмосфера, в якій сума концентрації кисню і </w:t>
      </w:r>
      <w:r w:rsidR="002F64C0">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рівна 21 % (в нашому досліді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Інгібуюча її дія на процеси метаболізму</w:t>
      </w:r>
      <w:r w:rsidRPr="00F70DB4">
        <w:t xml:space="preserve"> </w:t>
      </w:r>
      <w:r w:rsidRPr="00F70DB4">
        <w:rPr>
          <w:rFonts w:ascii="Times New Roman" w:hAnsi="Times New Roman" w:cs="Times New Roman"/>
          <w:sz w:val="28"/>
          <w:szCs w:val="28"/>
          <w:lang w:val="uk-UA"/>
        </w:rPr>
        <w:t xml:space="preserve">заснована, головним чином, на підвищеному вмісті </w:t>
      </w:r>
      <w:r w:rsidR="002F64C0">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Субнормальні газові суміші – це атмосфера, в якій сума концентрацій кисню і </w:t>
      </w:r>
      <w:r w:rsidR="002F64C0">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менша 21 % (в нашому досліді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Дію цієї атмосфери на метаболізм </w:t>
      </w:r>
      <w:r w:rsidR="00116AC8">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обумовлено підвищенням вмісту </w:t>
      </w:r>
      <w:r w:rsidR="002F64C0">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і пониженою концентрацією кисню.</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Таким чином, зберігання </w:t>
      </w:r>
      <w:r w:rsidR="00116AC8">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смородини в контейнерах здійснювалося у двох газових сумішах: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10 % О</w:t>
      </w:r>
      <w:r w:rsidRPr="00F70DB4">
        <w:rPr>
          <w:rFonts w:ascii="Times New Roman" w:hAnsi="Times New Roman" w:cs="Times New Roman"/>
          <w:sz w:val="28"/>
          <w:szCs w:val="28"/>
          <w:vertAlign w:val="subscript"/>
          <w:lang w:val="uk-UA"/>
        </w:rPr>
        <w:t xml:space="preserve">2 </w:t>
      </w:r>
      <w:r w:rsidRPr="00F70DB4">
        <w:rPr>
          <w:rFonts w:ascii="Times New Roman" w:hAnsi="Times New Roman" w:cs="Times New Roman"/>
          <w:sz w:val="28"/>
          <w:szCs w:val="28"/>
          <w:lang w:val="uk-UA"/>
        </w:rPr>
        <w:t>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Допустиме відхилення ±2 %. При цьому температурні режими в камерах підтримувались на рівнях: +2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 0</w:t>
      </w:r>
      <w:r w:rsidRPr="00F70DB4">
        <w:rPr>
          <w:rFonts w:ascii="Times New Roman" w:hAnsi="Times New Roman" w:cs="Times New Roman"/>
          <w:sz w:val="28"/>
          <w:szCs w:val="28"/>
          <w:vertAlign w:val="superscript"/>
          <w:lang w:val="uk-UA"/>
        </w:rPr>
        <w:t xml:space="preserve"> о</w:t>
      </w:r>
      <w:r w:rsidRPr="00F70DB4">
        <w:rPr>
          <w:rFonts w:ascii="Times New Roman" w:hAnsi="Times New Roman" w:cs="Times New Roman"/>
          <w:sz w:val="28"/>
          <w:szCs w:val="28"/>
          <w:lang w:val="uk-UA"/>
        </w:rPr>
        <w:t>С, -2</w:t>
      </w:r>
      <w:r w:rsidRPr="00F70DB4">
        <w:rPr>
          <w:rFonts w:ascii="Times New Roman" w:hAnsi="Times New Roman" w:cs="Times New Roman"/>
          <w:sz w:val="28"/>
          <w:szCs w:val="28"/>
          <w:vertAlign w:val="superscript"/>
          <w:lang w:val="uk-UA"/>
        </w:rPr>
        <w:t xml:space="preserve"> о</w:t>
      </w:r>
      <w:r w:rsidRPr="00F70DB4">
        <w:rPr>
          <w:rFonts w:ascii="Times New Roman" w:hAnsi="Times New Roman" w:cs="Times New Roman"/>
          <w:sz w:val="28"/>
          <w:szCs w:val="28"/>
          <w:lang w:val="uk-UA"/>
        </w:rPr>
        <w:t>С в 1978 році і 0</w:t>
      </w:r>
      <w:r w:rsidRPr="00F70DB4">
        <w:rPr>
          <w:rFonts w:ascii="Times New Roman" w:hAnsi="Times New Roman" w:cs="Times New Roman"/>
          <w:sz w:val="28"/>
          <w:szCs w:val="28"/>
          <w:vertAlign w:val="superscript"/>
          <w:lang w:val="uk-UA"/>
        </w:rPr>
        <w:t xml:space="preserve"> о</w:t>
      </w:r>
      <w:r w:rsidRPr="00F70DB4">
        <w:rPr>
          <w:rFonts w:ascii="Times New Roman" w:hAnsi="Times New Roman" w:cs="Times New Roman"/>
          <w:sz w:val="28"/>
          <w:szCs w:val="28"/>
          <w:lang w:val="uk-UA"/>
        </w:rPr>
        <w:t>С, -2</w:t>
      </w:r>
      <w:r w:rsidRPr="00F70DB4">
        <w:rPr>
          <w:rFonts w:ascii="Times New Roman" w:hAnsi="Times New Roman" w:cs="Times New Roman"/>
          <w:sz w:val="28"/>
          <w:szCs w:val="28"/>
          <w:vertAlign w:val="superscript"/>
          <w:lang w:val="uk-UA"/>
        </w:rPr>
        <w:t xml:space="preserve"> о</w:t>
      </w:r>
      <w:r w:rsidRPr="00F70DB4">
        <w:rPr>
          <w:rFonts w:ascii="Times New Roman" w:hAnsi="Times New Roman" w:cs="Times New Roman"/>
          <w:sz w:val="28"/>
          <w:szCs w:val="28"/>
          <w:lang w:val="uk-UA"/>
        </w:rPr>
        <w:t>С в 1979 і 1980 роках.</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Використання газових режимів розкрило потенціальні можливості РГС для збільшення тривалості зберігання </w:t>
      </w:r>
      <w:r w:rsidR="00116AC8">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w:t>
      </w:r>
    </w:p>
    <w:p w:rsidR="002442EE" w:rsidRDefault="00116AC8" w:rsidP="002442EE">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Наведені дані таблиці 33</w:t>
      </w:r>
      <w:r w:rsidR="00F70DB4" w:rsidRPr="00F70DB4">
        <w:rPr>
          <w:rFonts w:ascii="Times New Roman" w:hAnsi="Times New Roman" w:cs="Times New Roman"/>
          <w:sz w:val="28"/>
          <w:szCs w:val="28"/>
          <w:lang w:val="uk-UA"/>
        </w:rPr>
        <w:t xml:space="preserve"> показують переваги зберігання </w:t>
      </w:r>
      <w:r>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в нормальній і субнормальній газовій суміші порівняно із звичайним хол</w:t>
      </w:r>
      <w:r>
        <w:rPr>
          <w:rFonts w:ascii="Times New Roman" w:hAnsi="Times New Roman" w:cs="Times New Roman"/>
          <w:sz w:val="28"/>
          <w:szCs w:val="28"/>
          <w:lang w:val="uk-UA"/>
        </w:rPr>
        <w:t>од</w:t>
      </w:r>
      <w:r w:rsidR="002F64C0">
        <w:rPr>
          <w:rFonts w:ascii="Times New Roman" w:hAnsi="Times New Roman" w:cs="Times New Roman"/>
          <w:sz w:val="28"/>
          <w:szCs w:val="28"/>
          <w:lang w:val="uk-UA"/>
        </w:rPr>
        <w:t>иль</w:t>
      </w:r>
      <w:r>
        <w:rPr>
          <w:rFonts w:ascii="Times New Roman" w:hAnsi="Times New Roman" w:cs="Times New Roman"/>
          <w:sz w:val="28"/>
          <w:szCs w:val="28"/>
          <w:lang w:val="uk-UA"/>
        </w:rPr>
        <w:t>ним зберіганням. Із таблиці 33</w:t>
      </w:r>
      <w:r w:rsidR="00F70DB4" w:rsidRPr="00F70DB4">
        <w:rPr>
          <w:rFonts w:ascii="Times New Roman" w:hAnsi="Times New Roman" w:cs="Times New Roman"/>
          <w:sz w:val="28"/>
          <w:szCs w:val="28"/>
          <w:lang w:val="uk-UA"/>
        </w:rPr>
        <w:t xml:space="preserve"> видно, що в 1978 році тривалість зберігання в газових середовищах, порівняно із звичайним холодним зберіганням, збільшилась: </w:t>
      </w:r>
      <w:r>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сорту Юннат – при температурі 0</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С на 60 днів, при -2</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 xml:space="preserve">С на 76 днів чи в середньому в 3,5 рази;  </w:t>
      </w:r>
      <w:r>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сортів Сандерс і Голіаф </w:t>
      </w:r>
      <w:r w:rsidRPr="002B3E9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70DB4" w:rsidRPr="00F70DB4">
        <w:rPr>
          <w:rFonts w:ascii="Times New Roman" w:hAnsi="Times New Roman" w:cs="Times New Roman"/>
          <w:sz w:val="28"/>
          <w:szCs w:val="28"/>
          <w:lang w:val="uk-UA"/>
        </w:rPr>
        <w:t>при температурі 0</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С на 59 днів, при -2</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 xml:space="preserve">С на 92 дні чи в середньому в 3,0 рази. Ця закономірність збереглась в наступні сезони. В 1979 році тривалість зберігання в досліджуваних варіантах, порівняно з контролем, збільшилась для  </w:t>
      </w:r>
      <w:r>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сорту  Юннат  – при температурі 0</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С на 87 днів, при  температурі -2</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 xml:space="preserve">С на 114 днів чи в середньому в 4,0 рази;  для </w:t>
      </w:r>
      <w:r w:rsidR="00C555D1">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сортів Сандерс і Голіаф </w:t>
      </w:r>
      <w:r w:rsidR="00C555D1" w:rsidRPr="002B3E92">
        <w:rPr>
          <w:rFonts w:ascii="Times New Roman" w:hAnsi="Times New Roman" w:cs="Times New Roman"/>
          <w:sz w:val="28"/>
          <w:szCs w:val="28"/>
          <w:lang w:val="uk-UA"/>
        </w:rPr>
        <w:t>‒</w:t>
      </w:r>
      <w:r w:rsidR="00F70DB4" w:rsidRPr="00F70DB4">
        <w:rPr>
          <w:rFonts w:ascii="Times New Roman" w:hAnsi="Times New Roman" w:cs="Times New Roman"/>
          <w:sz w:val="28"/>
          <w:szCs w:val="28"/>
          <w:lang w:val="uk-UA"/>
        </w:rPr>
        <w:t xml:space="preserve"> при температурі 0</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С на 110 днів; при температурі -2</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 xml:space="preserve">С на 124 дні чи в середньому в 3,7 рази. В 1980 році лежкість </w:t>
      </w:r>
      <w:r w:rsidR="00C555D1">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в умовах РГС, порівняно із звичайним холод</w:t>
      </w:r>
      <w:r w:rsidR="002F64C0">
        <w:rPr>
          <w:rFonts w:ascii="Times New Roman" w:hAnsi="Times New Roman" w:cs="Times New Roman"/>
          <w:sz w:val="28"/>
          <w:szCs w:val="28"/>
          <w:lang w:val="uk-UA"/>
        </w:rPr>
        <w:t>иль</w:t>
      </w:r>
      <w:r w:rsidR="00F70DB4" w:rsidRPr="00F70DB4">
        <w:rPr>
          <w:rFonts w:ascii="Times New Roman" w:hAnsi="Times New Roman" w:cs="Times New Roman"/>
          <w:sz w:val="28"/>
          <w:szCs w:val="28"/>
          <w:lang w:val="uk-UA"/>
        </w:rPr>
        <w:t xml:space="preserve">ним зберіганням, збільшилась: для  </w:t>
      </w:r>
      <w:r w:rsidR="00C555D1">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сорту  Юннат  – при температурі 0</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С на 62 днів, при  температурі -2</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 xml:space="preserve">С на 83 дні чи в середньому  в  3,4  рази;   для </w:t>
      </w:r>
      <w:r w:rsidR="00C555D1">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сортів Сандерс і Голіаф </w:t>
      </w:r>
      <w:r w:rsidR="00C555D1" w:rsidRPr="002B3E92">
        <w:rPr>
          <w:rFonts w:ascii="Times New Roman" w:hAnsi="Times New Roman" w:cs="Times New Roman"/>
          <w:sz w:val="28"/>
          <w:szCs w:val="28"/>
          <w:lang w:val="uk-UA"/>
        </w:rPr>
        <w:t>‒</w:t>
      </w:r>
      <w:r w:rsidR="00F70DB4" w:rsidRPr="00F70DB4">
        <w:rPr>
          <w:rFonts w:ascii="Times New Roman" w:hAnsi="Times New Roman" w:cs="Times New Roman"/>
          <w:sz w:val="28"/>
          <w:szCs w:val="28"/>
          <w:lang w:val="uk-UA"/>
        </w:rPr>
        <w:t xml:space="preserve"> при температурі 0</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С на 62 дні; при температурі -2</w:t>
      </w:r>
      <w:r w:rsidR="00F70DB4" w:rsidRPr="00F70DB4">
        <w:rPr>
          <w:rFonts w:ascii="Times New Roman" w:hAnsi="Times New Roman" w:cs="Times New Roman"/>
          <w:sz w:val="28"/>
          <w:szCs w:val="28"/>
          <w:vertAlign w:val="superscript"/>
          <w:lang w:val="uk-UA"/>
        </w:rPr>
        <w:t xml:space="preserve"> о</w:t>
      </w:r>
      <w:r w:rsidR="00F70DB4" w:rsidRPr="00F70DB4">
        <w:rPr>
          <w:rFonts w:ascii="Times New Roman" w:hAnsi="Times New Roman" w:cs="Times New Roman"/>
          <w:sz w:val="28"/>
          <w:szCs w:val="28"/>
          <w:lang w:val="uk-UA"/>
        </w:rPr>
        <w:t>С на 99 днів чи в середньому в 3,1 рази.</w:t>
      </w:r>
      <w:r w:rsidR="002442EE" w:rsidRPr="002442EE">
        <w:rPr>
          <w:rFonts w:ascii="Times New Roman" w:hAnsi="Times New Roman" w:cs="Times New Roman"/>
          <w:sz w:val="28"/>
          <w:szCs w:val="28"/>
          <w:lang w:val="uk-UA"/>
        </w:rPr>
        <w:t xml:space="preserve"> </w:t>
      </w:r>
    </w:p>
    <w:p w:rsidR="002442EE" w:rsidRPr="00F70DB4" w:rsidRDefault="002442EE" w:rsidP="002442EE">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F70DB4">
        <w:rPr>
          <w:rFonts w:ascii="Times New Roman" w:hAnsi="Times New Roman" w:cs="Times New Roman"/>
          <w:sz w:val="28"/>
          <w:szCs w:val="28"/>
          <w:lang w:val="uk-UA"/>
        </w:rPr>
        <w:t xml:space="preserve">берігання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в умовах регульованого газового середовища при оптимальній температурі -2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 xml:space="preserve">С дозволяють продовжити термін споживання </w:t>
      </w:r>
      <w:r>
        <w:rPr>
          <w:rFonts w:ascii="Times New Roman" w:hAnsi="Times New Roman" w:cs="Times New Roman"/>
          <w:sz w:val="28"/>
          <w:szCs w:val="28"/>
          <w:lang w:val="uk-UA"/>
        </w:rPr>
        <w:lastRenderedPageBreak/>
        <w:t>плодів чорної смородини, за</w:t>
      </w:r>
      <w:r w:rsidRPr="00F70DB4">
        <w:rPr>
          <w:rFonts w:ascii="Times New Roman" w:hAnsi="Times New Roman" w:cs="Times New Roman"/>
          <w:sz w:val="28"/>
          <w:szCs w:val="28"/>
          <w:lang w:val="uk-UA"/>
        </w:rPr>
        <w:t xml:space="preserve"> сприятливих  погодних  умов  вирощування  культури,  сорту Юннат до 150 днів, сортів Сандерс і Голіаф до 170 днів, що в 2</w:t>
      </w:r>
      <w:r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2,5 рази триваліше порівняно із зберіганням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в азоті </w:t>
      </w:r>
      <w:r>
        <w:rPr>
          <w:rFonts w:ascii="Times New Roman" w:eastAsia="Times New Roman" w:hAnsi="Times New Roman" w:cs="Times New Roman"/>
          <w:sz w:val="28"/>
          <w:szCs w:val="24"/>
          <w:lang w:val="uk-UA" w:eastAsia="ru-RU"/>
        </w:rPr>
        <w:t>[66</w:t>
      </w:r>
      <w:r w:rsidRPr="00965289">
        <w:rPr>
          <w:rFonts w:ascii="Times New Roman" w:eastAsia="Times New Roman" w:hAnsi="Times New Roman" w:cs="Times New Roman"/>
          <w:sz w:val="28"/>
          <w:szCs w:val="24"/>
          <w:lang w:val="uk-UA" w:eastAsia="ru-RU"/>
        </w:rPr>
        <w:t>]</w:t>
      </w:r>
      <w:r w:rsidRPr="00F70DB4">
        <w:rPr>
          <w:rFonts w:ascii="Times New Roman" w:hAnsi="Times New Roman" w:cs="Times New Roman"/>
          <w:sz w:val="28"/>
          <w:szCs w:val="28"/>
          <w:lang w:val="uk-UA"/>
        </w:rPr>
        <w:t xml:space="preserve"> і в 3,5 рази довше, ніж при зберіганні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у </w:t>
      </w:r>
      <w:r>
        <w:rPr>
          <w:rFonts w:ascii="Times New Roman" w:hAnsi="Times New Roman" w:cs="Times New Roman"/>
          <w:sz w:val="28"/>
          <w:szCs w:val="28"/>
          <w:lang w:val="uk-UA"/>
        </w:rPr>
        <w:t>диоксиді вуглецю</w:t>
      </w:r>
      <w:r w:rsidRPr="00F70DB4">
        <w:rPr>
          <w:rFonts w:ascii="Times New Roman" w:hAnsi="Times New Roman" w:cs="Times New Roman"/>
          <w:sz w:val="28"/>
          <w:szCs w:val="28"/>
          <w:lang w:val="uk-UA"/>
        </w:rPr>
        <w:t xml:space="preserve"> </w:t>
      </w:r>
      <w:r>
        <w:rPr>
          <w:rFonts w:ascii="Times New Roman" w:eastAsia="Times New Roman" w:hAnsi="Times New Roman" w:cs="Times New Roman"/>
          <w:sz w:val="28"/>
          <w:szCs w:val="24"/>
          <w:lang w:val="uk-UA" w:eastAsia="ru-RU"/>
        </w:rPr>
        <w:t>[355</w:t>
      </w:r>
      <w:r w:rsidRPr="00965289">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w:t>
      </w:r>
    </w:p>
    <w:p w:rsidR="00F70DB4" w:rsidRPr="00C555D1" w:rsidRDefault="00C555D1" w:rsidP="00A62658">
      <w:pPr>
        <w:tabs>
          <w:tab w:val="left" w:pos="8138"/>
        </w:tabs>
        <w:spacing w:after="0" w:line="240" w:lineRule="auto"/>
        <w:ind w:firstLine="709"/>
        <w:jc w:val="right"/>
        <w:rPr>
          <w:rFonts w:ascii="Times New Roman" w:hAnsi="Times New Roman" w:cs="Times New Roman"/>
          <w:i/>
          <w:sz w:val="28"/>
          <w:szCs w:val="28"/>
          <w:lang w:val="uk-UA"/>
        </w:rPr>
      </w:pPr>
      <w:r w:rsidRPr="00C555D1">
        <w:rPr>
          <w:rFonts w:ascii="Times New Roman" w:hAnsi="Times New Roman" w:cs="Times New Roman"/>
          <w:i/>
          <w:sz w:val="28"/>
          <w:szCs w:val="28"/>
          <w:lang w:val="uk-UA"/>
        </w:rPr>
        <w:t>Таблиця 33</w:t>
      </w:r>
    </w:p>
    <w:p w:rsidR="00F70DB4" w:rsidRPr="00C555D1" w:rsidRDefault="00F70DB4" w:rsidP="00A62658">
      <w:pPr>
        <w:tabs>
          <w:tab w:val="left" w:pos="8138"/>
        </w:tabs>
        <w:spacing w:after="0" w:line="240" w:lineRule="auto"/>
        <w:jc w:val="center"/>
        <w:rPr>
          <w:rFonts w:ascii="Times New Roman" w:hAnsi="Times New Roman" w:cs="Times New Roman"/>
          <w:b/>
          <w:sz w:val="28"/>
          <w:szCs w:val="28"/>
          <w:lang w:val="uk-UA"/>
        </w:rPr>
      </w:pPr>
      <w:r w:rsidRPr="00C555D1">
        <w:rPr>
          <w:rFonts w:ascii="Times New Roman" w:hAnsi="Times New Roman" w:cs="Times New Roman"/>
          <w:b/>
          <w:sz w:val="28"/>
          <w:szCs w:val="28"/>
          <w:lang w:val="uk-UA"/>
        </w:rPr>
        <w:t>Тривалість збері</w:t>
      </w:r>
      <w:r w:rsidR="002F64C0">
        <w:rPr>
          <w:rFonts w:ascii="Times New Roman" w:hAnsi="Times New Roman" w:cs="Times New Roman"/>
          <w:b/>
          <w:sz w:val="28"/>
          <w:szCs w:val="28"/>
          <w:lang w:val="uk-UA"/>
        </w:rPr>
        <w:t>гання ягід чорної смородини</w:t>
      </w:r>
      <w:r w:rsidR="00A62658">
        <w:rPr>
          <w:rFonts w:ascii="Times New Roman" w:hAnsi="Times New Roman" w:cs="Times New Roman"/>
          <w:b/>
          <w:sz w:val="28"/>
          <w:szCs w:val="28"/>
          <w:lang w:val="uk-UA"/>
        </w:rPr>
        <w:t>,</w:t>
      </w:r>
      <w:r w:rsidR="002F64C0">
        <w:rPr>
          <w:rFonts w:ascii="Times New Roman" w:hAnsi="Times New Roman" w:cs="Times New Roman"/>
          <w:b/>
          <w:sz w:val="28"/>
          <w:szCs w:val="28"/>
          <w:lang w:val="uk-UA"/>
        </w:rPr>
        <w:t xml:space="preserve"> (доба</w:t>
      </w:r>
      <w:r w:rsidRPr="00C555D1">
        <w:rPr>
          <w:rFonts w:ascii="Times New Roman" w:hAnsi="Times New Roman" w:cs="Times New Roman"/>
          <w:b/>
          <w:sz w:val="28"/>
          <w:szCs w:val="28"/>
          <w:lang w:val="uk-UA"/>
        </w:rPr>
        <w:t>)</w:t>
      </w:r>
    </w:p>
    <w:tbl>
      <w:tblPr>
        <w:tblStyle w:val="13"/>
        <w:tblW w:w="9639" w:type="dxa"/>
        <w:tblInd w:w="108" w:type="dxa"/>
        <w:tblLayout w:type="fixed"/>
        <w:tblLook w:val="04A0" w:firstRow="1" w:lastRow="0" w:firstColumn="1" w:lastColumn="0" w:noHBand="0" w:noVBand="1"/>
      </w:tblPr>
      <w:tblGrid>
        <w:gridCol w:w="1418"/>
        <w:gridCol w:w="2889"/>
        <w:gridCol w:w="888"/>
        <w:gridCol w:w="889"/>
        <w:gridCol w:w="12"/>
        <w:gridCol w:w="877"/>
        <w:gridCol w:w="824"/>
        <w:gridCol w:w="64"/>
        <w:gridCol w:w="889"/>
        <w:gridCol w:w="889"/>
      </w:tblGrid>
      <w:tr w:rsidR="00F70DB4" w:rsidRPr="00F70DB4" w:rsidTr="009C0A0B">
        <w:trPr>
          <w:trHeight w:val="309"/>
        </w:trPr>
        <w:tc>
          <w:tcPr>
            <w:tcW w:w="1418"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Сорт</w:t>
            </w:r>
          </w:p>
        </w:tc>
        <w:tc>
          <w:tcPr>
            <w:tcW w:w="2889"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Варіант досліду</w:t>
            </w:r>
          </w:p>
        </w:tc>
        <w:tc>
          <w:tcPr>
            <w:tcW w:w="1789" w:type="dxa"/>
            <w:gridSpan w:val="3"/>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1978 р.</w:t>
            </w:r>
          </w:p>
        </w:tc>
        <w:tc>
          <w:tcPr>
            <w:tcW w:w="1701"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1979 р.</w:t>
            </w:r>
          </w:p>
        </w:tc>
        <w:tc>
          <w:tcPr>
            <w:tcW w:w="1842" w:type="dxa"/>
            <w:gridSpan w:val="3"/>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1980 р.</w:t>
            </w:r>
          </w:p>
        </w:tc>
      </w:tr>
      <w:tr w:rsidR="00F70DB4" w:rsidRPr="00F70DB4" w:rsidTr="009C0A0B">
        <w:trPr>
          <w:trHeight w:val="140"/>
        </w:trPr>
        <w:tc>
          <w:tcPr>
            <w:tcW w:w="1418"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2889"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5332" w:type="dxa"/>
            <w:gridSpan w:val="8"/>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Температура зберігання,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r>
      <w:tr w:rsidR="00F70DB4" w:rsidRPr="00F70DB4" w:rsidTr="009C0A0B">
        <w:trPr>
          <w:trHeight w:val="140"/>
        </w:trPr>
        <w:tc>
          <w:tcPr>
            <w:tcW w:w="1418"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2889"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88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889"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888"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r>
      <w:tr w:rsidR="00F70DB4" w:rsidRPr="00F70DB4" w:rsidTr="009C0A0B">
        <w:trPr>
          <w:trHeight w:val="309"/>
        </w:trPr>
        <w:tc>
          <w:tcPr>
            <w:tcW w:w="1418" w:type="dxa"/>
            <w:vMerge w:val="restart"/>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tc>
        <w:tc>
          <w:tcPr>
            <w:tcW w:w="2889"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Контроль І</w:t>
            </w:r>
          </w:p>
        </w:tc>
        <w:tc>
          <w:tcPr>
            <w:tcW w:w="888" w:type="dxa"/>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889"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888"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p>
        </w:tc>
      </w:tr>
      <w:tr w:rsidR="00F70DB4" w:rsidRPr="00F70DB4" w:rsidTr="009C0A0B">
        <w:trPr>
          <w:trHeight w:val="140"/>
        </w:trPr>
        <w:tc>
          <w:tcPr>
            <w:tcW w:w="1418" w:type="dxa"/>
            <w:vMerge/>
          </w:tcPr>
          <w:p w:rsidR="00F70DB4" w:rsidRPr="00F70DB4" w:rsidRDefault="00F70DB4" w:rsidP="00A62658">
            <w:pPr>
              <w:tabs>
                <w:tab w:val="left" w:pos="8138"/>
              </w:tabs>
              <w:rPr>
                <w:rFonts w:ascii="Times New Roman" w:hAnsi="Times New Roman" w:cs="Times New Roman"/>
                <w:sz w:val="28"/>
                <w:szCs w:val="28"/>
                <w:lang w:val="uk-UA"/>
              </w:rPr>
            </w:pPr>
          </w:p>
        </w:tc>
        <w:tc>
          <w:tcPr>
            <w:tcW w:w="2889"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10 % О</w:t>
            </w:r>
            <w:r w:rsidRPr="00F70DB4">
              <w:rPr>
                <w:rFonts w:ascii="Times New Roman" w:hAnsi="Times New Roman" w:cs="Times New Roman"/>
                <w:sz w:val="28"/>
                <w:szCs w:val="28"/>
                <w:vertAlign w:val="subscript"/>
                <w:lang w:val="uk-UA"/>
              </w:rPr>
              <w:t>2</w:t>
            </w:r>
          </w:p>
        </w:tc>
        <w:tc>
          <w:tcPr>
            <w:tcW w:w="88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25</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30</w:t>
            </w:r>
          </w:p>
        </w:tc>
        <w:tc>
          <w:tcPr>
            <w:tcW w:w="889"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31</w:t>
            </w:r>
          </w:p>
        </w:tc>
        <w:tc>
          <w:tcPr>
            <w:tcW w:w="888"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36</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28</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33</w:t>
            </w:r>
          </w:p>
        </w:tc>
      </w:tr>
      <w:tr w:rsidR="00F70DB4" w:rsidRPr="00F70DB4" w:rsidTr="009C0A0B">
        <w:trPr>
          <w:trHeight w:val="140"/>
        </w:trPr>
        <w:tc>
          <w:tcPr>
            <w:tcW w:w="1418" w:type="dxa"/>
            <w:vMerge/>
          </w:tcPr>
          <w:p w:rsidR="00F70DB4" w:rsidRPr="00F70DB4" w:rsidRDefault="00F70DB4" w:rsidP="00A62658">
            <w:pPr>
              <w:tabs>
                <w:tab w:val="left" w:pos="8138"/>
              </w:tabs>
              <w:rPr>
                <w:rFonts w:ascii="Times New Roman" w:hAnsi="Times New Roman" w:cs="Times New Roman"/>
                <w:sz w:val="28"/>
                <w:szCs w:val="28"/>
                <w:lang w:val="uk-UA"/>
              </w:rPr>
            </w:pPr>
          </w:p>
        </w:tc>
        <w:tc>
          <w:tcPr>
            <w:tcW w:w="2889"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3 % О</w:t>
            </w:r>
            <w:r w:rsidRPr="00F70DB4">
              <w:rPr>
                <w:rFonts w:ascii="Times New Roman" w:hAnsi="Times New Roman" w:cs="Times New Roman"/>
                <w:sz w:val="28"/>
                <w:szCs w:val="28"/>
                <w:vertAlign w:val="subscript"/>
                <w:lang w:val="uk-UA"/>
              </w:rPr>
              <w:t>2</w:t>
            </w:r>
          </w:p>
        </w:tc>
        <w:tc>
          <w:tcPr>
            <w:tcW w:w="88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85</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106</w:t>
            </w:r>
          </w:p>
        </w:tc>
        <w:tc>
          <w:tcPr>
            <w:tcW w:w="889"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118</w:t>
            </w:r>
          </w:p>
        </w:tc>
        <w:tc>
          <w:tcPr>
            <w:tcW w:w="888"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150</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90</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116</w:t>
            </w:r>
          </w:p>
        </w:tc>
      </w:tr>
      <w:tr w:rsidR="00F70DB4" w:rsidRPr="00F70DB4" w:rsidTr="009C0A0B">
        <w:trPr>
          <w:trHeight w:val="309"/>
        </w:trPr>
        <w:tc>
          <w:tcPr>
            <w:tcW w:w="1418" w:type="dxa"/>
            <w:vMerge w:val="restart"/>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 Голіаф</w:t>
            </w:r>
          </w:p>
          <w:p w:rsidR="00F70DB4" w:rsidRPr="00F70DB4" w:rsidRDefault="00F70DB4" w:rsidP="00A62658">
            <w:pPr>
              <w:tabs>
                <w:tab w:val="left" w:pos="8138"/>
              </w:tabs>
              <w:rPr>
                <w:rFonts w:ascii="Times New Roman" w:hAnsi="Times New Roman" w:cs="Times New Roman"/>
                <w:sz w:val="28"/>
                <w:szCs w:val="28"/>
                <w:lang w:val="uk-UA"/>
              </w:rPr>
            </w:pPr>
          </w:p>
        </w:tc>
        <w:tc>
          <w:tcPr>
            <w:tcW w:w="2889"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Контроль І</w:t>
            </w:r>
          </w:p>
        </w:tc>
        <w:tc>
          <w:tcPr>
            <w:tcW w:w="888" w:type="dxa"/>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889"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888"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p>
        </w:tc>
      </w:tr>
      <w:tr w:rsidR="00F70DB4" w:rsidRPr="00F70DB4" w:rsidTr="009C0A0B">
        <w:trPr>
          <w:trHeight w:val="140"/>
        </w:trPr>
        <w:tc>
          <w:tcPr>
            <w:tcW w:w="1418" w:type="dxa"/>
            <w:vMerge/>
          </w:tcPr>
          <w:p w:rsidR="00F70DB4" w:rsidRPr="00F70DB4" w:rsidRDefault="00F70DB4" w:rsidP="00A62658">
            <w:pPr>
              <w:tabs>
                <w:tab w:val="left" w:pos="8138"/>
              </w:tabs>
              <w:rPr>
                <w:rFonts w:ascii="Times New Roman" w:hAnsi="Times New Roman" w:cs="Times New Roman"/>
                <w:sz w:val="28"/>
                <w:szCs w:val="28"/>
                <w:lang w:val="uk-UA"/>
              </w:rPr>
            </w:pPr>
          </w:p>
        </w:tc>
        <w:tc>
          <w:tcPr>
            <w:tcW w:w="2889"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10 % О</w:t>
            </w:r>
            <w:r w:rsidRPr="00F70DB4">
              <w:rPr>
                <w:rFonts w:ascii="Times New Roman" w:hAnsi="Times New Roman" w:cs="Times New Roman"/>
                <w:sz w:val="28"/>
                <w:szCs w:val="28"/>
                <w:vertAlign w:val="subscript"/>
                <w:lang w:val="uk-UA"/>
              </w:rPr>
              <w:t>2</w:t>
            </w:r>
          </w:p>
        </w:tc>
        <w:tc>
          <w:tcPr>
            <w:tcW w:w="88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33</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40</w:t>
            </w:r>
          </w:p>
        </w:tc>
        <w:tc>
          <w:tcPr>
            <w:tcW w:w="889"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40</w:t>
            </w:r>
          </w:p>
        </w:tc>
        <w:tc>
          <w:tcPr>
            <w:tcW w:w="888"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46</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35</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41</w:t>
            </w:r>
          </w:p>
        </w:tc>
      </w:tr>
      <w:tr w:rsidR="00F70DB4" w:rsidRPr="00F70DB4" w:rsidTr="009C0A0B">
        <w:trPr>
          <w:trHeight w:val="140"/>
        </w:trPr>
        <w:tc>
          <w:tcPr>
            <w:tcW w:w="1418" w:type="dxa"/>
            <w:vMerge/>
          </w:tcPr>
          <w:p w:rsidR="00F70DB4" w:rsidRPr="00F70DB4" w:rsidRDefault="00F70DB4" w:rsidP="00A62658">
            <w:pPr>
              <w:tabs>
                <w:tab w:val="left" w:pos="8138"/>
              </w:tabs>
              <w:rPr>
                <w:rFonts w:ascii="Times New Roman" w:hAnsi="Times New Roman" w:cs="Times New Roman"/>
                <w:sz w:val="28"/>
                <w:szCs w:val="28"/>
                <w:lang w:val="uk-UA"/>
              </w:rPr>
            </w:pPr>
          </w:p>
        </w:tc>
        <w:tc>
          <w:tcPr>
            <w:tcW w:w="2889"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3 % О</w:t>
            </w:r>
            <w:r w:rsidRPr="00F70DB4">
              <w:rPr>
                <w:rFonts w:ascii="Times New Roman" w:hAnsi="Times New Roman" w:cs="Times New Roman"/>
                <w:sz w:val="28"/>
                <w:szCs w:val="28"/>
                <w:vertAlign w:val="subscript"/>
                <w:lang w:val="uk-UA"/>
              </w:rPr>
              <w:t>2</w:t>
            </w:r>
          </w:p>
        </w:tc>
        <w:tc>
          <w:tcPr>
            <w:tcW w:w="88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92</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132</w:t>
            </w:r>
          </w:p>
        </w:tc>
        <w:tc>
          <w:tcPr>
            <w:tcW w:w="889"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150</w:t>
            </w:r>
          </w:p>
        </w:tc>
        <w:tc>
          <w:tcPr>
            <w:tcW w:w="888"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170</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97</w:t>
            </w:r>
          </w:p>
        </w:tc>
        <w:tc>
          <w:tcPr>
            <w:tcW w:w="88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140</w:t>
            </w:r>
          </w:p>
        </w:tc>
      </w:tr>
    </w:tbl>
    <w:p w:rsidR="00F70DB4" w:rsidRPr="00F70DB4" w:rsidRDefault="00F70DB4" w:rsidP="00A62658">
      <w:pPr>
        <w:tabs>
          <w:tab w:val="left" w:pos="8138"/>
        </w:tabs>
        <w:spacing w:after="0" w:line="240" w:lineRule="auto"/>
        <w:ind w:firstLine="709"/>
        <w:jc w:val="center"/>
        <w:rPr>
          <w:rFonts w:ascii="Times New Roman" w:hAnsi="Times New Roman" w:cs="Times New Roman"/>
          <w:sz w:val="28"/>
          <w:szCs w:val="28"/>
          <w:lang w:val="uk-UA"/>
        </w:rPr>
      </w:pPr>
    </w:p>
    <w:p w:rsidR="00F70DB4" w:rsidRPr="00F70DB4" w:rsidRDefault="00C555D1" w:rsidP="00A62658">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із даних таблиці 33</w:t>
      </w:r>
      <w:r w:rsidR="002F64C0">
        <w:rPr>
          <w:rFonts w:ascii="Times New Roman" w:hAnsi="Times New Roman" w:cs="Times New Roman"/>
          <w:sz w:val="28"/>
          <w:szCs w:val="28"/>
          <w:lang w:val="uk-UA"/>
        </w:rPr>
        <w:t xml:space="preserve"> видно, що два фактори: РГС і з</w:t>
      </w:r>
      <w:r w:rsidR="00F70DB4" w:rsidRPr="00F70DB4">
        <w:rPr>
          <w:rFonts w:ascii="Times New Roman" w:hAnsi="Times New Roman" w:cs="Times New Roman"/>
          <w:sz w:val="28"/>
          <w:szCs w:val="28"/>
          <w:lang w:val="uk-UA"/>
        </w:rPr>
        <w:t xml:space="preserve">нижені температури посилюють і доповнюють один одного. Зберігання </w:t>
      </w:r>
      <w:r>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при оптимальній температурі – неодмінна умова успішного зберігання в РГС. </w:t>
      </w:r>
    </w:p>
    <w:p w:rsidR="00A62658" w:rsidRDefault="00F70DB4" w:rsidP="00A62658">
      <w:pPr>
        <w:tabs>
          <w:tab w:val="left" w:pos="8138"/>
        </w:tabs>
        <w:spacing w:after="0" w:line="240" w:lineRule="auto"/>
        <w:ind w:firstLine="567"/>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Спостереження за результатом зберігання </w:t>
      </w:r>
      <w:r w:rsidR="00C555D1">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у різних газових середовищах дозволило встановити помітні переваги зберігання в газовій суміші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порівняно із сумішшю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Це проявилось при визначенні природних втрат маси </w:t>
      </w:r>
      <w:r w:rsidR="00C555D1">
        <w:rPr>
          <w:rFonts w:ascii="Times New Roman" w:hAnsi="Times New Roman" w:cs="Times New Roman"/>
          <w:sz w:val="28"/>
          <w:szCs w:val="28"/>
          <w:lang w:val="uk-UA"/>
        </w:rPr>
        <w:t>плодів (табл. 34</w:t>
      </w:r>
      <w:r w:rsidR="00C555D1" w:rsidRPr="002B3E92">
        <w:rPr>
          <w:rFonts w:ascii="Times New Roman" w:hAnsi="Times New Roman" w:cs="Times New Roman"/>
          <w:sz w:val="28"/>
          <w:szCs w:val="28"/>
          <w:lang w:val="uk-UA"/>
        </w:rPr>
        <w:t>‒</w:t>
      </w:r>
      <w:r w:rsidR="00C555D1">
        <w:rPr>
          <w:rFonts w:ascii="Times New Roman" w:hAnsi="Times New Roman" w:cs="Times New Roman"/>
          <w:sz w:val="28"/>
          <w:szCs w:val="28"/>
          <w:lang w:val="uk-UA"/>
        </w:rPr>
        <w:t>36</w:t>
      </w:r>
      <w:r w:rsidRPr="00F70DB4">
        <w:rPr>
          <w:rFonts w:ascii="Times New Roman" w:hAnsi="Times New Roman" w:cs="Times New Roman"/>
          <w:sz w:val="28"/>
          <w:szCs w:val="28"/>
          <w:lang w:val="uk-UA"/>
        </w:rPr>
        <w:t>).</w:t>
      </w:r>
      <w:r w:rsidR="00A62658" w:rsidRPr="00A62658">
        <w:rPr>
          <w:rFonts w:ascii="Times New Roman" w:hAnsi="Times New Roman" w:cs="Times New Roman"/>
          <w:sz w:val="28"/>
          <w:szCs w:val="28"/>
          <w:lang w:val="uk-UA"/>
        </w:rPr>
        <w:t xml:space="preserve"> </w:t>
      </w:r>
    </w:p>
    <w:p w:rsidR="00F70DB4" w:rsidRPr="00F70DB4" w:rsidRDefault="00A62658" w:rsidP="00A62658">
      <w:pPr>
        <w:tabs>
          <w:tab w:val="left" w:pos="8138"/>
        </w:tabs>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F70DB4">
        <w:rPr>
          <w:rFonts w:ascii="Times New Roman" w:hAnsi="Times New Roman" w:cs="Times New Roman"/>
          <w:sz w:val="28"/>
          <w:szCs w:val="28"/>
          <w:lang w:val="uk-UA"/>
        </w:rPr>
        <w:t xml:space="preserve"> середньому за три роки досліджень при досліджуваних температурах розміри природного убутку маси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сорту Юннат були нижчі, порівняно з контрольним зразком, в газовому середовищі 11</w:t>
      </w:r>
      <w:r>
        <w:rPr>
          <w:rFonts w:ascii="Times New Roman" w:hAnsi="Times New Roman" w:cs="Times New Roman"/>
          <w:sz w:val="28"/>
          <w:szCs w:val="28"/>
          <w:lang w:val="uk-UA"/>
        </w:rPr>
        <w:t> </w:t>
      </w:r>
      <w:r w:rsidRPr="00F70DB4">
        <w:rPr>
          <w:rFonts w:ascii="Times New Roman" w:hAnsi="Times New Roman" w:cs="Times New Roman"/>
          <w:sz w:val="28"/>
          <w:szCs w:val="28"/>
          <w:lang w:val="uk-UA"/>
        </w:rPr>
        <w:t>%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 xml:space="preserve">2 </w:t>
      </w:r>
      <w:r w:rsidRPr="00F70DB4">
        <w:rPr>
          <w:rFonts w:ascii="Times New Roman" w:hAnsi="Times New Roman" w:cs="Times New Roman"/>
          <w:sz w:val="28"/>
          <w:szCs w:val="28"/>
          <w:lang w:val="uk-UA"/>
        </w:rPr>
        <w:t>в 3,2 рази, а в газовому середовищі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 xml:space="preserve">2 </w:t>
      </w:r>
      <w:r w:rsidRPr="00F70DB4">
        <w:rPr>
          <w:rFonts w:ascii="Times New Roman" w:hAnsi="Times New Roman" w:cs="Times New Roman"/>
          <w:sz w:val="28"/>
          <w:szCs w:val="28"/>
          <w:lang w:val="uk-UA"/>
        </w:rPr>
        <w:t>в 2,4 рази.</w:t>
      </w:r>
      <w:r w:rsidRPr="00A62658">
        <w:rPr>
          <w:rFonts w:ascii="Times New Roman" w:hAnsi="Times New Roman" w:cs="Times New Roman"/>
          <w:sz w:val="28"/>
          <w:szCs w:val="28"/>
          <w:lang w:val="uk-UA"/>
        </w:rPr>
        <w:t xml:space="preserve"> </w:t>
      </w:r>
      <w:r w:rsidRPr="00F70DB4">
        <w:rPr>
          <w:rFonts w:ascii="Times New Roman" w:hAnsi="Times New Roman" w:cs="Times New Roman"/>
          <w:sz w:val="28"/>
          <w:szCs w:val="28"/>
          <w:lang w:val="uk-UA"/>
        </w:rPr>
        <w:t xml:space="preserve">Для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сорту Сандерс – відповідно зменшення природнього убутку маси в газовому середовищі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в середньому, 2,8 рази, а в газовому середовищі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 xml:space="preserve">2 </w:t>
      </w:r>
      <w:r w:rsidRPr="00F70DB4">
        <w:rPr>
          <w:rFonts w:ascii="Times New Roman" w:hAnsi="Times New Roman" w:cs="Times New Roman"/>
          <w:sz w:val="28"/>
          <w:szCs w:val="28"/>
          <w:lang w:val="uk-UA"/>
        </w:rPr>
        <w:t>– 2,5 рази.</w:t>
      </w:r>
    </w:p>
    <w:p w:rsidR="00F70DB4" w:rsidRPr="00C555D1" w:rsidRDefault="00C555D1" w:rsidP="00A62658">
      <w:pPr>
        <w:tabs>
          <w:tab w:val="left" w:pos="8138"/>
        </w:tabs>
        <w:spacing w:after="0" w:line="240" w:lineRule="auto"/>
        <w:ind w:firstLine="709"/>
        <w:jc w:val="right"/>
        <w:rPr>
          <w:rFonts w:ascii="Times New Roman" w:hAnsi="Times New Roman" w:cs="Times New Roman"/>
          <w:i/>
          <w:sz w:val="28"/>
          <w:szCs w:val="28"/>
          <w:lang w:val="uk-UA"/>
        </w:rPr>
      </w:pPr>
      <w:r w:rsidRPr="00C555D1">
        <w:rPr>
          <w:rFonts w:ascii="Times New Roman" w:hAnsi="Times New Roman" w:cs="Times New Roman"/>
          <w:i/>
          <w:sz w:val="28"/>
          <w:szCs w:val="28"/>
          <w:lang w:val="uk-UA"/>
        </w:rPr>
        <w:t>Таблиця 34</w:t>
      </w:r>
    </w:p>
    <w:p w:rsidR="00F70DB4" w:rsidRPr="00C555D1" w:rsidRDefault="00F70DB4" w:rsidP="00A62658">
      <w:pPr>
        <w:tabs>
          <w:tab w:val="left" w:pos="8138"/>
        </w:tabs>
        <w:spacing w:after="0" w:line="240" w:lineRule="auto"/>
        <w:jc w:val="center"/>
        <w:rPr>
          <w:rFonts w:ascii="Times New Roman" w:hAnsi="Times New Roman" w:cs="Times New Roman"/>
          <w:b/>
          <w:sz w:val="28"/>
          <w:szCs w:val="28"/>
          <w:lang w:val="uk-UA"/>
        </w:rPr>
      </w:pPr>
      <w:r w:rsidRPr="00C555D1">
        <w:rPr>
          <w:rFonts w:ascii="Times New Roman" w:hAnsi="Times New Roman" w:cs="Times New Roman"/>
          <w:b/>
          <w:sz w:val="28"/>
          <w:szCs w:val="28"/>
          <w:lang w:val="uk-UA"/>
        </w:rPr>
        <w:t xml:space="preserve">Природні втрати маси </w:t>
      </w:r>
      <w:r w:rsidR="00C555D1">
        <w:rPr>
          <w:rFonts w:ascii="Times New Roman" w:hAnsi="Times New Roman" w:cs="Times New Roman"/>
          <w:b/>
          <w:sz w:val="28"/>
          <w:szCs w:val="28"/>
          <w:lang w:val="uk-UA"/>
        </w:rPr>
        <w:t>плодів</w:t>
      </w:r>
      <w:r w:rsidRPr="00C555D1">
        <w:rPr>
          <w:rFonts w:ascii="Times New Roman" w:hAnsi="Times New Roman" w:cs="Times New Roman"/>
          <w:b/>
          <w:sz w:val="28"/>
          <w:szCs w:val="28"/>
          <w:lang w:val="uk-UA"/>
        </w:rPr>
        <w:t xml:space="preserve"> чорної смородини сорту Юннат</w:t>
      </w:r>
      <w:r w:rsidR="00A62658">
        <w:rPr>
          <w:rFonts w:ascii="Times New Roman" w:hAnsi="Times New Roman" w:cs="Times New Roman"/>
          <w:b/>
          <w:sz w:val="28"/>
          <w:szCs w:val="28"/>
          <w:lang w:val="uk-UA"/>
        </w:rPr>
        <w:t>,</w:t>
      </w:r>
      <w:r w:rsidRPr="00C555D1">
        <w:rPr>
          <w:rFonts w:ascii="Times New Roman" w:hAnsi="Times New Roman" w:cs="Times New Roman"/>
          <w:b/>
          <w:sz w:val="28"/>
          <w:szCs w:val="28"/>
          <w:lang w:val="uk-UA"/>
        </w:rPr>
        <w:t xml:space="preserve"> (%)</w:t>
      </w:r>
    </w:p>
    <w:tbl>
      <w:tblPr>
        <w:tblStyle w:val="13"/>
        <w:tblW w:w="9639" w:type="dxa"/>
        <w:tblInd w:w="108" w:type="dxa"/>
        <w:tblLayout w:type="fixed"/>
        <w:tblLook w:val="04A0" w:firstRow="1" w:lastRow="0" w:firstColumn="1" w:lastColumn="0" w:noHBand="0" w:noVBand="1"/>
      </w:tblPr>
      <w:tblGrid>
        <w:gridCol w:w="2565"/>
        <w:gridCol w:w="995"/>
        <w:gridCol w:w="1141"/>
        <w:gridCol w:w="1284"/>
        <w:gridCol w:w="1139"/>
        <w:gridCol w:w="1284"/>
        <w:gridCol w:w="1231"/>
      </w:tblGrid>
      <w:tr w:rsidR="00F70DB4" w:rsidRPr="00F70DB4" w:rsidTr="009C0A0B">
        <w:trPr>
          <w:trHeight w:val="186"/>
        </w:trPr>
        <w:tc>
          <w:tcPr>
            <w:tcW w:w="2565"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Варіант досліду</w:t>
            </w:r>
          </w:p>
        </w:tc>
        <w:tc>
          <w:tcPr>
            <w:tcW w:w="2136"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1978 р.</w:t>
            </w:r>
          </w:p>
        </w:tc>
        <w:tc>
          <w:tcPr>
            <w:tcW w:w="2423"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1979 р.</w:t>
            </w:r>
          </w:p>
        </w:tc>
        <w:tc>
          <w:tcPr>
            <w:tcW w:w="2515"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1980 р.</w:t>
            </w:r>
          </w:p>
        </w:tc>
      </w:tr>
      <w:tr w:rsidR="00F70DB4" w:rsidRPr="00F70DB4" w:rsidTr="009C0A0B">
        <w:trPr>
          <w:trHeight w:val="84"/>
        </w:trPr>
        <w:tc>
          <w:tcPr>
            <w:tcW w:w="2565"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7074" w:type="dxa"/>
            <w:gridSpan w:val="6"/>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Температура зберігання,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r>
      <w:tr w:rsidR="00F70DB4" w:rsidRPr="00F70DB4" w:rsidTr="009C0A0B">
        <w:trPr>
          <w:trHeight w:val="84"/>
        </w:trPr>
        <w:tc>
          <w:tcPr>
            <w:tcW w:w="2565"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995" w:type="dxa"/>
          </w:tcPr>
          <w:p w:rsidR="00F70DB4" w:rsidRPr="00F70DB4" w:rsidRDefault="00F70DB4" w:rsidP="00A62658">
            <w:pPr>
              <w:tabs>
                <w:tab w:val="left" w:pos="1072"/>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1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28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13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28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23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r>
      <w:tr w:rsidR="00F70DB4" w:rsidRPr="00F70DB4" w:rsidTr="009C0A0B">
        <w:trPr>
          <w:trHeight w:val="186"/>
        </w:trPr>
        <w:tc>
          <w:tcPr>
            <w:tcW w:w="2565"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Контроль І</w:t>
            </w:r>
          </w:p>
        </w:tc>
        <w:tc>
          <w:tcPr>
            <w:tcW w:w="99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7,0</w:t>
            </w:r>
          </w:p>
        </w:tc>
        <w:tc>
          <w:tcPr>
            <w:tcW w:w="11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6,3</w:t>
            </w:r>
          </w:p>
        </w:tc>
        <w:tc>
          <w:tcPr>
            <w:tcW w:w="128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5,8</w:t>
            </w:r>
          </w:p>
        </w:tc>
        <w:tc>
          <w:tcPr>
            <w:tcW w:w="113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4,0</w:t>
            </w:r>
          </w:p>
        </w:tc>
        <w:tc>
          <w:tcPr>
            <w:tcW w:w="128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5,5</w:t>
            </w:r>
          </w:p>
        </w:tc>
        <w:tc>
          <w:tcPr>
            <w:tcW w:w="123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5,3</w:t>
            </w:r>
          </w:p>
        </w:tc>
      </w:tr>
      <w:tr w:rsidR="00F70DB4" w:rsidRPr="00F70DB4" w:rsidTr="009C0A0B">
        <w:trPr>
          <w:trHeight w:val="196"/>
        </w:trPr>
        <w:tc>
          <w:tcPr>
            <w:tcW w:w="2565"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10 % О</w:t>
            </w:r>
            <w:r w:rsidRPr="00F70DB4">
              <w:rPr>
                <w:rFonts w:ascii="Times New Roman" w:hAnsi="Times New Roman" w:cs="Times New Roman"/>
                <w:sz w:val="28"/>
                <w:szCs w:val="28"/>
                <w:vertAlign w:val="subscript"/>
                <w:lang w:val="uk-UA"/>
              </w:rPr>
              <w:t>2</w:t>
            </w:r>
          </w:p>
        </w:tc>
        <w:tc>
          <w:tcPr>
            <w:tcW w:w="99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w:t>
            </w:r>
          </w:p>
        </w:tc>
        <w:tc>
          <w:tcPr>
            <w:tcW w:w="11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1,8</w:t>
            </w:r>
          </w:p>
        </w:tc>
        <w:tc>
          <w:tcPr>
            <w:tcW w:w="128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2,8</w:t>
            </w:r>
          </w:p>
        </w:tc>
        <w:tc>
          <w:tcPr>
            <w:tcW w:w="113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1,7</w:t>
            </w:r>
          </w:p>
        </w:tc>
        <w:tc>
          <w:tcPr>
            <w:tcW w:w="128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1,4</w:t>
            </w:r>
          </w:p>
        </w:tc>
        <w:tc>
          <w:tcPr>
            <w:tcW w:w="123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1,6</w:t>
            </w:r>
          </w:p>
        </w:tc>
      </w:tr>
      <w:tr w:rsidR="00F70DB4" w:rsidRPr="00F70DB4" w:rsidTr="009C0A0B">
        <w:trPr>
          <w:trHeight w:val="186"/>
        </w:trPr>
        <w:tc>
          <w:tcPr>
            <w:tcW w:w="2565"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3 % О</w:t>
            </w:r>
            <w:r w:rsidRPr="00F70DB4">
              <w:rPr>
                <w:rFonts w:ascii="Times New Roman" w:hAnsi="Times New Roman" w:cs="Times New Roman"/>
                <w:sz w:val="28"/>
                <w:szCs w:val="28"/>
                <w:vertAlign w:val="subscript"/>
                <w:lang w:val="uk-UA"/>
              </w:rPr>
              <w:t>2</w:t>
            </w:r>
          </w:p>
        </w:tc>
        <w:tc>
          <w:tcPr>
            <w:tcW w:w="99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2,5</w:t>
            </w:r>
          </w:p>
        </w:tc>
        <w:tc>
          <w:tcPr>
            <w:tcW w:w="11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2,8</w:t>
            </w:r>
          </w:p>
        </w:tc>
        <w:tc>
          <w:tcPr>
            <w:tcW w:w="128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3,1</w:t>
            </w:r>
          </w:p>
        </w:tc>
        <w:tc>
          <w:tcPr>
            <w:tcW w:w="1139"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2,3</w:t>
            </w:r>
          </w:p>
        </w:tc>
        <w:tc>
          <w:tcPr>
            <w:tcW w:w="128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1,5</w:t>
            </w:r>
          </w:p>
        </w:tc>
        <w:tc>
          <w:tcPr>
            <w:tcW w:w="123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1,6</w:t>
            </w:r>
          </w:p>
        </w:tc>
      </w:tr>
    </w:tbl>
    <w:p w:rsidR="009C0A0B" w:rsidRDefault="009C0A0B" w:rsidP="009C0A0B">
      <w:pPr>
        <w:tabs>
          <w:tab w:val="left" w:pos="8138"/>
        </w:tabs>
        <w:spacing w:after="0" w:line="240" w:lineRule="auto"/>
        <w:ind w:firstLine="709"/>
        <w:jc w:val="both"/>
        <w:rPr>
          <w:rFonts w:ascii="Times New Roman" w:hAnsi="Times New Roman" w:cs="Times New Roman"/>
          <w:sz w:val="28"/>
          <w:szCs w:val="28"/>
          <w:lang w:val="uk-UA"/>
        </w:rPr>
      </w:pPr>
    </w:p>
    <w:p w:rsidR="009C0A0B" w:rsidRPr="00F70DB4" w:rsidRDefault="009C0A0B" w:rsidP="009C0A0B">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Для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сорту Голіаф зменшення природнього убутку маси відповідно склало в газовому середовищі 11</w:t>
      </w:r>
      <w:r>
        <w:rPr>
          <w:rFonts w:ascii="Times New Roman" w:hAnsi="Times New Roman" w:cs="Times New Roman"/>
          <w:sz w:val="28"/>
          <w:szCs w:val="28"/>
          <w:lang w:val="uk-UA"/>
        </w:rPr>
        <w:t> </w:t>
      </w:r>
      <w:r w:rsidRPr="00F70DB4">
        <w:rPr>
          <w:rFonts w:ascii="Times New Roman" w:hAnsi="Times New Roman" w:cs="Times New Roman"/>
          <w:sz w:val="28"/>
          <w:szCs w:val="28"/>
          <w:lang w:val="uk-UA"/>
        </w:rPr>
        <w:t>%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в середньому, 2,8 рази, а в газовому середовищі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 xml:space="preserve">2 </w:t>
      </w:r>
      <w:r w:rsidRPr="00F70DB4">
        <w:rPr>
          <w:rFonts w:ascii="Times New Roman" w:hAnsi="Times New Roman" w:cs="Times New Roman"/>
          <w:sz w:val="28"/>
          <w:szCs w:val="28"/>
          <w:lang w:val="uk-UA"/>
        </w:rPr>
        <w:t>– в середньому в 2,6 рази.</w:t>
      </w:r>
    </w:p>
    <w:p w:rsidR="00F70DB4" w:rsidRPr="00F70DB4" w:rsidRDefault="00F70DB4" w:rsidP="00A62658">
      <w:pPr>
        <w:tabs>
          <w:tab w:val="left" w:pos="8138"/>
        </w:tabs>
        <w:spacing w:after="0" w:line="240" w:lineRule="auto"/>
        <w:jc w:val="both"/>
        <w:rPr>
          <w:rFonts w:ascii="Times New Roman" w:hAnsi="Times New Roman" w:cs="Times New Roman"/>
          <w:sz w:val="28"/>
          <w:szCs w:val="28"/>
          <w:lang w:val="uk-UA"/>
        </w:rPr>
      </w:pPr>
    </w:p>
    <w:p w:rsidR="009C0A0B" w:rsidRDefault="009C0A0B" w:rsidP="00A62658">
      <w:pPr>
        <w:tabs>
          <w:tab w:val="left" w:pos="8138"/>
        </w:tabs>
        <w:spacing w:after="0" w:line="240" w:lineRule="auto"/>
        <w:ind w:firstLine="709"/>
        <w:jc w:val="right"/>
        <w:rPr>
          <w:rFonts w:ascii="Times New Roman" w:hAnsi="Times New Roman" w:cs="Times New Roman"/>
          <w:i/>
          <w:sz w:val="28"/>
          <w:szCs w:val="28"/>
          <w:lang w:val="uk-UA"/>
        </w:rPr>
      </w:pPr>
    </w:p>
    <w:p w:rsidR="00F70DB4" w:rsidRPr="00C555D1" w:rsidRDefault="00F70DB4" w:rsidP="00A62658">
      <w:pPr>
        <w:tabs>
          <w:tab w:val="left" w:pos="8138"/>
        </w:tabs>
        <w:spacing w:after="0" w:line="240" w:lineRule="auto"/>
        <w:ind w:firstLine="709"/>
        <w:jc w:val="right"/>
        <w:rPr>
          <w:rFonts w:ascii="Times New Roman" w:hAnsi="Times New Roman" w:cs="Times New Roman"/>
          <w:i/>
          <w:sz w:val="28"/>
          <w:szCs w:val="28"/>
          <w:lang w:val="uk-UA"/>
        </w:rPr>
      </w:pPr>
      <w:r w:rsidRPr="00C555D1">
        <w:rPr>
          <w:rFonts w:ascii="Times New Roman" w:hAnsi="Times New Roman" w:cs="Times New Roman"/>
          <w:i/>
          <w:sz w:val="28"/>
          <w:szCs w:val="28"/>
          <w:lang w:val="uk-UA"/>
        </w:rPr>
        <w:lastRenderedPageBreak/>
        <w:t>Таблиця 3</w:t>
      </w:r>
      <w:r w:rsidR="00C555D1">
        <w:rPr>
          <w:rFonts w:ascii="Times New Roman" w:hAnsi="Times New Roman" w:cs="Times New Roman"/>
          <w:i/>
          <w:sz w:val="28"/>
          <w:szCs w:val="28"/>
          <w:lang w:val="uk-UA"/>
        </w:rPr>
        <w:t>5</w:t>
      </w:r>
    </w:p>
    <w:p w:rsidR="00F70DB4" w:rsidRPr="00C555D1" w:rsidRDefault="00F70DB4" w:rsidP="00A62658">
      <w:pPr>
        <w:tabs>
          <w:tab w:val="left" w:pos="8138"/>
        </w:tabs>
        <w:spacing w:after="0" w:line="240" w:lineRule="auto"/>
        <w:jc w:val="center"/>
        <w:rPr>
          <w:rFonts w:ascii="Times New Roman" w:hAnsi="Times New Roman" w:cs="Times New Roman"/>
          <w:b/>
          <w:sz w:val="28"/>
          <w:szCs w:val="28"/>
          <w:lang w:val="uk-UA"/>
        </w:rPr>
      </w:pPr>
      <w:r w:rsidRPr="00C555D1">
        <w:rPr>
          <w:rFonts w:ascii="Times New Roman" w:hAnsi="Times New Roman" w:cs="Times New Roman"/>
          <w:b/>
          <w:sz w:val="28"/>
          <w:szCs w:val="28"/>
          <w:lang w:val="uk-UA"/>
        </w:rPr>
        <w:t xml:space="preserve">Природні втрати маси </w:t>
      </w:r>
      <w:r w:rsidR="00C555D1">
        <w:rPr>
          <w:rFonts w:ascii="Times New Roman" w:hAnsi="Times New Roman" w:cs="Times New Roman"/>
          <w:b/>
          <w:sz w:val="28"/>
          <w:szCs w:val="28"/>
          <w:lang w:val="uk-UA"/>
        </w:rPr>
        <w:t>плодів</w:t>
      </w:r>
      <w:r w:rsidRPr="00C555D1">
        <w:rPr>
          <w:rFonts w:ascii="Times New Roman" w:hAnsi="Times New Roman" w:cs="Times New Roman"/>
          <w:b/>
          <w:sz w:val="28"/>
          <w:szCs w:val="28"/>
          <w:lang w:val="uk-UA"/>
        </w:rPr>
        <w:t xml:space="preserve"> чорної смородини сорту Сандерс</w:t>
      </w:r>
      <w:r w:rsidR="00A62658">
        <w:rPr>
          <w:rFonts w:ascii="Times New Roman" w:hAnsi="Times New Roman" w:cs="Times New Roman"/>
          <w:b/>
          <w:sz w:val="28"/>
          <w:szCs w:val="28"/>
          <w:lang w:val="uk-UA"/>
        </w:rPr>
        <w:t>,</w:t>
      </w:r>
      <w:r w:rsidRPr="00C555D1">
        <w:rPr>
          <w:rFonts w:ascii="Times New Roman" w:hAnsi="Times New Roman" w:cs="Times New Roman"/>
          <w:b/>
          <w:sz w:val="28"/>
          <w:szCs w:val="28"/>
          <w:lang w:val="uk-UA"/>
        </w:rPr>
        <w:t xml:space="preserve"> (%)</w:t>
      </w:r>
    </w:p>
    <w:tbl>
      <w:tblPr>
        <w:tblStyle w:val="13"/>
        <w:tblW w:w="0" w:type="auto"/>
        <w:tblInd w:w="108" w:type="dxa"/>
        <w:tblLayout w:type="fixed"/>
        <w:tblLook w:val="04A0" w:firstRow="1" w:lastRow="0" w:firstColumn="1" w:lastColumn="0" w:noHBand="0" w:noVBand="1"/>
      </w:tblPr>
      <w:tblGrid>
        <w:gridCol w:w="2552"/>
        <w:gridCol w:w="990"/>
        <w:gridCol w:w="1278"/>
        <w:gridCol w:w="1134"/>
        <w:gridCol w:w="1276"/>
        <w:gridCol w:w="1134"/>
        <w:gridCol w:w="1275"/>
      </w:tblGrid>
      <w:tr w:rsidR="00F70DB4" w:rsidRPr="00F70DB4" w:rsidTr="009C0A0B">
        <w:tc>
          <w:tcPr>
            <w:tcW w:w="2552"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Варіант досліду</w:t>
            </w:r>
          </w:p>
        </w:tc>
        <w:tc>
          <w:tcPr>
            <w:tcW w:w="2268"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1978 р.</w:t>
            </w:r>
          </w:p>
        </w:tc>
        <w:tc>
          <w:tcPr>
            <w:tcW w:w="2410"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1979 р.</w:t>
            </w:r>
          </w:p>
        </w:tc>
        <w:tc>
          <w:tcPr>
            <w:tcW w:w="2409"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1980 р.</w:t>
            </w:r>
          </w:p>
        </w:tc>
      </w:tr>
      <w:tr w:rsidR="00F70DB4" w:rsidRPr="00F70DB4" w:rsidTr="009C0A0B">
        <w:tc>
          <w:tcPr>
            <w:tcW w:w="2552"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7087" w:type="dxa"/>
            <w:gridSpan w:val="6"/>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Температура зберігання,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r>
      <w:tr w:rsidR="00F70DB4" w:rsidRPr="00F70DB4" w:rsidTr="009C0A0B">
        <w:tc>
          <w:tcPr>
            <w:tcW w:w="2552"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990" w:type="dxa"/>
          </w:tcPr>
          <w:p w:rsidR="00F70DB4" w:rsidRPr="00F70DB4" w:rsidRDefault="00F70DB4" w:rsidP="00A62658">
            <w:pPr>
              <w:tabs>
                <w:tab w:val="left" w:pos="1072"/>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27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r>
      <w:tr w:rsidR="00F70DB4" w:rsidRPr="00F70DB4" w:rsidTr="009C0A0B">
        <w:tc>
          <w:tcPr>
            <w:tcW w:w="2552"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Контроль І</w:t>
            </w:r>
          </w:p>
        </w:tc>
        <w:tc>
          <w:tcPr>
            <w:tcW w:w="990"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7,9</w:t>
            </w:r>
          </w:p>
        </w:tc>
        <w:tc>
          <w:tcPr>
            <w:tcW w:w="127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8,0</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8,1</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6,2</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8,6</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7,6</w:t>
            </w:r>
          </w:p>
        </w:tc>
      </w:tr>
      <w:tr w:rsidR="00F70DB4" w:rsidRPr="00F70DB4" w:rsidTr="009C0A0B">
        <w:tc>
          <w:tcPr>
            <w:tcW w:w="2552"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10 % О</w:t>
            </w:r>
            <w:r w:rsidRPr="00F70DB4">
              <w:rPr>
                <w:rFonts w:ascii="Times New Roman" w:hAnsi="Times New Roman" w:cs="Times New Roman"/>
                <w:sz w:val="28"/>
                <w:szCs w:val="28"/>
                <w:vertAlign w:val="subscript"/>
                <w:lang w:val="uk-UA"/>
              </w:rPr>
              <w:t>2</w:t>
            </w:r>
          </w:p>
        </w:tc>
        <w:tc>
          <w:tcPr>
            <w:tcW w:w="990"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2,9</w:t>
            </w:r>
          </w:p>
        </w:tc>
        <w:tc>
          <w:tcPr>
            <w:tcW w:w="127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3,2</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2,8</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3,1</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2,6</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3,1</w:t>
            </w:r>
          </w:p>
        </w:tc>
      </w:tr>
      <w:tr w:rsidR="00F70DB4" w:rsidRPr="00F70DB4" w:rsidTr="009C0A0B">
        <w:tc>
          <w:tcPr>
            <w:tcW w:w="2552"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3 % О</w:t>
            </w:r>
            <w:r w:rsidRPr="00F70DB4">
              <w:rPr>
                <w:rFonts w:ascii="Times New Roman" w:hAnsi="Times New Roman" w:cs="Times New Roman"/>
                <w:sz w:val="28"/>
                <w:szCs w:val="28"/>
                <w:vertAlign w:val="subscript"/>
                <w:lang w:val="uk-UA"/>
              </w:rPr>
              <w:t>2</w:t>
            </w:r>
          </w:p>
        </w:tc>
        <w:tc>
          <w:tcPr>
            <w:tcW w:w="990"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3,2</w:t>
            </w:r>
          </w:p>
        </w:tc>
        <w:tc>
          <w:tcPr>
            <w:tcW w:w="127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3,4</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3,0</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3,2</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2,9</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3,5</w:t>
            </w:r>
          </w:p>
        </w:tc>
      </w:tr>
    </w:tbl>
    <w:p w:rsidR="00C555D1" w:rsidRDefault="00C555D1" w:rsidP="00A62658">
      <w:pPr>
        <w:tabs>
          <w:tab w:val="left" w:pos="8138"/>
        </w:tabs>
        <w:spacing w:after="0" w:line="240" w:lineRule="auto"/>
        <w:rPr>
          <w:rFonts w:ascii="Times New Roman" w:hAnsi="Times New Roman" w:cs="Times New Roman"/>
          <w:sz w:val="28"/>
          <w:szCs w:val="28"/>
          <w:lang w:val="uk-UA"/>
        </w:rPr>
      </w:pPr>
    </w:p>
    <w:p w:rsidR="00F70DB4" w:rsidRPr="00C555D1" w:rsidRDefault="00C555D1" w:rsidP="00A62658">
      <w:pPr>
        <w:tabs>
          <w:tab w:val="left" w:pos="8138"/>
        </w:tabs>
        <w:spacing w:after="0" w:line="240" w:lineRule="auto"/>
        <w:ind w:firstLine="709"/>
        <w:jc w:val="right"/>
        <w:rPr>
          <w:rFonts w:ascii="Times New Roman" w:hAnsi="Times New Roman" w:cs="Times New Roman"/>
          <w:i/>
          <w:sz w:val="28"/>
          <w:szCs w:val="28"/>
          <w:lang w:val="uk-UA"/>
        </w:rPr>
      </w:pPr>
      <w:r w:rsidRPr="00C555D1">
        <w:rPr>
          <w:rFonts w:ascii="Times New Roman" w:hAnsi="Times New Roman" w:cs="Times New Roman"/>
          <w:i/>
          <w:sz w:val="28"/>
          <w:szCs w:val="28"/>
          <w:lang w:val="uk-UA"/>
        </w:rPr>
        <w:t>Таблиця 36</w:t>
      </w:r>
    </w:p>
    <w:p w:rsidR="00F70DB4" w:rsidRPr="00C555D1" w:rsidRDefault="00F70DB4" w:rsidP="00A62658">
      <w:pPr>
        <w:tabs>
          <w:tab w:val="left" w:pos="8138"/>
        </w:tabs>
        <w:spacing w:after="0" w:line="240" w:lineRule="auto"/>
        <w:jc w:val="center"/>
        <w:rPr>
          <w:rFonts w:ascii="Times New Roman" w:hAnsi="Times New Roman" w:cs="Times New Roman"/>
          <w:b/>
          <w:sz w:val="28"/>
          <w:szCs w:val="28"/>
          <w:lang w:val="uk-UA"/>
        </w:rPr>
      </w:pPr>
      <w:r w:rsidRPr="00C555D1">
        <w:rPr>
          <w:rFonts w:ascii="Times New Roman" w:hAnsi="Times New Roman" w:cs="Times New Roman"/>
          <w:b/>
          <w:sz w:val="28"/>
          <w:szCs w:val="28"/>
          <w:lang w:val="uk-UA"/>
        </w:rPr>
        <w:t xml:space="preserve">Природні втрати маси </w:t>
      </w:r>
      <w:r w:rsidR="00C555D1">
        <w:rPr>
          <w:rFonts w:ascii="Times New Roman" w:hAnsi="Times New Roman" w:cs="Times New Roman"/>
          <w:b/>
          <w:sz w:val="28"/>
          <w:szCs w:val="28"/>
          <w:lang w:val="uk-UA"/>
        </w:rPr>
        <w:t>плодів</w:t>
      </w:r>
      <w:r w:rsidR="00A62658">
        <w:rPr>
          <w:rFonts w:ascii="Times New Roman" w:hAnsi="Times New Roman" w:cs="Times New Roman"/>
          <w:b/>
          <w:sz w:val="28"/>
          <w:szCs w:val="28"/>
          <w:lang w:val="uk-UA"/>
        </w:rPr>
        <w:t xml:space="preserve"> чорної смородини сорту Голіаф,</w:t>
      </w:r>
      <w:r w:rsidRPr="00C555D1">
        <w:rPr>
          <w:rFonts w:ascii="Times New Roman" w:hAnsi="Times New Roman" w:cs="Times New Roman"/>
          <w:b/>
          <w:sz w:val="28"/>
          <w:szCs w:val="28"/>
          <w:lang w:val="uk-UA"/>
        </w:rPr>
        <w:t xml:space="preserve"> (%)</w:t>
      </w:r>
    </w:p>
    <w:tbl>
      <w:tblPr>
        <w:tblStyle w:val="13"/>
        <w:tblW w:w="0" w:type="auto"/>
        <w:tblInd w:w="108" w:type="dxa"/>
        <w:tblLayout w:type="fixed"/>
        <w:tblLook w:val="04A0" w:firstRow="1" w:lastRow="0" w:firstColumn="1" w:lastColumn="0" w:noHBand="0" w:noVBand="1"/>
      </w:tblPr>
      <w:tblGrid>
        <w:gridCol w:w="2552"/>
        <w:gridCol w:w="990"/>
        <w:gridCol w:w="1278"/>
        <w:gridCol w:w="1134"/>
        <w:gridCol w:w="1276"/>
        <w:gridCol w:w="1134"/>
        <w:gridCol w:w="1275"/>
      </w:tblGrid>
      <w:tr w:rsidR="00F70DB4" w:rsidRPr="00F70DB4" w:rsidTr="009C0A0B">
        <w:tc>
          <w:tcPr>
            <w:tcW w:w="2552"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Варіант досліду</w:t>
            </w:r>
          </w:p>
        </w:tc>
        <w:tc>
          <w:tcPr>
            <w:tcW w:w="2268"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1978 р.</w:t>
            </w:r>
          </w:p>
        </w:tc>
        <w:tc>
          <w:tcPr>
            <w:tcW w:w="2410"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1979 р.</w:t>
            </w:r>
          </w:p>
        </w:tc>
        <w:tc>
          <w:tcPr>
            <w:tcW w:w="2409"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1980 р.</w:t>
            </w:r>
          </w:p>
        </w:tc>
      </w:tr>
      <w:tr w:rsidR="00F70DB4" w:rsidRPr="00F70DB4" w:rsidTr="009C0A0B">
        <w:tc>
          <w:tcPr>
            <w:tcW w:w="2552"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7087" w:type="dxa"/>
            <w:gridSpan w:val="6"/>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Температура зберігання,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r>
      <w:tr w:rsidR="00F70DB4" w:rsidRPr="00F70DB4" w:rsidTr="009C0A0B">
        <w:tc>
          <w:tcPr>
            <w:tcW w:w="2552"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990" w:type="dxa"/>
          </w:tcPr>
          <w:p w:rsidR="00F70DB4" w:rsidRPr="00F70DB4" w:rsidRDefault="00F70DB4" w:rsidP="00A62658">
            <w:pPr>
              <w:tabs>
                <w:tab w:val="left" w:pos="1072"/>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27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r>
      <w:tr w:rsidR="00F70DB4" w:rsidRPr="00F70DB4" w:rsidTr="009C0A0B">
        <w:tc>
          <w:tcPr>
            <w:tcW w:w="2552"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Контроль І</w:t>
            </w:r>
          </w:p>
        </w:tc>
        <w:tc>
          <w:tcPr>
            <w:tcW w:w="990"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7,8</w:t>
            </w:r>
          </w:p>
        </w:tc>
        <w:tc>
          <w:tcPr>
            <w:tcW w:w="127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8,1</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8,0</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6,3</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7,4</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7,7</w:t>
            </w:r>
          </w:p>
        </w:tc>
      </w:tr>
      <w:tr w:rsidR="00F70DB4" w:rsidRPr="00F70DB4" w:rsidTr="009C0A0B">
        <w:tc>
          <w:tcPr>
            <w:tcW w:w="2552"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10 % О</w:t>
            </w:r>
            <w:r w:rsidRPr="00F70DB4">
              <w:rPr>
                <w:rFonts w:ascii="Times New Roman" w:hAnsi="Times New Roman" w:cs="Times New Roman"/>
                <w:sz w:val="28"/>
                <w:szCs w:val="28"/>
                <w:vertAlign w:val="subscript"/>
                <w:lang w:val="uk-UA"/>
              </w:rPr>
              <w:t>2</w:t>
            </w:r>
          </w:p>
        </w:tc>
        <w:tc>
          <w:tcPr>
            <w:tcW w:w="990"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3,2</w:t>
            </w:r>
          </w:p>
        </w:tc>
        <w:tc>
          <w:tcPr>
            <w:tcW w:w="127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3,3</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3,1</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3,4</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2,9</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3,0</w:t>
            </w:r>
          </w:p>
        </w:tc>
      </w:tr>
      <w:tr w:rsidR="00F70DB4" w:rsidRPr="00F70DB4" w:rsidTr="009C0A0B">
        <w:tc>
          <w:tcPr>
            <w:tcW w:w="2552"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3 % О</w:t>
            </w:r>
            <w:r w:rsidRPr="00F70DB4">
              <w:rPr>
                <w:rFonts w:ascii="Times New Roman" w:hAnsi="Times New Roman" w:cs="Times New Roman"/>
                <w:sz w:val="28"/>
                <w:szCs w:val="28"/>
                <w:vertAlign w:val="subscript"/>
                <w:lang w:val="uk-UA"/>
              </w:rPr>
              <w:t>2</w:t>
            </w:r>
          </w:p>
        </w:tc>
        <w:tc>
          <w:tcPr>
            <w:tcW w:w="990"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3,4</w:t>
            </w:r>
          </w:p>
        </w:tc>
        <w:tc>
          <w:tcPr>
            <w:tcW w:w="127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3,5</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3,2</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3,5</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3,1</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3,3</w:t>
            </w:r>
          </w:p>
        </w:tc>
      </w:tr>
    </w:tbl>
    <w:p w:rsidR="00F70DB4" w:rsidRPr="00F70DB4" w:rsidRDefault="00F70DB4" w:rsidP="00A62658">
      <w:pPr>
        <w:tabs>
          <w:tab w:val="left" w:pos="8138"/>
        </w:tabs>
        <w:spacing w:after="0" w:line="240" w:lineRule="auto"/>
        <w:jc w:val="both"/>
        <w:rPr>
          <w:rFonts w:ascii="Times New Roman" w:hAnsi="Times New Roman" w:cs="Times New Roman"/>
          <w:sz w:val="28"/>
          <w:szCs w:val="28"/>
          <w:lang w:val="uk-UA"/>
        </w:rPr>
      </w:pP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В середньому за три роки експериментів для </w:t>
      </w:r>
      <w:r w:rsidR="00C555D1">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сортів Юннат, Сандерс, Голіаф розміри природнього убутку були н</w:t>
      </w:r>
      <w:r w:rsidR="002F64C0">
        <w:rPr>
          <w:rFonts w:ascii="Times New Roman" w:hAnsi="Times New Roman" w:cs="Times New Roman"/>
          <w:sz w:val="28"/>
          <w:szCs w:val="28"/>
          <w:lang w:val="uk-UA"/>
        </w:rPr>
        <w:t>ижчі, порівняно з «Контролем І»:</w:t>
      </w:r>
      <w:r w:rsidRPr="00F70DB4">
        <w:rPr>
          <w:rFonts w:ascii="Times New Roman" w:hAnsi="Times New Roman" w:cs="Times New Roman"/>
          <w:sz w:val="28"/>
          <w:szCs w:val="28"/>
          <w:lang w:val="uk-UA"/>
        </w:rPr>
        <w:t xml:space="preserve"> в газовому середовищі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при температурах 0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 xml:space="preserve">С, -2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 в 2,9 рази, а в газовому середовищі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 xml:space="preserve">2 </w:t>
      </w:r>
      <w:r w:rsidRPr="00F70DB4">
        <w:rPr>
          <w:rFonts w:ascii="Times New Roman" w:hAnsi="Times New Roman" w:cs="Times New Roman"/>
          <w:sz w:val="28"/>
          <w:szCs w:val="28"/>
          <w:lang w:val="uk-UA"/>
        </w:rPr>
        <w:t>– 2,5 рази.</w:t>
      </w:r>
    </w:p>
    <w:p w:rsidR="00F70DB4" w:rsidRPr="00C555D1" w:rsidRDefault="00C555D1" w:rsidP="00A62658">
      <w:pPr>
        <w:tabs>
          <w:tab w:val="left" w:pos="8138"/>
        </w:tabs>
        <w:spacing w:after="0" w:line="240" w:lineRule="auto"/>
        <w:ind w:firstLine="709"/>
        <w:jc w:val="right"/>
        <w:rPr>
          <w:rFonts w:ascii="Times New Roman" w:hAnsi="Times New Roman" w:cs="Times New Roman"/>
          <w:i/>
          <w:sz w:val="28"/>
          <w:szCs w:val="28"/>
          <w:lang w:val="uk-UA"/>
        </w:rPr>
      </w:pPr>
      <w:r w:rsidRPr="00C555D1">
        <w:rPr>
          <w:rFonts w:ascii="Times New Roman" w:hAnsi="Times New Roman" w:cs="Times New Roman"/>
          <w:i/>
          <w:sz w:val="28"/>
          <w:szCs w:val="28"/>
          <w:lang w:val="uk-UA"/>
        </w:rPr>
        <w:t>Таблиця 37</w:t>
      </w:r>
    </w:p>
    <w:p w:rsidR="00C555D1" w:rsidRDefault="00F70DB4" w:rsidP="00A62658">
      <w:pPr>
        <w:tabs>
          <w:tab w:val="left" w:pos="8138"/>
        </w:tabs>
        <w:spacing w:after="0" w:line="240" w:lineRule="auto"/>
        <w:jc w:val="center"/>
        <w:rPr>
          <w:rFonts w:ascii="Times New Roman" w:hAnsi="Times New Roman" w:cs="Times New Roman"/>
          <w:b/>
          <w:sz w:val="28"/>
          <w:szCs w:val="28"/>
          <w:lang w:val="uk-UA"/>
        </w:rPr>
      </w:pPr>
      <w:r w:rsidRPr="00C555D1">
        <w:rPr>
          <w:rFonts w:ascii="Times New Roman" w:hAnsi="Times New Roman" w:cs="Times New Roman"/>
          <w:b/>
          <w:sz w:val="28"/>
          <w:szCs w:val="28"/>
          <w:lang w:val="uk-UA"/>
        </w:rPr>
        <w:t xml:space="preserve">Товарна оцінка </w:t>
      </w:r>
      <w:r w:rsidR="00C555D1">
        <w:rPr>
          <w:rFonts w:ascii="Times New Roman" w:hAnsi="Times New Roman" w:cs="Times New Roman"/>
          <w:b/>
          <w:sz w:val="28"/>
          <w:szCs w:val="28"/>
          <w:lang w:val="uk-UA"/>
        </w:rPr>
        <w:t>плодів</w:t>
      </w:r>
      <w:r w:rsidRPr="00C555D1">
        <w:rPr>
          <w:rFonts w:ascii="Times New Roman" w:hAnsi="Times New Roman" w:cs="Times New Roman"/>
          <w:b/>
          <w:sz w:val="28"/>
          <w:szCs w:val="28"/>
          <w:lang w:val="uk-UA"/>
        </w:rPr>
        <w:t xml:space="preserve"> чорної смородини сорту Юннат </w:t>
      </w:r>
    </w:p>
    <w:p w:rsidR="00F70DB4" w:rsidRPr="00C555D1" w:rsidRDefault="00F70DB4" w:rsidP="00A62658">
      <w:pPr>
        <w:tabs>
          <w:tab w:val="left" w:pos="8138"/>
        </w:tabs>
        <w:spacing w:after="0" w:line="240" w:lineRule="auto"/>
        <w:jc w:val="center"/>
        <w:rPr>
          <w:rFonts w:ascii="Times New Roman" w:hAnsi="Times New Roman" w:cs="Times New Roman"/>
          <w:b/>
          <w:sz w:val="28"/>
          <w:szCs w:val="28"/>
          <w:lang w:val="uk-UA"/>
        </w:rPr>
      </w:pPr>
      <w:r w:rsidRPr="00C555D1">
        <w:rPr>
          <w:rFonts w:ascii="Times New Roman" w:hAnsi="Times New Roman" w:cs="Times New Roman"/>
          <w:b/>
          <w:sz w:val="28"/>
          <w:szCs w:val="28"/>
          <w:lang w:val="uk-UA"/>
        </w:rPr>
        <w:t>при зберіганні в РГС</w:t>
      </w:r>
      <w:r w:rsidR="00A62658">
        <w:rPr>
          <w:rFonts w:ascii="Times New Roman" w:hAnsi="Times New Roman" w:cs="Times New Roman"/>
          <w:b/>
          <w:sz w:val="28"/>
          <w:szCs w:val="28"/>
          <w:lang w:val="uk-UA"/>
        </w:rPr>
        <w:t>,</w:t>
      </w:r>
      <w:r w:rsidRPr="00C555D1">
        <w:rPr>
          <w:rFonts w:ascii="Times New Roman" w:hAnsi="Times New Roman" w:cs="Times New Roman"/>
          <w:b/>
          <w:sz w:val="28"/>
          <w:szCs w:val="28"/>
          <w:lang w:val="uk-UA"/>
        </w:rPr>
        <w:t xml:space="preserve"> (%)</w:t>
      </w:r>
    </w:p>
    <w:tbl>
      <w:tblPr>
        <w:tblStyle w:val="13"/>
        <w:tblW w:w="4894" w:type="pct"/>
        <w:tblInd w:w="108" w:type="dxa"/>
        <w:tblLayout w:type="fixed"/>
        <w:tblLook w:val="04A0" w:firstRow="1" w:lastRow="0" w:firstColumn="1" w:lastColumn="0" w:noHBand="0" w:noVBand="1"/>
      </w:tblPr>
      <w:tblGrid>
        <w:gridCol w:w="692"/>
        <w:gridCol w:w="1941"/>
        <w:gridCol w:w="2469"/>
        <w:gridCol w:w="1466"/>
        <w:gridCol w:w="1462"/>
        <w:gridCol w:w="1615"/>
      </w:tblGrid>
      <w:tr w:rsidR="00F70DB4" w:rsidRPr="00F70DB4" w:rsidTr="00C555D1">
        <w:tc>
          <w:tcPr>
            <w:tcW w:w="359" w:type="pct"/>
            <w:vMerge w:val="restar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 xml:space="preserve">Рік </w:t>
            </w:r>
          </w:p>
        </w:tc>
        <w:tc>
          <w:tcPr>
            <w:tcW w:w="1006" w:type="pct"/>
            <w:vMerge w:val="restar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 xml:space="preserve">Температура зберігання, </w:t>
            </w:r>
            <w:r w:rsidRPr="00C555D1">
              <w:rPr>
                <w:rFonts w:ascii="Times New Roman" w:hAnsi="Times New Roman" w:cs="Times New Roman"/>
                <w:sz w:val="28"/>
                <w:szCs w:val="28"/>
                <w:vertAlign w:val="superscript"/>
                <w:lang w:val="uk-UA"/>
              </w:rPr>
              <w:t>о</w:t>
            </w:r>
            <w:r w:rsidRPr="00C555D1">
              <w:rPr>
                <w:rFonts w:ascii="Times New Roman" w:hAnsi="Times New Roman" w:cs="Times New Roman"/>
                <w:sz w:val="28"/>
                <w:szCs w:val="28"/>
                <w:lang w:val="uk-UA"/>
              </w:rPr>
              <w:t>С</w:t>
            </w:r>
          </w:p>
        </w:tc>
        <w:tc>
          <w:tcPr>
            <w:tcW w:w="1280" w:type="pct"/>
            <w:vMerge w:val="restar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Варіант досліду</w:t>
            </w:r>
          </w:p>
        </w:tc>
        <w:tc>
          <w:tcPr>
            <w:tcW w:w="760" w:type="pct"/>
            <w:vMerge w:val="restar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Перший товарний сорт</w:t>
            </w:r>
          </w:p>
        </w:tc>
        <w:tc>
          <w:tcPr>
            <w:tcW w:w="1595" w:type="pct"/>
            <w:gridSpan w:val="2"/>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 xml:space="preserve">Брак </w:t>
            </w:r>
          </w:p>
        </w:tc>
      </w:tr>
      <w:tr w:rsidR="00F70DB4" w:rsidRPr="00F70DB4" w:rsidTr="00A62658">
        <w:trPr>
          <w:trHeight w:val="563"/>
        </w:trPr>
        <w:tc>
          <w:tcPr>
            <w:tcW w:w="359" w:type="pct"/>
            <w:vMerge/>
          </w:tcPr>
          <w:p w:rsidR="00F70DB4" w:rsidRPr="00C555D1" w:rsidRDefault="00F70DB4" w:rsidP="00A62658">
            <w:pPr>
              <w:tabs>
                <w:tab w:val="left" w:pos="8138"/>
              </w:tabs>
              <w:jc w:val="center"/>
              <w:rPr>
                <w:rFonts w:ascii="Times New Roman" w:hAnsi="Times New Roman" w:cs="Times New Roman"/>
                <w:sz w:val="28"/>
                <w:szCs w:val="28"/>
                <w:lang w:val="uk-UA"/>
              </w:rPr>
            </w:pPr>
          </w:p>
        </w:tc>
        <w:tc>
          <w:tcPr>
            <w:tcW w:w="1006" w:type="pct"/>
            <w:vMerge/>
          </w:tcPr>
          <w:p w:rsidR="00F70DB4" w:rsidRPr="00C555D1" w:rsidRDefault="00F70DB4" w:rsidP="00A62658">
            <w:pPr>
              <w:tabs>
                <w:tab w:val="left" w:pos="8138"/>
              </w:tabs>
              <w:jc w:val="center"/>
              <w:rPr>
                <w:rFonts w:ascii="Times New Roman" w:hAnsi="Times New Roman" w:cs="Times New Roman"/>
                <w:sz w:val="28"/>
                <w:szCs w:val="28"/>
                <w:lang w:val="uk-UA"/>
              </w:rPr>
            </w:pPr>
          </w:p>
        </w:tc>
        <w:tc>
          <w:tcPr>
            <w:tcW w:w="1280" w:type="pct"/>
            <w:vMerge/>
          </w:tcPr>
          <w:p w:rsidR="00F70DB4" w:rsidRPr="00C555D1" w:rsidRDefault="00F70DB4" w:rsidP="00A62658">
            <w:pPr>
              <w:tabs>
                <w:tab w:val="left" w:pos="8138"/>
              </w:tabs>
              <w:jc w:val="center"/>
              <w:rPr>
                <w:rFonts w:ascii="Times New Roman" w:hAnsi="Times New Roman" w:cs="Times New Roman"/>
                <w:sz w:val="28"/>
                <w:szCs w:val="28"/>
                <w:lang w:val="uk-UA"/>
              </w:rPr>
            </w:pPr>
          </w:p>
        </w:tc>
        <w:tc>
          <w:tcPr>
            <w:tcW w:w="760" w:type="pct"/>
            <w:vMerge/>
          </w:tcPr>
          <w:p w:rsidR="00F70DB4" w:rsidRPr="00C555D1" w:rsidRDefault="00F70DB4" w:rsidP="00A62658">
            <w:pPr>
              <w:tabs>
                <w:tab w:val="left" w:pos="8138"/>
              </w:tabs>
              <w:jc w:val="center"/>
              <w:rPr>
                <w:rFonts w:ascii="Times New Roman" w:hAnsi="Times New Roman" w:cs="Times New Roman"/>
                <w:sz w:val="28"/>
                <w:szCs w:val="28"/>
                <w:lang w:val="uk-UA"/>
              </w:rPr>
            </w:pPr>
          </w:p>
        </w:tc>
        <w:tc>
          <w:tcPr>
            <w:tcW w:w="758" w:type="pct"/>
          </w:tcPr>
          <w:p w:rsidR="00F70DB4" w:rsidRPr="00C555D1" w:rsidRDefault="00F70DB4" w:rsidP="00A62658">
            <w:pPr>
              <w:tabs>
                <w:tab w:val="left" w:pos="8138"/>
              </w:tabs>
              <w:ind w:left="-61"/>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технічний</w:t>
            </w:r>
          </w:p>
        </w:tc>
        <w:tc>
          <w:tcPr>
            <w:tcW w:w="837" w:type="pct"/>
          </w:tcPr>
          <w:p w:rsidR="00F70DB4" w:rsidRPr="00C555D1" w:rsidRDefault="00F70DB4" w:rsidP="00A62658">
            <w:pPr>
              <w:tabs>
                <w:tab w:val="left" w:pos="8138"/>
              </w:tabs>
              <w:ind w:left="-61"/>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абсолютний</w:t>
            </w:r>
          </w:p>
        </w:tc>
      </w:tr>
      <w:tr w:rsidR="00F70DB4" w:rsidRPr="00F70DB4" w:rsidTr="00241A15">
        <w:tc>
          <w:tcPr>
            <w:tcW w:w="359" w:type="pct"/>
            <w:vMerge w:val="restart"/>
          </w:tcPr>
          <w:p w:rsidR="00F70DB4" w:rsidRPr="00C555D1" w:rsidRDefault="00F70DB4" w:rsidP="00A62658">
            <w:pPr>
              <w:tabs>
                <w:tab w:val="left" w:pos="8138"/>
              </w:tabs>
              <w:ind w:left="-108" w:right="-104"/>
              <w:rPr>
                <w:rFonts w:ascii="Times New Roman" w:hAnsi="Times New Roman" w:cs="Times New Roman"/>
                <w:sz w:val="28"/>
                <w:szCs w:val="28"/>
                <w:lang w:val="uk-UA"/>
              </w:rPr>
            </w:pPr>
            <w:r w:rsidRPr="00C555D1">
              <w:rPr>
                <w:rFonts w:ascii="Times New Roman" w:hAnsi="Times New Roman" w:cs="Times New Roman"/>
                <w:sz w:val="28"/>
                <w:szCs w:val="28"/>
                <w:lang w:val="uk-UA"/>
              </w:rPr>
              <w:t>1978</w:t>
            </w: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0</w:t>
            </w: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11 %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10 %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66,6</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6,3</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1,6</w:t>
            </w:r>
          </w:p>
        </w:tc>
      </w:tr>
      <w:tr w:rsidR="00F70DB4" w:rsidRPr="00F70DB4" w:rsidTr="00241A15">
        <w:tc>
          <w:tcPr>
            <w:tcW w:w="359" w:type="pct"/>
            <w:vMerge/>
          </w:tcPr>
          <w:p w:rsidR="00F70DB4" w:rsidRPr="00C555D1" w:rsidRDefault="00F70DB4" w:rsidP="00A62658">
            <w:pPr>
              <w:tabs>
                <w:tab w:val="left" w:pos="8138"/>
              </w:tabs>
              <w:ind w:left="-108" w:right="-104"/>
              <w:rPr>
                <w:rFonts w:ascii="Times New Roman" w:hAnsi="Times New Roman" w:cs="Times New Roman"/>
                <w:sz w:val="28"/>
                <w:szCs w:val="28"/>
                <w:lang w:val="uk-UA"/>
              </w:rPr>
            </w:pP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3 %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63,9</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6,1</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1,9</w:t>
            </w:r>
          </w:p>
        </w:tc>
      </w:tr>
      <w:tr w:rsidR="00F70DB4" w:rsidRPr="00F70DB4" w:rsidTr="00241A15">
        <w:tc>
          <w:tcPr>
            <w:tcW w:w="359" w:type="pct"/>
            <w:vMerge/>
          </w:tcPr>
          <w:p w:rsidR="00F70DB4" w:rsidRPr="00C555D1" w:rsidRDefault="00F70DB4" w:rsidP="00A62658">
            <w:pPr>
              <w:tabs>
                <w:tab w:val="left" w:pos="8138"/>
              </w:tabs>
              <w:ind w:left="-108" w:right="-104"/>
              <w:rPr>
                <w:rFonts w:ascii="Times New Roman" w:hAnsi="Times New Roman" w:cs="Times New Roman"/>
                <w:sz w:val="28"/>
                <w:szCs w:val="28"/>
                <w:lang w:val="uk-UA"/>
              </w:rPr>
            </w:pP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-2</w:t>
            </w: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11 %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10 %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67,3</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6,2</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1,6</w:t>
            </w:r>
          </w:p>
        </w:tc>
      </w:tr>
      <w:tr w:rsidR="00F70DB4" w:rsidRPr="00F70DB4" w:rsidTr="00241A15">
        <w:tc>
          <w:tcPr>
            <w:tcW w:w="359" w:type="pct"/>
            <w:vMerge/>
          </w:tcPr>
          <w:p w:rsidR="00F70DB4" w:rsidRPr="00C555D1" w:rsidRDefault="00F70DB4" w:rsidP="00A62658">
            <w:pPr>
              <w:tabs>
                <w:tab w:val="left" w:pos="8138"/>
              </w:tabs>
              <w:ind w:left="-108" w:right="-104"/>
              <w:rPr>
                <w:rFonts w:ascii="Times New Roman" w:hAnsi="Times New Roman" w:cs="Times New Roman"/>
                <w:sz w:val="28"/>
                <w:szCs w:val="28"/>
                <w:lang w:val="uk-UA"/>
              </w:rPr>
            </w:pP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3 %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59,2</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5,9</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2,0</w:t>
            </w:r>
          </w:p>
        </w:tc>
      </w:tr>
      <w:tr w:rsidR="00241A15" w:rsidRPr="00F70DB4" w:rsidTr="00241A15">
        <w:tc>
          <w:tcPr>
            <w:tcW w:w="1365" w:type="pct"/>
            <w:gridSpan w:val="2"/>
          </w:tcPr>
          <w:p w:rsidR="00241A15" w:rsidRPr="00C555D1" w:rsidRDefault="00241A15" w:rsidP="00A62658">
            <w:pPr>
              <w:tabs>
                <w:tab w:val="left" w:pos="8138"/>
              </w:tabs>
              <w:jc w:val="center"/>
              <w:rPr>
                <w:rFonts w:ascii="Times New Roman" w:hAnsi="Times New Roman" w:cs="Times New Roman"/>
                <w:sz w:val="28"/>
                <w:szCs w:val="28"/>
                <w:lang w:val="uk-UA"/>
              </w:rPr>
            </w:pPr>
          </w:p>
        </w:tc>
        <w:tc>
          <w:tcPr>
            <w:tcW w:w="1280" w:type="pct"/>
          </w:tcPr>
          <w:p w:rsidR="00241A15" w:rsidRPr="00C555D1" w:rsidRDefault="00241A15"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НІ</w:t>
            </w:r>
            <w:r w:rsidRPr="00C555D1">
              <w:rPr>
                <w:rFonts w:ascii="Times New Roman" w:hAnsi="Times New Roman" w:cs="Times New Roman"/>
                <w:sz w:val="28"/>
                <w:szCs w:val="28"/>
                <w:lang w:val="uk-UA"/>
              </w:rPr>
              <w:t>Р</w:t>
            </w:r>
            <w:r w:rsidRPr="00C555D1">
              <w:rPr>
                <w:rFonts w:ascii="Times New Roman" w:hAnsi="Times New Roman" w:cs="Times New Roman"/>
                <w:sz w:val="28"/>
                <w:szCs w:val="28"/>
                <w:vertAlign w:val="subscript"/>
                <w:lang w:val="uk-UA"/>
              </w:rPr>
              <w:t>05</w:t>
            </w:r>
          </w:p>
        </w:tc>
        <w:tc>
          <w:tcPr>
            <w:tcW w:w="760" w:type="pct"/>
          </w:tcPr>
          <w:p w:rsidR="00241A15" w:rsidRPr="00C555D1" w:rsidRDefault="00241A15"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1,9</w:t>
            </w:r>
          </w:p>
        </w:tc>
        <w:tc>
          <w:tcPr>
            <w:tcW w:w="758" w:type="pct"/>
          </w:tcPr>
          <w:p w:rsidR="00241A15" w:rsidRPr="00C555D1" w:rsidRDefault="00241A15" w:rsidP="00A62658">
            <w:pPr>
              <w:tabs>
                <w:tab w:val="left" w:pos="8138"/>
              </w:tabs>
              <w:jc w:val="center"/>
              <w:rPr>
                <w:rFonts w:ascii="Times New Roman" w:hAnsi="Times New Roman" w:cs="Times New Roman"/>
                <w:sz w:val="28"/>
                <w:szCs w:val="28"/>
                <w:lang w:val="uk-UA"/>
              </w:rPr>
            </w:pPr>
          </w:p>
        </w:tc>
        <w:tc>
          <w:tcPr>
            <w:tcW w:w="837" w:type="pct"/>
          </w:tcPr>
          <w:p w:rsidR="00241A15" w:rsidRPr="00C555D1" w:rsidRDefault="00241A15" w:rsidP="00A62658">
            <w:pPr>
              <w:tabs>
                <w:tab w:val="left" w:pos="8138"/>
              </w:tabs>
              <w:jc w:val="center"/>
              <w:rPr>
                <w:rFonts w:ascii="Times New Roman" w:hAnsi="Times New Roman" w:cs="Times New Roman"/>
                <w:sz w:val="28"/>
                <w:szCs w:val="28"/>
                <w:lang w:val="uk-UA"/>
              </w:rPr>
            </w:pPr>
          </w:p>
        </w:tc>
      </w:tr>
      <w:tr w:rsidR="00F70DB4" w:rsidRPr="00F70DB4" w:rsidTr="00241A15">
        <w:tc>
          <w:tcPr>
            <w:tcW w:w="359" w:type="pct"/>
            <w:vMerge w:val="restart"/>
          </w:tcPr>
          <w:p w:rsidR="00F70DB4" w:rsidRPr="00C555D1" w:rsidRDefault="00F70DB4" w:rsidP="00A62658">
            <w:pPr>
              <w:tabs>
                <w:tab w:val="left" w:pos="8138"/>
              </w:tabs>
              <w:ind w:left="-108" w:right="-104"/>
              <w:rPr>
                <w:rFonts w:ascii="Times New Roman" w:hAnsi="Times New Roman" w:cs="Times New Roman"/>
                <w:sz w:val="28"/>
                <w:szCs w:val="28"/>
                <w:lang w:val="uk-UA"/>
              </w:rPr>
            </w:pPr>
            <w:r w:rsidRPr="00C555D1">
              <w:rPr>
                <w:rFonts w:ascii="Times New Roman" w:hAnsi="Times New Roman" w:cs="Times New Roman"/>
                <w:sz w:val="28"/>
                <w:szCs w:val="28"/>
                <w:lang w:val="uk-UA"/>
              </w:rPr>
              <w:t>1979</w:t>
            </w: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0</w:t>
            </w: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11 %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10 %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78,7</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7,7</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0,0</w:t>
            </w:r>
          </w:p>
        </w:tc>
      </w:tr>
      <w:tr w:rsidR="00F70DB4" w:rsidRPr="00F70DB4" w:rsidTr="00241A15">
        <w:tc>
          <w:tcPr>
            <w:tcW w:w="359" w:type="pct"/>
            <w:vMerge/>
          </w:tcPr>
          <w:p w:rsidR="00F70DB4" w:rsidRPr="00C555D1" w:rsidRDefault="00F70DB4" w:rsidP="00A62658">
            <w:pPr>
              <w:tabs>
                <w:tab w:val="left" w:pos="8138"/>
              </w:tabs>
              <w:ind w:left="-108" w:right="-104"/>
              <w:rPr>
                <w:rFonts w:ascii="Times New Roman" w:hAnsi="Times New Roman" w:cs="Times New Roman"/>
                <w:sz w:val="28"/>
                <w:szCs w:val="28"/>
                <w:lang w:val="uk-UA"/>
              </w:rPr>
            </w:pP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3 %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75,7</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7,9</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0,0</w:t>
            </w:r>
          </w:p>
        </w:tc>
      </w:tr>
      <w:tr w:rsidR="00F70DB4" w:rsidRPr="00F70DB4" w:rsidTr="00241A15">
        <w:tc>
          <w:tcPr>
            <w:tcW w:w="359" w:type="pct"/>
            <w:vMerge/>
          </w:tcPr>
          <w:p w:rsidR="00F70DB4" w:rsidRPr="00C555D1" w:rsidRDefault="00F70DB4" w:rsidP="00A62658">
            <w:pPr>
              <w:tabs>
                <w:tab w:val="left" w:pos="8138"/>
              </w:tabs>
              <w:ind w:left="-108" w:right="-104"/>
              <w:rPr>
                <w:rFonts w:ascii="Times New Roman" w:hAnsi="Times New Roman" w:cs="Times New Roman"/>
                <w:sz w:val="28"/>
                <w:szCs w:val="28"/>
                <w:lang w:val="uk-UA"/>
              </w:rPr>
            </w:pP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-2</w:t>
            </w: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11 %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10 %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76,1</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4,2</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0,9</w:t>
            </w:r>
          </w:p>
        </w:tc>
      </w:tr>
      <w:tr w:rsidR="00F70DB4" w:rsidRPr="00F70DB4" w:rsidTr="00241A15">
        <w:tc>
          <w:tcPr>
            <w:tcW w:w="359" w:type="pct"/>
            <w:vMerge/>
          </w:tcPr>
          <w:p w:rsidR="00F70DB4" w:rsidRPr="00C555D1" w:rsidRDefault="00F70DB4" w:rsidP="00A62658">
            <w:pPr>
              <w:tabs>
                <w:tab w:val="left" w:pos="8138"/>
              </w:tabs>
              <w:ind w:left="-108" w:right="-104"/>
              <w:rPr>
                <w:rFonts w:ascii="Times New Roman" w:hAnsi="Times New Roman" w:cs="Times New Roman"/>
                <w:sz w:val="28"/>
                <w:szCs w:val="28"/>
                <w:lang w:val="uk-UA"/>
              </w:rPr>
            </w:pP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3 %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52,1</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5,6</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1,5</w:t>
            </w:r>
          </w:p>
        </w:tc>
      </w:tr>
      <w:tr w:rsidR="00241A15" w:rsidRPr="00F70DB4" w:rsidTr="00241A15">
        <w:tc>
          <w:tcPr>
            <w:tcW w:w="1365" w:type="pct"/>
            <w:gridSpan w:val="2"/>
          </w:tcPr>
          <w:p w:rsidR="00241A15" w:rsidRPr="00C555D1" w:rsidRDefault="00241A15" w:rsidP="00A62658">
            <w:pPr>
              <w:tabs>
                <w:tab w:val="left" w:pos="8138"/>
              </w:tabs>
              <w:jc w:val="center"/>
              <w:rPr>
                <w:rFonts w:ascii="Times New Roman" w:hAnsi="Times New Roman" w:cs="Times New Roman"/>
                <w:sz w:val="28"/>
                <w:szCs w:val="28"/>
                <w:lang w:val="uk-UA"/>
              </w:rPr>
            </w:pPr>
          </w:p>
        </w:tc>
        <w:tc>
          <w:tcPr>
            <w:tcW w:w="1280" w:type="pct"/>
          </w:tcPr>
          <w:p w:rsidR="00241A15" w:rsidRPr="00C555D1" w:rsidRDefault="00241A15"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НІ</w:t>
            </w:r>
            <w:r w:rsidRPr="00C555D1">
              <w:rPr>
                <w:rFonts w:ascii="Times New Roman" w:hAnsi="Times New Roman" w:cs="Times New Roman"/>
                <w:sz w:val="28"/>
                <w:szCs w:val="28"/>
                <w:lang w:val="uk-UA"/>
              </w:rPr>
              <w:t>Р</w:t>
            </w:r>
            <w:r w:rsidRPr="00C555D1">
              <w:rPr>
                <w:rFonts w:ascii="Times New Roman" w:hAnsi="Times New Roman" w:cs="Times New Roman"/>
                <w:sz w:val="28"/>
                <w:szCs w:val="28"/>
                <w:vertAlign w:val="subscript"/>
                <w:lang w:val="uk-UA"/>
              </w:rPr>
              <w:t>05</w:t>
            </w:r>
          </w:p>
        </w:tc>
        <w:tc>
          <w:tcPr>
            <w:tcW w:w="760" w:type="pct"/>
          </w:tcPr>
          <w:p w:rsidR="00241A15" w:rsidRPr="00C555D1" w:rsidRDefault="00241A15"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3,1</w:t>
            </w:r>
          </w:p>
        </w:tc>
        <w:tc>
          <w:tcPr>
            <w:tcW w:w="758" w:type="pct"/>
          </w:tcPr>
          <w:p w:rsidR="00241A15" w:rsidRPr="00C555D1" w:rsidRDefault="00241A15" w:rsidP="00A62658">
            <w:pPr>
              <w:tabs>
                <w:tab w:val="left" w:pos="8138"/>
              </w:tabs>
              <w:jc w:val="center"/>
              <w:rPr>
                <w:rFonts w:ascii="Times New Roman" w:hAnsi="Times New Roman" w:cs="Times New Roman"/>
                <w:sz w:val="28"/>
                <w:szCs w:val="28"/>
                <w:lang w:val="uk-UA"/>
              </w:rPr>
            </w:pPr>
          </w:p>
        </w:tc>
        <w:tc>
          <w:tcPr>
            <w:tcW w:w="837" w:type="pct"/>
          </w:tcPr>
          <w:p w:rsidR="00241A15" w:rsidRPr="00C555D1" w:rsidRDefault="00241A15" w:rsidP="00A62658">
            <w:pPr>
              <w:tabs>
                <w:tab w:val="left" w:pos="8138"/>
              </w:tabs>
              <w:rPr>
                <w:rFonts w:ascii="Times New Roman" w:hAnsi="Times New Roman" w:cs="Times New Roman"/>
                <w:sz w:val="28"/>
                <w:szCs w:val="28"/>
                <w:lang w:val="uk-UA"/>
              </w:rPr>
            </w:pPr>
          </w:p>
        </w:tc>
      </w:tr>
      <w:tr w:rsidR="00F70DB4" w:rsidRPr="00F70DB4" w:rsidTr="00241A15">
        <w:tc>
          <w:tcPr>
            <w:tcW w:w="359" w:type="pct"/>
            <w:vMerge w:val="restart"/>
          </w:tcPr>
          <w:p w:rsidR="00F70DB4" w:rsidRPr="00C555D1" w:rsidRDefault="00F70DB4" w:rsidP="00A62658">
            <w:pPr>
              <w:tabs>
                <w:tab w:val="left" w:pos="8138"/>
              </w:tabs>
              <w:ind w:left="-108" w:right="-104"/>
              <w:rPr>
                <w:rFonts w:ascii="Times New Roman" w:hAnsi="Times New Roman" w:cs="Times New Roman"/>
                <w:sz w:val="28"/>
                <w:szCs w:val="28"/>
                <w:lang w:val="uk-UA"/>
              </w:rPr>
            </w:pPr>
            <w:r w:rsidRPr="00C555D1">
              <w:rPr>
                <w:rFonts w:ascii="Times New Roman" w:hAnsi="Times New Roman" w:cs="Times New Roman"/>
                <w:sz w:val="28"/>
                <w:szCs w:val="28"/>
                <w:lang w:val="uk-UA"/>
              </w:rPr>
              <w:t>1980</w:t>
            </w: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0</w:t>
            </w: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11 %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10 %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65,3</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5,5</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1,0</w:t>
            </w:r>
          </w:p>
        </w:tc>
      </w:tr>
      <w:tr w:rsidR="00F70DB4" w:rsidRPr="00F70DB4" w:rsidTr="00241A15">
        <w:tc>
          <w:tcPr>
            <w:tcW w:w="359" w:type="pct"/>
            <w:vMerge/>
          </w:tcPr>
          <w:p w:rsidR="00F70DB4" w:rsidRPr="00C555D1" w:rsidRDefault="00F70DB4" w:rsidP="00A62658">
            <w:pPr>
              <w:tabs>
                <w:tab w:val="left" w:pos="8138"/>
              </w:tabs>
              <w:rPr>
                <w:rFonts w:ascii="Times New Roman" w:hAnsi="Times New Roman" w:cs="Times New Roman"/>
                <w:sz w:val="28"/>
                <w:szCs w:val="28"/>
                <w:lang w:val="uk-UA"/>
              </w:rPr>
            </w:pP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3 %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62,8</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6,0</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1,1</w:t>
            </w:r>
          </w:p>
        </w:tc>
      </w:tr>
      <w:tr w:rsidR="00F70DB4" w:rsidRPr="00F70DB4" w:rsidTr="00241A15">
        <w:tc>
          <w:tcPr>
            <w:tcW w:w="359" w:type="pct"/>
            <w:vMerge/>
          </w:tcPr>
          <w:p w:rsidR="00F70DB4" w:rsidRPr="00C555D1" w:rsidRDefault="00F70DB4" w:rsidP="00A62658">
            <w:pPr>
              <w:tabs>
                <w:tab w:val="left" w:pos="8138"/>
              </w:tabs>
              <w:rPr>
                <w:rFonts w:ascii="Times New Roman" w:hAnsi="Times New Roman" w:cs="Times New Roman"/>
                <w:sz w:val="28"/>
                <w:szCs w:val="28"/>
                <w:lang w:val="uk-UA"/>
              </w:rPr>
            </w:pP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-2</w:t>
            </w: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11 %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10 %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70,3</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5,6</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0,8</w:t>
            </w:r>
          </w:p>
        </w:tc>
      </w:tr>
      <w:tr w:rsidR="00F70DB4" w:rsidRPr="00F70DB4" w:rsidTr="00241A15">
        <w:tc>
          <w:tcPr>
            <w:tcW w:w="359" w:type="pct"/>
            <w:vMerge/>
          </w:tcPr>
          <w:p w:rsidR="00F70DB4" w:rsidRPr="00C555D1" w:rsidRDefault="00F70DB4" w:rsidP="00A62658">
            <w:pPr>
              <w:tabs>
                <w:tab w:val="left" w:pos="8138"/>
              </w:tabs>
              <w:rPr>
                <w:rFonts w:ascii="Times New Roman" w:hAnsi="Times New Roman" w:cs="Times New Roman"/>
                <w:sz w:val="28"/>
                <w:szCs w:val="28"/>
                <w:lang w:val="uk-UA"/>
              </w:rPr>
            </w:pPr>
          </w:p>
        </w:tc>
        <w:tc>
          <w:tcPr>
            <w:tcW w:w="1006" w:type="pct"/>
          </w:tcPr>
          <w:p w:rsidR="00F70DB4" w:rsidRPr="00C555D1" w:rsidRDefault="00F70DB4" w:rsidP="00A62658">
            <w:pPr>
              <w:tabs>
                <w:tab w:val="left" w:pos="8138"/>
              </w:tabs>
              <w:jc w:val="center"/>
              <w:rPr>
                <w:rFonts w:ascii="Times New Roman" w:hAnsi="Times New Roman" w:cs="Times New Roman"/>
                <w:sz w:val="28"/>
                <w:szCs w:val="28"/>
                <w:lang w:val="uk-UA"/>
              </w:rPr>
            </w:pPr>
          </w:p>
        </w:tc>
        <w:tc>
          <w:tcPr>
            <w:tcW w:w="128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5 % СО</w:t>
            </w:r>
            <w:r w:rsidRPr="00C555D1">
              <w:rPr>
                <w:rFonts w:ascii="Times New Roman" w:hAnsi="Times New Roman" w:cs="Times New Roman"/>
                <w:sz w:val="28"/>
                <w:szCs w:val="28"/>
                <w:vertAlign w:val="subscript"/>
                <w:lang w:val="uk-UA"/>
              </w:rPr>
              <w:t>2</w:t>
            </w:r>
            <w:r w:rsidRPr="00C555D1">
              <w:rPr>
                <w:rFonts w:ascii="Times New Roman" w:hAnsi="Times New Roman" w:cs="Times New Roman"/>
                <w:sz w:val="28"/>
                <w:szCs w:val="28"/>
                <w:lang w:val="uk-UA"/>
              </w:rPr>
              <w:t xml:space="preserve">  3 % О</w:t>
            </w:r>
            <w:r w:rsidRPr="00C555D1">
              <w:rPr>
                <w:rFonts w:ascii="Times New Roman" w:hAnsi="Times New Roman" w:cs="Times New Roman"/>
                <w:sz w:val="28"/>
                <w:szCs w:val="28"/>
                <w:vertAlign w:val="subscript"/>
                <w:lang w:val="uk-UA"/>
              </w:rPr>
              <w:t>2</w:t>
            </w:r>
          </w:p>
        </w:tc>
        <w:tc>
          <w:tcPr>
            <w:tcW w:w="760"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66,1</w:t>
            </w:r>
          </w:p>
        </w:tc>
        <w:tc>
          <w:tcPr>
            <w:tcW w:w="758"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6,0</w:t>
            </w:r>
          </w:p>
        </w:tc>
        <w:tc>
          <w:tcPr>
            <w:tcW w:w="837" w:type="pct"/>
          </w:tcPr>
          <w:p w:rsidR="00F70DB4" w:rsidRPr="00C555D1" w:rsidRDefault="00F70DB4"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1,0</w:t>
            </w:r>
          </w:p>
        </w:tc>
      </w:tr>
      <w:tr w:rsidR="00241A15" w:rsidRPr="00F70DB4" w:rsidTr="00241A15">
        <w:tc>
          <w:tcPr>
            <w:tcW w:w="1365" w:type="pct"/>
            <w:gridSpan w:val="2"/>
          </w:tcPr>
          <w:p w:rsidR="00241A15" w:rsidRPr="00C555D1" w:rsidRDefault="00241A15" w:rsidP="00A62658">
            <w:pPr>
              <w:tabs>
                <w:tab w:val="left" w:pos="8138"/>
              </w:tabs>
              <w:jc w:val="center"/>
              <w:rPr>
                <w:rFonts w:ascii="Times New Roman" w:hAnsi="Times New Roman" w:cs="Times New Roman"/>
                <w:sz w:val="28"/>
                <w:szCs w:val="28"/>
                <w:lang w:val="uk-UA"/>
              </w:rPr>
            </w:pPr>
          </w:p>
        </w:tc>
        <w:tc>
          <w:tcPr>
            <w:tcW w:w="1280" w:type="pct"/>
          </w:tcPr>
          <w:p w:rsidR="00241A15" w:rsidRPr="00C555D1" w:rsidRDefault="00241A15"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НІ</w:t>
            </w:r>
            <w:r w:rsidRPr="00C555D1">
              <w:rPr>
                <w:rFonts w:ascii="Times New Roman" w:hAnsi="Times New Roman" w:cs="Times New Roman"/>
                <w:sz w:val="28"/>
                <w:szCs w:val="28"/>
                <w:lang w:val="uk-UA"/>
              </w:rPr>
              <w:t>Р</w:t>
            </w:r>
            <w:r w:rsidRPr="00C555D1">
              <w:rPr>
                <w:rFonts w:ascii="Times New Roman" w:hAnsi="Times New Roman" w:cs="Times New Roman"/>
                <w:sz w:val="28"/>
                <w:szCs w:val="28"/>
                <w:vertAlign w:val="subscript"/>
                <w:lang w:val="uk-UA"/>
              </w:rPr>
              <w:t>05</w:t>
            </w:r>
          </w:p>
        </w:tc>
        <w:tc>
          <w:tcPr>
            <w:tcW w:w="760" w:type="pct"/>
          </w:tcPr>
          <w:p w:rsidR="00241A15" w:rsidRPr="00C555D1" w:rsidRDefault="00241A15" w:rsidP="00A62658">
            <w:pPr>
              <w:tabs>
                <w:tab w:val="left" w:pos="8138"/>
              </w:tabs>
              <w:jc w:val="center"/>
              <w:rPr>
                <w:rFonts w:ascii="Times New Roman" w:hAnsi="Times New Roman" w:cs="Times New Roman"/>
                <w:sz w:val="28"/>
                <w:szCs w:val="28"/>
                <w:lang w:val="uk-UA"/>
              </w:rPr>
            </w:pPr>
            <w:r w:rsidRPr="00C555D1">
              <w:rPr>
                <w:rFonts w:ascii="Times New Roman" w:hAnsi="Times New Roman" w:cs="Times New Roman"/>
                <w:sz w:val="28"/>
                <w:szCs w:val="28"/>
                <w:lang w:val="uk-UA"/>
              </w:rPr>
              <w:t>2,8</w:t>
            </w:r>
          </w:p>
        </w:tc>
        <w:tc>
          <w:tcPr>
            <w:tcW w:w="758" w:type="pct"/>
          </w:tcPr>
          <w:p w:rsidR="00241A15" w:rsidRPr="00C555D1" w:rsidRDefault="00241A15" w:rsidP="00A62658">
            <w:pPr>
              <w:tabs>
                <w:tab w:val="left" w:pos="8138"/>
              </w:tabs>
              <w:jc w:val="center"/>
              <w:rPr>
                <w:rFonts w:ascii="Times New Roman" w:hAnsi="Times New Roman" w:cs="Times New Roman"/>
                <w:sz w:val="28"/>
                <w:szCs w:val="28"/>
                <w:lang w:val="uk-UA"/>
              </w:rPr>
            </w:pPr>
          </w:p>
        </w:tc>
        <w:tc>
          <w:tcPr>
            <w:tcW w:w="837" w:type="pct"/>
          </w:tcPr>
          <w:p w:rsidR="00241A15" w:rsidRPr="00C555D1" w:rsidRDefault="00241A15" w:rsidP="00A62658">
            <w:pPr>
              <w:tabs>
                <w:tab w:val="left" w:pos="8138"/>
              </w:tabs>
              <w:jc w:val="center"/>
              <w:rPr>
                <w:rFonts w:ascii="Times New Roman" w:hAnsi="Times New Roman" w:cs="Times New Roman"/>
                <w:sz w:val="28"/>
                <w:szCs w:val="28"/>
                <w:lang w:val="uk-UA"/>
              </w:rPr>
            </w:pPr>
          </w:p>
        </w:tc>
      </w:tr>
    </w:tbl>
    <w:p w:rsidR="009C0A0B" w:rsidRPr="00F70DB4" w:rsidRDefault="009C0A0B" w:rsidP="009C0A0B">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lastRenderedPageBreak/>
        <w:t xml:space="preserve">На значне зниження природнього убутку маси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яка зберігається в умовах РГС (в 2</w:t>
      </w:r>
      <w:r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3,7 рази порівнян</w:t>
      </w:r>
      <w:r>
        <w:rPr>
          <w:rFonts w:ascii="Times New Roman" w:hAnsi="Times New Roman" w:cs="Times New Roman"/>
          <w:sz w:val="28"/>
          <w:szCs w:val="28"/>
          <w:lang w:val="uk-UA"/>
        </w:rPr>
        <w:t>о з контролем), вказував і В.Т. </w:t>
      </w:r>
      <w:r w:rsidRPr="00F70DB4">
        <w:rPr>
          <w:rFonts w:ascii="Times New Roman" w:hAnsi="Times New Roman" w:cs="Times New Roman"/>
          <w:sz w:val="28"/>
          <w:szCs w:val="28"/>
          <w:lang w:val="uk-UA"/>
        </w:rPr>
        <w:t xml:space="preserve">Каравосов </w:t>
      </w:r>
      <w:r>
        <w:rPr>
          <w:rFonts w:ascii="Times New Roman" w:eastAsia="Times New Roman" w:hAnsi="Times New Roman" w:cs="Times New Roman"/>
          <w:sz w:val="28"/>
          <w:szCs w:val="24"/>
          <w:lang w:val="uk-UA" w:eastAsia="ru-RU"/>
        </w:rPr>
        <w:t>[355</w:t>
      </w:r>
      <w:r w:rsidRPr="00965289">
        <w:rPr>
          <w:rFonts w:ascii="Times New Roman" w:eastAsia="Times New Roman" w:hAnsi="Times New Roman" w:cs="Times New Roman"/>
          <w:sz w:val="28"/>
          <w:szCs w:val="24"/>
          <w:lang w:val="uk-UA" w:eastAsia="ru-RU"/>
        </w:rPr>
        <w:t>]</w:t>
      </w:r>
      <w:r w:rsidRPr="00F70DB4">
        <w:rPr>
          <w:rFonts w:ascii="Times New Roman" w:hAnsi="Times New Roman" w:cs="Times New Roman"/>
          <w:sz w:val="28"/>
          <w:szCs w:val="28"/>
          <w:lang w:val="uk-UA"/>
        </w:rPr>
        <w:t>.</w:t>
      </w:r>
    </w:p>
    <w:p w:rsidR="009C0A0B" w:rsidRPr="00F70DB4" w:rsidRDefault="009C0A0B" w:rsidP="009C0A0B">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Дані, які характеризують вих</w:t>
      </w:r>
      <w:r>
        <w:rPr>
          <w:rFonts w:ascii="Times New Roman" w:hAnsi="Times New Roman" w:cs="Times New Roman"/>
          <w:sz w:val="28"/>
          <w:szCs w:val="28"/>
          <w:lang w:val="uk-UA"/>
        </w:rPr>
        <w:t>ід</w:t>
      </w:r>
      <w:r w:rsidRPr="00F70DB4">
        <w:rPr>
          <w:rFonts w:ascii="Times New Roman" w:hAnsi="Times New Roman" w:cs="Times New Roman"/>
          <w:sz w:val="28"/>
          <w:szCs w:val="28"/>
          <w:lang w:val="uk-UA"/>
        </w:rPr>
        <w:t xml:space="preserve"> товарної продукції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після зберіган</w:t>
      </w:r>
      <w:r>
        <w:rPr>
          <w:rFonts w:ascii="Times New Roman" w:hAnsi="Times New Roman" w:cs="Times New Roman"/>
          <w:sz w:val="28"/>
          <w:szCs w:val="28"/>
          <w:lang w:val="uk-UA"/>
        </w:rPr>
        <w:t>ня в РГС, наведені в таблицях 37</w:t>
      </w:r>
      <w:r w:rsidRPr="002B3E92">
        <w:rPr>
          <w:rFonts w:ascii="Times New Roman" w:hAnsi="Times New Roman" w:cs="Times New Roman"/>
          <w:sz w:val="28"/>
          <w:szCs w:val="28"/>
          <w:lang w:val="uk-UA"/>
        </w:rPr>
        <w:t>‒</w:t>
      </w:r>
      <w:r>
        <w:rPr>
          <w:rFonts w:ascii="Times New Roman" w:hAnsi="Times New Roman" w:cs="Times New Roman"/>
          <w:sz w:val="28"/>
          <w:szCs w:val="28"/>
          <w:lang w:val="uk-UA"/>
        </w:rPr>
        <w:t>39</w:t>
      </w:r>
      <w:r w:rsidRPr="00F70DB4">
        <w:rPr>
          <w:rFonts w:ascii="Times New Roman" w:hAnsi="Times New Roman" w:cs="Times New Roman"/>
          <w:sz w:val="28"/>
          <w:szCs w:val="28"/>
          <w:lang w:val="uk-UA"/>
        </w:rPr>
        <w:t>.</w:t>
      </w:r>
      <w:r w:rsidRPr="002F64C0">
        <w:rPr>
          <w:rFonts w:ascii="Times New Roman" w:hAnsi="Times New Roman" w:cs="Times New Roman"/>
          <w:sz w:val="28"/>
          <w:szCs w:val="28"/>
          <w:lang w:val="uk-UA"/>
        </w:rPr>
        <w:t xml:space="preserve"> </w:t>
      </w:r>
    </w:p>
    <w:p w:rsidR="002442EE" w:rsidRDefault="002442EE" w:rsidP="002442EE">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F70DB4">
        <w:rPr>
          <w:rFonts w:ascii="Times New Roman" w:hAnsi="Times New Roman" w:cs="Times New Roman"/>
          <w:sz w:val="28"/>
          <w:szCs w:val="28"/>
          <w:lang w:val="uk-UA"/>
        </w:rPr>
        <w:t>ихід першого товарного сорту у варіанті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вищий, ніж у варіанті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В середньому за три роки досліджень вихід першого товарного сорту в газовому середовищі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w:t>
      </w:r>
      <w:r>
        <w:rPr>
          <w:rFonts w:ascii="Times New Roman" w:hAnsi="Times New Roman" w:cs="Times New Roman"/>
          <w:sz w:val="28"/>
          <w:szCs w:val="28"/>
          <w:lang w:val="uk-UA"/>
        </w:rPr>
        <w:t> </w:t>
      </w:r>
      <w:r w:rsidRPr="00F70DB4">
        <w:rPr>
          <w:rFonts w:ascii="Times New Roman" w:hAnsi="Times New Roman" w:cs="Times New Roman"/>
          <w:sz w:val="28"/>
          <w:szCs w:val="28"/>
          <w:lang w:val="uk-UA"/>
        </w:rPr>
        <w:t>% О</w:t>
      </w:r>
      <w:r w:rsidRPr="00F70DB4">
        <w:rPr>
          <w:rFonts w:ascii="Times New Roman" w:hAnsi="Times New Roman" w:cs="Times New Roman"/>
          <w:sz w:val="28"/>
          <w:szCs w:val="28"/>
          <w:vertAlign w:val="subscript"/>
          <w:lang w:val="uk-UA"/>
        </w:rPr>
        <w:t xml:space="preserve">2 </w:t>
      </w:r>
      <w:r w:rsidRPr="00F70DB4">
        <w:rPr>
          <w:rFonts w:ascii="Times New Roman" w:hAnsi="Times New Roman" w:cs="Times New Roman"/>
          <w:sz w:val="28"/>
          <w:szCs w:val="28"/>
          <w:lang w:val="uk-UA"/>
        </w:rPr>
        <w:t xml:space="preserve">для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сортів Юннат, Сандерс і Голіаф відповідно склав 69 %, 63 %, 67 %, а в газовому середовищі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 xml:space="preserve">2 </w:t>
      </w:r>
      <w:r w:rsidRPr="00F70DB4">
        <w:rPr>
          <w:rFonts w:ascii="Times New Roman" w:hAnsi="Times New Roman" w:cs="Times New Roman"/>
          <w:sz w:val="28"/>
          <w:szCs w:val="28"/>
          <w:lang w:val="uk-UA"/>
        </w:rPr>
        <w:t>відповідно</w:t>
      </w:r>
      <w:r>
        <w:rPr>
          <w:rFonts w:ascii="Times New Roman" w:hAnsi="Times New Roman" w:cs="Times New Roman"/>
          <w:sz w:val="28"/>
          <w:szCs w:val="28"/>
          <w:lang w:val="uk-UA"/>
        </w:rPr>
        <w:t xml:space="preserve"> для </w:t>
      </w:r>
      <w:r w:rsidRPr="00F70DB4">
        <w:rPr>
          <w:rFonts w:ascii="Times New Roman" w:hAnsi="Times New Roman" w:cs="Times New Roman"/>
          <w:sz w:val="28"/>
          <w:szCs w:val="28"/>
          <w:lang w:val="uk-UA"/>
        </w:rPr>
        <w:t>цих же сортів – 61 %, 65 %, 61 %.</w:t>
      </w:r>
      <w:r w:rsidRPr="00246693">
        <w:rPr>
          <w:rFonts w:ascii="Times New Roman" w:hAnsi="Times New Roman" w:cs="Times New Roman"/>
          <w:sz w:val="28"/>
          <w:szCs w:val="28"/>
          <w:lang w:val="uk-UA"/>
        </w:rPr>
        <w:t xml:space="preserve"> </w:t>
      </w:r>
    </w:p>
    <w:p w:rsidR="002442EE" w:rsidRPr="00A62658" w:rsidRDefault="002442EE" w:rsidP="002442EE">
      <w:pPr>
        <w:tabs>
          <w:tab w:val="left" w:pos="8138"/>
        </w:tabs>
        <w:spacing w:after="0" w:line="240" w:lineRule="auto"/>
        <w:ind w:firstLine="709"/>
        <w:jc w:val="both"/>
        <w:rPr>
          <w:rFonts w:ascii="Times New Roman" w:hAnsi="Times New Roman" w:cs="Times New Roman"/>
          <w:spacing w:val="-10"/>
          <w:sz w:val="28"/>
          <w:szCs w:val="28"/>
          <w:lang w:val="uk-UA"/>
        </w:rPr>
      </w:pPr>
      <w:r w:rsidRPr="00A62658">
        <w:rPr>
          <w:rFonts w:ascii="Times New Roman" w:hAnsi="Times New Roman" w:cs="Times New Roman"/>
          <w:spacing w:val="-10"/>
          <w:sz w:val="28"/>
          <w:szCs w:val="28"/>
          <w:lang w:val="uk-UA"/>
        </w:rPr>
        <w:t>Одночасно втрати плодів смородини в кінці зберігання, за рахунок браку продукції, в нормальному газовому середовищі дещо нижчі, ніж в субнормальному.</w:t>
      </w:r>
    </w:p>
    <w:p w:rsidR="00F70DB4" w:rsidRPr="00241A15" w:rsidRDefault="00241A15" w:rsidP="00A62658">
      <w:pPr>
        <w:tabs>
          <w:tab w:val="left" w:pos="8138"/>
        </w:tabs>
        <w:spacing w:after="0" w:line="240" w:lineRule="auto"/>
        <w:ind w:firstLine="709"/>
        <w:jc w:val="right"/>
        <w:rPr>
          <w:rFonts w:ascii="Times New Roman" w:hAnsi="Times New Roman" w:cs="Times New Roman"/>
          <w:i/>
          <w:sz w:val="28"/>
          <w:szCs w:val="28"/>
          <w:lang w:val="uk-UA"/>
        </w:rPr>
      </w:pPr>
      <w:r w:rsidRPr="00241A15">
        <w:rPr>
          <w:rFonts w:ascii="Times New Roman" w:hAnsi="Times New Roman" w:cs="Times New Roman"/>
          <w:i/>
          <w:sz w:val="28"/>
          <w:szCs w:val="28"/>
          <w:lang w:val="uk-UA"/>
        </w:rPr>
        <w:t>Таблиця 38</w:t>
      </w:r>
    </w:p>
    <w:p w:rsidR="00241A15" w:rsidRDefault="00F70DB4" w:rsidP="00A62658">
      <w:pPr>
        <w:tabs>
          <w:tab w:val="left" w:pos="8138"/>
        </w:tabs>
        <w:spacing w:after="0" w:line="240" w:lineRule="auto"/>
        <w:jc w:val="center"/>
        <w:rPr>
          <w:rFonts w:ascii="Times New Roman" w:hAnsi="Times New Roman" w:cs="Times New Roman"/>
          <w:b/>
          <w:sz w:val="28"/>
          <w:szCs w:val="28"/>
          <w:lang w:val="uk-UA"/>
        </w:rPr>
      </w:pPr>
      <w:r w:rsidRPr="00241A15">
        <w:rPr>
          <w:rFonts w:ascii="Times New Roman" w:hAnsi="Times New Roman" w:cs="Times New Roman"/>
          <w:b/>
          <w:sz w:val="28"/>
          <w:szCs w:val="28"/>
          <w:lang w:val="uk-UA"/>
        </w:rPr>
        <w:t xml:space="preserve">Товарна оцінка </w:t>
      </w:r>
      <w:r w:rsidR="00241A15">
        <w:rPr>
          <w:rFonts w:ascii="Times New Roman" w:hAnsi="Times New Roman" w:cs="Times New Roman"/>
          <w:b/>
          <w:sz w:val="28"/>
          <w:szCs w:val="28"/>
          <w:lang w:val="uk-UA"/>
        </w:rPr>
        <w:t>плодів</w:t>
      </w:r>
      <w:r w:rsidRPr="00241A15">
        <w:rPr>
          <w:rFonts w:ascii="Times New Roman" w:hAnsi="Times New Roman" w:cs="Times New Roman"/>
          <w:b/>
          <w:sz w:val="28"/>
          <w:szCs w:val="28"/>
          <w:lang w:val="uk-UA"/>
        </w:rPr>
        <w:t xml:space="preserve"> чорної смородини сорту Сандерс </w:t>
      </w:r>
    </w:p>
    <w:p w:rsidR="00F70DB4" w:rsidRPr="00241A15" w:rsidRDefault="00F70DB4" w:rsidP="00A62658">
      <w:pPr>
        <w:tabs>
          <w:tab w:val="left" w:pos="8138"/>
        </w:tabs>
        <w:spacing w:after="0" w:line="240" w:lineRule="auto"/>
        <w:jc w:val="center"/>
        <w:rPr>
          <w:rFonts w:ascii="Times New Roman" w:hAnsi="Times New Roman" w:cs="Times New Roman"/>
          <w:b/>
          <w:sz w:val="28"/>
          <w:szCs w:val="28"/>
          <w:lang w:val="uk-UA"/>
        </w:rPr>
      </w:pPr>
      <w:r w:rsidRPr="00241A15">
        <w:rPr>
          <w:rFonts w:ascii="Times New Roman" w:hAnsi="Times New Roman" w:cs="Times New Roman"/>
          <w:b/>
          <w:sz w:val="28"/>
          <w:szCs w:val="28"/>
          <w:lang w:val="uk-UA"/>
        </w:rPr>
        <w:t>при зберіганні в РГС</w:t>
      </w:r>
      <w:r w:rsidR="00A62658">
        <w:rPr>
          <w:rFonts w:ascii="Times New Roman" w:hAnsi="Times New Roman" w:cs="Times New Roman"/>
          <w:b/>
          <w:sz w:val="28"/>
          <w:szCs w:val="28"/>
          <w:lang w:val="uk-UA"/>
        </w:rPr>
        <w:t>,</w:t>
      </w:r>
      <w:r w:rsidRPr="00241A15">
        <w:rPr>
          <w:rFonts w:ascii="Times New Roman" w:hAnsi="Times New Roman" w:cs="Times New Roman"/>
          <w:b/>
          <w:sz w:val="28"/>
          <w:szCs w:val="28"/>
          <w:lang w:val="uk-UA"/>
        </w:rPr>
        <w:t xml:space="preserve"> (%)</w:t>
      </w:r>
    </w:p>
    <w:tbl>
      <w:tblPr>
        <w:tblStyle w:val="13"/>
        <w:tblW w:w="4895" w:type="pct"/>
        <w:tblInd w:w="108" w:type="dxa"/>
        <w:tblLook w:val="04A0" w:firstRow="1" w:lastRow="0" w:firstColumn="1" w:lastColumn="0" w:noHBand="0" w:noVBand="1"/>
      </w:tblPr>
      <w:tblGrid>
        <w:gridCol w:w="776"/>
        <w:gridCol w:w="1824"/>
        <w:gridCol w:w="2557"/>
        <w:gridCol w:w="1390"/>
        <w:gridCol w:w="1432"/>
        <w:gridCol w:w="1668"/>
      </w:tblGrid>
      <w:tr w:rsidR="00F70DB4" w:rsidRPr="00F70DB4" w:rsidTr="00241A15">
        <w:tc>
          <w:tcPr>
            <w:tcW w:w="391" w:type="pct"/>
            <w:vMerge w:val="restar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 xml:space="preserve">Рік </w:t>
            </w:r>
          </w:p>
        </w:tc>
        <w:tc>
          <w:tcPr>
            <w:tcW w:w="954" w:type="pct"/>
            <w:vMerge w:val="restar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 xml:space="preserve">Температура зберігання, </w:t>
            </w:r>
            <w:r w:rsidRPr="00241A15">
              <w:rPr>
                <w:rFonts w:ascii="Times New Roman" w:hAnsi="Times New Roman" w:cs="Times New Roman"/>
                <w:sz w:val="28"/>
                <w:szCs w:val="28"/>
                <w:vertAlign w:val="superscript"/>
                <w:lang w:val="uk-UA"/>
              </w:rPr>
              <w:t>о</w:t>
            </w:r>
            <w:r w:rsidRPr="00241A15">
              <w:rPr>
                <w:rFonts w:ascii="Times New Roman" w:hAnsi="Times New Roman" w:cs="Times New Roman"/>
                <w:sz w:val="28"/>
                <w:szCs w:val="28"/>
                <w:lang w:val="uk-UA"/>
              </w:rPr>
              <w:t>С</w:t>
            </w:r>
          </w:p>
        </w:tc>
        <w:tc>
          <w:tcPr>
            <w:tcW w:w="1334" w:type="pct"/>
            <w:vMerge w:val="restar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Варіант досліду</w:t>
            </w:r>
          </w:p>
        </w:tc>
        <w:tc>
          <w:tcPr>
            <w:tcW w:w="729" w:type="pct"/>
            <w:vMerge w:val="restar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Перший товарний сорт</w:t>
            </w:r>
          </w:p>
        </w:tc>
        <w:tc>
          <w:tcPr>
            <w:tcW w:w="1592" w:type="pct"/>
            <w:gridSpan w:val="2"/>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 xml:space="preserve">Брак </w:t>
            </w:r>
          </w:p>
        </w:tc>
      </w:tr>
      <w:tr w:rsidR="00F70DB4" w:rsidRPr="00F70DB4" w:rsidTr="00241A15">
        <w:tc>
          <w:tcPr>
            <w:tcW w:w="391" w:type="pct"/>
            <w:vMerge/>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954" w:type="pct"/>
            <w:vMerge/>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4" w:type="pct"/>
            <w:vMerge/>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729" w:type="pct"/>
            <w:vMerge/>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технічний</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абсолютний</w:t>
            </w:r>
          </w:p>
        </w:tc>
      </w:tr>
      <w:tr w:rsidR="00F70DB4" w:rsidRPr="00F70DB4" w:rsidTr="00241A15">
        <w:tc>
          <w:tcPr>
            <w:tcW w:w="391" w:type="pct"/>
            <w:vMerge w:val="restart"/>
          </w:tcPr>
          <w:p w:rsidR="00F70DB4" w:rsidRPr="00241A15" w:rsidRDefault="00F70DB4" w:rsidP="00A62658">
            <w:pPr>
              <w:tabs>
                <w:tab w:val="left" w:pos="8138"/>
              </w:tabs>
              <w:rPr>
                <w:rFonts w:ascii="Times New Roman" w:hAnsi="Times New Roman" w:cs="Times New Roman"/>
                <w:sz w:val="28"/>
                <w:szCs w:val="28"/>
                <w:lang w:val="uk-UA"/>
              </w:rPr>
            </w:pPr>
            <w:r w:rsidRPr="00241A15">
              <w:rPr>
                <w:rFonts w:ascii="Times New Roman" w:hAnsi="Times New Roman" w:cs="Times New Roman"/>
                <w:sz w:val="28"/>
                <w:szCs w:val="28"/>
                <w:lang w:val="uk-UA"/>
              </w:rPr>
              <w:t>1978</w:t>
            </w: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w:t>
            </w: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64,2</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6,2</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1,3</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61,0</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6,0</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1,8</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w:t>
            </w: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77,1</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5,5</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1,7</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71,2</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6,1</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1,8</w:t>
            </w:r>
          </w:p>
        </w:tc>
      </w:tr>
      <w:tr w:rsidR="00241A15" w:rsidRPr="00F70DB4" w:rsidTr="00241A15">
        <w:tc>
          <w:tcPr>
            <w:tcW w:w="1345" w:type="pct"/>
            <w:gridSpan w:val="2"/>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1334" w:type="pct"/>
          </w:tcPr>
          <w:p w:rsidR="00241A15" w:rsidRPr="00241A15" w:rsidRDefault="00241A15"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Н</w:t>
            </w:r>
            <w:r>
              <w:rPr>
                <w:rFonts w:ascii="Times New Roman" w:hAnsi="Times New Roman" w:cs="Times New Roman"/>
                <w:sz w:val="28"/>
                <w:szCs w:val="28"/>
                <w:lang w:val="uk-UA"/>
              </w:rPr>
              <w:t>І</w:t>
            </w:r>
            <w:r w:rsidRPr="00241A15">
              <w:rPr>
                <w:rFonts w:ascii="Times New Roman" w:hAnsi="Times New Roman" w:cs="Times New Roman"/>
                <w:sz w:val="28"/>
                <w:szCs w:val="28"/>
                <w:lang w:val="uk-UA"/>
              </w:rPr>
              <w:t>Р</w:t>
            </w:r>
            <w:r w:rsidRPr="00241A15">
              <w:rPr>
                <w:rFonts w:ascii="Times New Roman" w:hAnsi="Times New Roman" w:cs="Times New Roman"/>
                <w:sz w:val="28"/>
                <w:szCs w:val="28"/>
                <w:vertAlign w:val="subscript"/>
                <w:lang w:val="uk-UA"/>
              </w:rPr>
              <w:t>05</w:t>
            </w:r>
          </w:p>
        </w:tc>
        <w:tc>
          <w:tcPr>
            <w:tcW w:w="729" w:type="pct"/>
          </w:tcPr>
          <w:p w:rsidR="00241A15" w:rsidRPr="00241A15" w:rsidRDefault="00241A15"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1,9</w:t>
            </w:r>
          </w:p>
        </w:tc>
        <w:tc>
          <w:tcPr>
            <w:tcW w:w="751" w:type="pct"/>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841" w:type="pct"/>
          </w:tcPr>
          <w:p w:rsidR="00241A15" w:rsidRPr="00241A15" w:rsidRDefault="00241A15" w:rsidP="00A62658">
            <w:pPr>
              <w:tabs>
                <w:tab w:val="left" w:pos="8138"/>
              </w:tabs>
              <w:jc w:val="center"/>
              <w:rPr>
                <w:rFonts w:ascii="Times New Roman" w:hAnsi="Times New Roman" w:cs="Times New Roman"/>
                <w:sz w:val="28"/>
                <w:szCs w:val="28"/>
                <w:lang w:val="uk-UA"/>
              </w:rPr>
            </w:pPr>
          </w:p>
        </w:tc>
      </w:tr>
      <w:tr w:rsidR="00F70DB4" w:rsidRPr="00F70DB4" w:rsidTr="00241A15">
        <w:tc>
          <w:tcPr>
            <w:tcW w:w="391" w:type="pct"/>
            <w:vMerge w:val="restart"/>
          </w:tcPr>
          <w:p w:rsidR="00F70DB4" w:rsidRPr="00241A15" w:rsidRDefault="00F70DB4" w:rsidP="00A62658">
            <w:pPr>
              <w:tabs>
                <w:tab w:val="left" w:pos="8138"/>
              </w:tabs>
              <w:rPr>
                <w:rFonts w:ascii="Times New Roman" w:hAnsi="Times New Roman" w:cs="Times New Roman"/>
                <w:sz w:val="28"/>
                <w:szCs w:val="28"/>
                <w:lang w:val="uk-UA"/>
              </w:rPr>
            </w:pPr>
            <w:r w:rsidRPr="00241A15">
              <w:rPr>
                <w:rFonts w:ascii="Times New Roman" w:hAnsi="Times New Roman" w:cs="Times New Roman"/>
                <w:sz w:val="28"/>
                <w:szCs w:val="28"/>
                <w:lang w:val="uk-UA"/>
              </w:rPr>
              <w:t>1979</w:t>
            </w: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w:t>
            </w: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67,1</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6,5</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0,8</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62,1</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6,9</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1,2</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w:t>
            </w: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71,0</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5,8</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0,0</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62,5</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8,0</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0,0</w:t>
            </w:r>
          </w:p>
        </w:tc>
      </w:tr>
      <w:tr w:rsidR="00241A15" w:rsidRPr="00F70DB4" w:rsidTr="00241A15">
        <w:tc>
          <w:tcPr>
            <w:tcW w:w="1345" w:type="pct"/>
            <w:gridSpan w:val="2"/>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1334" w:type="pct"/>
          </w:tcPr>
          <w:p w:rsidR="00241A15" w:rsidRPr="00241A15" w:rsidRDefault="00241A15"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НІ</w:t>
            </w:r>
            <w:r w:rsidRPr="00241A15">
              <w:rPr>
                <w:rFonts w:ascii="Times New Roman" w:hAnsi="Times New Roman" w:cs="Times New Roman"/>
                <w:sz w:val="28"/>
                <w:szCs w:val="28"/>
                <w:lang w:val="uk-UA"/>
              </w:rPr>
              <w:t>Р</w:t>
            </w:r>
            <w:r w:rsidRPr="00241A15">
              <w:rPr>
                <w:rFonts w:ascii="Times New Roman" w:hAnsi="Times New Roman" w:cs="Times New Roman"/>
                <w:sz w:val="28"/>
                <w:szCs w:val="28"/>
                <w:vertAlign w:val="subscript"/>
                <w:lang w:val="uk-UA"/>
              </w:rPr>
              <w:t>05</w:t>
            </w:r>
          </w:p>
        </w:tc>
        <w:tc>
          <w:tcPr>
            <w:tcW w:w="729" w:type="pct"/>
          </w:tcPr>
          <w:p w:rsidR="00241A15" w:rsidRPr="00241A15" w:rsidRDefault="00241A15"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3,1</w:t>
            </w:r>
          </w:p>
        </w:tc>
        <w:tc>
          <w:tcPr>
            <w:tcW w:w="751" w:type="pct"/>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841" w:type="pct"/>
          </w:tcPr>
          <w:p w:rsidR="00241A15" w:rsidRPr="00241A15" w:rsidRDefault="00241A15" w:rsidP="00A62658">
            <w:pPr>
              <w:tabs>
                <w:tab w:val="left" w:pos="8138"/>
              </w:tabs>
              <w:rPr>
                <w:rFonts w:ascii="Times New Roman" w:hAnsi="Times New Roman" w:cs="Times New Roman"/>
                <w:sz w:val="28"/>
                <w:szCs w:val="28"/>
                <w:lang w:val="uk-UA"/>
              </w:rPr>
            </w:pPr>
          </w:p>
        </w:tc>
      </w:tr>
      <w:tr w:rsidR="00F70DB4" w:rsidRPr="00F70DB4" w:rsidTr="00241A15">
        <w:tc>
          <w:tcPr>
            <w:tcW w:w="391" w:type="pct"/>
            <w:vMerge w:val="restart"/>
          </w:tcPr>
          <w:p w:rsidR="00F70DB4" w:rsidRPr="00241A15" w:rsidRDefault="00F70DB4" w:rsidP="00A62658">
            <w:pPr>
              <w:tabs>
                <w:tab w:val="left" w:pos="8138"/>
              </w:tabs>
              <w:rPr>
                <w:rFonts w:ascii="Times New Roman" w:hAnsi="Times New Roman" w:cs="Times New Roman"/>
                <w:sz w:val="28"/>
                <w:szCs w:val="28"/>
                <w:lang w:val="uk-UA"/>
              </w:rPr>
            </w:pPr>
            <w:r w:rsidRPr="00241A15">
              <w:rPr>
                <w:rFonts w:ascii="Times New Roman" w:hAnsi="Times New Roman" w:cs="Times New Roman"/>
                <w:sz w:val="28"/>
                <w:szCs w:val="28"/>
                <w:lang w:val="uk-UA"/>
              </w:rPr>
              <w:t>1980</w:t>
            </w: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w:t>
            </w: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63,1</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6,2</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1,2</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55,6</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6,1</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1,6</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w:t>
            </w: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67,3</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7,1</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0,8</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4"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4"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60,0</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6,6</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1,3</w:t>
            </w:r>
          </w:p>
        </w:tc>
      </w:tr>
      <w:tr w:rsidR="00241A15" w:rsidRPr="00F70DB4" w:rsidTr="00241A15">
        <w:tc>
          <w:tcPr>
            <w:tcW w:w="1345" w:type="pct"/>
            <w:gridSpan w:val="2"/>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1334" w:type="pct"/>
          </w:tcPr>
          <w:p w:rsidR="00241A15" w:rsidRPr="00241A15" w:rsidRDefault="00241A15"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НІ</w:t>
            </w:r>
            <w:r w:rsidRPr="00241A15">
              <w:rPr>
                <w:rFonts w:ascii="Times New Roman" w:hAnsi="Times New Roman" w:cs="Times New Roman"/>
                <w:sz w:val="28"/>
                <w:szCs w:val="28"/>
                <w:lang w:val="uk-UA"/>
              </w:rPr>
              <w:t>Р</w:t>
            </w:r>
            <w:r w:rsidRPr="00241A15">
              <w:rPr>
                <w:rFonts w:ascii="Times New Roman" w:hAnsi="Times New Roman" w:cs="Times New Roman"/>
                <w:sz w:val="28"/>
                <w:szCs w:val="28"/>
                <w:vertAlign w:val="subscript"/>
                <w:lang w:val="uk-UA"/>
              </w:rPr>
              <w:t>05</w:t>
            </w:r>
          </w:p>
        </w:tc>
        <w:tc>
          <w:tcPr>
            <w:tcW w:w="729" w:type="pct"/>
          </w:tcPr>
          <w:p w:rsidR="00241A15" w:rsidRPr="00241A15" w:rsidRDefault="00241A15"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2,8</w:t>
            </w:r>
          </w:p>
        </w:tc>
        <w:tc>
          <w:tcPr>
            <w:tcW w:w="751" w:type="pct"/>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841" w:type="pct"/>
          </w:tcPr>
          <w:p w:rsidR="00241A15" w:rsidRPr="00241A15" w:rsidRDefault="00241A15" w:rsidP="00A62658">
            <w:pPr>
              <w:tabs>
                <w:tab w:val="left" w:pos="8138"/>
              </w:tabs>
              <w:jc w:val="center"/>
              <w:rPr>
                <w:rFonts w:ascii="Times New Roman" w:hAnsi="Times New Roman" w:cs="Times New Roman"/>
                <w:sz w:val="28"/>
                <w:szCs w:val="28"/>
                <w:lang w:val="uk-UA"/>
              </w:rPr>
            </w:pPr>
          </w:p>
        </w:tc>
      </w:tr>
    </w:tbl>
    <w:p w:rsidR="00A62658" w:rsidRPr="00F70DB4" w:rsidRDefault="00A62658"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В середньому за три роки експериментів для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сорту Юннат брак продукції в газовому середовищі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склав 7,0 %, в тому числі абсолютний брак – 1,0 %, а в газовому середовищі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відповідно – 7,6 % і 1,3 %; для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сорту Сандерс  брак  продукції  в  газовому середовищі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склав 7,3  %,  в  тому  числі  абсолютний  брак  –  1,0  %,  а  в газовому середовищі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відповідно – 7,8 % і 1,3 %; для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сорту Голіаф відповідно отримані наступні дані в газовому середовищі 11</w:t>
      </w:r>
      <w:r>
        <w:rPr>
          <w:rFonts w:ascii="Times New Roman" w:hAnsi="Times New Roman" w:cs="Times New Roman"/>
          <w:sz w:val="28"/>
          <w:szCs w:val="28"/>
          <w:lang w:val="uk-UA"/>
        </w:rPr>
        <w:t> </w:t>
      </w:r>
      <w:r w:rsidRPr="00F70DB4">
        <w:rPr>
          <w:rFonts w:ascii="Times New Roman" w:hAnsi="Times New Roman" w:cs="Times New Roman"/>
          <w:sz w:val="28"/>
          <w:szCs w:val="28"/>
          <w:lang w:val="uk-UA"/>
        </w:rPr>
        <w:t>%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w:t>
      </w:r>
      <w:r w:rsidR="0058033D" w:rsidRPr="00F70DB4">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 7,4 % і 1,3 % і в газовому середовищі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 7,9</w:t>
      </w:r>
      <w:r>
        <w:rPr>
          <w:rFonts w:ascii="Times New Roman" w:hAnsi="Times New Roman" w:cs="Times New Roman"/>
          <w:sz w:val="28"/>
          <w:szCs w:val="28"/>
          <w:lang w:val="uk-UA"/>
        </w:rPr>
        <w:t xml:space="preserve">  </w:t>
      </w:r>
      <w:r w:rsidRPr="00F70DB4">
        <w:rPr>
          <w:rFonts w:ascii="Times New Roman" w:hAnsi="Times New Roman" w:cs="Times New Roman"/>
          <w:sz w:val="28"/>
          <w:szCs w:val="28"/>
          <w:lang w:val="uk-UA"/>
        </w:rPr>
        <w:t>% і 1,5 %.</w:t>
      </w:r>
    </w:p>
    <w:p w:rsidR="00246693" w:rsidRPr="00F70DB4" w:rsidRDefault="00246693"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Переваги зберігання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в газовому середовищі, яке містить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підтверджуються показниками органолептичної </w:t>
      </w:r>
      <w:r w:rsidRPr="00F70DB4">
        <w:rPr>
          <w:rFonts w:ascii="Times New Roman" w:hAnsi="Times New Roman" w:cs="Times New Roman"/>
          <w:sz w:val="28"/>
          <w:szCs w:val="28"/>
          <w:lang w:val="uk-UA"/>
        </w:rPr>
        <w:lastRenderedPageBreak/>
        <w:t xml:space="preserve">оцінки. В умовах нормального газового середовища в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одах зберігається свіжість, соковитість і зовнішній вигляд на рівні щойно зібраних. Деякі відхилення помічені в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які зберігаються в субнормальному газовому середовищі – м</w:t>
      </w:r>
      <w:r w:rsidRPr="00F70DB4">
        <w:rPr>
          <w:rFonts w:ascii="Times New Roman" w:hAnsi="Times New Roman" w:cs="Times New Roman"/>
          <w:sz w:val="28"/>
          <w:szCs w:val="28"/>
        </w:rPr>
        <w:t>’</w:t>
      </w:r>
      <w:r w:rsidRPr="00F70DB4">
        <w:rPr>
          <w:rFonts w:ascii="Times New Roman" w:hAnsi="Times New Roman" w:cs="Times New Roman"/>
          <w:sz w:val="28"/>
          <w:szCs w:val="28"/>
          <w:lang w:val="uk-UA"/>
        </w:rPr>
        <w:t>якоть деяких ягід частково ущільнилась.</w:t>
      </w:r>
      <w:r w:rsidRPr="00F70DB4">
        <w:t xml:space="preserve"> </w:t>
      </w:r>
      <w:r w:rsidRPr="00F70DB4">
        <w:rPr>
          <w:rFonts w:ascii="Times New Roman" w:hAnsi="Times New Roman" w:cs="Times New Roman"/>
          <w:sz w:val="28"/>
          <w:szCs w:val="28"/>
          <w:lang w:val="uk-UA"/>
        </w:rPr>
        <w:t xml:space="preserve">Зовні такі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оди не відрізнялись від основної маси, вони цілком придатні до споживання, однак їх смакові </w:t>
      </w:r>
      <w:r>
        <w:rPr>
          <w:rFonts w:ascii="Times New Roman" w:hAnsi="Times New Roman" w:cs="Times New Roman"/>
          <w:sz w:val="28"/>
          <w:szCs w:val="28"/>
          <w:lang w:val="uk-UA"/>
        </w:rPr>
        <w:t>якості</w:t>
      </w:r>
      <w:r w:rsidRPr="00F70DB4">
        <w:rPr>
          <w:rFonts w:ascii="Times New Roman" w:hAnsi="Times New Roman" w:cs="Times New Roman"/>
          <w:sz w:val="28"/>
          <w:szCs w:val="28"/>
          <w:lang w:val="uk-UA"/>
        </w:rPr>
        <w:t xml:space="preserve"> трохи нижчі.</w:t>
      </w:r>
    </w:p>
    <w:p w:rsidR="00F70DB4" w:rsidRPr="00241A15" w:rsidRDefault="00241A15" w:rsidP="00A62658">
      <w:pPr>
        <w:tabs>
          <w:tab w:val="left" w:pos="8138"/>
        </w:tabs>
        <w:spacing w:after="0" w:line="240" w:lineRule="auto"/>
        <w:ind w:firstLine="709"/>
        <w:jc w:val="right"/>
        <w:rPr>
          <w:rFonts w:ascii="Times New Roman" w:hAnsi="Times New Roman" w:cs="Times New Roman"/>
          <w:i/>
          <w:sz w:val="28"/>
          <w:szCs w:val="28"/>
          <w:lang w:val="uk-UA"/>
        </w:rPr>
      </w:pPr>
      <w:r w:rsidRPr="00241A15">
        <w:rPr>
          <w:rFonts w:ascii="Times New Roman" w:hAnsi="Times New Roman" w:cs="Times New Roman"/>
          <w:i/>
          <w:sz w:val="28"/>
          <w:szCs w:val="28"/>
          <w:lang w:val="uk-UA"/>
        </w:rPr>
        <w:t>Таблиця 39</w:t>
      </w:r>
    </w:p>
    <w:p w:rsidR="00241A15" w:rsidRDefault="00F70DB4" w:rsidP="00A62658">
      <w:pPr>
        <w:tabs>
          <w:tab w:val="left" w:pos="8138"/>
        </w:tabs>
        <w:spacing w:after="0" w:line="240" w:lineRule="auto"/>
        <w:jc w:val="center"/>
        <w:rPr>
          <w:rFonts w:ascii="Times New Roman" w:hAnsi="Times New Roman" w:cs="Times New Roman"/>
          <w:b/>
          <w:sz w:val="28"/>
          <w:szCs w:val="28"/>
          <w:lang w:val="uk-UA"/>
        </w:rPr>
      </w:pPr>
      <w:r w:rsidRPr="00241A15">
        <w:rPr>
          <w:rFonts w:ascii="Times New Roman" w:hAnsi="Times New Roman" w:cs="Times New Roman"/>
          <w:b/>
          <w:sz w:val="28"/>
          <w:szCs w:val="28"/>
          <w:lang w:val="uk-UA"/>
        </w:rPr>
        <w:t xml:space="preserve">Товарна оцінка </w:t>
      </w:r>
      <w:r w:rsidR="00241A15">
        <w:rPr>
          <w:rFonts w:ascii="Times New Roman" w:hAnsi="Times New Roman" w:cs="Times New Roman"/>
          <w:b/>
          <w:sz w:val="28"/>
          <w:szCs w:val="28"/>
          <w:lang w:val="uk-UA"/>
        </w:rPr>
        <w:t>плодів</w:t>
      </w:r>
      <w:r w:rsidRPr="00241A15">
        <w:rPr>
          <w:rFonts w:ascii="Times New Roman" w:hAnsi="Times New Roman" w:cs="Times New Roman"/>
          <w:b/>
          <w:sz w:val="28"/>
          <w:szCs w:val="28"/>
          <w:lang w:val="uk-UA"/>
        </w:rPr>
        <w:t xml:space="preserve"> чорної смородини сорту Голіаф </w:t>
      </w:r>
    </w:p>
    <w:p w:rsidR="00F70DB4" w:rsidRPr="00241A15" w:rsidRDefault="00F70DB4" w:rsidP="00A62658">
      <w:pPr>
        <w:tabs>
          <w:tab w:val="left" w:pos="8138"/>
        </w:tabs>
        <w:spacing w:after="0" w:line="240" w:lineRule="auto"/>
        <w:jc w:val="center"/>
        <w:rPr>
          <w:rFonts w:ascii="Times New Roman" w:hAnsi="Times New Roman" w:cs="Times New Roman"/>
          <w:b/>
          <w:sz w:val="28"/>
          <w:szCs w:val="28"/>
          <w:lang w:val="uk-UA"/>
        </w:rPr>
      </w:pPr>
      <w:r w:rsidRPr="00241A15">
        <w:rPr>
          <w:rFonts w:ascii="Times New Roman" w:hAnsi="Times New Roman" w:cs="Times New Roman"/>
          <w:b/>
          <w:sz w:val="28"/>
          <w:szCs w:val="28"/>
          <w:lang w:val="uk-UA"/>
        </w:rPr>
        <w:t>при зберіганні в РГС</w:t>
      </w:r>
      <w:r w:rsidR="00A62658">
        <w:rPr>
          <w:rFonts w:ascii="Times New Roman" w:hAnsi="Times New Roman" w:cs="Times New Roman"/>
          <w:b/>
          <w:sz w:val="28"/>
          <w:szCs w:val="28"/>
          <w:lang w:val="uk-UA"/>
        </w:rPr>
        <w:t>,</w:t>
      </w:r>
      <w:r w:rsidRPr="00241A15">
        <w:rPr>
          <w:rFonts w:ascii="Times New Roman" w:hAnsi="Times New Roman" w:cs="Times New Roman"/>
          <w:b/>
          <w:sz w:val="28"/>
          <w:szCs w:val="28"/>
          <w:lang w:val="uk-UA"/>
        </w:rPr>
        <w:t xml:space="preserve"> (%)</w:t>
      </w:r>
    </w:p>
    <w:tbl>
      <w:tblPr>
        <w:tblStyle w:val="13"/>
        <w:tblW w:w="4894" w:type="pct"/>
        <w:tblInd w:w="108" w:type="dxa"/>
        <w:tblLook w:val="04A0" w:firstRow="1" w:lastRow="0" w:firstColumn="1" w:lastColumn="0" w:noHBand="0" w:noVBand="1"/>
      </w:tblPr>
      <w:tblGrid>
        <w:gridCol w:w="776"/>
        <w:gridCol w:w="1826"/>
        <w:gridCol w:w="2554"/>
        <w:gridCol w:w="1389"/>
        <w:gridCol w:w="1432"/>
        <w:gridCol w:w="1668"/>
      </w:tblGrid>
      <w:tr w:rsidR="00F70DB4" w:rsidRPr="00F70DB4" w:rsidTr="00241A15">
        <w:tc>
          <w:tcPr>
            <w:tcW w:w="391" w:type="pct"/>
            <w:vMerge w:val="restar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 xml:space="preserve">Рік </w:t>
            </w:r>
          </w:p>
        </w:tc>
        <w:tc>
          <w:tcPr>
            <w:tcW w:w="955" w:type="pct"/>
            <w:vMerge w:val="restar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 xml:space="preserve">Температура зберігання, </w:t>
            </w:r>
            <w:r w:rsidRPr="00241A15">
              <w:rPr>
                <w:rFonts w:ascii="Times New Roman" w:hAnsi="Times New Roman" w:cs="Times New Roman"/>
                <w:sz w:val="28"/>
                <w:szCs w:val="28"/>
                <w:vertAlign w:val="superscript"/>
                <w:lang w:val="uk-UA"/>
              </w:rPr>
              <w:t>о</w:t>
            </w:r>
            <w:r w:rsidRPr="00241A15">
              <w:rPr>
                <w:rFonts w:ascii="Times New Roman" w:hAnsi="Times New Roman" w:cs="Times New Roman"/>
                <w:sz w:val="28"/>
                <w:szCs w:val="28"/>
                <w:lang w:val="uk-UA"/>
              </w:rPr>
              <w:t>С</w:t>
            </w:r>
          </w:p>
        </w:tc>
        <w:tc>
          <w:tcPr>
            <w:tcW w:w="1333" w:type="pct"/>
            <w:vMerge w:val="restar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Варіант досліду</w:t>
            </w:r>
          </w:p>
        </w:tc>
        <w:tc>
          <w:tcPr>
            <w:tcW w:w="729" w:type="pct"/>
            <w:vMerge w:val="restar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Перший товарний сорт</w:t>
            </w:r>
          </w:p>
        </w:tc>
        <w:tc>
          <w:tcPr>
            <w:tcW w:w="1591" w:type="pct"/>
            <w:gridSpan w:val="2"/>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 xml:space="preserve">Брак </w:t>
            </w:r>
          </w:p>
        </w:tc>
      </w:tr>
      <w:tr w:rsidR="00F70DB4" w:rsidRPr="00F70DB4" w:rsidTr="00241A15">
        <w:tc>
          <w:tcPr>
            <w:tcW w:w="391" w:type="pct"/>
            <w:vMerge/>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955" w:type="pct"/>
            <w:vMerge/>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3" w:type="pct"/>
            <w:vMerge/>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729" w:type="pct"/>
            <w:vMerge/>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технічний</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абсолютний</w:t>
            </w:r>
          </w:p>
        </w:tc>
      </w:tr>
      <w:tr w:rsidR="00F70DB4" w:rsidRPr="00F70DB4" w:rsidTr="00241A15">
        <w:tc>
          <w:tcPr>
            <w:tcW w:w="391" w:type="pct"/>
            <w:vMerge w:val="restart"/>
          </w:tcPr>
          <w:p w:rsidR="00F70DB4" w:rsidRPr="00241A15" w:rsidRDefault="00F70DB4" w:rsidP="00A62658">
            <w:pPr>
              <w:tabs>
                <w:tab w:val="left" w:pos="8138"/>
              </w:tabs>
              <w:rPr>
                <w:rFonts w:ascii="Times New Roman" w:hAnsi="Times New Roman" w:cs="Times New Roman"/>
                <w:sz w:val="28"/>
                <w:szCs w:val="28"/>
                <w:lang w:val="uk-UA"/>
              </w:rPr>
            </w:pPr>
            <w:r w:rsidRPr="00241A15">
              <w:rPr>
                <w:rFonts w:ascii="Times New Roman" w:hAnsi="Times New Roman" w:cs="Times New Roman"/>
                <w:sz w:val="28"/>
                <w:szCs w:val="28"/>
                <w:lang w:val="uk-UA"/>
              </w:rPr>
              <w:t>1978</w:t>
            </w: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w:t>
            </w: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64,5</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5,8</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2,1</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61,2</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5,4</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2,6</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w:t>
            </w: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65,8</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5,8</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2,0</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58,7</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5,6</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2,2</w:t>
            </w:r>
          </w:p>
        </w:tc>
      </w:tr>
      <w:tr w:rsidR="00241A15" w:rsidRPr="00F70DB4" w:rsidTr="00241A15">
        <w:tc>
          <w:tcPr>
            <w:tcW w:w="1347" w:type="pct"/>
            <w:gridSpan w:val="2"/>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1333" w:type="pct"/>
          </w:tcPr>
          <w:p w:rsidR="00241A15" w:rsidRPr="00241A15" w:rsidRDefault="00241A15"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НІ</w:t>
            </w:r>
            <w:r w:rsidRPr="00241A15">
              <w:rPr>
                <w:rFonts w:ascii="Times New Roman" w:hAnsi="Times New Roman" w:cs="Times New Roman"/>
                <w:sz w:val="28"/>
                <w:szCs w:val="28"/>
                <w:lang w:val="uk-UA"/>
              </w:rPr>
              <w:t>Р</w:t>
            </w:r>
            <w:r w:rsidRPr="00241A15">
              <w:rPr>
                <w:rFonts w:ascii="Times New Roman" w:hAnsi="Times New Roman" w:cs="Times New Roman"/>
                <w:sz w:val="28"/>
                <w:szCs w:val="28"/>
                <w:vertAlign w:val="subscript"/>
                <w:lang w:val="uk-UA"/>
              </w:rPr>
              <w:t>05</w:t>
            </w:r>
          </w:p>
        </w:tc>
        <w:tc>
          <w:tcPr>
            <w:tcW w:w="729" w:type="pct"/>
          </w:tcPr>
          <w:p w:rsidR="00241A15" w:rsidRPr="00241A15" w:rsidRDefault="00241A15"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1,9</w:t>
            </w:r>
          </w:p>
        </w:tc>
        <w:tc>
          <w:tcPr>
            <w:tcW w:w="751" w:type="pct"/>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841" w:type="pct"/>
          </w:tcPr>
          <w:p w:rsidR="00241A15" w:rsidRPr="00241A15" w:rsidRDefault="00241A15" w:rsidP="00A62658">
            <w:pPr>
              <w:tabs>
                <w:tab w:val="left" w:pos="8138"/>
              </w:tabs>
              <w:jc w:val="center"/>
              <w:rPr>
                <w:rFonts w:ascii="Times New Roman" w:hAnsi="Times New Roman" w:cs="Times New Roman"/>
                <w:sz w:val="28"/>
                <w:szCs w:val="28"/>
                <w:lang w:val="uk-UA"/>
              </w:rPr>
            </w:pPr>
          </w:p>
        </w:tc>
      </w:tr>
      <w:tr w:rsidR="00F70DB4" w:rsidRPr="00F70DB4" w:rsidTr="00241A15">
        <w:tc>
          <w:tcPr>
            <w:tcW w:w="391" w:type="pct"/>
            <w:vMerge w:val="restart"/>
          </w:tcPr>
          <w:p w:rsidR="00F70DB4" w:rsidRPr="00241A15" w:rsidRDefault="00F70DB4" w:rsidP="00A62658">
            <w:pPr>
              <w:tabs>
                <w:tab w:val="left" w:pos="8138"/>
              </w:tabs>
              <w:rPr>
                <w:rFonts w:ascii="Times New Roman" w:hAnsi="Times New Roman" w:cs="Times New Roman"/>
                <w:sz w:val="28"/>
                <w:szCs w:val="28"/>
                <w:lang w:val="uk-UA"/>
              </w:rPr>
            </w:pPr>
            <w:r w:rsidRPr="00241A15">
              <w:rPr>
                <w:rFonts w:ascii="Times New Roman" w:hAnsi="Times New Roman" w:cs="Times New Roman"/>
                <w:sz w:val="28"/>
                <w:szCs w:val="28"/>
                <w:lang w:val="uk-UA"/>
              </w:rPr>
              <w:t>1979</w:t>
            </w: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w:t>
            </w: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65,2</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6,3</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0,9</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61,4</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5,8</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w:t>
            </w: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68,4</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7,1</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0,0</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66,5</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7,9</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0,0</w:t>
            </w:r>
          </w:p>
        </w:tc>
      </w:tr>
      <w:tr w:rsidR="00241A15" w:rsidRPr="00F70DB4" w:rsidTr="00241A15">
        <w:tc>
          <w:tcPr>
            <w:tcW w:w="1347" w:type="pct"/>
            <w:gridSpan w:val="2"/>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1333" w:type="pct"/>
          </w:tcPr>
          <w:p w:rsidR="00241A15" w:rsidRPr="00241A15" w:rsidRDefault="00241A15"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НІ</w:t>
            </w:r>
            <w:r w:rsidRPr="00241A15">
              <w:rPr>
                <w:rFonts w:ascii="Times New Roman" w:hAnsi="Times New Roman" w:cs="Times New Roman"/>
                <w:sz w:val="28"/>
                <w:szCs w:val="28"/>
                <w:lang w:val="uk-UA"/>
              </w:rPr>
              <w:t>Р</w:t>
            </w:r>
            <w:r w:rsidRPr="00241A15">
              <w:rPr>
                <w:rFonts w:ascii="Times New Roman" w:hAnsi="Times New Roman" w:cs="Times New Roman"/>
                <w:sz w:val="28"/>
                <w:szCs w:val="28"/>
                <w:vertAlign w:val="subscript"/>
                <w:lang w:val="uk-UA"/>
              </w:rPr>
              <w:t>05</w:t>
            </w:r>
          </w:p>
        </w:tc>
        <w:tc>
          <w:tcPr>
            <w:tcW w:w="729" w:type="pct"/>
          </w:tcPr>
          <w:p w:rsidR="00241A15" w:rsidRPr="00241A15" w:rsidRDefault="00241A15"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3,1</w:t>
            </w:r>
          </w:p>
        </w:tc>
        <w:tc>
          <w:tcPr>
            <w:tcW w:w="751" w:type="pct"/>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841" w:type="pct"/>
          </w:tcPr>
          <w:p w:rsidR="00241A15" w:rsidRPr="00241A15" w:rsidRDefault="00241A15" w:rsidP="00A62658">
            <w:pPr>
              <w:tabs>
                <w:tab w:val="left" w:pos="8138"/>
              </w:tabs>
              <w:rPr>
                <w:rFonts w:ascii="Times New Roman" w:hAnsi="Times New Roman" w:cs="Times New Roman"/>
                <w:sz w:val="28"/>
                <w:szCs w:val="28"/>
                <w:lang w:val="uk-UA"/>
              </w:rPr>
            </w:pPr>
          </w:p>
        </w:tc>
      </w:tr>
      <w:tr w:rsidR="00F70DB4" w:rsidRPr="00F70DB4" w:rsidTr="00241A15">
        <w:tc>
          <w:tcPr>
            <w:tcW w:w="391" w:type="pct"/>
            <w:vMerge w:val="restart"/>
          </w:tcPr>
          <w:p w:rsidR="00F70DB4" w:rsidRPr="00241A15" w:rsidRDefault="00F70DB4" w:rsidP="00A62658">
            <w:pPr>
              <w:tabs>
                <w:tab w:val="left" w:pos="8138"/>
              </w:tabs>
              <w:rPr>
                <w:rFonts w:ascii="Times New Roman" w:hAnsi="Times New Roman" w:cs="Times New Roman"/>
                <w:sz w:val="28"/>
                <w:szCs w:val="28"/>
                <w:lang w:val="uk-UA"/>
              </w:rPr>
            </w:pPr>
            <w:r w:rsidRPr="00241A15">
              <w:rPr>
                <w:rFonts w:ascii="Times New Roman" w:hAnsi="Times New Roman" w:cs="Times New Roman"/>
                <w:sz w:val="28"/>
                <w:szCs w:val="28"/>
                <w:lang w:val="uk-UA"/>
              </w:rPr>
              <w:t>1980</w:t>
            </w: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w:t>
            </w: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59,4</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7,3</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0,9</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58,6</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6,3</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1,2</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w:t>
            </w: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10 %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65,3</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6,3</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1,1</w:t>
            </w:r>
          </w:p>
        </w:tc>
      </w:tr>
      <w:tr w:rsidR="00F70DB4" w:rsidRPr="00F70DB4" w:rsidTr="00241A15">
        <w:tc>
          <w:tcPr>
            <w:tcW w:w="391" w:type="pct"/>
            <w:vMerge/>
          </w:tcPr>
          <w:p w:rsidR="00F70DB4" w:rsidRPr="00241A15" w:rsidRDefault="00F70DB4" w:rsidP="00A62658">
            <w:pPr>
              <w:tabs>
                <w:tab w:val="left" w:pos="8138"/>
              </w:tabs>
              <w:rPr>
                <w:rFonts w:ascii="Times New Roman" w:hAnsi="Times New Roman" w:cs="Times New Roman"/>
                <w:sz w:val="28"/>
                <w:szCs w:val="28"/>
                <w:lang w:val="uk-UA"/>
              </w:rPr>
            </w:pPr>
          </w:p>
        </w:tc>
        <w:tc>
          <w:tcPr>
            <w:tcW w:w="955" w:type="pct"/>
          </w:tcPr>
          <w:p w:rsidR="00F70DB4" w:rsidRPr="00241A15" w:rsidRDefault="00F70DB4" w:rsidP="00A62658">
            <w:pPr>
              <w:tabs>
                <w:tab w:val="left" w:pos="8138"/>
              </w:tabs>
              <w:jc w:val="center"/>
              <w:rPr>
                <w:rFonts w:ascii="Times New Roman" w:hAnsi="Times New Roman" w:cs="Times New Roman"/>
                <w:sz w:val="28"/>
                <w:szCs w:val="28"/>
                <w:lang w:val="uk-UA"/>
              </w:rPr>
            </w:pPr>
          </w:p>
        </w:tc>
        <w:tc>
          <w:tcPr>
            <w:tcW w:w="1333"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5 % СО</w:t>
            </w:r>
            <w:r w:rsidRPr="00241A15">
              <w:rPr>
                <w:rFonts w:ascii="Times New Roman" w:hAnsi="Times New Roman" w:cs="Times New Roman"/>
                <w:sz w:val="28"/>
                <w:szCs w:val="28"/>
                <w:vertAlign w:val="subscript"/>
                <w:lang w:val="uk-UA"/>
              </w:rPr>
              <w:t>2</w:t>
            </w:r>
            <w:r w:rsidRPr="00241A15">
              <w:rPr>
                <w:rFonts w:ascii="Times New Roman" w:hAnsi="Times New Roman" w:cs="Times New Roman"/>
                <w:sz w:val="28"/>
                <w:szCs w:val="28"/>
                <w:lang w:val="uk-UA"/>
              </w:rPr>
              <w:t xml:space="preserve">  3 % О</w:t>
            </w:r>
            <w:r w:rsidRPr="00241A15">
              <w:rPr>
                <w:rFonts w:ascii="Times New Roman" w:hAnsi="Times New Roman" w:cs="Times New Roman"/>
                <w:sz w:val="28"/>
                <w:szCs w:val="28"/>
                <w:vertAlign w:val="subscript"/>
                <w:lang w:val="uk-UA"/>
              </w:rPr>
              <w:t>2</w:t>
            </w:r>
          </w:p>
        </w:tc>
        <w:tc>
          <w:tcPr>
            <w:tcW w:w="729"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61,7</w:t>
            </w:r>
          </w:p>
        </w:tc>
        <w:tc>
          <w:tcPr>
            <w:tcW w:w="75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6,6</w:t>
            </w:r>
          </w:p>
        </w:tc>
        <w:tc>
          <w:tcPr>
            <w:tcW w:w="841" w:type="pct"/>
          </w:tcPr>
          <w:p w:rsidR="00F70DB4" w:rsidRPr="00241A15" w:rsidRDefault="00F70DB4"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1,2</w:t>
            </w:r>
          </w:p>
        </w:tc>
      </w:tr>
      <w:tr w:rsidR="00241A15" w:rsidRPr="00F70DB4" w:rsidTr="00241A15">
        <w:tc>
          <w:tcPr>
            <w:tcW w:w="1347" w:type="pct"/>
            <w:gridSpan w:val="2"/>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1333" w:type="pct"/>
          </w:tcPr>
          <w:p w:rsidR="00241A15" w:rsidRPr="00241A15" w:rsidRDefault="00241A15"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НІ</w:t>
            </w:r>
            <w:r w:rsidRPr="00241A15">
              <w:rPr>
                <w:rFonts w:ascii="Times New Roman" w:hAnsi="Times New Roman" w:cs="Times New Roman"/>
                <w:sz w:val="28"/>
                <w:szCs w:val="28"/>
                <w:lang w:val="uk-UA"/>
              </w:rPr>
              <w:t>Р</w:t>
            </w:r>
            <w:r w:rsidRPr="00241A15">
              <w:rPr>
                <w:rFonts w:ascii="Times New Roman" w:hAnsi="Times New Roman" w:cs="Times New Roman"/>
                <w:sz w:val="28"/>
                <w:szCs w:val="28"/>
                <w:vertAlign w:val="subscript"/>
                <w:lang w:val="uk-UA"/>
              </w:rPr>
              <w:t>05</w:t>
            </w:r>
          </w:p>
        </w:tc>
        <w:tc>
          <w:tcPr>
            <w:tcW w:w="729" w:type="pct"/>
          </w:tcPr>
          <w:p w:rsidR="00241A15" w:rsidRPr="00241A15" w:rsidRDefault="00241A15" w:rsidP="00A62658">
            <w:pPr>
              <w:tabs>
                <w:tab w:val="left" w:pos="8138"/>
              </w:tabs>
              <w:jc w:val="center"/>
              <w:rPr>
                <w:rFonts w:ascii="Times New Roman" w:hAnsi="Times New Roman" w:cs="Times New Roman"/>
                <w:sz w:val="28"/>
                <w:szCs w:val="28"/>
                <w:lang w:val="uk-UA"/>
              </w:rPr>
            </w:pPr>
            <w:r w:rsidRPr="00241A15">
              <w:rPr>
                <w:rFonts w:ascii="Times New Roman" w:hAnsi="Times New Roman" w:cs="Times New Roman"/>
                <w:sz w:val="28"/>
                <w:szCs w:val="28"/>
                <w:lang w:val="uk-UA"/>
              </w:rPr>
              <w:t>2,8</w:t>
            </w:r>
          </w:p>
        </w:tc>
        <w:tc>
          <w:tcPr>
            <w:tcW w:w="751" w:type="pct"/>
          </w:tcPr>
          <w:p w:rsidR="00241A15" w:rsidRPr="00241A15" w:rsidRDefault="00241A15" w:rsidP="00A62658">
            <w:pPr>
              <w:tabs>
                <w:tab w:val="left" w:pos="8138"/>
              </w:tabs>
              <w:jc w:val="center"/>
              <w:rPr>
                <w:rFonts w:ascii="Times New Roman" w:hAnsi="Times New Roman" w:cs="Times New Roman"/>
                <w:sz w:val="28"/>
                <w:szCs w:val="28"/>
                <w:lang w:val="uk-UA"/>
              </w:rPr>
            </w:pPr>
          </w:p>
        </w:tc>
        <w:tc>
          <w:tcPr>
            <w:tcW w:w="841" w:type="pct"/>
          </w:tcPr>
          <w:p w:rsidR="00241A15" w:rsidRPr="00241A15" w:rsidRDefault="00241A15" w:rsidP="00A62658">
            <w:pPr>
              <w:tabs>
                <w:tab w:val="left" w:pos="8138"/>
              </w:tabs>
              <w:jc w:val="center"/>
              <w:rPr>
                <w:rFonts w:ascii="Times New Roman" w:hAnsi="Times New Roman" w:cs="Times New Roman"/>
                <w:sz w:val="28"/>
                <w:szCs w:val="28"/>
                <w:lang w:val="uk-UA"/>
              </w:rPr>
            </w:pPr>
          </w:p>
        </w:tc>
      </w:tr>
    </w:tbl>
    <w:p w:rsidR="00246693" w:rsidRDefault="00246693" w:rsidP="00A62658">
      <w:pPr>
        <w:tabs>
          <w:tab w:val="left" w:pos="8138"/>
        </w:tabs>
        <w:spacing w:after="0" w:line="240" w:lineRule="auto"/>
        <w:ind w:firstLine="709"/>
        <w:jc w:val="both"/>
        <w:rPr>
          <w:rFonts w:ascii="Times New Roman" w:hAnsi="Times New Roman" w:cs="Times New Roman"/>
          <w:sz w:val="28"/>
          <w:szCs w:val="28"/>
          <w:lang w:val="uk-UA"/>
        </w:rPr>
      </w:pPr>
    </w:p>
    <w:p w:rsidR="00F70DB4" w:rsidRPr="00797818" w:rsidRDefault="00E91211" w:rsidP="00A62658">
      <w:pPr>
        <w:tabs>
          <w:tab w:val="left" w:pos="8138"/>
        </w:tabs>
        <w:spacing w:after="0" w:line="240" w:lineRule="auto"/>
        <w:ind w:firstLine="709"/>
        <w:jc w:val="right"/>
        <w:rPr>
          <w:rFonts w:ascii="Times New Roman" w:hAnsi="Times New Roman" w:cs="Times New Roman"/>
          <w:i/>
          <w:sz w:val="28"/>
          <w:szCs w:val="28"/>
          <w:lang w:val="uk-UA"/>
        </w:rPr>
      </w:pPr>
      <w:r w:rsidRPr="00797818">
        <w:rPr>
          <w:rFonts w:ascii="Times New Roman" w:hAnsi="Times New Roman" w:cs="Times New Roman"/>
          <w:i/>
          <w:sz w:val="28"/>
          <w:szCs w:val="28"/>
          <w:lang w:val="uk-UA"/>
        </w:rPr>
        <w:t>Таблиця 40</w:t>
      </w:r>
    </w:p>
    <w:p w:rsidR="00E91211" w:rsidRDefault="00F70DB4" w:rsidP="00A62658">
      <w:pPr>
        <w:tabs>
          <w:tab w:val="left" w:pos="8138"/>
        </w:tabs>
        <w:spacing w:after="0" w:line="240" w:lineRule="auto"/>
        <w:jc w:val="center"/>
        <w:rPr>
          <w:rFonts w:ascii="Times New Roman" w:hAnsi="Times New Roman" w:cs="Times New Roman"/>
          <w:b/>
          <w:sz w:val="28"/>
          <w:szCs w:val="28"/>
          <w:lang w:val="uk-UA"/>
        </w:rPr>
      </w:pPr>
      <w:r w:rsidRPr="00E91211">
        <w:rPr>
          <w:rFonts w:ascii="Times New Roman" w:hAnsi="Times New Roman" w:cs="Times New Roman"/>
          <w:b/>
          <w:sz w:val="28"/>
          <w:szCs w:val="28"/>
          <w:lang w:val="uk-UA"/>
        </w:rPr>
        <w:t xml:space="preserve">Інтенсивність дихання </w:t>
      </w:r>
      <w:r w:rsidR="00E91211" w:rsidRPr="00E91211">
        <w:rPr>
          <w:rFonts w:ascii="Times New Roman" w:hAnsi="Times New Roman" w:cs="Times New Roman"/>
          <w:b/>
          <w:sz w:val="28"/>
          <w:szCs w:val="28"/>
          <w:lang w:val="uk-UA"/>
        </w:rPr>
        <w:t>плодів</w:t>
      </w:r>
      <w:r w:rsidRPr="00E91211">
        <w:rPr>
          <w:rFonts w:ascii="Times New Roman" w:hAnsi="Times New Roman" w:cs="Times New Roman"/>
          <w:b/>
          <w:sz w:val="28"/>
          <w:szCs w:val="28"/>
          <w:lang w:val="uk-UA"/>
        </w:rPr>
        <w:t xml:space="preserve"> чорної смородини при зберіганні в РГС</w:t>
      </w:r>
      <w:r w:rsidR="00A62658">
        <w:rPr>
          <w:rFonts w:ascii="Times New Roman" w:hAnsi="Times New Roman" w:cs="Times New Roman"/>
          <w:b/>
          <w:sz w:val="28"/>
          <w:szCs w:val="28"/>
          <w:lang w:val="uk-UA"/>
        </w:rPr>
        <w:t>,</w:t>
      </w:r>
      <w:r w:rsidRPr="00E91211">
        <w:rPr>
          <w:rFonts w:ascii="Times New Roman" w:hAnsi="Times New Roman" w:cs="Times New Roman"/>
          <w:b/>
          <w:sz w:val="28"/>
          <w:szCs w:val="28"/>
          <w:lang w:val="uk-UA"/>
        </w:rPr>
        <w:t xml:space="preserve"> </w:t>
      </w:r>
    </w:p>
    <w:p w:rsidR="00F70DB4" w:rsidRPr="00E91211" w:rsidRDefault="00F70DB4" w:rsidP="00A62658">
      <w:pPr>
        <w:tabs>
          <w:tab w:val="left" w:pos="8138"/>
        </w:tabs>
        <w:spacing w:after="0" w:line="240" w:lineRule="auto"/>
        <w:jc w:val="center"/>
        <w:rPr>
          <w:rFonts w:ascii="Times New Roman" w:hAnsi="Times New Roman" w:cs="Times New Roman"/>
          <w:b/>
          <w:sz w:val="28"/>
          <w:szCs w:val="28"/>
          <w:lang w:val="uk-UA"/>
        </w:rPr>
      </w:pPr>
      <w:r w:rsidRPr="00E91211">
        <w:rPr>
          <w:rFonts w:ascii="Times New Roman" w:hAnsi="Times New Roman" w:cs="Times New Roman"/>
          <w:b/>
          <w:sz w:val="28"/>
          <w:szCs w:val="28"/>
          <w:lang w:val="uk-UA"/>
        </w:rPr>
        <w:t>(1978 р., мл СО</w:t>
      </w:r>
      <w:r w:rsidRPr="00E91211">
        <w:rPr>
          <w:rFonts w:ascii="Times New Roman" w:hAnsi="Times New Roman" w:cs="Times New Roman"/>
          <w:b/>
          <w:sz w:val="28"/>
          <w:szCs w:val="28"/>
          <w:vertAlign w:val="subscript"/>
          <w:lang w:val="uk-UA"/>
        </w:rPr>
        <w:t>2</w:t>
      </w:r>
      <w:r w:rsidRPr="00E91211">
        <w:rPr>
          <w:rFonts w:ascii="Times New Roman" w:hAnsi="Times New Roman" w:cs="Times New Roman"/>
          <w:b/>
          <w:sz w:val="28"/>
          <w:szCs w:val="28"/>
          <w:lang w:val="uk-UA"/>
        </w:rPr>
        <w:t>/кг/год)</w:t>
      </w:r>
    </w:p>
    <w:tbl>
      <w:tblPr>
        <w:tblStyle w:val="13"/>
        <w:tblW w:w="0" w:type="auto"/>
        <w:tblInd w:w="108" w:type="dxa"/>
        <w:tblLook w:val="04A0" w:firstRow="1" w:lastRow="0" w:firstColumn="1" w:lastColumn="0" w:noHBand="0" w:noVBand="1"/>
      </w:tblPr>
      <w:tblGrid>
        <w:gridCol w:w="1453"/>
        <w:gridCol w:w="1754"/>
        <w:gridCol w:w="1860"/>
        <w:gridCol w:w="1218"/>
        <w:gridCol w:w="1513"/>
        <w:gridCol w:w="1841"/>
      </w:tblGrid>
      <w:tr w:rsidR="00F70DB4" w:rsidRPr="00F70DB4" w:rsidTr="009C0A0B">
        <w:tc>
          <w:tcPr>
            <w:tcW w:w="1453"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Сорт </w:t>
            </w:r>
          </w:p>
        </w:tc>
        <w:tc>
          <w:tcPr>
            <w:tcW w:w="1754"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Температура зберігання,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c>
          <w:tcPr>
            <w:tcW w:w="1860"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закладанні на зберігання</w:t>
            </w:r>
          </w:p>
        </w:tc>
        <w:tc>
          <w:tcPr>
            <w:tcW w:w="4572" w:type="dxa"/>
            <w:gridSpan w:val="3"/>
          </w:tcPr>
          <w:p w:rsidR="00F70DB4" w:rsidRPr="00F70DB4" w:rsidRDefault="00246693"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При знятті зі</w:t>
            </w:r>
            <w:r w:rsidR="00F70DB4" w:rsidRPr="00F70DB4">
              <w:rPr>
                <w:rFonts w:ascii="Times New Roman" w:hAnsi="Times New Roman" w:cs="Times New Roman"/>
                <w:sz w:val="28"/>
                <w:szCs w:val="28"/>
                <w:lang w:val="uk-UA"/>
              </w:rPr>
              <w:t xml:space="preserve"> зберігання</w:t>
            </w:r>
          </w:p>
        </w:tc>
      </w:tr>
      <w:tr w:rsidR="00F70DB4" w:rsidRPr="00F70DB4" w:rsidTr="009C0A0B">
        <w:tc>
          <w:tcPr>
            <w:tcW w:w="1453"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1754"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1860"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121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Дата</w:t>
            </w:r>
          </w:p>
        </w:tc>
        <w:tc>
          <w:tcPr>
            <w:tcW w:w="1513" w:type="dxa"/>
          </w:tcPr>
          <w:p w:rsidR="00F70DB4" w:rsidRPr="00F70DB4" w:rsidRDefault="00F70DB4" w:rsidP="00A62658">
            <w:pPr>
              <w:tabs>
                <w:tab w:val="left" w:pos="8138"/>
              </w:tabs>
              <w:jc w:val="center"/>
              <w:rPr>
                <w:rFonts w:ascii="Times New Roman" w:hAnsi="Times New Roman" w:cs="Times New Roman"/>
                <w:sz w:val="28"/>
                <w:szCs w:val="28"/>
                <w:vertAlign w:val="subscript"/>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p>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1841" w:type="dxa"/>
          </w:tcPr>
          <w:p w:rsidR="00F70DB4" w:rsidRPr="00F70DB4" w:rsidRDefault="00F70DB4" w:rsidP="00A62658">
            <w:pPr>
              <w:tabs>
                <w:tab w:val="left" w:pos="8138"/>
              </w:tabs>
              <w:jc w:val="center"/>
              <w:rPr>
                <w:rFonts w:ascii="Times New Roman" w:hAnsi="Times New Roman" w:cs="Times New Roman"/>
                <w:sz w:val="28"/>
                <w:szCs w:val="28"/>
                <w:vertAlign w:val="subscript"/>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p>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r>
      <w:tr w:rsidR="00F70DB4" w:rsidRPr="00F70DB4" w:rsidTr="009C0A0B">
        <w:tc>
          <w:tcPr>
            <w:tcW w:w="1453" w:type="dxa"/>
            <w:vMerge w:val="restart"/>
          </w:tcPr>
          <w:p w:rsidR="00F70DB4" w:rsidRPr="00F70DB4" w:rsidRDefault="00F70DB4" w:rsidP="00A62658">
            <w:pPr>
              <w:tabs>
                <w:tab w:val="left" w:pos="8138"/>
              </w:tabs>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tc>
        <w:tc>
          <w:tcPr>
            <w:tcW w:w="175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860" w:type="dxa"/>
            <w:vMerge w:val="restart"/>
          </w:tcPr>
          <w:p w:rsidR="00E91211" w:rsidRDefault="00E91211" w:rsidP="00A62658">
            <w:pPr>
              <w:tabs>
                <w:tab w:val="left" w:pos="8138"/>
              </w:tabs>
              <w:jc w:val="center"/>
              <w:rPr>
                <w:rFonts w:ascii="Times New Roman" w:hAnsi="Times New Roman" w:cs="Times New Roman"/>
                <w:sz w:val="28"/>
                <w:szCs w:val="28"/>
                <w:lang w:val="uk-UA"/>
              </w:rPr>
            </w:pPr>
          </w:p>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33,3</w:t>
            </w:r>
          </w:p>
        </w:tc>
        <w:tc>
          <w:tcPr>
            <w:tcW w:w="121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12.ІХ</w:t>
            </w:r>
          </w:p>
        </w:tc>
        <w:tc>
          <w:tcPr>
            <w:tcW w:w="1513"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9,0</w:t>
            </w:r>
          </w:p>
        </w:tc>
        <w:tc>
          <w:tcPr>
            <w:tcW w:w="18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20,3</w:t>
            </w:r>
          </w:p>
        </w:tc>
      </w:tr>
      <w:tr w:rsidR="00F70DB4" w:rsidRPr="00F70DB4" w:rsidTr="009C0A0B">
        <w:tc>
          <w:tcPr>
            <w:tcW w:w="1453"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175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860"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1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10.Х</w:t>
            </w:r>
          </w:p>
        </w:tc>
        <w:tc>
          <w:tcPr>
            <w:tcW w:w="1513"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8,2</w:t>
            </w:r>
          </w:p>
        </w:tc>
        <w:tc>
          <w:tcPr>
            <w:tcW w:w="18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7,7</w:t>
            </w:r>
          </w:p>
        </w:tc>
      </w:tr>
      <w:tr w:rsidR="00F70DB4" w:rsidRPr="00F70DB4" w:rsidTr="009C0A0B">
        <w:tc>
          <w:tcPr>
            <w:tcW w:w="1453"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175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860"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1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1.ХІ</w:t>
            </w:r>
          </w:p>
        </w:tc>
        <w:tc>
          <w:tcPr>
            <w:tcW w:w="1513"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7,4</w:t>
            </w:r>
          </w:p>
        </w:tc>
        <w:tc>
          <w:tcPr>
            <w:tcW w:w="18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8,1</w:t>
            </w:r>
          </w:p>
        </w:tc>
      </w:tr>
      <w:tr w:rsidR="00F70DB4" w:rsidRPr="00F70DB4" w:rsidTr="009C0A0B">
        <w:tc>
          <w:tcPr>
            <w:tcW w:w="1453" w:type="dxa"/>
            <w:vMerge w:val="restart"/>
          </w:tcPr>
          <w:p w:rsidR="00F70DB4" w:rsidRPr="00F70DB4" w:rsidRDefault="00F70DB4" w:rsidP="00A62658">
            <w:pPr>
              <w:tabs>
                <w:tab w:val="left" w:pos="8138"/>
              </w:tabs>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w:t>
            </w:r>
          </w:p>
        </w:tc>
        <w:tc>
          <w:tcPr>
            <w:tcW w:w="175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860" w:type="dxa"/>
            <w:vMerge w:val="restart"/>
          </w:tcPr>
          <w:p w:rsidR="00E91211" w:rsidRDefault="00E91211" w:rsidP="00A62658">
            <w:pPr>
              <w:tabs>
                <w:tab w:val="left" w:pos="8138"/>
              </w:tabs>
              <w:jc w:val="center"/>
              <w:rPr>
                <w:rFonts w:ascii="Times New Roman" w:hAnsi="Times New Roman" w:cs="Times New Roman"/>
                <w:sz w:val="28"/>
                <w:szCs w:val="28"/>
                <w:lang w:val="uk-UA"/>
              </w:rPr>
            </w:pPr>
          </w:p>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29,5</w:t>
            </w:r>
          </w:p>
        </w:tc>
        <w:tc>
          <w:tcPr>
            <w:tcW w:w="121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19.ІХ</w:t>
            </w:r>
          </w:p>
        </w:tc>
        <w:tc>
          <w:tcPr>
            <w:tcW w:w="1513"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9,7</w:t>
            </w:r>
          </w:p>
        </w:tc>
        <w:tc>
          <w:tcPr>
            <w:tcW w:w="18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16,2</w:t>
            </w:r>
          </w:p>
        </w:tc>
      </w:tr>
      <w:tr w:rsidR="00F70DB4" w:rsidRPr="00F70DB4" w:rsidTr="009C0A0B">
        <w:tc>
          <w:tcPr>
            <w:tcW w:w="1453"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175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860"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1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17.Х</w:t>
            </w:r>
          </w:p>
        </w:tc>
        <w:tc>
          <w:tcPr>
            <w:tcW w:w="1513"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8,1</w:t>
            </w:r>
          </w:p>
        </w:tc>
        <w:tc>
          <w:tcPr>
            <w:tcW w:w="18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6,0</w:t>
            </w:r>
          </w:p>
        </w:tc>
      </w:tr>
      <w:tr w:rsidR="00F70DB4" w:rsidRPr="00F70DB4" w:rsidTr="009C0A0B">
        <w:tc>
          <w:tcPr>
            <w:tcW w:w="1453"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175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860"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1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26.ХІ</w:t>
            </w:r>
          </w:p>
        </w:tc>
        <w:tc>
          <w:tcPr>
            <w:tcW w:w="1513"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6,0</w:t>
            </w:r>
          </w:p>
        </w:tc>
        <w:tc>
          <w:tcPr>
            <w:tcW w:w="18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7,8</w:t>
            </w:r>
          </w:p>
        </w:tc>
      </w:tr>
      <w:tr w:rsidR="00F70DB4" w:rsidRPr="00F70DB4" w:rsidTr="009C0A0B">
        <w:tc>
          <w:tcPr>
            <w:tcW w:w="1453" w:type="dxa"/>
            <w:vMerge w:val="restart"/>
          </w:tcPr>
          <w:p w:rsidR="00F70DB4" w:rsidRPr="00F70DB4" w:rsidRDefault="00F70DB4" w:rsidP="00A62658">
            <w:pPr>
              <w:tabs>
                <w:tab w:val="left" w:pos="8138"/>
              </w:tabs>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Голіаф</w:t>
            </w:r>
          </w:p>
        </w:tc>
        <w:tc>
          <w:tcPr>
            <w:tcW w:w="175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860" w:type="dxa"/>
            <w:vMerge w:val="restart"/>
          </w:tcPr>
          <w:p w:rsidR="00E91211" w:rsidRDefault="00E91211" w:rsidP="00A62658">
            <w:pPr>
              <w:tabs>
                <w:tab w:val="left" w:pos="8138"/>
              </w:tabs>
              <w:jc w:val="center"/>
              <w:rPr>
                <w:rFonts w:ascii="Times New Roman" w:hAnsi="Times New Roman" w:cs="Times New Roman"/>
                <w:sz w:val="28"/>
                <w:szCs w:val="28"/>
                <w:lang w:val="uk-UA"/>
              </w:rPr>
            </w:pPr>
          </w:p>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28,6</w:t>
            </w:r>
          </w:p>
        </w:tc>
        <w:tc>
          <w:tcPr>
            <w:tcW w:w="121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19.ІХ</w:t>
            </w:r>
          </w:p>
        </w:tc>
        <w:tc>
          <w:tcPr>
            <w:tcW w:w="1513"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14,1</w:t>
            </w:r>
          </w:p>
        </w:tc>
        <w:tc>
          <w:tcPr>
            <w:tcW w:w="18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8,4</w:t>
            </w:r>
          </w:p>
        </w:tc>
      </w:tr>
      <w:tr w:rsidR="00F70DB4" w:rsidRPr="00F70DB4" w:rsidTr="009C0A0B">
        <w:tc>
          <w:tcPr>
            <w:tcW w:w="1453"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175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860"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1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17.Х</w:t>
            </w:r>
          </w:p>
        </w:tc>
        <w:tc>
          <w:tcPr>
            <w:tcW w:w="1513"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6,9</w:t>
            </w:r>
          </w:p>
        </w:tc>
        <w:tc>
          <w:tcPr>
            <w:tcW w:w="18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5,2</w:t>
            </w:r>
          </w:p>
        </w:tc>
      </w:tr>
      <w:tr w:rsidR="00F70DB4" w:rsidRPr="00F70DB4" w:rsidTr="009C0A0B">
        <w:tc>
          <w:tcPr>
            <w:tcW w:w="1453"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175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860"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1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26.ХІ</w:t>
            </w:r>
          </w:p>
        </w:tc>
        <w:tc>
          <w:tcPr>
            <w:tcW w:w="1513"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4,4</w:t>
            </w:r>
          </w:p>
        </w:tc>
        <w:tc>
          <w:tcPr>
            <w:tcW w:w="1841"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8,0</w:t>
            </w:r>
          </w:p>
        </w:tc>
      </w:tr>
    </w:tbl>
    <w:p w:rsidR="00F70DB4" w:rsidRPr="00A62658" w:rsidRDefault="00F70DB4" w:rsidP="00A62658">
      <w:pPr>
        <w:tabs>
          <w:tab w:val="left" w:pos="8138"/>
        </w:tabs>
        <w:spacing w:after="0" w:line="240" w:lineRule="auto"/>
        <w:ind w:firstLine="709"/>
        <w:jc w:val="both"/>
        <w:rPr>
          <w:rFonts w:ascii="Times New Roman" w:hAnsi="Times New Roman" w:cs="Times New Roman"/>
          <w:sz w:val="24"/>
          <w:szCs w:val="24"/>
          <w:lang w:val="uk-UA"/>
        </w:rPr>
      </w:pPr>
      <w:r w:rsidRPr="00A62658">
        <w:rPr>
          <w:rFonts w:ascii="Times New Roman" w:hAnsi="Times New Roman" w:cs="Times New Roman"/>
          <w:sz w:val="24"/>
          <w:szCs w:val="24"/>
          <w:lang w:val="uk-UA"/>
        </w:rPr>
        <w:t xml:space="preserve">  </w:t>
      </w:r>
      <w:r w:rsidRPr="00A62658">
        <w:rPr>
          <w:rFonts w:ascii="Times New Roman" w:hAnsi="Times New Roman" w:cs="Times New Roman"/>
          <w:i/>
          <w:sz w:val="24"/>
          <w:szCs w:val="24"/>
          <w:lang w:val="uk-UA"/>
        </w:rPr>
        <w:t xml:space="preserve">Примітка. </w:t>
      </w:r>
      <w:r w:rsidRPr="00A62658">
        <w:rPr>
          <w:rFonts w:ascii="Times New Roman" w:hAnsi="Times New Roman" w:cs="Times New Roman"/>
          <w:sz w:val="24"/>
          <w:szCs w:val="24"/>
          <w:lang w:val="uk-UA"/>
        </w:rPr>
        <w:t>Продукц</w:t>
      </w:r>
      <w:r w:rsidR="00E91211" w:rsidRPr="00A62658">
        <w:rPr>
          <w:rFonts w:ascii="Times New Roman" w:hAnsi="Times New Roman" w:cs="Times New Roman"/>
          <w:sz w:val="24"/>
          <w:szCs w:val="24"/>
          <w:lang w:val="uk-UA"/>
        </w:rPr>
        <w:t>ія закладена на зберігання 18.</w:t>
      </w:r>
      <w:r w:rsidR="00E91211" w:rsidRPr="00A62658">
        <w:rPr>
          <w:rFonts w:ascii="Times New Roman" w:hAnsi="Times New Roman" w:cs="Times New Roman"/>
          <w:sz w:val="24"/>
          <w:szCs w:val="24"/>
          <w:lang w:val="en-US"/>
        </w:rPr>
        <w:t>VII</w:t>
      </w:r>
    </w:p>
    <w:p w:rsidR="00246693" w:rsidRDefault="00246693" w:rsidP="00A62658">
      <w:pPr>
        <w:tabs>
          <w:tab w:val="left" w:pos="8138"/>
        </w:tabs>
        <w:spacing w:after="0" w:line="240" w:lineRule="auto"/>
        <w:ind w:firstLine="567"/>
        <w:jc w:val="both"/>
        <w:rPr>
          <w:rFonts w:ascii="Times New Roman" w:hAnsi="Times New Roman" w:cs="Times New Roman"/>
          <w:sz w:val="28"/>
          <w:szCs w:val="28"/>
          <w:lang w:val="uk-UA"/>
        </w:rPr>
      </w:pPr>
    </w:p>
    <w:p w:rsidR="009C0A0B" w:rsidRPr="00F70DB4" w:rsidRDefault="009C0A0B" w:rsidP="009C0A0B">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Тривалість зберігання та якість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в РГС тісно пов’язані з дихальним газообміном.</w:t>
      </w:r>
    </w:p>
    <w:p w:rsidR="002442EE" w:rsidRPr="009C0A0B" w:rsidRDefault="002442EE" w:rsidP="002442EE">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На процес дихання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істотний вплив зробив склад атмосфери навколишнього середовища. Вивчення нами впливу двох газових середовищ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на дихальну активність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смородини дозволяє судити тільки про сумісну дію </w:t>
      </w:r>
      <w:r>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і кисню. І хоча дія їх на дихання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неоднозначна, механізм впливу обох газових компонентів звичайно ж має комплексний характер. В результаті цього </w:t>
      </w:r>
      <w:r w:rsidRPr="009C0A0B">
        <w:rPr>
          <w:rFonts w:ascii="Times New Roman" w:hAnsi="Times New Roman" w:cs="Times New Roman"/>
          <w:sz w:val="28"/>
          <w:szCs w:val="28"/>
          <w:lang w:val="uk-UA"/>
        </w:rPr>
        <w:t xml:space="preserve">в плодах відбувається часткове ферментативне інгібування чи стимулювання перебудови аеробних умов на анаеробне дихання, припинення або обмеження декарбоксилювання, сприяння карбоксилюванню, повторний синтез і збагачення вуглеводами, органічними кислотами, спиртом, альдегідом та іншими продуктами обміну речовин </w:t>
      </w:r>
      <w:r w:rsidRPr="009C0A0B">
        <w:rPr>
          <w:rFonts w:ascii="Times New Roman" w:eastAsia="Times New Roman" w:hAnsi="Times New Roman" w:cs="Times New Roman"/>
          <w:sz w:val="28"/>
          <w:szCs w:val="24"/>
          <w:lang w:val="uk-UA" w:eastAsia="ru-RU"/>
        </w:rPr>
        <w:t>[272]</w:t>
      </w:r>
      <w:r w:rsidRPr="009C0A0B">
        <w:rPr>
          <w:rFonts w:ascii="Times New Roman" w:hAnsi="Times New Roman" w:cs="Times New Roman"/>
          <w:sz w:val="28"/>
          <w:szCs w:val="28"/>
          <w:lang w:val="uk-UA"/>
        </w:rPr>
        <w:t xml:space="preserve">. Про позитивну спільну дію підвищеного вмісту диоксиду вуглецю і зниженої концентрації кисню на лежкість плодів відомо давно. Гальмування процесу дихання і сповільнення старіння плодів в атмосфері, збагаченій диоксидом вуглецю і збідненій киснем, </w:t>
      </w:r>
      <w:r w:rsidRPr="009C0A0B">
        <w:rPr>
          <w:rFonts w:ascii="Times New Roman" w:hAnsi="Times New Roman" w:cs="Times New Roman"/>
          <w:spacing w:val="-6"/>
          <w:sz w:val="28"/>
          <w:szCs w:val="28"/>
          <w:lang w:val="uk-UA"/>
        </w:rPr>
        <w:t>стало основою зберігання плодів і ягід в РГС. Дані по інтенсивності дихання плодів чорної смородини при зберіганні в умовах РГС наведені в таблицях 40‒42.</w:t>
      </w:r>
    </w:p>
    <w:p w:rsidR="00E91211" w:rsidRPr="009C0A0B" w:rsidRDefault="00246693" w:rsidP="00A62658">
      <w:pPr>
        <w:tabs>
          <w:tab w:val="left" w:pos="8138"/>
        </w:tabs>
        <w:spacing w:after="0" w:line="240" w:lineRule="auto"/>
        <w:ind w:firstLine="567"/>
        <w:jc w:val="both"/>
        <w:rPr>
          <w:rFonts w:ascii="Times New Roman" w:hAnsi="Times New Roman" w:cs="Times New Roman"/>
          <w:sz w:val="28"/>
          <w:szCs w:val="28"/>
          <w:lang w:val="uk-UA"/>
        </w:rPr>
      </w:pPr>
      <w:r w:rsidRPr="009C0A0B">
        <w:rPr>
          <w:rFonts w:ascii="Times New Roman" w:hAnsi="Times New Roman" w:cs="Times New Roman"/>
          <w:sz w:val="28"/>
          <w:szCs w:val="28"/>
          <w:lang w:val="uk-UA"/>
        </w:rPr>
        <w:t>На основі даних таблиць 4</w:t>
      </w:r>
      <w:r w:rsidRPr="009C0A0B">
        <w:rPr>
          <w:rFonts w:ascii="Times New Roman" w:hAnsi="Times New Roman" w:cs="Times New Roman"/>
          <w:sz w:val="28"/>
          <w:szCs w:val="28"/>
        </w:rPr>
        <w:t>0</w:t>
      </w:r>
      <w:r w:rsidRPr="009C0A0B">
        <w:rPr>
          <w:rFonts w:ascii="Times New Roman" w:hAnsi="Times New Roman" w:cs="Times New Roman"/>
          <w:sz w:val="28"/>
          <w:szCs w:val="28"/>
          <w:lang w:val="uk-UA"/>
        </w:rPr>
        <w:t>‒4</w:t>
      </w:r>
      <w:r w:rsidRPr="009C0A0B">
        <w:rPr>
          <w:rFonts w:ascii="Times New Roman" w:hAnsi="Times New Roman" w:cs="Times New Roman"/>
          <w:sz w:val="28"/>
          <w:szCs w:val="28"/>
        </w:rPr>
        <w:t>2</w:t>
      </w:r>
      <w:r w:rsidRPr="009C0A0B">
        <w:rPr>
          <w:rFonts w:ascii="Times New Roman" w:hAnsi="Times New Roman" w:cs="Times New Roman"/>
          <w:sz w:val="28"/>
          <w:szCs w:val="28"/>
          <w:lang w:val="uk-UA"/>
        </w:rPr>
        <w:t xml:space="preserve"> видно, що отримані результати дозволяють говорити тільки про загальні тенденції в енергії дихання плодів, які зберігаються в умовах РГС. Немає значної різниці в інтенсивності дихання плодів між досліджуваними газовими середовищами.</w:t>
      </w:r>
    </w:p>
    <w:p w:rsidR="00F70DB4" w:rsidRPr="00797818" w:rsidRDefault="00E91211" w:rsidP="00A62658">
      <w:pPr>
        <w:tabs>
          <w:tab w:val="left" w:pos="8138"/>
        </w:tabs>
        <w:spacing w:after="0" w:line="240" w:lineRule="auto"/>
        <w:ind w:firstLine="709"/>
        <w:jc w:val="right"/>
        <w:rPr>
          <w:rFonts w:ascii="Times New Roman" w:hAnsi="Times New Roman" w:cs="Times New Roman"/>
          <w:i/>
          <w:sz w:val="28"/>
          <w:szCs w:val="28"/>
          <w:lang w:val="uk-UA"/>
        </w:rPr>
      </w:pPr>
      <w:r w:rsidRPr="00797818">
        <w:rPr>
          <w:rFonts w:ascii="Times New Roman" w:hAnsi="Times New Roman" w:cs="Times New Roman"/>
          <w:i/>
          <w:sz w:val="28"/>
          <w:szCs w:val="28"/>
          <w:lang w:val="uk-UA"/>
        </w:rPr>
        <w:t>Таблиця 41</w:t>
      </w:r>
    </w:p>
    <w:p w:rsidR="00E91211" w:rsidRDefault="00F70DB4" w:rsidP="00A62658">
      <w:pPr>
        <w:tabs>
          <w:tab w:val="left" w:pos="8138"/>
        </w:tabs>
        <w:spacing w:after="0" w:line="240" w:lineRule="auto"/>
        <w:jc w:val="center"/>
        <w:rPr>
          <w:rFonts w:ascii="Times New Roman" w:hAnsi="Times New Roman" w:cs="Times New Roman"/>
          <w:b/>
          <w:sz w:val="28"/>
          <w:szCs w:val="28"/>
          <w:lang w:val="uk-UA"/>
        </w:rPr>
      </w:pPr>
      <w:r w:rsidRPr="00E91211">
        <w:rPr>
          <w:rFonts w:ascii="Times New Roman" w:hAnsi="Times New Roman" w:cs="Times New Roman"/>
          <w:b/>
          <w:sz w:val="28"/>
          <w:szCs w:val="28"/>
          <w:lang w:val="uk-UA"/>
        </w:rPr>
        <w:t>Інтенсивність дихання ягід чорної смородини при зберіганні в РГС</w:t>
      </w:r>
      <w:r w:rsidR="00797818">
        <w:rPr>
          <w:rFonts w:ascii="Times New Roman" w:hAnsi="Times New Roman" w:cs="Times New Roman"/>
          <w:b/>
          <w:sz w:val="28"/>
          <w:szCs w:val="28"/>
          <w:lang w:val="uk-UA"/>
        </w:rPr>
        <w:t>,</w:t>
      </w:r>
    </w:p>
    <w:p w:rsidR="00F70DB4" w:rsidRPr="00E91211" w:rsidRDefault="00F70DB4" w:rsidP="00A62658">
      <w:pPr>
        <w:tabs>
          <w:tab w:val="left" w:pos="8138"/>
        </w:tabs>
        <w:spacing w:after="0" w:line="240" w:lineRule="auto"/>
        <w:jc w:val="center"/>
        <w:rPr>
          <w:rFonts w:ascii="Times New Roman" w:hAnsi="Times New Roman" w:cs="Times New Roman"/>
          <w:b/>
          <w:sz w:val="28"/>
          <w:szCs w:val="28"/>
          <w:lang w:val="uk-UA"/>
        </w:rPr>
      </w:pPr>
      <w:r w:rsidRPr="00E91211">
        <w:rPr>
          <w:rFonts w:ascii="Times New Roman" w:hAnsi="Times New Roman" w:cs="Times New Roman"/>
          <w:b/>
          <w:sz w:val="28"/>
          <w:szCs w:val="28"/>
          <w:lang w:val="uk-UA"/>
        </w:rPr>
        <w:t>(1979 р., мл СО</w:t>
      </w:r>
      <w:r w:rsidRPr="00E91211">
        <w:rPr>
          <w:rFonts w:ascii="Times New Roman" w:hAnsi="Times New Roman" w:cs="Times New Roman"/>
          <w:b/>
          <w:sz w:val="28"/>
          <w:szCs w:val="28"/>
          <w:vertAlign w:val="subscript"/>
          <w:lang w:val="uk-UA"/>
        </w:rPr>
        <w:t>2</w:t>
      </w:r>
      <w:r w:rsidRPr="00E91211">
        <w:rPr>
          <w:rFonts w:ascii="Times New Roman" w:hAnsi="Times New Roman" w:cs="Times New Roman"/>
          <w:b/>
          <w:sz w:val="28"/>
          <w:szCs w:val="28"/>
          <w:lang w:val="uk-UA"/>
        </w:rPr>
        <w:t>/кг/год)</w:t>
      </w:r>
    </w:p>
    <w:tbl>
      <w:tblPr>
        <w:tblStyle w:val="13"/>
        <w:tblW w:w="0" w:type="auto"/>
        <w:tblInd w:w="108" w:type="dxa"/>
        <w:tblLayout w:type="fixed"/>
        <w:tblLook w:val="04A0" w:firstRow="1" w:lastRow="0" w:firstColumn="1" w:lastColumn="0" w:noHBand="0" w:noVBand="1"/>
      </w:tblPr>
      <w:tblGrid>
        <w:gridCol w:w="1008"/>
        <w:gridCol w:w="835"/>
        <w:gridCol w:w="1134"/>
        <w:gridCol w:w="992"/>
        <w:gridCol w:w="1134"/>
        <w:gridCol w:w="1134"/>
        <w:gridCol w:w="142"/>
        <w:gridCol w:w="992"/>
        <w:gridCol w:w="1134"/>
        <w:gridCol w:w="1134"/>
      </w:tblGrid>
      <w:tr w:rsidR="00F70DB4" w:rsidRPr="00F70DB4" w:rsidTr="009C0A0B">
        <w:tc>
          <w:tcPr>
            <w:tcW w:w="1008" w:type="dxa"/>
            <w:vMerge w:val="restart"/>
          </w:tcPr>
          <w:p w:rsidR="00F70DB4" w:rsidRPr="00F70DB4" w:rsidRDefault="00F70DB4" w:rsidP="00A62658">
            <w:pPr>
              <w:tabs>
                <w:tab w:val="left" w:pos="8138"/>
              </w:tabs>
              <w:ind w:left="-108" w:right="-9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Сорт </w:t>
            </w:r>
          </w:p>
        </w:tc>
        <w:tc>
          <w:tcPr>
            <w:tcW w:w="835" w:type="dxa"/>
            <w:vMerge w:val="restart"/>
            <w:textDirection w:val="btLr"/>
          </w:tcPr>
          <w:p w:rsidR="00F70DB4" w:rsidRPr="00797818" w:rsidRDefault="00F70DB4" w:rsidP="00A62658">
            <w:pPr>
              <w:tabs>
                <w:tab w:val="left" w:pos="8138"/>
              </w:tabs>
              <w:ind w:left="113" w:right="113"/>
              <w:jc w:val="center"/>
              <w:rPr>
                <w:rFonts w:ascii="Times New Roman" w:hAnsi="Times New Roman" w:cs="Times New Roman"/>
                <w:spacing w:val="-16"/>
                <w:sz w:val="28"/>
                <w:szCs w:val="28"/>
                <w:lang w:val="uk-UA"/>
              </w:rPr>
            </w:pPr>
            <w:r w:rsidRPr="00797818">
              <w:rPr>
                <w:rFonts w:ascii="Times New Roman" w:hAnsi="Times New Roman" w:cs="Times New Roman"/>
                <w:spacing w:val="-16"/>
                <w:sz w:val="28"/>
                <w:szCs w:val="28"/>
                <w:lang w:val="uk-UA"/>
              </w:rPr>
              <w:t>Температура збері</w:t>
            </w:r>
            <w:r w:rsidRPr="00797818">
              <w:rPr>
                <w:rFonts w:ascii="Times New Roman" w:hAnsi="Times New Roman" w:cs="Times New Roman"/>
                <w:spacing w:val="-16"/>
                <w:sz w:val="28"/>
                <w:szCs w:val="28"/>
                <w:lang w:val="uk-UA"/>
              </w:rPr>
              <w:softHyphen/>
              <w:t xml:space="preserve">гання, </w:t>
            </w:r>
            <w:r w:rsidRPr="00797818">
              <w:rPr>
                <w:rFonts w:ascii="Times New Roman" w:hAnsi="Times New Roman" w:cs="Times New Roman"/>
                <w:spacing w:val="-16"/>
                <w:sz w:val="28"/>
                <w:szCs w:val="28"/>
                <w:vertAlign w:val="superscript"/>
                <w:lang w:val="uk-UA"/>
              </w:rPr>
              <w:t>о</w:t>
            </w:r>
            <w:r w:rsidRPr="00797818">
              <w:rPr>
                <w:rFonts w:ascii="Times New Roman" w:hAnsi="Times New Roman" w:cs="Times New Roman"/>
                <w:spacing w:val="-16"/>
                <w:sz w:val="28"/>
                <w:szCs w:val="28"/>
                <w:lang w:val="uk-UA"/>
              </w:rPr>
              <w:t>С</w:t>
            </w:r>
          </w:p>
        </w:tc>
        <w:tc>
          <w:tcPr>
            <w:tcW w:w="1134" w:type="dxa"/>
            <w:vMerge w:val="restart"/>
          </w:tcPr>
          <w:p w:rsidR="00F70DB4" w:rsidRPr="00797818" w:rsidRDefault="00797818" w:rsidP="00797818">
            <w:pPr>
              <w:tabs>
                <w:tab w:val="left" w:pos="8138"/>
              </w:tabs>
              <w:jc w:val="center"/>
              <w:rPr>
                <w:rFonts w:ascii="Times New Roman" w:hAnsi="Times New Roman" w:cs="Times New Roman"/>
                <w:spacing w:val="-16"/>
                <w:sz w:val="28"/>
                <w:szCs w:val="28"/>
                <w:lang w:val="uk-UA"/>
              </w:rPr>
            </w:pPr>
            <w:r w:rsidRPr="00797818">
              <w:rPr>
                <w:rFonts w:ascii="Times New Roman" w:hAnsi="Times New Roman" w:cs="Times New Roman"/>
                <w:spacing w:val="-16"/>
                <w:sz w:val="28"/>
                <w:szCs w:val="28"/>
                <w:lang w:val="uk-UA"/>
              </w:rPr>
              <w:t>При закла-</w:t>
            </w:r>
            <w:r w:rsidR="00F70DB4" w:rsidRPr="00797818">
              <w:rPr>
                <w:rFonts w:ascii="Times New Roman" w:hAnsi="Times New Roman" w:cs="Times New Roman"/>
                <w:spacing w:val="-16"/>
                <w:sz w:val="28"/>
                <w:szCs w:val="28"/>
                <w:lang w:val="uk-UA"/>
              </w:rPr>
              <w:t xml:space="preserve">данні на </w:t>
            </w:r>
            <w:r w:rsidRPr="00797818">
              <w:rPr>
                <w:rFonts w:ascii="Times New Roman" w:hAnsi="Times New Roman" w:cs="Times New Roman"/>
                <w:spacing w:val="-16"/>
                <w:sz w:val="28"/>
                <w:szCs w:val="28"/>
                <w:lang w:val="uk-UA"/>
              </w:rPr>
              <w:t>з</w:t>
            </w:r>
            <w:r w:rsidR="00F70DB4" w:rsidRPr="00797818">
              <w:rPr>
                <w:rFonts w:ascii="Times New Roman" w:hAnsi="Times New Roman" w:cs="Times New Roman"/>
                <w:spacing w:val="-16"/>
                <w:sz w:val="28"/>
                <w:szCs w:val="28"/>
                <w:lang w:val="uk-UA"/>
              </w:rPr>
              <w:t>бері</w:t>
            </w:r>
            <w:r w:rsidR="00F70DB4" w:rsidRPr="00797818">
              <w:rPr>
                <w:rFonts w:ascii="Times New Roman" w:hAnsi="Times New Roman" w:cs="Times New Roman"/>
                <w:spacing w:val="-16"/>
                <w:sz w:val="28"/>
                <w:szCs w:val="28"/>
                <w:lang w:val="uk-UA"/>
              </w:rPr>
              <w:softHyphen/>
              <w:t>гання</w:t>
            </w:r>
          </w:p>
        </w:tc>
        <w:tc>
          <w:tcPr>
            <w:tcW w:w="3402" w:type="dxa"/>
            <w:gridSpan w:val="4"/>
          </w:tcPr>
          <w:p w:rsidR="00F70DB4" w:rsidRPr="00F70DB4" w:rsidRDefault="00246693"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При знятті зі</w:t>
            </w:r>
            <w:r w:rsidR="00F70DB4" w:rsidRPr="00F70DB4">
              <w:rPr>
                <w:rFonts w:ascii="Times New Roman" w:hAnsi="Times New Roman" w:cs="Times New Roman"/>
                <w:sz w:val="28"/>
                <w:szCs w:val="28"/>
                <w:lang w:val="uk-UA"/>
              </w:rPr>
              <w:t xml:space="preserve"> зберігання</w:t>
            </w:r>
          </w:p>
        </w:tc>
        <w:tc>
          <w:tcPr>
            <w:tcW w:w="3260" w:type="dxa"/>
            <w:gridSpan w:val="3"/>
          </w:tcPr>
          <w:p w:rsidR="00F70DB4" w:rsidRPr="00F70DB4" w:rsidRDefault="00246693"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При знятті зі</w:t>
            </w:r>
            <w:r w:rsidR="00F70DB4" w:rsidRPr="00F70DB4">
              <w:rPr>
                <w:rFonts w:ascii="Times New Roman" w:hAnsi="Times New Roman" w:cs="Times New Roman"/>
                <w:sz w:val="28"/>
                <w:szCs w:val="28"/>
                <w:lang w:val="uk-UA"/>
              </w:rPr>
              <w:t xml:space="preserve"> зберігання</w:t>
            </w:r>
          </w:p>
        </w:tc>
      </w:tr>
      <w:tr w:rsidR="00F70DB4" w:rsidRPr="00F70DB4" w:rsidTr="009C0A0B">
        <w:trPr>
          <w:trHeight w:val="1245"/>
        </w:trPr>
        <w:tc>
          <w:tcPr>
            <w:tcW w:w="1008" w:type="dxa"/>
            <w:vMerge/>
          </w:tcPr>
          <w:p w:rsidR="00F70DB4" w:rsidRPr="00F70DB4" w:rsidRDefault="00F70DB4" w:rsidP="00A62658">
            <w:pPr>
              <w:tabs>
                <w:tab w:val="left" w:pos="8138"/>
              </w:tabs>
              <w:ind w:left="-108" w:right="-93"/>
              <w:jc w:val="both"/>
              <w:rPr>
                <w:rFonts w:ascii="Times New Roman" w:hAnsi="Times New Roman" w:cs="Times New Roman"/>
                <w:sz w:val="28"/>
                <w:szCs w:val="28"/>
                <w:lang w:val="uk-UA"/>
              </w:rPr>
            </w:pPr>
          </w:p>
        </w:tc>
        <w:tc>
          <w:tcPr>
            <w:tcW w:w="835"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1134"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992" w:type="dxa"/>
          </w:tcPr>
          <w:p w:rsidR="00F70DB4" w:rsidRPr="00F70DB4" w:rsidRDefault="00F70DB4" w:rsidP="00A62658">
            <w:pPr>
              <w:tabs>
                <w:tab w:val="left" w:pos="8138"/>
              </w:tabs>
              <w:ind w:left="-108" w:righ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Дата</w:t>
            </w:r>
          </w:p>
        </w:tc>
        <w:tc>
          <w:tcPr>
            <w:tcW w:w="1134" w:type="dxa"/>
          </w:tcPr>
          <w:p w:rsidR="00F70DB4" w:rsidRPr="00F70DB4" w:rsidRDefault="00F70DB4" w:rsidP="00A62658">
            <w:pPr>
              <w:tabs>
                <w:tab w:val="left" w:pos="8138"/>
              </w:tabs>
              <w:ind w:left="-108" w:right="-108"/>
              <w:jc w:val="center"/>
              <w:rPr>
                <w:rFonts w:ascii="Times New Roman" w:hAnsi="Times New Roman" w:cs="Times New Roman"/>
                <w:sz w:val="28"/>
                <w:szCs w:val="28"/>
                <w:vertAlign w:val="subscript"/>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p>
          <w:p w:rsidR="00F70DB4" w:rsidRPr="00F70DB4" w:rsidRDefault="00F70DB4" w:rsidP="00A62658">
            <w:pPr>
              <w:tabs>
                <w:tab w:val="left" w:pos="8138"/>
              </w:tabs>
              <w:ind w:left="-108" w:righ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1134" w:type="dxa"/>
          </w:tcPr>
          <w:p w:rsidR="00F70DB4" w:rsidRPr="00F70DB4" w:rsidRDefault="00F70DB4" w:rsidP="00A62658">
            <w:pPr>
              <w:tabs>
                <w:tab w:val="left" w:pos="8138"/>
              </w:tabs>
              <w:ind w:left="-108" w:right="-108"/>
              <w:jc w:val="center"/>
              <w:rPr>
                <w:rFonts w:ascii="Times New Roman" w:hAnsi="Times New Roman" w:cs="Times New Roman"/>
                <w:sz w:val="28"/>
                <w:szCs w:val="28"/>
                <w:vertAlign w:val="subscript"/>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p>
          <w:p w:rsidR="00F70DB4" w:rsidRPr="00F70DB4" w:rsidRDefault="00F70DB4" w:rsidP="00A62658">
            <w:pPr>
              <w:tabs>
                <w:tab w:val="left" w:pos="8138"/>
              </w:tabs>
              <w:ind w:left="-108" w:righ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c>
          <w:tcPr>
            <w:tcW w:w="1134" w:type="dxa"/>
            <w:gridSpan w:val="2"/>
          </w:tcPr>
          <w:p w:rsidR="00F70DB4" w:rsidRPr="00F70DB4" w:rsidRDefault="00F70DB4" w:rsidP="00A62658">
            <w:pPr>
              <w:tabs>
                <w:tab w:val="left" w:pos="8138"/>
              </w:tabs>
              <w:ind w:left="-108" w:righ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Дата</w:t>
            </w:r>
          </w:p>
        </w:tc>
        <w:tc>
          <w:tcPr>
            <w:tcW w:w="1134" w:type="dxa"/>
          </w:tcPr>
          <w:p w:rsidR="00F70DB4" w:rsidRPr="00F70DB4" w:rsidRDefault="00F70DB4" w:rsidP="00A62658">
            <w:pPr>
              <w:tabs>
                <w:tab w:val="left" w:pos="8138"/>
              </w:tabs>
              <w:ind w:left="-108" w:right="-108"/>
              <w:jc w:val="center"/>
              <w:rPr>
                <w:rFonts w:ascii="Times New Roman" w:hAnsi="Times New Roman" w:cs="Times New Roman"/>
                <w:sz w:val="28"/>
                <w:szCs w:val="28"/>
                <w:vertAlign w:val="subscript"/>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p>
          <w:p w:rsidR="00F70DB4" w:rsidRPr="00F70DB4" w:rsidRDefault="00F70DB4" w:rsidP="00A62658">
            <w:pPr>
              <w:tabs>
                <w:tab w:val="left" w:pos="8138"/>
              </w:tabs>
              <w:ind w:left="-108" w:righ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1134" w:type="dxa"/>
          </w:tcPr>
          <w:p w:rsidR="00F70DB4" w:rsidRPr="00F70DB4" w:rsidRDefault="00F70DB4" w:rsidP="00A62658">
            <w:pPr>
              <w:tabs>
                <w:tab w:val="left" w:pos="8138"/>
              </w:tabs>
              <w:ind w:left="-108" w:right="-108"/>
              <w:jc w:val="center"/>
              <w:rPr>
                <w:rFonts w:ascii="Times New Roman" w:hAnsi="Times New Roman" w:cs="Times New Roman"/>
                <w:sz w:val="28"/>
                <w:szCs w:val="28"/>
                <w:vertAlign w:val="subscript"/>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p>
          <w:p w:rsidR="00F70DB4" w:rsidRPr="00F70DB4" w:rsidRDefault="00F70DB4" w:rsidP="00A62658">
            <w:pPr>
              <w:tabs>
                <w:tab w:val="left" w:pos="8138"/>
              </w:tabs>
              <w:ind w:left="-108" w:righ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r>
      <w:tr w:rsidR="00E91211" w:rsidRPr="00F70DB4" w:rsidTr="009C0A0B">
        <w:tc>
          <w:tcPr>
            <w:tcW w:w="1008" w:type="dxa"/>
            <w:vMerge w:val="restart"/>
          </w:tcPr>
          <w:p w:rsidR="00E91211" w:rsidRPr="00F70DB4" w:rsidRDefault="00E91211" w:rsidP="00A62658">
            <w:pPr>
              <w:tabs>
                <w:tab w:val="left" w:pos="8138"/>
              </w:tabs>
              <w:ind w:left="-108" w:right="-93"/>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tc>
        <w:tc>
          <w:tcPr>
            <w:tcW w:w="835"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134" w:type="dxa"/>
            <w:vMerge w:val="restart"/>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27,4</w:t>
            </w:r>
          </w:p>
          <w:p w:rsidR="00E91211" w:rsidRPr="00F70DB4" w:rsidRDefault="00E91211" w:rsidP="00A62658">
            <w:pPr>
              <w:tabs>
                <w:tab w:val="left" w:pos="8138"/>
              </w:tabs>
              <w:jc w:val="center"/>
              <w:rPr>
                <w:rFonts w:ascii="Times New Roman" w:hAnsi="Times New Roman" w:cs="Times New Roman"/>
                <w:sz w:val="28"/>
                <w:szCs w:val="28"/>
                <w:lang w:val="uk-UA"/>
              </w:rPr>
            </w:pPr>
          </w:p>
        </w:tc>
        <w:tc>
          <w:tcPr>
            <w:tcW w:w="992" w:type="dxa"/>
            <w:vMerge w:val="restart"/>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18.ХІІ</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6,3</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6,8</w:t>
            </w:r>
          </w:p>
        </w:tc>
        <w:tc>
          <w:tcPr>
            <w:tcW w:w="1134" w:type="dxa"/>
            <w:gridSpan w:val="2"/>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29.Х</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6,9</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7,1</w:t>
            </w:r>
          </w:p>
        </w:tc>
      </w:tr>
      <w:tr w:rsidR="00E91211" w:rsidRPr="00F70DB4" w:rsidTr="009C0A0B">
        <w:trPr>
          <w:trHeight w:val="464"/>
        </w:trPr>
        <w:tc>
          <w:tcPr>
            <w:tcW w:w="1008" w:type="dxa"/>
            <w:vMerge/>
          </w:tcPr>
          <w:p w:rsidR="00E91211" w:rsidRPr="00F70DB4" w:rsidRDefault="00E91211" w:rsidP="00A62658">
            <w:pPr>
              <w:tabs>
                <w:tab w:val="left" w:pos="8138"/>
              </w:tabs>
              <w:ind w:left="-108" w:right="-93"/>
              <w:jc w:val="both"/>
              <w:rPr>
                <w:rFonts w:ascii="Times New Roman" w:hAnsi="Times New Roman" w:cs="Times New Roman"/>
                <w:sz w:val="28"/>
                <w:szCs w:val="28"/>
                <w:lang w:val="uk-UA"/>
              </w:rPr>
            </w:pPr>
          </w:p>
        </w:tc>
        <w:tc>
          <w:tcPr>
            <w:tcW w:w="835"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134" w:type="dxa"/>
            <w:vMerge/>
          </w:tcPr>
          <w:p w:rsidR="00E91211" w:rsidRPr="00F70DB4" w:rsidRDefault="00E91211" w:rsidP="00A62658">
            <w:pPr>
              <w:tabs>
                <w:tab w:val="left" w:pos="8138"/>
              </w:tabs>
              <w:jc w:val="center"/>
              <w:rPr>
                <w:rFonts w:ascii="Times New Roman" w:hAnsi="Times New Roman" w:cs="Times New Roman"/>
                <w:sz w:val="28"/>
                <w:szCs w:val="28"/>
                <w:lang w:val="uk-UA"/>
              </w:rPr>
            </w:pPr>
          </w:p>
        </w:tc>
        <w:tc>
          <w:tcPr>
            <w:tcW w:w="992" w:type="dxa"/>
            <w:vMerge/>
          </w:tcPr>
          <w:p w:rsidR="00E91211" w:rsidRPr="00F70DB4" w:rsidRDefault="00E91211" w:rsidP="00A62658">
            <w:pPr>
              <w:tabs>
                <w:tab w:val="left" w:pos="8138"/>
              </w:tabs>
              <w:jc w:val="center"/>
              <w:rPr>
                <w:rFonts w:ascii="Times New Roman" w:hAnsi="Times New Roman" w:cs="Times New Roman"/>
                <w:sz w:val="28"/>
                <w:szCs w:val="28"/>
                <w:lang w:val="uk-UA"/>
              </w:rPr>
            </w:pP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5,3</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6,9</w:t>
            </w:r>
          </w:p>
        </w:tc>
        <w:tc>
          <w:tcPr>
            <w:tcW w:w="1134" w:type="dxa"/>
            <w:gridSpan w:val="2"/>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1.ХІІ</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5,5</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9,7</w:t>
            </w:r>
          </w:p>
        </w:tc>
      </w:tr>
      <w:tr w:rsidR="00E91211" w:rsidRPr="00F70DB4" w:rsidTr="009C0A0B">
        <w:tc>
          <w:tcPr>
            <w:tcW w:w="1008" w:type="dxa"/>
            <w:vMerge w:val="restart"/>
          </w:tcPr>
          <w:p w:rsidR="00E91211" w:rsidRPr="00F70DB4" w:rsidRDefault="00E91211" w:rsidP="00A62658">
            <w:pPr>
              <w:tabs>
                <w:tab w:val="left" w:pos="8138"/>
              </w:tabs>
              <w:ind w:left="-108" w:right="-93"/>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w:t>
            </w:r>
          </w:p>
        </w:tc>
        <w:tc>
          <w:tcPr>
            <w:tcW w:w="835"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134" w:type="dxa"/>
            <w:vMerge w:val="restart"/>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26,3</w:t>
            </w:r>
          </w:p>
          <w:p w:rsidR="00E91211" w:rsidRPr="00F70DB4" w:rsidRDefault="00E91211" w:rsidP="00A62658">
            <w:pPr>
              <w:tabs>
                <w:tab w:val="left" w:pos="8138"/>
              </w:tabs>
              <w:jc w:val="center"/>
              <w:rPr>
                <w:rFonts w:ascii="Times New Roman" w:hAnsi="Times New Roman" w:cs="Times New Roman"/>
                <w:sz w:val="28"/>
                <w:szCs w:val="28"/>
                <w:lang w:val="uk-UA"/>
              </w:rPr>
            </w:pPr>
          </w:p>
        </w:tc>
        <w:tc>
          <w:tcPr>
            <w:tcW w:w="992" w:type="dxa"/>
            <w:vMerge w:val="restart"/>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1.Х</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7,3</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8,8</w:t>
            </w:r>
          </w:p>
        </w:tc>
        <w:tc>
          <w:tcPr>
            <w:tcW w:w="1134" w:type="dxa"/>
            <w:gridSpan w:val="2"/>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30.ХІ</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3,2</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w:t>
            </w:r>
          </w:p>
        </w:tc>
      </w:tr>
      <w:tr w:rsidR="00E91211" w:rsidRPr="00F70DB4" w:rsidTr="009C0A0B">
        <w:trPr>
          <w:trHeight w:val="479"/>
        </w:trPr>
        <w:tc>
          <w:tcPr>
            <w:tcW w:w="1008" w:type="dxa"/>
            <w:vMerge/>
          </w:tcPr>
          <w:p w:rsidR="00E91211" w:rsidRPr="00F70DB4" w:rsidRDefault="00E91211" w:rsidP="00A62658">
            <w:pPr>
              <w:tabs>
                <w:tab w:val="left" w:pos="8138"/>
              </w:tabs>
              <w:ind w:left="-108" w:right="-93"/>
              <w:jc w:val="both"/>
              <w:rPr>
                <w:rFonts w:ascii="Times New Roman" w:hAnsi="Times New Roman" w:cs="Times New Roman"/>
                <w:sz w:val="28"/>
                <w:szCs w:val="28"/>
                <w:lang w:val="uk-UA"/>
              </w:rPr>
            </w:pPr>
          </w:p>
        </w:tc>
        <w:tc>
          <w:tcPr>
            <w:tcW w:w="835"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134" w:type="dxa"/>
            <w:vMerge/>
          </w:tcPr>
          <w:p w:rsidR="00E91211" w:rsidRPr="00F70DB4" w:rsidRDefault="00E91211" w:rsidP="00A62658">
            <w:pPr>
              <w:tabs>
                <w:tab w:val="left" w:pos="8138"/>
              </w:tabs>
              <w:jc w:val="center"/>
              <w:rPr>
                <w:rFonts w:ascii="Times New Roman" w:hAnsi="Times New Roman" w:cs="Times New Roman"/>
                <w:sz w:val="28"/>
                <w:szCs w:val="28"/>
                <w:lang w:val="uk-UA"/>
              </w:rPr>
            </w:pPr>
          </w:p>
        </w:tc>
        <w:tc>
          <w:tcPr>
            <w:tcW w:w="992" w:type="dxa"/>
            <w:vMerge/>
          </w:tcPr>
          <w:p w:rsidR="00E91211" w:rsidRPr="00F70DB4" w:rsidRDefault="00E91211" w:rsidP="00A62658">
            <w:pPr>
              <w:tabs>
                <w:tab w:val="left" w:pos="8138"/>
              </w:tabs>
              <w:jc w:val="center"/>
              <w:rPr>
                <w:rFonts w:ascii="Times New Roman" w:hAnsi="Times New Roman" w:cs="Times New Roman"/>
                <w:sz w:val="28"/>
                <w:szCs w:val="28"/>
                <w:lang w:val="uk-UA"/>
              </w:rPr>
            </w:pP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8,1</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8,1</w:t>
            </w:r>
          </w:p>
        </w:tc>
        <w:tc>
          <w:tcPr>
            <w:tcW w:w="1134" w:type="dxa"/>
            <w:gridSpan w:val="2"/>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20.ХІІ</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0,7</w:t>
            </w:r>
          </w:p>
        </w:tc>
        <w:tc>
          <w:tcPr>
            <w:tcW w:w="1134" w:type="dxa"/>
          </w:tcPr>
          <w:p w:rsidR="00E91211" w:rsidRPr="00F70DB4" w:rsidRDefault="00E91211"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w:t>
            </w:r>
          </w:p>
        </w:tc>
      </w:tr>
      <w:tr w:rsidR="00F70DB4" w:rsidRPr="00F70DB4" w:rsidTr="009C0A0B">
        <w:tc>
          <w:tcPr>
            <w:tcW w:w="1008" w:type="dxa"/>
            <w:vMerge w:val="restart"/>
          </w:tcPr>
          <w:p w:rsidR="00F70DB4" w:rsidRPr="00F70DB4" w:rsidRDefault="00F70DB4" w:rsidP="00A62658">
            <w:pPr>
              <w:tabs>
                <w:tab w:val="left" w:pos="8138"/>
              </w:tabs>
              <w:ind w:left="-108" w:right="-93"/>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Голіаф</w:t>
            </w:r>
          </w:p>
        </w:tc>
        <w:tc>
          <w:tcPr>
            <w:tcW w:w="83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134"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26,6</w:t>
            </w:r>
          </w:p>
        </w:tc>
        <w:tc>
          <w:tcPr>
            <w:tcW w:w="992"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1.Х</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6,3</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9,4</w:t>
            </w:r>
          </w:p>
        </w:tc>
        <w:tc>
          <w:tcPr>
            <w:tcW w:w="1134"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30.ХІІ</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2,9</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w:t>
            </w:r>
          </w:p>
        </w:tc>
      </w:tr>
      <w:tr w:rsidR="00F70DB4" w:rsidRPr="00F70DB4" w:rsidTr="009C0A0B">
        <w:tc>
          <w:tcPr>
            <w:tcW w:w="1008" w:type="dxa"/>
            <w:vMerge/>
          </w:tcPr>
          <w:p w:rsidR="00F70DB4" w:rsidRPr="00F70DB4" w:rsidRDefault="00F70DB4" w:rsidP="00A62658">
            <w:pPr>
              <w:tabs>
                <w:tab w:val="left" w:pos="8138"/>
              </w:tabs>
              <w:jc w:val="both"/>
              <w:rPr>
                <w:rFonts w:ascii="Times New Roman" w:hAnsi="Times New Roman" w:cs="Times New Roman"/>
                <w:sz w:val="28"/>
                <w:szCs w:val="28"/>
                <w:lang w:val="uk-UA"/>
              </w:rPr>
            </w:pPr>
          </w:p>
        </w:tc>
        <w:tc>
          <w:tcPr>
            <w:tcW w:w="83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134"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992"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6,1</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6,5</w:t>
            </w:r>
          </w:p>
        </w:tc>
        <w:tc>
          <w:tcPr>
            <w:tcW w:w="1134"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20.ХІІ</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1,4</w:t>
            </w:r>
          </w:p>
        </w:tc>
        <w:tc>
          <w:tcPr>
            <w:tcW w:w="113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w:t>
            </w:r>
          </w:p>
        </w:tc>
      </w:tr>
    </w:tbl>
    <w:p w:rsidR="00F70DB4" w:rsidRPr="00797818" w:rsidRDefault="00F70DB4" w:rsidP="00A62658">
      <w:pPr>
        <w:tabs>
          <w:tab w:val="left" w:pos="8138"/>
        </w:tabs>
        <w:spacing w:after="0" w:line="240" w:lineRule="auto"/>
        <w:ind w:firstLine="709"/>
        <w:rPr>
          <w:rFonts w:ascii="Times New Roman" w:hAnsi="Times New Roman" w:cs="Times New Roman"/>
          <w:sz w:val="24"/>
          <w:szCs w:val="24"/>
        </w:rPr>
      </w:pPr>
      <w:r w:rsidRPr="00797818">
        <w:rPr>
          <w:rFonts w:ascii="Times New Roman" w:hAnsi="Times New Roman" w:cs="Times New Roman"/>
          <w:i/>
          <w:sz w:val="24"/>
          <w:szCs w:val="24"/>
          <w:lang w:val="uk-UA"/>
        </w:rPr>
        <w:t>Примітка.</w:t>
      </w:r>
      <w:r w:rsidRPr="00797818">
        <w:rPr>
          <w:rFonts w:ascii="Times New Roman" w:hAnsi="Times New Roman" w:cs="Times New Roman"/>
          <w:sz w:val="24"/>
          <w:szCs w:val="24"/>
          <w:lang w:val="uk-UA"/>
        </w:rPr>
        <w:t xml:space="preserve"> Продук</w:t>
      </w:r>
      <w:r w:rsidR="00E91211" w:rsidRPr="00797818">
        <w:rPr>
          <w:rFonts w:ascii="Times New Roman" w:hAnsi="Times New Roman" w:cs="Times New Roman"/>
          <w:sz w:val="24"/>
          <w:szCs w:val="24"/>
          <w:lang w:val="uk-UA"/>
        </w:rPr>
        <w:t>ція закладена на зберігання 4.</w:t>
      </w:r>
      <w:r w:rsidR="00E91211" w:rsidRPr="00797818">
        <w:rPr>
          <w:rFonts w:ascii="Times New Roman" w:hAnsi="Times New Roman" w:cs="Times New Roman"/>
          <w:sz w:val="24"/>
          <w:szCs w:val="24"/>
          <w:lang w:val="en-US"/>
        </w:rPr>
        <w:t>VII</w:t>
      </w:r>
    </w:p>
    <w:p w:rsidR="009C0A0B" w:rsidRDefault="009C0A0B" w:rsidP="00A62658">
      <w:pPr>
        <w:tabs>
          <w:tab w:val="left" w:pos="8138"/>
        </w:tabs>
        <w:spacing w:after="0" w:line="240" w:lineRule="auto"/>
        <w:ind w:firstLine="709"/>
        <w:jc w:val="both"/>
        <w:rPr>
          <w:rFonts w:ascii="Times New Roman" w:hAnsi="Times New Roman" w:cs="Times New Roman"/>
          <w:sz w:val="28"/>
          <w:szCs w:val="28"/>
          <w:lang w:val="uk-UA"/>
        </w:rPr>
      </w:pPr>
    </w:p>
    <w:p w:rsidR="00246693" w:rsidRDefault="00246693"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Однак, зазначалося, що при температурі -2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 найбільше пригнічення дихання спостерігалося в газовому середовищі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Очевидно, що в умовах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гальмуючу дію на енергію дихання надав</w:t>
      </w:r>
      <w:r>
        <w:rPr>
          <w:rFonts w:ascii="Times New Roman" w:hAnsi="Times New Roman" w:cs="Times New Roman"/>
          <w:sz w:val="28"/>
          <w:szCs w:val="28"/>
          <w:lang w:val="uk-UA"/>
        </w:rPr>
        <w:t>ав</w:t>
      </w:r>
      <w:r w:rsidRPr="00F70DB4">
        <w:rPr>
          <w:rFonts w:ascii="Times New Roman" w:hAnsi="Times New Roman" w:cs="Times New Roman"/>
          <w:sz w:val="28"/>
          <w:szCs w:val="28"/>
          <w:lang w:val="uk-UA"/>
        </w:rPr>
        <w:t xml:space="preserve"> </w:t>
      </w:r>
      <w:r>
        <w:rPr>
          <w:rFonts w:ascii="Times New Roman" w:hAnsi="Times New Roman" w:cs="Times New Roman"/>
          <w:sz w:val="28"/>
          <w:szCs w:val="28"/>
          <w:lang w:val="uk-UA"/>
        </w:rPr>
        <w:t>диоксид вуглецю</w:t>
      </w:r>
      <w:r w:rsidRPr="00F70DB4">
        <w:rPr>
          <w:rFonts w:ascii="Times New Roman" w:hAnsi="Times New Roman" w:cs="Times New Roman"/>
          <w:sz w:val="28"/>
          <w:szCs w:val="28"/>
          <w:lang w:val="uk-UA"/>
        </w:rPr>
        <w:t xml:space="preserve"> (11 %). Мабуть, зниження концентрації кисню (10 %) </w:t>
      </w:r>
      <w:r w:rsidRPr="00F70DB4">
        <w:rPr>
          <w:rFonts w:ascii="Times New Roman" w:hAnsi="Times New Roman" w:cs="Times New Roman"/>
          <w:sz w:val="28"/>
          <w:szCs w:val="28"/>
          <w:lang w:val="uk-UA"/>
        </w:rPr>
        <w:lastRenderedPageBreak/>
        <w:t>недостатнє для сильного гальмування дихання. В газовій суміші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велике значення набув</w:t>
      </w:r>
      <w:r>
        <w:rPr>
          <w:rFonts w:ascii="Times New Roman" w:hAnsi="Times New Roman" w:cs="Times New Roman"/>
          <w:sz w:val="28"/>
          <w:szCs w:val="28"/>
          <w:lang w:val="uk-UA"/>
        </w:rPr>
        <w:t>ав</w:t>
      </w:r>
      <w:r w:rsidRPr="00F70DB4">
        <w:rPr>
          <w:rFonts w:ascii="Times New Roman" w:hAnsi="Times New Roman" w:cs="Times New Roman"/>
          <w:sz w:val="28"/>
          <w:szCs w:val="28"/>
          <w:lang w:val="uk-UA"/>
        </w:rPr>
        <w:t xml:space="preserve"> низький вміст кисню (3 %). Можливо від того, що активність дихання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які зберігаються в умовах обох газових середовищ, незначно відрізнялася  між  собою,  тривалість  зберігання  їх  в газових середовищах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була однаковою.</w:t>
      </w:r>
    </w:p>
    <w:p w:rsidR="00246693" w:rsidRPr="00F70DB4" w:rsidRDefault="00246693"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Аналіз даних по накопиченню етилену в умовах РГС також показав, що між  вмістом  його  в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які зберігаються в умовах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w:t>
      </w:r>
      <w:r w:rsidRPr="00F70DB4">
        <w:t xml:space="preserve"> </w:t>
      </w:r>
      <w:r w:rsidRPr="00F70DB4">
        <w:rPr>
          <w:rFonts w:ascii="Times New Roman" w:hAnsi="Times New Roman" w:cs="Times New Roman"/>
          <w:sz w:val="28"/>
          <w:szCs w:val="28"/>
          <w:lang w:val="uk-UA"/>
        </w:rPr>
        <w:t>великої різниці немає, частіше не більше 1 мл/кг, в одиничних випадках 2</w:t>
      </w:r>
      <w:r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3 мл/кг.</w:t>
      </w:r>
    </w:p>
    <w:p w:rsidR="00F70DB4" w:rsidRPr="00DD24CA" w:rsidRDefault="00E91211" w:rsidP="00A62658">
      <w:pPr>
        <w:tabs>
          <w:tab w:val="left" w:pos="8138"/>
        </w:tabs>
        <w:spacing w:after="0" w:line="240" w:lineRule="auto"/>
        <w:ind w:firstLine="709"/>
        <w:jc w:val="right"/>
        <w:rPr>
          <w:rFonts w:ascii="Times New Roman" w:hAnsi="Times New Roman" w:cs="Times New Roman"/>
          <w:i/>
          <w:sz w:val="28"/>
          <w:szCs w:val="28"/>
          <w:lang w:val="uk-UA"/>
        </w:rPr>
      </w:pPr>
      <w:r w:rsidRPr="00E91211">
        <w:rPr>
          <w:rFonts w:ascii="Times New Roman" w:hAnsi="Times New Roman" w:cs="Times New Roman"/>
          <w:i/>
          <w:sz w:val="28"/>
          <w:szCs w:val="28"/>
          <w:lang w:val="uk-UA"/>
        </w:rPr>
        <w:t>Таблиця 4</w:t>
      </w:r>
      <w:r w:rsidRPr="00DD24CA">
        <w:rPr>
          <w:rFonts w:ascii="Times New Roman" w:hAnsi="Times New Roman" w:cs="Times New Roman"/>
          <w:i/>
          <w:sz w:val="28"/>
          <w:szCs w:val="28"/>
          <w:lang w:val="uk-UA"/>
        </w:rPr>
        <w:t>2</w:t>
      </w:r>
    </w:p>
    <w:p w:rsidR="00E91211" w:rsidRPr="00DD24CA" w:rsidRDefault="00F70DB4" w:rsidP="00A62658">
      <w:pPr>
        <w:tabs>
          <w:tab w:val="left" w:pos="8138"/>
        </w:tabs>
        <w:spacing w:after="0" w:line="240" w:lineRule="auto"/>
        <w:jc w:val="center"/>
        <w:rPr>
          <w:rFonts w:ascii="Times New Roman" w:hAnsi="Times New Roman" w:cs="Times New Roman"/>
          <w:b/>
          <w:sz w:val="28"/>
          <w:szCs w:val="28"/>
          <w:lang w:val="uk-UA"/>
        </w:rPr>
      </w:pPr>
      <w:r w:rsidRPr="00E91211">
        <w:rPr>
          <w:rFonts w:ascii="Times New Roman" w:hAnsi="Times New Roman" w:cs="Times New Roman"/>
          <w:b/>
          <w:sz w:val="28"/>
          <w:szCs w:val="28"/>
          <w:lang w:val="uk-UA"/>
        </w:rPr>
        <w:t>Інтенсивність дихання ягід чорної смородини при зберіганні в РГС</w:t>
      </w:r>
      <w:r w:rsidR="00797818">
        <w:rPr>
          <w:rFonts w:ascii="Times New Roman" w:hAnsi="Times New Roman" w:cs="Times New Roman"/>
          <w:b/>
          <w:sz w:val="28"/>
          <w:szCs w:val="28"/>
          <w:lang w:val="uk-UA"/>
        </w:rPr>
        <w:t>,</w:t>
      </w:r>
      <w:r w:rsidRPr="00E91211">
        <w:rPr>
          <w:rFonts w:ascii="Times New Roman" w:hAnsi="Times New Roman" w:cs="Times New Roman"/>
          <w:b/>
          <w:sz w:val="28"/>
          <w:szCs w:val="28"/>
          <w:lang w:val="uk-UA"/>
        </w:rPr>
        <w:t xml:space="preserve"> </w:t>
      </w:r>
    </w:p>
    <w:p w:rsidR="00F70DB4" w:rsidRPr="00E91211" w:rsidRDefault="00F70DB4" w:rsidP="00A62658">
      <w:pPr>
        <w:tabs>
          <w:tab w:val="left" w:pos="8138"/>
        </w:tabs>
        <w:spacing w:after="0" w:line="240" w:lineRule="auto"/>
        <w:jc w:val="center"/>
        <w:rPr>
          <w:rFonts w:ascii="Times New Roman" w:hAnsi="Times New Roman" w:cs="Times New Roman"/>
          <w:b/>
          <w:sz w:val="28"/>
          <w:szCs w:val="28"/>
          <w:lang w:val="uk-UA"/>
        </w:rPr>
      </w:pPr>
      <w:r w:rsidRPr="00E91211">
        <w:rPr>
          <w:rFonts w:ascii="Times New Roman" w:hAnsi="Times New Roman" w:cs="Times New Roman"/>
          <w:b/>
          <w:sz w:val="28"/>
          <w:szCs w:val="28"/>
          <w:lang w:val="uk-UA"/>
        </w:rPr>
        <w:t>(1980 р., мл СО</w:t>
      </w:r>
      <w:r w:rsidRPr="00E91211">
        <w:rPr>
          <w:rFonts w:ascii="Times New Roman" w:hAnsi="Times New Roman" w:cs="Times New Roman"/>
          <w:b/>
          <w:sz w:val="28"/>
          <w:szCs w:val="28"/>
          <w:vertAlign w:val="subscript"/>
          <w:lang w:val="uk-UA"/>
        </w:rPr>
        <w:t>2</w:t>
      </w:r>
      <w:r w:rsidRPr="00E91211">
        <w:rPr>
          <w:rFonts w:ascii="Times New Roman" w:hAnsi="Times New Roman" w:cs="Times New Roman"/>
          <w:b/>
          <w:sz w:val="28"/>
          <w:szCs w:val="28"/>
          <w:lang w:val="uk-UA"/>
        </w:rPr>
        <w:t>/кг/год)</w:t>
      </w:r>
    </w:p>
    <w:tbl>
      <w:tblPr>
        <w:tblStyle w:val="13"/>
        <w:tblW w:w="0" w:type="auto"/>
        <w:tblInd w:w="108" w:type="dxa"/>
        <w:tblLayout w:type="fixed"/>
        <w:tblLook w:val="04A0" w:firstRow="1" w:lastRow="0" w:firstColumn="1" w:lastColumn="0" w:noHBand="0" w:noVBand="1"/>
      </w:tblPr>
      <w:tblGrid>
        <w:gridCol w:w="1134"/>
        <w:gridCol w:w="993"/>
        <w:gridCol w:w="992"/>
        <w:gridCol w:w="850"/>
        <w:gridCol w:w="567"/>
        <w:gridCol w:w="709"/>
        <w:gridCol w:w="851"/>
        <w:gridCol w:w="708"/>
        <w:gridCol w:w="709"/>
        <w:gridCol w:w="851"/>
        <w:gridCol w:w="708"/>
        <w:gridCol w:w="567"/>
      </w:tblGrid>
      <w:tr w:rsidR="00F70DB4" w:rsidRPr="00F70DB4" w:rsidTr="009C0A0B">
        <w:trPr>
          <w:trHeight w:val="266"/>
        </w:trPr>
        <w:tc>
          <w:tcPr>
            <w:tcW w:w="1134" w:type="dxa"/>
            <w:vMerge w:val="restart"/>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Сорт</w:t>
            </w:r>
          </w:p>
        </w:tc>
        <w:tc>
          <w:tcPr>
            <w:tcW w:w="993" w:type="dxa"/>
            <w:vMerge w:val="restart"/>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Тем</w:t>
            </w:r>
            <w:r w:rsidRPr="00F70DB4">
              <w:rPr>
                <w:rFonts w:ascii="Times New Roman" w:hAnsi="Times New Roman" w:cs="Times New Roman"/>
                <w:sz w:val="28"/>
                <w:szCs w:val="28"/>
                <w:lang w:val="uk-UA"/>
              </w:rPr>
              <w:softHyphen/>
              <w:t>пера</w:t>
            </w:r>
            <w:r w:rsidRPr="00F70DB4">
              <w:rPr>
                <w:rFonts w:ascii="Times New Roman" w:hAnsi="Times New Roman" w:cs="Times New Roman"/>
                <w:sz w:val="28"/>
                <w:szCs w:val="28"/>
                <w:lang w:val="uk-UA"/>
              </w:rPr>
              <w:softHyphen/>
              <w:t>тура збері</w:t>
            </w:r>
            <w:r w:rsidRPr="00F70DB4">
              <w:rPr>
                <w:rFonts w:ascii="Times New Roman" w:hAnsi="Times New Roman" w:cs="Times New Roman"/>
                <w:sz w:val="28"/>
                <w:szCs w:val="28"/>
                <w:lang w:val="uk-UA"/>
              </w:rPr>
              <w:softHyphen/>
              <w:t xml:space="preserve">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c>
          <w:tcPr>
            <w:tcW w:w="992" w:type="dxa"/>
            <w:vMerge w:val="restart"/>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зак</w:t>
            </w:r>
            <w:r w:rsidRPr="00F70DB4">
              <w:rPr>
                <w:rFonts w:ascii="Times New Roman" w:hAnsi="Times New Roman" w:cs="Times New Roman"/>
                <w:sz w:val="28"/>
                <w:szCs w:val="28"/>
                <w:lang w:val="uk-UA"/>
              </w:rPr>
              <w:softHyphen/>
              <w:t>ла</w:t>
            </w:r>
            <w:r w:rsidRPr="00F70DB4">
              <w:rPr>
                <w:rFonts w:ascii="Times New Roman" w:hAnsi="Times New Roman" w:cs="Times New Roman"/>
                <w:sz w:val="28"/>
                <w:szCs w:val="28"/>
                <w:lang w:val="uk-UA"/>
              </w:rPr>
              <w:softHyphen/>
              <w:t>денні на збері</w:t>
            </w:r>
            <w:r w:rsidR="002B3300" w:rsidRPr="002B3300">
              <w:rPr>
                <w:rFonts w:ascii="Times New Roman" w:hAnsi="Times New Roman" w:cs="Times New Roman"/>
                <w:sz w:val="28"/>
                <w:szCs w:val="28"/>
              </w:rPr>
              <w:t>-</w:t>
            </w:r>
            <w:r w:rsidRPr="00F70DB4">
              <w:rPr>
                <w:rFonts w:ascii="Times New Roman" w:hAnsi="Times New Roman" w:cs="Times New Roman"/>
                <w:sz w:val="28"/>
                <w:szCs w:val="28"/>
                <w:lang w:val="uk-UA"/>
              </w:rPr>
              <w:t>гання</w:t>
            </w:r>
          </w:p>
        </w:tc>
        <w:tc>
          <w:tcPr>
            <w:tcW w:w="4394" w:type="dxa"/>
            <w:gridSpan w:val="6"/>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В період зберігання</w:t>
            </w:r>
          </w:p>
        </w:tc>
        <w:tc>
          <w:tcPr>
            <w:tcW w:w="2126" w:type="dxa"/>
            <w:gridSpan w:val="3"/>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знятті зі зберігання</w:t>
            </w:r>
          </w:p>
        </w:tc>
      </w:tr>
      <w:tr w:rsidR="00E91211" w:rsidRPr="00F70DB4" w:rsidTr="009C0A0B">
        <w:trPr>
          <w:cantSplit/>
          <w:trHeight w:val="2399"/>
        </w:trPr>
        <w:tc>
          <w:tcPr>
            <w:tcW w:w="1134" w:type="dxa"/>
            <w:vMerge/>
            <w:vAlign w:val="center"/>
          </w:tcPr>
          <w:p w:rsidR="00F70DB4" w:rsidRPr="00F70DB4" w:rsidRDefault="00F70DB4" w:rsidP="00797818">
            <w:pPr>
              <w:tabs>
                <w:tab w:val="left" w:pos="8138"/>
              </w:tabs>
              <w:jc w:val="center"/>
              <w:rPr>
                <w:rFonts w:ascii="Times New Roman" w:hAnsi="Times New Roman" w:cs="Times New Roman"/>
                <w:sz w:val="28"/>
                <w:szCs w:val="28"/>
                <w:lang w:val="uk-UA"/>
              </w:rPr>
            </w:pPr>
          </w:p>
        </w:tc>
        <w:tc>
          <w:tcPr>
            <w:tcW w:w="993" w:type="dxa"/>
            <w:vMerge/>
            <w:vAlign w:val="center"/>
          </w:tcPr>
          <w:p w:rsidR="00F70DB4" w:rsidRPr="00F70DB4" w:rsidRDefault="00F70DB4" w:rsidP="00797818">
            <w:pPr>
              <w:tabs>
                <w:tab w:val="left" w:pos="8138"/>
              </w:tabs>
              <w:jc w:val="center"/>
              <w:rPr>
                <w:rFonts w:ascii="Times New Roman" w:hAnsi="Times New Roman" w:cs="Times New Roman"/>
                <w:sz w:val="28"/>
                <w:szCs w:val="28"/>
                <w:lang w:val="uk-UA"/>
              </w:rPr>
            </w:pPr>
          </w:p>
        </w:tc>
        <w:tc>
          <w:tcPr>
            <w:tcW w:w="992" w:type="dxa"/>
            <w:vMerge/>
            <w:vAlign w:val="center"/>
          </w:tcPr>
          <w:p w:rsidR="00F70DB4" w:rsidRPr="00F70DB4" w:rsidRDefault="00F70DB4" w:rsidP="00797818">
            <w:pPr>
              <w:tabs>
                <w:tab w:val="left" w:pos="8138"/>
              </w:tabs>
              <w:jc w:val="center"/>
              <w:rPr>
                <w:rFonts w:ascii="Times New Roman" w:hAnsi="Times New Roman" w:cs="Times New Roman"/>
                <w:sz w:val="28"/>
                <w:szCs w:val="28"/>
                <w:lang w:val="uk-UA"/>
              </w:rPr>
            </w:pPr>
          </w:p>
        </w:tc>
        <w:tc>
          <w:tcPr>
            <w:tcW w:w="850"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Дата</w:t>
            </w:r>
          </w:p>
        </w:tc>
        <w:tc>
          <w:tcPr>
            <w:tcW w:w="567" w:type="dxa"/>
            <w:textDirection w:val="btLr"/>
            <w:vAlign w:val="center"/>
          </w:tcPr>
          <w:p w:rsidR="00F70DB4" w:rsidRPr="00F70DB4" w:rsidRDefault="00F70DB4" w:rsidP="00797818">
            <w:pPr>
              <w:tabs>
                <w:tab w:val="left" w:pos="8138"/>
              </w:tabs>
              <w:ind w:left="34"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r w:rsidR="00E91211">
              <w:rPr>
                <w:rFonts w:ascii="Times New Roman" w:hAnsi="Times New Roman" w:cs="Times New Roman"/>
                <w:sz w:val="28"/>
                <w:szCs w:val="28"/>
                <w:vertAlign w:val="subscript"/>
                <w:lang w:val="en-US"/>
              </w:rPr>
              <w:t xml:space="preserve">  </w:t>
            </w: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709" w:type="dxa"/>
            <w:textDirection w:val="btLr"/>
            <w:vAlign w:val="center"/>
          </w:tcPr>
          <w:p w:rsidR="00F70DB4" w:rsidRPr="00F70DB4" w:rsidRDefault="00F70DB4" w:rsidP="00797818">
            <w:pPr>
              <w:tabs>
                <w:tab w:val="left" w:pos="8138"/>
              </w:tabs>
              <w:ind w:left="34"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r w:rsidR="00E91211">
              <w:rPr>
                <w:rFonts w:ascii="Times New Roman" w:hAnsi="Times New Roman" w:cs="Times New Roman"/>
                <w:sz w:val="28"/>
                <w:szCs w:val="28"/>
                <w:vertAlign w:val="subscript"/>
                <w:lang w:val="en-US"/>
              </w:rPr>
              <w:t xml:space="preserve">    </w:t>
            </w: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c>
          <w:tcPr>
            <w:tcW w:w="851" w:type="dxa"/>
            <w:vAlign w:val="center"/>
          </w:tcPr>
          <w:p w:rsidR="00F70DB4" w:rsidRPr="00F70DB4" w:rsidRDefault="00F70DB4" w:rsidP="00797818">
            <w:pPr>
              <w:tabs>
                <w:tab w:val="left" w:pos="8138"/>
              </w:tabs>
              <w:ind w:left="34"/>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Дата</w:t>
            </w:r>
          </w:p>
        </w:tc>
        <w:tc>
          <w:tcPr>
            <w:tcW w:w="708" w:type="dxa"/>
            <w:textDirection w:val="btLr"/>
            <w:vAlign w:val="center"/>
          </w:tcPr>
          <w:p w:rsidR="00F70DB4" w:rsidRPr="00F70DB4" w:rsidRDefault="00F70DB4" w:rsidP="00797818">
            <w:pPr>
              <w:tabs>
                <w:tab w:val="left" w:pos="8138"/>
              </w:tabs>
              <w:ind w:left="34"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r w:rsidR="00E91211">
              <w:rPr>
                <w:rFonts w:ascii="Times New Roman" w:hAnsi="Times New Roman" w:cs="Times New Roman"/>
                <w:sz w:val="28"/>
                <w:szCs w:val="28"/>
                <w:vertAlign w:val="subscript"/>
                <w:lang w:val="en-US"/>
              </w:rPr>
              <w:t xml:space="preserve">    </w:t>
            </w: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709" w:type="dxa"/>
            <w:textDirection w:val="btLr"/>
            <w:vAlign w:val="center"/>
          </w:tcPr>
          <w:p w:rsidR="00F70DB4" w:rsidRPr="00F70DB4" w:rsidRDefault="00F70DB4" w:rsidP="00797818">
            <w:pPr>
              <w:tabs>
                <w:tab w:val="left" w:pos="8138"/>
              </w:tabs>
              <w:ind w:left="34"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r w:rsidR="00E91211">
              <w:rPr>
                <w:rFonts w:ascii="Times New Roman" w:hAnsi="Times New Roman" w:cs="Times New Roman"/>
                <w:sz w:val="28"/>
                <w:szCs w:val="28"/>
                <w:vertAlign w:val="subscript"/>
                <w:lang w:val="en-US"/>
              </w:rPr>
              <w:t xml:space="preserve">     </w:t>
            </w: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c>
          <w:tcPr>
            <w:tcW w:w="851" w:type="dxa"/>
            <w:vAlign w:val="center"/>
          </w:tcPr>
          <w:p w:rsidR="00F70DB4" w:rsidRPr="00F70DB4" w:rsidRDefault="00F70DB4" w:rsidP="00797818">
            <w:pPr>
              <w:tabs>
                <w:tab w:val="left" w:pos="8138"/>
              </w:tabs>
              <w:ind w:left="34"/>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Дата</w:t>
            </w:r>
          </w:p>
        </w:tc>
        <w:tc>
          <w:tcPr>
            <w:tcW w:w="708" w:type="dxa"/>
            <w:textDirection w:val="btLr"/>
            <w:vAlign w:val="center"/>
          </w:tcPr>
          <w:p w:rsidR="00F70DB4" w:rsidRPr="00F70DB4" w:rsidRDefault="00F70DB4" w:rsidP="00797818">
            <w:pPr>
              <w:tabs>
                <w:tab w:val="left" w:pos="8138"/>
              </w:tabs>
              <w:ind w:left="34"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r w:rsidR="00E91211">
              <w:rPr>
                <w:rFonts w:ascii="Times New Roman" w:hAnsi="Times New Roman" w:cs="Times New Roman"/>
                <w:sz w:val="28"/>
                <w:szCs w:val="28"/>
                <w:vertAlign w:val="subscript"/>
                <w:lang w:val="en-US"/>
              </w:rPr>
              <w:t xml:space="preserve">   </w:t>
            </w: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567" w:type="dxa"/>
            <w:textDirection w:val="btLr"/>
            <w:vAlign w:val="center"/>
          </w:tcPr>
          <w:p w:rsidR="00F70DB4" w:rsidRPr="00F70DB4" w:rsidRDefault="00F70DB4" w:rsidP="00797818">
            <w:pPr>
              <w:tabs>
                <w:tab w:val="left" w:pos="8138"/>
              </w:tabs>
              <w:ind w:left="34"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r w:rsidR="00E91211">
              <w:rPr>
                <w:rFonts w:ascii="Times New Roman" w:hAnsi="Times New Roman" w:cs="Times New Roman"/>
                <w:sz w:val="28"/>
                <w:szCs w:val="28"/>
                <w:vertAlign w:val="subscript"/>
                <w:lang w:val="en-US"/>
              </w:rPr>
              <w:t xml:space="preserve">    </w:t>
            </w: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r>
      <w:tr w:rsidR="00E91211" w:rsidRPr="00F70DB4" w:rsidTr="009C0A0B">
        <w:trPr>
          <w:trHeight w:val="266"/>
        </w:trPr>
        <w:tc>
          <w:tcPr>
            <w:tcW w:w="1134"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tc>
        <w:tc>
          <w:tcPr>
            <w:tcW w:w="993"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992"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30,4</w:t>
            </w:r>
          </w:p>
        </w:tc>
        <w:tc>
          <w:tcPr>
            <w:tcW w:w="850"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10.ІХ</w:t>
            </w:r>
          </w:p>
        </w:tc>
        <w:tc>
          <w:tcPr>
            <w:tcW w:w="567"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2,6</w:t>
            </w:r>
          </w:p>
        </w:tc>
        <w:tc>
          <w:tcPr>
            <w:tcW w:w="709"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2,1</w:t>
            </w:r>
          </w:p>
        </w:tc>
        <w:tc>
          <w:tcPr>
            <w:tcW w:w="851"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20.Х</w:t>
            </w:r>
          </w:p>
        </w:tc>
        <w:tc>
          <w:tcPr>
            <w:tcW w:w="708"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4,6</w:t>
            </w:r>
          </w:p>
        </w:tc>
        <w:tc>
          <w:tcPr>
            <w:tcW w:w="709"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4,5</w:t>
            </w:r>
          </w:p>
        </w:tc>
        <w:tc>
          <w:tcPr>
            <w:tcW w:w="851"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15.ХІ</w:t>
            </w:r>
          </w:p>
        </w:tc>
        <w:tc>
          <w:tcPr>
            <w:tcW w:w="708"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7,7</w:t>
            </w:r>
          </w:p>
        </w:tc>
        <w:tc>
          <w:tcPr>
            <w:tcW w:w="567"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7,8</w:t>
            </w:r>
          </w:p>
        </w:tc>
      </w:tr>
      <w:tr w:rsidR="00E91211" w:rsidRPr="00F70DB4" w:rsidTr="009C0A0B">
        <w:trPr>
          <w:trHeight w:val="249"/>
        </w:trPr>
        <w:tc>
          <w:tcPr>
            <w:tcW w:w="1134" w:type="dxa"/>
            <w:vMerge w:val="restart"/>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w:t>
            </w:r>
          </w:p>
        </w:tc>
        <w:tc>
          <w:tcPr>
            <w:tcW w:w="993"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992" w:type="dxa"/>
            <w:vMerge w:val="restart"/>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30,4</w:t>
            </w:r>
          </w:p>
        </w:tc>
        <w:tc>
          <w:tcPr>
            <w:tcW w:w="850" w:type="dxa"/>
            <w:vMerge w:val="restart"/>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10.ІХ</w:t>
            </w:r>
          </w:p>
        </w:tc>
        <w:tc>
          <w:tcPr>
            <w:tcW w:w="567"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6,8</w:t>
            </w:r>
          </w:p>
        </w:tc>
        <w:tc>
          <w:tcPr>
            <w:tcW w:w="709"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6,1</w:t>
            </w:r>
          </w:p>
        </w:tc>
        <w:tc>
          <w:tcPr>
            <w:tcW w:w="851"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10.Х</w:t>
            </w:r>
          </w:p>
        </w:tc>
        <w:tc>
          <w:tcPr>
            <w:tcW w:w="708"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6,8</w:t>
            </w:r>
          </w:p>
        </w:tc>
        <w:tc>
          <w:tcPr>
            <w:tcW w:w="709"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5,5</w:t>
            </w:r>
          </w:p>
        </w:tc>
        <w:tc>
          <w:tcPr>
            <w:tcW w:w="851"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27.Х</w:t>
            </w:r>
          </w:p>
        </w:tc>
        <w:tc>
          <w:tcPr>
            <w:tcW w:w="708"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2,8</w:t>
            </w:r>
          </w:p>
        </w:tc>
        <w:tc>
          <w:tcPr>
            <w:tcW w:w="567"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4,6</w:t>
            </w:r>
          </w:p>
        </w:tc>
      </w:tr>
      <w:tr w:rsidR="00E91211" w:rsidRPr="00F70DB4" w:rsidTr="009C0A0B">
        <w:trPr>
          <w:trHeight w:val="266"/>
        </w:trPr>
        <w:tc>
          <w:tcPr>
            <w:tcW w:w="1134" w:type="dxa"/>
            <w:vMerge/>
          </w:tcPr>
          <w:p w:rsidR="00F70DB4" w:rsidRPr="00F70DB4" w:rsidRDefault="00F70DB4" w:rsidP="00A62658">
            <w:pPr>
              <w:tabs>
                <w:tab w:val="left" w:pos="8138"/>
              </w:tabs>
              <w:ind w:left="-108"/>
              <w:jc w:val="center"/>
              <w:rPr>
                <w:rFonts w:ascii="Times New Roman" w:hAnsi="Times New Roman" w:cs="Times New Roman"/>
                <w:sz w:val="28"/>
                <w:szCs w:val="28"/>
                <w:lang w:val="uk-UA"/>
              </w:rPr>
            </w:pPr>
          </w:p>
        </w:tc>
        <w:tc>
          <w:tcPr>
            <w:tcW w:w="993"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992" w:type="dxa"/>
            <w:vMerge/>
          </w:tcPr>
          <w:p w:rsidR="00F70DB4" w:rsidRPr="00F70DB4" w:rsidRDefault="00F70DB4" w:rsidP="00A62658">
            <w:pPr>
              <w:tabs>
                <w:tab w:val="left" w:pos="8138"/>
              </w:tabs>
              <w:ind w:left="-108"/>
              <w:jc w:val="center"/>
              <w:rPr>
                <w:rFonts w:ascii="Times New Roman" w:hAnsi="Times New Roman" w:cs="Times New Roman"/>
                <w:sz w:val="28"/>
                <w:szCs w:val="28"/>
                <w:lang w:val="uk-UA"/>
              </w:rPr>
            </w:pPr>
          </w:p>
        </w:tc>
        <w:tc>
          <w:tcPr>
            <w:tcW w:w="850" w:type="dxa"/>
            <w:vMerge/>
          </w:tcPr>
          <w:p w:rsidR="00F70DB4" w:rsidRPr="00F70DB4" w:rsidRDefault="00F70DB4" w:rsidP="00A62658">
            <w:pPr>
              <w:tabs>
                <w:tab w:val="left" w:pos="8138"/>
              </w:tabs>
              <w:ind w:left="-108"/>
              <w:jc w:val="center"/>
              <w:rPr>
                <w:rFonts w:ascii="Times New Roman" w:hAnsi="Times New Roman" w:cs="Times New Roman"/>
                <w:sz w:val="28"/>
                <w:szCs w:val="28"/>
                <w:lang w:val="uk-UA"/>
              </w:rPr>
            </w:pPr>
          </w:p>
        </w:tc>
        <w:tc>
          <w:tcPr>
            <w:tcW w:w="567"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2,1</w:t>
            </w:r>
          </w:p>
        </w:tc>
        <w:tc>
          <w:tcPr>
            <w:tcW w:w="709"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2,3</w:t>
            </w:r>
          </w:p>
        </w:tc>
        <w:tc>
          <w:tcPr>
            <w:tcW w:w="851"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20.Х</w:t>
            </w:r>
          </w:p>
        </w:tc>
        <w:tc>
          <w:tcPr>
            <w:tcW w:w="708"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3,9</w:t>
            </w:r>
          </w:p>
        </w:tc>
        <w:tc>
          <w:tcPr>
            <w:tcW w:w="709"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3,8</w:t>
            </w:r>
          </w:p>
        </w:tc>
        <w:tc>
          <w:tcPr>
            <w:tcW w:w="851"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10.ХІІ</w:t>
            </w:r>
          </w:p>
        </w:tc>
        <w:tc>
          <w:tcPr>
            <w:tcW w:w="708"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3,4</w:t>
            </w:r>
          </w:p>
        </w:tc>
        <w:tc>
          <w:tcPr>
            <w:tcW w:w="567"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5,8</w:t>
            </w:r>
          </w:p>
        </w:tc>
      </w:tr>
      <w:tr w:rsidR="00E91211" w:rsidRPr="00F70DB4" w:rsidTr="009C0A0B">
        <w:trPr>
          <w:trHeight w:val="266"/>
        </w:trPr>
        <w:tc>
          <w:tcPr>
            <w:tcW w:w="1134" w:type="dxa"/>
            <w:vMerge w:val="restart"/>
          </w:tcPr>
          <w:p w:rsidR="00F70DB4" w:rsidRPr="00F70DB4" w:rsidRDefault="00F70DB4" w:rsidP="00A62658">
            <w:pPr>
              <w:tabs>
                <w:tab w:val="left" w:pos="8138"/>
              </w:tabs>
              <w:ind w:left="-108"/>
              <w:rPr>
                <w:rFonts w:ascii="Times New Roman" w:hAnsi="Times New Roman" w:cs="Times New Roman"/>
                <w:sz w:val="28"/>
                <w:szCs w:val="28"/>
                <w:lang w:val="uk-UA"/>
              </w:rPr>
            </w:pPr>
            <w:r w:rsidRPr="00F70DB4">
              <w:rPr>
                <w:rFonts w:ascii="Times New Roman" w:hAnsi="Times New Roman" w:cs="Times New Roman"/>
                <w:sz w:val="28"/>
                <w:szCs w:val="28"/>
                <w:lang w:val="uk-UA"/>
              </w:rPr>
              <w:t>Голіаф</w:t>
            </w:r>
          </w:p>
        </w:tc>
        <w:tc>
          <w:tcPr>
            <w:tcW w:w="993"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992" w:type="dxa"/>
            <w:vMerge w:val="restart"/>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29,0</w:t>
            </w:r>
          </w:p>
        </w:tc>
        <w:tc>
          <w:tcPr>
            <w:tcW w:w="850" w:type="dxa"/>
            <w:vMerge w:val="restart"/>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10.ІХ</w:t>
            </w:r>
          </w:p>
        </w:tc>
        <w:tc>
          <w:tcPr>
            <w:tcW w:w="567"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6,9</w:t>
            </w:r>
          </w:p>
        </w:tc>
        <w:tc>
          <w:tcPr>
            <w:tcW w:w="709"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5,5</w:t>
            </w:r>
          </w:p>
        </w:tc>
        <w:tc>
          <w:tcPr>
            <w:tcW w:w="851"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10.Х</w:t>
            </w:r>
          </w:p>
        </w:tc>
        <w:tc>
          <w:tcPr>
            <w:tcW w:w="708"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3,2</w:t>
            </w:r>
          </w:p>
        </w:tc>
        <w:tc>
          <w:tcPr>
            <w:tcW w:w="709"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6,1</w:t>
            </w:r>
          </w:p>
        </w:tc>
        <w:tc>
          <w:tcPr>
            <w:tcW w:w="851"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27.Х</w:t>
            </w:r>
          </w:p>
        </w:tc>
        <w:tc>
          <w:tcPr>
            <w:tcW w:w="708"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3,3</w:t>
            </w:r>
          </w:p>
        </w:tc>
        <w:tc>
          <w:tcPr>
            <w:tcW w:w="567"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1,6</w:t>
            </w:r>
          </w:p>
        </w:tc>
      </w:tr>
      <w:tr w:rsidR="00E91211" w:rsidRPr="00F70DB4" w:rsidTr="009C0A0B">
        <w:trPr>
          <w:trHeight w:val="266"/>
        </w:trPr>
        <w:tc>
          <w:tcPr>
            <w:tcW w:w="1134" w:type="dxa"/>
            <w:vMerge/>
          </w:tcPr>
          <w:p w:rsidR="00F70DB4" w:rsidRPr="00F70DB4" w:rsidRDefault="00F70DB4" w:rsidP="00A62658">
            <w:pPr>
              <w:tabs>
                <w:tab w:val="left" w:pos="8138"/>
              </w:tabs>
              <w:ind w:left="-108"/>
              <w:jc w:val="center"/>
              <w:rPr>
                <w:rFonts w:ascii="Times New Roman" w:hAnsi="Times New Roman" w:cs="Times New Roman"/>
                <w:sz w:val="28"/>
                <w:szCs w:val="28"/>
                <w:lang w:val="uk-UA"/>
              </w:rPr>
            </w:pPr>
          </w:p>
        </w:tc>
        <w:tc>
          <w:tcPr>
            <w:tcW w:w="993"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992" w:type="dxa"/>
            <w:vMerge/>
          </w:tcPr>
          <w:p w:rsidR="00F70DB4" w:rsidRPr="00F70DB4" w:rsidRDefault="00F70DB4" w:rsidP="00A62658">
            <w:pPr>
              <w:tabs>
                <w:tab w:val="left" w:pos="8138"/>
              </w:tabs>
              <w:ind w:left="-108"/>
              <w:jc w:val="center"/>
              <w:rPr>
                <w:rFonts w:ascii="Times New Roman" w:hAnsi="Times New Roman" w:cs="Times New Roman"/>
                <w:sz w:val="28"/>
                <w:szCs w:val="28"/>
                <w:lang w:val="uk-UA"/>
              </w:rPr>
            </w:pPr>
          </w:p>
        </w:tc>
        <w:tc>
          <w:tcPr>
            <w:tcW w:w="850" w:type="dxa"/>
            <w:vMerge/>
          </w:tcPr>
          <w:p w:rsidR="00F70DB4" w:rsidRPr="00F70DB4" w:rsidRDefault="00F70DB4" w:rsidP="00A62658">
            <w:pPr>
              <w:tabs>
                <w:tab w:val="left" w:pos="8138"/>
              </w:tabs>
              <w:ind w:left="-108"/>
              <w:jc w:val="center"/>
              <w:rPr>
                <w:rFonts w:ascii="Times New Roman" w:hAnsi="Times New Roman" w:cs="Times New Roman"/>
                <w:sz w:val="28"/>
                <w:szCs w:val="28"/>
                <w:lang w:val="uk-UA"/>
              </w:rPr>
            </w:pPr>
          </w:p>
        </w:tc>
        <w:tc>
          <w:tcPr>
            <w:tcW w:w="567"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3,1</w:t>
            </w:r>
          </w:p>
        </w:tc>
        <w:tc>
          <w:tcPr>
            <w:tcW w:w="709"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1,8</w:t>
            </w:r>
          </w:p>
        </w:tc>
        <w:tc>
          <w:tcPr>
            <w:tcW w:w="851"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20.Х</w:t>
            </w:r>
          </w:p>
        </w:tc>
        <w:tc>
          <w:tcPr>
            <w:tcW w:w="708"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3,5</w:t>
            </w:r>
          </w:p>
        </w:tc>
        <w:tc>
          <w:tcPr>
            <w:tcW w:w="709"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3,8</w:t>
            </w:r>
          </w:p>
        </w:tc>
        <w:tc>
          <w:tcPr>
            <w:tcW w:w="851"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10.ХІІ</w:t>
            </w:r>
          </w:p>
        </w:tc>
        <w:tc>
          <w:tcPr>
            <w:tcW w:w="708"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3,3</w:t>
            </w:r>
          </w:p>
        </w:tc>
        <w:tc>
          <w:tcPr>
            <w:tcW w:w="567" w:type="dxa"/>
          </w:tcPr>
          <w:p w:rsidR="00F70DB4" w:rsidRPr="00F70DB4" w:rsidRDefault="00F70DB4" w:rsidP="00A6265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3,3</w:t>
            </w:r>
          </w:p>
        </w:tc>
      </w:tr>
    </w:tbl>
    <w:p w:rsidR="00F70DB4" w:rsidRPr="00797818" w:rsidRDefault="00F70DB4" w:rsidP="00A62658">
      <w:pPr>
        <w:tabs>
          <w:tab w:val="left" w:pos="8138"/>
        </w:tabs>
        <w:spacing w:after="0" w:line="240" w:lineRule="auto"/>
        <w:ind w:firstLine="709"/>
        <w:jc w:val="both"/>
        <w:rPr>
          <w:rFonts w:ascii="Times New Roman" w:hAnsi="Times New Roman" w:cs="Times New Roman"/>
          <w:sz w:val="24"/>
          <w:szCs w:val="24"/>
        </w:rPr>
      </w:pPr>
      <w:r w:rsidRPr="00797818">
        <w:rPr>
          <w:rFonts w:ascii="Times New Roman" w:hAnsi="Times New Roman" w:cs="Times New Roman"/>
          <w:i/>
          <w:sz w:val="24"/>
          <w:szCs w:val="24"/>
          <w:lang w:val="uk-UA"/>
        </w:rPr>
        <w:t>Примітка.</w:t>
      </w:r>
      <w:r w:rsidRPr="00797818">
        <w:rPr>
          <w:rFonts w:ascii="Times New Roman" w:hAnsi="Times New Roman" w:cs="Times New Roman"/>
          <w:sz w:val="24"/>
          <w:szCs w:val="24"/>
          <w:lang w:val="uk-UA"/>
        </w:rPr>
        <w:t xml:space="preserve"> Продукці</w:t>
      </w:r>
      <w:r w:rsidR="002B3300" w:rsidRPr="00797818">
        <w:rPr>
          <w:rFonts w:ascii="Times New Roman" w:hAnsi="Times New Roman" w:cs="Times New Roman"/>
          <w:sz w:val="24"/>
          <w:szCs w:val="24"/>
          <w:lang w:val="uk-UA"/>
        </w:rPr>
        <w:t>я закладена на зберігання 23.</w:t>
      </w:r>
      <w:r w:rsidR="002B3300" w:rsidRPr="00797818">
        <w:rPr>
          <w:rFonts w:ascii="Times New Roman" w:hAnsi="Times New Roman" w:cs="Times New Roman"/>
          <w:sz w:val="24"/>
          <w:szCs w:val="24"/>
          <w:lang w:val="en-US"/>
        </w:rPr>
        <w:t>VII</w:t>
      </w:r>
      <w:r w:rsidR="002B3300" w:rsidRPr="00797818">
        <w:rPr>
          <w:rFonts w:ascii="Times New Roman" w:hAnsi="Times New Roman" w:cs="Times New Roman"/>
          <w:sz w:val="24"/>
          <w:szCs w:val="24"/>
        </w:rPr>
        <w:t>.</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p>
    <w:p w:rsidR="009C0A0B" w:rsidRDefault="00F70DB4" w:rsidP="009C0A0B">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Однак, при докладному вивченні цього показника в 1980 році виявилось, що рівень етилену в </w:t>
      </w:r>
      <w:r w:rsidR="002B3300">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які зберігаються в газовому середовищі 11</w:t>
      </w:r>
      <w:r w:rsidR="002B3300">
        <w:rPr>
          <w:rFonts w:ascii="Times New Roman" w:hAnsi="Times New Roman" w:cs="Times New Roman"/>
          <w:sz w:val="28"/>
          <w:szCs w:val="28"/>
          <w:lang w:val="uk-UA"/>
        </w:rPr>
        <w:t> </w:t>
      </w:r>
      <w:r w:rsidRPr="00F70DB4">
        <w:rPr>
          <w:rFonts w:ascii="Times New Roman" w:hAnsi="Times New Roman" w:cs="Times New Roman"/>
          <w:sz w:val="28"/>
          <w:szCs w:val="28"/>
          <w:lang w:val="uk-UA"/>
        </w:rPr>
        <w:t>%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нижчий, ніж в газовому середовищі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002B3300">
        <w:rPr>
          <w:rFonts w:ascii="Times New Roman" w:hAnsi="Times New Roman" w:cs="Times New Roman"/>
          <w:sz w:val="28"/>
          <w:szCs w:val="28"/>
          <w:lang w:val="uk-UA"/>
        </w:rPr>
        <w:t xml:space="preserve"> (табл. 43</w:t>
      </w:r>
      <w:r w:rsidRPr="00F70DB4">
        <w:rPr>
          <w:rFonts w:ascii="Times New Roman" w:hAnsi="Times New Roman" w:cs="Times New Roman"/>
          <w:sz w:val="28"/>
          <w:szCs w:val="28"/>
          <w:lang w:val="uk-UA"/>
        </w:rPr>
        <w:t xml:space="preserve">). Це ще раз підтверджує той факт, що </w:t>
      </w:r>
      <w:r w:rsidR="00246693">
        <w:rPr>
          <w:rFonts w:ascii="Times New Roman" w:hAnsi="Times New Roman" w:cs="Times New Roman"/>
          <w:sz w:val="28"/>
          <w:szCs w:val="28"/>
          <w:lang w:val="uk-UA"/>
        </w:rPr>
        <w:t>диоксид вуглецю</w:t>
      </w:r>
      <w:r w:rsidRPr="00F70DB4">
        <w:rPr>
          <w:rFonts w:ascii="Times New Roman" w:hAnsi="Times New Roman" w:cs="Times New Roman"/>
          <w:sz w:val="28"/>
          <w:szCs w:val="28"/>
          <w:lang w:val="uk-UA"/>
        </w:rPr>
        <w:t xml:space="preserve"> – конкурентний інгібітор етилену. Крім того, необхідно відмітити, що чим нижча температура зберігання, тим менша різниця між вмістом етилену в </w:t>
      </w:r>
      <w:r w:rsidR="002B3300">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одах із обох газових середовищ. </w:t>
      </w:r>
    </w:p>
    <w:p w:rsidR="009C0A0B" w:rsidRPr="00F70DB4" w:rsidRDefault="009C0A0B" w:rsidP="009C0A0B">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Тобто різниця в кількості виділеного етилену із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які зберігались в нормальній і субнормальній газовій суміші (1978 р.) склала в середньому при температурі +2</w:t>
      </w:r>
      <w:r>
        <w:rPr>
          <w:rFonts w:ascii="Times New Roman" w:hAnsi="Times New Roman" w:cs="Times New Roman"/>
          <w:sz w:val="28"/>
          <w:szCs w:val="28"/>
          <w:lang w:val="uk-UA"/>
        </w:rPr>
        <w:t>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 xml:space="preserve">С – 0,71 мл/кг, а при температурі -2 </w:t>
      </w:r>
      <w:r w:rsidRPr="00F70DB4">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 0,31 мл/кг. Це є</w:t>
      </w:r>
      <w:r w:rsidRPr="00F70DB4">
        <w:rPr>
          <w:rFonts w:ascii="Times New Roman" w:hAnsi="Times New Roman" w:cs="Times New Roman"/>
          <w:sz w:val="28"/>
          <w:szCs w:val="28"/>
          <w:lang w:val="uk-UA"/>
        </w:rPr>
        <w:t xml:space="preserve"> підтвердженням того, що оптимальною температурою зберігання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є температура -2 </w:t>
      </w:r>
      <w:r w:rsidRPr="00F70DB4">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за</w:t>
      </w:r>
      <w:r w:rsidRPr="00F70DB4">
        <w:rPr>
          <w:rFonts w:ascii="Times New Roman" w:hAnsi="Times New Roman" w:cs="Times New Roman"/>
          <w:sz w:val="28"/>
          <w:szCs w:val="28"/>
          <w:lang w:val="uk-UA"/>
        </w:rPr>
        <w:t xml:space="preserve"> як</w:t>
      </w:r>
      <w:r>
        <w:rPr>
          <w:rFonts w:ascii="Times New Roman" w:hAnsi="Times New Roman" w:cs="Times New Roman"/>
          <w:sz w:val="28"/>
          <w:szCs w:val="28"/>
          <w:lang w:val="uk-UA"/>
        </w:rPr>
        <w:t>ої</w:t>
      </w:r>
      <w:r w:rsidRPr="00F70DB4">
        <w:rPr>
          <w:rFonts w:ascii="Times New Roman" w:hAnsi="Times New Roman" w:cs="Times New Roman"/>
          <w:sz w:val="28"/>
          <w:szCs w:val="28"/>
          <w:lang w:val="uk-UA"/>
        </w:rPr>
        <w:t xml:space="preserve"> синтез етилену і відповідно інтенсивність енергетичних процесів знаходиться на більш низькому рівні.</w:t>
      </w:r>
      <w:r w:rsidRPr="00246693">
        <w:rPr>
          <w:rFonts w:ascii="Times New Roman" w:hAnsi="Times New Roman" w:cs="Times New Roman"/>
          <w:sz w:val="28"/>
          <w:szCs w:val="28"/>
          <w:lang w:val="uk-UA"/>
        </w:rPr>
        <w:t xml:space="preserve"> </w:t>
      </w:r>
      <w:r w:rsidRPr="00F70DB4">
        <w:rPr>
          <w:rFonts w:ascii="Times New Roman" w:hAnsi="Times New Roman" w:cs="Times New Roman"/>
          <w:sz w:val="28"/>
          <w:szCs w:val="28"/>
          <w:lang w:val="uk-UA"/>
        </w:rPr>
        <w:t xml:space="preserve">Дослідження показали, що між накопиченням етилену, інтенсивністю дихання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в період до</w:t>
      </w:r>
      <w:r>
        <w:rPr>
          <w:rFonts w:ascii="Times New Roman" w:hAnsi="Times New Roman" w:cs="Times New Roman"/>
          <w:sz w:val="28"/>
          <w:szCs w:val="28"/>
          <w:lang w:val="uk-UA"/>
        </w:rPr>
        <w:t>стиг</w:t>
      </w:r>
      <w:r w:rsidRPr="00F70DB4">
        <w:rPr>
          <w:rFonts w:ascii="Times New Roman" w:hAnsi="Times New Roman" w:cs="Times New Roman"/>
          <w:sz w:val="28"/>
          <w:szCs w:val="28"/>
          <w:lang w:val="uk-UA"/>
        </w:rPr>
        <w:t xml:space="preserve">ання і зберігання чорної смородини існує </w:t>
      </w:r>
      <w:r>
        <w:rPr>
          <w:rFonts w:ascii="Times New Roman" w:hAnsi="Times New Roman" w:cs="Times New Roman"/>
          <w:sz w:val="28"/>
          <w:szCs w:val="28"/>
          <w:lang w:val="uk-UA"/>
        </w:rPr>
        <w:t>оберне</w:t>
      </w:r>
      <w:r w:rsidRPr="00F70DB4">
        <w:rPr>
          <w:rFonts w:ascii="Times New Roman" w:hAnsi="Times New Roman" w:cs="Times New Roman"/>
          <w:sz w:val="28"/>
          <w:szCs w:val="28"/>
          <w:lang w:val="uk-UA"/>
        </w:rPr>
        <w:t>на залежність.</w:t>
      </w:r>
    </w:p>
    <w:p w:rsidR="00F70DB4" w:rsidRPr="002B3300" w:rsidRDefault="002B3300" w:rsidP="00A62658">
      <w:pPr>
        <w:tabs>
          <w:tab w:val="left" w:pos="8138"/>
        </w:tabs>
        <w:spacing w:after="0" w:line="240" w:lineRule="auto"/>
        <w:ind w:firstLine="709"/>
        <w:jc w:val="right"/>
        <w:rPr>
          <w:rFonts w:ascii="Times New Roman" w:hAnsi="Times New Roman" w:cs="Times New Roman"/>
          <w:i/>
          <w:sz w:val="28"/>
          <w:szCs w:val="28"/>
          <w:lang w:val="uk-UA"/>
        </w:rPr>
      </w:pPr>
      <w:r w:rsidRPr="002B3300">
        <w:rPr>
          <w:rFonts w:ascii="Times New Roman" w:hAnsi="Times New Roman" w:cs="Times New Roman"/>
          <w:i/>
          <w:sz w:val="28"/>
          <w:szCs w:val="28"/>
          <w:lang w:val="uk-UA"/>
        </w:rPr>
        <w:lastRenderedPageBreak/>
        <w:t>Таблиця 43</w:t>
      </w:r>
    </w:p>
    <w:p w:rsidR="00F70DB4" w:rsidRPr="002B3300" w:rsidRDefault="00F70DB4" w:rsidP="00A62658">
      <w:pPr>
        <w:tabs>
          <w:tab w:val="left" w:pos="8138"/>
        </w:tabs>
        <w:spacing w:after="0" w:line="240" w:lineRule="auto"/>
        <w:jc w:val="center"/>
        <w:rPr>
          <w:rFonts w:ascii="Times New Roman" w:hAnsi="Times New Roman" w:cs="Times New Roman"/>
          <w:b/>
          <w:sz w:val="28"/>
          <w:szCs w:val="28"/>
          <w:lang w:val="uk-UA"/>
        </w:rPr>
      </w:pPr>
      <w:r w:rsidRPr="002B3300">
        <w:rPr>
          <w:rFonts w:ascii="Times New Roman" w:hAnsi="Times New Roman" w:cs="Times New Roman"/>
          <w:b/>
          <w:sz w:val="28"/>
          <w:szCs w:val="28"/>
          <w:lang w:val="uk-UA"/>
        </w:rPr>
        <w:t xml:space="preserve">Вміст етилену в </w:t>
      </w:r>
      <w:r w:rsidR="002B3300">
        <w:rPr>
          <w:rFonts w:ascii="Times New Roman" w:hAnsi="Times New Roman" w:cs="Times New Roman"/>
          <w:b/>
          <w:sz w:val="28"/>
          <w:szCs w:val="28"/>
          <w:lang w:val="uk-UA"/>
        </w:rPr>
        <w:t>пл</w:t>
      </w:r>
      <w:r w:rsidRPr="002B3300">
        <w:rPr>
          <w:rFonts w:ascii="Times New Roman" w:hAnsi="Times New Roman" w:cs="Times New Roman"/>
          <w:b/>
          <w:sz w:val="28"/>
          <w:szCs w:val="28"/>
          <w:lang w:val="uk-UA"/>
        </w:rPr>
        <w:t>одах чорної смородини в умовах РГС</w:t>
      </w:r>
      <w:r w:rsidR="00797818">
        <w:rPr>
          <w:rFonts w:ascii="Times New Roman" w:hAnsi="Times New Roman" w:cs="Times New Roman"/>
          <w:b/>
          <w:sz w:val="28"/>
          <w:szCs w:val="28"/>
          <w:lang w:val="uk-UA"/>
        </w:rPr>
        <w:t>,</w:t>
      </w:r>
      <w:r w:rsidRPr="002B3300">
        <w:rPr>
          <w:rFonts w:ascii="Times New Roman" w:hAnsi="Times New Roman" w:cs="Times New Roman"/>
          <w:b/>
          <w:sz w:val="28"/>
          <w:szCs w:val="28"/>
          <w:lang w:val="uk-UA"/>
        </w:rPr>
        <w:t xml:space="preserve"> (1980 р., мл/кг)</w:t>
      </w:r>
    </w:p>
    <w:tbl>
      <w:tblPr>
        <w:tblStyle w:val="13"/>
        <w:tblW w:w="9639" w:type="dxa"/>
        <w:tblInd w:w="108" w:type="dxa"/>
        <w:tblLayout w:type="fixed"/>
        <w:tblLook w:val="04A0" w:firstRow="1" w:lastRow="0" w:firstColumn="1" w:lastColumn="0" w:noHBand="0" w:noVBand="1"/>
      </w:tblPr>
      <w:tblGrid>
        <w:gridCol w:w="1134"/>
        <w:gridCol w:w="933"/>
        <w:gridCol w:w="910"/>
        <w:gridCol w:w="992"/>
        <w:gridCol w:w="709"/>
        <w:gridCol w:w="709"/>
        <w:gridCol w:w="850"/>
        <w:gridCol w:w="567"/>
        <w:gridCol w:w="567"/>
        <w:gridCol w:w="993"/>
        <w:gridCol w:w="708"/>
        <w:gridCol w:w="567"/>
      </w:tblGrid>
      <w:tr w:rsidR="00F70DB4" w:rsidRPr="00F70DB4" w:rsidTr="009C0A0B">
        <w:trPr>
          <w:trHeight w:val="266"/>
        </w:trPr>
        <w:tc>
          <w:tcPr>
            <w:tcW w:w="1134" w:type="dxa"/>
            <w:vMerge w:val="restart"/>
            <w:vAlign w:val="center"/>
          </w:tcPr>
          <w:p w:rsidR="00F70DB4" w:rsidRPr="00F70DB4" w:rsidRDefault="00F70DB4" w:rsidP="0079781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Сорт</w:t>
            </w:r>
          </w:p>
        </w:tc>
        <w:tc>
          <w:tcPr>
            <w:tcW w:w="933" w:type="dxa"/>
            <w:vMerge w:val="restart"/>
            <w:vAlign w:val="center"/>
          </w:tcPr>
          <w:p w:rsidR="00F70DB4" w:rsidRPr="00F70DB4" w:rsidRDefault="00F70DB4" w:rsidP="0079781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Тем</w:t>
            </w:r>
            <w:r w:rsidRPr="00F70DB4">
              <w:rPr>
                <w:rFonts w:ascii="Times New Roman" w:hAnsi="Times New Roman" w:cs="Times New Roman"/>
                <w:sz w:val="28"/>
                <w:szCs w:val="28"/>
                <w:lang w:val="uk-UA"/>
              </w:rPr>
              <w:softHyphen/>
              <w:t>пера</w:t>
            </w:r>
            <w:r w:rsidRPr="00F70DB4">
              <w:rPr>
                <w:rFonts w:ascii="Times New Roman" w:hAnsi="Times New Roman" w:cs="Times New Roman"/>
                <w:sz w:val="28"/>
                <w:szCs w:val="28"/>
                <w:lang w:val="uk-UA"/>
              </w:rPr>
              <w:softHyphen/>
              <w:t>тура збері</w:t>
            </w:r>
            <w:r w:rsidRPr="00F70DB4">
              <w:rPr>
                <w:rFonts w:ascii="Times New Roman" w:hAnsi="Times New Roman" w:cs="Times New Roman"/>
                <w:sz w:val="28"/>
                <w:szCs w:val="28"/>
                <w:lang w:val="uk-UA"/>
              </w:rPr>
              <w:softHyphen/>
              <w:t xml:space="preserve">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c>
          <w:tcPr>
            <w:tcW w:w="910" w:type="dxa"/>
            <w:vMerge w:val="restart"/>
            <w:vAlign w:val="center"/>
          </w:tcPr>
          <w:p w:rsidR="00F70DB4" w:rsidRPr="00F70DB4" w:rsidRDefault="00F70DB4" w:rsidP="0079781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зак</w:t>
            </w:r>
            <w:r w:rsidRPr="00F70DB4">
              <w:rPr>
                <w:rFonts w:ascii="Times New Roman" w:hAnsi="Times New Roman" w:cs="Times New Roman"/>
                <w:sz w:val="28"/>
                <w:szCs w:val="28"/>
                <w:lang w:val="uk-UA"/>
              </w:rPr>
              <w:softHyphen/>
              <w:t>ла</w:t>
            </w:r>
            <w:r w:rsidRPr="00F70DB4">
              <w:rPr>
                <w:rFonts w:ascii="Times New Roman" w:hAnsi="Times New Roman" w:cs="Times New Roman"/>
                <w:sz w:val="28"/>
                <w:szCs w:val="28"/>
                <w:lang w:val="uk-UA"/>
              </w:rPr>
              <w:softHyphen/>
              <w:t>д</w:t>
            </w:r>
            <w:r w:rsidR="002B3300">
              <w:rPr>
                <w:rFonts w:ascii="Times New Roman" w:hAnsi="Times New Roman" w:cs="Times New Roman"/>
                <w:sz w:val="28"/>
                <w:szCs w:val="28"/>
                <w:lang w:val="uk-UA"/>
              </w:rPr>
              <w:t>а</w:t>
            </w:r>
            <w:r w:rsidRPr="00F70DB4">
              <w:rPr>
                <w:rFonts w:ascii="Times New Roman" w:hAnsi="Times New Roman" w:cs="Times New Roman"/>
                <w:sz w:val="28"/>
                <w:szCs w:val="28"/>
                <w:lang w:val="uk-UA"/>
              </w:rPr>
              <w:t>нні на збері</w:t>
            </w:r>
            <w:r w:rsidR="002B3300">
              <w:rPr>
                <w:rFonts w:ascii="Times New Roman" w:hAnsi="Times New Roman" w:cs="Times New Roman"/>
                <w:sz w:val="28"/>
                <w:szCs w:val="28"/>
                <w:lang w:val="uk-UA"/>
              </w:rPr>
              <w:t>-</w:t>
            </w:r>
            <w:r w:rsidRPr="00F70DB4">
              <w:rPr>
                <w:rFonts w:ascii="Times New Roman" w:hAnsi="Times New Roman" w:cs="Times New Roman"/>
                <w:sz w:val="28"/>
                <w:szCs w:val="28"/>
                <w:lang w:val="uk-UA"/>
              </w:rPr>
              <w:t>гання</w:t>
            </w:r>
          </w:p>
        </w:tc>
        <w:tc>
          <w:tcPr>
            <w:tcW w:w="4394" w:type="dxa"/>
            <w:gridSpan w:val="6"/>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В період зберігання</w:t>
            </w:r>
          </w:p>
        </w:tc>
        <w:tc>
          <w:tcPr>
            <w:tcW w:w="2268" w:type="dxa"/>
            <w:gridSpan w:val="3"/>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знятті зі зберігання</w:t>
            </w:r>
          </w:p>
        </w:tc>
      </w:tr>
      <w:tr w:rsidR="00F70DB4" w:rsidRPr="00F70DB4" w:rsidTr="009C0A0B">
        <w:trPr>
          <w:cantSplit/>
          <w:trHeight w:val="2547"/>
        </w:trPr>
        <w:tc>
          <w:tcPr>
            <w:tcW w:w="1134" w:type="dxa"/>
            <w:vMerge/>
            <w:vAlign w:val="center"/>
          </w:tcPr>
          <w:p w:rsidR="00F70DB4" w:rsidRPr="00F70DB4" w:rsidRDefault="00F70DB4" w:rsidP="00797818">
            <w:pPr>
              <w:tabs>
                <w:tab w:val="left" w:pos="8138"/>
              </w:tabs>
              <w:jc w:val="center"/>
              <w:rPr>
                <w:rFonts w:ascii="Times New Roman" w:hAnsi="Times New Roman" w:cs="Times New Roman"/>
                <w:sz w:val="28"/>
                <w:szCs w:val="28"/>
                <w:lang w:val="uk-UA"/>
              </w:rPr>
            </w:pPr>
          </w:p>
        </w:tc>
        <w:tc>
          <w:tcPr>
            <w:tcW w:w="933" w:type="dxa"/>
            <w:vMerge/>
            <w:vAlign w:val="center"/>
          </w:tcPr>
          <w:p w:rsidR="00F70DB4" w:rsidRPr="00F70DB4" w:rsidRDefault="00F70DB4" w:rsidP="00797818">
            <w:pPr>
              <w:tabs>
                <w:tab w:val="left" w:pos="8138"/>
              </w:tabs>
              <w:jc w:val="center"/>
              <w:rPr>
                <w:rFonts w:ascii="Times New Roman" w:hAnsi="Times New Roman" w:cs="Times New Roman"/>
                <w:sz w:val="28"/>
                <w:szCs w:val="28"/>
                <w:lang w:val="uk-UA"/>
              </w:rPr>
            </w:pPr>
          </w:p>
        </w:tc>
        <w:tc>
          <w:tcPr>
            <w:tcW w:w="910" w:type="dxa"/>
            <w:vMerge/>
            <w:vAlign w:val="center"/>
          </w:tcPr>
          <w:p w:rsidR="00F70DB4" w:rsidRPr="00F70DB4" w:rsidRDefault="00F70DB4" w:rsidP="00797818">
            <w:pPr>
              <w:tabs>
                <w:tab w:val="left" w:pos="8138"/>
              </w:tabs>
              <w:jc w:val="center"/>
              <w:rPr>
                <w:rFonts w:ascii="Times New Roman" w:hAnsi="Times New Roman" w:cs="Times New Roman"/>
                <w:sz w:val="28"/>
                <w:szCs w:val="28"/>
                <w:lang w:val="uk-UA"/>
              </w:rPr>
            </w:pPr>
          </w:p>
        </w:tc>
        <w:tc>
          <w:tcPr>
            <w:tcW w:w="992" w:type="dxa"/>
            <w:vAlign w:val="center"/>
          </w:tcPr>
          <w:p w:rsidR="00F70DB4" w:rsidRPr="00F70DB4" w:rsidRDefault="00F70DB4" w:rsidP="0079781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Дата</w:t>
            </w:r>
          </w:p>
        </w:tc>
        <w:tc>
          <w:tcPr>
            <w:tcW w:w="709" w:type="dxa"/>
            <w:textDirection w:val="btLr"/>
            <w:vAlign w:val="center"/>
          </w:tcPr>
          <w:p w:rsidR="00F70DB4" w:rsidRPr="00F70DB4" w:rsidRDefault="00F70DB4" w:rsidP="00797818">
            <w:pPr>
              <w:tabs>
                <w:tab w:val="left" w:pos="8138"/>
              </w:tabs>
              <w:ind w:left="-108"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r w:rsidR="002B3300">
              <w:rPr>
                <w:rFonts w:ascii="Times New Roman" w:hAnsi="Times New Roman" w:cs="Times New Roman"/>
                <w:sz w:val="28"/>
                <w:szCs w:val="28"/>
                <w:vertAlign w:val="subscript"/>
                <w:lang w:val="uk-UA"/>
              </w:rPr>
              <w:t xml:space="preserve">     </w:t>
            </w: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709" w:type="dxa"/>
            <w:textDirection w:val="btLr"/>
            <w:vAlign w:val="center"/>
          </w:tcPr>
          <w:p w:rsidR="00F70DB4" w:rsidRPr="00F70DB4" w:rsidRDefault="00F70DB4" w:rsidP="00797818">
            <w:pPr>
              <w:tabs>
                <w:tab w:val="left" w:pos="8138"/>
              </w:tabs>
              <w:ind w:left="-108"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r w:rsidR="002B3300">
              <w:rPr>
                <w:rFonts w:ascii="Times New Roman" w:hAnsi="Times New Roman" w:cs="Times New Roman"/>
                <w:sz w:val="28"/>
                <w:szCs w:val="28"/>
                <w:vertAlign w:val="subscript"/>
                <w:lang w:val="uk-UA"/>
              </w:rPr>
              <w:t xml:space="preserve">     </w:t>
            </w: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c>
          <w:tcPr>
            <w:tcW w:w="850" w:type="dxa"/>
            <w:vAlign w:val="center"/>
          </w:tcPr>
          <w:p w:rsidR="00F70DB4" w:rsidRPr="00F70DB4" w:rsidRDefault="00F70DB4" w:rsidP="0079781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Дата</w:t>
            </w:r>
          </w:p>
        </w:tc>
        <w:tc>
          <w:tcPr>
            <w:tcW w:w="567" w:type="dxa"/>
            <w:textDirection w:val="btLr"/>
            <w:vAlign w:val="center"/>
          </w:tcPr>
          <w:p w:rsidR="00F70DB4" w:rsidRPr="00F70DB4" w:rsidRDefault="00F70DB4" w:rsidP="00797818">
            <w:pPr>
              <w:tabs>
                <w:tab w:val="left" w:pos="8138"/>
              </w:tabs>
              <w:ind w:left="-108"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r w:rsidR="002B3300">
              <w:rPr>
                <w:rFonts w:ascii="Times New Roman" w:hAnsi="Times New Roman" w:cs="Times New Roman"/>
                <w:sz w:val="28"/>
                <w:szCs w:val="28"/>
                <w:vertAlign w:val="subscript"/>
                <w:lang w:val="uk-UA"/>
              </w:rPr>
              <w:t xml:space="preserve">    </w:t>
            </w: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567" w:type="dxa"/>
            <w:textDirection w:val="btLr"/>
            <w:vAlign w:val="center"/>
          </w:tcPr>
          <w:p w:rsidR="00F70DB4" w:rsidRPr="00F70DB4" w:rsidRDefault="00F70DB4" w:rsidP="00797818">
            <w:pPr>
              <w:tabs>
                <w:tab w:val="left" w:pos="8138"/>
              </w:tabs>
              <w:ind w:left="-108"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r w:rsidR="002B3300">
              <w:rPr>
                <w:rFonts w:ascii="Times New Roman" w:hAnsi="Times New Roman" w:cs="Times New Roman"/>
                <w:sz w:val="28"/>
                <w:szCs w:val="28"/>
                <w:vertAlign w:val="subscript"/>
                <w:lang w:val="uk-UA"/>
              </w:rPr>
              <w:t xml:space="preserve">      </w:t>
            </w: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c>
          <w:tcPr>
            <w:tcW w:w="993" w:type="dxa"/>
            <w:vAlign w:val="center"/>
          </w:tcPr>
          <w:p w:rsidR="00F70DB4" w:rsidRPr="00F70DB4" w:rsidRDefault="00F70DB4" w:rsidP="00797818">
            <w:pPr>
              <w:tabs>
                <w:tab w:val="left" w:pos="8138"/>
              </w:tabs>
              <w:ind w:lef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Дата</w:t>
            </w:r>
          </w:p>
        </w:tc>
        <w:tc>
          <w:tcPr>
            <w:tcW w:w="708" w:type="dxa"/>
            <w:textDirection w:val="btLr"/>
            <w:vAlign w:val="center"/>
          </w:tcPr>
          <w:p w:rsidR="00F70DB4" w:rsidRPr="00F70DB4" w:rsidRDefault="00F70DB4" w:rsidP="00797818">
            <w:pPr>
              <w:tabs>
                <w:tab w:val="left" w:pos="8138"/>
              </w:tabs>
              <w:ind w:left="-108"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r w:rsidR="002B3300">
              <w:rPr>
                <w:rFonts w:ascii="Times New Roman" w:hAnsi="Times New Roman" w:cs="Times New Roman"/>
                <w:sz w:val="28"/>
                <w:szCs w:val="28"/>
                <w:vertAlign w:val="subscript"/>
                <w:lang w:val="uk-UA"/>
              </w:rPr>
              <w:t xml:space="preserve">    </w:t>
            </w: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567" w:type="dxa"/>
            <w:textDirection w:val="btLr"/>
            <w:vAlign w:val="center"/>
          </w:tcPr>
          <w:p w:rsidR="00F70DB4" w:rsidRPr="00F70DB4" w:rsidRDefault="00F70DB4" w:rsidP="00797818">
            <w:pPr>
              <w:tabs>
                <w:tab w:val="left" w:pos="8138"/>
              </w:tabs>
              <w:ind w:left="-108" w:right="113"/>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r w:rsidR="002B3300">
              <w:rPr>
                <w:rFonts w:ascii="Times New Roman" w:hAnsi="Times New Roman" w:cs="Times New Roman"/>
                <w:sz w:val="28"/>
                <w:szCs w:val="28"/>
                <w:vertAlign w:val="subscript"/>
                <w:lang w:val="uk-UA"/>
              </w:rPr>
              <w:t xml:space="preserve">      </w:t>
            </w: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r>
      <w:tr w:rsidR="00F70DB4" w:rsidRPr="00F70DB4" w:rsidTr="009C0A0B">
        <w:trPr>
          <w:trHeight w:val="266"/>
        </w:trPr>
        <w:tc>
          <w:tcPr>
            <w:tcW w:w="1134"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tc>
        <w:tc>
          <w:tcPr>
            <w:tcW w:w="933"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910"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2,81</w:t>
            </w:r>
          </w:p>
        </w:tc>
        <w:tc>
          <w:tcPr>
            <w:tcW w:w="992"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10.ІХ</w:t>
            </w:r>
          </w:p>
        </w:tc>
        <w:tc>
          <w:tcPr>
            <w:tcW w:w="709"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1,40</w:t>
            </w:r>
          </w:p>
        </w:tc>
        <w:tc>
          <w:tcPr>
            <w:tcW w:w="709"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2,1</w:t>
            </w:r>
          </w:p>
        </w:tc>
        <w:tc>
          <w:tcPr>
            <w:tcW w:w="850"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20.Х</w:t>
            </w:r>
          </w:p>
        </w:tc>
        <w:tc>
          <w:tcPr>
            <w:tcW w:w="56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4,6</w:t>
            </w:r>
          </w:p>
        </w:tc>
        <w:tc>
          <w:tcPr>
            <w:tcW w:w="56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4,5</w:t>
            </w:r>
          </w:p>
        </w:tc>
        <w:tc>
          <w:tcPr>
            <w:tcW w:w="993" w:type="dxa"/>
            <w:vAlign w:val="center"/>
          </w:tcPr>
          <w:p w:rsidR="00F70DB4" w:rsidRPr="00F70DB4" w:rsidRDefault="00F70DB4" w:rsidP="00797818">
            <w:pPr>
              <w:tabs>
                <w:tab w:val="left" w:pos="8138"/>
              </w:tabs>
              <w:ind w:left="-71"/>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15.ХІ</w:t>
            </w:r>
          </w:p>
        </w:tc>
        <w:tc>
          <w:tcPr>
            <w:tcW w:w="708"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7,7</w:t>
            </w:r>
          </w:p>
        </w:tc>
        <w:tc>
          <w:tcPr>
            <w:tcW w:w="56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7,8</w:t>
            </w:r>
          </w:p>
        </w:tc>
      </w:tr>
      <w:tr w:rsidR="00F70DB4" w:rsidRPr="00F70DB4" w:rsidTr="009C0A0B">
        <w:trPr>
          <w:trHeight w:val="249"/>
        </w:trPr>
        <w:tc>
          <w:tcPr>
            <w:tcW w:w="1134" w:type="dxa"/>
            <w:vMerge w:val="restart"/>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w:t>
            </w:r>
          </w:p>
        </w:tc>
        <w:tc>
          <w:tcPr>
            <w:tcW w:w="933"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910" w:type="dxa"/>
            <w:vMerge w:val="restart"/>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1,15</w:t>
            </w:r>
          </w:p>
        </w:tc>
        <w:tc>
          <w:tcPr>
            <w:tcW w:w="992" w:type="dxa"/>
            <w:vMerge w:val="restart"/>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10.ІХ</w:t>
            </w:r>
          </w:p>
        </w:tc>
        <w:tc>
          <w:tcPr>
            <w:tcW w:w="709"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1,11</w:t>
            </w:r>
          </w:p>
        </w:tc>
        <w:tc>
          <w:tcPr>
            <w:tcW w:w="709"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6,1</w:t>
            </w:r>
          </w:p>
        </w:tc>
        <w:tc>
          <w:tcPr>
            <w:tcW w:w="850"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10.Х</w:t>
            </w:r>
          </w:p>
        </w:tc>
        <w:tc>
          <w:tcPr>
            <w:tcW w:w="56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6,8</w:t>
            </w:r>
          </w:p>
        </w:tc>
        <w:tc>
          <w:tcPr>
            <w:tcW w:w="56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5,5</w:t>
            </w:r>
          </w:p>
        </w:tc>
        <w:tc>
          <w:tcPr>
            <w:tcW w:w="993" w:type="dxa"/>
            <w:vAlign w:val="center"/>
          </w:tcPr>
          <w:p w:rsidR="00F70DB4" w:rsidRPr="00F70DB4" w:rsidRDefault="00F70DB4" w:rsidP="00797818">
            <w:pPr>
              <w:tabs>
                <w:tab w:val="left" w:pos="8138"/>
              </w:tabs>
              <w:ind w:left="-71"/>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27.Х</w:t>
            </w:r>
          </w:p>
        </w:tc>
        <w:tc>
          <w:tcPr>
            <w:tcW w:w="708"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2,8</w:t>
            </w:r>
          </w:p>
        </w:tc>
        <w:tc>
          <w:tcPr>
            <w:tcW w:w="56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4,6</w:t>
            </w:r>
          </w:p>
        </w:tc>
      </w:tr>
      <w:tr w:rsidR="00F70DB4" w:rsidRPr="00F70DB4" w:rsidTr="009C0A0B">
        <w:trPr>
          <w:trHeight w:val="266"/>
        </w:trPr>
        <w:tc>
          <w:tcPr>
            <w:tcW w:w="1134" w:type="dxa"/>
            <w:vMerge/>
            <w:vAlign w:val="center"/>
          </w:tcPr>
          <w:p w:rsidR="00F70DB4" w:rsidRPr="00F70DB4" w:rsidRDefault="00F70DB4" w:rsidP="00797818">
            <w:pPr>
              <w:tabs>
                <w:tab w:val="left" w:pos="8138"/>
              </w:tabs>
              <w:jc w:val="center"/>
              <w:rPr>
                <w:rFonts w:ascii="Times New Roman" w:hAnsi="Times New Roman" w:cs="Times New Roman"/>
                <w:sz w:val="28"/>
                <w:szCs w:val="28"/>
                <w:lang w:val="uk-UA"/>
              </w:rPr>
            </w:pPr>
          </w:p>
        </w:tc>
        <w:tc>
          <w:tcPr>
            <w:tcW w:w="933"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910" w:type="dxa"/>
            <w:vMerge/>
            <w:vAlign w:val="center"/>
          </w:tcPr>
          <w:p w:rsidR="00F70DB4" w:rsidRPr="00F70DB4" w:rsidRDefault="00F70DB4" w:rsidP="00797818">
            <w:pPr>
              <w:tabs>
                <w:tab w:val="left" w:pos="8138"/>
              </w:tabs>
              <w:jc w:val="center"/>
              <w:rPr>
                <w:rFonts w:ascii="Times New Roman" w:hAnsi="Times New Roman" w:cs="Times New Roman"/>
                <w:sz w:val="28"/>
                <w:szCs w:val="28"/>
                <w:lang w:val="uk-UA"/>
              </w:rPr>
            </w:pPr>
          </w:p>
        </w:tc>
        <w:tc>
          <w:tcPr>
            <w:tcW w:w="992" w:type="dxa"/>
            <w:vMerge/>
            <w:vAlign w:val="center"/>
          </w:tcPr>
          <w:p w:rsidR="00F70DB4" w:rsidRPr="00F70DB4" w:rsidRDefault="00F70DB4" w:rsidP="00797818">
            <w:pPr>
              <w:tabs>
                <w:tab w:val="left" w:pos="8138"/>
              </w:tabs>
              <w:jc w:val="center"/>
              <w:rPr>
                <w:rFonts w:ascii="Times New Roman" w:hAnsi="Times New Roman" w:cs="Times New Roman"/>
                <w:sz w:val="28"/>
                <w:szCs w:val="28"/>
                <w:lang w:val="uk-UA"/>
              </w:rPr>
            </w:pPr>
          </w:p>
        </w:tc>
        <w:tc>
          <w:tcPr>
            <w:tcW w:w="709"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1,11</w:t>
            </w:r>
          </w:p>
        </w:tc>
        <w:tc>
          <w:tcPr>
            <w:tcW w:w="709"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2,3</w:t>
            </w:r>
          </w:p>
        </w:tc>
        <w:tc>
          <w:tcPr>
            <w:tcW w:w="850"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20.Х</w:t>
            </w:r>
          </w:p>
        </w:tc>
        <w:tc>
          <w:tcPr>
            <w:tcW w:w="56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3,9</w:t>
            </w:r>
          </w:p>
        </w:tc>
        <w:tc>
          <w:tcPr>
            <w:tcW w:w="56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3,8</w:t>
            </w:r>
          </w:p>
        </w:tc>
        <w:tc>
          <w:tcPr>
            <w:tcW w:w="993" w:type="dxa"/>
            <w:vAlign w:val="center"/>
          </w:tcPr>
          <w:p w:rsidR="00F70DB4" w:rsidRPr="00F70DB4" w:rsidRDefault="00F70DB4" w:rsidP="00797818">
            <w:pPr>
              <w:tabs>
                <w:tab w:val="left" w:pos="8138"/>
              </w:tabs>
              <w:ind w:left="-71"/>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10.ХІІ</w:t>
            </w:r>
          </w:p>
        </w:tc>
        <w:tc>
          <w:tcPr>
            <w:tcW w:w="708"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3,4</w:t>
            </w:r>
          </w:p>
        </w:tc>
        <w:tc>
          <w:tcPr>
            <w:tcW w:w="56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5,8</w:t>
            </w:r>
          </w:p>
        </w:tc>
      </w:tr>
      <w:tr w:rsidR="00F70DB4" w:rsidRPr="00F70DB4" w:rsidTr="009C0A0B">
        <w:trPr>
          <w:trHeight w:val="266"/>
        </w:trPr>
        <w:tc>
          <w:tcPr>
            <w:tcW w:w="1134" w:type="dxa"/>
            <w:vMerge w:val="restart"/>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Голіаф</w:t>
            </w:r>
          </w:p>
        </w:tc>
        <w:tc>
          <w:tcPr>
            <w:tcW w:w="933" w:type="dxa"/>
            <w:vMerge w:val="restart"/>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910" w:type="dxa"/>
            <w:vMerge w:val="restart"/>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1,12</w:t>
            </w:r>
          </w:p>
        </w:tc>
        <w:tc>
          <w:tcPr>
            <w:tcW w:w="992" w:type="dxa"/>
            <w:vMerge w:val="restart"/>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10.ІХ</w:t>
            </w:r>
          </w:p>
        </w:tc>
        <w:tc>
          <w:tcPr>
            <w:tcW w:w="709"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0,22</w:t>
            </w:r>
          </w:p>
        </w:tc>
        <w:tc>
          <w:tcPr>
            <w:tcW w:w="709"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0,93</w:t>
            </w:r>
          </w:p>
        </w:tc>
        <w:tc>
          <w:tcPr>
            <w:tcW w:w="850"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10.Х</w:t>
            </w:r>
          </w:p>
        </w:tc>
        <w:tc>
          <w:tcPr>
            <w:tcW w:w="567"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0,93</w:t>
            </w:r>
          </w:p>
        </w:tc>
        <w:tc>
          <w:tcPr>
            <w:tcW w:w="567"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1,01</w:t>
            </w:r>
          </w:p>
        </w:tc>
        <w:tc>
          <w:tcPr>
            <w:tcW w:w="993"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27.Х</w:t>
            </w:r>
          </w:p>
        </w:tc>
        <w:tc>
          <w:tcPr>
            <w:tcW w:w="708"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2,18</w:t>
            </w:r>
          </w:p>
        </w:tc>
        <w:tc>
          <w:tcPr>
            <w:tcW w:w="567"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2,67</w:t>
            </w:r>
          </w:p>
        </w:tc>
      </w:tr>
      <w:tr w:rsidR="00F70DB4" w:rsidRPr="00F70DB4" w:rsidTr="009C0A0B">
        <w:trPr>
          <w:trHeight w:val="266"/>
        </w:trPr>
        <w:tc>
          <w:tcPr>
            <w:tcW w:w="1134" w:type="dxa"/>
            <w:vMerge/>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p>
        </w:tc>
        <w:tc>
          <w:tcPr>
            <w:tcW w:w="933" w:type="dxa"/>
            <w:vMerge/>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p>
        </w:tc>
        <w:tc>
          <w:tcPr>
            <w:tcW w:w="910" w:type="dxa"/>
            <w:vMerge/>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p>
        </w:tc>
        <w:tc>
          <w:tcPr>
            <w:tcW w:w="992" w:type="dxa"/>
            <w:vMerge/>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p>
        </w:tc>
        <w:tc>
          <w:tcPr>
            <w:tcW w:w="709"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1,99</w:t>
            </w:r>
          </w:p>
        </w:tc>
        <w:tc>
          <w:tcPr>
            <w:tcW w:w="709"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2,16</w:t>
            </w:r>
          </w:p>
        </w:tc>
        <w:tc>
          <w:tcPr>
            <w:tcW w:w="850"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20.Х</w:t>
            </w:r>
          </w:p>
        </w:tc>
        <w:tc>
          <w:tcPr>
            <w:tcW w:w="567"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1,19</w:t>
            </w:r>
          </w:p>
        </w:tc>
        <w:tc>
          <w:tcPr>
            <w:tcW w:w="567"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1,91</w:t>
            </w:r>
          </w:p>
        </w:tc>
        <w:tc>
          <w:tcPr>
            <w:tcW w:w="993"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10.ХІІ</w:t>
            </w:r>
          </w:p>
        </w:tc>
        <w:tc>
          <w:tcPr>
            <w:tcW w:w="708"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0,64</w:t>
            </w:r>
          </w:p>
        </w:tc>
        <w:tc>
          <w:tcPr>
            <w:tcW w:w="567" w:type="dxa"/>
            <w:vAlign w:val="center"/>
          </w:tcPr>
          <w:p w:rsidR="00F70DB4" w:rsidRPr="00F70DB4" w:rsidRDefault="00F70DB4" w:rsidP="00797818">
            <w:pPr>
              <w:tabs>
                <w:tab w:val="left" w:pos="8138"/>
              </w:tabs>
              <w:ind w:left="-108" w:right="-89"/>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0,71</w:t>
            </w:r>
          </w:p>
        </w:tc>
      </w:tr>
    </w:tbl>
    <w:p w:rsidR="00F70DB4" w:rsidRPr="00797818" w:rsidRDefault="00F70DB4" w:rsidP="00A62658">
      <w:pPr>
        <w:tabs>
          <w:tab w:val="left" w:pos="7890"/>
        </w:tabs>
        <w:spacing w:after="0" w:line="240" w:lineRule="auto"/>
        <w:ind w:firstLine="709"/>
        <w:jc w:val="both"/>
        <w:rPr>
          <w:rFonts w:ascii="Times New Roman" w:hAnsi="Times New Roman" w:cs="Times New Roman"/>
          <w:sz w:val="24"/>
          <w:szCs w:val="24"/>
          <w:lang w:val="uk-UA"/>
        </w:rPr>
      </w:pPr>
      <w:r w:rsidRPr="00797818">
        <w:rPr>
          <w:rFonts w:ascii="Times New Roman" w:hAnsi="Times New Roman" w:cs="Times New Roman"/>
          <w:i/>
          <w:sz w:val="24"/>
          <w:szCs w:val="24"/>
          <w:lang w:val="uk-UA"/>
        </w:rPr>
        <w:t>Примітка.</w:t>
      </w:r>
      <w:r w:rsidRPr="00797818">
        <w:rPr>
          <w:rFonts w:ascii="Times New Roman" w:hAnsi="Times New Roman" w:cs="Times New Roman"/>
          <w:sz w:val="24"/>
          <w:szCs w:val="24"/>
          <w:lang w:val="uk-UA"/>
        </w:rPr>
        <w:t xml:space="preserve"> Продукція закладена на зберігання 2</w:t>
      </w:r>
      <w:r w:rsidR="002B3300" w:rsidRPr="00797818">
        <w:rPr>
          <w:rFonts w:ascii="Times New Roman" w:hAnsi="Times New Roman" w:cs="Times New Roman"/>
          <w:sz w:val="24"/>
          <w:szCs w:val="24"/>
          <w:lang w:val="uk-UA"/>
        </w:rPr>
        <w:t>3.</w:t>
      </w:r>
      <w:r w:rsidR="002B3300" w:rsidRPr="00797818">
        <w:rPr>
          <w:rFonts w:ascii="Times New Roman" w:hAnsi="Times New Roman" w:cs="Times New Roman"/>
          <w:sz w:val="24"/>
          <w:szCs w:val="24"/>
          <w:lang w:val="en-US"/>
        </w:rPr>
        <w:t>VII</w:t>
      </w:r>
      <w:r w:rsidR="002B3300" w:rsidRPr="00797818">
        <w:rPr>
          <w:rFonts w:ascii="Times New Roman" w:hAnsi="Times New Roman" w:cs="Times New Roman"/>
          <w:sz w:val="24"/>
          <w:szCs w:val="24"/>
        </w:rPr>
        <w:t>.</w:t>
      </w:r>
      <w:r w:rsidR="002B3300" w:rsidRPr="00797818">
        <w:rPr>
          <w:rFonts w:ascii="Times New Roman" w:hAnsi="Times New Roman" w:cs="Times New Roman"/>
          <w:sz w:val="24"/>
          <w:szCs w:val="24"/>
          <w:lang w:val="uk-UA"/>
        </w:rPr>
        <w:tab/>
      </w:r>
    </w:p>
    <w:p w:rsidR="00F70DB4" w:rsidRPr="00797818" w:rsidRDefault="00F70DB4" w:rsidP="00A62658">
      <w:pPr>
        <w:tabs>
          <w:tab w:val="left" w:pos="8138"/>
        </w:tabs>
        <w:spacing w:after="0" w:line="240" w:lineRule="auto"/>
        <w:ind w:firstLine="709"/>
        <w:jc w:val="both"/>
        <w:rPr>
          <w:rFonts w:ascii="Times New Roman" w:hAnsi="Times New Roman" w:cs="Times New Roman"/>
          <w:sz w:val="24"/>
          <w:szCs w:val="24"/>
          <w:lang w:val="uk-UA"/>
        </w:rPr>
      </w:pP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Вміст етилену в період збору врожаю </w:t>
      </w:r>
      <w:r w:rsidR="002B3300">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сортів Сандерс  і  Голіаф  був  нижчим,  ніж у </w:t>
      </w:r>
      <w:r w:rsidR="002B3300">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сорту Юннат, в середньому в 1979 році – в 3,8 рази, в 1980 році – в 2,5 рази. Інтенсивність дихання </w:t>
      </w:r>
      <w:r w:rsidR="002B3300">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сортів Сандерс і Голіаф також була нижчою, порівняно з </w:t>
      </w:r>
      <w:r w:rsidR="002B3300">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одами сорту Юннат, в середньому в1979 році на 0,99, а в 1980 році на 0,71 мл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/кг/год. Відповідно лежкість </w:t>
      </w:r>
      <w:r w:rsidR="002B3300">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сортів Сандерс і Голіаф вища порівняно з лежкістю </w:t>
      </w:r>
      <w:r w:rsidR="002B3300">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сорту Юннат.</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Великий теоретичний і практичний інтерес представляє питання про зв'язок між складом внутрішньотканинної атмосфери </w:t>
      </w:r>
      <w:r w:rsidR="002B3300">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і навколишньої зовнішньої атмосфери, з одн</w:t>
      </w:r>
      <w:r w:rsidR="000A26EF">
        <w:rPr>
          <w:rFonts w:ascii="Times New Roman" w:hAnsi="Times New Roman" w:cs="Times New Roman"/>
          <w:sz w:val="28"/>
          <w:szCs w:val="28"/>
          <w:lang w:val="uk-UA"/>
        </w:rPr>
        <w:t>ого боку</w:t>
      </w:r>
      <w:r w:rsidRPr="00F70DB4">
        <w:rPr>
          <w:rFonts w:ascii="Times New Roman" w:hAnsi="Times New Roman" w:cs="Times New Roman"/>
          <w:sz w:val="28"/>
          <w:szCs w:val="28"/>
          <w:lang w:val="uk-UA"/>
        </w:rPr>
        <w:t>, концентрацією газу всередині плоду і розчинною її частиною в клітинному соку, з іншо</w:t>
      </w:r>
      <w:r w:rsidR="000A26EF">
        <w:rPr>
          <w:rFonts w:ascii="Times New Roman" w:hAnsi="Times New Roman" w:cs="Times New Roman"/>
          <w:sz w:val="28"/>
          <w:szCs w:val="28"/>
          <w:lang w:val="uk-UA"/>
        </w:rPr>
        <w:t>го боку</w:t>
      </w:r>
      <w:r w:rsidRPr="00F70DB4">
        <w:rPr>
          <w:rFonts w:ascii="Times New Roman" w:hAnsi="Times New Roman" w:cs="Times New Roman"/>
          <w:sz w:val="28"/>
          <w:szCs w:val="28"/>
          <w:lang w:val="uk-UA"/>
        </w:rPr>
        <w:t xml:space="preserve">. Його рішення дозволяє правильно зрозуміти вплив температури, концентрації </w:t>
      </w:r>
      <w:r w:rsidR="000A26EF">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і кисню на обмін речовин і, таким чином, допомагає встановити найбільш сприятливий режим зберігання </w:t>
      </w:r>
      <w:r w:rsidR="002B3300">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В окремі роки обсяг порожнин, структура тканин, хімічний склад, інтенсивність дихання і здатність </w:t>
      </w:r>
      <w:r w:rsidR="00AF21CF">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до зберігання сильно варіює. Зрозуміло, що в умовах навіть однакового газового середовища і температури зберігання, склад повітря в міжклітинниках і розчинні газові </w:t>
      </w:r>
      <w:r w:rsidR="000A26EF">
        <w:rPr>
          <w:rFonts w:ascii="Times New Roman" w:hAnsi="Times New Roman" w:cs="Times New Roman"/>
          <w:sz w:val="28"/>
          <w:szCs w:val="28"/>
          <w:lang w:val="uk-UA"/>
        </w:rPr>
        <w:t>компоненти</w:t>
      </w:r>
      <w:r w:rsidRPr="00F70DB4">
        <w:rPr>
          <w:rFonts w:ascii="Times New Roman" w:hAnsi="Times New Roman" w:cs="Times New Roman"/>
          <w:sz w:val="28"/>
          <w:szCs w:val="28"/>
          <w:lang w:val="uk-UA"/>
        </w:rPr>
        <w:t xml:space="preserve"> в клітинному соку можуть піддаватися сильним коливанням.</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Цікаво відмітити зв’язок між внутрішньою атмосферою </w:t>
      </w:r>
      <w:r w:rsidR="00AF21CF">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інтенсивністю дихання і лежкістю їх в різні роки. В 1979 році </w:t>
      </w:r>
      <w:r w:rsidR="00AF21CF">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оди смородини відрізнялись високим вмістом в них </w:t>
      </w:r>
      <w:r w:rsidR="000A26EF">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50,0</w:t>
      </w:r>
      <w:r w:rsidR="00AF21CF"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61,6 %, порівняно низькою концентрацією кисню – 5,7</w:t>
      </w:r>
      <w:r w:rsidR="00AF21CF"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11,0 % і низькою інтенсивністю дихання порівняно з іншими роками досліджень. Відповідно термін зберігання продукції в 1979 році по всіх варіантах досліду був найбільш тривалим. Отримані результати дають підстави припускати, що за складом </w:t>
      </w:r>
      <w:r w:rsidRPr="00F70DB4">
        <w:rPr>
          <w:rFonts w:ascii="Times New Roman" w:hAnsi="Times New Roman" w:cs="Times New Roman"/>
          <w:sz w:val="28"/>
          <w:szCs w:val="28"/>
          <w:lang w:val="uk-UA"/>
        </w:rPr>
        <w:lastRenderedPageBreak/>
        <w:t xml:space="preserve">внутрішньотканинних газів зрілих </w:t>
      </w:r>
      <w:r w:rsidR="00AF21CF">
        <w:rPr>
          <w:rFonts w:ascii="Times New Roman" w:hAnsi="Times New Roman" w:cs="Times New Roman"/>
          <w:sz w:val="28"/>
          <w:szCs w:val="28"/>
          <w:lang w:val="uk-UA"/>
        </w:rPr>
        <w:t>плодів</w:t>
      </w:r>
      <w:r w:rsidR="000A26EF">
        <w:rPr>
          <w:rFonts w:ascii="Times New Roman" w:hAnsi="Times New Roman" w:cs="Times New Roman"/>
          <w:sz w:val="28"/>
          <w:szCs w:val="28"/>
          <w:lang w:val="uk-UA"/>
        </w:rPr>
        <w:t xml:space="preserve"> та енергією </w:t>
      </w:r>
      <w:r w:rsidRPr="00F70DB4">
        <w:rPr>
          <w:rFonts w:ascii="Times New Roman" w:hAnsi="Times New Roman" w:cs="Times New Roman"/>
          <w:sz w:val="28"/>
          <w:szCs w:val="28"/>
          <w:lang w:val="uk-UA"/>
        </w:rPr>
        <w:t>їх дихання можна, деяк</w:t>
      </w:r>
      <w:r w:rsidR="000A26EF">
        <w:rPr>
          <w:rFonts w:ascii="Times New Roman" w:hAnsi="Times New Roman" w:cs="Times New Roman"/>
          <w:sz w:val="28"/>
          <w:szCs w:val="28"/>
          <w:lang w:val="uk-UA"/>
        </w:rPr>
        <w:t>ою мірою</w:t>
      </w:r>
      <w:r w:rsidRPr="00F70DB4">
        <w:rPr>
          <w:rFonts w:ascii="Times New Roman" w:hAnsi="Times New Roman" w:cs="Times New Roman"/>
          <w:sz w:val="28"/>
          <w:szCs w:val="28"/>
          <w:lang w:val="uk-UA"/>
        </w:rPr>
        <w:t xml:space="preserve">, прогнозувати лежкість </w:t>
      </w:r>
      <w:r w:rsidR="00AF21CF">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 високий вміст </w:t>
      </w:r>
      <w:r w:rsidR="000A26EF">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всередині тканин і, порівняно, </w:t>
      </w:r>
      <w:r w:rsidR="000A26EF">
        <w:rPr>
          <w:rFonts w:ascii="Times New Roman" w:hAnsi="Times New Roman" w:cs="Times New Roman"/>
          <w:sz w:val="28"/>
          <w:szCs w:val="28"/>
          <w:lang w:val="uk-UA"/>
        </w:rPr>
        <w:t>низька інтенсивність дихання стиг</w:t>
      </w:r>
      <w:r w:rsidRPr="00F70DB4">
        <w:rPr>
          <w:rFonts w:ascii="Times New Roman" w:hAnsi="Times New Roman" w:cs="Times New Roman"/>
          <w:sz w:val="28"/>
          <w:szCs w:val="28"/>
          <w:lang w:val="uk-UA"/>
        </w:rPr>
        <w:t xml:space="preserve">лих </w:t>
      </w:r>
      <w:r w:rsidR="00AF21CF">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(в момент закладання на зберігання) сприяє більш тривалому періоду зберігання продукції. Крім того, концентрація </w:t>
      </w:r>
      <w:r w:rsidR="000A26EF">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в тканинах може слугувати показником їх </w:t>
      </w:r>
      <w:r w:rsidR="000A26EF">
        <w:rPr>
          <w:rFonts w:ascii="Times New Roman" w:hAnsi="Times New Roman" w:cs="Times New Roman"/>
          <w:sz w:val="28"/>
          <w:szCs w:val="28"/>
          <w:lang w:val="uk-UA"/>
        </w:rPr>
        <w:t>стиг</w:t>
      </w:r>
      <w:r w:rsidRPr="00F70DB4">
        <w:rPr>
          <w:rFonts w:ascii="Times New Roman" w:hAnsi="Times New Roman" w:cs="Times New Roman"/>
          <w:sz w:val="28"/>
          <w:szCs w:val="28"/>
          <w:lang w:val="uk-UA"/>
        </w:rPr>
        <w:t xml:space="preserve">лості. Отримані дані також показують, що </w:t>
      </w:r>
      <w:r w:rsidR="00AF21CF">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оди чорної смородини вже в процесі до</w:t>
      </w:r>
      <w:r w:rsidR="000A26EF">
        <w:rPr>
          <w:rFonts w:ascii="Times New Roman" w:hAnsi="Times New Roman" w:cs="Times New Roman"/>
          <w:sz w:val="28"/>
          <w:szCs w:val="28"/>
          <w:lang w:val="uk-UA"/>
        </w:rPr>
        <w:t>стиг</w:t>
      </w:r>
      <w:r w:rsidRPr="00F70DB4">
        <w:rPr>
          <w:rFonts w:ascii="Times New Roman" w:hAnsi="Times New Roman" w:cs="Times New Roman"/>
          <w:sz w:val="28"/>
          <w:szCs w:val="28"/>
          <w:lang w:val="uk-UA"/>
        </w:rPr>
        <w:t xml:space="preserve">ання на кущах адаптуються до високої концентрації </w:t>
      </w:r>
      <w:r w:rsidR="000A26EF">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(від 10 % в зелених </w:t>
      </w:r>
      <w:r w:rsidR="00AF21CF">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одах, до 60 % в </w:t>
      </w:r>
      <w:r w:rsidR="000A26EF">
        <w:rPr>
          <w:rFonts w:ascii="Times New Roman" w:hAnsi="Times New Roman" w:cs="Times New Roman"/>
          <w:sz w:val="28"/>
          <w:szCs w:val="28"/>
          <w:lang w:val="uk-UA"/>
        </w:rPr>
        <w:t>стиг</w:t>
      </w:r>
      <w:r w:rsidRPr="00F70DB4">
        <w:rPr>
          <w:rFonts w:ascii="Times New Roman" w:hAnsi="Times New Roman" w:cs="Times New Roman"/>
          <w:sz w:val="28"/>
          <w:szCs w:val="28"/>
          <w:lang w:val="uk-UA"/>
        </w:rPr>
        <w:t xml:space="preserve">лих) і, очевидно,  тому добре зберігаються в умовах підвищеного вмісту </w:t>
      </w:r>
      <w:r w:rsidR="000A26EF">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w:t>
      </w:r>
    </w:p>
    <w:p w:rsidR="00AF21CF"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В процесі тривалого зберігання </w:t>
      </w:r>
      <w:r w:rsidR="00AF21CF">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відбуваються дуже </w:t>
      </w:r>
      <w:r w:rsidR="000A26EF">
        <w:rPr>
          <w:rFonts w:ascii="Times New Roman" w:hAnsi="Times New Roman" w:cs="Times New Roman"/>
          <w:sz w:val="28"/>
          <w:szCs w:val="28"/>
          <w:lang w:val="uk-UA"/>
        </w:rPr>
        <w:t>складні</w:t>
      </w:r>
      <w:r w:rsidRPr="00F70DB4">
        <w:rPr>
          <w:rFonts w:ascii="Times New Roman" w:hAnsi="Times New Roman" w:cs="Times New Roman"/>
          <w:sz w:val="28"/>
          <w:szCs w:val="28"/>
          <w:lang w:val="uk-UA"/>
        </w:rPr>
        <w:t xml:space="preserve"> та різноманітні біохімічні перетворення в тканинах, які певним чином впливають на склад внутріш</w:t>
      </w:r>
      <w:r w:rsidR="00AF21CF">
        <w:rPr>
          <w:rFonts w:ascii="Times New Roman" w:hAnsi="Times New Roman" w:cs="Times New Roman"/>
          <w:sz w:val="28"/>
          <w:szCs w:val="28"/>
          <w:lang w:val="uk-UA"/>
        </w:rPr>
        <w:t>ньотканинних газів. В таблиці 44</w:t>
      </w:r>
      <w:r w:rsidRPr="00F70DB4">
        <w:rPr>
          <w:rFonts w:ascii="Times New Roman" w:hAnsi="Times New Roman" w:cs="Times New Roman"/>
          <w:sz w:val="28"/>
          <w:szCs w:val="28"/>
          <w:lang w:val="uk-UA"/>
        </w:rPr>
        <w:t xml:space="preserve"> наведені дані по складу внутрішньо тканинних газів в </w:t>
      </w:r>
      <w:r w:rsidR="00AF21CF">
        <w:rPr>
          <w:rFonts w:ascii="Times New Roman" w:hAnsi="Times New Roman" w:cs="Times New Roman"/>
          <w:sz w:val="28"/>
          <w:szCs w:val="28"/>
          <w:lang w:val="uk-UA"/>
        </w:rPr>
        <w:t>пло</w:t>
      </w:r>
      <w:r w:rsidRPr="00F70DB4">
        <w:rPr>
          <w:rFonts w:ascii="Times New Roman" w:hAnsi="Times New Roman" w:cs="Times New Roman"/>
          <w:sz w:val="28"/>
          <w:szCs w:val="28"/>
          <w:lang w:val="uk-UA"/>
        </w:rPr>
        <w:t>дах чорної смородини при зберіганні в РГС.</w:t>
      </w:r>
      <w:r w:rsidR="00AF21CF" w:rsidRPr="00AF21CF">
        <w:rPr>
          <w:rFonts w:ascii="Times New Roman" w:hAnsi="Times New Roman" w:cs="Times New Roman"/>
          <w:sz w:val="28"/>
          <w:szCs w:val="28"/>
          <w:lang w:val="uk-UA"/>
        </w:rPr>
        <w:t xml:space="preserve"> </w:t>
      </w:r>
    </w:p>
    <w:p w:rsidR="00F70DB4" w:rsidRPr="00F70DB4" w:rsidRDefault="00AF21CF" w:rsidP="00A62658">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табл. 44</w:t>
      </w:r>
      <w:r w:rsidRPr="00F70DB4">
        <w:rPr>
          <w:rFonts w:ascii="Times New Roman" w:hAnsi="Times New Roman" w:cs="Times New Roman"/>
          <w:sz w:val="28"/>
          <w:szCs w:val="28"/>
          <w:lang w:val="uk-UA"/>
        </w:rPr>
        <w:t xml:space="preserve"> показують, що в процесі тривалого зберігання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відбувається збільшення загального об’єму газів і кількості </w:t>
      </w:r>
      <w:r w:rsidR="000A26EF">
        <w:rPr>
          <w:rFonts w:ascii="Times New Roman" w:hAnsi="Times New Roman" w:cs="Times New Roman"/>
          <w:sz w:val="28"/>
          <w:szCs w:val="28"/>
          <w:lang w:val="uk-UA"/>
        </w:rPr>
        <w:t>диоксиду вуглецю</w:t>
      </w:r>
      <w:r w:rsidRPr="00F70DB4">
        <w:rPr>
          <w:rFonts w:ascii="Times New Roman" w:hAnsi="Times New Roman" w:cs="Times New Roman"/>
          <w:sz w:val="28"/>
          <w:szCs w:val="28"/>
          <w:lang w:val="uk-UA"/>
        </w:rPr>
        <w:t xml:space="preserve">. Одночасно знижується вміст кисню. Внутрішньотканинний газовий склад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залежить від вмісту активних компонентів в РГС. Найбільш виражені зміни в концентраці</w:t>
      </w:r>
      <w:r>
        <w:rPr>
          <w:rFonts w:ascii="Times New Roman" w:hAnsi="Times New Roman" w:cs="Times New Roman"/>
          <w:sz w:val="28"/>
          <w:szCs w:val="28"/>
          <w:lang w:val="uk-UA"/>
        </w:rPr>
        <w:t xml:space="preserve">ї </w:t>
      </w:r>
      <w:r w:rsidR="000A26EF">
        <w:rPr>
          <w:rFonts w:ascii="Times New Roman" w:hAnsi="Times New Roman" w:cs="Times New Roman"/>
          <w:sz w:val="28"/>
          <w:szCs w:val="28"/>
          <w:lang w:val="uk-UA"/>
        </w:rPr>
        <w:t>диоксиду вуглецю</w:t>
      </w:r>
      <w:r>
        <w:rPr>
          <w:rFonts w:ascii="Times New Roman" w:hAnsi="Times New Roman" w:cs="Times New Roman"/>
          <w:sz w:val="28"/>
          <w:szCs w:val="28"/>
          <w:lang w:val="uk-UA"/>
        </w:rPr>
        <w:t>.</w:t>
      </w:r>
    </w:p>
    <w:p w:rsidR="00F70DB4" w:rsidRPr="00AF21CF" w:rsidRDefault="00F70DB4" w:rsidP="00A62658">
      <w:pPr>
        <w:tabs>
          <w:tab w:val="left" w:pos="8138"/>
        </w:tabs>
        <w:spacing w:after="0" w:line="240" w:lineRule="auto"/>
        <w:ind w:firstLine="709"/>
        <w:jc w:val="right"/>
        <w:rPr>
          <w:rFonts w:ascii="Times New Roman" w:hAnsi="Times New Roman" w:cs="Times New Roman"/>
          <w:i/>
          <w:sz w:val="28"/>
          <w:szCs w:val="28"/>
          <w:lang w:val="uk-UA"/>
        </w:rPr>
      </w:pPr>
      <w:r w:rsidRPr="00AF21CF">
        <w:rPr>
          <w:rFonts w:ascii="Times New Roman" w:hAnsi="Times New Roman" w:cs="Times New Roman"/>
          <w:i/>
          <w:sz w:val="28"/>
          <w:szCs w:val="28"/>
          <w:lang w:val="uk-UA"/>
        </w:rPr>
        <w:t>Таблиця 4</w:t>
      </w:r>
      <w:r w:rsidR="00AF21CF" w:rsidRPr="00AF21CF">
        <w:rPr>
          <w:rFonts w:ascii="Times New Roman" w:hAnsi="Times New Roman" w:cs="Times New Roman"/>
          <w:i/>
          <w:sz w:val="28"/>
          <w:szCs w:val="28"/>
          <w:lang w:val="uk-UA"/>
        </w:rPr>
        <w:t>4</w:t>
      </w:r>
    </w:p>
    <w:p w:rsidR="00F70DB4" w:rsidRPr="00AF21CF" w:rsidRDefault="00F70DB4" w:rsidP="00A62658">
      <w:pPr>
        <w:tabs>
          <w:tab w:val="left" w:pos="8138"/>
        </w:tabs>
        <w:spacing w:after="0" w:line="240" w:lineRule="auto"/>
        <w:jc w:val="center"/>
        <w:rPr>
          <w:rFonts w:ascii="Times New Roman" w:hAnsi="Times New Roman" w:cs="Times New Roman"/>
          <w:b/>
          <w:sz w:val="28"/>
          <w:szCs w:val="28"/>
          <w:lang w:val="uk-UA"/>
        </w:rPr>
      </w:pPr>
      <w:r w:rsidRPr="00AF21CF">
        <w:rPr>
          <w:rFonts w:ascii="Times New Roman" w:hAnsi="Times New Roman" w:cs="Times New Roman"/>
          <w:b/>
          <w:sz w:val="28"/>
          <w:szCs w:val="28"/>
          <w:lang w:val="uk-UA"/>
        </w:rPr>
        <w:t xml:space="preserve">Внутрішньотканинний газовий склад </w:t>
      </w:r>
      <w:r w:rsidR="00AF21CF">
        <w:rPr>
          <w:rFonts w:ascii="Times New Roman" w:hAnsi="Times New Roman" w:cs="Times New Roman"/>
          <w:b/>
          <w:sz w:val="28"/>
          <w:szCs w:val="28"/>
          <w:lang w:val="uk-UA"/>
        </w:rPr>
        <w:t>плодів</w:t>
      </w:r>
      <w:r w:rsidRPr="00AF21CF">
        <w:rPr>
          <w:rFonts w:ascii="Times New Roman" w:hAnsi="Times New Roman" w:cs="Times New Roman"/>
          <w:b/>
          <w:sz w:val="28"/>
          <w:szCs w:val="28"/>
          <w:lang w:val="uk-UA"/>
        </w:rPr>
        <w:t xml:space="preserve"> чорної смородини при зберіганні в РГС</w:t>
      </w:r>
      <w:r w:rsidR="00797818">
        <w:rPr>
          <w:rFonts w:ascii="Times New Roman" w:hAnsi="Times New Roman" w:cs="Times New Roman"/>
          <w:b/>
          <w:sz w:val="28"/>
          <w:szCs w:val="28"/>
          <w:lang w:val="uk-UA"/>
        </w:rPr>
        <w:t>,</w:t>
      </w:r>
      <w:r w:rsidRPr="00AF21CF">
        <w:rPr>
          <w:rFonts w:ascii="Times New Roman" w:hAnsi="Times New Roman" w:cs="Times New Roman"/>
          <w:b/>
          <w:sz w:val="28"/>
          <w:szCs w:val="28"/>
          <w:lang w:val="uk-UA"/>
        </w:rPr>
        <w:t xml:space="preserve"> (1980 р., в перерахунку на 100 г плодів) </w:t>
      </w:r>
    </w:p>
    <w:tbl>
      <w:tblPr>
        <w:tblStyle w:val="13"/>
        <w:tblW w:w="9639" w:type="dxa"/>
        <w:tblInd w:w="108" w:type="dxa"/>
        <w:tblLayout w:type="fixed"/>
        <w:tblLook w:val="04A0" w:firstRow="1" w:lastRow="0" w:firstColumn="1" w:lastColumn="0" w:noHBand="0" w:noVBand="1"/>
      </w:tblPr>
      <w:tblGrid>
        <w:gridCol w:w="1276"/>
        <w:gridCol w:w="1843"/>
        <w:gridCol w:w="1134"/>
        <w:gridCol w:w="1417"/>
        <w:gridCol w:w="1276"/>
        <w:gridCol w:w="1418"/>
        <w:gridCol w:w="1275"/>
      </w:tblGrid>
      <w:tr w:rsidR="00F70DB4" w:rsidRPr="00AF21CF" w:rsidTr="00902723">
        <w:tc>
          <w:tcPr>
            <w:tcW w:w="1276"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Сорт</w:t>
            </w:r>
          </w:p>
        </w:tc>
        <w:tc>
          <w:tcPr>
            <w:tcW w:w="1843" w:type="dxa"/>
            <w:vMerge w:val="restart"/>
          </w:tcPr>
          <w:p w:rsidR="00AF21CF"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Вміст </w:t>
            </w:r>
          </w:p>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газів</w:t>
            </w:r>
          </w:p>
        </w:tc>
        <w:tc>
          <w:tcPr>
            <w:tcW w:w="1134" w:type="dxa"/>
            <w:vMerge w:val="restart"/>
          </w:tcPr>
          <w:p w:rsidR="00F70DB4" w:rsidRPr="00AF21CF" w:rsidRDefault="00F70DB4" w:rsidP="00797818">
            <w:pPr>
              <w:tabs>
                <w:tab w:val="left" w:pos="8138"/>
              </w:tabs>
              <w:ind w:left="-108"/>
              <w:jc w:val="center"/>
              <w:rPr>
                <w:rFonts w:ascii="Times New Roman" w:hAnsi="Times New Roman" w:cs="Times New Roman"/>
                <w:sz w:val="28"/>
                <w:szCs w:val="28"/>
                <w:lang w:val="uk-UA"/>
              </w:rPr>
            </w:pPr>
            <w:r w:rsidRPr="00AF21CF">
              <w:rPr>
                <w:rFonts w:ascii="Times New Roman" w:hAnsi="Times New Roman" w:cs="Times New Roman"/>
                <w:sz w:val="28"/>
                <w:szCs w:val="28"/>
                <w:lang w:val="uk-UA"/>
              </w:rPr>
              <w:t>При заклада</w:t>
            </w:r>
            <w:r w:rsidR="00AF21CF">
              <w:rPr>
                <w:rFonts w:ascii="Times New Roman" w:hAnsi="Times New Roman" w:cs="Times New Roman"/>
                <w:sz w:val="28"/>
                <w:szCs w:val="28"/>
                <w:lang w:val="uk-UA"/>
              </w:rPr>
              <w:t>-</w:t>
            </w:r>
            <w:r w:rsidRPr="00AF21CF">
              <w:rPr>
                <w:rFonts w:ascii="Times New Roman" w:hAnsi="Times New Roman" w:cs="Times New Roman"/>
                <w:sz w:val="28"/>
                <w:szCs w:val="28"/>
                <w:lang w:val="uk-UA"/>
              </w:rPr>
              <w:t>нні на зберіга</w:t>
            </w:r>
            <w:r w:rsidR="00AF21CF">
              <w:rPr>
                <w:rFonts w:ascii="Times New Roman" w:hAnsi="Times New Roman" w:cs="Times New Roman"/>
                <w:sz w:val="28"/>
                <w:szCs w:val="28"/>
                <w:lang w:val="uk-UA"/>
              </w:rPr>
              <w:t>-</w:t>
            </w:r>
            <w:r w:rsidRPr="00AF21CF">
              <w:rPr>
                <w:rFonts w:ascii="Times New Roman" w:hAnsi="Times New Roman" w:cs="Times New Roman"/>
                <w:sz w:val="28"/>
                <w:szCs w:val="28"/>
                <w:lang w:val="uk-UA"/>
              </w:rPr>
              <w:t>ння</w:t>
            </w:r>
          </w:p>
        </w:tc>
        <w:tc>
          <w:tcPr>
            <w:tcW w:w="5386" w:type="dxa"/>
            <w:gridSpan w:val="4"/>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знятті зі зберігання</w:t>
            </w:r>
          </w:p>
        </w:tc>
      </w:tr>
      <w:tr w:rsidR="00F70DB4" w:rsidRPr="00AF21CF" w:rsidTr="00902723">
        <w:tc>
          <w:tcPr>
            <w:tcW w:w="127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843"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134"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5386" w:type="dxa"/>
            <w:gridSpan w:val="4"/>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Температура зберігання,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r>
      <w:tr w:rsidR="00F70DB4" w:rsidRPr="00AF21CF" w:rsidTr="00902723">
        <w:tc>
          <w:tcPr>
            <w:tcW w:w="127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843"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134"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2693"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2693"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r>
      <w:tr w:rsidR="00F70DB4" w:rsidRPr="00F70DB4" w:rsidTr="00902723">
        <w:tc>
          <w:tcPr>
            <w:tcW w:w="127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843"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134"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417"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p>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p>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c>
          <w:tcPr>
            <w:tcW w:w="1418"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p>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p>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r>
      <w:tr w:rsidR="00F70DB4" w:rsidRPr="00F70DB4" w:rsidTr="00902723">
        <w:tc>
          <w:tcPr>
            <w:tcW w:w="1276" w:type="dxa"/>
            <w:vMerge w:val="restart"/>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tc>
        <w:tc>
          <w:tcPr>
            <w:tcW w:w="1843"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Загальна кількість, см</w:t>
            </w:r>
            <w:r w:rsidRPr="00F70DB4">
              <w:rPr>
                <w:rFonts w:ascii="Times New Roman" w:hAnsi="Times New Roman" w:cs="Times New Roman"/>
                <w:sz w:val="28"/>
                <w:szCs w:val="28"/>
                <w:vertAlign w:val="superscript"/>
                <w:lang w:val="uk-UA"/>
              </w:rPr>
              <w:t>3</w:t>
            </w:r>
            <w:r w:rsidRPr="00F70DB4">
              <w:rPr>
                <w:rFonts w:ascii="Times New Roman" w:hAnsi="Times New Roman" w:cs="Times New Roman"/>
                <w:sz w:val="28"/>
                <w:szCs w:val="28"/>
                <w:lang w:val="uk-UA"/>
              </w:rPr>
              <w:t xml:space="preserve"> </w:t>
            </w:r>
          </w:p>
        </w:tc>
        <w:tc>
          <w:tcPr>
            <w:tcW w:w="1134"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8,1</w:t>
            </w:r>
          </w:p>
        </w:tc>
        <w:tc>
          <w:tcPr>
            <w:tcW w:w="141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276"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418"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8,8</w:t>
            </w:r>
          </w:p>
        </w:tc>
        <w:tc>
          <w:tcPr>
            <w:tcW w:w="1275"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8,9</w:t>
            </w:r>
          </w:p>
        </w:tc>
      </w:tr>
      <w:tr w:rsidR="00F70DB4" w:rsidRPr="00F70DB4" w:rsidTr="00902723">
        <w:tc>
          <w:tcPr>
            <w:tcW w:w="127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843"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В тому числі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w:t>
            </w:r>
          </w:p>
        </w:tc>
        <w:tc>
          <w:tcPr>
            <w:tcW w:w="1134"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21,9</w:t>
            </w:r>
          </w:p>
        </w:tc>
        <w:tc>
          <w:tcPr>
            <w:tcW w:w="1417"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276"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418"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33,4</w:t>
            </w:r>
          </w:p>
        </w:tc>
        <w:tc>
          <w:tcPr>
            <w:tcW w:w="1275"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19,1</w:t>
            </w:r>
          </w:p>
        </w:tc>
      </w:tr>
      <w:tr w:rsidR="00F70DB4" w:rsidRPr="00F70DB4" w:rsidTr="00902723">
        <w:tc>
          <w:tcPr>
            <w:tcW w:w="127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843"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w:t>
            </w:r>
          </w:p>
        </w:tc>
        <w:tc>
          <w:tcPr>
            <w:tcW w:w="1134"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14,3</w:t>
            </w:r>
          </w:p>
        </w:tc>
        <w:tc>
          <w:tcPr>
            <w:tcW w:w="141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276"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418"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10,3</w:t>
            </w:r>
          </w:p>
        </w:tc>
        <w:tc>
          <w:tcPr>
            <w:tcW w:w="1275"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8,4</w:t>
            </w:r>
          </w:p>
        </w:tc>
      </w:tr>
      <w:tr w:rsidR="00F70DB4" w:rsidRPr="00F70DB4" w:rsidTr="00902723">
        <w:tc>
          <w:tcPr>
            <w:tcW w:w="1276" w:type="dxa"/>
            <w:vMerge w:val="restart"/>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w:t>
            </w:r>
          </w:p>
        </w:tc>
        <w:tc>
          <w:tcPr>
            <w:tcW w:w="1843"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Загальна кількість, см</w:t>
            </w:r>
            <w:r w:rsidRPr="00F70DB4">
              <w:rPr>
                <w:rFonts w:ascii="Times New Roman" w:hAnsi="Times New Roman" w:cs="Times New Roman"/>
                <w:sz w:val="28"/>
                <w:szCs w:val="28"/>
                <w:vertAlign w:val="superscript"/>
                <w:lang w:val="uk-UA"/>
              </w:rPr>
              <w:t>3</w:t>
            </w:r>
          </w:p>
        </w:tc>
        <w:tc>
          <w:tcPr>
            <w:tcW w:w="1134"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7,4</w:t>
            </w:r>
          </w:p>
        </w:tc>
        <w:tc>
          <w:tcPr>
            <w:tcW w:w="141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18,4</w:t>
            </w:r>
          </w:p>
        </w:tc>
        <w:tc>
          <w:tcPr>
            <w:tcW w:w="1276"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22,8</w:t>
            </w:r>
          </w:p>
        </w:tc>
        <w:tc>
          <w:tcPr>
            <w:tcW w:w="1418"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13,6</w:t>
            </w:r>
          </w:p>
        </w:tc>
        <w:tc>
          <w:tcPr>
            <w:tcW w:w="1275"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13,8</w:t>
            </w:r>
          </w:p>
        </w:tc>
      </w:tr>
      <w:tr w:rsidR="00F70DB4" w:rsidRPr="00F70DB4" w:rsidTr="00902723">
        <w:tc>
          <w:tcPr>
            <w:tcW w:w="127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843"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В тому числі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w:t>
            </w:r>
          </w:p>
        </w:tc>
        <w:tc>
          <w:tcPr>
            <w:tcW w:w="1134"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24,4</w:t>
            </w:r>
          </w:p>
        </w:tc>
        <w:tc>
          <w:tcPr>
            <w:tcW w:w="1417"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53,1</w:t>
            </w:r>
          </w:p>
        </w:tc>
        <w:tc>
          <w:tcPr>
            <w:tcW w:w="1276"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42,5</w:t>
            </w:r>
          </w:p>
        </w:tc>
        <w:tc>
          <w:tcPr>
            <w:tcW w:w="1418"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28,1</w:t>
            </w:r>
          </w:p>
        </w:tc>
        <w:tc>
          <w:tcPr>
            <w:tcW w:w="1275"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18,6</w:t>
            </w:r>
          </w:p>
        </w:tc>
      </w:tr>
      <w:tr w:rsidR="00F70DB4" w:rsidRPr="00F70DB4" w:rsidTr="00902723">
        <w:tc>
          <w:tcPr>
            <w:tcW w:w="127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843"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w:t>
            </w:r>
          </w:p>
        </w:tc>
        <w:tc>
          <w:tcPr>
            <w:tcW w:w="1134"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9,4</w:t>
            </w:r>
          </w:p>
        </w:tc>
        <w:tc>
          <w:tcPr>
            <w:tcW w:w="141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6,7</w:t>
            </w:r>
          </w:p>
        </w:tc>
        <w:tc>
          <w:tcPr>
            <w:tcW w:w="1276"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7,7</w:t>
            </w:r>
          </w:p>
        </w:tc>
        <w:tc>
          <w:tcPr>
            <w:tcW w:w="1418"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6,7</w:t>
            </w:r>
          </w:p>
        </w:tc>
        <w:tc>
          <w:tcPr>
            <w:tcW w:w="1275"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9,8</w:t>
            </w:r>
          </w:p>
        </w:tc>
      </w:tr>
      <w:tr w:rsidR="00F70DB4" w:rsidRPr="00F70DB4" w:rsidTr="00902723">
        <w:tc>
          <w:tcPr>
            <w:tcW w:w="1276" w:type="dxa"/>
            <w:vMerge w:val="restart"/>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Голіаф</w:t>
            </w:r>
          </w:p>
        </w:tc>
        <w:tc>
          <w:tcPr>
            <w:tcW w:w="1843"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Загальна кількість, см</w:t>
            </w:r>
            <w:r w:rsidRPr="00F70DB4">
              <w:rPr>
                <w:rFonts w:ascii="Times New Roman" w:hAnsi="Times New Roman" w:cs="Times New Roman"/>
                <w:sz w:val="28"/>
                <w:szCs w:val="28"/>
                <w:vertAlign w:val="superscript"/>
                <w:lang w:val="uk-UA"/>
              </w:rPr>
              <w:t>3</w:t>
            </w:r>
          </w:p>
        </w:tc>
        <w:tc>
          <w:tcPr>
            <w:tcW w:w="1134"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9,0</w:t>
            </w:r>
          </w:p>
        </w:tc>
        <w:tc>
          <w:tcPr>
            <w:tcW w:w="141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9,9</w:t>
            </w:r>
          </w:p>
        </w:tc>
        <w:tc>
          <w:tcPr>
            <w:tcW w:w="1276"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12,8</w:t>
            </w:r>
          </w:p>
        </w:tc>
        <w:tc>
          <w:tcPr>
            <w:tcW w:w="1418"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13,1</w:t>
            </w:r>
          </w:p>
        </w:tc>
        <w:tc>
          <w:tcPr>
            <w:tcW w:w="1275"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16,3</w:t>
            </w:r>
          </w:p>
        </w:tc>
      </w:tr>
      <w:tr w:rsidR="00F70DB4" w:rsidRPr="00F70DB4" w:rsidTr="00902723">
        <w:tc>
          <w:tcPr>
            <w:tcW w:w="127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843"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В тому числі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w:t>
            </w:r>
          </w:p>
        </w:tc>
        <w:tc>
          <w:tcPr>
            <w:tcW w:w="1134"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17,2</w:t>
            </w:r>
          </w:p>
        </w:tc>
        <w:tc>
          <w:tcPr>
            <w:tcW w:w="1417"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41,8</w:t>
            </w:r>
          </w:p>
        </w:tc>
        <w:tc>
          <w:tcPr>
            <w:tcW w:w="1276"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39,9</w:t>
            </w:r>
          </w:p>
        </w:tc>
        <w:tc>
          <w:tcPr>
            <w:tcW w:w="1418"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20,6</w:t>
            </w:r>
          </w:p>
        </w:tc>
        <w:tc>
          <w:tcPr>
            <w:tcW w:w="1275" w:type="dxa"/>
            <w:vAlign w:val="center"/>
          </w:tcPr>
          <w:p w:rsidR="00AF21CF" w:rsidRDefault="00AF21CF" w:rsidP="00797818">
            <w:pPr>
              <w:tabs>
                <w:tab w:val="left" w:pos="8138"/>
              </w:tabs>
              <w:jc w:val="center"/>
              <w:rPr>
                <w:rFonts w:ascii="Times New Roman" w:hAnsi="Times New Roman" w:cs="Times New Roman"/>
                <w:sz w:val="28"/>
                <w:szCs w:val="28"/>
                <w:lang w:val="uk-UA"/>
              </w:rPr>
            </w:pPr>
          </w:p>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18,9</w:t>
            </w:r>
          </w:p>
        </w:tc>
      </w:tr>
      <w:tr w:rsidR="00F70DB4" w:rsidRPr="00F70DB4" w:rsidTr="00902723">
        <w:tc>
          <w:tcPr>
            <w:tcW w:w="127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843" w:type="dxa"/>
          </w:tcPr>
          <w:p w:rsidR="00F70DB4" w:rsidRPr="00F70DB4" w:rsidRDefault="00F70DB4" w:rsidP="00A62658">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w:t>
            </w:r>
          </w:p>
        </w:tc>
        <w:tc>
          <w:tcPr>
            <w:tcW w:w="1134"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9,4</w:t>
            </w:r>
          </w:p>
        </w:tc>
        <w:tc>
          <w:tcPr>
            <w:tcW w:w="1417"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6,9</w:t>
            </w:r>
          </w:p>
        </w:tc>
        <w:tc>
          <w:tcPr>
            <w:tcW w:w="1276"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7,9</w:t>
            </w:r>
          </w:p>
        </w:tc>
        <w:tc>
          <w:tcPr>
            <w:tcW w:w="1418"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7,4</w:t>
            </w:r>
          </w:p>
        </w:tc>
        <w:tc>
          <w:tcPr>
            <w:tcW w:w="1275" w:type="dxa"/>
            <w:vAlign w:val="center"/>
          </w:tcPr>
          <w:p w:rsidR="00F70DB4" w:rsidRPr="00F70DB4" w:rsidRDefault="00F70DB4" w:rsidP="0079781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9,6</w:t>
            </w:r>
          </w:p>
        </w:tc>
      </w:tr>
    </w:tbl>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p>
    <w:p w:rsidR="00F70DB4" w:rsidRPr="00F70DB4" w:rsidRDefault="00AF21CF" w:rsidP="00A62658">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Із табл. 44</w:t>
      </w:r>
      <w:r w:rsidR="00F70DB4" w:rsidRPr="00F70DB4">
        <w:rPr>
          <w:rFonts w:ascii="Times New Roman" w:hAnsi="Times New Roman" w:cs="Times New Roman"/>
          <w:sz w:val="28"/>
          <w:szCs w:val="28"/>
          <w:lang w:val="uk-UA"/>
        </w:rPr>
        <w:t xml:space="preserve"> видно, що в </w:t>
      </w:r>
      <w:r>
        <w:rPr>
          <w:rFonts w:ascii="Times New Roman" w:hAnsi="Times New Roman" w:cs="Times New Roman"/>
          <w:sz w:val="28"/>
          <w:szCs w:val="28"/>
          <w:lang w:val="uk-UA"/>
        </w:rPr>
        <w:t>пл</w:t>
      </w:r>
      <w:r w:rsidR="00F70DB4" w:rsidRPr="00F70DB4">
        <w:rPr>
          <w:rFonts w:ascii="Times New Roman" w:hAnsi="Times New Roman" w:cs="Times New Roman"/>
          <w:sz w:val="28"/>
          <w:szCs w:val="28"/>
          <w:lang w:val="uk-UA"/>
        </w:rPr>
        <w:t>одах, які зберігались в умовах 11 % СО</w:t>
      </w:r>
      <w:r w:rsidR="00F70DB4" w:rsidRPr="00F70DB4">
        <w:rPr>
          <w:rFonts w:ascii="Times New Roman" w:hAnsi="Times New Roman" w:cs="Times New Roman"/>
          <w:sz w:val="28"/>
          <w:szCs w:val="28"/>
          <w:vertAlign w:val="subscript"/>
          <w:lang w:val="uk-UA"/>
        </w:rPr>
        <w:t xml:space="preserve">2 </w:t>
      </w:r>
      <w:r w:rsidR="00F70DB4" w:rsidRPr="00F70DB4">
        <w:rPr>
          <w:rFonts w:ascii="Times New Roman" w:hAnsi="Times New Roman" w:cs="Times New Roman"/>
          <w:sz w:val="28"/>
          <w:szCs w:val="28"/>
          <w:lang w:val="uk-UA"/>
        </w:rPr>
        <w:t>і 10 % О</w:t>
      </w:r>
      <w:r w:rsidR="00F70DB4" w:rsidRPr="00F70DB4">
        <w:rPr>
          <w:rFonts w:ascii="Times New Roman" w:hAnsi="Times New Roman" w:cs="Times New Roman"/>
          <w:sz w:val="28"/>
          <w:szCs w:val="28"/>
          <w:vertAlign w:val="subscript"/>
          <w:lang w:val="uk-UA"/>
        </w:rPr>
        <w:t>2</w:t>
      </w:r>
      <w:r w:rsidR="00F70DB4" w:rsidRPr="00F70DB4">
        <w:rPr>
          <w:rFonts w:ascii="Times New Roman" w:hAnsi="Times New Roman" w:cs="Times New Roman"/>
          <w:sz w:val="28"/>
          <w:szCs w:val="28"/>
          <w:lang w:val="uk-UA"/>
        </w:rPr>
        <w:t xml:space="preserve">, рівень </w:t>
      </w:r>
      <w:r w:rsidR="000A26EF">
        <w:rPr>
          <w:rFonts w:ascii="Times New Roman" w:hAnsi="Times New Roman" w:cs="Times New Roman"/>
          <w:sz w:val="28"/>
          <w:szCs w:val="28"/>
          <w:lang w:val="uk-UA"/>
        </w:rPr>
        <w:t>диоксиду вуглецю</w:t>
      </w:r>
      <w:r w:rsidR="00F70DB4" w:rsidRPr="00F70DB4">
        <w:rPr>
          <w:rFonts w:ascii="Times New Roman" w:hAnsi="Times New Roman" w:cs="Times New Roman"/>
          <w:sz w:val="28"/>
          <w:szCs w:val="28"/>
          <w:lang w:val="uk-UA"/>
        </w:rPr>
        <w:t xml:space="preserve"> вищий, ніж в </w:t>
      </w:r>
      <w:r>
        <w:rPr>
          <w:rFonts w:ascii="Times New Roman" w:hAnsi="Times New Roman" w:cs="Times New Roman"/>
          <w:sz w:val="28"/>
          <w:szCs w:val="28"/>
          <w:lang w:val="uk-UA"/>
        </w:rPr>
        <w:t>пл</w:t>
      </w:r>
      <w:r w:rsidR="00F70DB4" w:rsidRPr="00F70DB4">
        <w:rPr>
          <w:rFonts w:ascii="Times New Roman" w:hAnsi="Times New Roman" w:cs="Times New Roman"/>
          <w:sz w:val="28"/>
          <w:szCs w:val="28"/>
          <w:lang w:val="uk-UA"/>
        </w:rPr>
        <w:t>одах із газового середовища 5 % СО</w:t>
      </w:r>
      <w:r w:rsidR="00F70DB4" w:rsidRPr="00F70DB4">
        <w:rPr>
          <w:rFonts w:ascii="Times New Roman" w:hAnsi="Times New Roman" w:cs="Times New Roman"/>
          <w:sz w:val="28"/>
          <w:szCs w:val="28"/>
          <w:vertAlign w:val="subscript"/>
          <w:lang w:val="uk-UA"/>
        </w:rPr>
        <w:t xml:space="preserve">2 </w:t>
      </w:r>
      <w:r w:rsidR="00F70DB4" w:rsidRPr="00F70DB4">
        <w:rPr>
          <w:rFonts w:ascii="Times New Roman" w:hAnsi="Times New Roman" w:cs="Times New Roman"/>
          <w:sz w:val="28"/>
          <w:szCs w:val="28"/>
          <w:lang w:val="uk-UA"/>
        </w:rPr>
        <w:t>і 3</w:t>
      </w:r>
      <w:r w:rsidR="000A26EF">
        <w:rPr>
          <w:rFonts w:ascii="Times New Roman" w:hAnsi="Times New Roman" w:cs="Times New Roman"/>
          <w:sz w:val="28"/>
          <w:szCs w:val="28"/>
          <w:lang w:val="uk-UA"/>
        </w:rPr>
        <w:t> </w:t>
      </w:r>
      <w:r w:rsidR="00F70DB4" w:rsidRPr="00F70DB4">
        <w:rPr>
          <w:rFonts w:ascii="Times New Roman" w:hAnsi="Times New Roman" w:cs="Times New Roman"/>
          <w:sz w:val="28"/>
          <w:szCs w:val="28"/>
          <w:lang w:val="uk-UA"/>
        </w:rPr>
        <w:t>% О</w:t>
      </w:r>
      <w:r w:rsidR="00F70DB4" w:rsidRPr="00F70DB4">
        <w:rPr>
          <w:rFonts w:ascii="Times New Roman" w:hAnsi="Times New Roman" w:cs="Times New Roman"/>
          <w:sz w:val="28"/>
          <w:szCs w:val="28"/>
          <w:vertAlign w:val="subscript"/>
          <w:lang w:val="uk-UA"/>
        </w:rPr>
        <w:t>2</w:t>
      </w:r>
      <w:r w:rsidR="00F70DB4" w:rsidRPr="00F70DB4">
        <w:rPr>
          <w:rFonts w:ascii="Times New Roman" w:hAnsi="Times New Roman" w:cs="Times New Roman"/>
          <w:sz w:val="28"/>
          <w:szCs w:val="28"/>
          <w:lang w:val="uk-UA"/>
        </w:rPr>
        <w:t xml:space="preserve">. Загальна кількість газів і вміст кисню дещо вища у </w:t>
      </w:r>
      <w:r>
        <w:rPr>
          <w:rFonts w:ascii="Times New Roman" w:hAnsi="Times New Roman" w:cs="Times New Roman"/>
          <w:sz w:val="28"/>
          <w:szCs w:val="28"/>
          <w:lang w:val="uk-UA"/>
        </w:rPr>
        <w:t>плодах</w:t>
      </w:r>
      <w:r w:rsidR="00F70DB4" w:rsidRPr="00F70DB4">
        <w:rPr>
          <w:rFonts w:ascii="Times New Roman" w:hAnsi="Times New Roman" w:cs="Times New Roman"/>
          <w:sz w:val="28"/>
          <w:szCs w:val="28"/>
          <w:lang w:val="uk-UA"/>
        </w:rPr>
        <w:t xml:space="preserve">, які зберігаються в субнормальному газовому середовищі. Отримані дані дозволяють припускати, що краща збереженість </w:t>
      </w:r>
      <w:r>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в умовах нормального газового середовища обумовлена високою консервуючою здатністю </w:t>
      </w:r>
      <w:r w:rsidR="000A26EF">
        <w:rPr>
          <w:rFonts w:ascii="Times New Roman" w:hAnsi="Times New Roman" w:cs="Times New Roman"/>
          <w:sz w:val="28"/>
          <w:szCs w:val="28"/>
          <w:lang w:val="uk-UA"/>
        </w:rPr>
        <w:t>диоксиду вуглецю</w:t>
      </w:r>
      <w:r>
        <w:rPr>
          <w:rFonts w:ascii="Times New Roman" w:hAnsi="Times New Roman" w:cs="Times New Roman"/>
          <w:sz w:val="28"/>
          <w:szCs w:val="28"/>
          <w:lang w:val="uk-UA"/>
        </w:rPr>
        <w:t>. Крім того, із даних таблиці 44</w:t>
      </w:r>
      <w:r w:rsidR="00F70DB4" w:rsidRPr="00F70DB4">
        <w:rPr>
          <w:rFonts w:ascii="Times New Roman" w:hAnsi="Times New Roman" w:cs="Times New Roman"/>
          <w:sz w:val="28"/>
          <w:szCs w:val="28"/>
          <w:lang w:val="uk-UA"/>
        </w:rPr>
        <w:t xml:space="preserve"> видно, що концентрація вуглекислого газу вища у </w:t>
      </w:r>
      <w:r>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які зберігались при температурі 0 </w:t>
      </w:r>
      <w:r w:rsidR="00F70DB4" w:rsidRPr="00F70DB4">
        <w:rPr>
          <w:rFonts w:ascii="Times New Roman" w:hAnsi="Times New Roman" w:cs="Times New Roman"/>
          <w:sz w:val="28"/>
          <w:szCs w:val="28"/>
          <w:vertAlign w:val="superscript"/>
          <w:lang w:val="uk-UA"/>
        </w:rPr>
        <w:t>о</w:t>
      </w:r>
      <w:r w:rsidR="00F70DB4" w:rsidRPr="00F70DB4">
        <w:rPr>
          <w:rFonts w:ascii="Times New Roman" w:hAnsi="Times New Roman" w:cs="Times New Roman"/>
          <w:sz w:val="28"/>
          <w:szCs w:val="28"/>
          <w:lang w:val="uk-UA"/>
        </w:rPr>
        <w:t xml:space="preserve">С, тобто вказує на більш високу інтенсивність дихання при цій температурі порівняно з температурою -2 </w:t>
      </w:r>
      <w:r w:rsidR="00F70DB4" w:rsidRPr="00F70DB4">
        <w:rPr>
          <w:rFonts w:ascii="Times New Roman" w:hAnsi="Times New Roman" w:cs="Times New Roman"/>
          <w:sz w:val="28"/>
          <w:szCs w:val="28"/>
          <w:vertAlign w:val="superscript"/>
          <w:lang w:val="uk-UA"/>
        </w:rPr>
        <w:t>о</w:t>
      </w:r>
      <w:r w:rsidR="00F70DB4" w:rsidRPr="00F70DB4">
        <w:rPr>
          <w:rFonts w:ascii="Times New Roman" w:hAnsi="Times New Roman" w:cs="Times New Roman"/>
          <w:sz w:val="28"/>
          <w:szCs w:val="28"/>
          <w:lang w:val="uk-UA"/>
        </w:rPr>
        <w:t>С. І таким чином, підтверджують рекомендований нами температурний режим.</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Нами вивчена динаміка органічних кислот і цукрів в </w:t>
      </w:r>
      <w:r w:rsidR="00AF21CF">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одах чорної смородини. Встановлено, що в період зберігання </w:t>
      </w:r>
      <w:r w:rsidR="00AF21CF">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спостерігалось збільшення вмісту кислот в них (на 0,1</w:t>
      </w:r>
      <w:r w:rsidR="00AF21CF"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0,3 %). Причому в умовах регульованої і модифікованої атмосфери це явище виражено більше і в кількісному відношенні перевершує рівень кислот в </w:t>
      </w:r>
      <w:r w:rsidR="00AF21CF">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контрольних зразків. Накопичення кислот може бути пов</w:t>
      </w:r>
      <w:r w:rsidRPr="00F70DB4">
        <w:rPr>
          <w:rFonts w:ascii="Times New Roman" w:hAnsi="Times New Roman" w:cs="Times New Roman"/>
          <w:sz w:val="28"/>
          <w:szCs w:val="28"/>
        </w:rPr>
        <w:t>’</w:t>
      </w:r>
      <w:r w:rsidRPr="00F70DB4">
        <w:rPr>
          <w:rFonts w:ascii="Times New Roman" w:hAnsi="Times New Roman" w:cs="Times New Roman"/>
          <w:sz w:val="28"/>
          <w:szCs w:val="28"/>
          <w:lang w:val="uk-UA"/>
        </w:rPr>
        <w:t>язане з можливими порушеннями в погодженості проходження окре</w:t>
      </w:r>
      <w:r w:rsidR="00AF21CF">
        <w:rPr>
          <w:rFonts w:ascii="Times New Roman" w:hAnsi="Times New Roman" w:cs="Times New Roman"/>
          <w:sz w:val="28"/>
          <w:szCs w:val="28"/>
          <w:lang w:val="uk-UA"/>
        </w:rPr>
        <w:t xml:space="preserve">мих перетворень в циклі Кребса </w:t>
      </w:r>
      <w:r w:rsidR="005B574A">
        <w:rPr>
          <w:rFonts w:ascii="Times New Roman" w:eastAsia="Times New Roman" w:hAnsi="Times New Roman" w:cs="Times New Roman"/>
          <w:sz w:val="28"/>
          <w:szCs w:val="24"/>
          <w:lang w:val="uk-UA" w:eastAsia="ru-RU"/>
        </w:rPr>
        <w:t>[272</w:t>
      </w:r>
      <w:r w:rsidR="005B574A" w:rsidRPr="00965289">
        <w:rPr>
          <w:rFonts w:ascii="Times New Roman" w:eastAsia="Times New Roman" w:hAnsi="Times New Roman" w:cs="Times New Roman"/>
          <w:sz w:val="28"/>
          <w:szCs w:val="24"/>
          <w:lang w:val="uk-UA" w:eastAsia="ru-RU"/>
        </w:rPr>
        <w:t>]</w:t>
      </w:r>
      <w:r w:rsidR="005B574A">
        <w:rPr>
          <w:rFonts w:ascii="Times New Roman" w:eastAsia="Times New Roman" w:hAnsi="Times New Roman" w:cs="Times New Roman"/>
          <w:sz w:val="28"/>
          <w:szCs w:val="24"/>
          <w:lang w:val="uk-UA" w:eastAsia="ru-RU"/>
        </w:rPr>
        <w:t>.</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Спостереження за динамікою цукрів в </w:t>
      </w:r>
      <w:r w:rsidR="00AF21CF">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см</w:t>
      </w:r>
      <w:r w:rsidR="007A1180">
        <w:rPr>
          <w:rFonts w:ascii="Times New Roman" w:hAnsi="Times New Roman" w:cs="Times New Roman"/>
          <w:sz w:val="28"/>
          <w:szCs w:val="28"/>
          <w:lang w:val="uk-UA"/>
        </w:rPr>
        <w:t>ородини, які зберігаються в РГС</w:t>
      </w:r>
      <w:r w:rsidRPr="007A1180">
        <w:rPr>
          <w:rFonts w:ascii="Times New Roman" w:hAnsi="Times New Roman" w:cs="Times New Roman"/>
          <w:sz w:val="28"/>
          <w:szCs w:val="28"/>
          <w:lang w:val="uk-UA"/>
        </w:rPr>
        <w:t xml:space="preserve">, </w:t>
      </w:r>
      <w:r w:rsidRPr="00F70DB4">
        <w:rPr>
          <w:rFonts w:ascii="Times New Roman" w:hAnsi="Times New Roman" w:cs="Times New Roman"/>
          <w:sz w:val="28"/>
          <w:szCs w:val="28"/>
          <w:lang w:val="uk-UA"/>
        </w:rPr>
        <w:t xml:space="preserve">показали, </w:t>
      </w:r>
      <w:r w:rsidR="000A26EF">
        <w:rPr>
          <w:rFonts w:ascii="Times New Roman" w:hAnsi="Times New Roman" w:cs="Times New Roman"/>
          <w:sz w:val="28"/>
          <w:szCs w:val="28"/>
          <w:lang w:val="uk-UA"/>
        </w:rPr>
        <w:t xml:space="preserve">їх </w:t>
      </w:r>
      <w:r w:rsidRPr="00F70DB4">
        <w:rPr>
          <w:rFonts w:ascii="Times New Roman" w:hAnsi="Times New Roman" w:cs="Times New Roman"/>
          <w:sz w:val="28"/>
          <w:szCs w:val="28"/>
          <w:lang w:val="uk-UA"/>
        </w:rPr>
        <w:t xml:space="preserve">зміни у варіантах «Контроль І» і «Пакет». Нами встановлено кореляцію між інтенсивністю дихання і вмістом глюкози у варіантах «Контейнер І» і «Контейнер ІІ». </w:t>
      </w:r>
      <w:r w:rsidR="000A26EF">
        <w:rPr>
          <w:rFonts w:ascii="Times New Roman" w:hAnsi="Times New Roman" w:cs="Times New Roman"/>
          <w:sz w:val="28"/>
          <w:szCs w:val="28"/>
          <w:lang w:val="uk-UA"/>
        </w:rPr>
        <w:t>І</w:t>
      </w:r>
      <w:r w:rsidRPr="00F70DB4">
        <w:rPr>
          <w:rFonts w:ascii="Times New Roman" w:hAnsi="Times New Roman" w:cs="Times New Roman"/>
          <w:sz w:val="28"/>
          <w:szCs w:val="28"/>
          <w:lang w:val="uk-UA"/>
        </w:rPr>
        <w:t>снує прямий, сильний кореляційний зв</w:t>
      </w:r>
      <w:r w:rsidRPr="000A26EF">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язок – для сорту Юннат </w:t>
      </w:r>
      <w:r w:rsidRPr="00F70DB4">
        <w:rPr>
          <w:rFonts w:ascii="Times New Roman" w:hAnsi="Times New Roman" w:cs="Times New Roman"/>
          <w:i/>
          <w:sz w:val="28"/>
          <w:szCs w:val="28"/>
          <w:lang w:val="en-US"/>
        </w:rPr>
        <w:t>r</w:t>
      </w:r>
      <w:r w:rsidRPr="000A26EF">
        <w:rPr>
          <w:rFonts w:ascii="Times New Roman" w:hAnsi="Times New Roman" w:cs="Times New Roman"/>
          <w:i/>
          <w:sz w:val="28"/>
          <w:szCs w:val="28"/>
          <w:lang w:val="uk-UA"/>
        </w:rPr>
        <w:t xml:space="preserve"> </w:t>
      </w:r>
      <w:r w:rsidRPr="00F70DB4">
        <w:rPr>
          <w:rFonts w:ascii="Times New Roman" w:hAnsi="Times New Roman" w:cs="Times New Roman"/>
          <w:sz w:val="28"/>
          <w:szCs w:val="28"/>
          <w:lang w:val="uk-UA"/>
        </w:rPr>
        <w:t xml:space="preserve">= 0,95, для сорту Сандерс </w:t>
      </w:r>
      <w:r w:rsidR="000A26EF"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 </w:t>
      </w:r>
      <w:r w:rsidRPr="00F70DB4">
        <w:rPr>
          <w:rFonts w:ascii="Times New Roman" w:hAnsi="Times New Roman" w:cs="Times New Roman"/>
          <w:i/>
          <w:sz w:val="28"/>
          <w:szCs w:val="28"/>
          <w:lang w:val="en-US"/>
        </w:rPr>
        <w:t>r</w:t>
      </w:r>
      <w:r w:rsidRPr="00F70DB4">
        <w:rPr>
          <w:rFonts w:ascii="Times New Roman" w:hAnsi="Times New Roman" w:cs="Times New Roman"/>
          <w:i/>
          <w:sz w:val="28"/>
          <w:szCs w:val="28"/>
        </w:rPr>
        <w:t xml:space="preserve"> </w:t>
      </w:r>
      <w:r w:rsidRPr="00F70DB4">
        <w:rPr>
          <w:rFonts w:ascii="Times New Roman" w:hAnsi="Times New Roman" w:cs="Times New Roman"/>
          <w:sz w:val="28"/>
          <w:szCs w:val="28"/>
          <w:lang w:val="uk-UA"/>
        </w:rPr>
        <w:t xml:space="preserve">= 0,93, для сорту Голіаф </w:t>
      </w:r>
      <w:r w:rsidR="000A26EF"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 </w:t>
      </w:r>
      <w:r w:rsidRPr="00F70DB4">
        <w:rPr>
          <w:rFonts w:ascii="Times New Roman" w:hAnsi="Times New Roman" w:cs="Times New Roman"/>
          <w:i/>
          <w:sz w:val="28"/>
          <w:szCs w:val="28"/>
          <w:lang w:val="en-US"/>
        </w:rPr>
        <w:t>r</w:t>
      </w:r>
      <w:r w:rsidRPr="00F70DB4">
        <w:rPr>
          <w:rFonts w:ascii="Times New Roman" w:hAnsi="Times New Roman" w:cs="Times New Roman"/>
          <w:i/>
          <w:sz w:val="28"/>
          <w:szCs w:val="28"/>
        </w:rPr>
        <w:t xml:space="preserve"> </w:t>
      </w:r>
      <w:r w:rsidRPr="00F70DB4">
        <w:rPr>
          <w:rFonts w:ascii="Times New Roman" w:hAnsi="Times New Roman" w:cs="Times New Roman"/>
          <w:sz w:val="28"/>
          <w:szCs w:val="28"/>
          <w:lang w:val="uk-UA"/>
        </w:rPr>
        <w:t>= 0,87. А між сполученими ознаками – інтенсивність дихання і вміст</w:t>
      </w:r>
      <w:r w:rsidR="000A26EF">
        <w:rPr>
          <w:rFonts w:ascii="Times New Roman" w:hAnsi="Times New Roman" w:cs="Times New Roman"/>
          <w:sz w:val="28"/>
          <w:szCs w:val="28"/>
          <w:lang w:val="uk-UA"/>
        </w:rPr>
        <w:t>ом фруктози встановлена обернен</w:t>
      </w:r>
      <w:r w:rsidRPr="00F70DB4">
        <w:rPr>
          <w:rFonts w:ascii="Times New Roman" w:hAnsi="Times New Roman" w:cs="Times New Roman"/>
          <w:sz w:val="28"/>
          <w:szCs w:val="28"/>
          <w:lang w:val="uk-UA"/>
        </w:rPr>
        <w:t xml:space="preserve">а  середня  кореляція:  для сорту Сандерс </w:t>
      </w:r>
      <w:r w:rsidRPr="00F70DB4">
        <w:rPr>
          <w:rFonts w:ascii="Times New Roman" w:hAnsi="Times New Roman" w:cs="Times New Roman"/>
          <w:i/>
          <w:sz w:val="28"/>
          <w:szCs w:val="28"/>
          <w:lang w:val="en-US"/>
        </w:rPr>
        <w:t>r</w:t>
      </w:r>
      <w:r w:rsidRPr="00F70DB4">
        <w:rPr>
          <w:rFonts w:ascii="Times New Roman" w:hAnsi="Times New Roman" w:cs="Times New Roman"/>
          <w:i/>
          <w:sz w:val="28"/>
          <w:szCs w:val="28"/>
        </w:rPr>
        <w:t xml:space="preserve"> </w:t>
      </w:r>
      <w:r w:rsidRPr="00F70DB4">
        <w:rPr>
          <w:rFonts w:ascii="Times New Roman" w:hAnsi="Times New Roman" w:cs="Times New Roman"/>
          <w:sz w:val="28"/>
          <w:szCs w:val="28"/>
          <w:lang w:val="uk-UA"/>
        </w:rPr>
        <w:t xml:space="preserve">= -0,65, для сорту Голіаф  </w:t>
      </w:r>
      <w:r w:rsidRPr="00F70DB4">
        <w:rPr>
          <w:rFonts w:ascii="Times New Roman" w:hAnsi="Times New Roman" w:cs="Times New Roman"/>
          <w:i/>
          <w:sz w:val="28"/>
          <w:szCs w:val="28"/>
          <w:lang w:val="en-US"/>
        </w:rPr>
        <w:t>r</w:t>
      </w:r>
      <w:r w:rsidRPr="00F70DB4">
        <w:rPr>
          <w:rFonts w:ascii="Times New Roman" w:hAnsi="Times New Roman" w:cs="Times New Roman"/>
          <w:i/>
          <w:sz w:val="28"/>
          <w:szCs w:val="28"/>
        </w:rPr>
        <w:t xml:space="preserve"> </w:t>
      </w:r>
      <w:r w:rsidR="00797818">
        <w:rPr>
          <w:rFonts w:ascii="Times New Roman" w:hAnsi="Times New Roman" w:cs="Times New Roman"/>
          <w:sz w:val="28"/>
          <w:szCs w:val="28"/>
          <w:lang w:val="uk-UA"/>
        </w:rPr>
        <w:t>= </w:t>
      </w:r>
      <w:r w:rsidRPr="00F70DB4">
        <w:rPr>
          <w:rFonts w:ascii="Times New Roman" w:hAnsi="Times New Roman" w:cs="Times New Roman"/>
          <w:sz w:val="28"/>
          <w:szCs w:val="28"/>
          <w:lang w:val="uk-UA"/>
        </w:rPr>
        <w:t>-</w:t>
      </w:r>
      <w:r w:rsidR="00797818">
        <w:rPr>
          <w:rFonts w:ascii="Times New Roman" w:hAnsi="Times New Roman" w:cs="Times New Roman"/>
          <w:sz w:val="28"/>
          <w:szCs w:val="28"/>
          <w:lang w:val="uk-UA"/>
        </w:rPr>
        <w:t>0</w:t>
      </w:r>
      <w:r w:rsidRPr="00F70DB4">
        <w:rPr>
          <w:rFonts w:ascii="Times New Roman" w:hAnsi="Times New Roman" w:cs="Times New Roman"/>
          <w:sz w:val="28"/>
          <w:szCs w:val="28"/>
          <w:lang w:val="uk-UA"/>
        </w:rPr>
        <w:t>,60.</w:t>
      </w:r>
    </w:p>
    <w:p w:rsidR="00F70DB4" w:rsidRPr="00F70DB4" w:rsidRDefault="007A1180" w:rsidP="00A62658">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F70DB4" w:rsidRPr="00F70DB4">
        <w:rPr>
          <w:rFonts w:ascii="Times New Roman" w:hAnsi="Times New Roman" w:cs="Times New Roman"/>
          <w:sz w:val="28"/>
          <w:szCs w:val="28"/>
          <w:lang w:val="uk-UA"/>
        </w:rPr>
        <w:t xml:space="preserve">инаміка цукрів в </w:t>
      </w:r>
      <w:r w:rsidR="00AF21CF">
        <w:rPr>
          <w:rFonts w:ascii="Times New Roman" w:hAnsi="Times New Roman" w:cs="Times New Roman"/>
          <w:sz w:val="28"/>
          <w:szCs w:val="28"/>
          <w:lang w:val="uk-UA"/>
        </w:rPr>
        <w:t>пл</w:t>
      </w:r>
      <w:r w:rsidR="00F70DB4" w:rsidRPr="00F70DB4">
        <w:rPr>
          <w:rFonts w:ascii="Times New Roman" w:hAnsi="Times New Roman" w:cs="Times New Roman"/>
          <w:sz w:val="28"/>
          <w:szCs w:val="28"/>
          <w:lang w:val="uk-UA"/>
        </w:rPr>
        <w:t xml:space="preserve">одах, які зберігались в нормальній і субнормальній газових сумішах, подібна. Переваги одного із середовищ в збереженні кількості цукрів протягом зберігання </w:t>
      </w:r>
      <w:r w:rsidR="00AF21CF">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мало виражені. Мабуть це вказує на тісний зв’язок між енергією дихання </w:t>
      </w:r>
      <w:r w:rsidR="00AF21CF">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і зміною цукрів. Відмічений нами раніше приблизний однаковий рівень інтенсивності дихання </w:t>
      </w:r>
      <w:r w:rsidR="00AF21CF">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в умовах обох газових середовищ є результатом аналогічних змін у вмісті цукрів.</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rPr>
      </w:pPr>
      <w:r w:rsidRPr="00F70DB4">
        <w:rPr>
          <w:rFonts w:ascii="Times New Roman" w:hAnsi="Times New Roman" w:cs="Times New Roman"/>
          <w:sz w:val="28"/>
          <w:szCs w:val="28"/>
          <w:lang w:val="uk-UA"/>
        </w:rPr>
        <w:t xml:space="preserve">Дані </w:t>
      </w:r>
      <w:r w:rsidR="007A1180" w:rsidRPr="007A1180">
        <w:rPr>
          <w:rFonts w:ascii="Times New Roman" w:hAnsi="Times New Roman" w:cs="Times New Roman"/>
          <w:sz w:val="28"/>
          <w:szCs w:val="28"/>
          <w:lang w:val="uk-UA"/>
        </w:rPr>
        <w:t>рисунку</w:t>
      </w:r>
      <w:r w:rsidRPr="007A1180">
        <w:rPr>
          <w:rFonts w:ascii="Times New Roman" w:hAnsi="Times New Roman" w:cs="Times New Roman"/>
          <w:sz w:val="28"/>
          <w:szCs w:val="28"/>
          <w:lang w:val="uk-UA"/>
        </w:rPr>
        <w:t xml:space="preserve"> </w:t>
      </w:r>
      <w:r w:rsidR="007A1180" w:rsidRPr="007A1180">
        <w:rPr>
          <w:rFonts w:ascii="Times New Roman" w:hAnsi="Times New Roman" w:cs="Times New Roman"/>
          <w:sz w:val="28"/>
          <w:szCs w:val="28"/>
          <w:lang w:val="uk-UA"/>
        </w:rPr>
        <w:t>3</w:t>
      </w:r>
      <w:r w:rsidRPr="007A1180">
        <w:rPr>
          <w:rFonts w:ascii="Times New Roman" w:hAnsi="Times New Roman" w:cs="Times New Roman"/>
          <w:sz w:val="28"/>
          <w:szCs w:val="28"/>
          <w:lang w:val="uk-UA"/>
        </w:rPr>
        <w:t xml:space="preserve"> </w:t>
      </w:r>
      <w:r w:rsidR="00AF21CF">
        <w:rPr>
          <w:rFonts w:ascii="Times New Roman" w:hAnsi="Times New Roman" w:cs="Times New Roman"/>
          <w:sz w:val="28"/>
          <w:szCs w:val="28"/>
          <w:lang w:val="uk-UA"/>
        </w:rPr>
        <w:t>і таблиць 24, 25</w:t>
      </w:r>
      <w:r w:rsidRPr="00F70DB4">
        <w:rPr>
          <w:rFonts w:ascii="Times New Roman" w:hAnsi="Times New Roman" w:cs="Times New Roman"/>
          <w:sz w:val="28"/>
          <w:szCs w:val="28"/>
          <w:lang w:val="uk-UA"/>
        </w:rPr>
        <w:t xml:space="preserve"> показу</w:t>
      </w:r>
      <w:r w:rsidR="00AF21CF">
        <w:rPr>
          <w:rFonts w:ascii="Times New Roman" w:hAnsi="Times New Roman" w:cs="Times New Roman"/>
          <w:sz w:val="28"/>
          <w:szCs w:val="28"/>
          <w:lang w:val="uk-UA"/>
        </w:rPr>
        <w:t>ють, що в період зберігання плодів</w:t>
      </w:r>
      <w:r w:rsidRPr="00F70DB4">
        <w:rPr>
          <w:rFonts w:ascii="Times New Roman" w:hAnsi="Times New Roman" w:cs="Times New Roman"/>
          <w:sz w:val="28"/>
          <w:szCs w:val="28"/>
          <w:lang w:val="uk-UA"/>
        </w:rPr>
        <w:t xml:space="preserve"> чорної смородини спостерігається збільшення вмісту моносахаридів. Джерелом їх накопичення можуть бути полісахариди, пектинові речовини, а також частково сахароза</w:t>
      </w:r>
      <w:r w:rsidR="000A26EF">
        <w:rPr>
          <w:rFonts w:ascii="Times New Roman" w:hAnsi="Times New Roman" w:cs="Times New Roman"/>
          <w:sz w:val="28"/>
          <w:szCs w:val="28"/>
          <w:lang w:val="uk-UA"/>
        </w:rPr>
        <w:t>.</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Один із можливих шляхів накопичення цукрів </w:t>
      </w:r>
      <w:r w:rsidR="00AF21CF"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 розпад цукроспирт</w:t>
      </w:r>
      <w:r w:rsidR="000A26EF">
        <w:rPr>
          <w:rFonts w:ascii="Times New Roman" w:hAnsi="Times New Roman" w:cs="Times New Roman"/>
          <w:sz w:val="28"/>
          <w:szCs w:val="28"/>
          <w:lang w:val="uk-UA"/>
        </w:rPr>
        <w:t>у</w:t>
      </w:r>
      <w:r w:rsidRPr="00F70DB4">
        <w:rPr>
          <w:rFonts w:ascii="Times New Roman" w:hAnsi="Times New Roman" w:cs="Times New Roman"/>
          <w:sz w:val="28"/>
          <w:szCs w:val="28"/>
          <w:lang w:val="uk-UA"/>
        </w:rPr>
        <w:t xml:space="preserve"> сорбітолу. Про наявність сорбітолу в багатьох плодах, в тому числі в </w:t>
      </w:r>
      <w:r w:rsidR="00AF21CF">
        <w:rPr>
          <w:rFonts w:ascii="Times New Roman" w:hAnsi="Times New Roman" w:cs="Times New Roman"/>
          <w:sz w:val="28"/>
          <w:szCs w:val="28"/>
          <w:lang w:val="uk-UA"/>
        </w:rPr>
        <w:t>плодах</w:t>
      </w:r>
      <w:r w:rsidRPr="00F70DB4">
        <w:rPr>
          <w:rFonts w:ascii="Times New Roman" w:hAnsi="Times New Roman" w:cs="Times New Roman"/>
          <w:sz w:val="28"/>
          <w:szCs w:val="28"/>
          <w:lang w:val="uk-UA"/>
        </w:rPr>
        <w:t xml:space="preserve"> чорної смородини, згадував </w:t>
      </w:r>
      <w:r w:rsidRPr="00F70DB4">
        <w:rPr>
          <w:rFonts w:ascii="Times New Roman" w:hAnsi="Times New Roman" w:cs="Times New Roman"/>
          <w:i/>
          <w:sz w:val="28"/>
          <w:szCs w:val="28"/>
          <w:lang w:val="en-US"/>
        </w:rPr>
        <w:t>G</w:t>
      </w:r>
      <w:r w:rsidRPr="005B574A">
        <w:rPr>
          <w:rFonts w:ascii="Times New Roman" w:hAnsi="Times New Roman" w:cs="Times New Roman"/>
          <w:i/>
          <w:sz w:val="28"/>
          <w:szCs w:val="28"/>
          <w:lang w:val="uk-UA"/>
        </w:rPr>
        <w:t xml:space="preserve">. </w:t>
      </w:r>
      <w:r w:rsidRPr="00F70DB4">
        <w:rPr>
          <w:rFonts w:ascii="Times New Roman" w:hAnsi="Times New Roman" w:cs="Times New Roman"/>
          <w:i/>
          <w:sz w:val="28"/>
          <w:szCs w:val="28"/>
          <w:lang w:val="en-US"/>
        </w:rPr>
        <w:t>Reif</w:t>
      </w:r>
      <w:r w:rsidRPr="005B574A">
        <w:rPr>
          <w:rFonts w:ascii="Times New Roman" w:hAnsi="Times New Roman" w:cs="Times New Roman"/>
          <w:i/>
          <w:sz w:val="28"/>
          <w:szCs w:val="28"/>
          <w:lang w:val="uk-UA"/>
        </w:rPr>
        <w:t xml:space="preserve"> </w:t>
      </w:r>
      <w:r w:rsidR="005B574A">
        <w:rPr>
          <w:rFonts w:ascii="Times New Roman" w:eastAsia="Times New Roman" w:hAnsi="Times New Roman" w:cs="Times New Roman"/>
          <w:sz w:val="28"/>
          <w:szCs w:val="24"/>
          <w:lang w:val="uk-UA" w:eastAsia="ru-RU"/>
        </w:rPr>
        <w:t>[356</w:t>
      </w:r>
      <w:r w:rsidR="005B574A" w:rsidRPr="00965289">
        <w:rPr>
          <w:rFonts w:ascii="Times New Roman" w:eastAsia="Times New Roman" w:hAnsi="Times New Roman" w:cs="Times New Roman"/>
          <w:sz w:val="28"/>
          <w:szCs w:val="24"/>
          <w:lang w:val="uk-UA" w:eastAsia="ru-RU"/>
        </w:rPr>
        <w:t>]</w:t>
      </w:r>
      <w:r w:rsidR="005B574A">
        <w:rPr>
          <w:rFonts w:ascii="Times New Roman" w:eastAsia="Times New Roman" w:hAnsi="Times New Roman" w:cs="Times New Roman"/>
          <w:sz w:val="28"/>
          <w:szCs w:val="24"/>
          <w:lang w:val="uk-UA" w:eastAsia="ru-RU"/>
        </w:rPr>
        <w:t>,</w:t>
      </w:r>
      <w:r w:rsidRPr="005B574A">
        <w:rPr>
          <w:rFonts w:ascii="Times New Roman" w:hAnsi="Times New Roman" w:cs="Times New Roman"/>
          <w:sz w:val="28"/>
          <w:szCs w:val="28"/>
          <w:lang w:val="uk-UA"/>
        </w:rPr>
        <w:t xml:space="preserve"> </w:t>
      </w:r>
      <w:r w:rsidRPr="00F70DB4">
        <w:rPr>
          <w:rFonts w:ascii="Times New Roman" w:hAnsi="Times New Roman" w:cs="Times New Roman"/>
          <w:i/>
          <w:sz w:val="28"/>
          <w:szCs w:val="28"/>
          <w:lang w:val="en-US"/>
        </w:rPr>
        <w:t>J</w:t>
      </w:r>
      <w:r w:rsidRPr="005B574A">
        <w:rPr>
          <w:rFonts w:ascii="Times New Roman" w:hAnsi="Times New Roman" w:cs="Times New Roman"/>
          <w:i/>
          <w:sz w:val="28"/>
          <w:szCs w:val="28"/>
          <w:lang w:val="uk-UA"/>
        </w:rPr>
        <w:t xml:space="preserve">. </w:t>
      </w:r>
      <w:r w:rsidRPr="00F70DB4">
        <w:rPr>
          <w:rFonts w:ascii="Times New Roman" w:hAnsi="Times New Roman" w:cs="Times New Roman"/>
          <w:i/>
          <w:sz w:val="28"/>
          <w:szCs w:val="28"/>
          <w:lang w:val="en-US"/>
        </w:rPr>
        <w:t>Weiss</w:t>
      </w:r>
      <w:r w:rsidRPr="005B574A">
        <w:rPr>
          <w:rFonts w:ascii="Times New Roman" w:hAnsi="Times New Roman" w:cs="Times New Roman"/>
          <w:i/>
          <w:sz w:val="28"/>
          <w:szCs w:val="28"/>
          <w:lang w:val="uk-UA"/>
        </w:rPr>
        <w:t xml:space="preserve">, </w:t>
      </w:r>
      <w:r w:rsidRPr="00F70DB4">
        <w:rPr>
          <w:rFonts w:ascii="Times New Roman" w:hAnsi="Times New Roman" w:cs="Times New Roman"/>
          <w:i/>
          <w:sz w:val="28"/>
          <w:szCs w:val="28"/>
          <w:lang w:val="en-US"/>
        </w:rPr>
        <w:t>H</w:t>
      </w:r>
      <w:r w:rsidRPr="005B574A">
        <w:rPr>
          <w:rFonts w:ascii="Times New Roman" w:hAnsi="Times New Roman" w:cs="Times New Roman"/>
          <w:i/>
          <w:sz w:val="28"/>
          <w:szCs w:val="28"/>
          <w:lang w:val="uk-UA"/>
        </w:rPr>
        <w:t xml:space="preserve">. </w:t>
      </w:r>
      <w:r w:rsidRPr="00F70DB4">
        <w:rPr>
          <w:rFonts w:ascii="Times New Roman" w:hAnsi="Times New Roman" w:cs="Times New Roman"/>
          <w:i/>
          <w:sz w:val="28"/>
          <w:szCs w:val="28"/>
          <w:lang w:val="en-US"/>
        </w:rPr>
        <w:t>Samann</w:t>
      </w:r>
      <w:r w:rsidRPr="005B574A">
        <w:rPr>
          <w:rFonts w:ascii="Times New Roman" w:hAnsi="Times New Roman" w:cs="Times New Roman"/>
          <w:i/>
          <w:sz w:val="28"/>
          <w:szCs w:val="28"/>
          <w:lang w:val="uk-UA"/>
        </w:rPr>
        <w:t xml:space="preserve"> </w:t>
      </w:r>
      <w:r w:rsidR="005B574A">
        <w:rPr>
          <w:rFonts w:ascii="Times New Roman" w:eastAsia="Times New Roman" w:hAnsi="Times New Roman" w:cs="Times New Roman"/>
          <w:sz w:val="28"/>
          <w:szCs w:val="24"/>
          <w:lang w:val="uk-UA" w:eastAsia="ru-RU"/>
        </w:rPr>
        <w:t>[357</w:t>
      </w:r>
      <w:r w:rsidR="005B574A" w:rsidRPr="00965289">
        <w:rPr>
          <w:rFonts w:ascii="Times New Roman" w:eastAsia="Times New Roman" w:hAnsi="Times New Roman" w:cs="Times New Roman"/>
          <w:sz w:val="28"/>
          <w:szCs w:val="24"/>
          <w:lang w:val="uk-UA" w:eastAsia="ru-RU"/>
        </w:rPr>
        <w:t>]</w:t>
      </w:r>
      <w:r w:rsidRPr="005B574A">
        <w:rPr>
          <w:rFonts w:ascii="Times New Roman" w:hAnsi="Times New Roman" w:cs="Times New Roman"/>
          <w:sz w:val="28"/>
          <w:szCs w:val="28"/>
          <w:lang w:val="uk-UA"/>
        </w:rPr>
        <w:t xml:space="preserve"> </w:t>
      </w:r>
      <w:r w:rsidRPr="00F70DB4">
        <w:rPr>
          <w:rFonts w:ascii="Times New Roman" w:hAnsi="Times New Roman" w:cs="Times New Roman"/>
          <w:sz w:val="28"/>
          <w:szCs w:val="28"/>
          <w:lang w:val="uk-UA"/>
        </w:rPr>
        <w:t xml:space="preserve">встановили, що в соку із </w:t>
      </w:r>
      <w:r w:rsidR="00AF21CF">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міститься від 0,015 до 0,1 % сорбітолу залежно від сорту. А.Н. Бах, Е.П. Алексеева, В.П. Древинг </w:t>
      </w:r>
      <w:r w:rsidR="005B574A">
        <w:rPr>
          <w:rFonts w:ascii="Times New Roman" w:eastAsia="Times New Roman" w:hAnsi="Times New Roman" w:cs="Times New Roman"/>
          <w:sz w:val="28"/>
          <w:szCs w:val="24"/>
          <w:lang w:val="uk-UA" w:eastAsia="ru-RU"/>
        </w:rPr>
        <w:t>[358</w:t>
      </w:r>
      <w:r w:rsidR="005B574A" w:rsidRPr="00965289">
        <w:rPr>
          <w:rFonts w:ascii="Times New Roman" w:eastAsia="Times New Roman" w:hAnsi="Times New Roman" w:cs="Times New Roman"/>
          <w:sz w:val="28"/>
          <w:szCs w:val="24"/>
          <w:lang w:val="uk-UA" w:eastAsia="ru-RU"/>
        </w:rPr>
        <w:t>]</w:t>
      </w:r>
      <w:r w:rsidR="005B574A" w:rsidRPr="00F70DB4">
        <w:rPr>
          <w:rFonts w:ascii="Times New Roman" w:hAnsi="Times New Roman" w:cs="Times New Roman"/>
          <w:sz w:val="28"/>
          <w:szCs w:val="28"/>
          <w:lang w:val="uk-UA"/>
        </w:rPr>
        <w:t xml:space="preserve"> </w:t>
      </w:r>
      <w:r w:rsidRPr="00F70DB4">
        <w:rPr>
          <w:rFonts w:ascii="Times New Roman" w:hAnsi="Times New Roman" w:cs="Times New Roman"/>
          <w:sz w:val="28"/>
          <w:szCs w:val="28"/>
          <w:lang w:val="uk-UA"/>
        </w:rPr>
        <w:t>писали, що при каталітичному розпаді цукрів половина прореагованого цукру перетворилась в глюконову кислоту, а половина – в сорбіто</w:t>
      </w:r>
      <w:r w:rsidR="0029305A">
        <w:rPr>
          <w:rFonts w:ascii="Times New Roman" w:hAnsi="Times New Roman" w:cs="Times New Roman"/>
          <w:sz w:val="28"/>
          <w:szCs w:val="28"/>
          <w:lang w:val="uk-UA"/>
        </w:rPr>
        <w:t>л</w:t>
      </w:r>
      <w:r w:rsidRPr="00F70DB4">
        <w:rPr>
          <w:rFonts w:ascii="Times New Roman" w:hAnsi="Times New Roman" w:cs="Times New Roman"/>
          <w:sz w:val="28"/>
          <w:szCs w:val="28"/>
          <w:lang w:val="uk-UA"/>
        </w:rPr>
        <w:t xml:space="preserve"> і вільний водень.</w:t>
      </w:r>
    </w:p>
    <w:p w:rsidR="00F70DB4" w:rsidRPr="00F70DB4" w:rsidRDefault="00F70DB4" w:rsidP="00A62658">
      <w:pPr>
        <w:tabs>
          <w:tab w:val="left" w:pos="0"/>
        </w:tabs>
        <w:spacing w:after="0" w:line="240" w:lineRule="auto"/>
        <w:ind w:firstLine="567"/>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Про участь сорбітолу в метаболізмі рослин писав В.А. Девятнин </w:t>
      </w:r>
      <w:r w:rsidR="005B574A">
        <w:rPr>
          <w:rFonts w:ascii="Times New Roman" w:eastAsia="Times New Roman" w:hAnsi="Times New Roman" w:cs="Times New Roman"/>
          <w:sz w:val="28"/>
          <w:szCs w:val="24"/>
          <w:lang w:val="uk-UA" w:eastAsia="ru-RU"/>
        </w:rPr>
        <w:t>[359</w:t>
      </w:r>
      <w:r w:rsidR="005B574A" w:rsidRPr="00965289">
        <w:rPr>
          <w:rFonts w:ascii="Times New Roman" w:eastAsia="Times New Roman" w:hAnsi="Times New Roman" w:cs="Times New Roman"/>
          <w:sz w:val="28"/>
          <w:szCs w:val="24"/>
          <w:lang w:val="uk-UA" w:eastAsia="ru-RU"/>
        </w:rPr>
        <w:t>]</w:t>
      </w:r>
      <w:r w:rsidRPr="00F70DB4">
        <w:rPr>
          <w:rFonts w:ascii="Times New Roman" w:hAnsi="Times New Roman" w:cs="Times New Roman"/>
          <w:sz w:val="28"/>
          <w:szCs w:val="28"/>
          <w:lang w:val="uk-UA"/>
        </w:rPr>
        <w:t>,</w:t>
      </w:r>
      <w:r w:rsidR="00AF21CF">
        <w:rPr>
          <w:rFonts w:ascii="Times New Roman" w:hAnsi="Times New Roman" w:cs="Times New Roman"/>
          <w:sz w:val="28"/>
          <w:szCs w:val="28"/>
          <w:lang w:val="uk-UA"/>
        </w:rPr>
        <w:t xml:space="preserve"> </w:t>
      </w:r>
      <w:r w:rsidRPr="00F70DB4">
        <w:rPr>
          <w:rFonts w:ascii="Times New Roman" w:hAnsi="Times New Roman" w:cs="Times New Roman"/>
          <w:sz w:val="28"/>
          <w:szCs w:val="28"/>
          <w:lang w:val="uk-UA"/>
        </w:rPr>
        <w:t>Д.Г.</w:t>
      </w:r>
      <w:r w:rsidR="004039B4">
        <w:rPr>
          <w:rFonts w:ascii="Times New Roman" w:hAnsi="Times New Roman" w:cs="Times New Roman"/>
          <w:sz w:val="28"/>
          <w:szCs w:val="28"/>
          <w:lang w:val="uk-UA"/>
        </w:rPr>
        <w:t> </w:t>
      </w:r>
      <w:r w:rsidRPr="00F70DB4">
        <w:rPr>
          <w:rFonts w:ascii="Times New Roman" w:hAnsi="Times New Roman" w:cs="Times New Roman"/>
          <w:sz w:val="28"/>
          <w:szCs w:val="28"/>
          <w:lang w:val="uk-UA"/>
        </w:rPr>
        <w:t xml:space="preserve">Авакимова </w:t>
      </w:r>
      <w:r w:rsidR="005B574A">
        <w:rPr>
          <w:rFonts w:ascii="Times New Roman" w:eastAsia="Times New Roman" w:hAnsi="Times New Roman" w:cs="Times New Roman"/>
          <w:sz w:val="28"/>
          <w:szCs w:val="24"/>
          <w:lang w:val="uk-UA" w:eastAsia="ru-RU"/>
        </w:rPr>
        <w:t>[360</w:t>
      </w:r>
      <w:r w:rsidR="005B574A" w:rsidRPr="00965289">
        <w:rPr>
          <w:rFonts w:ascii="Times New Roman" w:eastAsia="Times New Roman" w:hAnsi="Times New Roman" w:cs="Times New Roman"/>
          <w:sz w:val="28"/>
          <w:szCs w:val="24"/>
          <w:lang w:val="uk-UA" w:eastAsia="ru-RU"/>
        </w:rPr>
        <w:t>]</w:t>
      </w:r>
      <w:r w:rsidR="005B574A">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 </w:t>
      </w:r>
      <w:r w:rsidRPr="00F70DB4">
        <w:rPr>
          <w:rFonts w:ascii="Times New Roman" w:hAnsi="Times New Roman" w:cs="Times New Roman"/>
          <w:i/>
          <w:sz w:val="28"/>
          <w:szCs w:val="28"/>
          <w:lang w:val="en-US"/>
        </w:rPr>
        <w:t>Ch</w:t>
      </w:r>
      <w:r w:rsidRPr="00F70DB4">
        <w:rPr>
          <w:rFonts w:ascii="Times New Roman" w:hAnsi="Times New Roman" w:cs="Times New Roman"/>
          <w:i/>
          <w:sz w:val="28"/>
          <w:szCs w:val="28"/>
          <w:lang w:val="uk-UA"/>
        </w:rPr>
        <w:t xml:space="preserve">. </w:t>
      </w:r>
      <w:r w:rsidRPr="00F70DB4">
        <w:rPr>
          <w:rFonts w:ascii="Times New Roman" w:hAnsi="Times New Roman" w:cs="Times New Roman"/>
          <w:i/>
          <w:sz w:val="28"/>
          <w:szCs w:val="28"/>
          <w:lang w:val="en-US"/>
        </w:rPr>
        <w:t>Calvin</w:t>
      </w:r>
      <w:r w:rsidRPr="00F70DB4">
        <w:rPr>
          <w:rFonts w:ascii="Times New Roman" w:hAnsi="Times New Roman" w:cs="Times New Roman"/>
          <w:i/>
          <w:sz w:val="28"/>
          <w:szCs w:val="28"/>
          <w:lang w:val="uk-UA"/>
        </w:rPr>
        <w:t xml:space="preserve">, </w:t>
      </w:r>
      <w:r w:rsidRPr="00F70DB4">
        <w:rPr>
          <w:rFonts w:ascii="Times New Roman" w:hAnsi="Times New Roman" w:cs="Times New Roman"/>
          <w:i/>
          <w:sz w:val="28"/>
          <w:szCs w:val="28"/>
          <w:lang w:val="en-US"/>
        </w:rPr>
        <w:t>C</w:t>
      </w:r>
      <w:r w:rsidRPr="00F70DB4">
        <w:rPr>
          <w:rFonts w:ascii="Times New Roman" w:hAnsi="Times New Roman" w:cs="Times New Roman"/>
          <w:i/>
          <w:sz w:val="28"/>
          <w:szCs w:val="28"/>
          <w:lang w:val="uk-UA"/>
        </w:rPr>
        <w:t>.</w:t>
      </w:r>
      <w:r w:rsidRPr="00F70DB4">
        <w:rPr>
          <w:rFonts w:ascii="Times New Roman" w:hAnsi="Times New Roman" w:cs="Times New Roman"/>
          <w:i/>
          <w:sz w:val="28"/>
          <w:szCs w:val="28"/>
          <w:lang w:val="en-US"/>
        </w:rPr>
        <w:t>D</w:t>
      </w:r>
      <w:r w:rsidRPr="00F70DB4">
        <w:rPr>
          <w:rFonts w:ascii="Times New Roman" w:hAnsi="Times New Roman" w:cs="Times New Roman"/>
          <w:i/>
          <w:sz w:val="28"/>
          <w:szCs w:val="28"/>
          <w:lang w:val="uk-UA"/>
        </w:rPr>
        <w:t xml:space="preserve">. </w:t>
      </w:r>
      <w:r w:rsidRPr="00F70DB4">
        <w:rPr>
          <w:rFonts w:ascii="Times New Roman" w:hAnsi="Times New Roman" w:cs="Times New Roman"/>
          <w:i/>
          <w:sz w:val="28"/>
          <w:szCs w:val="28"/>
          <w:lang w:val="en-US"/>
        </w:rPr>
        <w:t>Topev</w:t>
      </w:r>
      <w:r w:rsidRPr="00F70DB4">
        <w:rPr>
          <w:rFonts w:ascii="Times New Roman" w:hAnsi="Times New Roman" w:cs="Times New Roman"/>
          <w:i/>
          <w:sz w:val="28"/>
          <w:szCs w:val="28"/>
          <w:lang w:val="uk-UA"/>
        </w:rPr>
        <w:t xml:space="preserve"> </w:t>
      </w:r>
      <w:r w:rsidR="00842582">
        <w:rPr>
          <w:rFonts w:ascii="Times New Roman" w:eastAsia="Times New Roman" w:hAnsi="Times New Roman" w:cs="Times New Roman"/>
          <w:sz w:val="28"/>
          <w:szCs w:val="24"/>
          <w:lang w:val="uk-UA" w:eastAsia="ru-RU"/>
        </w:rPr>
        <w:t>[361</w:t>
      </w:r>
      <w:r w:rsidR="00842582" w:rsidRPr="00965289">
        <w:rPr>
          <w:rFonts w:ascii="Times New Roman" w:eastAsia="Times New Roman" w:hAnsi="Times New Roman" w:cs="Times New Roman"/>
          <w:sz w:val="28"/>
          <w:szCs w:val="24"/>
          <w:lang w:val="uk-UA" w:eastAsia="ru-RU"/>
        </w:rPr>
        <w:t>]</w:t>
      </w:r>
      <w:r w:rsidR="00842582" w:rsidRPr="00F70DB4">
        <w:rPr>
          <w:rFonts w:ascii="Times New Roman" w:hAnsi="Times New Roman" w:cs="Times New Roman"/>
          <w:sz w:val="28"/>
          <w:szCs w:val="28"/>
          <w:lang w:val="uk-UA"/>
        </w:rPr>
        <w:t xml:space="preserve"> </w:t>
      </w:r>
      <w:r w:rsidRPr="00F70DB4">
        <w:rPr>
          <w:rFonts w:ascii="Times New Roman" w:hAnsi="Times New Roman" w:cs="Times New Roman"/>
          <w:sz w:val="28"/>
          <w:szCs w:val="28"/>
          <w:lang w:val="uk-UA"/>
        </w:rPr>
        <w:t xml:space="preserve">вважали сорбітол в плодах </w:t>
      </w:r>
      <w:r w:rsidRPr="00F70DB4">
        <w:rPr>
          <w:rFonts w:ascii="Times New Roman" w:hAnsi="Times New Roman" w:cs="Times New Roman"/>
          <w:sz w:val="28"/>
          <w:szCs w:val="28"/>
          <w:lang w:val="uk-UA"/>
        </w:rPr>
        <w:lastRenderedPageBreak/>
        <w:t>ро</w:t>
      </w:r>
      <w:r w:rsidR="0029305A">
        <w:rPr>
          <w:rFonts w:ascii="Times New Roman" w:hAnsi="Times New Roman" w:cs="Times New Roman"/>
          <w:sz w:val="28"/>
          <w:szCs w:val="28"/>
          <w:lang w:val="uk-UA"/>
        </w:rPr>
        <w:t>дини</w:t>
      </w:r>
      <w:r w:rsidRPr="00F70DB4">
        <w:rPr>
          <w:rFonts w:ascii="Times New Roman" w:hAnsi="Times New Roman" w:cs="Times New Roman"/>
          <w:sz w:val="28"/>
          <w:szCs w:val="28"/>
          <w:lang w:val="uk-UA"/>
        </w:rPr>
        <w:t xml:space="preserve"> </w:t>
      </w:r>
      <w:r w:rsidRPr="00F70DB4">
        <w:rPr>
          <w:rFonts w:ascii="Times New Roman" w:hAnsi="Times New Roman" w:cs="Times New Roman"/>
          <w:i/>
          <w:sz w:val="28"/>
          <w:szCs w:val="28"/>
          <w:lang w:val="en-US"/>
        </w:rPr>
        <w:t>Rosaceae</w:t>
      </w:r>
      <w:r w:rsidRPr="00F70DB4">
        <w:rPr>
          <w:rFonts w:ascii="Times New Roman" w:hAnsi="Times New Roman" w:cs="Times New Roman"/>
          <w:i/>
          <w:sz w:val="28"/>
          <w:szCs w:val="28"/>
          <w:lang w:val="uk-UA"/>
        </w:rPr>
        <w:t xml:space="preserve"> </w:t>
      </w:r>
      <w:r w:rsidRPr="00F70DB4">
        <w:rPr>
          <w:rFonts w:ascii="Times New Roman" w:hAnsi="Times New Roman" w:cs="Times New Roman"/>
          <w:sz w:val="28"/>
          <w:szCs w:val="28"/>
          <w:lang w:val="uk-UA"/>
        </w:rPr>
        <w:t>проміжним метаболітом в диханні.</w:t>
      </w:r>
      <w:r w:rsidRPr="00F70DB4">
        <w:rPr>
          <w:lang w:val="uk-UA"/>
        </w:rPr>
        <w:t xml:space="preserve"> </w:t>
      </w:r>
      <w:r w:rsidRPr="00F70DB4">
        <w:rPr>
          <w:rFonts w:ascii="Times New Roman" w:hAnsi="Times New Roman" w:cs="Times New Roman"/>
          <w:sz w:val="28"/>
          <w:szCs w:val="28"/>
          <w:lang w:val="uk-UA"/>
        </w:rPr>
        <w:t xml:space="preserve">У листках яблуні зменшення вмісту сорбітолу вночі змінювалося сильним збільшенням його кількості вдень. Сорбітол, на думку авторів, є головним фотосинтетичним вуглеводом. </w:t>
      </w:r>
      <w:r w:rsidRPr="00F70DB4">
        <w:rPr>
          <w:rFonts w:ascii="Times New Roman" w:hAnsi="Times New Roman" w:cs="Times New Roman"/>
          <w:i/>
          <w:sz w:val="28"/>
          <w:szCs w:val="28"/>
          <w:lang w:val="en-US"/>
        </w:rPr>
        <w:t>Hansen</w:t>
      </w:r>
      <w:r w:rsidRPr="00F70DB4">
        <w:rPr>
          <w:rFonts w:ascii="Times New Roman" w:hAnsi="Times New Roman" w:cs="Times New Roman"/>
          <w:i/>
          <w:sz w:val="28"/>
          <w:szCs w:val="28"/>
          <w:lang w:val="uk-UA"/>
        </w:rPr>
        <w:t xml:space="preserve"> </w:t>
      </w:r>
      <w:r w:rsidR="00842582">
        <w:rPr>
          <w:rFonts w:ascii="Times New Roman" w:eastAsia="Times New Roman" w:hAnsi="Times New Roman" w:cs="Times New Roman"/>
          <w:sz w:val="28"/>
          <w:szCs w:val="24"/>
          <w:lang w:val="uk-UA" w:eastAsia="ru-RU"/>
        </w:rPr>
        <w:t>[265</w:t>
      </w:r>
      <w:r w:rsidR="00842582" w:rsidRPr="00965289">
        <w:rPr>
          <w:rFonts w:ascii="Times New Roman" w:eastAsia="Times New Roman" w:hAnsi="Times New Roman" w:cs="Times New Roman"/>
          <w:sz w:val="28"/>
          <w:szCs w:val="24"/>
          <w:lang w:val="uk-UA" w:eastAsia="ru-RU"/>
        </w:rPr>
        <w:t>]</w:t>
      </w:r>
      <w:r w:rsidRPr="00F70DB4">
        <w:rPr>
          <w:rFonts w:ascii="Times New Roman" w:hAnsi="Times New Roman" w:cs="Times New Roman"/>
          <w:i/>
          <w:sz w:val="28"/>
          <w:szCs w:val="28"/>
          <w:lang w:val="uk-UA"/>
        </w:rPr>
        <w:t xml:space="preserve"> </w:t>
      </w:r>
      <w:r w:rsidRPr="00F70DB4">
        <w:rPr>
          <w:rFonts w:ascii="Times New Roman" w:hAnsi="Times New Roman" w:cs="Times New Roman"/>
          <w:sz w:val="28"/>
          <w:szCs w:val="28"/>
          <w:lang w:val="uk-UA"/>
        </w:rPr>
        <w:t xml:space="preserve">показав, що сорбітол в листку і в сполучній тканині між листком і плодом яблуні був </w:t>
      </w:r>
      <w:r w:rsidR="0029305A">
        <w:rPr>
          <w:rFonts w:ascii="Times New Roman" w:hAnsi="Times New Roman" w:cs="Times New Roman"/>
          <w:sz w:val="28"/>
          <w:szCs w:val="28"/>
          <w:lang w:val="uk-UA"/>
        </w:rPr>
        <w:t>найбільш вираженою</w:t>
      </w:r>
      <w:r w:rsidRPr="00F70DB4">
        <w:rPr>
          <w:rFonts w:ascii="Times New Roman" w:hAnsi="Times New Roman" w:cs="Times New Roman"/>
          <w:sz w:val="28"/>
          <w:szCs w:val="28"/>
          <w:lang w:val="uk-UA"/>
        </w:rPr>
        <w:t xml:space="preserve"> речовиною. Але вміст його знижувався швидко, в той час як кількість сахарози, глюкози, фруктози підвищувалась.</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Вивчення нами динаміки сорбітолу в процесі росту і до</w:t>
      </w:r>
      <w:r w:rsidR="0029305A">
        <w:rPr>
          <w:rFonts w:ascii="Times New Roman" w:hAnsi="Times New Roman" w:cs="Times New Roman"/>
          <w:sz w:val="28"/>
          <w:szCs w:val="28"/>
          <w:lang w:val="uk-UA"/>
        </w:rPr>
        <w:t>стиг</w:t>
      </w:r>
      <w:r w:rsidRPr="00F70DB4">
        <w:rPr>
          <w:rFonts w:ascii="Times New Roman" w:hAnsi="Times New Roman" w:cs="Times New Roman"/>
          <w:sz w:val="28"/>
          <w:szCs w:val="28"/>
          <w:lang w:val="uk-UA"/>
        </w:rPr>
        <w:t xml:space="preserve">ання </w:t>
      </w:r>
      <w:r w:rsidR="004039B4">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показало, що найбільше його міститься в зелених </w:t>
      </w:r>
      <w:r w:rsidR="004039B4">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одах (до 1,27 %). Потім в період забарвлення </w:t>
      </w:r>
      <w:r w:rsidR="004039B4">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вміст сорбітолу в них різко зменшився, в середньому в 4,3 рази (1979 р.) і в 2,5 рази (1980 р.) порівняно із вмістом в зелених </w:t>
      </w:r>
      <w:r w:rsidR="004039B4">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і складав 0,09</w:t>
      </w:r>
      <w:r w:rsidR="004039B4"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0,33 %. Вміст сорбітолу в </w:t>
      </w:r>
      <w:r w:rsidR="004039B4">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одах залежить  від погодних умов сезону дозрівання смородини. На це вказував і </w:t>
      </w:r>
      <w:r w:rsidRPr="00F70DB4">
        <w:rPr>
          <w:rFonts w:ascii="Times New Roman" w:hAnsi="Times New Roman" w:cs="Times New Roman"/>
          <w:i/>
          <w:sz w:val="28"/>
          <w:szCs w:val="28"/>
          <w:lang w:val="en-US"/>
        </w:rPr>
        <w:t>J</w:t>
      </w:r>
      <w:r w:rsidRPr="00F70DB4">
        <w:rPr>
          <w:rFonts w:ascii="Times New Roman" w:hAnsi="Times New Roman" w:cs="Times New Roman"/>
          <w:i/>
          <w:sz w:val="28"/>
          <w:szCs w:val="28"/>
          <w:lang w:val="uk-UA"/>
        </w:rPr>
        <w:t>.</w:t>
      </w:r>
      <w:r w:rsidR="004039B4">
        <w:rPr>
          <w:rFonts w:ascii="Times New Roman" w:hAnsi="Times New Roman" w:cs="Times New Roman"/>
          <w:i/>
          <w:sz w:val="28"/>
          <w:szCs w:val="28"/>
          <w:lang w:val="uk-UA"/>
        </w:rPr>
        <w:t> </w:t>
      </w:r>
      <w:r w:rsidRPr="00F70DB4">
        <w:rPr>
          <w:rFonts w:ascii="Times New Roman" w:hAnsi="Times New Roman" w:cs="Times New Roman"/>
          <w:i/>
          <w:sz w:val="28"/>
          <w:szCs w:val="28"/>
          <w:lang w:val="en-US"/>
        </w:rPr>
        <w:t>Neubeller</w:t>
      </w:r>
      <w:r w:rsidRPr="00F70DB4">
        <w:rPr>
          <w:rFonts w:ascii="Times New Roman" w:hAnsi="Times New Roman" w:cs="Times New Roman"/>
          <w:i/>
          <w:sz w:val="28"/>
          <w:szCs w:val="28"/>
          <w:lang w:val="uk-UA"/>
        </w:rPr>
        <w:t xml:space="preserve">,  </w:t>
      </w:r>
      <w:r w:rsidRPr="00F70DB4">
        <w:rPr>
          <w:rFonts w:ascii="Times New Roman" w:hAnsi="Times New Roman" w:cs="Times New Roman"/>
          <w:i/>
          <w:sz w:val="28"/>
          <w:szCs w:val="28"/>
          <w:lang w:val="en-US"/>
        </w:rPr>
        <w:t>R</w:t>
      </w:r>
      <w:r w:rsidRPr="00F70DB4">
        <w:rPr>
          <w:rFonts w:ascii="Times New Roman" w:hAnsi="Times New Roman" w:cs="Times New Roman"/>
          <w:i/>
          <w:sz w:val="28"/>
          <w:szCs w:val="28"/>
          <w:lang w:val="uk-UA"/>
        </w:rPr>
        <w:t xml:space="preserve">.  </w:t>
      </w:r>
      <w:r w:rsidRPr="00F70DB4">
        <w:rPr>
          <w:rFonts w:ascii="Times New Roman" w:hAnsi="Times New Roman" w:cs="Times New Roman"/>
          <w:i/>
          <w:sz w:val="28"/>
          <w:szCs w:val="28"/>
          <w:lang w:val="en-US"/>
        </w:rPr>
        <w:t>Stosser</w:t>
      </w:r>
      <w:r w:rsidRPr="00F70DB4">
        <w:rPr>
          <w:rFonts w:ascii="Times New Roman" w:hAnsi="Times New Roman" w:cs="Times New Roman"/>
          <w:i/>
          <w:sz w:val="28"/>
          <w:szCs w:val="28"/>
          <w:lang w:val="uk-UA"/>
        </w:rPr>
        <w:t xml:space="preserve">  </w:t>
      </w:r>
      <w:r w:rsidR="00842582">
        <w:rPr>
          <w:rFonts w:ascii="Times New Roman" w:eastAsia="Times New Roman" w:hAnsi="Times New Roman" w:cs="Times New Roman"/>
          <w:sz w:val="28"/>
          <w:szCs w:val="24"/>
          <w:lang w:val="uk-UA" w:eastAsia="ru-RU"/>
        </w:rPr>
        <w:t>[210</w:t>
      </w:r>
      <w:r w:rsidR="00842582" w:rsidRPr="00965289">
        <w:rPr>
          <w:rFonts w:ascii="Times New Roman" w:eastAsia="Times New Roman" w:hAnsi="Times New Roman" w:cs="Times New Roman"/>
          <w:sz w:val="28"/>
          <w:szCs w:val="24"/>
          <w:lang w:val="uk-UA" w:eastAsia="ru-RU"/>
        </w:rPr>
        <w:t>]</w:t>
      </w:r>
      <w:r w:rsidRPr="00F70DB4">
        <w:rPr>
          <w:rFonts w:ascii="Times New Roman" w:hAnsi="Times New Roman" w:cs="Times New Roman"/>
          <w:sz w:val="28"/>
          <w:szCs w:val="28"/>
          <w:lang w:val="uk-UA"/>
        </w:rPr>
        <w:t>.  В спекотний, сухий вегетаційний період 1979</w:t>
      </w:r>
      <w:r w:rsidR="004039B4">
        <w:rPr>
          <w:rFonts w:ascii="Times New Roman" w:hAnsi="Times New Roman" w:cs="Times New Roman"/>
          <w:sz w:val="28"/>
          <w:szCs w:val="28"/>
          <w:lang w:val="uk-UA"/>
        </w:rPr>
        <w:t> </w:t>
      </w:r>
      <w:r w:rsidRPr="00F70DB4">
        <w:rPr>
          <w:rFonts w:ascii="Times New Roman" w:hAnsi="Times New Roman" w:cs="Times New Roman"/>
          <w:sz w:val="28"/>
          <w:szCs w:val="28"/>
          <w:lang w:val="uk-UA"/>
        </w:rPr>
        <w:t xml:space="preserve">року відмічався найбільш високий вміст в </w:t>
      </w:r>
      <w:r w:rsidR="004039B4">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сорбітолу (в 2</w:t>
      </w:r>
      <w:r w:rsidR="004039B4"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3 рази більше порівняно з 1978 і 1980 роками). Сортові особливості виражені менше. </w:t>
      </w:r>
    </w:p>
    <w:p w:rsidR="00F70DB4" w:rsidRPr="00F70DB4" w:rsidRDefault="00F70DB4" w:rsidP="00A62658">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В процесі зберігання </w:t>
      </w:r>
      <w:r w:rsidR="004039B4">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незалежно від умов, спостерігалось безперервне змен</w:t>
      </w:r>
      <w:r w:rsidR="004039B4">
        <w:rPr>
          <w:rFonts w:ascii="Times New Roman" w:hAnsi="Times New Roman" w:cs="Times New Roman"/>
          <w:sz w:val="28"/>
          <w:szCs w:val="28"/>
          <w:lang w:val="uk-UA"/>
        </w:rPr>
        <w:t>шення вмісту сорбітолу (табл. 45</w:t>
      </w:r>
      <w:r w:rsidRPr="00F70DB4">
        <w:rPr>
          <w:rFonts w:ascii="Times New Roman" w:hAnsi="Times New Roman" w:cs="Times New Roman"/>
          <w:sz w:val="28"/>
          <w:szCs w:val="28"/>
          <w:lang w:val="uk-UA"/>
        </w:rPr>
        <w:t xml:space="preserve">, </w:t>
      </w:r>
      <w:r w:rsidR="00D94195" w:rsidRPr="00D94195">
        <w:rPr>
          <w:rFonts w:ascii="Times New Roman" w:hAnsi="Times New Roman" w:cs="Times New Roman"/>
          <w:sz w:val="28"/>
          <w:szCs w:val="28"/>
          <w:lang w:val="uk-UA"/>
        </w:rPr>
        <w:t xml:space="preserve">рис. </w:t>
      </w:r>
      <w:r w:rsidR="00D94195" w:rsidRPr="0058033D">
        <w:rPr>
          <w:rFonts w:ascii="Times New Roman" w:hAnsi="Times New Roman" w:cs="Times New Roman"/>
          <w:sz w:val="28"/>
          <w:szCs w:val="28"/>
        </w:rPr>
        <w:t>6</w:t>
      </w:r>
      <w:r w:rsidRPr="00F70DB4">
        <w:rPr>
          <w:rFonts w:ascii="Times New Roman" w:hAnsi="Times New Roman" w:cs="Times New Roman"/>
          <w:sz w:val="28"/>
          <w:szCs w:val="28"/>
          <w:lang w:val="uk-UA"/>
        </w:rPr>
        <w:t xml:space="preserve">). До кінця зберігання </w:t>
      </w:r>
      <w:r w:rsidR="004039B4">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у всіх варіантах досліду, кількість сорбітолу знизилась, в середньому, в 1978 році на 86,9 %, в 1979 році – на 65,0 %, в 1980 році – на 78,3</w:t>
      </w:r>
      <w:r w:rsidR="004039B4">
        <w:rPr>
          <w:rFonts w:ascii="Times New Roman" w:hAnsi="Times New Roman" w:cs="Times New Roman"/>
          <w:sz w:val="28"/>
          <w:szCs w:val="28"/>
          <w:lang w:val="uk-UA"/>
        </w:rPr>
        <w:t> </w:t>
      </w:r>
      <w:r w:rsidRPr="00F70DB4">
        <w:rPr>
          <w:rFonts w:ascii="Times New Roman" w:hAnsi="Times New Roman" w:cs="Times New Roman"/>
          <w:sz w:val="28"/>
          <w:szCs w:val="28"/>
          <w:lang w:val="uk-UA"/>
        </w:rPr>
        <w:t xml:space="preserve">%, порівняно з початковим вмістом при закладанні </w:t>
      </w:r>
      <w:r w:rsidR="004039B4">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на зберігання. Це прямий доказ участі сорбітолу в метаболізмі </w:t>
      </w:r>
      <w:r w:rsidR="004039B4">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w:t>
      </w:r>
    </w:p>
    <w:p w:rsidR="00F70DB4" w:rsidRPr="004039B4" w:rsidRDefault="004039B4" w:rsidP="00A62658">
      <w:pPr>
        <w:tabs>
          <w:tab w:val="left" w:pos="8138"/>
        </w:tabs>
        <w:spacing w:after="0" w:line="240" w:lineRule="auto"/>
        <w:ind w:firstLine="709"/>
        <w:jc w:val="right"/>
        <w:rPr>
          <w:rFonts w:ascii="Times New Roman" w:hAnsi="Times New Roman" w:cs="Times New Roman"/>
          <w:i/>
          <w:sz w:val="28"/>
          <w:szCs w:val="28"/>
          <w:lang w:val="uk-UA"/>
        </w:rPr>
      </w:pPr>
      <w:r w:rsidRPr="004039B4">
        <w:rPr>
          <w:rFonts w:ascii="Times New Roman" w:hAnsi="Times New Roman" w:cs="Times New Roman"/>
          <w:i/>
          <w:sz w:val="28"/>
          <w:szCs w:val="28"/>
          <w:lang w:val="uk-UA"/>
        </w:rPr>
        <w:t>Таблиця 45</w:t>
      </w:r>
    </w:p>
    <w:p w:rsidR="004039B4" w:rsidRDefault="00F70DB4" w:rsidP="00A62658">
      <w:pPr>
        <w:tabs>
          <w:tab w:val="left" w:pos="8138"/>
        </w:tabs>
        <w:spacing w:after="0" w:line="240" w:lineRule="auto"/>
        <w:jc w:val="center"/>
        <w:rPr>
          <w:rFonts w:ascii="Times New Roman" w:hAnsi="Times New Roman" w:cs="Times New Roman"/>
          <w:b/>
          <w:sz w:val="28"/>
          <w:szCs w:val="28"/>
          <w:lang w:val="uk-UA"/>
        </w:rPr>
      </w:pPr>
      <w:r w:rsidRPr="004039B4">
        <w:rPr>
          <w:rFonts w:ascii="Times New Roman" w:hAnsi="Times New Roman" w:cs="Times New Roman"/>
          <w:b/>
          <w:sz w:val="28"/>
          <w:szCs w:val="28"/>
          <w:lang w:val="uk-UA"/>
        </w:rPr>
        <w:t xml:space="preserve">Вміст сорбітолу при зберіганні ягід чорної смородини </w:t>
      </w:r>
    </w:p>
    <w:p w:rsidR="00F70DB4" w:rsidRPr="004039B4" w:rsidRDefault="00F70DB4" w:rsidP="00A62658">
      <w:pPr>
        <w:tabs>
          <w:tab w:val="left" w:pos="8138"/>
        </w:tabs>
        <w:spacing w:after="0" w:line="240" w:lineRule="auto"/>
        <w:jc w:val="center"/>
        <w:rPr>
          <w:rFonts w:ascii="Times New Roman" w:hAnsi="Times New Roman" w:cs="Times New Roman"/>
          <w:b/>
          <w:sz w:val="28"/>
          <w:szCs w:val="28"/>
          <w:lang w:val="uk-UA"/>
        </w:rPr>
      </w:pPr>
      <w:r w:rsidRPr="004039B4">
        <w:rPr>
          <w:rFonts w:ascii="Times New Roman" w:hAnsi="Times New Roman" w:cs="Times New Roman"/>
          <w:b/>
          <w:sz w:val="28"/>
          <w:szCs w:val="28"/>
          <w:lang w:val="uk-UA"/>
        </w:rPr>
        <w:t>у варіанті «Контроль І» (%)</w:t>
      </w:r>
    </w:p>
    <w:tbl>
      <w:tblPr>
        <w:tblStyle w:val="13"/>
        <w:tblW w:w="0" w:type="auto"/>
        <w:tblInd w:w="108" w:type="dxa"/>
        <w:tblLayout w:type="fixed"/>
        <w:tblLook w:val="04A0" w:firstRow="1" w:lastRow="0" w:firstColumn="1" w:lastColumn="0" w:noHBand="0" w:noVBand="1"/>
      </w:tblPr>
      <w:tblGrid>
        <w:gridCol w:w="1134"/>
        <w:gridCol w:w="1144"/>
        <w:gridCol w:w="1266"/>
        <w:gridCol w:w="1276"/>
        <w:gridCol w:w="1276"/>
        <w:gridCol w:w="1275"/>
        <w:gridCol w:w="1276"/>
        <w:gridCol w:w="992"/>
      </w:tblGrid>
      <w:tr w:rsidR="00F70DB4" w:rsidRPr="00F70DB4" w:rsidTr="00D54C75">
        <w:tc>
          <w:tcPr>
            <w:tcW w:w="1134"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Сорт</w:t>
            </w:r>
          </w:p>
        </w:tc>
        <w:tc>
          <w:tcPr>
            <w:tcW w:w="1144" w:type="dxa"/>
            <w:vMerge w:val="restart"/>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Темпе</w:t>
            </w:r>
            <w:r w:rsidRPr="00F70DB4">
              <w:rPr>
                <w:rFonts w:ascii="Times New Roman" w:hAnsi="Times New Roman" w:cs="Times New Roman"/>
                <w:sz w:val="28"/>
                <w:szCs w:val="28"/>
                <w:lang w:val="uk-UA"/>
              </w:rPr>
              <w:softHyphen/>
              <w:t>ратура збері</w:t>
            </w:r>
            <w:r w:rsidRPr="00F70DB4">
              <w:rPr>
                <w:rFonts w:ascii="Times New Roman" w:hAnsi="Times New Roman" w:cs="Times New Roman"/>
                <w:sz w:val="28"/>
                <w:szCs w:val="28"/>
                <w:lang w:val="uk-UA"/>
              </w:rPr>
              <w:softHyphen/>
              <w:t xml:space="preserve">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c>
          <w:tcPr>
            <w:tcW w:w="2542"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1978 р.</w:t>
            </w:r>
          </w:p>
        </w:tc>
        <w:tc>
          <w:tcPr>
            <w:tcW w:w="2551"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1979 р.</w:t>
            </w:r>
          </w:p>
        </w:tc>
        <w:tc>
          <w:tcPr>
            <w:tcW w:w="2268" w:type="dxa"/>
            <w:gridSpan w:val="2"/>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1980 р.</w:t>
            </w:r>
          </w:p>
        </w:tc>
      </w:tr>
      <w:tr w:rsidR="00F70DB4" w:rsidRPr="00F70DB4" w:rsidTr="00D54C75">
        <w:tc>
          <w:tcPr>
            <w:tcW w:w="1134"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144"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6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закла</w:t>
            </w:r>
            <w:r w:rsidRPr="00F70DB4">
              <w:rPr>
                <w:rFonts w:ascii="Times New Roman" w:hAnsi="Times New Roman" w:cs="Times New Roman"/>
                <w:sz w:val="28"/>
                <w:szCs w:val="28"/>
                <w:lang w:val="uk-UA"/>
              </w:rPr>
              <w:softHyphen/>
              <w:t>данні на збе</w:t>
            </w:r>
            <w:r w:rsidRPr="00F70DB4">
              <w:rPr>
                <w:rFonts w:ascii="Times New Roman" w:hAnsi="Times New Roman" w:cs="Times New Roman"/>
                <w:sz w:val="28"/>
                <w:szCs w:val="28"/>
                <w:lang w:val="uk-UA"/>
              </w:rPr>
              <w:softHyphen/>
              <w:t>рігання</w:t>
            </w:r>
          </w:p>
        </w:tc>
        <w:tc>
          <w:tcPr>
            <w:tcW w:w="1276" w:type="dxa"/>
          </w:tcPr>
          <w:p w:rsidR="00F70DB4" w:rsidRPr="00F70DB4" w:rsidRDefault="004039B4"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При знятті</w:t>
            </w:r>
            <w:r w:rsidR="0029305A">
              <w:rPr>
                <w:rFonts w:ascii="Times New Roman" w:hAnsi="Times New Roman" w:cs="Times New Roman"/>
                <w:sz w:val="28"/>
                <w:szCs w:val="28"/>
                <w:lang w:val="uk-UA"/>
              </w:rPr>
              <w:t xml:space="preserve"> зі</w:t>
            </w:r>
            <w:r w:rsidR="00F70DB4" w:rsidRPr="00F70DB4">
              <w:rPr>
                <w:rFonts w:ascii="Times New Roman" w:hAnsi="Times New Roman" w:cs="Times New Roman"/>
                <w:sz w:val="28"/>
                <w:szCs w:val="28"/>
                <w:lang w:val="uk-UA"/>
              </w:rPr>
              <w:t xml:space="preserve"> збері</w:t>
            </w:r>
            <w:r w:rsidR="00F70DB4" w:rsidRPr="00F70DB4">
              <w:rPr>
                <w:rFonts w:ascii="Times New Roman" w:hAnsi="Times New Roman" w:cs="Times New Roman"/>
                <w:sz w:val="28"/>
                <w:szCs w:val="28"/>
                <w:lang w:val="uk-UA"/>
              </w:rPr>
              <w:softHyphen/>
              <w:t>гання</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закла</w:t>
            </w:r>
            <w:r w:rsidRPr="00F70DB4">
              <w:rPr>
                <w:rFonts w:ascii="Times New Roman" w:hAnsi="Times New Roman" w:cs="Times New Roman"/>
                <w:sz w:val="28"/>
                <w:szCs w:val="28"/>
                <w:lang w:val="uk-UA"/>
              </w:rPr>
              <w:softHyphen/>
              <w:t>данні на збе</w:t>
            </w:r>
            <w:r w:rsidRPr="00F70DB4">
              <w:rPr>
                <w:rFonts w:ascii="Times New Roman" w:hAnsi="Times New Roman" w:cs="Times New Roman"/>
                <w:sz w:val="28"/>
                <w:szCs w:val="28"/>
                <w:lang w:val="uk-UA"/>
              </w:rPr>
              <w:softHyphen/>
              <w:t>рігання</w:t>
            </w:r>
          </w:p>
        </w:tc>
        <w:tc>
          <w:tcPr>
            <w:tcW w:w="1275" w:type="dxa"/>
          </w:tcPr>
          <w:p w:rsidR="00F70DB4" w:rsidRPr="00F70DB4" w:rsidRDefault="004039B4"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При знятті</w:t>
            </w:r>
            <w:r w:rsidR="0029305A">
              <w:rPr>
                <w:rFonts w:ascii="Times New Roman" w:hAnsi="Times New Roman" w:cs="Times New Roman"/>
                <w:sz w:val="28"/>
                <w:szCs w:val="28"/>
                <w:lang w:val="uk-UA"/>
              </w:rPr>
              <w:t xml:space="preserve"> зі</w:t>
            </w:r>
            <w:r w:rsidR="00F70DB4" w:rsidRPr="00F70DB4">
              <w:rPr>
                <w:rFonts w:ascii="Times New Roman" w:hAnsi="Times New Roman" w:cs="Times New Roman"/>
                <w:sz w:val="28"/>
                <w:szCs w:val="28"/>
                <w:lang w:val="uk-UA"/>
              </w:rPr>
              <w:t xml:space="preserve"> збері</w:t>
            </w:r>
            <w:r w:rsidR="00F70DB4" w:rsidRPr="00F70DB4">
              <w:rPr>
                <w:rFonts w:ascii="Times New Roman" w:hAnsi="Times New Roman" w:cs="Times New Roman"/>
                <w:sz w:val="28"/>
                <w:szCs w:val="28"/>
                <w:lang w:val="uk-UA"/>
              </w:rPr>
              <w:softHyphen/>
              <w:t>гання</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закла</w:t>
            </w:r>
            <w:r w:rsidRPr="00F70DB4">
              <w:rPr>
                <w:rFonts w:ascii="Times New Roman" w:hAnsi="Times New Roman" w:cs="Times New Roman"/>
                <w:sz w:val="28"/>
                <w:szCs w:val="28"/>
                <w:lang w:val="uk-UA"/>
              </w:rPr>
              <w:softHyphen/>
              <w:t>данні на збе</w:t>
            </w:r>
            <w:r w:rsidRPr="00F70DB4">
              <w:rPr>
                <w:rFonts w:ascii="Times New Roman" w:hAnsi="Times New Roman" w:cs="Times New Roman"/>
                <w:sz w:val="28"/>
                <w:szCs w:val="28"/>
                <w:lang w:val="uk-UA"/>
              </w:rPr>
              <w:softHyphen/>
              <w:t>рігання</w:t>
            </w:r>
          </w:p>
        </w:tc>
        <w:tc>
          <w:tcPr>
            <w:tcW w:w="992" w:type="dxa"/>
          </w:tcPr>
          <w:p w:rsidR="00F70DB4" w:rsidRPr="00F70DB4" w:rsidRDefault="004039B4" w:rsidP="00A62658">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При</w:t>
            </w:r>
            <w:r w:rsidR="00F70DB4" w:rsidRPr="00F70DB4">
              <w:rPr>
                <w:rFonts w:ascii="Times New Roman" w:hAnsi="Times New Roman" w:cs="Times New Roman"/>
                <w:sz w:val="28"/>
                <w:szCs w:val="28"/>
                <w:lang w:val="uk-UA"/>
              </w:rPr>
              <w:t xml:space="preserve"> зня</w:t>
            </w:r>
            <w:r>
              <w:rPr>
                <w:rFonts w:ascii="Times New Roman" w:hAnsi="Times New Roman" w:cs="Times New Roman"/>
                <w:sz w:val="28"/>
                <w:szCs w:val="28"/>
                <w:lang w:val="uk-UA"/>
              </w:rPr>
              <w:t>тті</w:t>
            </w:r>
            <w:r w:rsidR="0029305A">
              <w:rPr>
                <w:rFonts w:ascii="Times New Roman" w:hAnsi="Times New Roman" w:cs="Times New Roman"/>
                <w:sz w:val="28"/>
                <w:szCs w:val="28"/>
                <w:lang w:val="uk-UA"/>
              </w:rPr>
              <w:t xml:space="preserve"> зі</w:t>
            </w:r>
            <w:r w:rsidR="00F70DB4" w:rsidRPr="00F70DB4">
              <w:rPr>
                <w:rFonts w:ascii="Times New Roman" w:hAnsi="Times New Roman" w:cs="Times New Roman"/>
                <w:sz w:val="28"/>
                <w:szCs w:val="28"/>
                <w:lang w:val="uk-UA"/>
              </w:rPr>
              <w:t xml:space="preserve"> збері</w:t>
            </w:r>
            <w:r w:rsidR="00F70DB4" w:rsidRPr="00F70DB4">
              <w:rPr>
                <w:rFonts w:ascii="Times New Roman" w:hAnsi="Times New Roman" w:cs="Times New Roman"/>
                <w:sz w:val="28"/>
                <w:szCs w:val="28"/>
                <w:lang w:val="uk-UA"/>
              </w:rPr>
              <w:softHyphen/>
              <w:t>гання</w:t>
            </w:r>
          </w:p>
        </w:tc>
      </w:tr>
      <w:tr w:rsidR="00F70DB4" w:rsidRPr="00F70DB4" w:rsidTr="00D54C75">
        <w:tc>
          <w:tcPr>
            <w:tcW w:w="1134" w:type="dxa"/>
            <w:vMerge w:val="restart"/>
          </w:tcPr>
          <w:p w:rsidR="00F70DB4" w:rsidRPr="00F70DB4" w:rsidRDefault="00F70DB4" w:rsidP="00A62658">
            <w:pPr>
              <w:tabs>
                <w:tab w:val="left" w:pos="8138"/>
              </w:tabs>
              <w:ind w:left="-108" w:righ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tc>
        <w:tc>
          <w:tcPr>
            <w:tcW w:w="114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266" w:type="dxa"/>
            <w:vMerge w:val="restart"/>
            <w:vAlign w:val="center"/>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0,12</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0,05</w:t>
            </w:r>
          </w:p>
        </w:tc>
        <w:tc>
          <w:tcPr>
            <w:tcW w:w="1276" w:type="dxa"/>
            <w:vMerge w:val="restart"/>
            <w:vAlign w:val="center"/>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0,29</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0,21</w:t>
            </w:r>
          </w:p>
        </w:tc>
        <w:tc>
          <w:tcPr>
            <w:tcW w:w="1276" w:type="dxa"/>
            <w:vMerge w:val="restart"/>
            <w:vAlign w:val="center"/>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0,12</w:t>
            </w:r>
          </w:p>
        </w:tc>
        <w:tc>
          <w:tcPr>
            <w:tcW w:w="992"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r>
      <w:tr w:rsidR="00F70DB4" w:rsidRPr="00F70DB4" w:rsidTr="00D54C75">
        <w:tc>
          <w:tcPr>
            <w:tcW w:w="1134" w:type="dxa"/>
            <w:vMerge/>
          </w:tcPr>
          <w:p w:rsidR="00F70DB4" w:rsidRPr="00F70DB4" w:rsidRDefault="00F70DB4" w:rsidP="00A62658">
            <w:pPr>
              <w:tabs>
                <w:tab w:val="left" w:pos="8138"/>
              </w:tabs>
              <w:ind w:left="-108" w:right="-108"/>
              <w:jc w:val="center"/>
              <w:rPr>
                <w:rFonts w:ascii="Times New Roman" w:hAnsi="Times New Roman" w:cs="Times New Roman"/>
                <w:sz w:val="28"/>
                <w:szCs w:val="28"/>
                <w:lang w:val="uk-UA"/>
              </w:rPr>
            </w:pPr>
          </w:p>
        </w:tc>
        <w:tc>
          <w:tcPr>
            <w:tcW w:w="114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266" w:type="dxa"/>
            <w:vMerge/>
            <w:vAlign w:val="center"/>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0,03</w:t>
            </w:r>
          </w:p>
        </w:tc>
        <w:tc>
          <w:tcPr>
            <w:tcW w:w="1276" w:type="dxa"/>
            <w:vMerge/>
            <w:vAlign w:val="center"/>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0,25</w:t>
            </w:r>
          </w:p>
        </w:tc>
        <w:tc>
          <w:tcPr>
            <w:tcW w:w="1276" w:type="dxa"/>
            <w:vMerge/>
            <w:vAlign w:val="center"/>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992"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0,05</w:t>
            </w:r>
          </w:p>
        </w:tc>
      </w:tr>
      <w:tr w:rsidR="00F70DB4" w:rsidRPr="00F70DB4" w:rsidTr="00D54C75">
        <w:tc>
          <w:tcPr>
            <w:tcW w:w="1134" w:type="dxa"/>
            <w:vMerge w:val="restart"/>
          </w:tcPr>
          <w:p w:rsidR="00F70DB4" w:rsidRPr="00F70DB4" w:rsidRDefault="00F70DB4" w:rsidP="00A62658">
            <w:pPr>
              <w:tabs>
                <w:tab w:val="left" w:pos="8138"/>
              </w:tabs>
              <w:ind w:left="-108" w:righ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w:t>
            </w:r>
          </w:p>
        </w:tc>
        <w:tc>
          <w:tcPr>
            <w:tcW w:w="114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266" w:type="dxa"/>
            <w:vMerge w:val="restart"/>
            <w:vAlign w:val="center"/>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0,09</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0,01</w:t>
            </w:r>
          </w:p>
        </w:tc>
        <w:tc>
          <w:tcPr>
            <w:tcW w:w="1276" w:type="dxa"/>
            <w:vMerge w:val="restart"/>
            <w:vAlign w:val="center"/>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0,33</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0,31</w:t>
            </w:r>
          </w:p>
        </w:tc>
        <w:tc>
          <w:tcPr>
            <w:tcW w:w="1276" w:type="dxa"/>
            <w:vMerge w:val="restart"/>
            <w:vAlign w:val="center"/>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0,19</w:t>
            </w:r>
          </w:p>
        </w:tc>
        <w:tc>
          <w:tcPr>
            <w:tcW w:w="992"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0,07</w:t>
            </w:r>
          </w:p>
        </w:tc>
      </w:tr>
      <w:tr w:rsidR="00F70DB4" w:rsidRPr="00F70DB4" w:rsidTr="00D54C75">
        <w:tc>
          <w:tcPr>
            <w:tcW w:w="1134" w:type="dxa"/>
            <w:vMerge/>
          </w:tcPr>
          <w:p w:rsidR="00F70DB4" w:rsidRPr="00F70DB4" w:rsidRDefault="00F70DB4" w:rsidP="00A62658">
            <w:pPr>
              <w:tabs>
                <w:tab w:val="left" w:pos="8138"/>
              </w:tabs>
              <w:ind w:left="-108" w:right="-108"/>
              <w:jc w:val="center"/>
              <w:rPr>
                <w:rFonts w:ascii="Times New Roman" w:hAnsi="Times New Roman" w:cs="Times New Roman"/>
                <w:sz w:val="28"/>
                <w:szCs w:val="28"/>
                <w:lang w:val="uk-UA"/>
              </w:rPr>
            </w:pPr>
          </w:p>
        </w:tc>
        <w:tc>
          <w:tcPr>
            <w:tcW w:w="114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266" w:type="dxa"/>
            <w:vMerge/>
            <w:vAlign w:val="center"/>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0,03</w:t>
            </w:r>
          </w:p>
        </w:tc>
        <w:tc>
          <w:tcPr>
            <w:tcW w:w="1276" w:type="dxa"/>
            <w:vMerge/>
            <w:vAlign w:val="center"/>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0,20</w:t>
            </w:r>
          </w:p>
        </w:tc>
        <w:tc>
          <w:tcPr>
            <w:tcW w:w="1276" w:type="dxa"/>
            <w:vMerge/>
            <w:vAlign w:val="center"/>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992"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0,05</w:t>
            </w:r>
          </w:p>
        </w:tc>
      </w:tr>
      <w:tr w:rsidR="00F70DB4" w:rsidRPr="00F70DB4" w:rsidTr="00D54C75">
        <w:tc>
          <w:tcPr>
            <w:tcW w:w="1134" w:type="dxa"/>
            <w:vMerge w:val="restart"/>
          </w:tcPr>
          <w:p w:rsidR="00F70DB4" w:rsidRPr="00F70DB4" w:rsidRDefault="00F70DB4" w:rsidP="00A62658">
            <w:pPr>
              <w:tabs>
                <w:tab w:val="left" w:pos="8138"/>
              </w:tabs>
              <w:ind w:left="-108" w:right="-108"/>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Голіаф</w:t>
            </w:r>
          </w:p>
        </w:tc>
        <w:tc>
          <w:tcPr>
            <w:tcW w:w="114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266" w:type="dxa"/>
            <w:vMerge w:val="restart"/>
            <w:vAlign w:val="center"/>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0,10</w:t>
            </w: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0,01</w:t>
            </w:r>
          </w:p>
        </w:tc>
        <w:tc>
          <w:tcPr>
            <w:tcW w:w="1276" w:type="dxa"/>
            <w:vMerge w:val="restart"/>
            <w:vAlign w:val="center"/>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0,30</w:t>
            </w: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0,13</w:t>
            </w:r>
          </w:p>
        </w:tc>
        <w:tc>
          <w:tcPr>
            <w:tcW w:w="1276" w:type="dxa"/>
            <w:vMerge w:val="restart"/>
            <w:vAlign w:val="center"/>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0,20</w:t>
            </w:r>
          </w:p>
        </w:tc>
        <w:tc>
          <w:tcPr>
            <w:tcW w:w="992"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0,06</w:t>
            </w:r>
          </w:p>
        </w:tc>
      </w:tr>
      <w:tr w:rsidR="00F70DB4" w:rsidRPr="00F70DB4" w:rsidTr="00D54C75">
        <w:tc>
          <w:tcPr>
            <w:tcW w:w="1134"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144"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26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76"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0,01</w:t>
            </w:r>
          </w:p>
        </w:tc>
        <w:tc>
          <w:tcPr>
            <w:tcW w:w="127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1275"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0,11</w:t>
            </w:r>
          </w:p>
        </w:tc>
        <w:tc>
          <w:tcPr>
            <w:tcW w:w="1276" w:type="dxa"/>
            <w:vMerge/>
          </w:tcPr>
          <w:p w:rsidR="00F70DB4" w:rsidRPr="00F70DB4" w:rsidRDefault="00F70DB4" w:rsidP="00A62658">
            <w:pPr>
              <w:tabs>
                <w:tab w:val="left" w:pos="8138"/>
              </w:tabs>
              <w:jc w:val="center"/>
              <w:rPr>
                <w:rFonts w:ascii="Times New Roman" w:hAnsi="Times New Roman" w:cs="Times New Roman"/>
                <w:sz w:val="28"/>
                <w:szCs w:val="28"/>
                <w:lang w:val="uk-UA"/>
              </w:rPr>
            </w:pPr>
          </w:p>
        </w:tc>
        <w:tc>
          <w:tcPr>
            <w:tcW w:w="992" w:type="dxa"/>
          </w:tcPr>
          <w:p w:rsidR="00F70DB4" w:rsidRPr="00F70DB4" w:rsidRDefault="00F70DB4" w:rsidP="00A62658">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0,06</w:t>
            </w:r>
          </w:p>
        </w:tc>
      </w:tr>
    </w:tbl>
    <w:p w:rsidR="00F70DB4" w:rsidRPr="00F70DB4" w:rsidRDefault="00F70DB4" w:rsidP="00A62658">
      <w:pPr>
        <w:tabs>
          <w:tab w:val="left" w:pos="8138"/>
        </w:tabs>
        <w:spacing w:after="0" w:line="240" w:lineRule="auto"/>
        <w:ind w:firstLine="709"/>
        <w:jc w:val="center"/>
        <w:rPr>
          <w:rFonts w:ascii="Times New Roman" w:hAnsi="Times New Roman" w:cs="Times New Roman"/>
          <w:sz w:val="28"/>
          <w:szCs w:val="28"/>
          <w:lang w:val="uk-UA"/>
        </w:rPr>
      </w:pPr>
    </w:p>
    <w:p w:rsidR="00142A56" w:rsidRDefault="004039B4" w:rsidP="00142A56">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таблиці 45</w:t>
      </w:r>
      <w:r w:rsidR="00F70DB4" w:rsidRPr="00F70DB4">
        <w:rPr>
          <w:rFonts w:ascii="Times New Roman" w:hAnsi="Times New Roman" w:cs="Times New Roman"/>
          <w:sz w:val="28"/>
          <w:szCs w:val="28"/>
          <w:lang w:val="uk-UA"/>
        </w:rPr>
        <w:t xml:space="preserve"> показують, що до кінця зберігання </w:t>
      </w:r>
      <w:r>
        <w:rPr>
          <w:rFonts w:ascii="Times New Roman" w:hAnsi="Times New Roman" w:cs="Times New Roman"/>
          <w:sz w:val="28"/>
          <w:szCs w:val="28"/>
          <w:lang w:val="uk-UA"/>
        </w:rPr>
        <w:t>плодів</w:t>
      </w:r>
      <w:r w:rsidR="00F70DB4" w:rsidRPr="00F70DB4">
        <w:rPr>
          <w:rFonts w:ascii="Times New Roman" w:hAnsi="Times New Roman" w:cs="Times New Roman"/>
          <w:sz w:val="28"/>
          <w:szCs w:val="28"/>
          <w:lang w:val="uk-UA"/>
        </w:rPr>
        <w:t xml:space="preserve"> кількість сорбітолу в них значно знизилась.</w:t>
      </w:r>
      <w:r w:rsidR="00142A56" w:rsidRPr="00142A56">
        <w:rPr>
          <w:rFonts w:ascii="Times New Roman" w:hAnsi="Times New Roman" w:cs="Times New Roman"/>
          <w:sz w:val="28"/>
          <w:szCs w:val="28"/>
          <w:lang w:val="uk-UA"/>
        </w:rPr>
        <w:t xml:space="preserve"> </w:t>
      </w:r>
    </w:p>
    <w:p w:rsidR="00142A56" w:rsidRPr="00F70DB4" w:rsidRDefault="00142A56" w:rsidP="00142A56">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Зберігання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смородини в умовах модифікованого і регульованого газових середовищ сприяло більш повільному використанню сорбітолу. За однаковий період зберігання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у варіанті «Контроль І» вміст сорбітолу був нижчим, ніж в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із поліетиленових пакетів і контейнері</w:t>
      </w:r>
      <w:r>
        <w:rPr>
          <w:rFonts w:ascii="Times New Roman" w:hAnsi="Times New Roman" w:cs="Times New Roman"/>
          <w:sz w:val="28"/>
          <w:szCs w:val="28"/>
          <w:lang w:val="uk-UA"/>
        </w:rPr>
        <w:t xml:space="preserve">в. Однак, як видно </w:t>
      </w:r>
      <w:r>
        <w:rPr>
          <w:rFonts w:ascii="Times New Roman" w:hAnsi="Times New Roman" w:cs="Times New Roman"/>
          <w:sz w:val="28"/>
          <w:szCs w:val="28"/>
          <w:lang w:val="uk-UA"/>
        </w:rPr>
        <w:lastRenderedPageBreak/>
        <w:t>із таблиці 45</w:t>
      </w:r>
      <w:r w:rsidRPr="00F70DB4">
        <w:rPr>
          <w:rFonts w:ascii="Times New Roman" w:hAnsi="Times New Roman" w:cs="Times New Roman"/>
          <w:sz w:val="28"/>
          <w:szCs w:val="28"/>
          <w:lang w:val="uk-UA"/>
        </w:rPr>
        <w:t xml:space="preserve"> і </w:t>
      </w:r>
      <w:r>
        <w:rPr>
          <w:rFonts w:ascii="Times New Roman" w:hAnsi="Times New Roman" w:cs="Times New Roman"/>
          <w:sz w:val="28"/>
          <w:szCs w:val="28"/>
          <w:lang w:val="uk-UA"/>
        </w:rPr>
        <w:t>рисунку 6</w:t>
      </w:r>
      <w:r w:rsidRPr="007A1180">
        <w:rPr>
          <w:rFonts w:ascii="Times New Roman" w:hAnsi="Times New Roman" w:cs="Times New Roman"/>
          <w:sz w:val="28"/>
          <w:szCs w:val="28"/>
          <w:lang w:val="uk-UA"/>
        </w:rPr>
        <w:t xml:space="preserve">, </w:t>
      </w:r>
      <w:r w:rsidRPr="00F70DB4">
        <w:rPr>
          <w:rFonts w:ascii="Times New Roman" w:hAnsi="Times New Roman" w:cs="Times New Roman"/>
          <w:sz w:val="28"/>
          <w:szCs w:val="28"/>
          <w:lang w:val="uk-UA"/>
        </w:rPr>
        <w:t xml:space="preserve">більш тривале зберігання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у зміненому газовому середовищі сприяло і великій втраті сорбітолу в плодах на кінець зберігання.</w:t>
      </w:r>
    </w:p>
    <w:p w:rsidR="002442EE" w:rsidRDefault="00142A56" w:rsidP="002442EE">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 таблиць 46 і 47</w:t>
      </w:r>
      <w:r w:rsidRPr="00F70DB4">
        <w:rPr>
          <w:rFonts w:ascii="Times New Roman" w:hAnsi="Times New Roman" w:cs="Times New Roman"/>
          <w:sz w:val="28"/>
          <w:szCs w:val="28"/>
          <w:lang w:val="uk-UA"/>
        </w:rPr>
        <w:t xml:space="preserve"> видно, що в деяких варіантах досліду в кінці зберігання вміст ацетальдегіду в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знизився. Мабуть, це обумовлено частковим використанням його в синтетичних процесах. Крім того, дані таблиць 4</w:t>
      </w:r>
      <w:r>
        <w:rPr>
          <w:rFonts w:ascii="Times New Roman" w:hAnsi="Times New Roman" w:cs="Times New Roman"/>
          <w:sz w:val="28"/>
          <w:szCs w:val="28"/>
          <w:lang w:val="uk-UA"/>
        </w:rPr>
        <w:t>6 і 47</w:t>
      </w:r>
      <w:r w:rsidRPr="00F70DB4">
        <w:rPr>
          <w:rFonts w:ascii="Times New Roman" w:hAnsi="Times New Roman" w:cs="Times New Roman"/>
          <w:sz w:val="28"/>
          <w:szCs w:val="28"/>
          <w:lang w:val="uk-UA"/>
        </w:rPr>
        <w:t xml:space="preserve"> свідчать про більш високий рівень накопичення недоокислених продуктів в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одах, які зберігаються при температурі -2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 xml:space="preserve">С. Така зовнішня невідповідність даних пов’язана із збільшенням періоду зберігання </w:t>
      </w:r>
      <w:r>
        <w:rPr>
          <w:rFonts w:ascii="Times New Roman" w:hAnsi="Times New Roman" w:cs="Times New Roman"/>
          <w:sz w:val="28"/>
          <w:szCs w:val="28"/>
          <w:lang w:val="uk-UA"/>
        </w:rPr>
        <w:t xml:space="preserve">плодів </w:t>
      </w:r>
      <w:r w:rsidRPr="00F70DB4">
        <w:rPr>
          <w:rFonts w:ascii="Times New Roman" w:hAnsi="Times New Roman" w:cs="Times New Roman"/>
          <w:sz w:val="28"/>
          <w:szCs w:val="28"/>
          <w:lang w:val="uk-UA"/>
        </w:rPr>
        <w:t>за вказаної температури.</w:t>
      </w:r>
      <w:r w:rsidR="002442EE" w:rsidRPr="002442EE">
        <w:rPr>
          <w:rFonts w:ascii="Times New Roman" w:hAnsi="Times New Roman" w:cs="Times New Roman"/>
          <w:sz w:val="28"/>
          <w:szCs w:val="28"/>
          <w:lang w:val="uk-UA"/>
        </w:rPr>
        <w:t xml:space="preserve"> </w:t>
      </w:r>
    </w:p>
    <w:p w:rsidR="002442EE" w:rsidRDefault="002442EE" w:rsidP="002442EE">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При збільшенні тривалості зберігання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одночасно </w:t>
      </w:r>
      <w:r>
        <w:rPr>
          <w:rFonts w:ascii="Times New Roman" w:hAnsi="Times New Roman" w:cs="Times New Roman"/>
          <w:sz w:val="28"/>
          <w:szCs w:val="28"/>
          <w:lang w:val="uk-UA"/>
        </w:rPr>
        <w:t>ставиться</w:t>
      </w:r>
      <w:r w:rsidRPr="00F70DB4">
        <w:rPr>
          <w:rFonts w:ascii="Times New Roman" w:hAnsi="Times New Roman" w:cs="Times New Roman"/>
          <w:sz w:val="28"/>
          <w:szCs w:val="28"/>
          <w:lang w:val="uk-UA"/>
        </w:rPr>
        <w:t xml:space="preserve"> завдання збер</w:t>
      </w:r>
      <w:r>
        <w:rPr>
          <w:rFonts w:ascii="Times New Roman" w:hAnsi="Times New Roman" w:cs="Times New Roman"/>
          <w:sz w:val="28"/>
          <w:szCs w:val="28"/>
          <w:lang w:val="uk-UA"/>
        </w:rPr>
        <w:t>еження</w:t>
      </w:r>
      <w:r w:rsidRPr="00F70DB4">
        <w:rPr>
          <w:rFonts w:ascii="Times New Roman" w:hAnsi="Times New Roman" w:cs="Times New Roman"/>
          <w:sz w:val="28"/>
          <w:szCs w:val="28"/>
          <w:lang w:val="uk-UA"/>
        </w:rPr>
        <w:t xml:space="preserve"> їх вітамінної цінності. Результати наших досліджень показали, що після зберігання,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оди залишаються багатим джерелом аскорбінової  кислоти. Якщо лежкість </w:t>
      </w:r>
      <w:r>
        <w:rPr>
          <w:rFonts w:ascii="Times New Roman" w:hAnsi="Times New Roman" w:cs="Times New Roman"/>
          <w:sz w:val="28"/>
          <w:szCs w:val="28"/>
          <w:lang w:val="uk-UA"/>
        </w:rPr>
        <w:t xml:space="preserve">плодів </w:t>
      </w:r>
      <w:r w:rsidRPr="00F70DB4">
        <w:rPr>
          <w:rFonts w:ascii="Times New Roman" w:hAnsi="Times New Roman" w:cs="Times New Roman"/>
          <w:sz w:val="28"/>
          <w:szCs w:val="28"/>
          <w:lang w:val="uk-UA"/>
        </w:rPr>
        <w:t>в умовах РГС збільшилась в 2,8</w:t>
      </w:r>
      <w:r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3,5 раз (1978 р., 1980 р.), порівняно з контролем, то концентрація аскорбінової кислоти в них знизилась не більше ніж на 10</w:t>
      </w:r>
      <w:r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15 % порівняно з початков</w:t>
      </w:r>
      <w:r>
        <w:rPr>
          <w:rFonts w:ascii="Times New Roman" w:hAnsi="Times New Roman" w:cs="Times New Roman"/>
          <w:sz w:val="28"/>
          <w:szCs w:val="28"/>
          <w:lang w:val="uk-UA"/>
        </w:rPr>
        <w:t>ою</w:t>
      </w:r>
      <w:r w:rsidRPr="00F70DB4">
        <w:rPr>
          <w:rFonts w:ascii="Times New Roman" w:hAnsi="Times New Roman" w:cs="Times New Roman"/>
          <w:sz w:val="28"/>
          <w:szCs w:val="28"/>
          <w:lang w:val="uk-UA"/>
        </w:rPr>
        <w:t>.</w:t>
      </w:r>
      <w:r w:rsidRPr="00142A56">
        <w:rPr>
          <w:rFonts w:ascii="Times New Roman" w:hAnsi="Times New Roman" w:cs="Times New Roman"/>
          <w:sz w:val="28"/>
          <w:szCs w:val="28"/>
          <w:lang w:val="uk-UA"/>
        </w:rPr>
        <w:t xml:space="preserve"> </w:t>
      </w:r>
    </w:p>
    <w:p w:rsidR="00142A56" w:rsidRPr="00F70DB4" w:rsidRDefault="00142A56" w:rsidP="00142A56">
      <w:pPr>
        <w:tabs>
          <w:tab w:val="left" w:pos="8138"/>
        </w:tabs>
        <w:spacing w:after="0" w:line="240" w:lineRule="auto"/>
        <w:ind w:firstLine="567"/>
        <w:jc w:val="both"/>
        <w:rPr>
          <w:rFonts w:ascii="Times New Roman" w:hAnsi="Times New Roman" w:cs="Times New Roman"/>
          <w:sz w:val="28"/>
          <w:szCs w:val="28"/>
          <w:lang w:val="uk-UA"/>
        </w:rPr>
      </w:pPr>
    </w:p>
    <w:p w:rsidR="00215EC3" w:rsidRDefault="00215EC3" w:rsidP="00F70DB4">
      <w:pPr>
        <w:tabs>
          <w:tab w:val="left" w:pos="8138"/>
        </w:tabs>
        <w:spacing w:after="0" w:line="360" w:lineRule="auto"/>
        <w:ind w:firstLine="709"/>
        <w:jc w:val="both"/>
        <w:rPr>
          <w:rFonts w:ascii="Times New Roman" w:hAnsi="Times New Roman" w:cs="Times New Roman"/>
          <w:sz w:val="28"/>
          <w:szCs w:val="28"/>
          <w:lang w:val="uk-UA"/>
        </w:rPr>
      </w:pPr>
      <w:r w:rsidRPr="00215EC3">
        <w:rPr>
          <w:noProof/>
          <w:lang w:eastAsia="ru-RU"/>
        </w:rPr>
        <w:drawing>
          <wp:inline distT="0" distB="0" distL="0" distR="0" wp14:anchorId="6BC17BCB" wp14:editId="78B71C5E">
            <wp:extent cx="4746887" cy="3149181"/>
            <wp:effectExtent l="0" t="0" r="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47008" cy="3149262"/>
                    </a:xfrm>
                    <a:prstGeom prst="rect">
                      <a:avLst/>
                    </a:prstGeom>
                    <a:noFill/>
                    <a:ln>
                      <a:noFill/>
                    </a:ln>
                  </pic:spPr>
                </pic:pic>
              </a:graphicData>
            </a:graphic>
          </wp:inline>
        </w:drawing>
      </w:r>
    </w:p>
    <w:p w:rsidR="00215EC3" w:rsidRDefault="00215EC3" w:rsidP="00142A56">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6. Зміни вмісту сорбітолу в плодах чорної смородини під час зберігання в поліетиленових пакетах (температура -2° С, 1979 р.)</w:t>
      </w:r>
    </w:p>
    <w:p w:rsidR="00D54C75" w:rsidRDefault="00D54C75" w:rsidP="00D54C75">
      <w:pPr>
        <w:tabs>
          <w:tab w:val="left" w:pos="8138"/>
        </w:tabs>
        <w:spacing w:after="0" w:line="240" w:lineRule="auto"/>
        <w:ind w:firstLine="709"/>
        <w:jc w:val="both"/>
        <w:rPr>
          <w:rFonts w:ascii="Times New Roman" w:hAnsi="Times New Roman" w:cs="Times New Roman"/>
          <w:sz w:val="28"/>
          <w:szCs w:val="28"/>
          <w:lang w:val="uk-UA"/>
        </w:rPr>
      </w:pPr>
    </w:p>
    <w:p w:rsidR="00D54C75" w:rsidRDefault="00D54C75" w:rsidP="00D54C75">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таблиці 48 показують, що за</w:t>
      </w:r>
      <w:r w:rsidRPr="00F70DB4">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F70DB4">
        <w:rPr>
          <w:rFonts w:ascii="Times New Roman" w:hAnsi="Times New Roman" w:cs="Times New Roman"/>
          <w:sz w:val="28"/>
          <w:szCs w:val="28"/>
          <w:lang w:val="uk-UA"/>
        </w:rPr>
        <w:t xml:space="preserve"> -2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 xml:space="preserve">С стійкість аскорбінової кислоти в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одах більш сильно виражена. Зниження її вмісту в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досліджуваних сортів, в основ</w:t>
      </w:r>
      <w:r>
        <w:rPr>
          <w:rFonts w:ascii="Times New Roman" w:hAnsi="Times New Roman" w:cs="Times New Roman"/>
          <w:sz w:val="28"/>
          <w:szCs w:val="28"/>
          <w:lang w:val="uk-UA"/>
        </w:rPr>
        <w:t>ному, склав не більше 10 %, а за</w:t>
      </w:r>
      <w:r w:rsidRPr="00F70DB4">
        <w:rPr>
          <w:rFonts w:ascii="Times New Roman" w:hAnsi="Times New Roman" w:cs="Times New Roman"/>
          <w:sz w:val="28"/>
          <w:szCs w:val="28"/>
          <w:lang w:val="uk-UA"/>
        </w:rPr>
        <w:t xml:space="preserve"> температур</w:t>
      </w:r>
      <w:r>
        <w:rPr>
          <w:rFonts w:ascii="Times New Roman" w:hAnsi="Times New Roman" w:cs="Times New Roman"/>
          <w:sz w:val="28"/>
          <w:szCs w:val="28"/>
          <w:lang w:val="uk-UA"/>
        </w:rPr>
        <w:t>и</w:t>
      </w:r>
      <w:r w:rsidRPr="00F70DB4">
        <w:rPr>
          <w:rFonts w:ascii="Times New Roman" w:hAnsi="Times New Roman" w:cs="Times New Roman"/>
          <w:sz w:val="28"/>
          <w:szCs w:val="28"/>
          <w:lang w:val="uk-UA"/>
        </w:rPr>
        <w:t xml:space="preserve"> 0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 – 13</w:t>
      </w:r>
      <w:r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15 %. Порівняння даних за результатами зберігання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в двох газових середовищах – субнормального і нормального складу, дозволяють  виділити  переваги  останнього в збереженості вітамінності (табл. </w:t>
      </w:r>
      <w:r>
        <w:rPr>
          <w:rFonts w:ascii="Times New Roman" w:hAnsi="Times New Roman" w:cs="Times New Roman"/>
          <w:sz w:val="28"/>
          <w:szCs w:val="28"/>
          <w:lang w:val="uk-UA"/>
        </w:rPr>
        <w:t>48</w:t>
      </w:r>
      <w:r w:rsidRPr="00F70DB4">
        <w:rPr>
          <w:rFonts w:ascii="Times New Roman" w:hAnsi="Times New Roman" w:cs="Times New Roman"/>
          <w:sz w:val="28"/>
          <w:szCs w:val="28"/>
          <w:lang w:val="uk-UA"/>
        </w:rPr>
        <w:t>). В газовому середовищі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 xml:space="preserve">2 </w:t>
      </w:r>
      <w:r w:rsidRPr="00F70DB4">
        <w:rPr>
          <w:rFonts w:ascii="Times New Roman" w:hAnsi="Times New Roman" w:cs="Times New Roman"/>
          <w:sz w:val="28"/>
          <w:szCs w:val="28"/>
          <w:lang w:val="uk-UA"/>
        </w:rPr>
        <w:t xml:space="preserve">вміст аскорбінової кислоти  в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знизився, в основному, на 7</w:t>
      </w:r>
      <w:r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9 %, а в газовому середовищі 5 %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3 %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 на 16</w:t>
      </w:r>
      <w:r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18 %.</w:t>
      </w:r>
      <w:r w:rsidRPr="002442E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F70DB4" w:rsidRPr="004039B4" w:rsidRDefault="004039B4" w:rsidP="00142A56">
      <w:pPr>
        <w:tabs>
          <w:tab w:val="left" w:pos="8138"/>
        </w:tabs>
        <w:spacing w:after="0" w:line="240" w:lineRule="auto"/>
        <w:ind w:firstLine="709"/>
        <w:jc w:val="right"/>
        <w:rPr>
          <w:rFonts w:ascii="Times New Roman" w:hAnsi="Times New Roman" w:cs="Times New Roman"/>
          <w:i/>
          <w:sz w:val="28"/>
          <w:szCs w:val="28"/>
          <w:lang w:val="uk-UA"/>
        </w:rPr>
      </w:pPr>
      <w:r w:rsidRPr="004039B4">
        <w:rPr>
          <w:rFonts w:ascii="Times New Roman" w:hAnsi="Times New Roman" w:cs="Times New Roman"/>
          <w:i/>
          <w:sz w:val="28"/>
          <w:szCs w:val="28"/>
          <w:lang w:val="uk-UA"/>
        </w:rPr>
        <w:lastRenderedPageBreak/>
        <w:t>Таблиця 46</w:t>
      </w:r>
    </w:p>
    <w:p w:rsidR="00F70DB4" w:rsidRPr="004039B4" w:rsidRDefault="00F70DB4" w:rsidP="00142A56">
      <w:pPr>
        <w:tabs>
          <w:tab w:val="left" w:pos="8138"/>
        </w:tabs>
        <w:spacing w:after="0" w:line="240" w:lineRule="auto"/>
        <w:jc w:val="center"/>
        <w:rPr>
          <w:rFonts w:ascii="Times New Roman" w:hAnsi="Times New Roman" w:cs="Times New Roman"/>
          <w:b/>
          <w:sz w:val="28"/>
          <w:szCs w:val="28"/>
          <w:lang w:val="uk-UA"/>
        </w:rPr>
      </w:pPr>
      <w:r w:rsidRPr="004039B4">
        <w:rPr>
          <w:rFonts w:ascii="Times New Roman" w:hAnsi="Times New Roman" w:cs="Times New Roman"/>
          <w:b/>
          <w:sz w:val="28"/>
          <w:szCs w:val="28"/>
          <w:lang w:val="uk-UA"/>
        </w:rPr>
        <w:t>Вміст етилового спирту при зберіганні ягід чорної смородини в РГС</w:t>
      </w:r>
      <w:r w:rsidR="00142A56">
        <w:rPr>
          <w:rFonts w:ascii="Times New Roman" w:hAnsi="Times New Roman" w:cs="Times New Roman"/>
          <w:b/>
          <w:sz w:val="28"/>
          <w:szCs w:val="28"/>
          <w:lang w:val="uk-UA"/>
        </w:rPr>
        <w:t>,</w:t>
      </w:r>
      <w:r w:rsidRPr="004039B4">
        <w:rPr>
          <w:rFonts w:ascii="Times New Roman" w:hAnsi="Times New Roman" w:cs="Times New Roman"/>
          <w:b/>
          <w:sz w:val="28"/>
          <w:szCs w:val="28"/>
          <w:lang w:val="uk-UA"/>
        </w:rPr>
        <w:t xml:space="preserve"> (%)</w:t>
      </w:r>
    </w:p>
    <w:tbl>
      <w:tblPr>
        <w:tblStyle w:val="13"/>
        <w:tblW w:w="0" w:type="auto"/>
        <w:tblInd w:w="108" w:type="dxa"/>
        <w:tblLayout w:type="fixed"/>
        <w:tblLook w:val="04A0" w:firstRow="1" w:lastRow="0" w:firstColumn="1" w:lastColumn="0" w:noHBand="0" w:noVBand="1"/>
      </w:tblPr>
      <w:tblGrid>
        <w:gridCol w:w="1276"/>
        <w:gridCol w:w="1418"/>
        <w:gridCol w:w="1417"/>
        <w:gridCol w:w="1418"/>
        <w:gridCol w:w="1275"/>
        <w:gridCol w:w="1418"/>
        <w:gridCol w:w="1417"/>
      </w:tblGrid>
      <w:tr w:rsidR="00F70DB4" w:rsidRPr="00F70DB4" w:rsidTr="00D54C75">
        <w:tc>
          <w:tcPr>
            <w:tcW w:w="1276" w:type="dxa"/>
            <w:vMerge w:val="restart"/>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Сорт</w:t>
            </w:r>
          </w:p>
        </w:tc>
        <w:tc>
          <w:tcPr>
            <w:tcW w:w="1418" w:type="dxa"/>
            <w:vMerge w:val="restart"/>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Р</w:t>
            </w:r>
            <w:r w:rsidR="004039B4">
              <w:rPr>
                <w:rFonts w:ascii="Times New Roman" w:hAnsi="Times New Roman" w:cs="Times New Roman"/>
                <w:sz w:val="28"/>
                <w:szCs w:val="28"/>
                <w:lang w:val="uk-UA"/>
              </w:rPr>
              <w:t>ік</w:t>
            </w:r>
          </w:p>
        </w:tc>
        <w:tc>
          <w:tcPr>
            <w:tcW w:w="1417" w:type="dxa"/>
            <w:vMerge w:val="restart"/>
          </w:tcPr>
          <w:p w:rsidR="00F70DB4" w:rsidRPr="004039B4" w:rsidRDefault="00F70DB4" w:rsidP="00142A56">
            <w:pPr>
              <w:tabs>
                <w:tab w:val="left" w:pos="8138"/>
              </w:tabs>
              <w:jc w:val="center"/>
              <w:rPr>
                <w:rFonts w:ascii="Times New Roman" w:hAnsi="Times New Roman" w:cs="Times New Roman"/>
                <w:sz w:val="28"/>
                <w:szCs w:val="28"/>
                <w:lang w:val="uk-UA"/>
              </w:rPr>
            </w:pPr>
            <w:r w:rsidRPr="004039B4">
              <w:rPr>
                <w:rFonts w:ascii="Times New Roman" w:hAnsi="Times New Roman" w:cs="Times New Roman"/>
                <w:sz w:val="28"/>
                <w:szCs w:val="28"/>
                <w:lang w:val="uk-UA"/>
              </w:rPr>
              <w:t>При закла</w:t>
            </w:r>
            <w:r w:rsidR="004039B4">
              <w:rPr>
                <w:rFonts w:ascii="Times New Roman" w:hAnsi="Times New Roman" w:cs="Times New Roman"/>
                <w:sz w:val="28"/>
                <w:szCs w:val="28"/>
                <w:lang w:val="uk-UA"/>
              </w:rPr>
              <w:t>-</w:t>
            </w:r>
            <w:r w:rsidRPr="004039B4">
              <w:rPr>
                <w:rFonts w:ascii="Times New Roman" w:hAnsi="Times New Roman" w:cs="Times New Roman"/>
                <w:sz w:val="28"/>
                <w:szCs w:val="28"/>
                <w:lang w:val="uk-UA"/>
              </w:rPr>
              <w:t>данні на зберіга</w:t>
            </w:r>
            <w:r w:rsidR="004039B4">
              <w:rPr>
                <w:rFonts w:ascii="Times New Roman" w:hAnsi="Times New Roman" w:cs="Times New Roman"/>
                <w:sz w:val="28"/>
                <w:szCs w:val="28"/>
                <w:lang w:val="uk-UA"/>
              </w:rPr>
              <w:t>-</w:t>
            </w:r>
            <w:r w:rsidRPr="004039B4">
              <w:rPr>
                <w:rFonts w:ascii="Times New Roman" w:hAnsi="Times New Roman" w:cs="Times New Roman"/>
                <w:sz w:val="28"/>
                <w:szCs w:val="28"/>
                <w:lang w:val="uk-UA"/>
              </w:rPr>
              <w:t>ння</w:t>
            </w:r>
          </w:p>
        </w:tc>
        <w:tc>
          <w:tcPr>
            <w:tcW w:w="5528" w:type="dxa"/>
            <w:gridSpan w:val="4"/>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знятті зі зберігання</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5528" w:type="dxa"/>
            <w:gridSpan w:val="4"/>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Температура зберігання,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2693" w:type="dxa"/>
            <w:gridSpan w:val="2"/>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2835" w:type="dxa"/>
            <w:gridSpan w:val="2"/>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r>
      <w:tr w:rsidR="00F70DB4" w:rsidRPr="00F70DB4" w:rsidTr="00D54C75">
        <w:tc>
          <w:tcPr>
            <w:tcW w:w="1276" w:type="dxa"/>
            <w:vMerge w:val="restart"/>
          </w:tcPr>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1978</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0,115</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0,150</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0,251</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0,085</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0,132</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1979</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0,113</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0,154</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0,166</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0,245</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0,465</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1980</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0,054</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0,108</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0,130</w:t>
            </w:r>
          </w:p>
        </w:tc>
      </w:tr>
      <w:tr w:rsidR="00F70DB4" w:rsidRPr="00F70DB4" w:rsidTr="00D54C75">
        <w:tc>
          <w:tcPr>
            <w:tcW w:w="1276" w:type="dxa"/>
            <w:vMerge w:val="restart"/>
          </w:tcPr>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1978</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0,069</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0,146</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0,136</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0,141</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0,152</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1979</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0,136</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0,179</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0,357</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0,179</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0,159</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1980</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0,063</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0,115</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0,252</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0,112</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0,106</w:t>
            </w:r>
          </w:p>
        </w:tc>
      </w:tr>
      <w:tr w:rsidR="00F70DB4" w:rsidRPr="00F70DB4" w:rsidTr="00D54C75">
        <w:tc>
          <w:tcPr>
            <w:tcW w:w="1276" w:type="dxa"/>
            <w:vMerge w:val="restart"/>
          </w:tcPr>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Голіаф</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1978</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0,104</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0,173</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0,169</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0,160</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0,230</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1979</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0,099</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0,190</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0,403</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0,152</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0,176</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1980</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0,032</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0,107</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0,215</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0,113</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0,173</w:t>
            </w:r>
          </w:p>
        </w:tc>
      </w:tr>
    </w:tbl>
    <w:p w:rsidR="004039B4" w:rsidRDefault="004039B4" w:rsidP="00142A56">
      <w:pPr>
        <w:tabs>
          <w:tab w:val="left" w:pos="8138"/>
        </w:tabs>
        <w:spacing w:after="0" w:line="240" w:lineRule="auto"/>
        <w:ind w:firstLine="709"/>
        <w:jc w:val="both"/>
        <w:rPr>
          <w:rFonts w:ascii="Times New Roman" w:hAnsi="Times New Roman" w:cs="Times New Roman"/>
          <w:sz w:val="28"/>
          <w:szCs w:val="28"/>
          <w:lang w:val="uk-UA"/>
        </w:rPr>
      </w:pPr>
    </w:p>
    <w:p w:rsidR="00142A56" w:rsidRPr="00F70DB4" w:rsidRDefault="002442EE" w:rsidP="00142A56">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Результати наших досліджень підтверджують висновки багатьох авторів </w:t>
      </w:r>
      <w:r>
        <w:rPr>
          <w:rFonts w:ascii="Times New Roman" w:eastAsia="Times New Roman" w:hAnsi="Times New Roman" w:cs="Times New Roman"/>
          <w:sz w:val="28"/>
          <w:szCs w:val="24"/>
          <w:lang w:val="uk-UA" w:eastAsia="ru-RU"/>
        </w:rPr>
        <w:t>[257, 258, 259, 266</w:t>
      </w:r>
      <w:r w:rsidRPr="00965289">
        <w:rPr>
          <w:rFonts w:ascii="Times New Roman" w:eastAsia="Times New Roman" w:hAnsi="Times New Roman" w:cs="Times New Roman"/>
          <w:sz w:val="28"/>
          <w:szCs w:val="24"/>
          <w:lang w:val="uk-UA" w:eastAsia="ru-RU"/>
        </w:rPr>
        <w:t>]</w:t>
      </w:r>
      <w:r w:rsidRPr="00F70DB4">
        <w:rPr>
          <w:rFonts w:ascii="Times New Roman" w:hAnsi="Times New Roman" w:cs="Times New Roman"/>
          <w:sz w:val="28"/>
          <w:szCs w:val="28"/>
          <w:lang w:val="uk-UA"/>
        </w:rPr>
        <w:t xml:space="preserve"> про те, що більша чи менша стійкість аскорбінової кислоти при лежанні плодів досить близько корелує із загальною зд</w:t>
      </w:r>
      <w:r>
        <w:rPr>
          <w:rFonts w:ascii="Times New Roman" w:hAnsi="Times New Roman" w:cs="Times New Roman"/>
          <w:sz w:val="28"/>
          <w:szCs w:val="28"/>
          <w:lang w:val="uk-UA"/>
        </w:rPr>
        <w:t>атністю</w:t>
      </w:r>
      <w:r w:rsidRPr="00F70DB4">
        <w:rPr>
          <w:rFonts w:ascii="Times New Roman" w:hAnsi="Times New Roman" w:cs="Times New Roman"/>
          <w:sz w:val="28"/>
          <w:szCs w:val="28"/>
          <w:lang w:val="uk-UA"/>
        </w:rPr>
        <w:t xml:space="preserve"> сорту до зберігання.</w:t>
      </w:r>
    </w:p>
    <w:p w:rsidR="00F70DB4" w:rsidRPr="004039B4" w:rsidRDefault="00F70DB4" w:rsidP="00142A56">
      <w:pPr>
        <w:tabs>
          <w:tab w:val="left" w:pos="8138"/>
        </w:tabs>
        <w:spacing w:after="0" w:line="240" w:lineRule="auto"/>
        <w:ind w:firstLine="709"/>
        <w:jc w:val="right"/>
        <w:rPr>
          <w:rFonts w:ascii="Times New Roman" w:hAnsi="Times New Roman" w:cs="Times New Roman"/>
          <w:i/>
          <w:sz w:val="28"/>
          <w:szCs w:val="28"/>
          <w:lang w:val="uk-UA"/>
        </w:rPr>
      </w:pPr>
      <w:r w:rsidRPr="004039B4">
        <w:rPr>
          <w:rFonts w:ascii="Times New Roman" w:hAnsi="Times New Roman" w:cs="Times New Roman"/>
          <w:i/>
          <w:sz w:val="28"/>
          <w:szCs w:val="28"/>
          <w:lang w:val="uk-UA"/>
        </w:rPr>
        <w:t xml:space="preserve">Таблиця </w:t>
      </w:r>
      <w:r w:rsidR="004039B4" w:rsidRPr="004039B4">
        <w:rPr>
          <w:rFonts w:ascii="Times New Roman" w:hAnsi="Times New Roman" w:cs="Times New Roman"/>
          <w:i/>
          <w:sz w:val="28"/>
          <w:szCs w:val="28"/>
          <w:lang w:val="uk-UA"/>
        </w:rPr>
        <w:t>47</w:t>
      </w:r>
    </w:p>
    <w:p w:rsidR="00F70DB4" w:rsidRPr="004039B4" w:rsidRDefault="00F70DB4" w:rsidP="00142A56">
      <w:pPr>
        <w:tabs>
          <w:tab w:val="left" w:pos="8138"/>
        </w:tabs>
        <w:spacing w:after="0" w:line="240" w:lineRule="auto"/>
        <w:jc w:val="center"/>
        <w:rPr>
          <w:rFonts w:ascii="Times New Roman" w:hAnsi="Times New Roman" w:cs="Times New Roman"/>
          <w:b/>
          <w:sz w:val="28"/>
          <w:szCs w:val="28"/>
          <w:lang w:val="uk-UA"/>
        </w:rPr>
      </w:pPr>
      <w:r w:rsidRPr="004039B4">
        <w:rPr>
          <w:rFonts w:ascii="Times New Roman" w:hAnsi="Times New Roman" w:cs="Times New Roman"/>
          <w:b/>
          <w:sz w:val="28"/>
          <w:szCs w:val="28"/>
          <w:lang w:val="uk-UA"/>
        </w:rPr>
        <w:t>Вміст ацетальдегіду при зберіганні ягід чорної смородини в РГС</w:t>
      </w:r>
      <w:r w:rsidR="000742BE">
        <w:rPr>
          <w:rFonts w:ascii="Times New Roman" w:hAnsi="Times New Roman" w:cs="Times New Roman"/>
          <w:b/>
          <w:sz w:val="28"/>
          <w:szCs w:val="28"/>
          <w:lang w:val="uk-UA"/>
        </w:rPr>
        <w:t>,</w:t>
      </w:r>
      <w:r w:rsidRPr="004039B4">
        <w:rPr>
          <w:rFonts w:ascii="Times New Roman" w:hAnsi="Times New Roman" w:cs="Times New Roman"/>
          <w:b/>
          <w:sz w:val="28"/>
          <w:szCs w:val="28"/>
          <w:lang w:val="uk-UA"/>
        </w:rPr>
        <w:t xml:space="preserve"> (мг %)</w:t>
      </w:r>
    </w:p>
    <w:tbl>
      <w:tblPr>
        <w:tblStyle w:val="13"/>
        <w:tblW w:w="0" w:type="auto"/>
        <w:tblInd w:w="108" w:type="dxa"/>
        <w:tblLayout w:type="fixed"/>
        <w:tblLook w:val="04A0" w:firstRow="1" w:lastRow="0" w:firstColumn="1" w:lastColumn="0" w:noHBand="0" w:noVBand="1"/>
      </w:tblPr>
      <w:tblGrid>
        <w:gridCol w:w="1276"/>
        <w:gridCol w:w="1418"/>
        <w:gridCol w:w="1417"/>
        <w:gridCol w:w="1418"/>
        <w:gridCol w:w="1275"/>
        <w:gridCol w:w="1418"/>
        <w:gridCol w:w="1417"/>
      </w:tblGrid>
      <w:tr w:rsidR="00F70DB4" w:rsidRPr="00F70DB4" w:rsidTr="00D54C75">
        <w:tc>
          <w:tcPr>
            <w:tcW w:w="1276" w:type="dxa"/>
            <w:vMerge w:val="restart"/>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Сорт</w:t>
            </w:r>
          </w:p>
        </w:tc>
        <w:tc>
          <w:tcPr>
            <w:tcW w:w="1418" w:type="dxa"/>
            <w:vMerge w:val="restart"/>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Р</w:t>
            </w:r>
            <w:r w:rsidR="004039B4">
              <w:rPr>
                <w:rFonts w:ascii="Times New Roman" w:hAnsi="Times New Roman" w:cs="Times New Roman"/>
                <w:sz w:val="28"/>
                <w:szCs w:val="28"/>
                <w:lang w:val="uk-UA"/>
              </w:rPr>
              <w:t>ік</w:t>
            </w:r>
          </w:p>
        </w:tc>
        <w:tc>
          <w:tcPr>
            <w:tcW w:w="1417" w:type="dxa"/>
            <w:vMerge w:val="restart"/>
          </w:tcPr>
          <w:p w:rsidR="00F70DB4" w:rsidRPr="004039B4" w:rsidRDefault="00F70DB4" w:rsidP="00142A56">
            <w:pPr>
              <w:tabs>
                <w:tab w:val="left" w:pos="8138"/>
              </w:tabs>
              <w:jc w:val="center"/>
              <w:rPr>
                <w:rFonts w:ascii="Times New Roman" w:hAnsi="Times New Roman" w:cs="Times New Roman"/>
                <w:sz w:val="28"/>
                <w:szCs w:val="28"/>
                <w:lang w:val="uk-UA"/>
              </w:rPr>
            </w:pPr>
            <w:r w:rsidRPr="004039B4">
              <w:rPr>
                <w:rFonts w:ascii="Times New Roman" w:hAnsi="Times New Roman" w:cs="Times New Roman"/>
                <w:sz w:val="28"/>
                <w:szCs w:val="28"/>
                <w:lang w:val="uk-UA"/>
              </w:rPr>
              <w:t>При закла</w:t>
            </w:r>
            <w:r w:rsidR="004039B4">
              <w:rPr>
                <w:rFonts w:ascii="Times New Roman" w:hAnsi="Times New Roman" w:cs="Times New Roman"/>
                <w:sz w:val="28"/>
                <w:szCs w:val="28"/>
                <w:lang w:val="uk-UA"/>
              </w:rPr>
              <w:t>-</w:t>
            </w:r>
            <w:r w:rsidRPr="004039B4">
              <w:rPr>
                <w:rFonts w:ascii="Times New Roman" w:hAnsi="Times New Roman" w:cs="Times New Roman"/>
                <w:sz w:val="28"/>
                <w:szCs w:val="28"/>
                <w:lang w:val="uk-UA"/>
              </w:rPr>
              <w:t>данні на зберіга</w:t>
            </w:r>
            <w:r w:rsidR="004039B4">
              <w:rPr>
                <w:rFonts w:ascii="Times New Roman" w:hAnsi="Times New Roman" w:cs="Times New Roman"/>
                <w:sz w:val="28"/>
                <w:szCs w:val="28"/>
                <w:lang w:val="uk-UA"/>
              </w:rPr>
              <w:t>-</w:t>
            </w:r>
            <w:r w:rsidRPr="004039B4">
              <w:rPr>
                <w:rFonts w:ascii="Times New Roman" w:hAnsi="Times New Roman" w:cs="Times New Roman"/>
                <w:sz w:val="28"/>
                <w:szCs w:val="28"/>
                <w:lang w:val="uk-UA"/>
              </w:rPr>
              <w:t>ння</w:t>
            </w:r>
          </w:p>
        </w:tc>
        <w:tc>
          <w:tcPr>
            <w:tcW w:w="5528" w:type="dxa"/>
            <w:gridSpan w:val="4"/>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знятті зі зберігання</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5528" w:type="dxa"/>
            <w:gridSpan w:val="4"/>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Температура зберігання,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r>
      <w:tr w:rsidR="00F70DB4" w:rsidRPr="00F70DB4" w:rsidTr="00D54C75">
        <w:trPr>
          <w:trHeight w:val="444"/>
        </w:trPr>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2693" w:type="dxa"/>
            <w:gridSpan w:val="2"/>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2835" w:type="dxa"/>
            <w:gridSpan w:val="2"/>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r>
      <w:tr w:rsidR="00F70DB4" w:rsidRPr="00F70DB4" w:rsidTr="00D54C75">
        <w:tc>
          <w:tcPr>
            <w:tcW w:w="1276" w:type="dxa"/>
            <w:vMerge w:val="restart"/>
          </w:tcPr>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1978</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0,51</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0,32</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0,53</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0,70</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0,63</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1979</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0,26</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0,42</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0,44</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0,52</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0,69</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1980</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0,34</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0,50</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0,55</w:t>
            </w:r>
          </w:p>
        </w:tc>
      </w:tr>
      <w:tr w:rsidR="00F70DB4" w:rsidRPr="00F70DB4" w:rsidTr="00D54C75">
        <w:tc>
          <w:tcPr>
            <w:tcW w:w="1276" w:type="dxa"/>
            <w:vMerge w:val="restart"/>
          </w:tcPr>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1978</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0,53</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0,26</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0,30</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1,00</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1,46</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1979</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0,30</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0,38</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0,54</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0,33</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0,42</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1980</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0,29</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0,60</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0,77</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0,57</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0,63</w:t>
            </w:r>
          </w:p>
        </w:tc>
      </w:tr>
      <w:tr w:rsidR="00F70DB4" w:rsidRPr="00F70DB4" w:rsidTr="00D54C75">
        <w:tc>
          <w:tcPr>
            <w:tcW w:w="1276" w:type="dxa"/>
            <w:vMerge w:val="restart"/>
          </w:tcPr>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Голіаф</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1978</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0,29</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0,35</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0,39</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0,45</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0,56</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1979</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0,37</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0,44</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0,39</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0,37</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0,60</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1980</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0,48</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0,75</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0,83</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0,67</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0,78</w:t>
            </w:r>
          </w:p>
        </w:tc>
      </w:tr>
    </w:tbl>
    <w:p w:rsidR="00D54C75" w:rsidRDefault="00D54C75" w:rsidP="00D54C75">
      <w:pPr>
        <w:tabs>
          <w:tab w:val="left" w:pos="8138"/>
        </w:tabs>
        <w:spacing w:after="0" w:line="240" w:lineRule="auto"/>
        <w:ind w:firstLine="709"/>
        <w:jc w:val="both"/>
        <w:rPr>
          <w:rFonts w:ascii="Times New Roman" w:hAnsi="Times New Roman" w:cs="Times New Roman"/>
          <w:sz w:val="28"/>
          <w:szCs w:val="28"/>
          <w:lang w:val="uk-UA"/>
        </w:rPr>
      </w:pPr>
    </w:p>
    <w:p w:rsidR="00D54C75" w:rsidRPr="00F70DB4" w:rsidRDefault="00D54C75" w:rsidP="00D54C75">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Дослід 1978 і 1980 років показав, що вміст аскорбінової кислоти в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досліджуваних сортів, при оптимальній температурі, до кінця зберігання знизився, в основному, на 10</w:t>
      </w:r>
      <w:r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15 %. Однак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оди</w:t>
      </w:r>
      <w:r w:rsidRPr="00F70DB4">
        <w:rPr>
          <w:lang w:val="uk-UA"/>
        </w:rPr>
        <w:t xml:space="preserve"> </w:t>
      </w:r>
      <w:r w:rsidRPr="00F70DB4">
        <w:rPr>
          <w:rFonts w:ascii="Times New Roman" w:hAnsi="Times New Roman" w:cs="Times New Roman"/>
          <w:sz w:val="28"/>
          <w:szCs w:val="28"/>
          <w:lang w:val="uk-UA"/>
        </w:rPr>
        <w:t>більш лежких сортів Сандерс і Голіаф зберігались в 1,2</w:t>
      </w:r>
      <w:r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1,3 рази довше, залежно від варіанта досліду, ніж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оди сорту Юннат. Одночасно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 xml:space="preserve">оди сортів смородини з високим вмістом </w:t>
      </w:r>
      <w:r w:rsidRPr="00F70DB4">
        <w:rPr>
          <w:rFonts w:ascii="Times New Roman" w:hAnsi="Times New Roman" w:cs="Times New Roman"/>
          <w:sz w:val="28"/>
          <w:szCs w:val="28"/>
          <w:lang w:val="uk-UA"/>
        </w:rPr>
        <w:lastRenderedPageBreak/>
        <w:t xml:space="preserve">аскорбінової кислоти (Сандерс і Голіаф) зберігаються краще, ніж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оди сортів з більш низьким вмістом аскорбінової кислоти (Юннат).</w:t>
      </w:r>
    </w:p>
    <w:p w:rsidR="00F70DB4" w:rsidRPr="004039B4" w:rsidRDefault="004039B4" w:rsidP="00142A56">
      <w:pPr>
        <w:tabs>
          <w:tab w:val="left" w:pos="8138"/>
        </w:tabs>
        <w:spacing w:after="0" w:line="240" w:lineRule="auto"/>
        <w:ind w:firstLine="709"/>
        <w:jc w:val="right"/>
        <w:rPr>
          <w:rFonts w:ascii="Times New Roman" w:hAnsi="Times New Roman" w:cs="Times New Roman"/>
          <w:i/>
          <w:sz w:val="28"/>
          <w:szCs w:val="28"/>
          <w:lang w:val="uk-UA"/>
        </w:rPr>
      </w:pPr>
      <w:r w:rsidRPr="004039B4">
        <w:rPr>
          <w:rFonts w:ascii="Times New Roman" w:hAnsi="Times New Roman" w:cs="Times New Roman"/>
          <w:i/>
          <w:sz w:val="28"/>
          <w:szCs w:val="28"/>
          <w:lang w:val="uk-UA"/>
        </w:rPr>
        <w:t>Таблиця 48</w:t>
      </w:r>
    </w:p>
    <w:p w:rsidR="00F70DB4" w:rsidRPr="00EF2C60" w:rsidRDefault="00F70DB4" w:rsidP="00142A56">
      <w:pPr>
        <w:tabs>
          <w:tab w:val="left" w:pos="8138"/>
        </w:tabs>
        <w:spacing w:after="0" w:line="240" w:lineRule="auto"/>
        <w:jc w:val="center"/>
        <w:rPr>
          <w:rFonts w:ascii="Times New Roman" w:hAnsi="Times New Roman" w:cs="Times New Roman"/>
          <w:b/>
          <w:spacing w:val="-10"/>
          <w:sz w:val="28"/>
          <w:szCs w:val="28"/>
          <w:lang w:val="uk-UA"/>
        </w:rPr>
      </w:pPr>
      <w:r w:rsidRPr="00EF2C60">
        <w:rPr>
          <w:rFonts w:ascii="Times New Roman" w:hAnsi="Times New Roman" w:cs="Times New Roman"/>
          <w:b/>
          <w:spacing w:val="-10"/>
          <w:sz w:val="28"/>
          <w:szCs w:val="28"/>
          <w:lang w:val="uk-UA"/>
        </w:rPr>
        <w:t xml:space="preserve">Вміст аскорбінової кислоти в </w:t>
      </w:r>
      <w:r w:rsidR="00DC01B9" w:rsidRPr="00EF2C60">
        <w:rPr>
          <w:rFonts w:ascii="Times New Roman" w:hAnsi="Times New Roman" w:cs="Times New Roman"/>
          <w:b/>
          <w:spacing w:val="-10"/>
          <w:sz w:val="28"/>
          <w:szCs w:val="28"/>
          <w:lang w:val="uk-UA"/>
        </w:rPr>
        <w:t>пл</w:t>
      </w:r>
      <w:r w:rsidRPr="00EF2C60">
        <w:rPr>
          <w:rFonts w:ascii="Times New Roman" w:hAnsi="Times New Roman" w:cs="Times New Roman"/>
          <w:b/>
          <w:spacing w:val="-10"/>
          <w:sz w:val="28"/>
          <w:szCs w:val="28"/>
          <w:lang w:val="uk-UA"/>
        </w:rPr>
        <w:t>одах чорної</w:t>
      </w:r>
      <w:r w:rsidR="00142A56" w:rsidRPr="00EF2C60">
        <w:rPr>
          <w:rFonts w:ascii="Times New Roman" w:hAnsi="Times New Roman" w:cs="Times New Roman"/>
          <w:b/>
          <w:spacing w:val="-10"/>
          <w:sz w:val="28"/>
          <w:szCs w:val="28"/>
          <w:lang w:val="uk-UA"/>
        </w:rPr>
        <w:t xml:space="preserve"> смородини при зберіганні в РГС, </w:t>
      </w:r>
      <w:r w:rsidR="00DC01B9" w:rsidRPr="00EF2C60">
        <w:rPr>
          <w:rFonts w:ascii="Times New Roman" w:hAnsi="Times New Roman" w:cs="Times New Roman"/>
          <w:b/>
          <w:spacing w:val="-10"/>
          <w:sz w:val="28"/>
          <w:szCs w:val="28"/>
          <w:lang w:val="uk-UA"/>
        </w:rPr>
        <w:t>(</w:t>
      </w:r>
      <w:r w:rsidRPr="00EF2C60">
        <w:rPr>
          <w:rFonts w:ascii="Times New Roman" w:hAnsi="Times New Roman" w:cs="Times New Roman"/>
          <w:b/>
          <w:spacing w:val="-10"/>
          <w:sz w:val="28"/>
          <w:szCs w:val="28"/>
          <w:lang w:val="uk-UA"/>
        </w:rPr>
        <w:t>%)</w:t>
      </w:r>
    </w:p>
    <w:tbl>
      <w:tblPr>
        <w:tblStyle w:val="13"/>
        <w:tblW w:w="0" w:type="auto"/>
        <w:tblInd w:w="108" w:type="dxa"/>
        <w:tblLayout w:type="fixed"/>
        <w:tblLook w:val="04A0" w:firstRow="1" w:lastRow="0" w:firstColumn="1" w:lastColumn="0" w:noHBand="0" w:noVBand="1"/>
      </w:tblPr>
      <w:tblGrid>
        <w:gridCol w:w="1276"/>
        <w:gridCol w:w="1384"/>
        <w:gridCol w:w="1417"/>
        <w:gridCol w:w="1418"/>
        <w:gridCol w:w="1275"/>
        <w:gridCol w:w="1418"/>
        <w:gridCol w:w="1451"/>
      </w:tblGrid>
      <w:tr w:rsidR="00F70DB4" w:rsidRPr="00F70DB4" w:rsidTr="00D54C75">
        <w:tc>
          <w:tcPr>
            <w:tcW w:w="1276" w:type="dxa"/>
            <w:vMerge w:val="restart"/>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Рік</w:t>
            </w:r>
          </w:p>
        </w:tc>
        <w:tc>
          <w:tcPr>
            <w:tcW w:w="1384" w:type="dxa"/>
            <w:vMerge w:val="restart"/>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Сорт</w:t>
            </w:r>
          </w:p>
        </w:tc>
        <w:tc>
          <w:tcPr>
            <w:tcW w:w="1417" w:type="dxa"/>
            <w:vMerge w:val="restart"/>
          </w:tcPr>
          <w:p w:rsidR="00F70DB4" w:rsidRPr="00DC01B9" w:rsidRDefault="00F70DB4" w:rsidP="00142A56">
            <w:pPr>
              <w:tabs>
                <w:tab w:val="left" w:pos="8138"/>
              </w:tabs>
              <w:jc w:val="center"/>
              <w:rPr>
                <w:rFonts w:ascii="Times New Roman" w:hAnsi="Times New Roman" w:cs="Times New Roman"/>
                <w:sz w:val="28"/>
                <w:szCs w:val="28"/>
                <w:lang w:val="uk-UA"/>
              </w:rPr>
            </w:pPr>
            <w:r w:rsidRPr="00DC01B9">
              <w:rPr>
                <w:rFonts w:ascii="Times New Roman" w:hAnsi="Times New Roman" w:cs="Times New Roman"/>
                <w:sz w:val="28"/>
                <w:szCs w:val="28"/>
                <w:lang w:val="uk-UA"/>
              </w:rPr>
              <w:t>При закла</w:t>
            </w:r>
            <w:r w:rsidR="00DC01B9">
              <w:rPr>
                <w:rFonts w:ascii="Times New Roman" w:hAnsi="Times New Roman" w:cs="Times New Roman"/>
                <w:sz w:val="28"/>
                <w:szCs w:val="28"/>
                <w:lang w:val="uk-UA"/>
              </w:rPr>
              <w:t>-</w:t>
            </w:r>
            <w:r w:rsidRPr="00DC01B9">
              <w:rPr>
                <w:rFonts w:ascii="Times New Roman" w:hAnsi="Times New Roman" w:cs="Times New Roman"/>
                <w:sz w:val="28"/>
                <w:szCs w:val="28"/>
                <w:lang w:val="uk-UA"/>
              </w:rPr>
              <w:t>данні на зберіга</w:t>
            </w:r>
            <w:r w:rsidR="00DC01B9">
              <w:rPr>
                <w:rFonts w:ascii="Times New Roman" w:hAnsi="Times New Roman" w:cs="Times New Roman"/>
                <w:sz w:val="28"/>
                <w:szCs w:val="28"/>
                <w:lang w:val="uk-UA"/>
              </w:rPr>
              <w:t>-</w:t>
            </w:r>
            <w:r w:rsidRPr="00DC01B9">
              <w:rPr>
                <w:rFonts w:ascii="Times New Roman" w:hAnsi="Times New Roman" w:cs="Times New Roman"/>
                <w:sz w:val="28"/>
                <w:szCs w:val="28"/>
                <w:lang w:val="uk-UA"/>
              </w:rPr>
              <w:t>ння</w:t>
            </w:r>
          </w:p>
        </w:tc>
        <w:tc>
          <w:tcPr>
            <w:tcW w:w="5562" w:type="dxa"/>
            <w:gridSpan w:val="4"/>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При знятті зі зберігання</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384"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5562" w:type="dxa"/>
            <w:gridSpan w:val="4"/>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Температура зберігання,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С</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384"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2693" w:type="dxa"/>
            <w:gridSpan w:val="2"/>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2869" w:type="dxa"/>
            <w:gridSpan w:val="2"/>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r>
      <w:tr w:rsidR="00F70DB4" w:rsidRPr="00F70DB4" w:rsidTr="00D54C75">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384"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11 %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10 % О</w:t>
            </w:r>
            <w:r w:rsidRPr="00F70DB4">
              <w:rPr>
                <w:rFonts w:ascii="Times New Roman" w:hAnsi="Times New Roman" w:cs="Times New Roman"/>
                <w:sz w:val="28"/>
                <w:szCs w:val="28"/>
                <w:vertAlign w:val="subscript"/>
                <w:lang w:val="uk-UA"/>
              </w:rPr>
              <w:t>2</w:t>
            </w:r>
          </w:p>
        </w:tc>
        <w:tc>
          <w:tcPr>
            <w:tcW w:w="1451"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5 % СО</w:t>
            </w:r>
            <w:r w:rsidRPr="00F70DB4">
              <w:rPr>
                <w:rFonts w:ascii="Times New Roman" w:hAnsi="Times New Roman" w:cs="Times New Roman"/>
                <w:sz w:val="28"/>
                <w:szCs w:val="28"/>
                <w:vertAlign w:val="subscript"/>
                <w:lang w:val="uk-UA"/>
              </w:rPr>
              <w:t>2</w:t>
            </w:r>
          </w:p>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3 % О</w:t>
            </w:r>
            <w:r w:rsidRPr="00F70DB4">
              <w:rPr>
                <w:rFonts w:ascii="Times New Roman" w:hAnsi="Times New Roman" w:cs="Times New Roman"/>
                <w:sz w:val="28"/>
                <w:szCs w:val="28"/>
                <w:vertAlign w:val="subscript"/>
                <w:lang w:val="uk-UA"/>
              </w:rPr>
              <w:t>2</w:t>
            </w:r>
          </w:p>
        </w:tc>
      </w:tr>
      <w:tr w:rsidR="00F70DB4" w:rsidRPr="00F70DB4" w:rsidTr="00D54C75">
        <w:tc>
          <w:tcPr>
            <w:tcW w:w="1276" w:type="dxa"/>
            <w:vMerge w:val="restart"/>
          </w:tcPr>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1978 </w:t>
            </w:r>
          </w:p>
          <w:p w:rsidR="00F70DB4" w:rsidRPr="00F70DB4" w:rsidRDefault="00F70DB4" w:rsidP="00142A56">
            <w:pPr>
              <w:tabs>
                <w:tab w:val="left" w:pos="8138"/>
              </w:tabs>
              <w:rPr>
                <w:rFonts w:ascii="Times New Roman" w:hAnsi="Times New Roman" w:cs="Times New Roman"/>
                <w:sz w:val="28"/>
                <w:szCs w:val="28"/>
                <w:lang w:val="uk-UA"/>
              </w:rPr>
            </w:pPr>
          </w:p>
        </w:tc>
        <w:tc>
          <w:tcPr>
            <w:tcW w:w="1384" w:type="dxa"/>
            <w:vMerge w:val="restart"/>
          </w:tcPr>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w:t>
            </w:r>
          </w:p>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Голіаф</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146,1</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132,9</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106,5</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136,6</w:t>
            </w:r>
          </w:p>
        </w:tc>
        <w:tc>
          <w:tcPr>
            <w:tcW w:w="1451"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138,5</w:t>
            </w:r>
          </w:p>
        </w:tc>
      </w:tr>
      <w:tr w:rsidR="00F70DB4" w:rsidRPr="00F70DB4" w:rsidTr="00D54C75">
        <w:tc>
          <w:tcPr>
            <w:tcW w:w="1276" w:type="dxa"/>
            <w:vMerge/>
          </w:tcPr>
          <w:p w:rsidR="00F70DB4" w:rsidRPr="00F70DB4" w:rsidRDefault="00F70DB4" w:rsidP="00142A56">
            <w:pPr>
              <w:tabs>
                <w:tab w:val="left" w:pos="8138"/>
              </w:tabs>
              <w:rPr>
                <w:rFonts w:ascii="Times New Roman" w:hAnsi="Times New Roman" w:cs="Times New Roman"/>
                <w:sz w:val="28"/>
                <w:szCs w:val="28"/>
                <w:lang w:val="uk-UA"/>
              </w:rPr>
            </w:pPr>
          </w:p>
        </w:tc>
        <w:tc>
          <w:tcPr>
            <w:tcW w:w="1384"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211,2</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140,2</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134,7</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164,5</w:t>
            </w:r>
          </w:p>
        </w:tc>
        <w:tc>
          <w:tcPr>
            <w:tcW w:w="1451"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141,1</w:t>
            </w:r>
          </w:p>
        </w:tc>
      </w:tr>
      <w:tr w:rsidR="00F70DB4" w:rsidRPr="00F70DB4" w:rsidTr="00D54C75">
        <w:tc>
          <w:tcPr>
            <w:tcW w:w="1276" w:type="dxa"/>
            <w:vMerge/>
          </w:tcPr>
          <w:p w:rsidR="00F70DB4" w:rsidRPr="00F70DB4" w:rsidRDefault="00F70DB4" w:rsidP="00142A56">
            <w:pPr>
              <w:tabs>
                <w:tab w:val="left" w:pos="8138"/>
              </w:tabs>
              <w:rPr>
                <w:rFonts w:ascii="Times New Roman" w:hAnsi="Times New Roman" w:cs="Times New Roman"/>
                <w:sz w:val="28"/>
                <w:szCs w:val="28"/>
                <w:lang w:val="uk-UA"/>
              </w:rPr>
            </w:pPr>
          </w:p>
        </w:tc>
        <w:tc>
          <w:tcPr>
            <w:tcW w:w="1384"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184,8</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172,2</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120,7</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167,2</w:t>
            </w:r>
          </w:p>
        </w:tc>
        <w:tc>
          <w:tcPr>
            <w:tcW w:w="1451"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161,4</w:t>
            </w:r>
          </w:p>
        </w:tc>
      </w:tr>
      <w:tr w:rsidR="00F70DB4" w:rsidRPr="00F70DB4" w:rsidTr="00D54C75">
        <w:tc>
          <w:tcPr>
            <w:tcW w:w="1276" w:type="dxa"/>
            <w:vMerge w:val="restart"/>
          </w:tcPr>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1980</w:t>
            </w:r>
          </w:p>
        </w:tc>
        <w:tc>
          <w:tcPr>
            <w:tcW w:w="1384" w:type="dxa"/>
            <w:vMerge w:val="restart"/>
          </w:tcPr>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w:t>
            </w:r>
          </w:p>
          <w:p w:rsidR="00F70DB4" w:rsidRPr="00F70DB4" w:rsidRDefault="00F70DB4"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Голіаф</w:t>
            </w: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158,4</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135,1</w:t>
            </w:r>
          </w:p>
        </w:tc>
        <w:tc>
          <w:tcPr>
            <w:tcW w:w="1451"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138,6</w:t>
            </w:r>
          </w:p>
        </w:tc>
      </w:tr>
      <w:tr w:rsidR="00F70DB4" w:rsidRPr="00F70DB4" w:rsidTr="00D54C75">
        <w:tc>
          <w:tcPr>
            <w:tcW w:w="1276" w:type="dxa"/>
            <w:vMerge/>
          </w:tcPr>
          <w:p w:rsidR="00F70DB4" w:rsidRPr="00F70DB4" w:rsidRDefault="00F70DB4" w:rsidP="00142A56">
            <w:pPr>
              <w:tabs>
                <w:tab w:val="left" w:pos="8138"/>
              </w:tabs>
              <w:rPr>
                <w:rFonts w:ascii="Times New Roman" w:hAnsi="Times New Roman" w:cs="Times New Roman"/>
                <w:sz w:val="28"/>
                <w:szCs w:val="28"/>
                <w:lang w:val="uk-UA"/>
              </w:rPr>
            </w:pPr>
          </w:p>
        </w:tc>
        <w:tc>
          <w:tcPr>
            <w:tcW w:w="1384"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227,0</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210,3</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186,0</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211,5</w:t>
            </w:r>
          </w:p>
        </w:tc>
        <w:tc>
          <w:tcPr>
            <w:tcW w:w="1451"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197,1</w:t>
            </w:r>
          </w:p>
        </w:tc>
      </w:tr>
      <w:tr w:rsidR="00F70DB4" w:rsidRPr="00F70DB4" w:rsidTr="00D54C75">
        <w:tc>
          <w:tcPr>
            <w:tcW w:w="1276" w:type="dxa"/>
            <w:vMerge/>
          </w:tcPr>
          <w:p w:rsidR="00F70DB4" w:rsidRPr="00F70DB4" w:rsidRDefault="00F70DB4" w:rsidP="00142A56">
            <w:pPr>
              <w:tabs>
                <w:tab w:val="left" w:pos="8138"/>
              </w:tabs>
              <w:rPr>
                <w:rFonts w:ascii="Times New Roman" w:hAnsi="Times New Roman" w:cs="Times New Roman"/>
                <w:sz w:val="28"/>
                <w:szCs w:val="28"/>
                <w:lang w:val="uk-UA"/>
              </w:rPr>
            </w:pPr>
          </w:p>
        </w:tc>
        <w:tc>
          <w:tcPr>
            <w:tcW w:w="1384"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417"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200,6</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170,6</w:t>
            </w:r>
          </w:p>
        </w:tc>
        <w:tc>
          <w:tcPr>
            <w:tcW w:w="1275"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165,8</w:t>
            </w:r>
          </w:p>
        </w:tc>
        <w:tc>
          <w:tcPr>
            <w:tcW w:w="1418"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187,7</w:t>
            </w:r>
          </w:p>
        </w:tc>
        <w:tc>
          <w:tcPr>
            <w:tcW w:w="1451" w:type="dxa"/>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170,2</w:t>
            </w:r>
          </w:p>
        </w:tc>
      </w:tr>
    </w:tbl>
    <w:p w:rsidR="00F70DB4" w:rsidRPr="00F70DB4" w:rsidRDefault="00F70DB4" w:rsidP="00142A56">
      <w:pPr>
        <w:tabs>
          <w:tab w:val="left" w:pos="8138"/>
        </w:tabs>
        <w:spacing w:after="0" w:line="240" w:lineRule="auto"/>
        <w:ind w:firstLine="709"/>
        <w:jc w:val="right"/>
        <w:rPr>
          <w:rFonts w:ascii="Times New Roman" w:hAnsi="Times New Roman" w:cs="Times New Roman"/>
          <w:sz w:val="28"/>
          <w:szCs w:val="28"/>
          <w:lang w:val="uk-UA"/>
        </w:rPr>
      </w:pPr>
    </w:p>
    <w:p w:rsidR="00DC01B9" w:rsidRDefault="00F70DB4" w:rsidP="00142A56">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Вміст аскорбінової кислоти в </w:t>
      </w:r>
      <w:r w:rsidR="00DC01B9">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чорної смородини залежить від енергії окис</w:t>
      </w:r>
      <w:r w:rsidR="0029305A">
        <w:rPr>
          <w:rFonts w:ascii="Times New Roman" w:hAnsi="Times New Roman" w:cs="Times New Roman"/>
          <w:sz w:val="28"/>
          <w:szCs w:val="28"/>
          <w:lang w:val="uk-UA"/>
        </w:rPr>
        <w:t>люваль</w:t>
      </w:r>
      <w:r w:rsidRPr="00F70DB4">
        <w:rPr>
          <w:rFonts w:ascii="Times New Roman" w:hAnsi="Times New Roman" w:cs="Times New Roman"/>
          <w:sz w:val="28"/>
          <w:szCs w:val="28"/>
          <w:lang w:val="uk-UA"/>
        </w:rPr>
        <w:t xml:space="preserve">них процесів. Одним із її показників є активність ферментів аскорбіноксидази і поліфенолоксидази. Отримані нами дані по динаміці аскорбінової  кислоти  в процесі зберігання </w:t>
      </w:r>
      <w:r w:rsidR="00DC01B9">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підтверджують висновки Е.В.</w:t>
      </w:r>
      <w:r w:rsidR="00DC01B9">
        <w:rPr>
          <w:rFonts w:ascii="Times New Roman" w:hAnsi="Times New Roman" w:cs="Times New Roman"/>
          <w:sz w:val="28"/>
          <w:szCs w:val="28"/>
          <w:lang w:val="uk-UA"/>
        </w:rPr>
        <w:t> </w:t>
      </w:r>
      <w:r w:rsidRPr="00F70DB4">
        <w:rPr>
          <w:rFonts w:ascii="Times New Roman" w:hAnsi="Times New Roman" w:cs="Times New Roman"/>
          <w:sz w:val="28"/>
          <w:szCs w:val="28"/>
          <w:lang w:val="uk-UA"/>
        </w:rPr>
        <w:t>Сапожниково</w:t>
      </w:r>
      <w:r w:rsidR="0029305A">
        <w:rPr>
          <w:rFonts w:ascii="Times New Roman" w:hAnsi="Times New Roman" w:cs="Times New Roman"/>
          <w:sz w:val="28"/>
          <w:szCs w:val="28"/>
          <w:lang w:val="uk-UA"/>
        </w:rPr>
        <w:t>ї</w:t>
      </w:r>
      <w:r w:rsidRPr="00F70DB4">
        <w:rPr>
          <w:rFonts w:ascii="Times New Roman" w:hAnsi="Times New Roman" w:cs="Times New Roman"/>
          <w:sz w:val="28"/>
          <w:szCs w:val="28"/>
          <w:lang w:val="uk-UA"/>
        </w:rPr>
        <w:t xml:space="preserve"> </w:t>
      </w:r>
      <w:r w:rsidR="00842582">
        <w:rPr>
          <w:rFonts w:ascii="Times New Roman" w:eastAsia="Times New Roman" w:hAnsi="Times New Roman" w:cs="Times New Roman"/>
          <w:sz w:val="28"/>
          <w:szCs w:val="24"/>
          <w:lang w:val="uk-UA" w:eastAsia="ru-RU"/>
        </w:rPr>
        <w:t>[195</w:t>
      </w:r>
      <w:r w:rsidR="00842582" w:rsidRPr="00965289">
        <w:rPr>
          <w:rFonts w:ascii="Times New Roman" w:eastAsia="Times New Roman" w:hAnsi="Times New Roman" w:cs="Times New Roman"/>
          <w:sz w:val="28"/>
          <w:szCs w:val="24"/>
          <w:lang w:val="uk-UA" w:eastAsia="ru-RU"/>
        </w:rPr>
        <w:t>]</w:t>
      </w:r>
      <w:r w:rsidRPr="00F70DB4">
        <w:rPr>
          <w:rFonts w:ascii="Times New Roman" w:hAnsi="Times New Roman" w:cs="Times New Roman"/>
          <w:sz w:val="28"/>
          <w:szCs w:val="28"/>
          <w:lang w:val="uk-UA"/>
        </w:rPr>
        <w:t>, Г.Б. Самородово</w:t>
      </w:r>
      <w:r w:rsidR="0029305A">
        <w:rPr>
          <w:rFonts w:ascii="Times New Roman" w:hAnsi="Times New Roman" w:cs="Times New Roman"/>
          <w:sz w:val="28"/>
          <w:szCs w:val="28"/>
          <w:lang w:val="uk-UA"/>
        </w:rPr>
        <w:t>ї-Би</w:t>
      </w:r>
      <w:r w:rsidRPr="00F70DB4">
        <w:rPr>
          <w:rFonts w:ascii="Times New Roman" w:hAnsi="Times New Roman" w:cs="Times New Roman"/>
          <w:sz w:val="28"/>
          <w:szCs w:val="28"/>
          <w:lang w:val="uk-UA"/>
        </w:rPr>
        <w:t xml:space="preserve">анки </w:t>
      </w:r>
      <w:r w:rsidR="00842582">
        <w:rPr>
          <w:rFonts w:ascii="Times New Roman" w:eastAsia="Times New Roman" w:hAnsi="Times New Roman" w:cs="Times New Roman"/>
          <w:sz w:val="28"/>
          <w:szCs w:val="24"/>
          <w:lang w:val="uk-UA" w:eastAsia="ru-RU"/>
        </w:rPr>
        <w:t>[236</w:t>
      </w:r>
      <w:r w:rsidR="00842582" w:rsidRPr="00965289">
        <w:rPr>
          <w:rFonts w:ascii="Times New Roman" w:eastAsia="Times New Roman" w:hAnsi="Times New Roman" w:cs="Times New Roman"/>
          <w:sz w:val="28"/>
          <w:szCs w:val="24"/>
          <w:lang w:val="uk-UA" w:eastAsia="ru-RU"/>
        </w:rPr>
        <w:t>]</w:t>
      </w:r>
      <w:r w:rsidR="00842582">
        <w:rPr>
          <w:rFonts w:ascii="Times New Roman" w:hAnsi="Times New Roman" w:cs="Times New Roman"/>
          <w:sz w:val="28"/>
          <w:szCs w:val="28"/>
          <w:lang w:val="uk-UA"/>
        </w:rPr>
        <w:t>, С.Б. Бичка</w:t>
      </w:r>
      <w:r w:rsidRPr="00F70DB4">
        <w:rPr>
          <w:rFonts w:ascii="Times New Roman" w:hAnsi="Times New Roman" w:cs="Times New Roman"/>
          <w:sz w:val="28"/>
          <w:szCs w:val="28"/>
          <w:lang w:val="uk-UA"/>
        </w:rPr>
        <w:t xml:space="preserve">ускене </w:t>
      </w:r>
      <w:r w:rsidR="00842582">
        <w:rPr>
          <w:rFonts w:ascii="Times New Roman" w:eastAsia="Times New Roman" w:hAnsi="Times New Roman" w:cs="Times New Roman"/>
          <w:sz w:val="28"/>
          <w:szCs w:val="24"/>
          <w:lang w:val="uk-UA" w:eastAsia="ru-RU"/>
        </w:rPr>
        <w:t>[362</w:t>
      </w:r>
      <w:r w:rsidR="00842582" w:rsidRPr="00965289">
        <w:rPr>
          <w:rFonts w:ascii="Times New Roman" w:eastAsia="Times New Roman" w:hAnsi="Times New Roman" w:cs="Times New Roman"/>
          <w:sz w:val="28"/>
          <w:szCs w:val="24"/>
          <w:lang w:val="uk-UA" w:eastAsia="ru-RU"/>
        </w:rPr>
        <w:t>]</w:t>
      </w:r>
      <w:r w:rsidRPr="00F70DB4">
        <w:rPr>
          <w:rFonts w:ascii="Times New Roman" w:hAnsi="Times New Roman" w:cs="Times New Roman"/>
          <w:sz w:val="28"/>
          <w:szCs w:val="28"/>
          <w:lang w:val="uk-UA"/>
        </w:rPr>
        <w:t xml:space="preserve"> про те, що існує </w:t>
      </w:r>
      <w:r w:rsidR="0029305A">
        <w:rPr>
          <w:rFonts w:ascii="Times New Roman" w:hAnsi="Times New Roman" w:cs="Times New Roman"/>
          <w:sz w:val="28"/>
          <w:szCs w:val="28"/>
          <w:lang w:val="uk-UA"/>
        </w:rPr>
        <w:t>обернена</w:t>
      </w:r>
      <w:r w:rsidRPr="00F70DB4">
        <w:rPr>
          <w:rFonts w:ascii="Times New Roman" w:hAnsi="Times New Roman" w:cs="Times New Roman"/>
          <w:sz w:val="28"/>
          <w:szCs w:val="28"/>
          <w:lang w:val="uk-UA"/>
        </w:rPr>
        <w:t xml:space="preserve"> залежність між вмістом аскорбінової  кислоти  та  активністю аскорбіноксидази. </w:t>
      </w:r>
      <w:r w:rsidR="00DC01B9">
        <w:rPr>
          <w:rFonts w:ascii="Times New Roman" w:hAnsi="Times New Roman" w:cs="Times New Roman"/>
          <w:sz w:val="28"/>
          <w:szCs w:val="28"/>
          <w:lang w:val="uk-UA"/>
        </w:rPr>
        <w:t>Як видно із таблиць 49</w:t>
      </w:r>
      <w:r w:rsidR="00DC01B9" w:rsidRPr="002B3E92">
        <w:rPr>
          <w:rFonts w:ascii="Times New Roman" w:hAnsi="Times New Roman" w:cs="Times New Roman"/>
          <w:sz w:val="28"/>
          <w:szCs w:val="28"/>
          <w:lang w:val="uk-UA"/>
        </w:rPr>
        <w:t>‒</w:t>
      </w:r>
      <w:r w:rsidR="00DC01B9">
        <w:rPr>
          <w:rFonts w:ascii="Times New Roman" w:hAnsi="Times New Roman" w:cs="Times New Roman"/>
          <w:sz w:val="28"/>
          <w:szCs w:val="28"/>
          <w:lang w:val="uk-UA"/>
        </w:rPr>
        <w:t>51</w:t>
      </w:r>
      <w:r w:rsidRPr="00F70DB4">
        <w:rPr>
          <w:rFonts w:ascii="Times New Roman" w:hAnsi="Times New Roman" w:cs="Times New Roman"/>
          <w:sz w:val="28"/>
          <w:szCs w:val="28"/>
          <w:lang w:val="uk-UA"/>
        </w:rPr>
        <w:t xml:space="preserve">, активність аскорбіноксидази в </w:t>
      </w:r>
      <w:r w:rsidR="00DC01B9">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незначна чи не виявляється і в той час спостерігається високий вміст аскорбінової кислоти.</w:t>
      </w:r>
      <w:r w:rsidR="00DC01B9" w:rsidRPr="00DC01B9">
        <w:rPr>
          <w:rFonts w:ascii="Times New Roman" w:hAnsi="Times New Roman" w:cs="Times New Roman"/>
          <w:sz w:val="28"/>
          <w:szCs w:val="28"/>
          <w:lang w:val="uk-UA"/>
        </w:rPr>
        <w:t xml:space="preserve"> </w:t>
      </w:r>
    </w:p>
    <w:p w:rsidR="00F70DB4" w:rsidRPr="00DC01B9" w:rsidRDefault="00F70DB4" w:rsidP="00142A56">
      <w:pPr>
        <w:tabs>
          <w:tab w:val="left" w:pos="8138"/>
        </w:tabs>
        <w:spacing w:after="0" w:line="240" w:lineRule="auto"/>
        <w:ind w:firstLine="709"/>
        <w:jc w:val="right"/>
        <w:rPr>
          <w:rFonts w:ascii="Times New Roman" w:hAnsi="Times New Roman" w:cs="Times New Roman"/>
          <w:i/>
          <w:sz w:val="28"/>
          <w:szCs w:val="28"/>
          <w:lang w:val="uk-UA"/>
        </w:rPr>
      </w:pPr>
      <w:r w:rsidRPr="00DC01B9">
        <w:rPr>
          <w:rFonts w:ascii="Times New Roman" w:hAnsi="Times New Roman" w:cs="Times New Roman"/>
          <w:i/>
          <w:sz w:val="28"/>
          <w:szCs w:val="28"/>
          <w:lang w:val="uk-UA"/>
        </w:rPr>
        <w:t xml:space="preserve">Таблиця </w:t>
      </w:r>
      <w:r w:rsidR="00DC01B9" w:rsidRPr="00DC01B9">
        <w:rPr>
          <w:rFonts w:ascii="Times New Roman" w:hAnsi="Times New Roman" w:cs="Times New Roman"/>
          <w:i/>
          <w:sz w:val="28"/>
          <w:szCs w:val="28"/>
          <w:lang w:val="uk-UA"/>
        </w:rPr>
        <w:t>49</w:t>
      </w:r>
    </w:p>
    <w:p w:rsidR="00F70DB4" w:rsidRPr="000742BE" w:rsidRDefault="00F70DB4" w:rsidP="00142A56">
      <w:pPr>
        <w:tabs>
          <w:tab w:val="left" w:pos="8138"/>
        </w:tabs>
        <w:spacing w:after="0" w:line="240" w:lineRule="auto"/>
        <w:jc w:val="center"/>
        <w:rPr>
          <w:rFonts w:ascii="Times New Roman" w:hAnsi="Times New Roman" w:cs="Times New Roman"/>
          <w:b/>
          <w:spacing w:val="-14"/>
          <w:sz w:val="28"/>
          <w:szCs w:val="28"/>
          <w:lang w:val="uk-UA"/>
        </w:rPr>
      </w:pPr>
      <w:r w:rsidRPr="000742BE">
        <w:rPr>
          <w:rFonts w:ascii="Times New Roman" w:hAnsi="Times New Roman" w:cs="Times New Roman"/>
          <w:b/>
          <w:spacing w:val="-14"/>
          <w:sz w:val="28"/>
          <w:szCs w:val="28"/>
          <w:lang w:val="uk-UA"/>
        </w:rPr>
        <w:t>Активність  ферментів  в  ягодах  чорної  смородини (в</w:t>
      </w:r>
      <w:r w:rsidR="00DC01B9" w:rsidRPr="000742BE">
        <w:rPr>
          <w:rFonts w:ascii="Times New Roman" w:hAnsi="Times New Roman" w:cs="Times New Roman"/>
          <w:b/>
          <w:spacing w:val="-14"/>
          <w:sz w:val="28"/>
          <w:szCs w:val="28"/>
          <w:lang w:val="uk-UA"/>
        </w:rPr>
        <w:t>аріант «Контроль І», 1978 р.,</w:t>
      </w:r>
      <w:r w:rsidRPr="000742BE">
        <w:rPr>
          <w:rFonts w:ascii="Times New Roman" w:hAnsi="Times New Roman" w:cs="Times New Roman"/>
          <w:b/>
          <w:spacing w:val="-14"/>
          <w:sz w:val="28"/>
          <w:szCs w:val="28"/>
          <w:lang w:val="uk-UA"/>
        </w:rPr>
        <w:t xml:space="preserve"> </w:t>
      </w:r>
      <w:r w:rsidR="00DC01B9" w:rsidRPr="000742BE">
        <w:rPr>
          <w:rFonts w:ascii="Times New Roman" w:hAnsi="Times New Roman" w:cs="Times New Roman"/>
          <w:b/>
          <w:spacing w:val="-14"/>
          <w:sz w:val="28"/>
          <w:szCs w:val="28"/>
          <w:lang w:val="uk-UA"/>
        </w:rPr>
        <w:t>м</w:t>
      </w:r>
      <w:r w:rsidR="0029305A" w:rsidRPr="000742BE">
        <w:rPr>
          <w:rFonts w:ascii="Times New Roman" w:hAnsi="Times New Roman" w:cs="Times New Roman"/>
          <w:b/>
          <w:spacing w:val="-14"/>
          <w:sz w:val="28"/>
          <w:szCs w:val="28"/>
          <w:lang w:val="uk-UA"/>
        </w:rPr>
        <w:t xml:space="preserve">к </w:t>
      </w:r>
      <w:r w:rsidRPr="000742BE">
        <w:rPr>
          <w:rFonts w:ascii="Times New Roman" w:hAnsi="Times New Roman" w:cs="Times New Roman"/>
          <w:b/>
          <w:spacing w:val="-14"/>
          <w:sz w:val="28"/>
          <w:szCs w:val="28"/>
          <w:lang w:val="uk-UA"/>
        </w:rPr>
        <w:t>моль окисленої за 1 хв аскорбінової кислоти на 1 г досліджуваної речовини)</w:t>
      </w:r>
    </w:p>
    <w:tbl>
      <w:tblPr>
        <w:tblStyle w:val="13"/>
        <w:tblW w:w="0" w:type="auto"/>
        <w:tblInd w:w="108" w:type="dxa"/>
        <w:tblLayout w:type="fixed"/>
        <w:tblLook w:val="04A0" w:firstRow="1" w:lastRow="0" w:firstColumn="1" w:lastColumn="0" w:noHBand="0" w:noVBand="1"/>
      </w:tblPr>
      <w:tblGrid>
        <w:gridCol w:w="1276"/>
        <w:gridCol w:w="1985"/>
        <w:gridCol w:w="1701"/>
        <w:gridCol w:w="1559"/>
        <w:gridCol w:w="1559"/>
        <w:gridCol w:w="1559"/>
      </w:tblGrid>
      <w:tr w:rsidR="00F70DB4" w:rsidRPr="00F70DB4" w:rsidTr="00D54C75">
        <w:trPr>
          <w:trHeight w:val="291"/>
        </w:trPr>
        <w:tc>
          <w:tcPr>
            <w:tcW w:w="1276" w:type="dxa"/>
            <w:vMerge w:val="restart"/>
          </w:tcPr>
          <w:p w:rsidR="00F70DB4" w:rsidRPr="00F70DB4" w:rsidRDefault="00F70DB4"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Сорт</w:t>
            </w:r>
          </w:p>
        </w:tc>
        <w:tc>
          <w:tcPr>
            <w:tcW w:w="1985" w:type="dxa"/>
            <w:vMerge w:val="restart"/>
          </w:tcPr>
          <w:p w:rsidR="00F70DB4" w:rsidRPr="00DC01B9" w:rsidRDefault="00F70DB4" w:rsidP="00142A56">
            <w:pPr>
              <w:tabs>
                <w:tab w:val="left" w:pos="8138"/>
              </w:tabs>
              <w:jc w:val="center"/>
              <w:rPr>
                <w:rFonts w:ascii="Times New Roman" w:hAnsi="Times New Roman" w:cs="Times New Roman"/>
                <w:sz w:val="28"/>
                <w:szCs w:val="28"/>
                <w:lang w:val="uk-UA"/>
              </w:rPr>
            </w:pPr>
            <w:r w:rsidRPr="00DC01B9">
              <w:rPr>
                <w:rFonts w:ascii="Times New Roman" w:hAnsi="Times New Roman" w:cs="Times New Roman"/>
                <w:sz w:val="28"/>
                <w:szCs w:val="28"/>
                <w:lang w:val="uk-UA"/>
              </w:rPr>
              <w:t>Тем</w:t>
            </w:r>
            <w:r w:rsidRPr="00DC01B9">
              <w:rPr>
                <w:rFonts w:ascii="Times New Roman" w:hAnsi="Times New Roman" w:cs="Times New Roman"/>
                <w:sz w:val="28"/>
                <w:szCs w:val="28"/>
                <w:lang w:val="uk-UA"/>
              </w:rPr>
              <w:softHyphen/>
              <w:t>пера</w:t>
            </w:r>
            <w:r w:rsidRPr="00DC01B9">
              <w:rPr>
                <w:rFonts w:ascii="Times New Roman" w:hAnsi="Times New Roman" w:cs="Times New Roman"/>
                <w:sz w:val="28"/>
                <w:szCs w:val="28"/>
                <w:lang w:val="uk-UA"/>
              </w:rPr>
              <w:softHyphen/>
              <w:t>тура збері</w:t>
            </w:r>
            <w:r w:rsidRPr="00DC01B9">
              <w:rPr>
                <w:rFonts w:ascii="Times New Roman" w:hAnsi="Times New Roman" w:cs="Times New Roman"/>
                <w:sz w:val="28"/>
                <w:szCs w:val="28"/>
                <w:lang w:val="uk-UA"/>
              </w:rPr>
              <w:softHyphen/>
              <w:t xml:space="preserve">гання, </w:t>
            </w:r>
            <w:r w:rsidRPr="00DC01B9">
              <w:rPr>
                <w:rFonts w:ascii="Times New Roman" w:hAnsi="Times New Roman" w:cs="Times New Roman"/>
                <w:sz w:val="28"/>
                <w:szCs w:val="28"/>
                <w:vertAlign w:val="superscript"/>
                <w:lang w:val="uk-UA"/>
              </w:rPr>
              <w:t>о</w:t>
            </w:r>
            <w:r w:rsidRPr="00DC01B9">
              <w:rPr>
                <w:rFonts w:ascii="Times New Roman" w:hAnsi="Times New Roman" w:cs="Times New Roman"/>
                <w:sz w:val="28"/>
                <w:szCs w:val="28"/>
                <w:lang w:val="uk-UA"/>
              </w:rPr>
              <w:t>С</w:t>
            </w:r>
          </w:p>
        </w:tc>
        <w:tc>
          <w:tcPr>
            <w:tcW w:w="3260" w:type="dxa"/>
            <w:gridSpan w:val="2"/>
          </w:tcPr>
          <w:p w:rsidR="00F70DB4" w:rsidRPr="00DC01B9" w:rsidRDefault="00F70DB4" w:rsidP="00142A56">
            <w:pPr>
              <w:tabs>
                <w:tab w:val="left" w:pos="8138"/>
              </w:tabs>
              <w:jc w:val="center"/>
              <w:rPr>
                <w:rFonts w:ascii="Times New Roman" w:hAnsi="Times New Roman" w:cs="Times New Roman"/>
                <w:sz w:val="28"/>
                <w:szCs w:val="28"/>
                <w:lang w:val="uk-UA"/>
              </w:rPr>
            </w:pPr>
            <w:r w:rsidRPr="00DC01B9">
              <w:rPr>
                <w:rFonts w:ascii="Times New Roman" w:hAnsi="Times New Roman" w:cs="Times New Roman"/>
                <w:sz w:val="28"/>
                <w:szCs w:val="28"/>
                <w:lang w:val="uk-UA"/>
              </w:rPr>
              <w:t>При закладанні на зберігання</w:t>
            </w:r>
          </w:p>
        </w:tc>
        <w:tc>
          <w:tcPr>
            <w:tcW w:w="3118" w:type="dxa"/>
            <w:gridSpan w:val="2"/>
          </w:tcPr>
          <w:p w:rsidR="00F70DB4" w:rsidRPr="00DC01B9" w:rsidRDefault="00F70DB4" w:rsidP="00142A56">
            <w:pPr>
              <w:tabs>
                <w:tab w:val="left" w:pos="8138"/>
              </w:tabs>
              <w:jc w:val="center"/>
              <w:rPr>
                <w:rFonts w:ascii="Times New Roman" w:hAnsi="Times New Roman" w:cs="Times New Roman"/>
                <w:sz w:val="28"/>
                <w:szCs w:val="28"/>
                <w:lang w:val="uk-UA"/>
              </w:rPr>
            </w:pPr>
            <w:r w:rsidRPr="00DC01B9">
              <w:rPr>
                <w:rFonts w:ascii="Times New Roman" w:hAnsi="Times New Roman" w:cs="Times New Roman"/>
                <w:sz w:val="28"/>
                <w:szCs w:val="28"/>
                <w:lang w:val="uk-UA"/>
              </w:rPr>
              <w:t>При знятті зі зберігання</w:t>
            </w:r>
          </w:p>
        </w:tc>
      </w:tr>
      <w:tr w:rsidR="00F70DB4" w:rsidRPr="00F70DB4" w:rsidTr="00D54C75">
        <w:trPr>
          <w:trHeight w:val="132"/>
        </w:trPr>
        <w:tc>
          <w:tcPr>
            <w:tcW w:w="1276" w:type="dxa"/>
            <w:vMerge/>
          </w:tcPr>
          <w:p w:rsidR="00F70DB4" w:rsidRPr="00F70DB4" w:rsidRDefault="00F70DB4" w:rsidP="00142A56">
            <w:pPr>
              <w:tabs>
                <w:tab w:val="left" w:pos="8138"/>
              </w:tabs>
              <w:jc w:val="center"/>
              <w:rPr>
                <w:rFonts w:ascii="Times New Roman" w:hAnsi="Times New Roman" w:cs="Times New Roman"/>
                <w:sz w:val="28"/>
                <w:szCs w:val="28"/>
                <w:lang w:val="uk-UA"/>
              </w:rPr>
            </w:pPr>
          </w:p>
        </w:tc>
        <w:tc>
          <w:tcPr>
            <w:tcW w:w="1985" w:type="dxa"/>
            <w:vMerge/>
          </w:tcPr>
          <w:p w:rsidR="00F70DB4" w:rsidRPr="00DC01B9" w:rsidRDefault="00F70DB4" w:rsidP="00142A56">
            <w:pPr>
              <w:tabs>
                <w:tab w:val="left" w:pos="8138"/>
              </w:tabs>
              <w:jc w:val="center"/>
              <w:rPr>
                <w:rFonts w:ascii="Times New Roman" w:hAnsi="Times New Roman" w:cs="Times New Roman"/>
                <w:sz w:val="28"/>
                <w:szCs w:val="28"/>
                <w:lang w:val="uk-UA"/>
              </w:rPr>
            </w:pPr>
          </w:p>
        </w:tc>
        <w:tc>
          <w:tcPr>
            <w:tcW w:w="1701" w:type="dxa"/>
          </w:tcPr>
          <w:p w:rsidR="00F70DB4" w:rsidRPr="00DC01B9" w:rsidRDefault="00DC01B9" w:rsidP="00142A56">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а</w:t>
            </w:r>
            <w:r w:rsidR="00F70DB4" w:rsidRPr="00DC01B9">
              <w:rPr>
                <w:rFonts w:ascii="Times New Roman" w:hAnsi="Times New Roman" w:cs="Times New Roman"/>
                <w:sz w:val="28"/>
                <w:szCs w:val="28"/>
                <w:lang w:val="uk-UA"/>
              </w:rPr>
              <w:t>скорбін</w:t>
            </w:r>
            <w:r>
              <w:rPr>
                <w:rFonts w:ascii="Times New Roman" w:hAnsi="Times New Roman" w:cs="Times New Roman"/>
                <w:sz w:val="28"/>
                <w:szCs w:val="28"/>
                <w:lang w:val="uk-UA"/>
              </w:rPr>
              <w:t>-</w:t>
            </w:r>
            <w:r w:rsidR="00F70DB4" w:rsidRPr="00DC01B9">
              <w:rPr>
                <w:rFonts w:ascii="Times New Roman" w:hAnsi="Times New Roman" w:cs="Times New Roman"/>
                <w:sz w:val="28"/>
                <w:szCs w:val="28"/>
                <w:lang w:val="uk-UA"/>
              </w:rPr>
              <w:t>оксидаза</w:t>
            </w:r>
          </w:p>
        </w:tc>
        <w:tc>
          <w:tcPr>
            <w:tcW w:w="1559" w:type="dxa"/>
          </w:tcPr>
          <w:p w:rsidR="00F70DB4" w:rsidRPr="00DC01B9" w:rsidRDefault="00DC01B9" w:rsidP="00142A56">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поліфенол-</w:t>
            </w:r>
            <w:r w:rsidR="00F70DB4" w:rsidRPr="00DC01B9">
              <w:rPr>
                <w:rFonts w:ascii="Times New Roman" w:hAnsi="Times New Roman" w:cs="Times New Roman"/>
                <w:sz w:val="28"/>
                <w:szCs w:val="28"/>
                <w:lang w:val="uk-UA"/>
              </w:rPr>
              <w:t>оксидаза</w:t>
            </w:r>
          </w:p>
        </w:tc>
        <w:tc>
          <w:tcPr>
            <w:tcW w:w="1559" w:type="dxa"/>
          </w:tcPr>
          <w:p w:rsidR="00F70DB4" w:rsidRPr="00DC01B9" w:rsidRDefault="00DC01B9" w:rsidP="00142A56">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а</w:t>
            </w:r>
            <w:r w:rsidR="00F70DB4" w:rsidRPr="00DC01B9">
              <w:rPr>
                <w:rFonts w:ascii="Times New Roman" w:hAnsi="Times New Roman" w:cs="Times New Roman"/>
                <w:sz w:val="28"/>
                <w:szCs w:val="28"/>
                <w:lang w:val="uk-UA"/>
              </w:rPr>
              <w:t>скорбін</w:t>
            </w:r>
            <w:r>
              <w:rPr>
                <w:rFonts w:ascii="Times New Roman" w:hAnsi="Times New Roman" w:cs="Times New Roman"/>
                <w:sz w:val="28"/>
                <w:szCs w:val="28"/>
                <w:lang w:val="uk-UA"/>
              </w:rPr>
              <w:t>-</w:t>
            </w:r>
            <w:r w:rsidR="00F70DB4" w:rsidRPr="00DC01B9">
              <w:rPr>
                <w:rFonts w:ascii="Times New Roman" w:hAnsi="Times New Roman" w:cs="Times New Roman"/>
                <w:sz w:val="28"/>
                <w:szCs w:val="28"/>
                <w:lang w:val="uk-UA"/>
              </w:rPr>
              <w:t>оксидаза</w:t>
            </w:r>
          </w:p>
        </w:tc>
        <w:tc>
          <w:tcPr>
            <w:tcW w:w="1559" w:type="dxa"/>
          </w:tcPr>
          <w:p w:rsidR="00F70DB4" w:rsidRPr="00DC01B9" w:rsidRDefault="00DC01B9" w:rsidP="00142A56">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поліфенол-</w:t>
            </w:r>
            <w:r w:rsidR="00F70DB4" w:rsidRPr="00DC01B9">
              <w:rPr>
                <w:rFonts w:ascii="Times New Roman" w:hAnsi="Times New Roman" w:cs="Times New Roman"/>
                <w:sz w:val="28"/>
                <w:szCs w:val="28"/>
                <w:lang w:val="uk-UA"/>
              </w:rPr>
              <w:t>оксидаза</w:t>
            </w:r>
          </w:p>
        </w:tc>
      </w:tr>
      <w:tr w:rsidR="00DC01B9" w:rsidRPr="00F70DB4" w:rsidTr="00D54C75">
        <w:trPr>
          <w:trHeight w:val="291"/>
        </w:trPr>
        <w:tc>
          <w:tcPr>
            <w:tcW w:w="1276" w:type="dxa"/>
            <w:vMerge w:val="restart"/>
          </w:tcPr>
          <w:p w:rsidR="00DC01B9" w:rsidRPr="00F70DB4" w:rsidRDefault="00DC01B9"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Юннат</w:t>
            </w:r>
          </w:p>
          <w:p w:rsidR="00DC01B9" w:rsidRPr="00F70DB4" w:rsidRDefault="00DC01B9" w:rsidP="00142A56">
            <w:pPr>
              <w:tabs>
                <w:tab w:val="left" w:pos="8138"/>
              </w:tabs>
              <w:rPr>
                <w:rFonts w:ascii="Times New Roman" w:hAnsi="Times New Roman" w:cs="Times New Roman"/>
                <w:sz w:val="28"/>
                <w:szCs w:val="28"/>
                <w:lang w:val="uk-UA"/>
              </w:rPr>
            </w:pPr>
          </w:p>
        </w:tc>
        <w:tc>
          <w:tcPr>
            <w:tcW w:w="1985"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701" w:type="dxa"/>
            <w:vMerge w:val="restart"/>
          </w:tcPr>
          <w:p w:rsidR="00DC01B9" w:rsidRDefault="00DC01B9" w:rsidP="00142A56">
            <w:pPr>
              <w:tabs>
                <w:tab w:val="left" w:pos="8138"/>
              </w:tabs>
              <w:jc w:val="center"/>
              <w:rPr>
                <w:rFonts w:ascii="Times New Roman" w:hAnsi="Times New Roman" w:cs="Times New Roman"/>
                <w:sz w:val="28"/>
                <w:szCs w:val="28"/>
                <w:lang w:val="uk-UA"/>
              </w:rPr>
            </w:pPr>
          </w:p>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0,25</w:t>
            </w:r>
          </w:p>
        </w:tc>
        <w:tc>
          <w:tcPr>
            <w:tcW w:w="1559" w:type="dxa"/>
            <w:vMerge w:val="restart"/>
          </w:tcPr>
          <w:p w:rsidR="00DC01B9" w:rsidRDefault="00DC01B9" w:rsidP="00142A56">
            <w:pPr>
              <w:tabs>
                <w:tab w:val="left" w:pos="8138"/>
              </w:tabs>
              <w:jc w:val="center"/>
              <w:rPr>
                <w:rFonts w:ascii="Times New Roman" w:hAnsi="Times New Roman" w:cs="Times New Roman"/>
                <w:sz w:val="28"/>
                <w:szCs w:val="28"/>
                <w:lang w:val="uk-UA"/>
              </w:rPr>
            </w:pPr>
          </w:p>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3,25</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0,25</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2,50</w:t>
            </w:r>
          </w:p>
        </w:tc>
      </w:tr>
      <w:tr w:rsidR="00DC01B9" w:rsidRPr="00F70DB4" w:rsidTr="00D54C75">
        <w:trPr>
          <w:trHeight w:val="132"/>
        </w:trPr>
        <w:tc>
          <w:tcPr>
            <w:tcW w:w="1276"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985"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701"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1,50</w:t>
            </w:r>
          </w:p>
        </w:tc>
      </w:tr>
      <w:tr w:rsidR="00DC01B9" w:rsidRPr="00F70DB4" w:rsidTr="00D54C75">
        <w:trPr>
          <w:trHeight w:val="132"/>
        </w:trPr>
        <w:tc>
          <w:tcPr>
            <w:tcW w:w="1276"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985"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701"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0,19</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3,75</w:t>
            </w:r>
          </w:p>
        </w:tc>
      </w:tr>
      <w:tr w:rsidR="00DC01B9" w:rsidRPr="00F70DB4" w:rsidTr="00D54C75">
        <w:trPr>
          <w:trHeight w:val="291"/>
        </w:trPr>
        <w:tc>
          <w:tcPr>
            <w:tcW w:w="1276" w:type="dxa"/>
            <w:vMerge w:val="restart"/>
          </w:tcPr>
          <w:p w:rsidR="00DC01B9" w:rsidRPr="00F70DB4" w:rsidRDefault="00DC01B9"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Сандерс</w:t>
            </w:r>
          </w:p>
          <w:p w:rsidR="00DC01B9" w:rsidRPr="00F70DB4" w:rsidRDefault="00DC01B9" w:rsidP="00142A56">
            <w:pPr>
              <w:tabs>
                <w:tab w:val="left" w:pos="8138"/>
              </w:tabs>
              <w:rPr>
                <w:rFonts w:ascii="Times New Roman" w:hAnsi="Times New Roman" w:cs="Times New Roman"/>
                <w:sz w:val="28"/>
                <w:szCs w:val="28"/>
                <w:lang w:val="uk-UA"/>
              </w:rPr>
            </w:pPr>
          </w:p>
        </w:tc>
        <w:tc>
          <w:tcPr>
            <w:tcW w:w="1985"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701" w:type="dxa"/>
            <w:vMerge w:val="restart"/>
          </w:tcPr>
          <w:p w:rsidR="00DC01B9" w:rsidRDefault="00DC01B9" w:rsidP="00142A56">
            <w:pPr>
              <w:tabs>
                <w:tab w:val="left" w:pos="8138"/>
              </w:tabs>
              <w:jc w:val="center"/>
              <w:rPr>
                <w:rFonts w:ascii="Times New Roman" w:hAnsi="Times New Roman" w:cs="Times New Roman"/>
                <w:sz w:val="28"/>
                <w:szCs w:val="28"/>
                <w:lang w:val="uk-UA"/>
              </w:rPr>
            </w:pPr>
          </w:p>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0,09</w:t>
            </w:r>
          </w:p>
        </w:tc>
        <w:tc>
          <w:tcPr>
            <w:tcW w:w="1559" w:type="dxa"/>
            <w:vMerge w:val="restart"/>
          </w:tcPr>
          <w:p w:rsidR="00DC01B9" w:rsidRDefault="00DC01B9" w:rsidP="00142A56">
            <w:pPr>
              <w:tabs>
                <w:tab w:val="left" w:pos="8138"/>
              </w:tabs>
              <w:jc w:val="center"/>
              <w:rPr>
                <w:rFonts w:ascii="Times New Roman" w:hAnsi="Times New Roman" w:cs="Times New Roman"/>
                <w:sz w:val="28"/>
                <w:szCs w:val="28"/>
                <w:lang w:val="uk-UA"/>
              </w:rPr>
            </w:pPr>
          </w:p>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1,88</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0,13</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1,25</w:t>
            </w:r>
          </w:p>
        </w:tc>
      </w:tr>
      <w:tr w:rsidR="00DC01B9" w:rsidRPr="00F70DB4" w:rsidTr="00D54C75">
        <w:trPr>
          <w:trHeight w:val="132"/>
        </w:trPr>
        <w:tc>
          <w:tcPr>
            <w:tcW w:w="1276"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985"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701"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0,13</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1,25</w:t>
            </w:r>
          </w:p>
        </w:tc>
      </w:tr>
      <w:tr w:rsidR="00DC01B9" w:rsidRPr="00F70DB4" w:rsidTr="00D54C75">
        <w:trPr>
          <w:trHeight w:val="132"/>
        </w:trPr>
        <w:tc>
          <w:tcPr>
            <w:tcW w:w="1276"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985"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701"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0,19</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1,25</w:t>
            </w:r>
          </w:p>
        </w:tc>
      </w:tr>
      <w:tr w:rsidR="00DC01B9" w:rsidRPr="00F70DB4" w:rsidTr="00D54C75">
        <w:trPr>
          <w:trHeight w:val="291"/>
        </w:trPr>
        <w:tc>
          <w:tcPr>
            <w:tcW w:w="1276" w:type="dxa"/>
            <w:vMerge w:val="restart"/>
          </w:tcPr>
          <w:p w:rsidR="00DC01B9" w:rsidRPr="00F70DB4" w:rsidRDefault="00DC01B9" w:rsidP="00142A56">
            <w:pPr>
              <w:tabs>
                <w:tab w:val="left" w:pos="8138"/>
              </w:tabs>
              <w:rPr>
                <w:rFonts w:ascii="Times New Roman" w:hAnsi="Times New Roman" w:cs="Times New Roman"/>
                <w:sz w:val="28"/>
                <w:szCs w:val="28"/>
                <w:lang w:val="uk-UA"/>
              </w:rPr>
            </w:pPr>
            <w:r w:rsidRPr="00F70DB4">
              <w:rPr>
                <w:rFonts w:ascii="Times New Roman" w:hAnsi="Times New Roman" w:cs="Times New Roman"/>
                <w:sz w:val="28"/>
                <w:szCs w:val="28"/>
                <w:lang w:val="uk-UA"/>
              </w:rPr>
              <w:t>Голіаф</w:t>
            </w:r>
          </w:p>
        </w:tc>
        <w:tc>
          <w:tcPr>
            <w:tcW w:w="1985"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701" w:type="dxa"/>
            <w:vMerge w:val="restart"/>
          </w:tcPr>
          <w:p w:rsidR="00DC01B9" w:rsidRDefault="00DC01B9" w:rsidP="00142A56">
            <w:pPr>
              <w:tabs>
                <w:tab w:val="left" w:pos="8138"/>
              </w:tabs>
              <w:jc w:val="center"/>
              <w:rPr>
                <w:rFonts w:ascii="Times New Roman" w:hAnsi="Times New Roman" w:cs="Times New Roman"/>
                <w:sz w:val="28"/>
                <w:szCs w:val="28"/>
                <w:lang w:val="uk-UA"/>
              </w:rPr>
            </w:pPr>
          </w:p>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0,15</w:t>
            </w:r>
          </w:p>
        </w:tc>
        <w:tc>
          <w:tcPr>
            <w:tcW w:w="1559" w:type="dxa"/>
            <w:vMerge w:val="restart"/>
          </w:tcPr>
          <w:p w:rsidR="00DC01B9" w:rsidRDefault="00DC01B9" w:rsidP="00142A56">
            <w:pPr>
              <w:tabs>
                <w:tab w:val="left" w:pos="8138"/>
              </w:tabs>
              <w:jc w:val="center"/>
              <w:rPr>
                <w:rFonts w:ascii="Times New Roman" w:hAnsi="Times New Roman" w:cs="Times New Roman"/>
                <w:sz w:val="28"/>
                <w:szCs w:val="28"/>
                <w:lang w:val="uk-UA"/>
              </w:rPr>
            </w:pPr>
          </w:p>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2,13</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0,31</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6,25</w:t>
            </w:r>
          </w:p>
        </w:tc>
      </w:tr>
      <w:tr w:rsidR="00DC01B9" w:rsidRPr="00F70DB4" w:rsidTr="00D54C75">
        <w:trPr>
          <w:trHeight w:val="132"/>
        </w:trPr>
        <w:tc>
          <w:tcPr>
            <w:tcW w:w="1276"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985"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w:t>
            </w:r>
          </w:p>
        </w:tc>
        <w:tc>
          <w:tcPr>
            <w:tcW w:w="1701"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0,13</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5,00</w:t>
            </w:r>
          </w:p>
        </w:tc>
      </w:tr>
      <w:tr w:rsidR="00DC01B9" w:rsidRPr="00F70DB4" w:rsidTr="00D54C75">
        <w:trPr>
          <w:trHeight w:val="132"/>
        </w:trPr>
        <w:tc>
          <w:tcPr>
            <w:tcW w:w="1276"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985"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-2</w:t>
            </w:r>
          </w:p>
        </w:tc>
        <w:tc>
          <w:tcPr>
            <w:tcW w:w="1701"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vMerge/>
          </w:tcPr>
          <w:p w:rsidR="00DC01B9" w:rsidRPr="00F70DB4" w:rsidRDefault="00DC01B9" w:rsidP="00142A56">
            <w:pPr>
              <w:tabs>
                <w:tab w:val="left" w:pos="8138"/>
              </w:tabs>
              <w:jc w:val="center"/>
              <w:rPr>
                <w:rFonts w:ascii="Times New Roman" w:hAnsi="Times New Roman" w:cs="Times New Roman"/>
                <w:sz w:val="28"/>
                <w:szCs w:val="28"/>
                <w:lang w:val="uk-UA"/>
              </w:rPr>
            </w:pP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0,19</w:t>
            </w:r>
          </w:p>
        </w:tc>
        <w:tc>
          <w:tcPr>
            <w:tcW w:w="1559" w:type="dxa"/>
          </w:tcPr>
          <w:p w:rsidR="00DC01B9" w:rsidRPr="00F70DB4" w:rsidRDefault="00DC01B9" w:rsidP="00142A56">
            <w:pPr>
              <w:tabs>
                <w:tab w:val="left" w:pos="8138"/>
              </w:tabs>
              <w:jc w:val="center"/>
              <w:rPr>
                <w:rFonts w:ascii="Times New Roman" w:hAnsi="Times New Roman" w:cs="Times New Roman"/>
                <w:sz w:val="28"/>
                <w:szCs w:val="28"/>
                <w:lang w:val="uk-UA"/>
              </w:rPr>
            </w:pPr>
            <w:r w:rsidRPr="00F70DB4">
              <w:rPr>
                <w:rFonts w:ascii="Times New Roman" w:hAnsi="Times New Roman" w:cs="Times New Roman"/>
                <w:sz w:val="28"/>
                <w:szCs w:val="28"/>
                <w:lang w:val="uk-UA"/>
              </w:rPr>
              <w:t>5,00</w:t>
            </w:r>
          </w:p>
        </w:tc>
      </w:tr>
    </w:tbl>
    <w:p w:rsidR="000742BE" w:rsidRDefault="000742BE" w:rsidP="000742BE">
      <w:pPr>
        <w:tabs>
          <w:tab w:val="left" w:pos="8138"/>
        </w:tabs>
        <w:spacing w:after="0" w:line="240" w:lineRule="auto"/>
        <w:ind w:firstLine="709"/>
        <w:jc w:val="right"/>
        <w:rPr>
          <w:rFonts w:ascii="Times New Roman" w:hAnsi="Times New Roman" w:cs="Times New Roman"/>
          <w:i/>
          <w:sz w:val="28"/>
          <w:szCs w:val="28"/>
          <w:lang w:val="uk-UA"/>
        </w:rPr>
      </w:pPr>
    </w:p>
    <w:p w:rsidR="00D54C75" w:rsidRDefault="00D54C75" w:rsidP="000742BE">
      <w:pPr>
        <w:tabs>
          <w:tab w:val="left" w:pos="8138"/>
        </w:tabs>
        <w:spacing w:after="0" w:line="240" w:lineRule="auto"/>
        <w:ind w:firstLine="709"/>
        <w:jc w:val="right"/>
        <w:rPr>
          <w:rFonts w:ascii="Times New Roman" w:hAnsi="Times New Roman" w:cs="Times New Roman"/>
          <w:i/>
          <w:sz w:val="28"/>
          <w:szCs w:val="28"/>
          <w:lang w:val="uk-UA"/>
        </w:rPr>
      </w:pPr>
    </w:p>
    <w:p w:rsidR="00D54C75" w:rsidRDefault="00D54C75" w:rsidP="000742BE">
      <w:pPr>
        <w:tabs>
          <w:tab w:val="left" w:pos="8138"/>
        </w:tabs>
        <w:spacing w:after="0" w:line="240" w:lineRule="auto"/>
        <w:ind w:firstLine="709"/>
        <w:jc w:val="right"/>
        <w:rPr>
          <w:rFonts w:ascii="Times New Roman" w:hAnsi="Times New Roman" w:cs="Times New Roman"/>
          <w:i/>
          <w:sz w:val="28"/>
          <w:szCs w:val="28"/>
          <w:lang w:val="uk-UA"/>
        </w:rPr>
      </w:pPr>
    </w:p>
    <w:p w:rsidR="000742BE" w:rsidRPr="00DC01B9" w:rsidRDefault="000742BE" w:rsidP="000742BE">
      <w:pPr>
        <w:tabs>
          <w:tab w:val="left" w:pos="8138"/>
        </w:tabs>
        <w:spacing w:after="0" w:line="240" w:lineRule="auto"/>
        <w:ind w:firstLine="709"/>
        <w:jc w:val="right"/>
        <w:rPr>
          <w:rFonts w:ascii="Times New Roman" w:hAnsi="Times New Roman" w:cs="Times New Roman"/>
          <w:i/>
          <w:sz w:val="28"/>
          <w:szCs w:val="28"/>
          <w:lang w:val="uk-UA"/>
        </w:rPr>
      </w:pPr>
      <w:r w:rsidRPr="00DC01B9">
        <w:rPr>
          <w:rFonts w:ascii="Times New Roman" w:hAnsi="Times New Roman" w:cs="Times New Roman"/>
          <w:i/>
          <w:sz w:val="28"/>
          <w:szCs w:val="28"/>
          <w:lang w:val="uk-UA"/>
        </w:rPr>
        <w:lastRenderedPageBreak/>
        <w:t>Таблиця 50</w:t>
      </w:r>
    </w:p>
    <w:p w:rsidR="000742BE" w:rsidRPr="00DC01B9" w:rsidRDefault="000742BE" w:rsidP="000742BE">
      <w:pPr>
        <w:tabs>
          <w:tab w:val="left" w:pos="8138"/>
        </w:tabs>
        <w:spacing w:after="0" w:line="240" w:lineRule="auto"/>
        <w:jc w:val="center"/>
        <w:rPr>
          <w:rFonts w:ascii="Times New Roman" w:hAnsi="Times New Roman" w:cs="Times New Roman"/>
          <w:b/>
          <w:sz w:val="28"/>
          <w:szCs w:val="28"/>
          <w:lang w:val="uk-UA"/>
        </w:rPr>
      </w:pPr>
      <w:r w:rsidRPr="00DC01B9">
        <w:rPr>
          <w:rFonts w:ascii="Times New Roman" w:hAnsi="Times New Roman" w:cs="Times New Roman"/>
          <w:b/>
          <w:sz w:val="28"/>
          <w:szCs w:val="28"/>
          <w:lang w:val="uk-UA"/>
        </w:rPr>
        <w:t>Активність ферментів в ягодах чорної смородини (варіант «Пакет», 1978 р., м</w:t>
      </w:r>
      <w:r>
        <w:rPr>
          <w:rFonts w:ascii="Times New Roman" w:hAnsi="Times New Roman" w:cs="Times New Roman"/>
          <w:b/>
          <w:sz w:val="28"/>
          <w:szCs w:val="28"/>
          <w:lang w:val="uk-UA"/>
        </w:rPr>
        <w:t xml:space="preserve">к </w:t>
      </w:r>
      <w:r w:rsidRPr="00DC01B9">
        <w:rPr>
          <w:rFonts w:ascii="Times New Roman" w:hAnsi="Times New Roman" w:cs="Times New Roman"/>
          <w:b/>
          <w:sz w:val="28"/>
          <w:szCs w:val="28"/>
          <w:lang w:val="uk-UA"/>
        </w:rPr>
        <w:t>моль окисленої за 1 хв аскорбінової кислоти на 1 г досліджуваної речовини)</w:t>
      </w:r>
    </w:p>
    <w:tbl>
      <w:tblPr>
        <w:tblStyle w:val="13"/>
        <w:tblW w:w="9639" w:type="dxa"/>
        <w:tblInd w:w="108" w:type="dxa"/>
        <w:tblLayout w:type="fixed"/>
        <w:tblLook w:val="04A0" w:firstRow="1" w:lastRow="0" w:firstColumn="1" w:lastColumn="0" w:noHBand="0" w:noVBand="1"/>
      </w:tblPr>
      <w:tblGrid>
        <w:gridCol w:w="1134"/>
        <w:gridCol w:w="1134"/>
        <w:gridCol w:w="1134"/>
        <w:gridCol w:w="1276"/>
        <w:gridCol w:w="1134"/>
        <w:gridCol w:w="1276"/>
        <w:gridCol w:w="1276"/>
        <w:gridCol w:w="1275"/>
      </w:tblGrid>
      <w:tr w:rsidR="000742BE" w:rsidRPr="002B08A8" w:rsidTr="002D03FA">
        <w:trPr>
          <w:trHeight w:val="638"/>
        </w:trPr>
        <w:tc>
          <w:tcPr>
            <w:tcW w:w="1134" w:type="dxa"/>
            <w:vMerge w:val="restart"/>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Сорт</w:t>
            </w:r>
          </w:p>
        </w:tc>
        <w:tc>
          <w:tcPr>
            <w:tcW w:w="1134" w:type="dxa"/>
            <w:vMerge w:val="restart"/>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Темпе</w:t>
            </w:r>
            <w:r w:rsidRPr="002B08A8">
              <w:rPr>
                <w:rFonts w:ascii="Times New Roman" w:hAnsi="Times New Roman" w:cs="Times New Roman"/>
                <w:sz w:val="28"/>
                <w:szCs w:val="28"/>
                <w:lang w:val="uk-UA"/>
              </w:rPr>
              <w:softHyphen/>
              <w:t>ратура збері</w:t>
            </w:r>
            <w:r w:rsidRPr="002B08A8">
              <w:rPr>
                <w:rFonts w:ascii="Times New Roman" w:hAnsi="Times New Roman" w:cs="Times New Roman"/>
                <w:sz w:val="28"/>
                <w:szCs w:val="28"/>
                <w:lang w:val="uk-UA"/>
              </w:rPr>
              <w:softHyphen/>
              <w:t xml:space="preserve">гання, </w:t>
            </w:r>
            <w:r w:rsidRPr="002B08A8">
              <w:rPr>
                <w:rFonts w:ascii="Times New Roman" w:hAnsi="Times New Roman" w:cs="Times New Roman"/>
                <w:sz w:val="28"/>
                <w:szCs w:val="28"/>
                <w:vertAlign w:val="superscript"/>
                <w:lang w:val="uk-UA"/>
              </w:rPr>
              <w:t>о</w:t>
            </w:r>
            <w:r w:rsidRPr="002B08A8">
              <w:rPr>
                <w:rFonts w:ascii="Times New Roman" w:hAnsi="Times New Roman" w:cs="Times New Roman"/>
                <w:sz w:val="28"/>
                <w:szCs w:val="28"/>
                <w:lang w:val="uk-UA"/>
              </w:rPr>
              <w:t>С</w:t>
            </w:r>
          </w:p>
        </w:tc>
        <w:tc>
          <w:tcPr>
            <w:tcW w:w="2410" w:type="dxa"/>
            <w:gridSpan w:val="2"/>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При закладанні на зберігання</w:t>
            </w:r>
          </w:p>
        </w:tc>
        <w:tc>
          <w:tcPr>
            <w:tcW w:w="2410" w:type="dxa"/>
            <w:gridSpan w:val="2"/>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В процесі зберігання</w:t>
            </w:r>
          </w:p>
        </w:tc>
        <w:tc>
          <w:tcPr>
            <w:tcW w:w="2551" w:type="dxa"/>
            <w:gridSpan w:val="2"/>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При знятті зі зберігання</w:t>
            </w:r>
          </w:p>
        </w:tc>
      </w:tr>
      <w:tr w:rsidR="000742BE" w:rsidRPr="002B08A8" w:rsidTr="002D03FA">
        <w:trPr>
          <w:trHeight w:val="144"/>
        </w:trPr>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а</w:t>
            </w:r>
            <w:r w:rsidRPr="002B08A8">
              <w:rPr>
                <w:rFonts w:ascii="Times New Roman" w:hAnsi="Times New Roman" w:cs="Times New Roman"/>
                <w:sz w:val="28"/>
                <w:szCs w:val="28"/>
                <w:lang w:val="uk-UA"/>
              </w:rPr>
              <w:t>скор</w:t>
            </w:r>
            <w:r>
              <w:rPr>
                <w:rFonts w:ascii="Times New Roman" w:hAnsi="Times New Roman" w:cs="Times New Roman"/>
                <w:sz w:val="28"/>
                <w:szCs w:val="28"/>
                <w:lang w:val="uk-UA"/>
              </w:rPr>
              <w:t>-</w:t>
            </w:r>
            <w:r w:rsidRPr="002B08A8">
              <w:rPr>
                <w:rFonts w:ascii="Times New Roman" w:hAnsi="Times New Roman" w:cs="Times New Roman"/>
                <w:sz w:val="28"/>
                <w:szCs w:val="28"/>
                <w:lang w:val="uk-UA"/>
              </w:rPr>
              <w:t>бі</w:t>
            </w:r>
            <w:r w:rsidRPr="002B08A8">
              <w:rPr>
                <w:rFonts w:ascii="Times New Roman" w:hAnsi="Times New Roman" w:cs="Times New Roman"/>
                <w:sz w:val="28"/>
                <w:szCs w:val="28"/>
                <w:lang w:val="uk-UA"/>
              </w:rPr>
              <w:softHyphen/>
              <w:t>нокси</w:t>
            </w:r>
            <w:r w:rsidRPr="002B08A8">
              <w:rPr>
                <w:rFonts w:ascii="Times New Roman" w:hAnsi="Times New Roman" w:cs="Times New Roman"/>
                <w:sz w:val="28"/>
                <w:szCs w:val="28"/>
                <w:lang w:val="uk-UA"/>
              </w:rPr>
              <w:softHyphen/>
              <w:t>даза</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поліфе-нол</w:t>
            </w:r>
            <w:r w:rsidRPr="002B08A8">
              <w:rPr>
                <w:rFonts w:ascii="Times New Roman" w:hAnsi="Times New Roman" w:cs="Times New Roman"/>
                <w:sz w:val="28"/>
                <w:szCs w:val="28"/>
                <w:lang w:val="uk-UA"/>
              </w:rPr>
              <w:t>окси</w:t>
            </w:r>
            <w:r w:rsidRPr="002B08A8">
              <w:rPr>
                <w:rFonts w:ascii="Times New Roman" w:hAnsi="Times New Roman" w:cs="Times New Roman"/>
                <w:sz w:val="28"/>
                <w:szCs w:val="28"/>
                <w:lang w:val="uk-UA"/>
              </w:rPr>
              <w:softHyphen/>
              <w:t>даза</w:t>
            </w:r>
          </w:p>
        </w:tc>
        <w:tc>
          <w:tcPr>
            <w:tcW w:w="1134" w:type="dxa"/>
          </w:tcPr>
          <w:p w:rsidR="000742BE" w:rsidRPr="002B08A8" w:rsidRDefault="000742BE" w:rsidP="002D03FA">
            <w:pPr>
              <w:tabs>
                <w:tab w:val="left" w:pos="8138"/>
              </w:tabs>
              <w:ind w:left="-108"/>
              <w:jc w:val="center"/>
              <w:rPr>
                <w:rFonts w:ascii="Times New Roman" w:hAnsi="Times New Roman" w:cs="Times New Roman"/>
                <w:sz w:val="28"/>
                <w:szCs w:val="28"/>
                <w:lang w:val="uk-UA"/>
              </w:rPr>
            </w:pPr>
            <w:r>
              <w:rPr>
                <w:rFonts w:ascii="Times New Roman" w:hAnsi="Times New Roman" w:cs="Times New Roman"/>
                <w:sz w:val="28"/>
                <w:szCs w:val="28"/>
                <w:lang w:val="uk-UA"/>
              </w:rPr>
              <w:t>а</w:t>
            </w:r>
            <w:r w:rsidRPr="002B08A8">
              <w:rPr>
                <w:rFonts w:ascii="Times New Roman" w:hAnsi="Times New Roman" w:cs="Times New Roman"/>
                <w:sz w:val="28"/>
                <w:szCs w:val="28"/>
                <w:lang w:val="uk-UA"/>
              </w:rPr>
              <w:t>скор</w:t>
            </w:r>
            <w:r>
              <w:rPr>
                <w:rFonts w:ascii="Times New Roman" w:hAnsi="Times New Roman" w:cs="Times New Roman"/>
                <w:sz w:val="28"/>
                <w:szCs w:val="28"/>
                <w:lang w:val="uk-UA"/>
              </w:rPr>
              <w:t>-бі</w:t>
            </w:r>
            <w:r w:rsidRPr="002B08A8">
              <w:rPr>
                <w:rFonts w:ascii="Times New Roman" w:hAnsi="Times New Roman" w:cs="Times New Roman"/>
                <w:sz w:val="28"/>
                <w:szCs w:val="28"/>
                <w:lang w:val="uk-UA"/>
              </w:rPr>
              <w:t>нокси</w:t>
            </w:r>
            <w:r w:rsidRPr="002B08A8">
              <w:rPr>
                <w:rFonts w:ascii="Times New Roman" w:hAnsi="Times New Roman" w:cs="Times New Roman"/>
                <w:sz w:val="28"/>
                <w:szCs w:val="28"/>
                <w:lang w:val="uk-UA"/>
              </w:rPr>
              <w:softHyphen/>
              <w:t>даза</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поліфе-нол</w:t>
            </w:r>
            <w:r w:rsidRPr="002B08A8">
              <w:rPr>
                <w:rFonts w:ascii="Times New Roman" w:hAnsi="Times New Roman" w:cs="Times New Roman"/>
                <w:sz w:val="28"/>
                <w:szCs w:val="28"/>
                <w:lang w:val="uk-UA"/>
              </w:rPr>
              <w:t>окси</w:t>
            </w:r>
            <w:r w:rsidRPr="002B08A8">
              <w:rPr>
                <w:rFonts w:ascii="Times New Roman" w:hAnsi="Times New Roman" w:cs="Times New Roman"/>
                <w:sz w:val="28"/>
                <w:szCs w:val="28"/>
                <w:lang w:val="uk-UA"/>
              </w:rPr>
              <w:softHyphen/>
              <w:t>даза</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а</w:t>
            </w:r>
            <w:r w:rsidRPr="002B08A8">
              <w:rPr>
                <w:rFonts w:ascii="Times New Roman" w:hAnsi="Times New Roman" w:cs="Times New Roman"/>
                <w:sz w:val="28"/>
                <w:szCs w:val="28"/>
                <w:lang w:val="uk-UA"/>
              </w:rPr>
              <w:t>скор</w:t>
            </w:r>
            <w:r>
              <w:rPr>
                <w:rFonts w:ascii="Times New Roman" w:hAnsi="Times New Roman" w:cs="Times New Roman"/>
                <w:sz w:val="28"/>
                <w:szCs w:val="28"/>
                <w:lang w:val="uk-UA"/>
              </w:rPr>
              <w:t>-бі</w:t>
            </w:r>
            <w:r w:rsidRPr="002B08A8">
              <w:rPr>
                <w:rFonts w:ascii="Times New Roman" w:hAnsi="Times New Roman" w:cs="Times New Roman"/>
                <w:sz w:val="28"/>
                <w:szCs w:val="28"/>
                <w:lang w:val="uk-UA"/>
              </w:rPr>
              <w:t>нокси</w:t>
            </w:r>
            <w:r w:rsidRPr="002B08A8">
              <w:rPr>
                <w:rFonts w:ascii="Times New Roman" w:hAnsi="Times New Roman" w:cs="Times New Roman"/>
                <w:sz w:val="28"/>
                <w:szCs w:val="28"/>
                <w:lang w:val="uk-UA"/>
              </w:rPr>
              <w:softHyphen/>
              <w:t>даза</w:t>
            </w:r>
          </w:p>
        </w:tc>
        <w:tc>
          <w:tcPr>
            <w:tcW w:w="1275" w:type="dxa"/>
          </w:tcPr>
          <w:p w:rsidR="000742BE" w:rsidRPr="002B08A8" w:rsidRDefault="000742BE" w:rsidP="007D417E">
            <w:pPr>
              <w:tabs>
                <w:tab w:val="left" w:pos="8138"/>
              </w:tabs>
              <w:jc w:val="center"/>
              <w:rPr>
                <w:rFonts w:ascii="Times New Roman" w:hAnsi="Times New Roman" w:cs="Times New Roman"/>
                <w:sz w:val="28"/>
                <w:szCs w:val="28"/>
                <w:lang w:val="uk-UA"/>
              </w:rPr>
            </w:pPr>
            <w:r>
              <w:rPr>
                <w:rFonts w:ascii="Times New Roman" w:hAnsi="Times New Roman" w:cs="Times New Roman"/>
                <w:sz w:val="28"/>
                <w:szCs w:val="28"/>
                <w:lang w:val="uk-UA"/>
              </w:rPr>
              <w:t>поліфе-</w:t>
            </w:r>
            <w:r w:rsidRPr="002B08A8">
              <w:rPr>
                <w:rFonts w:ascii="Times New Roman" w:hAnsi="Times New Roman" w:cs="Times New Roman"/>
                <w:sz w:val="28"/>
                <w:szCs w:val="28"/>
                <w:lang w:val="uk-UA"/>
              </w:rPr>
              <w:t>нолокси</w:t>
            </w:r>
            <w:r w:rsidRPr="002B08A8">
              <w:rPr>
                <w:rFonts w:ascii="Times New Roman" w:hAnsi="Times New Roman" w:cs="Times New Roman"/>
                <w:sz w:val="28"/>
                <w:szCs w:val="28"/>
                <w:lang w:val="uk-UA"/>
              </w:rPr>
              <w:softHyphen/>
              <w:t>даза</w:t>
            </w:r>
          </w:p>
        </w:tc>
      </w:tr>
      <w:tr w:rsidR="000742BE" w:rsidRPr="002B08A8" w:rsidTr="002D03FA">
        <w:trPr>
          <w:trHeight w:val="320"/>
        </w:trPr>
        <w:tc>
          <w:tcPr>
            <w:tcW w:w="1134" w:type="dxa"/>
            <w:vMerge w:val="restart"/>
          </w:tcPr>
          <w:p w:rsidR="000742BE" w:rsidRPr="002B08A8" w:rsidRDefault="000742BE" w:rsidP="007D417E">
            <w:pPr>
              <w:tabs>
                <w:tab w:val="left" w:pos="8138"/>
              </w:tabs>
              <w:ind w:left="-108" w:right="-108"/>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Юннат</w:t>
            </w: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val="restart"/>
          </w:tcPr>
          <w:p w:rsidR="000742BE" w:rsidRDefault="000742BE" w:rsidP="007D417E">
            <w:pPr>
              <w:tabs>
                <w:tab w:val="left" w:pos="8138"/>
              </w:tabs>
              <w:jc w:val="center"/>
              <w:rPr>
                <w:rFonts w:ascii="Times New Roman" w:hAnsi="Times New Roman" w:cs="Times New Roman"/>
                <w:sz w:val="28"/>
                <w:szCs w:val="28"/>
                <w:lang w:val="uk-UA"/>
              </w:rPr>
            </w:pP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0,25</w:t>
            </w:r>
          </w:p>
        </w:tc>
        <w:tc>
          <w:tcPr>
            <w:tcW w:w="1276" w:type="dxa"/>
            <w:vMerge w:val="restart"/>
          </w:tcPr>
          <w:p w:rsidR="000742BE" w:rsidRDefault="000742BE" w:rsidP="007D417E">
            <w:pPr>
              <w:tabs>
                <w:tab w:val="left" w:pos="8138"/>
              </w:tabs>
              <w:jc w:val="center"/>
              <w:rPr>
                <w:rFonts w:ascii="Times New Roman" w:hAnsi="Times New Roman" w:cs="Times New Roman"/>
                <w:sz w:val="28"/>
                <w:szCs w:val="28"/>
                <w:lang w:val="uk-UA"/>
              </w:rPr>
            </w:pP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3,26</w:t>
            </w: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0,13</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1,88</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275"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3,75</w:t>
            </w:r>
          </w:p>
        </w:tc>
      </w:tr>
      <w:tr w:rsidR="000742BE" w:rsidRPr="002B08A8" w:rsidTr="002D03FA">
        <w:trPr>
          <w:trHeight w:val="320"/>
        </w:trPr>
        <w:tc>
          <w:tcPr>
            <w:tcW w:w="1134" w:type="dxa"/>
            <w:vMerge/>
          </w:tcPr>
          <w:p w:rsidR="000742BE" w:rsidRPr="002B08A8" w:rsidRDefault="000742BE" w:rsidP="007D417E">
            <w:pPr>
              <w:tabs>
                <w:tab w:val="left" w:pos="8138"/>
              </w:tabs>
              <w:ind w:left="-108" w:right="-108"/>
              <w:jc w:val="center"/>
              <w:rPr>
                <w:rFonts w:ascii="Times New Roman" w:hAnsi="Times New Roman" w:cs="Times New Roman"/>
                <w:sz w:val="28"/>
                <w:szCs w:val="28"/>
                <w:lang w:val="uk-UA"/>
              </w:rPr>
            </w:pP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6"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134" w:type="dxa"/>
            <w:vMerge w:val="restart"/>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0,19</w:t>
            </w: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0,13</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c>
          <w:tcPr>
            <w:tcW w:w="1276" w:type="dxa"/>
            <w:vMerge w:val="restart"/>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0,31</w:t>
            </w: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0,13</w:t>
            </w:r>
          </w:p>
        </w:tc>
        <w:tc>
          <w:tcPr>
            <w:tcW w:w="1275"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3,13</w:t>
            </w:r>
          </w:p>
        </w:tc>
      </w:tr>
      <w:tr w:rsidR="000742BE" w:rsidRPr="002B08A8" w:rsidTr="002D03FA">
        <w:trPr>
          <w:trHeight w:val="144"/>
        </w:trPr>
        <w:tc>
          <w:tcPr>
            <w:tcW w:w="1134" w:type="dxa"/>
            <w:vMerge/>
          </w:tcPr>
          <w:p w:rsidR="000742BE" w:rsidRPr="002B08A8" w:rsidRDefault="000742BE" w:rsidP="007D417E">
            <w:pPr>
              <w:tabs>
                <w:tab w:val="left" w:pos="8138"/>
              </w:tabs>
              <w:ind w:left="-108" w:right="-108"/>
              <w:jc w:val="center"/>
              <w:rPr>
                <w:rFonts w:ascii="Times New Roman" w:hAnsi="Times New Roman" w:cs="Times New Roman"/>
                <w:sz w:val="28"/>
                <w:szCs w:val="28"/>
                <w:lang w:val="uk-UA"/>
              </w:rPr>
            </w:pP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6"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c>
          <w:tcPr>
            <w:tcW w:w="1276"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5"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1,25</w:t>
            </w:r>
          </w:p>
        </w:tc>
      </w:tr>
      <w:tr w:rsidR="000742BE" w:rsidRPr="002B08A8" w:rsidTr="002D03FA">
        <w:trPr>
          <w:trHeight w:val="320"/>
        </w:trPr>
        <w:tc>
          <w:tcPr>
            <w:tcW w:w="1134" w:type="dxa"/>
            <w:vMerge w:val="restart"/>
          </w:tcPr>
          <w:p w:rsidR="000742BE" w:rsidRPr="002B08A8" w:rsidRDefault="000742BE" w:rsidP="007D417E">
            <w:pPr>
              <w:tabs>
                <w:tab w:val="left" w:pos="8138"/>
              </w:tabs>
              <w:ind w:left="-108" w:right="-108"/>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Сандерс</w:t>
            </w: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val="restart"/>
          </w:tcPr>
          <w:p w:rsidR="000742BE" w:rsidRDefault="000742BE" w:rsidP="007D417E">
            <w:pPr>
              <w:tabs>
                <w:tab w:val="left" w:pos="8138"/>
              </w:tabs>
              <w:jc w:val="center"/>
              <w:rPr>
                <w:rFonts w:ascii="Times New Roman" w:hAnsi="Times New Roman" w:cs="Times New Roman"/>
                <w:sz w:val="28"/>
                <w:szCs w:val="28"/>
                <w:lang w:val="uk-UA"/>
              </w:rPr>
            </w:pP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0,09</w:t>
            </w:r>
          </w:p>
        </w:tc>
        <w:tc>
          <w:tcPr>
            <w:tcW w:w="1276" w:type="dxa"/>
            <w:vMerge w:val="restart"/>
          </w:tcPr>
          <w:p w:rsidR="000742BE" w:rsidRDefault="000742BE" w:rsidP="007D417E">
            <w:pPr>
              <w:tabs>
                <w:tab w:val="left" w:pos="8138"/>
              </w:tabs>
              <w:jc w:val="center"/>
              <w:rPr>
                <w:rFonts w:ascii="Times New Roman" w:hAnsi="Times New Roman" w:cs="Times New Roman"/>
                <w:sz w:val="28"/>
                <w:szCs w:val="28"/>
                <w:lang w:val="uk-UA"/>
              </w:rPr>
            </w:pP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1,88</w:t>
            </w: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0,25</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0,31</w:t>
            </w:r>
          </w:p>
        </w:tc>
        <w:tc>
          <w:tcPr>
            <w:tcW w:w="1275"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3,13</w:t>
            </w:r>
          </w:p>
        </w:tc>
      </w:tr>
      <w:tr w:rsidR="000742BE" w:rsidRPr="002B08A8" w:rsidTr="002D03FA">
        <w:trPr>
          <w:trHeight w:val="320"/>
        </w:trPr>
        <w:tc>
          <w:tcPr>
            <w:tcW w:w="1134" w:type="dxa"/>
            <w:vMerge/>
          </w:tcPr>
          <w:p w:rsidR="000742BE" w:rsidRPr="002B08A8" w:rsidRDefault="000742BE" w:rsidP="007D417E">
            <w:pPr>
              <w:tabs>
                <w:tab w:val="left" w:pos="8138"/>
              </w:tabs>
              <w:ind w:left="-108" w:right="-108"/>
              <w:jc w:val="center"/>
              <w:rPr>
                <w:rFonts w:ascii="Times New Roman" w:hAnsi="Times New Roman" w:cs="Times New Roman"/>
                <w:sz w:val="28"/>
                <w:szCs w:val="28"/>
                <w:lang w:val="uk-UA"/>
              </w:rPr>
            </w:pP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6"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134" w:type="dxa"/>
            <w:vMerge w:val="restart"/>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0,25</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1,25</w:t>
            </w:r>
          </w:p>
        </w:tc>
        <w:tc>
          <w:tcPr>
            <w:tcW w:w="1276" w:type="dxa"/>
            <w:vMerge w:val="restart"/>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275"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1,25</w:t>
            </w:r>
          </w:p>
        </w:tc>
      </w:tr>
      <w:tr w:rsidR="000742BE" w:rsidRPr="002B08A8" w:rsidTr="002D03FA">
        <w:trPr>
          <w:trHeight w:val="144"/>
        </w:trPr>
        <w:tc>
          <w:tcPr>
            <w:tcW w:w="1134" w:type="dxa"/>
            <w:vMerge/>
          </w:tcPr>
          <w:p w:rsidR="000742BE" w:rsidRPr="002B08A8" w:rsidRDefault="000742BE" w:rsidP="007D417E">
            <w:pPr>
              <w:tabs>
                <w:tab w:val="left" w:pos="8138"/>
              </w:tabs>
              <w:ind w:left="-108" w:right="-108"/>
              <w:jc w:val="center"/>
              <w:rPr>
                <w:rFonts w:ascii="Times New Roman" w:hAnsi="Times New Roman" w:cs="Times New Roman"/>
                <w:sz w:val="28"/>
                <w:szCs w:val="28"/>
                <w:lang w:val="uk-UA"/>
              </w:rPr>
            </w:pP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6"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c>
          <w:tcPr>
            <w:tcW w:w="1276"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5"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1,25</w:t>
            </w:r>
          </w:p>
        </w:tc>
      </w:tr>
      <w:tr w:rsidR="000742BE" w:rsidRPr="002B08A8" w:rsidTr="002D03FA">
        <w:trPr>
          <w:trHeight w:val="320"/>
        </w:trPr>
        <w:tc>
          <w:tcPr>
            <w:tcW w:w="1134" w:type="dxa"/>
            <w:vMerge w:val="restart"/>
          </w:tcPr>
          <w:p w:rsidR="000742BE" w:rsidRPr="00403CD6" w:rsidRDefault="000742BE" w:rsidP="007D417E">
            <w:pPr>
              <w:tabs>
                <w:tab w:val="left" w:pos="8138"/>
              </w:tabs>
              <w:ind w:left="-108" w:right="-108"/>
              <w:jc w:val="center"/>
              <w:rPr>
                <w:rFonts w:ascii="Times New Roman" w:hAnsi="Times New Roman" w:cs="Times New Roman"/>
                <w:b/>
                <w:sz w:val="28"/>
                <w:szCs w:val="28"/>
                <w:lang w:val="uk-UA"/>
              </w:rPr>
            </w:pPr>
            <w:r w:rsidRPr="002B08A8">
              <w:rPr>
                <w:rFonts w:ascii="Times New Roman" w:hAnsi="Times New Roman" w:cs="Times New Roman"/>
                <w:sz w:val="28"/>
                <w:szCs w:val="28"/>
                <w:lang w:val="uk-UA"/>
              </w:rPr>
              <w:t>Голіаф</w:t>
            </w: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val="restart"/>
          </w:tcPr>
          <w:p w:rsidR="000742BE" w:rsidRDefault="000742BE" w:rsidP="007D417E">
            <w:pPr>
              <w:tabs>
                <w:tab w:val="left" w:pos="8138"/>
              </w:tabs>
              <w:jc w:val="center"/>
              <w:rPr>
                <w:rFonts w:ascii="Times New Roman" w:hAnsi="Times New Roman" w:cs="Times New Roman"/>
                <w:sz w:val="28"/>
                <w:szCs w:val="28"/>
                <w:lang w:val="uk-UA"/>
              </w:rPr>
            </w:pP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0,15</w:t>
            </w:r>
          </w:p>
        </w:tc>
        <w:tc>
          <w:tcPr>
            <w:tcW w:w="1276" w:type="dxa"/>
            <w:vMerge w:val="restart"/>
          </w:tcPr>
          <w:p w:rsidR="000742BE" w:rsidRDefault="000742BE" w:rsidP="007D417E">
            <w:pPr>
              <w:tabs>
                <w:tab w:val="left" w:pos="8138"/>
              </w:tabs>
              <w:jc w:val="center"/>
              <w:rPr>
                <w:rFonts w:ascii="Times New Roman" w:hAnsi="Times New Roman" w:cs="Times New Roman"/>
                <w:sz w:val="28"/>
                <w:szCs w:val="28"/>
                <w:lang w:val="uk-UA"/>
              </w:rPr>
            </w:pP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2,13</w:t>
            </w: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0,13</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275"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1,25</w:t>
            </w:r>
          </w:p>
        </w:tc>
      </w:tr>
      <w:tr w:rsidR="000742BE" w:rsidRPr="002B08A8" w:rsidTr="002D03FA">
        <w:trPr>
          <w:trHeight w:val="320"/>
        </w:trPr>
        <w:tc>
          <w:tcPr>
            <w:tcW w:w="1134" w:type="dxa"/>
            <w:vMerge/>
          </w:tcPr>
          <w:p w:rsidR="000742BE" w:rsidRPr="002B08A8" w:rsidRDefault="000742BE" w:rsidP="007D417E">
            <w:pPr>
              <w:tabs>
                <w:tab w:val="left" w:pos="8138"/>
              </w:tabs>
              <w:rPr>
                <w:rFonts w:ascii="Times New Roman" w:hAnsi="Times New Roman" w:cs="Times New Roman"/>
                <w:sz w:val="28"/>
                <w:szCs w:val="28"/>
                <w:lang w:val="uk-UA"/>
              </w:rPr>
            </w:pP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6"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134" w:type="dxa"/>
            <w:vMerge w:val="restart"/>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0,25</w:t>
            </w: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0,13</w:t>
            </w: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3,13</w:t>
            </w:r>
          </w:p>
        </w:tc>
        <w:tc>
          <w:tcPr>
            <w:tcW w:w="1276" w:type="dxa"/>
            <w:vMerge w:val="restart"/>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275"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r>
      <w:tr w:rsidR="000742BE" w:rsidRPr="002B08A8" w:rsidTr="002D03FA">
        <w:trPr>
          <w:trHeight w:val="144"/>
        </w:trPr>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134"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6"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134"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6"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3,13</w:t>
            </w:r>
          </w:p>
        </w:tc>
        <w:tc>
          <w:tcPr>
            <w:tcW w:w="1276" w:type="dxa"/>
            <w:vMerge/>
          </w:tcPr>
          <w:p w:rsidR="000742BE" w:rsidRPr="002B08A8" w:rsidRDefault="000742BE" w:rsidP="007D417E">
            <w:pPr>
              <w:tabs>
                <w:tab w:val="left" w:pos="8138"/>
              </w:tabs>
              <w:jc w:val="center"/>
              <w:rPr>
                <w:rFonts w:ascii="Times New Roman" w:hAnsi="Times New Roman" w:cs="Times New Roman"/>
                <w:sz w:val="28"/>
                <w:szCs w:val="28"/>
                <w:lang w:val="uk-UA"/>
              </w:rPr>
            </w:pPr>
          </w:p>
        </w:tc>
        <w:tc>
          <w:tcPr>
            <w:tcW w:w="1275" w:type="dxa"/>
          </w:tcPr>
          <w:p w:rsidR="000742BE" w:rsidRPr="002B08A8" w:rsidRDefault="000742BE" w:rsidP="007D417E">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r>
    </w:tbl>
    <w:p w:rsidR="00D54C75" w:rsidRDefault="00D54C75" w:rsidP="000742BE">
      <w:pPr>
        <w:tabs>
          <w:tab w:val="left" w:pos="8138"/>
        </w:tabs>
        <w:spacing w:after="0" w:line="240" w:lineRule="auto"/>
        <w:ind w:firstLine="709"/>
        <w:jc w:val="both"/>
        <w:rPr>
          <w:rFonts w:ascii="Times New Roman" w:hAnsi="Times New Roman" w:cs="Times New Roman"/>
          <w:sz w:val="28"/>
          <w:szCs w:val="28"/>
          <w:lang w:val="uk-UA"/>
        </w:rPr>
      </w:pPr>
    </w:p>
    <w:p w:rsidR="000742BE" w:rsidRPr="00F70DB4" w:rsidRDefault="000742BE" w:rsidP="000742BE">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В тканинах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відмічена висока активніс</w:t>
      </w:r>
      <w:r>
        <w:rPr>
          <w:rFonts w:ascii="Times New Roman" w:hAnsi="Times New Roman" w:cs="Times New Roman"/>
          <w:sz w:val="28"/>
          <w:szCs w:val="28"/>
          <w:lang w:val="uk-UA"/>
        </w:rPr>
        <w:t>ть поліфенолоксидази,  яка  здат</w:t>
      </w:r>
      <w:r w:rsidRPr="00F70DB4">
        <w:rPr>
          <w:rFonts w:ascii="Times New Roman" w:hAnsi="Times New Roman" w:cs="Times New Roman"/>
          <w:sz w:val="28"/>
          <w:szCs w:val="28"/>
          <w:lang w:val="uk-UA"/>
        </w:rPr>
        <w:t xml:space="preserve">на також окислювати аскорбінову кислоту (табл. </w:t>
      </w:r>
      <w:r>
        <w:rPr>
          <w:rFonts w:ascii="Times New Roman" w:hAnsi="Times New Roman" w:cs="Times New Roman"/>
          <w:sz w:val="28"/>
          <w:szCs w:val="28"/>
          <w:lang w:val="uk-UA"/>
        </w:rPr>
        <w:t>49</w:t>
      </w:r>
      <w:r w:rsidRPr="002B3E92">
        <w:rPr>
          <w:rFonts w:ascii="Times New Roman" w:hAnsi="Times New Roman" w:cs="Times New Roman"/>
          <w:sz w:val="28"/>
          <w:szCs w:val="28"/>
          <w:lang w:val="uk-UA"/>
        </w:rPr>
        <w:t>‒</w:t>
      </w:r>
      <w:r>
        <w:rPr>
          <w:rFonts w:ascii="Times New Roman" w:hAnsi="Times New Roman" w:cs="Times New Roman"/>
          <w:sz w:val="28"/>
          <w:szCs w:val="28"/>
          <w:lang w:val="uk-UA"/>
        </w:rPr>
        <w:t>51</w:t>
      </w:r>
      <w:r w:rsidRPr="00F70DB4">
        <w:rPr>
          <w:rFonts w:ascii="Times New Roman" w:hAnsi="Times New Roman" w:cs="Times New Roman"/>
          <w:sz w:val="28"/>
          <w:szCs w:val="28"/>
          <w:lang w:val="uk-UA"/>
        </w:rPr>
        <w:t xml:space="preserve">). Однак її активність, </w:t>
      </w:r>
      <w:r>
        <w:rPr>
          <w:rFonts w:ascii="Times New Roman" w:hAnsi="Times New Roman" w:cs="Times New Roman"/>
          <w:sz w:val="28"/>
          <w:szCs w:val="28"/>
          <w:lang w:val="uk-UA"/>
        </w:rPr>
        <w:t>швидше</w:t>
      </w:r>
      <w:r w:rsidRPr="00F70DB4">
        <w:rPr>
          <w:rFonts w:ascii="Times New Roman" w:hAnsi="Times New Roman" w:cs="Times New Roman"/>
          <w:sz w:val="28"/>
          <w:szCs w:val="28"/>
          <w:lang w:val="uk-UA"/>
        </w:rPr>
        <w:t xml:space="preserve">, направлена в сторону окислення поліфенолів, вміст яких в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одах чорної смородини високий.</w:t>
      </w:r>
    </w:p>
    <w:p w:rsidR="00F70DB4" w:rsidRPr="00403CD6" w:rsidRDefault="00F70DB4" w:rsidP="00142A56">
      <w:pPr>
        <w:tabs>
          <w:tab w:val="left" w:pos="8138"/>
        </w:tabs>
        <w:spacing w:after="0" w:line="240" w:lineRule="auto"/>
        <w:ind w:firstLine="709"/>
        <w:jc w:val="right"/>
        <w:rPr>
          <w:rFonts w:ascii="Times New Roman" w:hAnsi="Times New Roman" w:cs="Times New Roman"/>
          <w:i/>
          <w:sz w:val="28"/>
          <w:szCs w:val="28"/>
          <w:lang w:val="uk-UA"/>
        </w:rPr>
      </w:pPr>
      <w:r w:rsidRPr="00403CD6">
        <w:rPr>
          <w:rFonts w:ascii="Times New Roman" w:hAnsi="Times New Roman" w:cs="Times New Roman"/>
          <w:i/>
          <w:sz w:val="28"/>
          <w:szCs w:val="28"/>
          <w:lang w:val="uk-UA"/>
        </w:rPr>
        <w:t>Таблиця 5</w:t>
      </w:r>
      <w:r w:rsidR="00403CD6" w:rsidRPr="00403CD6">
        <w:rPr>
          <w:rFonts w:ascii="Times New Roman" w:hAnsi="Times New Roman" w:cs="Times New Roman"/>
          <w:i/>
          <w:sz w:val="28"/>
          <w:szCs w:val="28"/>
          <w:lang w:val="uk-UA"/>
        </w:rPr>
        <w:t>1</w:t>
      </w:r>
    </w:p>
    <w:p w:rsidR="00F70DB4" w:rsidRPr="00403CD6" w:rsidRDefault="00F70DB4" w:rsidP="00142A56">
      <w:pPr>
        <w:tabs>
          <w:tab w:val="left" w:pos="8138"/>
        </w:tabs>
        <w:spacing w:after="0" w:line="240" w:lineRule="auto"/>
        <w:jc w:val="center"/>
        <w:rPr>
          <w:rFonts w:ascii="Times New Roman" w:hAnsi="Times New Roman" w:cs="Times New Roman"/>
          <w:b/>
          <w:sz w:val="28"/>
          <w:szCs w:val="28"/>
          <w:lang w:val="uk-UA"/>
        </w:rPr>
      </w:pPr>
      <w:r w:rsidRPr="00403CD6">
        <w:rPr>
          <w:rFonts w:ascii="Times New Roman" w:hAnsi="Times New Roman" w:cs="Times New Roman"/>
          <w:b/>
          <w:sz w:val="28"/>
          <w:szCs w:val="28"/>
          <w:lang w:val="uk-UA"/>
        </w:rPr>
        <w:t>Активність  ферментів  в  ягодах чорної смородини (варіант «Контейнер І» і «Контейнер ІІ», 1978 р., м</w:t>
      </w:r>
      <w:r w:rsidR="00534753">
        <w:rPr>
          <w:rFonts w:ascii="Times New Roman" w:hAnsi="Times New Roman" w:cs="Times New Roman"/>
          <w:b/>
          <w:sz w:val="28"/>
          <w:szCs w:val="28"/>
          <w:lang w:val="uk-UA"/>
        </w:rPr>
        <w:t xml:space="preserve">к </w:t>
      </w:r>
      <w:r w:rsidRPr="00403CD6">
        <w:rPr>
          <w:rFonts w:ascii="Times New Roman" w:hAnsi="Times New Roman" w:cs="Times New Roman"/>
          <w:b/>
          <w:sz w:val="28"/>
          <w:szCs w:val="28"/>
          <w:lang w:val="uk-UA"/>
        </w:rPr>
        <w:t>моль окисленої за 1 хв аскорбінової кислоти на 1 г досліджуваної речовини)</w:t>
      </w:r>
    </w:p>
    <w:tbl>
      <w:tblPr>
        <w:tblStyle w:val="13"/>
        <w:tblW w:w="9639" w:type="dxa"/>
        <w:tblInd w:w="108" w:type="dxa"/>
        <w:tblLayout w:type="fixed"/>
        <w:tblLook w:val="04A0" w:firstRow="1" w:lastRow="0" w:firstColumn="1" w:lastColumn="0" w:noHBand="0" w:noVBand="1"/>
      </w:tblPr>
      <w:tblGrid>
        <w:gridCol w:w="1134"/>
        <w:gridCol w:w="1134"/>
        <w:gridCol w:w="1134"/>
        <w:gridCol w:w="1276"/>
        <w:gridCol w:w="1276"/>
        <w:gridCol w:w="1276"/>
        <w:gridCol w:w="1134"/>
        <w:gridCol w:w="1275"/>
      </w:tblGrid>
      <w:tr w:rsidR="00F70DB4" w:rsidRPr="002B08A8" w:rsidTr="002D03FA">
        <w:trPr>
          <w:trHeight w:val="558"/>
        </w:trPr>
        <w:tc>
          <w:tcPr>
            <w:tcW w:w="1134" w:type="dxa"/>
            <w:vMerge w:val="restart"/>
          </w:tcPr>
          <w:p w:rsidR="00F70DB4" w:rsidRPr="002B08A8" w:rsidRDefault="00F70DB4"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Сорт</w:t>
            </w:r>
          </w:p>
        </w:tc>
        <w:tc>
          <w:tcPr>
            <w:tcW w:w="1134" w:type="dxa"/>
            <w:vMerge w:val="restart"/>
          </w:tcPr>
          <w:p w:rsidR="00F70DB4" w:rsidRPr="002B08A8" w:rsidRDefault="00F70DB4"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Темпе</w:t>
            </w:r>
            <w:r w:rsidRPr="002B08A8">
              <w:rPr>
                <w:rFonts w:ascii="Times New Roman" w:hAnsi="Times New Roman" w:cs="Times New Roman"/>
                <w:sz w:val="28"/>
                <w:szCs w:val="28"/>
                <w:lang w:val="uk-UA"/>
              </w:rPr>
              <w:softHyphen/>
              <w:t>ратура збері</w:t>
            </w:r>
            <w:r w:rsidRPr="002B08A8">
              <w:rPr>
                <w:rFonts w:ascii="Times New Roman" w:hAnsi="Times New Roman" w:cs="Times New Roman"/>
                <w:sz w:val="28"/>
                <w:szCs w:val="28"/>
                <w:lang w:val="uk-UA"/>
              </w:rPr>
              <w:softHyphen/>
              <w:t xml:space="preserve">гання, </w:t>
            </w:r>
            <w:r w:rsidRPr="002B08A8">
              <w:rPr>
                <w:rFonts w:ascii="Times New Roman" w:hAnsi="Times New Roman" w:cs="Times New Roman"/>
                <w:sz w:val="28"/>
                <w:szCs w:val="28"/>
                <w:vertAlign w:val="superscript"/>
                <w:lang w:val="uk-UA"/>
              </w:rPr>
              <w:t>о</w:t>
            </w:r>
            <w:r w:rsidRPr="002B08A8">
              <w:rPr>
                <w:rFonts w:ascii="Times New Roman" w:hAnsi="Times New Roman" w:cs="Times New Roman"/>
                <w:sz w:val="28"/>
                <w:szCs w:val="28"/>
                <w:lang w:val="uk-UA"/>
              </w:rPr>
              <w:t>С</w:t>
            </w:r>
          </w:p>
        </w:tc>
        <w:tc>
          <w:tcPr>
            <w:tcW w:w="2410" w:type="dxa"/>
            <w:gridSpan w:val="2"/>
          </w:tcPr>
          <w:p w:rsidR="00F70DB4" w:rsidRPr="002B08A8" w:rsidRDefault="00F70DB4"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При закладанні на зберігання</w:t>
            </w:r>
          </w:p>
        </w:tc>
        <w:tc>
          <w:tcPr>
            <w:tcW w:w="2552" w:type="dxa"/>
            <w:gridSpan w:val="2"/>
          </w:tcPr>
          <w:p w:rsidR="00F70DB4" w:rsidRPr="002B08A8" w:rsidRDefault="00F70DB4"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В процесі зберігання</w:t>
            </w:r>
          </w:p>
        </w:tc>
        <w:tc>
          <w:tcPr>
            <w:tcW w:w="2409" w:type="dxa"/>
            <w:gridSpan w:val="2"/>
          </w:tcPr>
          <w:p w:rsidR="00F70DB4" w:rsidRPr="002B08A8" w:rsidRDefault="00F70DB4"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При знятті зі зберігання</w:t>
            </w:r>
          </w:p>
        </w:tc>
      </w:tr>
      <w:tr w:rsidR="00F70DB4" w:rsidRPr="002B08A8" w:rsidTr="002D03FA">
        <w:trPr>
          <w:trHeight w:val="126"/>
        </w:trPr>
        <w:tc>
          <w:tcPr>
            <w:tcW w:w="1134" w:type="dxa"/>
            <w:vMerge/>
          </w:tcPr>
          <w:p w:rsidR="00F70DB4" w:rsidRPr="002B08A8" w:rsidRDefault="00F70DB4" w:rsidP="00142A56">
            <w:pPr>
              <w:tabs>
                <w:tab w:val="left" w:pos="8138"/>
              </w:tabs>
              <w:jc w:val="center"/>
              <w:rPr>
                <w:rFonts w:ascii="Times New Roman" w:hAnsi="Times New Roman" w:cs="Times New Roman"/>
                <w:sz w:val="28"/>
                <w:szCs w:val="28"/>
                <w:lang w:val="uk-UA"/>
              </w:rPr>
            </w:pPr>
          </w:p>
        </w:tc>
        <w:tc>
          <w:tcPr>
            <w:tcW w:w="1134" w:type="dxa"/>
            <w:vMerge/>
          </w:tcPr>
          <w:p w:rsidR="00F70DB4" w:rsidRPr="002B08A8" w:rsidRDefault="00F70DB4" w:rsidP="00142A56">
            <w:pPr>
              <w:tabs>
                <w:tab w:val="left" w:pos="8138"/>
              </w:tabs>
              <w:jc w:val="center"/>
              <w:rPr>
                <w:rFonts w:ascii="Times New Roman" w:hAnsi="Times New Roman" w:cs="Times New Roman"/>
                <w:sz w:val="28"/>
                <w:szCs w:val="28"/>
                <w:lang w:val="uk-UA"/>
              </w:rPr>
            </w:pPr>
          </w:p>
        </w:tc>
        <w:tc>
          <w:tcPr>
            <w:tcW w:w="1134" w:type="dxa"/>
          </w:tcPr>
          <w:p w:rsidR="00F70DB4" w:rsidRPr="002B08A8" w:rsidRDefault="00F70DB4" w:rsidP="002D03FA">
            <w:pPr>
              <w:tabs>
                <w:tab w:val="left" w:pos="8138"/>
              </w:tabs>
              <w:ind w:left="-108"/>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аскорбі</w:t>
            </w:r>
            <w:r w:rsidRPr="002B08A8">
              <w:rPr>
                <w:rFonts w:ascii="Times New Roman" w:hAnsi="Times New Roman" w:cs="Times New Roman"/>
                <w:sz w:val="28"/>
                <w:szCs w:val="28"/>
                <w:lang w:val="uk-UA"/>
              </w:rPr>
              <w:softHyphen/>
              <w:t>нокси</w:t>
            </w:r>
            <w:r w:rsidRPr="002B08A8">
              <w:rPr>
                <w:rFonts w:ascii="Times New Roman" w:hAnsi="Times New Roman" w:cs="Times New Roman"/>
                <w:sz w:val="28"/>
                <w:szCs w:val="28"/>
                <w:lang w:val="uk-UA"/>
              </w:rPr>
              <w:softHyphen/>
              <w:t>даза</w:t>
            </w:r>
          </w:p>
        </w:tc>
        <w:tc>
          <w:tcPr>
            <w:tcW w:w="1276" w:type="dxa"/>
          </w:tcPr>
          <w:p w:rsidR="00F70DB4" w:rsidRPr="002B08A8" w:rsidRDefault="002D03FA" w:rsidP="002D03FA">
            <w:pPr>
              <w:tabs>
                <w:tab w:val="left" w:pos="8138"/>
              </w:tabs>
              <w:ind w:left="-108"/>
              <w:jc w:val="center"/>
              <w:rPr>
                <w:rFonts w:ascii="Times New Roman" w:hAnsi="Times New Roman" w:cs="Times New Roman"/>
                <w:sz w:val="28"/>
                <w:szCs w:val="28"/>
                <w:lang w:val="uk-UA"/>
              </w:rPr>
            </w:pPr>
            <w:r>
              <w:rPr>
                <w:rFonts w:ascii="Times New Roman" w:hAnsi="Times New Roman" w:cs="Times New Roman"/>
                <w:sz w:val="28"/>
                <w:szCs w:val="28"/>
                <w:lang w:val="uk-UA"/>
              </w:rPr>
              <w:t>поліфе-</w:t>
            </w:r>
            <w:r w:rsidR="00F70DB4" w:rsidRPr="002B08A8">
              <w:rPr>
                <w:rFonts w:ascii="Times New Roman" w:hAnsi="Times New Roman" w:cs="Times New Roman"/>
                <w:sz w:val="28"/>
                <w:szCs w:val="28"/>
                <w:lang w:val="uk-UA"/>
              </w:rPr>
              <w:t>нол</w:t>
            </w:r>
            <w:r w:rsidR="00F70DB4" w:rsidRPr="002B08A8">
              <w:rPr>
                <w:rFonts w:ascii="Times New Roman" w:hAnsi="Times New Roman" w:cs="Times New Roman"/>
                <w:sz w:val="28"/>
                <w:szCs w:val="28"/>
                <w:lang w:val="uk-UA"/>
              </w:rPr>
              <w:softHyphen/>
              <w:t>окси</w:t>
            </w:r>
            <w:r w:rsidR="00F70DB4" w:rsidRPr="002B08A8">
              <w:rPr>
                <w:rFonts w:ascii="Times New Roman" w:hAnsi="Times New Roman" w:cs="Times New Roman"/>
                <w:sz w:val="28"/>
                <w:szCs w:val="28"/>
                <w:lang w:val="uk-UA"/>
              </w:rPr>
              <w:softHyphen/>
              <w:t>даза</w:t>
            </w:r>
          </w:p>
        </w:tc>
        <w:tc>
          <w:tcPr>
            <w:tcW w:w="1276" w:type="dxa"/>
          </w:tcPr>
          <w:p w:rsidR="00F70DB4" w:rsidRPr="002B08A8" w:rsidRDefault="00F70DB4" w:rsidP="002D03FA">
            <w:pPr>
              <w:tabs>
                <w:tab w:val="left" w:pos="8138"/>
              </w:tabs>
              <w:ind w:left="-108"/>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аскорбі</w:t>
            </w:r>
            <w:r w:rsidRPr="002B08A8">
              <w:rPr>
                <w:rFonts w:ascii="Times New Roman" w:hAnsi="Times New Roman" w:cs="Times New Roman"/>
                <w:sz w:val="28"/>
                <w:szCs w:val="28"/>
                <w:lang w:val="uk-UA"/>
              </w:rPr>
              <w:softHyphen/>
              <w:t>нокси</w:t>
            </w:r>
            <w:r w:rsidRPr="002B08A8">
              <w:rPr>
                <w:rFonts w:ascii="Times New Roman" w:hAnsi="Times New Roman" w:cs="Times New Roman"/>
                <w:sz w:val="28"/>
                <w:szCs w:val="28"/>
                <w:lang w:val="uk-UA"/>
              </w:rPr>
              <w:softHyphen/>
              <w:t>даза</w:t>
            </w:r>
          </w:p>
        </w:tc>
        <w:tc>
          <w:tcPr>
            <w:tcW w:w="1276" w:type="dxa"/>
          </w:tcPr>
          <w:p w:rsidR="00F70DB4" w:rsidRPr="002B08A8" w:rsidRDefault="002D03FA" w:rsidP="002D03FA">
            <w:pPr>
              <w:tabs>
                <w:tab w:val="left" w:pos="8138"/>
              </w:tabs>
              <w:ind w:left="-108"/>
              <w:jc w:val="center"/>
              <w:rPr>
                <w:rFonts w:ascii="Times New Roman" w:hAnsi="Times New Roman" w:cs="Times New Roman"/>
                <w:sz w:val="28"/>
                <w:szCs w:val="28"/>
                <w:lang w:val="uk-UA"/>
              </w:rPr>
            </w:pPr>
            <w:r>
              <w:rPr>
                <w:rFonts w:ascii="Times New Roman" w:hAnsi="Times New Roman" w:cs="Times New Roman"/>
                <w:sz w:val="28"/>
                <w:szCs w:val="28"/>
                <w:lang w:val="uk-UA"/>
              </w:rPr>
              <w:t>поліфе-</w:t>
            </w:r>
            <w:r w:rsidR="00F70DB4" w:rsidRPr="002B08A8">
              <w:rPr>
                <w:rFonts w:ascii="Times New Roman" w:hAnsi="Times New Roman" w:cs="Times New Roman"/>
                <w:sz w:val="28"/>
                <w:szCs w:val="28"/>
                <w:lang w:val="uk-UA"/>
              </w:rPr>
              <w:t>нол</w:t>
            </w:r>
            <w:r w:rsidR="00F70DB4" w:rsidRPr="002B08A8">
              <w:rPr>
                <w:rFonts w:ascii="Times New Roman" w:hAnsi="Times New Roman" w:cs="Times New Roman"/>
                <w:sz w:val="28"/>
                <w:szCs w:val="28"/>
                <w:lang w:val="uk-UA"/>
              </w:rPr>
              <w:softHyphen/>
              <w:t>окси</w:t>
            </w:r>
            <w:r w:rsidR="00F70DB4" w:rsidRPr="002B08A8">
              <w:rPr>
                <w:rFonts w:ascii="Times New Roman" w:hAnsi="Times New Roman" w:cs="Times New Roman"/>
                <w:sz w:val="28"/>
                <w:szCs w:val="28"/>
                <w:lang w:val="uk-UA"/>
              </w:rPr>
              <w:softHyphen/>
              <w:t>даза</w:t>
            </w:r>
          </w:p>
        </w:tc>
        <w:tc>
          <w:tcPr>
            <w:tcW w:w="1134" w:type="dxa"/>
          </w:tcPr>
          <w:p w:rsidR="00F70DB4" w:rsidRPr="002B08A8" w:rsidRDefault="00F70DB4" w:rsidP="002D03FA">
            <w:pPr>
              <w:tabs>
                <w:tab w:val="left" w:pos="8138"/>
              </w:tabs>
              <w:ind w:left="-108"/>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аскорбі</w:t>
            </w:r>
            <w:r w:rsidRPr="002B08A8">
              <w:rPr>
                <w:rFonts w:ascii="Times New Roman" w:hAnsi="Times New Roman" w:cs="Times New Roman"/>
                <w:sz w:val="28"/>
                <w:szCs w:val="28"/>
                <w:lang w:val="uk-UA"/>
              </w:rPr>
              <w:softHyphen/>
              <w:t>нокси</w:t>
            </w:r>
            <w:r w:rsidRPr="002B08A8">
              <w:rPr>
                <w:rFonts w:ascii="Times New Roman" w:hAnsi="Times New Roman" w:cs="Times New Roman"/>
                <w:sz w:val="28"/>
                <w:szCs w:val="28"/>
                <w:lang w:val="uk-UA"/>
              </w:rPr>
              <w:softHyphen/>
              <w:t>даза</w:t>
            </w:r>
          </w:p>
        </w:tc>
        <w:tc>
          <w:tcPr>
            <w:tcW w:w="1275" w:type="dxa"/>
          </w:tcPr>
          <w:p w:rsidR="00F70DB4" w:rsidRPr="002B08A8" w:rsidRDefault="002D03FA" w:rsidP="002D03FA">
            <w:pPr>
              <w:tabs>
                <w:tab w:val="left" w:pos="8138"/>
              </w:tabs>
              <w:ind w:left="-108"/>
              <w:jc w:val="center"/>
              <w:rPr>
                <w:rFonts w:ascii="Times New Roman" w:hAnsi="Times New Roman" w:cs="Times New Roman"/>
                <w:sz w:val="28"/>
                <w:szCs w:val="28"/>
                <w:lang w:val="uk-UA"/>
              </w:rPr>
            </w:pPr>
            <w:r>
              <w:rPr>
                <w:rFonts w:ascii="Times New Roman" w:hAnsi="Times New Roman" w:cs="Times New Roman"/>
                <w:sz w:val="28"/>
                <w:szCs w:val="28"/>
                <w:lang w:val="uk-UA"/>
              </w:rPr>
              <w:t>поліфе-</w:t>
            </w:r>
            <w:r w:rsidR="00F70DB4" w:rsidRPr="002B08A8">
              <w:rPr>
                <w:rFonts w:ascii="Times New Roman" w:hAnsi="Times New Roman" w:cs="Times New Roman"/>
                <w:sz w:val="28"/>
                <w:szCs w:val="28"/>
                <w:lang w:val="uk-UA"/>
              </w:rPr>
              <w:t>нол</w:t>
            </w:r>
            <w:r w:rsidR="00F70DB4" w:rsidRPr="002B08A8">
              <w:rPr>
                <w:rFonts w:ascii="Times New Roman" w:hAnsi="Times New Roman" w:cs="Times New Roman"/>
                <w:sz w:val="28"/>
                <w:szCs w:val="28"/>
                <w:lang w:val="uk-UA"/>
              </w:rPr>
              <w:softHyphen/>
              <w:t>окси</w:t>
            </w:r>
            <w:r w:rsidR="00F70DB4" w:rsidRPr="002B08A8">
              <w:rPr>
                <w:rFonts w:ascii="Times New Roman" w:hAnsi="Times New Roman" w:cs="Times New Roman"/>
                <w:sz w:val="28"/>
                <w:szCs w:val="28"/>
                <w:lang w:val="uk-UA"/>
              </w:rPr>
              <w:softHyphen/>
              <w:t>даза</w:t>
            </w:r>
          </w:p>
        </w:tc>
      </w:tr>
      <w:tr w:rsidR="00403CD6" w:rsidRPr="002B08A8" w:rsidTr="002D03FA">
        <w:trPr>
          <w:trHeight w:val="279"/>
        </w:trPr>
        <w:tc>
          <w:tcPr>
            <w:tcW w:w="1134" w:type="dxa"/>
            <w:vMerge w:val="restart"/>
            <w:vAlign w:val="center"/>
          </w:tcPr>
          <w:p w:rsidR="00403CD6" w:rsidRPr="002B08A8" w:rsidRDefault="00403CD6" w:rsidP="00142A56">
            <w:pPr>
              <w:tabs>
                <w:tab w:val="left" w:pos="8138"/>
              </w:tabs>
              <w:ind w:left="-108" w:right="-108"/>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Юннат</w:t>
            </w: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val="restart"/>
          </w:tcPr>
          <w:p w:rsidR="00403CD6" w:rsidRDefault="00403CD6" w:rsidP="00142A56">
            <w:pPr>
              <w:tabs>
                <w:tab w:val="left" w:pos="8138"/>
              </w:tabs>
              <w:jc w:val="center"/>
              <w:rPr>
                <w:rFonts w:ascii="Times New Roman" w:hAnsi="Times New Roman" w:cs="Times New Roman"/>
                <w:sz w:val="28"/>
                <w:szCs w:val="28"/>
                <w:lang w:val="uk-UA"/>
              </w:rPr>
            </w:pPr>
          </w:p>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0,25</w:t>
            </w:r>
          </w:p>
        </w:tc>
        <w:tc>
          <w:tcPr>
            <w:tcW w:w="1276" w:type="dxa"/>
            <w:vMerge w:val="restart"/>
          </w:tcPr>
          <w:p w:rsidR="00403CD6" w:rsidRDefault="00403CD6" w:rsidP="00142A56">
            <w:pPr>
              <w:tabs>
                <w:tab w:val="left" w:pos="8138"/>
              </w:tabs>
              <w:jc w:val="center"/>
              <w:rPr>
                <w:rFonts w:ascii="Times New Roman" w:hAnsi="Times New Roman" w:cs="Times New Roman"/>
                <w:sz w:val="28"/>
                <w:szCs w:val="28"/>
                <w:lang w:val="uk-UA"/>
              </w:rPr>
            </w:pPr>
          </w:p>
          <w:p w:rsidR="00403CD6" w:rsidRPr="002B08A8" w:rsidRDefault="00403CD6" w:rsidP="00142A56">
            <w:pPr>
              <w:tabs>
                <w:tab w:val="left" w:pos="8138"/>
              </w:tabs>
              <w:jc w:val="center"/>
              <w:rPr>
                <w:rFonts w:ascii="Times New Roman" w:hAnsi="Times New Roman" w:cs="Times New Roman"/>
                <w:sz w:val="28"/>
                <w:szCs w:val="28"/>
                <w:lang w:val="en-US"/>
              </w:rPr>
            </w:pPr>
            <w:r w:rsidRPr="002B08A8">
              <w:rPr>
                <w:rFonts w:ascii="Times New Roman" w:hAnsi="Times New Roman" w:cs="Times New Roman"/>
                <w:sz w:val="28"/>
                <w:szCs w:val="28"/>
                <w:lang w:val="uk-UA"/>
              </w:rPr>
              <w:t>3,2</w:t>
            </w:r>
            <w:r w:rsidRPr="002B08A8">
              <w:rPr>
                <w:rFonts w:ascii="Times New Roman" w:hAnsi="Times New Roman" w:cs="Times New Roman"/>
                <w:sz w:val="28"/>
                <w:szCs w:val="28"/>
                <w:lang w:val="en-US"/>
              </w:rPr>
              <w:t>5</w:t>
            </w: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1,88</w:t>
            </w: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0,25</w:t>
            </w:r>
          </w:p>
        </w:tc>
        <w:tc>
          <w:tcPr>
            <w:tcW w:w="1275"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r>
      <w:tr w:rsidR="00403CD6" w:rsidRPr="002B08A8" w:rsidTr="002D03FA">
        <w:trPr>
          <w:trHeight w:val="279"/>
        </w:trPr>
        <w:tc>
          <w:tcPr>
            <w:tcW w:w="1134" w:type="dxa"/>
            <w:vMerge/>
            <w:vAlign w:val="center"/>
          </w:tcPr>
          <w:p w:rsidR="00403CD6" w:rsidRPr="002B08A8" w:rsidRDefault="00403CD6" w:rsidP="00142A56">
            <w:pPr>
              <w:tabs>
                <w:tab w:val="left" w:pos="8138"/>
              </w:tabs>
              <w:ind w:left="-108" w:right="-108"/>
              <w:jc w:val="center"/>
              <w:rPr>
                <w:rFonts w:ascii="Times New Roman" w:hAnsi="Times New Roman" w:cs="Times New Roman"/>
                <w:sz w:val="28"/>
                <w:szCs w:val="28"/>
                <w:lang w:val="uk-UA"/>
              </w:rPr>
            </w:pP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134"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val="restart"/>
          </w:tcPr>
          <w:p w:rsidR="00403CD6" w:rsidRPr="002B08A8" w:rsidRDefault="00403CD6" w:rsidP="00142A56">
            <w:pPr>
              <w:tabs>
                <w:tab w:val="left" w:pos="8138"/>
              </w:tabs>
              <w:jc w:val="center"/>
              <w:rPr>
                <w:rFonts w:ascii="Times New Roman" w:hAnsi="Times New Roman" w:cs="Times New Roman"/>
                <w:sz w:val="28"/>
                <w:szCs w:val="28"/>
                <w:lang w:val="en-US"/>
              </w:rPr>
            </w:pPr>
            <w:r w:rsidRPr="002B08A8">
              <w:rPr>
                <w:rFonts w:ascii="Times New Roman" w:hAnsi="Times New Roman" w:cs="Times New Roman"/>
                <w:sz w:val="28"/>
                <w:szCs w:val="28"/>
                <w:lang w:val="uk-UA"/>
              </w:rPr>
              <w:t>0,</w:t>
            </w:r>
            <w:r w:rsidRPr="002B08A8">
              <w:rPr>
                <w:rFonts w:ascii="Times New Roman" w:hAnsi="Times New Roman" w:cs="Times New Roman"/>
                <w:sz w:val="28"/>
                <w:szCs w:val="28"/>
                <w:lang w:val="en-US"/>
              </w:rPr>
              <w:t>38</w:t>
            </w:r>
          </w:p>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0,13</w:t>
            </w: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3,75</w:t>
            </w:r>
          </w:p>
        </w:tc>
        <w:tc>
          <w:tcPr>
            <w:tcW w:w="1134" w:type="dxa"/>
            <w:vMerge w:val="restart"/>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0,50</w:t>
            </w:r>
          </w:p>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0,13</w:t>
            </w:r>
          </w:p>
        </w:tc>
        <w:tc>
          <w:tcPr>
            <w:tcW w:w="1275"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5,00</w:t>
            </w:r>
          </w:p>
        </w:tc>
      </w:tr>
      <w:tr w:rsidR="00403CD6" w:rsidRPr="002B08A8" w:rsidTr="002D03FA">
        <w:trPr>
          <w:trHeight w:val="126"/>
        </w:trPr>
        <w:tc>
          <w:tcPr>
            <w:tcW w:w="1134" w:type="dxa"/>
            <w:vMerge/>
            <w:vAlign w:val="center"/>
          </w:tcPr>
          <w:p w:rsidR="00403CD6" w:rsidRPr="002B08A8" w:rsidRDefault="00403CD6" w:rsidP="00142A56">
            <w:pPr>
              <w:tabs>
                <w:tab w:val="left" w:pos="8138"/>
              </w:tabs>
              <w:ind w:left="-108" w:right="-108"/>
              <w:jc w:val="center"/>
              <w:rPr>
                <w:rFonts w:ascii="Times New Roman" w:hAnsi="Times New Roman" w:cs="Times New Roman"/>
                <w:sz w:val="28"/>
                <w:szCs w:val="28"/>
                <w:lang w:val="uk-UA"/>
              </w:rPr>
            </w:pP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c>
          <w:tcPr>
            <w:tcW w:w="1134"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5"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r>
      <w:tr w:rsidR="00403CD6" w:rsidRPr="002B08A8" w:rsidTr="002D03FA">
        <w:trPr>
          <w:trHeight w:val="279"/>
        </w:trPr>
        <w:tc>
          <w:tcPr>
            <w:tcW w:w="1134" w:type="dxa"/>
            <w:vMerge w:val="restart"/>
            <w:vAlign w:val="center"/>
          </w:tcPr>
          <w:p w:rsidR="00403CD6" w:rsidRPr="002B08A8" w:rsidRDefault="00403CD6" w:rsidP="00142A56">
            <w:pPr>
              <w:tabs>
                <w:tab w:val="left" w:pos="8138"/>
              </w:tabs>
              <w:ind w:left="-108" w:right="-108"/>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Сандерс</w:t>
            </w: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val="restart"/>
          </w:tcPr>
          <w:p w:rsidR="00403CD6" w:rsidRDefault="00403CD6" w:rsidP="00142A56">
            <w:pPr>
              <w:tabs>
                <w:tab w:val="left" w:pos="8138"/>
              </w:tabs>
              <w:jc w:val="center"/>
              <w:rPr>
                <w:rFonts w:ascii="Times New Roman" w:hAnsi="Times New Roman" w:cs="Times New Roman"/>
                <w:sz w:val="28"/>
                <w:szCs w:val="28"/>
                <w:lang w:val="uk-UA"/>
              </w:rPr>
            </w:pPr>
          </w:p>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0,09</w:t>
            </w:r>
          </w:p>
        </w:tc>
        <w:tc>
          <w:tcPr>
            <w:tcW w:w="1276" w:type="dxa"/>
            <w:vMerge w:val="restart"/>
          </w:tcPr>
          <w:p w:rsidR="00403CD6" w:rsidRDefault="00403CD6" w:rsidP="00142A56">
            <w:pPr>
              <w:tabs>
                <w:tab w:val="left" w:pos="8138"/>
              </w:tabs>
              <w:jc w:val="center"/>
              <w:rPr>
                <w:rFonts w:ascii="Times New Roman" w:hAnsi="Times New Roman" w:cs="Times New Roman"/>
                <w:sz w:val="28"/>
                <w:szCs w:val="28"/>
                <w:lang w:val="uk-UA"/>
              </w:rPr>
            </w:pPr>
          </w:p>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1,88</w:t>
            </w: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0,25</w:t>
            </w: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1,88</w:t>
            </w: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0,50</w:t>
            </w:r>
          </w:p>
        </w:tc>
        <w:tc>
          <w:tcPr>
            <w:tcW w:w="1275"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r>
      <w:tr w:rsidR="00403CD6" w:rsidRPr="002B08A8" w:rsidTr="002D03FA">
        <w:trPr>
          <w:trHeight w:val="279"/>
        </w:trPr>
        <w:tc>
          <w:tcPr>
            <w:tcW w:w="1134" w:type="dxa"/>
            <w:vMerge/>
            <w:vAlign w:val="center"/>
          </w:tcPr>
          <w:p w:rsidR="00403CD6" w:rsidRPr="002B08A8" w:rsidRDefault="00403CD6" w:rsidP="00142A56">
            <w:pPr>
              <w:tabs>
                <w:tab w:val="left" w:pos="8138"/>
              </w:tabs>
              <w:ind w:left="-108" w:right="-108"/>
              <w:jc w:val="center"/>
              <w:rPr>
                <w:rFonts w:ascii="Times New Roman" w:hAnsi="Times New Roman" w:cs="Times New Roman"/>
                <w:sz w:val="28"/>
                <w:szCs w:val="28"/>
                <w:lang w:val="uk-UA"/>
              </w:rPr>
            </w:pP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134"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val="restart"/>
          </w:tcPr>
          <w:p w:rsidR="00403CD6" w:rsidRPr="002B08A8" w:rsidRDefault="00403CD6" w:rsidP="00142A56">
            <w:pPr>
              <w:tabs>
                <w:tab w:val="left" w:pos="8138"/>
              </w:tabs>
              <w:jc w:val="center"/>
              <w:rPr>
                <w:rFonts w:ascii="Times New Roman" w:hAnsi="Times New Roman" w:cs="Times New Roman"/>
                <w:sz w:val="28"/>
                <w:szCs w:val="28"/>
                <w:lang w:val="en-US"/>
              </w:rPr>
            </w:pPr>
            <w:r w:rsidRPr="002B08A8">
              <w:rPr>
                <w:rFonts w:ascii="Times New Roman" w:hAnsi="Times New Roman" w:cs="Times New Roman"/>
                <w:sz w:val="28"/>
                <w:szCs w:val="28"/>
                <w:lang w:val="uk-UA"/>
              </w:rPr>
              <w:t>0</w:t>
            </w:r>
            <w:r w:rsidRPr="002B08A8">
              <w:rPr>
                <w:rFonts w:ascii="Times New Roman" w:hAnsi="Times New Roman" w:cs="Times New Roman"/>
                <w:sz w:val="28"/>
                <w:szCs w:val="28"/>
                <w:lang w:val="en-US"/>
              </w:rPr>
              <w:t>,25</w:t>
            </w:r>
          </w:p>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0,25</w:t>
            </w: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c>
          <w:tcPr>
            <w:tcW w:w="1134" w:type="dxa"/>
            <w:vMerge w:val="restart"/>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0,35</w:t>
            </w:r>
          </w:p>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0,13</w:t>
            </w:r>
          </w:p>
        </w:tc>
        <w:tc>
          <w:tcPr>
            <w:tcW w:w="1275"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3,75</w:t>
            </w:r>
          </w:p>
        </w:tc>
      </w:tr>
      <w:tr w:rsidR="00403CD6" w:rsidRPr="002B08A8" w:rsidTr="002D03FA">
        <w:trPr>
          <w:trHeight w:val="126"/>
        </w:trPr>
        <w:tc>
          <w:tcPr>
            <w:tcW w:w="1134" w:type="dxa"/>
            <w:vMerge/>
            <w:vAlign w:val="center"/>
          </w:tcPr>
          <w:p w:rsidR="00403CD6" w:rsidRPr="002B08A8" w:rsidRDefault="00403CD6" w:rsidP="00142A56">
            <w:pPr>
              <w:tabs>
                <w:tab w:val="left" w:pos="8138"/>
              </w:tabs>
              <w:ind w:left="-108" w:right="-108"/>
              <w:jc w:val="center"/>
              <w:rPr>
                <w:rFonts w:ascii="Times New Roman" w:hAnsi="Times New Roman" w:cs="Times New Roman"/>
                <w:sz w:val="28"/>
                <w:szCs w:val="28"/>
                <w:lang w:val="uk-UA"/>
              </w:rPr>
            </w:pP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c>
          <w:tcPr>
            <w:tcW w:w="1134"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5"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r>
      <w:tr w:rsidR="00403CD6" w:rsidRPr="002B08A8" w:rsidTr="002D03FA">
        <w:trPr>
          <w:trHeight w:val="279"/>
        </w:trPr>
        <w:tc>
          <w:tcPr>
            <w:tcW w:w="1134" w:type="dxa"/>
            <w:vMerge w:val="restart"/>
            <w:vAlign w:val="center"/>
          </w:tcPr>
          <w:p w:rsidR="00403CD6" w:rsidRPr="002B08A8" w:rsidRDefault="00403CD6" w:rsidP="00142A56">
            <w:pPr>
              <w:tabs>
                <w:tab w:val="left" w:pos="8138"/>
              </w:tabs>
              <w:ind w:left="-108" w:right="-108"/>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Голіаф</w:t>
            </w: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val="restart"/>
          </w:tcPr>
          <w:p w:rsidR="00403CD6" w:rsidRDefault="00403CD6" w:rsidP="00142A56">
            <w:pPr>
              <w:tabs>
                <w:tab w:val="left" w:pos="8138"/>
              </w:tabs>
              <w:jc w:val="center"/>
              <w:rPr>
                <w:rFonts w:ascii="Times New Roman" w:hAnsi="Times New Roman" w:cs="Times New Roman"/>
                <w:sz w:val="28"/>
                <w:szCs w:val="28"/>
                <w:lang w:val="uk-UA"/>
              </w:rPr>
            </w:pPr>
          </w:p>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0,15</w:t>
            </w:r>
          </w:p>
        </w:tc>
        <w:tc>
          <w:tcPr>
            <w:tcW w:w="1276" w:type="dxa"/>
            <w:vMerge w:val="restart"/>
          </w:tcPr>
          <w:p w:rsidR="00403CD6" w:rsidRDefault="00403CD6" w:rsidP="00142A56">
            <w:pPr>
              <w:tabs>
                <w:tab w:val="left" w:pos="8138"/>
              </w:tabs>
              <w:jc w:val="center"/>
              <w:rPr>
                <w:rFonts w:ascii="Times New Roman" w:hAnsi="Times New Roman" w:cs="Times New Roman"/>
                <w:sz w:val="28"/>
                <w:szCs w:val="28"/>
                <w:lang w:val="uk-UA"/>
              </w:rPr>
            </w:pPr>
          </w:p>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2,13</w:t>
            </w: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1,25</w:t>
            </w: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275"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1,25</w:t>
            </w:r>
          </w:p>
        </w:tc>
      </w:tr>
      <w:tr w:rsidR="00403CD6" w:rsidRPr="002B08A8" w:rsidTr="002D03FA">
        <w:trPr>
          <w:trHeight w:val="279"/>
        </w:trPr>
        <w:tc>
          <w:tcPr>
            <w:tcW w:w="1134" w:type="dxa"/>
            <w:vMerge/>
          </w:tcPr>
          <w:p w:rsidR="00403CD6" w:rsidRPr="002B08A8" w:rsidRDefault="00403CD6" w:rsidP="00142A56">
            <w:pPr>
              <w:tabs>
                <w:tab w:val="left" w:pos="8138"/>
              </w:tabs>
              <w:rPr>
                <w:rFonts w:ascii="Times New Roman" w:hAnsi="Times New Roman" w:cs="Times New Roman"/>
                <w:sz w:val="28"/>
                <w:szCs w:val="28"/>
                <w:lang w:val="uk-UA"/>
              </w:rPr>
            </w:pP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w:t>
            </w:r>
          </w:p>
        </w:tc>
        <w:tc>
          <w:tcPr>
            <w:tcW w:w="1134"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val="restart"/>
          </w:tcPr>
          <w:p w:rsidR="00403CD6" w:rsidRPr="002B08A8" w:rsidRDefault="00403CD6" w:rsidP="00142A56">
            <w:pPr>
              <w:tabs>
                <w:tab w:val="left" w:pos="8138"/>
              </w:tabs>
              <w:jc w:val="center"/>
              <w:rPr>
                <w:rFonts w:ascii="Times New Roman" w:hAnsi="Times New Roman" w:cs="Times New Roman"/>
                <w:sz w:val="28"/>
                <w:szCs w:val="28"/>
                <w:lang w:val="en-US"/>
              </w:rPr>
            </w:pPr>
            <w:r w:rsidRPr="002B08A8">
              <w:rPr>
                <w:rFonts w:ascii="Times New Roman" w:hAnsi="Times New Roman" w:cs="Times New Roman"/>
                <w:sz w:val="28"/>
                <w:szCs w:val="28"/>
                <w:lang w:val="uk-UA"/>
              </w:rPr>
              <w:t>0,</w:t>
            </w:r>
            <w:r w:rsidRPr="002B08A8">
              <w:rPr>
                <w:rFonts w:ascii="Times New Roman" w:hAnsi="Times New Roman" w:cs="Times New Roman"/>
                <w:sz w:val="28"/>
                <w:szCs w:val="28"/>
                <w:lang w:val="en-US"/>
              </w:rPr>
              <w:t>19</w:t>
            </w:r>
          </w:p>
          <w:p w:rsidR="00403CD6" w:rsidRPr="002B08A8" w:rsidRDefault="00403CD6" w:rsidP="00142A56">
            <w:pPr>
              <w:tabs>
                <w:tab w:val="left" w:pos="8138"/>
              </w:tabs>
              <w:jc w:val="center"/>
              <w:rPr>
                <w:rFonts w:ascii="Times New Roman" w:hAnsi="Times New Roman" w:cs="Times New Roman"/>
                <w:sz w:val="28"/>
                <w:szCs w:val="28"/>
                <w:lang w:val="en-US"/>
              </w:rPr>
            </w:pPr>
            <w:r w:rsidRPr="002B08A8">
              <w:rPr>
                <w:rFonts w:ascii="Times New Roman" w:hAnsi="Times New Roman" w:cs="Times New Roman"/>
                <w:sz w:val="28"/>
                <w:szCs w:val="28"/>
                <w:lang w:val="uk-UA"/>
              </w:rPr>
              <w:t>0,</w:t>
            </w:r>
            <w:r w:rsidRPr="002B08A8">
              <w:rPr>
                <w:rFonts w:ascii="Times New Roman" w:hAnsi="Times New Roman" w:cs="Times New Roman"/>
                <w:sz w:val="28"/>
                <w:szCs w:val="28"/>
                <w:lang w:val="en-US"/>
              </w:rPr>
              <w:t>25</w:t>
            </w: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2,50</w:t>
            </w:r>
          </w:p>
        </w:tc>
        <w:tc>
          <w:tcPr>
            <w:tcW w:w="1134" w:type="dxa"/>
            <w:vMerge w:val="restart"/>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0,44</w:t>
            </w:r>
          </w:p>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0,25</w:t>
            </w:r>
          </w:p>
        </w:tc>
        <w:tc>
          <w:tcPr>
            <w:tcW w:w="1275"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5,00</w:t>
            </w:r>
          </w:p>
        </w:tc>
      </w:tr>
      <w:tr w:rsidR="00403CD6" w:rsidRPr="002B08A8" w:rsidTr="002D03FA">
        <w:trPr>
          <w:trHeight w:val="126"/>
        </w:trPr>
        <w:tc>
          <w:tcPr>
            <w:tcW w:w="1134"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134"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-2</w:t>
            </w:r>
          </w:p>
        </w:tc>
        <w:tc>
          <w:tcPr>
            <w:tcW w:w="1134"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6"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3,13</w:t>
            </w:r>
          </w:p>
        </w:tc>
        <w:tc>
          <w:tcPr>
            <w:tcW w:w="1134" w:type="dxa"/>
            <w:vMerge/>
          </w:tcPr>
          <w:p w:rsidR="00403CD6" w:rsidRPr="002B08A8" w:rsidRDefault="00403CD6" w:rsidP="00142A56">
            <w:pPr>
              <w:tabs>
                <w:tab w:val="left" w:pos="8138"/>
              </w:tabs>
              <w:jc w:val="center"/>
              <w:rPr>
                <w:rFonts w:ascii="Times New Roman" w:hAnsi="Times New Roman" w:cs="Times New Roman"/>
                <w:sz w:val="28"/>
                <w:szCs w:val="28"/>
                <w:lang w:val="uk-UA"/>
              </w:rPr>
            </w:pPr>
          </w:p>
        </w:tc>
        <w:tc>
          <w:tcPr>
            <w:tcW w:w="1275" w:type="dxa"/>
          </w:tcPr>
          <w:p w:rsidR="00403CD6" w:rsidRPr="002B08A8" w:rsidRDefault="00403CD6" w:rsidP="00142A56">
            <w:pPr>
              <w:tabs>
                <w:tab w:val="left" w:pos="8138"/>
              </w:tabs>
              <w:jc w:val="center"/>
              <w:rPr>
                <w:rFonts w:ascii="Times New Roman" w:hAnsi="Times New Roman" w:cs="Times New Roman"/>
                <w:sz w:val="28"/>
                <w:szCs w:val="28"/>
                <w:lang w:val="uk-UA"/>
              </w:rPr>
            </w:pPr>
            <w:r w:rsidRPr="002B08A8">
              <w:rPr>
                <w:rFonts w:ascii="Times New Roman" w:hAnsi="Times New Roman" w:cs="Times New Roman"/>
                <w:sz w:val="28"/>
                <w:szCs w:val="28"/>
                <w:lang w:val="uk-UA"/>
              </w:rPr>
              <w:t>3,13</w:t>
            </w:r>
          </w:p>
        </w:tc>
      </w:tr>
    </w:tbl>
    <w:p w:rsidR="00403CD6" w:rsidRDefault="00403CD6" w:rsidP="00142A56">
      <w:pPr>
        <w:tabs>
          <w:tab w:val="left" w:pos="8138"/>
        </w:tabs>
        <w:spacing w:after="0" w:line="240" w:lineRule="auto"/>
        <w:ind w:firstLine="709"/>
        <w:jc w:val="both"/>
        <w:rPr>
          <w:rFonts w:ascii="Times New Roman" w:hAnsi="Times New Roman" w:cs="Times New Roman"/>
          <w:sz w:val="28"/>
          <w:szCs w:val="28"/>
          <w:lang w:val="uk-UA"/>
        </w:rPr>
      </w:pPr>
    </w:p>
    <w:p w:rsidR="000742BE" w:rsidRDefault="000742BE" w:rsidP="000742BE">
      <w:pPr>
        <w:tabs>
          <w:tab w:val="left" w:pos="8138"/>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з</w:t>
      </w:r>
      <w:r w:rsidRPr="00F70DB4">
        <w:rPr>
          <w:rFonts w:ascii="Times New Roman" w:hAnsi="Times New Roman" w:cs="Times New Roman"/>
          <w:sz w:val="28"/>
          <w:szCs w:val="28"/>
          <w:lang w:val="uk-UA"/>
        </w:rPr>
        <w:t xml:space="preserve">астосування РГС разом з оптимальною температурою -2 </w:t>
      </w:r>
      <w:r w:rsidRPr="00F70DB4">
        <w:rPr>
          <w:rFonts w:ascii="Times New Roman" w:hAnsi="Times New Roman" w:cs="Times New Roman"/>
          <w:sz w:val="28"/>
          <w:szCs w:val="28"/>
          <w:vertAlign w:val="superscript"/>
          <w:lang w:val="uk-UA"/>
        </w:rPr>
        <w:t>о</w:t>
      </w:r>
      <w:r w:rsidRPr="00F70DB4">
        <w:rPr>
          <w:rFonts w:ascii="Times New Roman" w:hAnsi="Times New Roman" w:cs="Times New Roman"/>
          <w:sz w:val="28"/>
          <w:szCs w:val="28"/>
          <w:lang w:val="uk-UA"/>
        </w:rPr>
        <w:t xml:space="preserve">С дозволило  продовжити лежкість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сортів Юннат, Сандерс, Голіаф в 3,5</w:t>
      </w:r>
      <w:r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4,2 рази порівняно зі звичайним зберіганням. При цьому в кінці зберігання отримано продукцію достатньо високої товарної і смакової якості. На дегустації </w:t>
      </w:r>
      <w:r>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яка була проведена в павільйоні «Підсобні промислові виробництва і промисли в сільському господарстві»</w:t>
      </w:r>
      <w:r w:rsidRPr="00F70DB4">
        <w:rPr>
          <w:lang w:val="uk-UA"/>
        </w:rPr>
        <w:t xml:space="preserve"> </w:t>
      </w:r>
      <w:r w:rsidRPr="00F70DB4">
        <w:rPr>
          <w:rFonts w:ascii="Times New Roman" w:hAnsi="Times New Roman" w:cs="Times New Roman"/>
          <w:sz w:val="28"/>
          <w:szCs w:val="28"/>
          <w:lang w:val="uk-UA"/>
        </w:rPr>
        <w:t>ВДНГ СРСР 20 грудня 1979</w:t>
      </w:r>
      <w:r>
        <w:rPr>
          <w:rFonts w:ascii="Times New Roman" w:hAnsi="Times New Roman" w:cs="Times New Roman"/>
          <w:sz w:val="28"/>
          <w:szCs w:val="28"/>
          <w:lang w:val="uk-UA"/>
        </w:rPr>
        <w:t> </w:t>
      </w:r>
      <w:r w:rsidRPr="00F70DB4">
        <w:rPr>
          <w:rFonts w:ascii="Times New Roman" w:hAnsi="Times New Roman" w:cs="Times New Roman"/>
          <w:sz w:val="28"/>
          <w:szCs w:val="28"/>
          <w:lang w:val="uk-UA"/>
        </w:rPr>
        <w:t>року учасники дегустації (14 осіб)</w:t>
      </w:r>
      <w:r w:rsidRPr="00F70DB4">
        <w:rPr>
          <w:lang w:val="uk-UA"/>
        </w:rPr>
        <w:t xml:space="preserve"> </w:t>
      </w:r>
      <w:r w:rsidRPr="00F70DB4">
        <w:rPr>
          <w:rFonts w:ascii="Times New Roman" w:hAnsi="Times New Roman" w:cs="Times New Roman"/>
          <w:sz w:val="28"/>
          <w:szCs w:val="28"/>
          <w:lang w:val="uk-UA"/>
        </w:rPr>
        <w:t xml:space="preserve">висловили єдину думку, вказавши, що свіжі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оди чорної смородини після тривалого зберігання добре зберігали зовнішній вигляд, щільність і консистенцію м’якоті, аромат, смакові якості. За смако</w:t>
      </w:r>
      <w:r>
        <w:rPr>
          <w:rFonts w:ascii="Times New Roman" w:hAnsi="Times New Roman" w:cs="Times New Roman"/>
          <w:sz w:val="28"/>
          <w:szCs w:val="28"/>
          <w:lang w:val="uk-UA"/>
        </w:rPr>
        <w:t>м</w:t>
      </w:r>
      <w:r w:rsidRPr="00F70DB4">
        <w:rPr>
          <w:rFonts w:ascii="Times New Roman" w:hAnsi="Times New Roman" w:cs="Times New Roman"/>
          <w:sz w:val="28"/>
          <w:szCs w:val="28"/>
          <w:lang w:val="uk-UA"/>
        </w:rPr>
        <w:t xml:space="preserve"> краще зберігались </w:t>
      </w:r>
      <w:r>
        <w:rPr>
          <w:rFonts w:ascii="Times New Roman" w:hAnsi="Times New Roman" w:cs="Times New Roman"/>
          <w:sz w:val="28"/>
          <w:szCs w:val="28"/>
          <w:lang w:val="uk-UA"/>
        </w:rPr>
        <w:t>пл</w:t>
      </w:r>
      <w:r w:rsidRPr="00F70DB4">
        <w:rPr>
          <w:rFonts w:ascii="Times New Roman" w:hAnsi="Times New Roman" w:cs="Times New Roman"/>
          <w:sz w:val="28"/>
          <w:szCs w:val="28"/>
          <w:lang w:val="uk-UA"/>
        </w:rPr>
        <w:t>оди сорту Юннат</w:t>
      </w:r>
      <w:r>
        <w:rPr>
          <w:rFonts w:ascii="Times New Roman" w:hAnsi="Times New Roman" w:cs="Times New Roman"/>
          <w:sz w:val="28"/>
          <w:szCs w:val="28"/>
          <w:lang w:val="uk-UA"/>
        </w:rPr>
        <w:t>.</w:t>
      </w:r>
      <w:r w:rsidRPr="000742BE">
        <w:rPr>
          <w:rFonts w:ascii="Times New Roman" w:hAnsi="Times New Roman" w:cs="Times New Roman"/>
          <w:sz w:val="28"/>
          <w:szCs w:val="28"/>
          <w:lang w:val="uk-UA"/>
        </w:rPr>
        <w:t xml:space="preserve"> </w:t>
      </w:r>
    </w:p>
    <w:p w:rsidR="000742BE" w:rsidRPr="00F70DB4" w:rsidRDefault="000742BE" w:rsidP="000742BE">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Природні  втрати  маси  </w:t>
      </w:r>
      <w:r>
        <w:rPr>
          <w:rFonts w:ascii="Times New Roman" w:hAnsi="Times New Roman" w:cs="Times New Roman"/>
          <w:sz w:val="28"/>
          <w:szCs w:val="28"/>
          <w:lang w:val="uk-UA"/>
        </w:rPr>
        <w:t>плодів  за</w:t>
      </w:r>
      <w:r w:rsidRPr="00F70DB4">
        <w:rPr>
          <w:rFonts w:ascii="Times New Roman" w:hAnsi="Times New Roman" w:cs="Times New Roman"/>
          <w:sz w:val="28"/>
          <w:szCs w:val="28"/>
          <w:lang w:val="uk-UA"/>
        </w:rPr>
        <w:t xml:space="preserve">  таких умов склали</w:t>
      </w:r>
      <w:r>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 в середньому</w:t>
      </w:r>
      <w:r>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 2,8</w:t>
      </w:r>
      <w:r>
        <w:rPr>
          <w:rFonts w:ascii="Times New Roman" w:hAnsi="Times New Roman" w:cs="Times New Roman"/>
          <w:sz w:val="28"/>
          <w:szCs w:val="28"/>
          <w:lang w:val="uk-UA"/>
        </w:rPr>
        <w:t> </w:t>
      </w:r>
      <w:r w:rsidRPr="00F70DB4">
        <w:rPr>
          <w:rFonts w:ascii="Times New Roman" w:hAnsi="Times New Roman" w:cs="Times New Roman"/>
          <w:sz w:val="28"/>
          <w:szCs w:val="28"/>
          <w:lang w:val="uk-UA"/>
        </w:rPr>
        <w:t>%, що в 2,7 рази нижч</w:t>
      </w:r>
      <w:r>
        <w:rPr>
          <w:rFonts w:ascii="Times New Roman" w:hAnsi="Times New Roman" w:cs="Times New Roman"/>
          <w:sz w:val="28"/>
          <w:szCs w:val="28"/>
          <w:lang w:val="uk-UA"/>
        </w:rPr>
        <w:t>е</w:t>
      </w:r>
      <w:r w:rsidRPr="00F70DB4">
        <w:rPr>
          <w:rFonts w:ascii="Times New Roman" w:hAnsi="Times New Roman" w:cs="Times New Roman"/>
          <w:sz w:val="28"/>
          <w:szCs w:val="28"/>
          <w:lang w:val="uk-UA"/>
        </w:rPr>
        <w:t>, ніж в контрольних зразках. Вихід продукції першого товарного сорту</w:t>
      </w:r>
      <w:r>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 в середньому</w:t>
      </w:r>
      <w:r>
        <w:rPr>
          <w:rFonts w:ascii="Times New Roman" w:hAnsi="Times New Roman" w:cs="Times New Roman"/>
          <w:sz w:val="28"/>
          <w:szCs w:val="28"/>
          <w:lang w:val="uk-UA"/>
        </w:rPr>
        <w:t>,</w:t>
      </w:r>
      <w:r w:rsidRPr="00F70DB4">
        <w:rPr>
          <w:rFonts w:ascii="Times New Roman" w:hAnsi="Times New Roman" w:cs="Times New Roman"/>
          <w:sz w:val="28"/>
          <w:szCs w:val="28"/>
          <w:lang w:val="uk-UA"/>
        </w:rPr>
        <w:t xml:space="preserve"> склав 64,3 %. Втрати за рахунок браку – 7,5 %.</w:t>
      </w:r>
    </w:p>
    <w:p w:rsidR="00F70DB4" w:rsidRPr="00F70DB4" w:rsidRDefault="00F70DB4" w:rsidP="00142A56">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Біологічна цінність </w:t>
      </w:r>
      <w:r w:rsidR="00403CD6">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після зняття зі зберігання в газовому середовищі залишалась високою. Втрати аскорбінової кислоти, в основному, склали 10</w:t>
      </w:r>
      <w:r w:rsidR="00403CD6" w:rsidRPr="002B3E92">
        <w:rPr>
          <w:rFonts w:ascii="Times New Roman" w:hAnsi="Times New Roman" w:cs="Times New Roman"/>
          <w:sz w:val="28"/>
          <w:szCs w:val="28"/>
          <w:lang w:val="uk-UA"/>
        </w:rPr>
        <w:t>‒</w:t>
      </w:r>
      <w:r w:rsidRPr="00F70DB4">
        <w:rPr>
          <w:rFonts w:ascii="Times New Roman" w:hAnsi="Times New Roman" w:cs="Times New Roman"/>
          <w:sz w:val="28"/>
          <w:szCs w:val="28"/>
          <w:lang w:val="uk-UA"/>
        </w:rPr>
        <w:t>15 %.</w:t>
      </w:r>
    </w:p>
    <w:p w:rsidR="00F70DB4" w:rsidRPr="00F70DB4" w:rsidRDefault="00F70DB4" w:rsidP="00142A56">
      <w:pPr>
        <w:tabs>
          <w:tab w:val="left" w:pos="8138"/>
        </w:tabs>
        <w:spacing w:after="0" w:line="240" w:lineRule="auto"/>
        <w:ind w:firstLine="709"/>
        <w:jc w:val="both"/>
        <w:rPr>
          <w:rFonts w:ascii="Times New Roman" w:hAnsi="Times New Roman" w:cs="Times New Roman"/>
          <w:sz w:val="28"/>
          <w:szCs w:val="28"/>
          <w:lang w:val="uk-UA"/>
        </w:rPr>
      </w:pPr>
      <w:r w:rsidRPr="00F70DB4">
        <w:rPr>
          <w:rFonts w:ascii="Times New Roman" w:hAnsi="Times New Roman" w:cs="Times New Roman"/>
          <w:sz w:val="28"/>
          <w:szCs w:val="28"/>
          <w:lang w:val="uk-UA"/>
        </w:rPr>
        <w:t xml:space="preserve">Порівняння даних по зберіганню </w:t>
      </w:r>
      <w:r w:rsidR="00403CD6">
        <w:rPr>
          <w:rFonts w:ascii="Times New Roman" w:hAnsi="Times New Roman" w:cs="Times New Roman"/>
          <w:sz w:val="28"/>
          <w:szCs w:val="28"/>
          <w:lang w:val="uk-UA"/>
        </w:rPr>
        <w:t>плодів</w:t>
      </w:r>
      <w:r w:rsidRPr="00F70DB4">
        <w:rPr>
          <w:rFonts w:ascii="Times New Roman" w:hAnsi="Times New Roman" w:cs="Times New Roman"/>
          <w:sz w:val="28"/>
          <w:szCs w:val="28"/>
          <w:lang w:val="uk-UA"/>
        </w:rPr>
        <w:t xml:space="preserve"> чорної смородини в умовах двох газових середовищ дозволили встановити помітні переваги газового середовища нормального складу (11 % СО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 xml:space="preserve"> і 10 % О</w:t>
      </w:r>
      <w:r w:rsidRPr="00F70DB4">
        <w:rPr>
          <w:rFonts w:ascii="Times New Roman" w:hAnsi="Times New Roman" w:cs="Times New Roman"/>
          <w:sz w:val="28"/>
          <w:szCs w:val="28"/>
          <w:vertAlign w:val="subscript"/>
          <w:lang w:val="uk-UA"/>
        </w:rPr>
        <w:t>2</w:t>
      </w:r>
      <w:r w:rsidRPr="00F70DB4">
        <w:rPr>
          <w:rFonts w:ascii="Times New Roman" w:hAnsi="Times New Roman" w:cs="Times New Roman"/>
          <w:sz w:val="28"/>
          <w:szCs w:val="28"/>
          <w:lang w:val="uk-UA"/>
        </w:rPr>
        <w:t>).</w:t>
      </w:r>
    </w:p>
    <w:p w:rsidR="00F70DB4" w:rsidRDefault="00F70DB4" w:rsidP="00142A56">
      <w:pPr>
        <w:spacing w:after="0" w:line="240" w:lineRule="auto"/>
        <w:ind w:firstLine="567"/>
        <w:jc w:val="both"/>
        <w:rPr>
          <w:rFonts w:ascii="Times New Roman" w:hAnsi="Times New Roman" w:cs="Times New Roman"/>
          <w:sz w:val="28"/>
          <w:szCs w:val="28"/>
          <w:lang w:val="uk-UA"/>
        </w:rPr>
      </w:pPr>
    </w:p>
    <w:p w:rsidR="002B08A8" w:rsidRDefault="002B08A8" w:rsidP="00142A56">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70DB4" w:rsidRPr="002B08A8" w:rsidRDefault="002B08A8" w:rsidP="00FC11EB">
      <w:pPr>
        <w:spacing w:after="0" w:line="240" w:lineRule="auto"/>
        <w:ind w:firstLine="567"/>
        <w:jc w:val="center"/>
        <w:rPr>
          <w:rFonts w:ascii="Times New Roman" w:hAnsi="Times New Roman" w:cs="Times New Roman"/>
          <w:b/>
          <w:sz w:val="28"/>
          <w:szCs w:val="28"/>
          <w:lang w:val="uk-UA"/>
        </w:rPr>
      </w:pPr>
      <w:r w:rsidRPr="002B08A8">
        <w:rPr>
          <w:rFonts w:ascii="Times New Roman" w:hAnsi="Times New Roman" w:cs="Times New Roman"/>
          <w:b/>
          <w:sz w:val="28"/>
          <w:szCs w:val="28"/>
          <w:lang w:val="uk-UA"/>
        </w:rPr>
        <w:lastRenderedPageBreak/>
        <w:t>РОЗДІЛ 8</w:t>
      </w:r>
    </w:p>
    <w:p w:rsidR="002B08A8" w:rsidRDefault="002B08A8" w:rsidP="00FC11EB">
      <w:pPr>
        <w:spacing w:after="0" w:line="240" w:lineRule="auto"/>
        <w:ind w:firstLine="567"/>
        <w:jc w:val="center"/>
        <w:rPr>
          <w:rFonts w:ascii="Times New Roman" w:hAnsi="Times New Roman" w:cs="Times New Roman"/>
          <w:b/>
          <w:sz w:val="28"/>
          <w:szCs w:val="28"/>
          <w:lang w:val="uk-UA"/>
        </w:rPr>
      </w:pPr>
      <w:r w:rsidRPr="002B08A8">
        <w:rPr>
          <w:rFonts w:ascii="Times New Roman" w:hAnsi="Times New Roman" w:cs="Times New Roman"/>
          <w:b/>
          <w:sz w:val="28"/>
          <w:szCs w:val="28"/>
          <w:lang w:val="uk-UA"/>
        </w:rPr>
        <w:t>ЗБЕРІГАННЯ ПЛОДІВ ЧОРНОЇ СМОРОДИНИ З ПІСЛЯЗБИРАЛЬНОЮ ОБРОБКОЮ РЕЧОВИНАМИ АНТИМІКРОБНОЇ ДІЇ</w:t>
      </w:r>
    </w:p>
    <w:p w:rsidR="002B08A8" w:rsidRDefault="002B08A8" w:rsidP="00FC11EB">
      <w:pPr>
        <w:spacing w:after="0" w:line="240" w:lineRule="auto"/>
        <w:ind w:firstLine="567"/>
        <w:jc w:val="center"/>
        <w:rPr>
          <w:rFonts w:ascii="Times New Roman" w:hAnsi="Times New Roman" w:cs="Times New Roman"/>
          <w:b/>
          <w:sz w:val="28"/>
          <w:szCs w:val="28"/>
          <w:lang w:val="uk-UA"/>
        </w:rPr>
      </w:pPr>
    </w:p>
    <w:p w:rsidR="002B08A8" w:rsidRDefault="002B08A8" w:rsidP="00FC11EB">
      <w:pPr>
        <w:spacing w:after="0" w:line="24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8.1 Обґрунтування застосування речовин антимікробної дії для обробки плодів чорної смородини під час зберігання</w:t>
      </w:r>
    </w:p>
    <w:p w:rsidR="002B08A8" w:rsidRDefault="002B08A8" w:rsidP="00FC11EB">
      <w:pPr>
        <w:spacing w:after="0" w:line="240" w:lineRule="auto"/>
        <w:ind w:firstLine="567"/>
        <w:jc w:val="both"/>
        <w:rPr>
          <w:rFonts w:ascii="Times New Roman" w:hAnsi="Times New Roman" w:cs="Times New Roman"/>
          <w:b/>
          <w:sz w:val="28"/>
          <w:szCs w:val="28"/>
          <w:lang w:val="uk-UA"/>
        </w:rPr>
      </w:pP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Основою практичних заходів з попередження втрат при зберіганні продукції є нові теоретичні позиції до відомих методів зберігання та принципово нові підходи до захисту врожаю.</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Одним із джерел втрат при зберіганні продукції є інфекційні захворювання. Позбавитися цього джерела можна знищивши самих збудників хвороб. Існують багаточисельні спроби вирішити проблему за допомогою різних речовин з антисептичними властивостями. При цьому ставиться завдання не тільки знищити присутню на покривній рослинній тканині фітопатогенну мікрофлору, але й послабити притаманну їй природну стійкість. Проте навіть невелика кількість мікроорганізмів, яка залишається після обробки, створює небезпеку. Оскільки виживають найбільш пристосовані, які є ще більш небезпечними для ослаблених до стійкості тканин. До того ж плоди, відділені від материнської рослини, більш чутливі до дії хімічних речовин, ніж вегетуюча рослина. На кінець, навіть якщо і вдається знищити патогенні мікроорганізми, не ушкодивши тканини плоду, виникає питання про їх нешкідливість для людини і навколишнього середовища.</w:t>
      </w:r>
    </w:p>
    <w:p w:rsidR="00403CD6"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За даними табл. </w:t>
      </w:r>
      <w:r w:rsidR="00403CD6">
        <w:rPr>
          <w:rFonts w:ascii="Times New Roman" w:eastAsia="Times New Roman" w:hAnsi="Times New Roman" w:cs="Times New Roman"/>
          <w:sz w:val="28"/>
          <w:szCs w:val="28"/>
          <w:lang w:val="uk-UA" w:eastAsia="ru-RU"/>
        </w:rPr>
        <w:t>52</w:t>
      </w:r>
      <w:r w:rsidRPr="002B08A8">
        <w:rPr>
          <w:rFonts w:ascii="Times New Roman" w:eastAsia="Times New Roman" w:hAnsi="Times New Roman" w:cs="Times New Roman"/>
          <w:sz w:val="28"/>
          <w:szCs w:val="28"/>
          <w:lang w:val="uk-UA" w:eastAsia="ru-RU"/>
        </w:rPr>
        <w:t xml:space="preserve"> гальмуюча дія сорбінової кислоти в концентрації 0,5</w:t>
      </w:r>
      <w:r w:rsidR="00403CD6">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ефективна при рН 3,16. Зниження рН середовища до 3,10 за рахунок концентрації сорбінової кислоти до 0,6</w:t>
      </w:r>
      <w:r w:rsidR="00403CD6">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xml:space="preserve">% не є суттєвим. </w:t>
      </w:r>
    </w:p>
    <w:p w:rsidR="002B08A8" w:rsidRPr="00403CD6" w:rsidRDefault="002B08A8" w:rsidP="00FC11EB">
      <w:pPr>
        <w:widowControl w:val="0"/>
        <w:spacing w:after="0" w:line="240" w:lineRule="auto"/>
        <w:ind w:firstLine="567"/>
        <w:jc w:val="right"/>
        <w:rPr>
          <w:rFonts w:ascii="Times New Roman" w:eastAsia="Times New Roman" w:hAnsi="Times New Roman" w:cs="Times New Roman"/>
          <w:i/>
          <w:sz w:val="28"/>
          <w:szCs w:val="28"/>
          <w:lang w:val="uk-UA" w:eastAsia="ru-RU"/>
        </w:rPr>
      </w:pPr>
      <w:r w:rsidRPr="002B08A8">
        <w:rPr>
          <w:rFonts w:ascii="Times New Roman" w:eastAsia="Times New Roman" w:hAnsi="Times New Roman" w:cs="Times New Roman"/>
          <w:i/>
          <w:sz w:val="28"/>
          <w:szCs w:val="28"/>
          <w:lang w:val="uk-UA" w:eastAsia="ru-RU"/>
        </w:rPr>
        <w:t xml:space="preserve">Таблиця </w:t>
      </w:r>
      <w:r w:rsidR="00403CD6">
        <w:rPr>
          <w:rFonts w:ascii="Times New Roman" w:eastAsia="Times New Roman" w:hAnsi="Times New Roman" w:cs="Times New Roman"/>
          <w:i/>
          <w:sz w:val="28"/>
          <w:szCs w:val="28"/>
          <w:lang w:val="uk-UA" w:eastAsia="ru-RU"/>
        </w:rPr>
        <w:t>52</w:t>
      </w:r>
    </w:p>
    <w:p w:rsidR="002B08A8" w:rsidRPr="002B08A8" w:rsidRDefault="002B08A8" w:rsidP="00FC11EB">
      <w:pPr>
        <w:widowControl w:val="0"/>
        <w:spacing w:after="0" w:line="240" w:lineRule="auto"/>
        <w:jc w:val="center"/>
        <w:rPr>
          <w:rFonts w:ascii="Times New Roman" w:eastAsia="Times New Roman" w:hAnsi="Times New Roman" w:cs="Times New Roman"/>
          <w:b/>
          <w:sz w:val="28"/>
          <w:szCs w:val="28"/>
          <w:lang w:val="uk-UA" w:eastAsia="ru-RU"/>
        </w:rPr>
      </w:pPr>
      <w:r w:rsidRPr="002B08A8">
        <w:rPr>
          <w:rFonts w:ascii="Times New Roman" w:eastAsia="Times New Roman" w:hAnsi="Times New Roman" w:cs="Times New Roman"/>
          <w:b/>
          <w:sz w:val="28"/>
          <w:szCs w:val="28"/>
          <w:lang w:val="uk-UA" w:eastAsia="ru-RU"/>
        </w:rPr>
        <w:t xml:space="preserve">Залежність активної кислотності (рН) розчину речовин </w:t>
      </w:r>
    </w:p>
    <w:p w:rsidR="002B08A8" w:rsidRPr="002B08A8" w:rsidRDefault="002B08A8" w:rsidP="00FC11EB">
      <w:pPr>
        <w:widowControl w:val="0"/>
        <w:spacing w:after="0" w:line="240" w:lineRule="auto"/>
        <w:jc w:val="center"/>
        <w:rPr>
          <w:rFonts w:ascii="Times New Roman" w:eastAsia="Times New Roman" w:hAnsi="Times New Roman" w:cs="Times New Roman"/>
          <w:b/>
          <w:sz w:val="28"/>
          <w:szCs w:val="28"/>
          <w:lang w:val="uk-UA" w:eastAsia="ru-RU"/>
        </w:rPr>
      </w:pPr>
      <w:r w:rsidRPr="002B08A8">
        <w:rPr>
          <w:rFonts w:ascii="Times New Roman" w:eastAsia="Times New Roman" w:hAnsi="Times New Roman" w:cs="Times New Roman"/>
          <w:b/>
          <w:sz w:val="28"/>
          <w:szCs w:val="28"/>
          <w:lang w:val="uk-UA" w:eastAsia="ru-RU"/>
        </w:rPr>
        <w:t>із антимікробними властивостям від його концентрації</w:t>
      </w:r>
    </w:p>
    <w:tbl>
      <w:tblPr>
        <w:tblW w:w="97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000" w:firstRow="0" w:lastRow="0" w:firstColumn="0" w:lastColumn="0" w:noHBand="0" w:noVBand="0"/>
      </w:tblPr>
      <w:tblGrid>
        <w:gridCol w:w="2073"/>
        <w:gridCol w:w="2446"/>
        <w:gridCol w:w="2271"/>
        <w:gridCol w:w="2982"/>
      </w:tblGrid>
      <w:tr w:rsidR="002B08A8" w:rsidRPr="002B08A8" w:rsidTr="008018AB">
        <w:trPr>
          <w:trHeight w:val="274"/>
          <w:jc w:val="center"/>
        </w:trPr>
        <w:tc>
          <w:tcPr>
            <w:tcW w:w="2073" w:type="dxa"/>
            <w:vMerge w:val="restart"/>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Концентрація розчину, %</w:t>
            </w:r>
          </w:p>
        </w:tc>
        <w:tc>
          <w:tcPr>
            <w:tcW w:w="7699" w:type="dxa"/>
            <w:gridSpan w:val="3"/>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рН розчину</w:t>
            </w:r>
          </w:p>
        </w:tc>
      </w:tr>
      <w:tr w:rsidR="002B08A8" w:rsidRPr="002B08A8" w:rsidTr="008018AB">
        <w:trPr>
          <w:trHeight w:val="145"/>
          <w:jc w:val="center"/>
        </w:trPr>
        <w:tc>
          <w:tcPr>
            <w:tcW w:w="2073" w:type="dxa"/>
            <w:vMerge/>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p>
        </w:tc>
        <w:tc>
          <w:tcPr>
            <w:tcW w:w="2446"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лимонна кислота</w:t>
            </w:r>
          </w:p>
        </w:tc>
        <w:tc>
          <w:tcPr>
            <w:tcW w:w="2271"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сорбінова кислота</w:t>
            </w:r>
          </w:p>
        </w:tc>
        <w:tc>
          <w:tcPr>
            <w:tcW w:w="2982"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бензоат натрію</w:t>
            </w:r>
          </w:p>
        </w:tc>
      </w:tr>
      <w:tr w:rsidR="002B08A8" w:rsidRPr="002B08A8" w:rsidTr="008018AB">
        <w:trPr>
          <w:trHeight w:val="244"/>
          <w:jc w:val="center"/>
        </w:trPr>
        <w:tc>
          <w:tcPr>
            <w:tcW w:w="2073"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0,3</w:t>
            </w:r>
          </w:p>
        </w:tc>
        <w:tc>
          <w:tcPr>
            <w:tcW w:w="2446"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2,55</w:t>
            </w:r>
          </w:p>
        </w:tc>
        <w:tc>
          <w:tcPr>
            <w:tcW w:w="2271"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3,40</w:t>
            </w:r>
          </w:p>
        </w:tc>
        <w:tc>
          <w:tcPr>
            <w:tcW w:w="2982"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w:t>
            </w:r>
          </w:p>
        </w:tc>
      </w:tr>
      <w:tr w:rsidR="002B08A8" w:rsidRPr="002B08A8" w:rsidTr="008018AB">
        <w:trPr>
          <w:trHeight w:val="360"/>
          <w:jc w:val="center"/>
        </w:trPr>
        <w:tc>
          <w:tcPr>
            <w:tcW w:w="2073"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0,4</w:t>
            </w:r>
          </w:p>
        </w:tc>
        <w:tc>
          <w:tcPr>
            <w:tcW w:w="2446"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2,43</w:t>
            </w:r>
          </w:p>
        </w:tc>
        <w:tc>
          <w:tcPr>
            <w:tcW w:w="2271"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3,20</w:t>
            </w:r>
          </w:p>
        </w:tc>
        <w:tc>
          <w:tcPr>
            <w:tcW w:w="2982"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w:t>
            </w:r>
          </w:p>
        </w:tc>
      </w:tr>
      <w:tr w:rsidR="002B08A8" w:rsidRPr="002B08A8" w:rsidTr="008018AB">
        <w:trPr>
          <w:trHeight w:val="252"/>
          <w:jc w:val="center"/>
        </w:trPr>
        <w:tc>
          <w:tcPr>
            <w:tcW w:w="2073"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0,5</w:t>
            </w:r>
          </w:p>
        </w:tc>
        <w:tc>
          <w:tcPr>
            <w:tcW w:w="2446"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2,31</w:t>
            </w:r>
          </w:p>
        </w:tc>
        <w:tc>
          <w:tcPr>
            <w:tcW w:w="2271"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3,16</w:t>
            </w:r>
          </w:p>
        </w:tc>
        <w:tc>
          <w:tcPr>
            <w:tcW w:w="2982"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6,38</w:t>
            </w:r>
          </w:p>
        </w:tc>
      </w:tr>
      <w:tr w:rsidR="002B08A8" w:rsidRPr="002B08A8" w:rsidTr="008018AB">
        <w:trPr>
          <w:trHeight w:val="328"/>
          <w:jc w:val="center"/>
        </w:trPr>
        <w:tc>
          <w:tcPr>
            <w:tcW w:w="2073"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0,6</w:t>
            </w:r>
          </w:p>
        </w:tc>
        <w:tc>
          <w:tcPr>
            <w:tcW w:w="2446"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2,26</w:t>
            </w:r>
          </w:p>
        </w:tc>
        <w:tc>
          <w:tcPr>
            <w:tcW w:w="2271"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3,10</w:t>
            </w:r>
          </w:p>
        </w:tc>
        <w:tc>
          <w:tcPr>
            <w:tcW w:w="2982"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6,40</w:t>
            </w:r>
          </w:p>
        </w:tc>
      </w:tr>
      <w:tr w:rsidR="002B08A8" w:rsidRPr="002B08A8" w:rsidTr="008018AB">
        <w:trPr>
          <w:trHeight w:val="262"/>
          <w:jc w:val="center"/>
        </w:trPr>
        <w:tc>
          <w:tcPr>
            <w:tcW w:w="2073"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0,7</w:t>
            </w:r>
          </w:p>
        </w:tc>
        <w:tc>
          <w:tcPr>
            <w:tcW w:w="2446"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2,24</w:t>
            </w:r>
          </w:p>
        </w:tc>
        <w:tc>
          <w:tcPr>
            <w:tcW w:w="2271"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3,08</w:t>
            </w:r>
          </w:p>
        </w:tc>
        <w:tc>
          <w:tcPr>
            <w:tcW w:w="2982"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6,40</w:t>
            </w:r>
          </w:p>
        </w:tc>
      </w:tr>
      <w:tr w:rsidR="002B08A8" w:rsidRPr="002B08A8" w:rsidTr="008018AB">
        <w:trPr>
          <w:trHeight w:val="338"/>
          <w:jc w:val="center"/>
        </w:trPr>
        <w:tc>
          <w:tcPr>
            <w:tcW w:w="2073"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0,8</w:t>
            </w:r>
          </w:p>
        </w:tc>
        <w:tc>
          <w:tcPr>
            <w:tcW w:w="2446"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2,22</w:t>
            </w:r>
          </w:p>
        </w:tc>
        <w:tc>
          <w:tcPr>
            <w:tcW w:w="2271"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w:t>
            </w:r>
          </w:p>
        </w:tc>
        <w:tc>
          <w:tcPr>
            <w:tcW w:w="2982"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6,36</w:t>
            </w:r>
          </w:p>
        </w:tc>
      </w:tr>
      <w:tr w:rsidR="002B08A8" w:rsidRPr="002B08A8" w:rsidTr="008018AB">
        <w:trPr>
          <w:trHeight w:val="400"/>
          <w:jc w:val="center"/>
        </w:trPr>
        <w:tc>
          <w:tcPr>
            <w:tcW w:w="2073"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0,9</w:t>
            </w:r>
          </w:p>
        </w:tc>
        <w:tc>
          <w:tcPr>
            <w:tcW w:w="2446"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w:t>
            </w:r>
          </w:p>
        </w:tc>
        <w:tc>
          <w:tcPr>
            <w:tcW w:w="2271"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w:t>
            </w:r>
          </w:p>
        </w:tc>
        <w:tc>
          <w:tcPr>
            <w:tcW w:w="2982"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6,35</w:t>
            </w:r>
          </w:p>
        </w:tc>
      </w:tr>
      <w:tr w:rsidR="002B08A8" w:rsidRPr="002B08A8" w:rsidTr="008018AB">
        <w:trPr>
          <w:trHeight w:val="392"/>
          <w:jc w:val="center"/>
        </w:trPr>
        <w:tc>
          <w:tcPr>
            <w:tcW w:w="2073"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1,0</w:t>
            </w:r>
          </w:p>
        </w:tc>
        <w:tc>
          <w:tcPr>
            <w:tcW w:w="2446"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w:t>
            </w:r>
          </w:p>
        </w:tc>
        <w:tc>
          <w:tcPr>
            <w:tcW w:w="2271"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w:t>
            </w:r>
          </w:p>
        </w:tc>
        <w:tc>
          <w:tcPr>
            <w:tcW w:w="2982"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6,26</w:t>
            </w:r>
          </w:p>
        </w:tc>
      </w:tr>
      <w:tr w:rsidR="002B08A8" w:rsidRPr="002B08A8" w:rsidTr="008018AB">
        <w:trPr>
          <w:trHeight w:val="256"/>
          <w:jc w:val="center"/>
        </w:trPr>
        <w:tc>
          <w:tcPr>
            <w:tcW w:w="2073" w:type="dxa"/>
            <w:shd w:val="clear" w:color="auto" w:fill="auto"/>
            <w:vAlign w:val="center"/>
          </w:tcPr>
          <w:p w:rsidR="002B08A8" w:rsidRPr="00386700" w:rsidRDefault="002B08A8" w:rsidP="00FC11EB">
            <w:pPr>
              <w:widowControl w:val="0"/>
              <w:spacing w:after="0" w:line="240" w:lineRule="auto"/>
              <w:ind w:right="141"/>
              <w:jc w:val="center"/>
              <w:rPr>
                <w:rFonts w:ascii="Times New Roman" w:eastAsia="Times New Roman" w:hAnsi="Times New Roman" w:cs="Times New Roman"/>
                <w:sz w:val="28"/>
                <w:szCs w:val="28"/>
                <w:vertAlign w:val="subscript"/>
                <w:lang w:val="uk-UA" w:eastAsia="ru-RU"/>
              </w:rPr>
            </w:pPr>
            <w:r w:rsidRPr="00386700">
              <w:rPr>
                <w:rFonts w:ascii="Times New Roman" w:eastAsia="Times New Roman" w:hAnsi="Times New Roman" w:cs="Times New Roman"/>
                <w:sz w:val="28"/>
                <w:szCs w:val="28"/>
                <w:lang w:val="uk-UA" w:eastAsia="ru-RU"/>
              </w:rPr>
              <w:t>НІР</w:t>
            </w:r>
            <w:r w:rsidRPr="00386700">
              <w:rPr>
                <w:rFonts w:ascii="Times New Roman" w:eastAsia="Times New Roman" w:hAnsi="Times New Roman" w:cs="Times New Roman"/>
                <w:sz w:val="28"/>
                <w:szCs w:val="28"/>
                <w:vertAlign w:val="subscript"/>
                <w:lang w:val="uk-UA" w:eastAsia="ru-RU"/>
              </w:rPr>
              <w:t>05</w:t>
            </w:r>
          </w:p>
        </w:tc>
        <w:tc>
          <w:tcPr>
            <w:tcW w:w="2446" w:type="dxa"/>
            <w:shd w:val="clear" w:color="auto" w:fill="auto"/>
            <w:vAlign w:val="center"/>
          </w:tcPr>
          <w:p w:rsidR="002B08A8" w:rsidRPr="00386700"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386700">
              <w:rPr>
                <w:rFonts w:ascii="Times New Roman" w:eastAsia="Times New Roman" w:hAnsi="Times New Roman" w:cs="Times New Roman"/>
                <w:sz w:val="28"/>
                <w:szCs w:val="28"/>
                <w:lang w:val="uk-UA" w:eastAsia="ru-RU"/>
              </w:rPr>
              <w:t>0,11</w:t>
            </w:r>
          </w:p>
        </w:tc>
        <w:tc>
          <w:tcPr>
            <w:tcW w:w="2271" w:type="dxa"/>
            <w:shd w:val="clear" w:color="auto" w:fill="auto"/>
            <w:vAlign w:val="center"/>
          </w:tcPr>
          <w:p w:rsidR="002B08A8" w:rsidRPr="00386700"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386700">
              <w:rPr>
                <w:rFonts w:ascii="Times New Roman" w:eastAsia="Times New Roman" w:hAnsi="Times New Roman" w:cs="Times New Roman"/>
                <w:sz w:val="28"/>
                <w:szCs w:val="28"/>
                <w:lang w:val="uk-UA" w:eastAsia="ru-RU"/>
              </w:rPr>
              <w:t>0,16</w:t>
            </w:r>
          </w:p>
        </w:tc>
        <w:tc>
          <w:tcPr>
            <w:tcW w:w="2982" w:type="dxa"/>
            <w:shd w:val="clear" w:color="auto" w:fill="auto"/>
            <w:vAlign w:val="center"/>
          </w:tcPr>
          <w:p w:rsidR="002B08A8" w:rsidRPr="00386700"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386700">
              <w:rPr>
                <w:rFonts w:ascii="Times New Roman" w:eastAsia="Times New Roman" w:hAnsi="Times New Roman" w:cs="Times New Roman"/>
                <w:sz w:val="28"/>
                <w:szCs w:val="28"/>
                <w:lang w:val="uk-UA" w:eastAsia="ru-RU"/>
              </w:rPr>
              <w:t>0,08</w:t>
            </w:r>
          </w:p>
        </w:tc>
      </w:tr>
    </w:tbl>
    <w:p w:rsidR="002B08A8" w:rsidRPr="00FC11EB" w:rsidRDefault="002B08A8" w:rsidP="00FC11EB">
      <w:pPr>
        <w:widowControl w:val="0"/>
        <w:spacing w:after="0" w:line="240" w:lineRule="auto"/>
        <w:ind w:left="1276" w:hanging="709"/>
        <w:jc w:val="both"/>
        <w:rPr>
          <w:rFonts w:ascii="Times New Roman" w:eastAsia="Times New Roman" w:hAnsi="Times New Roman" w:cs="Times New Roman"/>
          <w:sz w:val="24"/>
          <w:szCs w:val="24"/>
          <w:lang w:val="uk-UA" w:eastAsia="ru-RU"/>
        </w:rPr>
      </w:pPr>
      <w:r w:rsidRPr="00FC11EB">
        <w:rPr>
          <w:rFonts w:ascii="Times New Roman" w:eastAsia="Times New Roman" w:hAnsi="Times New Roman" w:cs="Times New Roman"/>
          <w:i/>
          <w:sz w:val="24"/>
          <w:szCs w:val="24"/>
          <w:lang w:val="uk-UA" w:eastAsia="ru-RU"/>
        </w:rPr>
        <w:t>Примітка. </w:t>
      </w:r>
      <w:r w:rsidRPr="00FC11EB">
        <w:rPr>
          <w:rFonts w:ascii="Times New Roman" w:eastAsia="Times New Roman" w:hAnsi="Times New Roman" w:cs="Times New Roman"/>
          <w:sz w:val="24"/>
          <w:szCs w:val="24"/>
          <w:lang w:val="uk-UA" w:eastAsia="ru-RU"/>
        </w:rPr>
        <w:t>*Відсутність експерименту.</w:t>
      </w:r>
    </w:p>
    <w:p w:rsidR="008018AB"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lastRenderedPageBreak/>
        <w:t>Антимікробна дія бензоату натрію в наведених розчинах в концентрації 0,7</w:t>
      </w:r>
      <w:r>
        <w:rPr>
          <w:rFonts w:ascii="Times New Roman" w:eastAsia="Times New Roman" w:hAnsi="Times New Roman" w:cs="Times New Roman"/>
          <w:sz w:val="28"/>
          <w:szCs w:val="28"/>
          <w:lang w:val="uk-UA" w:eastAsia="ru-RU"/>
        </w:rPr>
        <w:t> </w:t>
      </w:r>
      <w:r w:rsidRPr="002B08A8">
        <w:rPr>
          <w:rFonts w:ascii="Times New Roman" w:eastAsia="Times New Roman" w:hAnsi="Times New Roman" w:cs="Times New Roman"/>
          <w:sz w:val="28"/>
          <w:szCs w:val="28"/>
          <w:lang w:val="uk-UA" w:eastAsia="ru-RU"/>
        </w:rPr>
        <w:t>% – найвища, що пов’язано з найнижчим рН 6,4. Підвищення концентрації розчину бензоату натрію не має сенсу, так як рН середовища суттєво не знижується.</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Найвищі антимікробні властивості за рН середовища з лимонною кислотою. Концентрація розчину лимонної кислоти в 0,5</w:t>
      </w:r>
      <w:r w:rsidR="00386700">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знижує рН середовища до 2,31, що практично перекриває усі ефективні межі для пригнічення дії мікроорганізмів.</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Етиловий спирт не має кислотних властивостей і не є лугом. Реакція етилового спирту нейтральна.</w:t>
      </w:r>
      <w:r w:rsidRPr="002B08A8">
        <w:rPr>
          <w:rFonts w:ascii="Times New Roman" w:eastAsia="Times New Roman" w:hAnsi="Times New Roman" w:cs="Times New Roman"/>
          <w:sz w:val="28"/>
          <w:szCs w:val="28"/>
          <w:vertAlign w:val="superscript"/>
          <w:lang w:val="uk-UA" w:eastAsia="ru-RU"/>
        </w:rPr>
        <w:t xml:space="preserve"> </w:t>
      </w:r>
      <w:r w:rsidRPr="002B08A8">
        <w:rPr>
          <w:rFonts w:ascii="Times New Roman" w:eastAsia="Times New Roman" w:hAnsi="Times New Roman" w:cs="Times New Roman"/>
          <w:sz w:val="28"/>
          <w:szCs w:val="28"/>
          <w:lang w:val="uk-UA" w:eastAsia="ru-RU"/>
        </w:rPr>
        <w:t>Антимікробні властивості його пов’язані виключно зі знезаражу</w:t>
      </w:r>
      <w:r w:rsidR="00842582">
        <w:rPr>
          <w:rFonts w:ascii="Times New Roman" w:eastAsia="Times New Roman" w:hAnsi="Times New Roman" w:cs="Times New Roman"/>
          <w:sz w:val="28"/>
          <w:szCs w:val="28"/>
          <w:lang w:val="uk-UA" w:eastAsia="ru-RU"/>
        </w:rPr>
        <w:t>вальною, бактерицидною дією</w:t>
      </w:r>
      <w:r w:rsidRPr="002B08A8">
        <w:rPr>
          <w:rFonts w:ascii="Times New Roman" w:eastAsia="Times New Roman" w:hAnsi="Times New Roman" w:cs="Times New Roman"/>
          <w:sz w:val="28"/>
          <w:szCs w:val="28"/>
          <w:lang w:val="uk-UA" w:eastAsia="ru-RU"/>
        </w:rPr>
        <w:t xml:space="preserve">.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Таким чином, мінімально ефективні концентрації речовин з антимікробними властивостями, що</w:t>
      </w:r>
      <w:r w:rsidR="00842582">
        <w:rPr>
          <w:rFonts w:ascii="Times New Roman" w:eastAsia="Times New Roman" w:hAnsi="Times New Roman" w:cs="Times New Roman"/>
          <w:sz w:val="28"/>
          <w:szCs w:val="28"/>
          <w:lang w:val="uk-UA" w:eastAsia="ru-RU"/>
        </w:rPr>
        <w:t xml:space="preserve"> рекомендовано в літературі [130</w:t>
      </w:r>
      <w:r w:rsidRPr="002B08A8">
        <w:rPr>
          <w:rFonts w:ascii="Times New Roman" w:eastAsia="Times New Roman" w:hAnsi="Times New Roman" w:cs="Times New Roman"/>
          <w:sz w:val="28"/>
          <w:szCs w:val="28"/>
          <w:lang w:val="uk-UA" w:eastAsia="ru-RU"/>
        </w:rPr>
        <w:t>], узгоджуються з їх активною кислотністю. Гальмуюча дія речовин, що мають рН 2,31 (0,5</w:t>
      </w:r>
      <w:r w:rsidR="00386700">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розчин лимонної кислоти), рН 3,16 (0,5</w:t>
      </w:r>
      <w:r w:rsidR="00386700">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розчин сорбінової кислоти), рН 6,40 (0,7</w:t>
      </w:r>
      <w:r w:rsidR="00386700">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xml:space="preserve">% розчин бензоату натрію), позначиться на результатах обробки плодів.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Оскільки існує факт залежності дії кислот від рН середовища, нами приготовлені розчини кислот, що за концентрацією знаходились в межах спектру дії на мікроорганізми.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За даними табл. </w:t>
      </w:r>
      <w:r w:rsidR="00386700">
        <w:rPr>
          <w:rFonts w:ascii="Times New Roman" w:eastAsia="Times New Roman" w:hAnsi="Times New Roman" w:cs="Times New Roman"/>
          <w:sz w:val="28"/>
          <w:szCs w:val="28"/>
          <w:lang w:val="uk-UA" w:eastAsia="ru-RU"/>
        </w:rPr>
        <w:t>5</w:t>
      </w:r>
      <w:r w:rsidRPr="002B08A8">
        <w:rPr>
          <w:rFonts w:ascii="Times New Roman" w:eastAsia="Times New Roman" w:hAnsi="Times New Roman" w:cs="Times New Roman"/>
          <w:sz w:val="28"/>
          <w:szCs w:val="28"/>
          <w:lang w:val="uk-UA" w:eastAsia="ru-RU"/>
        </w:rPr>
        <w:t xml:space="preserve">3 обробка плодів чорної смородини різко (в 13–50 разів) знизила їх мікробіологічне обсіменіння. Крім того, антимікробна дія розчинів суттєво відрізнялась. Якщо кількість мікроорганізмів на плодах, що оброблено розчинами сорбінової кислоти та бензоатом натрію, знизилась відповідно в 20 і 13 разів, то з обробкою етиловим спиртом в 33 рази, а розчином лимонної кислоти – в 50 разів. </w:t>
      </w:r>
    </w:p>
    <w:p w:rsidR="002B08A8" w:rsidRPr="002B08A8" w:rsidRDefault="002B08A8" w:rsidP="00FC11EB">
      <w:pPr>
        <w:widowControl w:val="0"/>
        <w:spacing w:after="0" w:line="240" w:lineRule="auto"/>
        <w:ind w:firstLine="567"/>
        <w:jc w:val="right"/>
        <w:rPr>
          <w:rFonts w:ascii="Times New Roman" w:eastAsia="Times New Roman" w:hAnsi="Times New Roman" w:cs="Times New Roman"/>
          <w:i/>
          <w:sz w:val="28"/>
          <w:szCs w:val="28"/>
          <w:lang w:val="uk-UA" w:eastAsia="ru-RU"/>
        </w:rPr>
      </w:pPr>
      <w:r w:rsidRPr="002B08A8">
        <w:rPr>
          <w:rFonts w:ascii="Times New Roman" w:eastAsia="Times New Roman" w:hAnsi="Times New Roman" w:cs="Times New Roman"/>
          <w:i/>
          <w:sz w:val="28"/>
          <w:szCs w:val="28"/>
          <w:lang w:val="uk-UA" w:eastAsia="ru-RU"/>
        </w:rPr>
        <w:t xml:space="preserve">Таблиця </w:t>
      </w:r>
      <w:r w:rsidR="00386700">
        <w:rPr>
          <w:rFonts w:ascii="Times New Roman" w:eastAsia="Times New Roman" w:hAnsi="Times New Roman" w:cs="Times New Roman"/>
          <w:i/>
          <w:sz w:val="28"/>
          <w:szCs w:val="28"/>
          <w:lang w:val="uk-UA" w:eastAsia="ru-RU"/>
        </w:rPr>
        <w:t>53</w:t>
      </w:r>
    </w:p>
    <w:p w:rsidR="002B08A8" w:rsidRPr="002B08A8" w:rsidRDefault="002B08A8" w:rsidP="00FC11EB">
      <w:pPr>
        <w:widowControl w:val="0"/>
        <w:spacing w:after="0" w:line="240" w:lineRule="auto"/>
        <w:jc w:val="center"/>
        <w:rPr>
          <w:rFonts w:ascii="Times New Roman" w:eastAsia="Times New Roman" w:hAnsi="Times New Roman" w:cs="Times New Roman"/>
          <w:b/>
          <w:sz w:val="28"/>
          <w:szCs w:val="28"/>
          <w:lang w:val="uk-UA" w:eastAsia="ru-RU"/>
        </w:rPr>
      </w:pPr>
      <w:r w:rsidRPr="002B08A8">
        <w:rPr>
          <w:rFonts w:ascii="Times New Roman" w:eastAsia="Times New Roman" w:hAnsi="Times New Roman" w:cs="Times New Roman"/>
          <w:b/>
          <w:sz w:val="28"/>
          <w:szCs w:val="28"/>
          <w:lang w:val="uk-UA" w:eastAsia="ru-RU"/>
        </w:rPr>
        <w:t xml:space="preserve">Мікробіологічне обсіменіння плодів чорної смородини сорту Минай Шмирьов, колонійутворюючих мікроорганізмів (КУО) у </w:t>
      </w:r>
      <w:smartTag w:uri="urn:schemas-microsoft-com:office:smarttags" w:element="metricconverter">
        <w:smartTagPr>
          <w:attr w:name="ProductID" w:val="1 г"/>
        </w:smartTagPr>
        <w:r w:rsidRPr="002B08A8">
          <w:rPr>
            <w:rFonts w:ascii="Times New Roman" w:eastAsia="Times New Roman" w:hAnsi="Times New Roman" w:cs="Times New Roman"/>
            <w:b/>
            <w:sz w:val="28"/>
            <w:szCs w:val="28"/>
            <w:lang w:val="uk-UA" w:eastAsia="ru-RU"/>
          </w:rPr>
          <w:t>1 г</w:t>
        </w:r>
      </w:smartTag>
    </w:p>
    <w:tbl>
      <w:tblPr>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000" w:firstRow="0" w:lastRow="0" w:firstColumn="0" w:lastColumn="0" w:noHBand="0" w:noVBand="0"/>
      </w:tblPr>
      <w:tblGrid>
        <w:gridCol w:w="4119"/>
        <w:gridCol w:w="1559"/>
        <w:gridCol w:w="3969"/>
      </w:tblGrid>
      <w:tr w:rsidR="002B08A8" w:rsidRPr="002B08A8" w:rsidTr="008018AB">
        <w:trPr>
          <w:trHeight w:val="653"/>
        </w:trPr>
        <w:tc>
          <w:tcPr>
            <w:tcW w:w="411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Спосіб обробки</w:t>
            </w:r>
          </w:p>
        </w:tc>
        <w:tc>
          <w:tcPr>
            <w:tcW w:w="155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Загальне обсіменіння</w:t>
            </w:r>
          </w:p>
        </w:tc>
        <w:tc>
          <w:tcPr>
            <w:tcW w:w="396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Переважаючі мікроорганізми</w:t>
            </w:r>
          </w:p>
        </w:tc>
      </w:tr>
      <w:tr w:rsidR="002B08A8" w:rsidRPr="002B08A8" w:rsidTr="008018AB">
        <w:trPr>
          <w:trHeight w:val="252"/>
        </w:trPr>
        <w:tc>
          <w:tcPr>
            <w:tcW w:w="4119" w:type="dxa"/>
            <w:shd w:val="clear" w:color="auto" w:fill="auto"/>
            <w:vAlign w:val="center"/>
          </w:tcPr>
          <w:p w:rsidR="002B08A8" w:rsidRPr="002B08A8" w:rsidRDefault="002B08A8" w:rsidP="00FC11EB">
            <w:pPr>
              <w:widowControl w:val="0"/>
              <w:spacing w:after="0" w:line="240" w:lineRule="auto"/>
              <w:ind w:left="86"/>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Контроль (без обробки)</w:t>
            </w:r>
          </w:p>
        </w:tc>
        <w:tc>
          <w:tcPr>
            <w:tcW w:w="155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5,0∙10</w:t>
            </w:r>
            <w:r w:rsidRPr="002B08A8">
              <w:rPr>
                <w:rFonts w:ascii="Times New Roman" w:eastAsia="Times New Roman" w:hAnsi="Times New Roman" w:cs="Times New Roman"/>
                <w:sz w:val="28"/>
                <w:szCs w:val="28"/>
                <w:vertAlign w:val="superscript"/>
                <w:lang w:val="uk-UA" w:eastAsia="ru-RU"/>
              </w:rPr>
              <w:t>3</w:t>
            </w:r>
          </w:p>
        </w:tc>
        <w:tc>
          <w:tcPr>
            <w:tcW w:w="396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Бактерії, плісеневі гриби, дріжджі</w:t>
            </w:r>
          </w:p>
        </w:tc>
      </w:tr>
      <w:tr w:rsidR="002B08A8" w:rsidRPr="002B08A8" w:rsidTr="008018AB">
        <w:trPr>
          <w:trHeight w:val="347"/>
        </w:trPr>
        <w:tc>
          <w:tcPr>
            <w:tcW w:w="4119" w:type="dxa"/>
            <w:shd w:val="clear" w:color="auto" w:fill="auto"/>
            <w:vAlign w:val="center"/>
          </w:tcPr>
          <w:p w:rsidR="002B08A8" w:rsidRPr="002B08A8" w:rsidRDefault="002B08A8" w:rsidP="00FC11EB">
            <w:pPr>
              <w:widowControl w:val="0"/>
              <w:spacing w:after="0" w:line="240" w:lineRule="auto"/>
              <w:ind w:left="86"/>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Бензоат натрію (0,7% розчин)</w:t>
            </w:r>
          </w:p>
        </w:tc>
        <w:tc>
          <w:tcPr>
            <w:tcW w:w="155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3,0∙10</w:t>
            </w:r>
            <w:r w:rsidRPr="002B08A8">
              <w:rPr>
                <w:rFonts w:ascii="Times New Roman" w:eastAsia="Times New Roman" w:hAnsi="Times New Roman" w:cs="Times New Roman"/>
                <w:sz w:val="28"/>
                <w:szCs w:val="28"/>
                <w:vertAlign w:val="superscript"/>
                <w:lang w:val="uk-UA" w:eastAsia="ru-RU"/>
              </w:rPr>
              <w:t>2</w:t>
            </w:r>
          </w:p>
        </w:tc>
        <w:tc>
          <w:tcPr>
            <w:tcW w:w="396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Бактерії, плісеневі гриби</w:t>
            </w:r>
          </w:p>
        </w:tc>
      </w:tr>
      <w:tr w:rsidR="002B08A8" w:rsidRPr="002B08A8" w:rsidTr="008018AB">
        <w:trPr>
          <w:trHeight w:val="347"/>
        </w:trPr>
        <w:tc>
          <w:tcPr>
            <w:tcW w:w="4119" w:type="dxa"/>
            <w:shd w:val="clear" w:color="auto" w:fill="auto"/>
            <w:vAlign w:val="center"/>
          </w:tcPr>
          <w:p w:rsidR="002B08A8" w:rsidRPr="002B08A8" w:rsidRDefault="002B08A8" w:rsidP="00FC11EB">
            <w:pPr>
              <w:widowControl w:val="0"/>
              <w:spacing w:after="0" w:line="240" w:lineRule="auto"/>
              <w:ind w:left="86"/>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Сорбінова кислота (0,5% розчин)</w:t>
            </w:r>
          </w:p>
        </w:tc>
        <w:tc>
          <w:tcPr>
            <w:tcW w:w="155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2,5∙10</w:t>
            </w:r>
            <w:r w:rsidRPr="002B08A8">
              <w:rPr>
                <w:rFonts w:ascii="Times New Roman" w:eastAsia="Times New Roman" w:hAnsi="Times New Roman" w:cs="Times New Roman"/>
                <w:sz w:val="28"/>
                <w:szCs w:val="28"/>
                <w:vertAlign w:val="superscript"/>
                <w:lang w:val="uk-UA" w:eastAsia="ru-RU"/>
              </w:rPr>
              <w:t>2</w:t>
            </w:r>
          </w:p>
        </w:tc>
        <w:tc>
          <w:tcPr>
            <w:tcW w:w="396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Плісеневі гриби</w:t>
            </w:r>
          </w:p>
        </w:tc>
      </w:tr>
      <w:tr w:rsidR="002B08A8" w:rsidRPr="002B08A8" w:rsidTr="008018AB">
        <w:trPr>
          <w:trHeight w:val="347"/>
        </w:trPr>
        <w:tc>
          <w:tcPr>
            <w:tcW w:w="4119" w:type="dxa"/>
            <w:shd w:val="clear" w:color="auto" w:fill="auto"/>
            <w:vAlign w:val="center"/>
          </w:tcPr>
          <w:p w:rsidR="002B08A8" w:rsidRPr="002B08A8" w:rsidRDefault="002B08A8" w:rsidP="00FC11EB">
            <w:pPr>
              <w:widowControl w:val="0"/>
              <w:spacing w:after="0" w:line="240" w:lineRule="auto"/>
              <w:ind w:left="86"/>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Лимонна кислота (0,5% розчин)</w:t>
            </w:r>
          </w:p>
        </w:tc>
        <w:tc>
          <w:tcPr>
            <w:tcW w:w="155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1,0∙10</w:t>
            </w:r>
            <w:r w:rsidRPr="002B08A8">
              <w:rPr>
                <w:rFonts w:ascii="Times New Roman" w:eastAsia="Times New Roman" w:hAnsi="Times New Roman" w:cs="Times New Roman"/>
                <w:sz w:val="28"/>
                <w:szCs w:val="28"/>
                <w:vertAlign w:val="superscript"/>
                <w:lang w:val="uk-UA" w:eastAsia="ru-RU"/>
              </w:rPr>
              <w:t>2</w:t>
            </w:r>
          </w:p>
        </w:tc>
        <w:tc>
          <w:tcPr>
            <w:tcW w:w="396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Плісеневі гриби</w:t>
            </w:r>
          </w:p>
        </w:tc>
      </w:tr>
      <w:tr w:rsidR="002B08A8" w:rsidRPr="002B08A8" w:rsidTr="008018AB">
        <w:trPr>
          <w:trHeight w:val="347"/>
        </w:trPr>
        <w:tc>
          <w:tcPr>
            <w:tcW w:w="4119" w:type="dxa"/>
            <w:shd w:val="clear" w:color="auto" w:fill="auto"/>
            <w:vAlign w:val="center"/>
          </w:tcPr>
          <w:p w:rsidR="002B08A8" w:rsidRPr="002B08A8" w:rsidRDefault="002B08A8" w:rsidP="00FC11EB">
            <w:pPr>
              <w:widowControl w:val="0"/>
              <w:spacing w:after="0" w:line="240" w:lineRule="auto"/>
              <w:ind w:left="86"/>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Етиловий спирт (95,5%)</w:t>
            </w:r>
          </w:p>
        </w:tc>
        <w:tc>
          <w:tcPr>
            <w:tcW w:w="155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1,5∙10</w:t>
            </w:r>
            <w:r w:rsidRPr="002B08A8">
              <w:rPr>
                <w:rFonts w:ascii="Times New Roman" w:eastAsia="Times New Roman" w:hAnsi="Times New Roman" w:cs="Times New Roman"/>
                <w:sz w:val="28"/>
                <w:szCs w:val="28"/>
                <w:vertAlign w:val="superscript"/>
                <w:lang w:val="uk-UA" w:eastAsia="ru-RU"/>
              </w:rPr>
              <w:t>2</w:t>
            </w:r>
          </w:p>
        </w:tc>
        <w:tc>
          <w:tcPr>
            <w:tcW w:w="396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Дріжджі</w:t>
            </w:r>
          </w:p>
        </w:tc>
      </w:tr>
      <w:tr w:rsidR="002B08A8" w:rsidRPr="002B08A8" w:rsidTr="008018AB">
        <w:trPr>
          <w:trHeight w:val="347"/>
        </w:trPr>
        <w:tc>
          <w:tcPr>
            <w:tcW w:w="4119" w:type="dxa"/>
            <w:shd w:val="clear" w:color="auto" w:fill="auto"/>
            <w:vAlign w:val="center"/>
          </w:tcPr>
          <w:p w:rsidR="002B08A8" w:rsidRPr="00386700" w:rsidRDefault="002B08A8" w:rsidP="00FC11EB">
            <w:pPr>
              <w:widowControl w:val="0"/>
              <w:spacing w:after="0" w:line="240" w:lineRule="auto"/>
              <w:ind w:right="380"/>
              <w:jc w:val="right"/>
              <w:rPr>
                <w:rFonts w:ascii="Times New Roman" w:eastAsia="Times New Roman" w:hAnsi="Times New Roman" w:cs="Times New Roman"/>
                <w:sz w:val="28"/>
                <w:szCs w:val="28"/>
                <w:vertAlign w:val="subscript"/>
                <w:lang w:val="uk-UA" w:eastAsia="ru-RU"/>
              </w:rPr>
            </w:pPr>
            <w:r w:rsidRPr="00386700">
              <w:rPr>
                <w:rFonts w:ascii="Times New Roman" w:eastAsia="Times New Roman" w:hAnsi="Times New Roman" w:cs="Times New Roman"/>
                <w:sz w:val="28"/>
                <w:szCs w:val="28"/>
                <w:lang w:val="uk-UA" w:eastAsia="ru-RU"/>
              </w:rPr>
              <w:t>НІР</w:t>
            </w:r>
            <w:r w:rsidRPr="00386700">
              <w:rPr>
                <w:rFonts w:ascii="Times New Roman" w:eastAsia="Times New Roman" w:hAnsi="Times New Roman" w:cs="Times New Roman"/>
                <w:sz w:val="28"/>
                <w:szCs w:val="28"/>
                <w:vertAlign w:val="subscript"/>
                <w:lang w:val="uk-UA" w:eastAsia="ru-RU"/>
              </w:rPr>
              <w:t>05</w:t>
            </w:r>
          </w:p>
        </w:tc>
        <w:tc>
          <w:tcPr>
            <w:tcW w:w="1559" w:type="dxa"/>
            <w:shd w:val="clear" w:color="auto" w:fill="auto"/>
            <w:vAlign w:val="center"/>
          </w:tcPr>
          <w:p w:rsidR="002B08A8" w:rsidRPr="00386700"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386700">
              <w:rPr>
                <w:rFonts w:ascii="Times New Roman" w:eastAsia="Times New Roman" w:hAnsi="Times New Roman" w:cs="Times New Roman"/>
                <w:sz w:val="28"/>
                <w:szCs w:val="28"/>
                <w:lang w:val="uk-UA" w:eastAsia="ru-RU"/>
              </w:rPr>
              <w:t>1,6∙10</w:t>
            </w:r>
            <w:r w:rsidRPr="00386700">
              <w:rPr>
                <w:rFonts w:ascii="Times New Roman" w:eastAsia="Times New Roman" w:hAnsi="Times New Roman" w:cs="Times New Roman"/>
                <w:sz w:val="28"/>
                <w:szCs w:val="28"/>
                <w:vertAlign w:val="superscript"/>
                <w:lang w:val="uk-UA" w:eastAsia="ru-RU"/>
              </w:rPr>
              <w:t>2</w:t>
            </w:r>
          </w:p>
        </w:tc>
        <w:tc>
          <w:tcPr>
            <w:tcW w:w="3969"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i/>
                <w:sz w:val="28"/>
                <w:szCs w:val="28"/>
                <w:lang w:val="uk-UA" w:eastAsia="ru-RU"/>
              </w:rPr>
            </w:pPr>
          </w:p>
        </w:tc>
      </w:tr>
    </w:tbl>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Кількість мікроорганізмів на поверхні плодів смородини з її обробкою була нижчою в 1,5 рази, порівняно з плодами обробленими етиловим спиртом та 2,5–3,0 рази, ніж із обробкою сорбіновою кислотою і, особливо, бензоатом натрію.</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lastRenderedPageBreak/>
        <w:t>Спектр дії сорбінової кислоти направлений, головним чином, проти плісеневих грибів і дріжджів. Із бактерій сильніше пригнічуються каталазопозитивні, ніж каталазонегативні, найбільше – строгі аероби, менше – молочнокислі бактерії.</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Дія бензойної кислоти направлена, головним чином, проти плісеневих грибів і дріжджів. Бактерії пригнічуються тільки частково. Проти молочнокислих бактерій і клостридій бензойна кислота малоефективна.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Тобто найвищі антисептичні властивості проявляла лимонна кислота. Добрі результати мала обробка плодів етиловим спиртом – обсіменіння мікроорганізмами в 1,7–2,0 рази нижче, ніж із обробкою розчинами сорбінової кислоти та бензоату натрію.</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Одержані результати закономірні. Переважн</w:t>
      </w:r>
      <w:r w:rsidR="00842582">
        <w:rPr>
          <w:rFonts w:ascii="Times New Roman" w:eastAsia="Times New Roman" w:hAnsi="Times New Roman" w:cs="Times New Roman"/>
          <w:sz w:val="28"/>
          <w:szCs w:val="28"/>
          <w:lang w:val="uk-UA" w:eastAsia="ru-RU"/>
        </w:rPr>
        <w:t>а більшість мікробіологічного «населення»</w:t>
      </w:r>
      <w:r w:rsidRPr="002B08A8">
        <w:rPr>
          <w:rFonts w:ascii="Times New Roman" w:eastAsia="Times New Roman" w:hAnsi="Times New Roman" w:cs="Times New Roman"/>
          <w:sz w:val="28"/>
          <w:szCs w:val="28"/>
          <w:lang w:val="uk-UA" w:eastAsia="ru-RU"/>
        </w:rPr>
        <w:t xml:space="preserve"> плодів чорної смородини представлено бактеріями, менша – плісеневими грибами і дріжджами. Розчин лимонної кислоти, що має найнижчий рН (2,31) виявив найвищу гальмуючу дію на мікроорганізми. На плодах переважно залишились плісеневі гриби.</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Досить позитивною була бактерицидна дія етилового спирту – серед залишкової мікрофлори переважно дріжджі. Антисептична дія розчину сорбінової кислоти, виявилась достатньою для пригнічення бактерій, але недостатньою – для плісеневих грибів. На плодах після обробки розчином бензоату натрію, окрім плісеневих грибів, залишались у переважній більшості бактерії. І це природно, адже рН 6,4 розчину бензоату натрію виявився досить високим для дії на бактерій та недостатньо ефективним – проти плісеневих грибів.</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Отже, антимікробні властивості речовин переважно пов’язані з рН середовища. Найвищу гальмуючу дію на ріст мікроорганізмів справила обробка плодів чорної смородини 0,5</w:t>
      </w:r>
      <w:r w:rsidR="00386700">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розчином лимонної кислоти.</w:t>
      </w:r>
    </w:p>
    <w:p w:rsidR="002B08A8" w:rsidRDefault="002B08A8" w:rsidP="00FC11EB">
      <w:pPr>
        <w:spacing w:after="0" w:line="240" w:lineRule="auto"/>
        <w:ind w:firstLine="567"/>
        <w:jc w:val="both"/>
        <w:rPr>
          <w:rFonts w:ascii="Times New Roman" w:hAnsi="Times New Roman" w:cs="Times New Roman"/>
          <w:sz w:val="28"/>
          <w:szCs w:val="28"/>
          <w:lang w:val="uk-UA"/>
        </w:rPr>
      </w:pPr>
    </w:p>
    <w:p w:rsidR="002B08A8" w:rsidRDefault="002B08A8" w:rsidP="00FC11EB">
      <w:pPr>
        <w:spacing w:after="0" w:line="240" w:lineRule="auto"/>
        <w:ind w:firstLine="567"/>
        <w:jc w:val="both"/>
        <w:rPr>
          <w:rFonts w:ascii="Times New Roman" w:hAnsi="Times New Roman" w:cs="Times New Roman"/>
          <w:b/>
          <w:sz w:val="28"/>
          <w:szCs w:val="28"/>
          <w:lang w:val="uk-UA"/>
        </w:rPr>
      </w:pPr>
      <w:r w:rsidRPr="002B08A8">
        <w:rPr>
          <w:rFonts w:ascii="Times New Roman" w:hAnsi="Times New Roman" w:cs="Times New Roman"/>
          <w:b/>
          <w:sz w:val="28"/>
          <w:szCs w:val="28"/>
          <w:lang w:val="uk-UA"/>
        </w:rPr>
        <w:t>8.2 Вплив обробки речовинами антимікробної дії в сховищі без штучного охолодження на л</w:t>
      </w:r>
      <w:r>
        <w:rPr>
          <w:rFonts w:ascii="Times New Roman" w:hAnsi="Times New Roman" w:cs="Times New Roman"/>
          <w:b/>
          <w:sz w:val="28"/>
          <w:szCs w:val="28"/>
          <w:lang w:val="uk-UA"/>
        </w:rPr>
        <w:t>ежкість плодів чорної смородини</w:t>
      </w:r>
    </w:p>
    <w:p w:rsidR="00386700" w:rsidRDefault="00386700" w:rsidP="00FC11EB">
      <w:pPr>
        <w:spacing w:after="0" w:line="240" w:lineRule="auto"/>
        <w:ind w:firstLine="567"/>
        <w:jc w:val="both"/>
        <w:rPr>
          <w:rFonts w:ascii="Times New Roman" w:hAnsi="Times New Roman" w:cs="Times New Roman"/>
          <w:b/>
          <w:sz w:val="28"/>
          <w:szCs w:val="28"/>
          <w:lang w:val="uk-UA"/>
        </w:rPr>
      </w:pPr>
    </w:p>
    <w:p w:rsidR="008018AB" w:rsidRDefault="002B08A8" w:rsidP="00FC11EB">
      <w:pPr>
        <w:spacing w:after="0" w:line="240" w:lineRule="auto"/>
        <w:ind w:firstLine="567"/>
        <w:jc w:val="both"/>
        <w:rPr>
          <w:rFonts w:ascii="Times New Roman" w:eastAsia="Times New Roman" w:hAnsi="Times New Roman" w:cs="Times New Roman"/>
          <w:sz w:val="28"/>
          <w:szCs w:val="28"/>
          <w:lang w:val="uk-UA" w:eastAsia="ru-RU"/>
        </w:rPr>
      </w:pPr>
      <w:r w:rsidRPr="00534753">
        <w:rPr>
          <w:rFonts w:ascii="Times New Roman" w:eastAsia="Times New Roman" w:hAnsi="Times New Roman" w:cs="Times New Roman"/>
          <w:b/>
          <w:sz w:val="28"/>
          <w:szCs w:val="28"/>
          <w:lang w:val="uk-UA" w:eastAsia="ru-RU"/>
        </w:rPr>
        <w:t xml:space="preserve">8.2.1. Тривалість зберігання плодів чорної смородини. </w:t>
      </w:r>
      <w:r w:rsidRPr="002B08A8">
        <w:rPr>
          <w:rFonts w:ascii="Times New Roman" w:eastAsia="Times New Roman" w:hAnsi="Times New Roman" w:cs="Times New Roman"/>
          <w:sz w:val="28"/>
          <w:szCs w:val="28"/>
          <w:lang w:val="uk-UA" w:eastAsia="ru-RU"/>
        </w:rPr>
        <w:t>Дослідженнями встановлено істотний вплив обробки плодів чорної смородини речовинами антимікробної дії на триваліс</w:t>
      </w:r>
      <w:r w:rsidR="00534753">
        <w:rPr>
          <w:rFonts w:ascii="Times New Roman" w:eastAsia="Times New Roman" w:hAnsi="Times New Roman" w:cs="Times New Roman"/>
          <w:sz w:val="28"/>
          <w:szCs w:val="28"/>
          <w:lang w:val="uk-UA" w:eastAsia="ru-RU"/>
        </w:rPr>
        <w:t>ть зберігання. Із даних табл. 54</w:t>
      </w:r>
      <w:r w:rsidRPr="002B08A8">
        <w:rPr>
          <w:rFonts w:ascii="Times New Roman" w:eastAsia="Times New Roman" w:hAnsi="Times New Roman" w:cs="Times New Roman"/>
          <w:sz w:val="28"/>
          <w:szCs w:val="28"/>
          <w:lang w:val="uk-UA" w:eastAsia="ru-RU"/>
        </w:rPr>
        <w:t xml:space="preserve"> видно, що строк зберігання плодів чорної смородини без обробки (контроль) за сортами, що досліджували, коливався в межах 5–7 днів. У варіантах з обробкою плодів розчинами сорбінової кислоти та бензоату натрію тривалість зберігання збільшилась на 2–3 доби і сягала 8–10 діб. Але найкращі результати мали варіанти з обробкою плодів розчином лимонної кислоти та етилового спирту, які </w:t>
      </w:r>
      <w:r w:rsidRPr="00534753">
        <w:rPr>
          <w:rFonts w:ascii="Times New Roman" w:eastAsia="Times New Roman" w:hAnsi="Times New Roman" w:cs="Times New Roman"/>
          <w:spacing w:val="-10"/>
          <w:sz w:val="28"/>
          <w:szCs w:val="28"/>
          <w:lang w:val="uk-UA" w:eastAsia="ru-RU"/>
        </w:rPr>
        <w:t>збільшували тривалість зберігання на 5–7 діб або в 1,7–2 рази, порівняно з контролем.</w:t>
      </w:r>
      <w:r w:rsidRPr="002B08A8">
        <w:rPr>
          <w:rFonts w:ascii="Times New Roman" w:eastAsia="Times New Roman" w:hAnsi="Times New Roman" w:cs="Times New Roman"/>
          <w:sz w:val="28"/>
          <w:szCs w:val="28"/>
          <w:lang w:val="uk-UA" w:eastAsia="ru-RU"/>
        </w:rPr>
        <w:t xml:space="preserve"> </w:t>
      </w:r>
    </w:p>
    <w:p w:rsidR="002B08A8" w:rsidRPr="002B08A8" w:rsidRDefault="008018AB" w:rsidP="00FC11EB">
      <w:pPr>
        <w:spacing w:after="0" w:line="240" w:lineRule="auto"/>
        <w:ind w:firstLine="567"/>
        <w:jc w:val="both"/>
        <w:rPr>
          <w:rFonts w:ascii="Times New Roman" w:hAnsi="Times New Roman" w:cs="Times New Roman"/>
          <w:b/>
          <w:sz w:val="28"/>
          <w:szCs w:val="28"/>
          <w:lang w:val="uk-UA"/>
        </w:rPr>
      </w:pPr>
      <w:r w:rsidRPr="002B08A8">
        <w:rPr>
          <w:rFonts w:ascii="Times New Roman" w:eastAsia="Times New Roman" w:hAnsi="Times New Roman" w:cs="Times New Roman"/>
          <w:sz w:val="28"/>
          <w:szCs w:val="28"/>
          <w:lang w:val="uk-UA" w:eastAsia="ru-RU"/>
        </w:rPr>
        <w:t>Варіаційно-с</w:t>
      </w:r>
      <w:r>
        <w:rPr>
          <w:rFonts w:ascii="Times New Roman" w:eastAsia="Times New Roman" w:hAnsi="Times New Roman" w:cs="Times New Roman"/>
          <w:sz w:val="28"/>
          <w:szCs w:val="28"/>
          <w:lang w:val="uk-UA" w:eastAsia="ru-RU"/>
        </w:rPr>
        <w:t xml:space="preserve">татистична обробка даних рис. </w:t>
      </w:r>
      <w:r w:rsidRPr="00FC11EB">
        <w:rPr>
          <w:rFonts w:ascii="Times New Roman" w:eastAsia="Times New Roman" w:hAnsi="Times New Roman" w:cs="Times New Roman"/>
          <w:sz w:val="28"/>
          <w:szCs w:val="28"/>
          <w:lang w:val="uk-UA" w:eastAsia="ru-RU"/>
        </w:rPr>
        <w:t>7</w:t>
      </w:r>
      <w:r w:rsidRPr="002B08A8">
        <w:rPr>
          <w:rFonts w:ascii="Times New Roman" w:eastAsia="Times New Roman" w:hAnsi="Times New Roman" w:cs="Times New Roman"/>
          <w:sz w:val="28"/>
          <w:szCs w:val="28"/>
          <w:lang w:val="uk-UA" w:eastAsia="ru-RU"/>
        </w:rPr>
        <w:t xml:space="preserve"> свідчить, що особливості сорту чорної смородини не завжди впливали на строк зберігання. Достовірна різниця за показником у всіх варіантах відмічена тільки для плодів сорту Сміла, </w:t>
      </w:r>
      <w:r w:rsidRPr="002B08A8">
        <w:rPr>
          <w:rFonts w:ascii="Times New Roman" w:eastAsia="Times New Roman" w:hAnsi="Times New Roman" w:cs="Times New Roman"/>
          <w:sz w:val="28"/>
          <w:szCs w:val="28"/>
          <w:lang w:val="uk-UA" w:eastAsia="ru-RU"/>
        </w:rPr>
        <w:lastRenderedPageBreak/>
        <w:t>а також для плодів сорту Кентавр у варіантах з обробкою розчином бензоату натрію і лимонної кислоти.</w:t>
      </w:r>
    </w:p>
    <w:p w:rsidR="002B08A8" w:rsidRPr="002B08A8" w:rsidRDefault="00534753" w:rsidP="00FC11EB">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54</w:t>
      </w:r>
    </w:p>
    <w:p w:rsidR="002B08A8" w:rsidRPr="002B08A8" w:rsidRDefault="002B08A8" w:rsidP="00FC11EB">
      <w:pPr>
        <w:widowControl w:val="0"/>
        <w:spacing w:after="0" w:line="240" w:lineRule="auto"/>
        <w:jc w:val="center"/>
        <w:rPr>
          <w:rFonts w:ascii="Times New Roman" w:eastAsia="Times New Roman" w:hAnsi="Times New Roman" w:cs="Times New Roman"/>
          <w:b/>
          <w:spacing w:val="-4"/>
          <w:sz w:val="28"/>
          <w:szCs w:val="28"/>
          <w:lang w:val="uk-UA" w:eastAsia="ru-RU"/>
        </w:rPr>
      </w:pPr>
      <w:r w:rsidRPr="002B08A8">
        <w:rPr>
          <w:rFonts w:ascii="Times New Roman" w:eastAsia="Times New Roman" w:hAnsi="Times New Roman" w:cs="Times New Roman"/>
          <w:b/>
          <w:spacing w:val="-4"/>
          <w:sz w:val="28"/>
          <w:szCs w:val="28"/>
          <w:lang w:val="uk-UA" w:eastAsia="ru-RU"/>
        </w:rPr>
        <w:t>Тривалість зберігання плодів чорної смородини в сховищі без штучного охолодження залежно від обробки речовинами антимікробної дії (2003 р.), доба</w:t>
      </w:r>
    </w:p>
    <w:tbl>
      <w:tblPr>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000" w:firstRow="0" w:lastRow="0" w:firstColumn="0" w:lastColumn="0" w:noHBand="0" w:noVBand="0"/>
      </w:tblPr>
      <w:tblGrid>
        <w:gridCol w:w="2458"/>
        <w:gridCol w:w="1437"/>
        <w:gridCol w:w="1438"/>
        <w:gridCol w:w="1438"/>
        <w:gridCol w:w="1438"/>
        <w:gridCol w:w="1438"/>
      </w:tblGrid>
      <w:tr w:rsidR="002B08A8" w:rsidRPr="002B08A8" w:rsidTr="008018AB">
        <w:tc>
          <w:tcPr>
            <w:tcW w:w="245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Сорт</w:t>
            </w:r>
          </w:p>
        </w:tc>
        <w:tc>
          <w:tcPr>
            <w:tcW w:w="1437"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Без обробки</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(контроль)</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0,5% сорбінова кислота</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0,7% бензоат натрію</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0,5% лимонна кислота</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95,5% етиловий спирт</w:t>
            </w:r>
          </w:p>
        </w:tc>
      </w:tr>
      <w:tr w:rsidR="002B08A8" w:rsidRPr="002B08A8" w:rsidTr="008018AB">
        <w:trPr>
          <w:trHeight w:val="326"/>
        </w:trPr>
        <w:tc>
          <w:tcPr>
            <w:tcW w:w="2458" w:type="dxa"/>
            <w:shd w:val="clear" w:color="auto" w:fill="auto"/>
            <w:vAlign w:val="center"/>
          </w:tcPr>
          <w:p w:rsidR="002B08A8" w:rsidRPr="002B08A8" w:rsidRDefault="002B08A8" w:rsidP="00FC11EB">
            <w:pPr>
              <w:widowControl w:val="0"/>
              <w:spacing w:after="0" w:line="240" w:lineRule="auto"/>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Минай Шмирьов</w:t>
            </w:r>
          </w:p>
        </w:tc>
        <w:tc>
          <w:tcPr>
            <w:tcW w:w="1437"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7</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10</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10</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14</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12</w:t>
            </w:r>
          </w:p>
        </w:tc>
      </w:tr>
      <w:tr w:rsidR="002B08A8" w:rsidRPr="002B08A8" w:rsidTr="008018AB">
        <w:trPr>
          <w:trHeight w:val="327"/>
        </w:trPr>
        <w:tc>
          <w:tcPr>
            <w:tcW w:w="2458" w:type="dxa"/>
            <w:shd w:val="clear" w:color="auto" w:fill="auto"/>
            <w:vAlign w:val="center"/>
          </w:tcPr>
          <w:p w:rsidR="002B08A8" w:rsidRPr="002B08A8" w:rsidRDefault="002B08A8" w:rsidP="00FC11EB">
            <w:pPr>
              <w:widowControl w:val="0"/>
              <w:spacing w:after="0" w:line="240" w:lineRule="auto"/>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Білоруська солодка</w:t>
            </w:r>
          </w:p>
        </w:tc>
        <w:tc>
          <w:tcPr>
            <w:tcW w:w="1437"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7</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10</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10</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14</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12</w:t>
            </w:r>
          </w:p>
        </w:tc>
      </w:tr>
      <w:tr w:rsidR="002B08A8" w:rsidRPr="002B08A8" w:rsidTr="008018AB">
        <w:trPr>
          <w:trHeight w:val="327"/>
        </w:trPr>
        <w:tc>
          <w:tcPr>
            <w:tcW w:w="2458" w:type="dxa"/>
            <w:shd w:val="clear" w:color="auto" w:fill="auto"/>
            <w:vAlign w:val="center"/>
          </w:tcPr>
          <w:p w:rsidR="002B08A8" w:rsidRPr="002B08A8" w:rsidRDefault="002B08A8" w:rsidP="00FC11EB">
            <w:pPr>
              <w:widowControl w:val="0"/>
              <w:spacing w:after="0" w:line="240" w:lineRule="auto"/>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Багіра</w:t>
            </w:r>
          </w:p>
        </w:tc>
        <w:tc>
          <w:tcPr>
            <w:tcW w:w="1437"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6</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9</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9</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12</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11</w:t>
            </w:r>
          </w:p>
        </w:tc>
      </w:tr>
      <w:tr w:rsidR="002B08A8" w:rsidRPr="002B08A8" w:rsidTr="008018AB">
        <w:trPr>
          <w:trHeight w:val="326"/>
        </w:trPr>
        <w:tc>
          <w:tcPr>
            <w:tcW w:w="2458" w:type="dxa"/>
            <w:shd w:val="clear" w:color="auto" w:fill="auto"/>
            <w:vAlign w:val="center"/>
          </w:tcPr>
          <w:p w:rsidR="002B08A8" w:rsidRPr="002B08A8" w:rsidRDefault="002B08A8" w:rsidP="00FC11EB">
            <w:pPr>
              <w:widowControl w:val="0"/>
              <w:spacing w:after="0" w:line="240" w:lineRule="auto"/>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Кентавр</w:t>
            </w:r>
          </w:p>
        </w:tc>
        <w:tc>
          <w:tcPr>
            <w:tcW w:w="1437"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6</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9</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8</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12</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11</w:t>
            </w:r>
          </w:p>
        </w:tc>
      </w:tr>
      <w:tr w:rsidR="002B08A8" w:rsidRPr="002B08A8" w:rsidTr="008018AB">
        <w:trPr>
          <w:trHeight w:val="327"/>
        </w:trPr>
        <w:tc>
          <w:tcPr>
            <w:tcW w:w="2458" w:type="dxa"/>
            <w:shd w:val="clear" w:color="auto" w:fill="auto"/>
            <w:vAlign w:val="center"/>
          </w:tcPr>
          <w:p w:rsidR="002B08A8" w:rsidRPr="002B08A8" w:rsidRDefault="002B08A8" w:rsidP="00FC11EB">
            <w:pPr>
              <w:widowControl w:val="0"/>
              <w:spacing w:after="0" w:line="240" w:lineRule="auto"/>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Сміла</w:t>
            </w:r>
          </w:p>
        </w:tc>
        <w:tc>
          <w:tcPr>
            <w:tcW w:w="1437"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5</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8</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8</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10</w:t>
            </w:r>
          </w:p>
        </w:tc>
        <w:tc>
          <w:tcPr>
            <w:tcW w:w="1438" w:type="dxa"/>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10</w:t>
            </w:r>
          </w:p>
        </w:tc>
      </w:tr>
      <w:tr w:rsidR="002B08A8" w:rsidRPr="002B08A8" w:rsidTr="008018AB">
        <w:trPr>
          <w:trHeight w:val="327"/>
        </w:trPr>
        <w:tc>
          <w:tcPr>
            <w:tcW w:w="2458" w:type="dxa"/>
            <w:shd w:val="clear" w:color="auto" w:fill="auto"/>
            <w:vAlign w:val="center"/>
          </w:tcPr>
          <w:p w:rsidR="002B08A8" w:rsidRPr="002B08A8" w:rsidRDefault="002B08A8" w:rsidP="00FC11EB">
            <w:pPr>
              <w:widowControl w:val="0"/>
              <w:spacing w:after="0" w:line="240" w:lineRule="auto"/>
              <w:ind w:right="176"/>
              <w:jc w:val="right"/>
              <w:rPr>
                <w:rFonts w:ascii="Times New Roman" w:eastAsia="Times New Roman" w:hAnsi="Times New Roman" w:cs="Times New Roman"/>
                <w:i/>
                <w:sz w:val="28"/>
                <w:szCs w:val="28"/>
                <w:lang w:val="uk-UA" w:eastAsia="ru-RU"/>
              </w:rPr>
            </w:pPr>
            <w:r w:rsidRPr="002B08A8">
              <w:rPr>
                <w:rFonts w:ascii="Times New Roman" w:eastAsia="Times New Roman" w:hAnsi="Times New Roman" w:cs="Times New Roman"/>
                <w:i/>
                <w:sz w:val="28"/>
                <w:szCs w:val="28"/>
                <w:lang w:val="uk-UA" w:eastAsia="ru-RU"/>
              </w:rPr>
              <w:t>НІР</w:t>
            </w:r>
            <w:r w:rsidRPr="002B08A8">
              <w:rPr>
                <w:rFonts w:ascii="Times New Roman" w:eastAsia="Times New Roman" w:hAnsi="Times New Roman" w:cs="Times New Roman"/>
                <w:i/>
                <w:sz w:val="28"/>
                <w:szCs w:val="28"/>
                <w:vertAlign w:val="subscript"/>
                <w:lang w:val="uk-UA" w:eastAsia="ru-RU"/>
              </w:rPr>
              <w:t>05</w:t>
            </w:r>
          </w:p>
        </w:tc>
        <w:tc>
          <w:tcPr>
            <w:tcW w:w="7189" w:type="dxa"/>
            <w:gridSpan w:val="5"/>
            <w:shd w:val="clear" w:color="auto" w:fill="auto"/>
            <w:vAlign w:val="center"/>
          </w:tcPr>
          <w:p w:rsidR="002B08A8" w:rsidRPr="002B08A8" w:rsidRDefault="002B08A8" w:rsidP="00FC11EB">
            <w:pPr>
              <w:widowControl w:val="0"/>
              <w:spacing w:after="0" w:line="240" w:lineRule="auto"/>
              <w:jc w:val="center"/>
              <w:rPr>
                <w:rFonts w:ascii="Times New Roman" w:eastAsia="Times New Roman" w:hAnsi="Times New Roman" w:cs="Times New Roman"/>
                <w:i/>
                <w:sz w:val="28"/>
                <w:szCs w:val="28"/>
                <w:lang w:val="uk-UA" w:eastAsia="ru-RU"/>
              </w:rPr>
            </w:pPr>
            <w:r w:rsidRPr="002B08A8">
              <w:rPr>
                <w:rFonts w:ascii="Times New Roman" w:eastAsia="Times New Roman" w:hAnsi="Times New Roman" w:cs="Times New Roman"/>
                <w:i/>
                <w:sz w:val="28"/>
                <w:szCs w:val="28"/>
                <w:lang w:val="uk-UA" w:eastAsia="ru-RU"/>
              </w:rPr>
              <w:t>2</w:t>
            </w:r>
          </w:p>
        </w:tc>
      </w:tr>
    </w:tbl>
    <w:p w:rsidR="002B08A8" w:rsidRPr="002B08A8" w:rsidRDefault="002B08A8" w:rsidP="00FC11EB">
      <w:pPr>
        <w:widowControl w:val="0"/>
        <w:spacing w:after="0" w:line="240" w:lineRule="auto"/>
        <w:jc w:val="center"/>
        <w:rPr>
          <w:rFonts w:ascii="Times New Roman" w:eastAsia="Times New Roman" w:hAnsi="Times New Roman" w:cs="Times New Roman"/>
          <w:sz w:val="28"/>
          <w:szCs w:val="24"/>
          <w:lang w:val="uk-UA" w:eastAsia="ru-RU"/>
        </w:rPr>
      </w:pPr>
    </w:p>
    <w:p w:rsidR="002B08A8" w:rsidRPr="008018AB"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8018AB">
        <w:rPr>
          <w:rFonts w:ascii="Times New Roman" w:eastAsia="Times New Roman" w:hAnsi="Times New Roman" w:cs="Times New Roman"/>
          <w:sz w:val="28"/>
          <w:szCs w:val="28"/>
          <w:lang w:val="uk-UA" w:eastAsia="ru-RU"/>
        </w:rPr>
        <w:t xml:space="preserve">Заключення підтверджене дисперсійним аналізом. Встановлено істотний вплив обробки плодів чорної смородини речовинами антимікробної дії на тривалість їх зберігання, сила впливу фактору – 74%, тоді як сорту – 15%. </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02B56259" wp14:editId="038A9D4B">
            <wp:extent cx="4933950" cy="2085975"/>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33950" cy="2085975"/>
                    </a:xfrm>
                    <a:prstGeom prst="rect">
                      <a:avLst/>
                    </a:prstGeom>
                    <a:noFill/>
                    <a:ln>
                      <a:noFill/>
                    </a:ln>
                  </pic:spPr>
                </pic:pic>
              </a:graphicData>
            </a:graphic>
          </wp:inline>
        </w:drawing>
      </w:r>
    </w:p>
    <w:p w:rsidR="002B08A8" w:rsidRPr="002B08A8" w:rsidRDefault="00FC11EB"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w:t>
      </w:r>
      <w:r w:rsidRPr="0058033D">
        <w:rPr>
          <w:rFonts w:ascii="Times New Roman" w:eastAsia="Times New Roman" w:hAnsi="Times New Roman" w:cs="Times New Roman"/>
          <w:sz w:val="28"/>
          <w:szCs w:val="28"/>
          <w:lang w:eastAsia="ru-RU"/>
        </w:rPr>
        <w:t>7</w:t>
      </w:r>
      <w:r w:rsidR="002B08A8" w:rsidRPr="002B08A8">
        <w:rPr>
          <w:rFonts w:ascii="Times New Roman" w:eastAsia="Times New Roman" w:hAnsi="Times New Roman" w:cs="Times New Roman"/>
          <w:sz w:val="28"/>
          <w:szCs w:val="28"/>
          <w:lang w:val="uk-UA" w:eastAsia="ru-RU"/>
        </w:rPr>
        <w:t>. Частка впливу факторів на тривалість зберігання плодів чорної смородини в сховищі без штучного охолодження, 2003 р.</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p>
    <w:p w:rsid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Отже, тривалість зберігання плодів чорної смородини в сховищі без штучного охолодження збільшилась в 1,4–1,6 рази з обробкою плодів розчинами сорбінової кислоти і бензоату натрію і складала 8–10 днів та в 1,7–2 рази – з обробкою плодів розчином лимонної кислоти та етиловим спиртом і складала 10–14 діб.</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8</w:t>
      </w:r>
      <w:r w:rsidRPr="002B08A8">
        <w:rPr>
          <w:rFonts w:ascii="Times New Roman" w:eastAsia="Times New Roman" w:hAnsi="Times New Roman" w:cs="Times New Roman"/>
          <w:b/>
          <w:sz w:val="28"/>
          <w:szCs w:val="28"/>
          <w:lang w:val="uk-UA" w:eastAsia="ru-RU"/>
        </w:rPr>
        <w:t xml:space="preserve">.2.2. Втрати маси плодів чорної смородини. </w:t>
      </w:r>
      <w:r w:rsidRPr="002B08A8">
        <w:rPr>
          <w:rFonts w:ascii="Times New Roman" w:eastAsia="Times New Roman" w:hAnsi="Times New Roman" w:cs="Times New Roman"/>
          <w:sz w:val="28"/>
          <w:szCs w:val="28"/>
          <w:lang w:val="uk-UA" w:eastAsia="ru-RU"/>
        </w:rPr>
        <w:t xml:space="preserve">Одним з найважливіших показників при зберіганні продукції є величина природних втрат маси, які відбуваються в плодах чорної смородини в результаті природних процесів життєдіяльності: випаровування води тканинами плодів, внаслідок дефіциту вологості повітря в атмосфері сховища та їх дихання, на яке витрачаються пластичні речовини, що накопичені в період достигання </w:t>
      </w:r>
      <w:r w:rsidR="00842582">
        <w:rPr>
          <w:rFonts w:ascii="Times New Roman" w:eastAsia="Times New Roman" w:hAnsi="Times New Roman" w:cs="Times New Roman"/>
          <w:sz w:val="28"/>
          <w:szCs w:val="28"/>
          <w:lang w:val="uk-UA" w:eastAsia="ru-RU"/>
        </w:rPr>
        <w:t>[98</w:t>
      </w:r>
      <w:r w:rsidRPr="002B08A8">
        <w:rPr>
          <w:rFonts w:ascii="Times New Roman" w:eastAsia="Times New Roman" w:hAnsi="Times New Roman" w:cs="Times New Roman"/>
          <w:sz w:val="28"/>
          <w:szCs w:val="28"/>
          <w:lang w:val="uk-UA" w:eastAsia="ru-RU"/>
        </w:rPr>
        <w:t xml:space="preserve">]. Посилена </w:t>
      </w:r>
      <w:r w:rsidRPr="002B08A8">
        <w:rPr>
          <w:rFonts w:ascii="Times New Roman" w:eastAsia="Times New Roman" w:hAnsi="Times New Roman" w:cs="Times New Roman"/>
          <w:sz w:val="28"/>
          <w:szCs w:val="28"/>
          <w:lang w:val="uk-UA" w:eastAsia="ru-RU"/>
        </w:rPr>
        <w:lastRenderedPageBreak/>
        <w:t>інтенсивність дихання плодів (в 6–7 разів), випаровування вологи і, як наслідок, підвищений рівень втрат маси спостерігається у перший період зберігання. Існує залежність між лежкістю сорту і динамікою втрат маси плоду, тобто чим краща лежкість сорту, тим менші втрати маси спостерігаються в</w:t>
      </w:r>
      <w:r w:rsidR="00842582">
        <w:rPr>
          <w:rFonts w:ascii="Times New Roman" w:eastAsia="Times New Roman" w:hAnsi="Times New Roman" w:cs="Times New Roman"/>
          <w:sz w:val="28"/>
          <w:szCs w:val="28"/>
          <w:lang w:val="uk-UA" w:eastAsia="ru-RU"/>
        </w:rPr>
        <w:t xml:space="preserve"> початковий період зберігання [363</w:t>
      </w:r>
      <w:r w:rsidRPr="002B08A8">
        <w:rPr>
          <w:rFonts w:ascii="Times New Roman" w:eastAsia="Times New Roman" w:hAnsi="Times New Roman" w:cs="Times New Roman"/>
          <w:sz w:val="28"/>
          <w:szCs w:val="28"/>
          <w:lang w:val="uk-UA" w:eastAsia="ru-RU"/>
        </w:rPr>
        <w:t>].</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Природні втрати маси плодів залежать від багатьох факторів, основними з яких є особливості сорту, умови вирощування, ступінь стиглості, умови і способи зберігання.</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Дослідження показали, що природні втрати маси у плодах чорної смородини під час зберігання збільшувались з</w:t>
      </w:r>
      <w:r w:rsidR="00FC11EB">
        <w:rPr>
          <w:rFonts w:ascii="Times New Roman" w:eastAsia="Times New Roman" w:hAnsi="Times New Roman" w:cs="Times New Roman"/>
          <w:sz w:val="28"/>
          <w:szCs w:val="28"/>
          <w:lang w:val="uk-UA" w:eastAsia="ru-RU"/>
        </w:rPr>
        <w:t xml:space="preserve"> наростаючим підсумком (рис. </w:t>
      </w:r>
      <w:r w:rsidR="00FC11EB" w:rsidRPr="00FC11EB">
        <w:rPr>
          <w:rFonts w:ascii="Times New Roman" w:eastAsia="Times New Roman" w:hAnsi="Times New Roman" w:cs="Times New Roman"/>
          <w:sz w:val="28"/>
          <w:szCs w:val="28"/>
          <w:lang w:eastAsia="ru-RU"/>
        </w:rPr>
        <w:t>8</w:t>
      </w:r>
      <w:r w:rsidRPr="002B08A8">
        <w:rPr>
          <w:rFonts w:ascii="Times New Roman" w:eastAsia="Times New Roman" w:hAnsi="Times New Roman" w:cs="Times New Roman"/>
          <w:sz w:val="28"/>
          <w:szCs w:val="28"/>
          <w:lang w:val="uk-UA" w:eastAsia="ru-RU"/>
        </w:rPr>
        <w:t>). Так, у контрольному варіанті втрати маси плодів зростали з 1,00</w:t>
      </w:r>
      <w:r w:rsidR="00FC11EB" w:rsidRPr="00FC11EB">
        <w:rPr>
          <w:rFonts w:ascii="Times New Roman" w:eastAsia="Times New Roman" w:hAnsi="Times New Roman" w:cs="Times New Roman"/>
          <w:sz w:val="28"/>
          <w:szCs w:val="28"/>
          <w:lang w:eastAsia="ru-RU"/>
        </w:rPr>
        <w:t xml:space="preserve"> </w:t>
      </w:r>
      <w:r w:rsidRPr="002B08A8">
        <w:rPr>
          <w:rFonts w:ascii="Times New Roman" w:eastAsia="Times New Roman" w:hAnsi="Times New Roman" w:cs="Times New Roman"/>
          <w:sz w:val="28"/>
          <w:szCs w:val="28"/>
          <w:lang w:val="uk-UA" w:eastAsia="ru-RU"/>
        </w:rPr>
        <w:t>% до 7,52</w:t>
      </w:r>
      <w:r w:rsidR="00FC11EB" w:rsidRPr="00FC11EB">
        <w:rPr>
          <w:rFonts w:ascii="Times New Roman" w:eastAsia="Times New Roman" w:hAnsi="Times New Roman" w:cs="Times New Roman"/>
          <w:sz w:val="28"/>
          <w:szCs w:val="28"/>
          <w:lang w:eastAsia="ru-RU"/>
        </w:rPr>
        <w:t xml:space="preserve"> </w:t>
      </w:r>
      <w:r w:rsidRPr="002B08A8">
        <w:rPr>
          <w:rFonts w:ascii="Times New Roman" w:eastAsia="Times New Roman" w:hAnsi="Times New Roman" w:cs="Times New Roman"/>
          <w:sz w:val="28"/>
          <w:szCs w:val="28"/>
          <w:lang w:val="uk-UA" w:eastAsia="ru-RU"/>
        </w:rPr>
        <w:t>%, у варіантах з обробкою – з 0,48</w:t>
      </w:r>
      <w:r w:rsidR="00FC11EB" w:rsidRPr="00FC11EB">
        <w:rPr>
          <w:rFonts w:ascii="Times New Roman" w:eastAsia="Times New Roman" w:hAnsi="Times New Roman" w:cs="Times New Roman"/>
          <w:sz w:val="28"/>
          <w:szCs w:val="28"/>
          <w:lang w:eastAsia="ru-RU"/>
        </w:rPr>
        <w:t xml:space="preserve"> </w:t>
      </w:r>
      <w:r w:rsidRPr="002B08A8">
        <w:rPr>
          <w:rFonts w:ascii="Times New Roman" w:eastAsia="Times New Roman" w:hAnsi="Times New Roman" w:cs="Times New Roman"/>
          <w:sz w:val="28"/>
          <w:szCs w:val="28"/>
          <w:lang w:val="uk-UA" w:eastAsia="ru-RU"/>
        </w:rPr>
        <w:t>% до 7,15</w:t>
      </w:r>
      <w:r w:rsidR="00FC11EB" w:rsidRPr="00FC11EB">
        <w:rPr>
          <w:rFonts w:ascii="Times New Roman" w:eastAsia="Times New Roman" w:hAnsi="Times New Roman" w:cs="Times New Roman"/>
          <w:sz w:val="28"/>
          <w:szCs w:val="28"/>
          <w:lang w:eastAsia="ru-RU"/>
        </w:rPr>
        <w:t xml:space="preserve"> </w:t>
      </w:r>
      <w:r w:rsidRPr="002B08A8">
        <w:rPr>
          <w:rFonts w:ascii="Times New Roman" w:eastAsia="Times New Roman" w:hAnsi="Times New Roman" w:cs="Times New Roman"/>
          <w:sz w:val="28"/>
          <w:szCs w:val="28"/>
          <w:lang w:val="uk-UA" w:eastAsia="ru-RU"/>
        </w:rPr>
        <w:t>%.</w:t>
      </w:r>
    </w:p>
    <w:p w:rsidR="008018AB" w:rsidRDefault="002B08A8" w:rsidP="008018AB">
      <w:pPr>
        <w:widowControl w:val="0"/>
        <w:spacing w:after="0" w:line="240" w:lineRule="auto"/>
        <w:jc w:val="both"/>
        <w:rPr>
          <w:rFonts w:ascii="Times New Roman" w:eastAsia="Times New Roman" w:hAnsi="Times New Roman" w:cs="Times New Roman"/>
          <w:spacing w:val="-8"/>
          <w:sz w:val="28"/>
          <w:szCs w:val="28"/>
          <w:lang w:val="uk-UA" w:eastAsia="ru-RU"/>
        </w:rPr>
      </w:pPr>
      <w:r w:rsidRPr="002B08A8">
        <w:rPr>
          <w:rFonts w:ascii="Times New Roman" w:eastAsia="Times New Roman" w:hAnsi="Times New Roman" w:cs="Times New Roman"/>
          <w:sz w:val="28"/>
          <w:szCs w:val="28"/>
          <w:lang w:val="uk-UA" w:eastAsia="ru-RU"/>
        </w:rPr>
        <w:t>Проте, в цілому природні втрати маси при обробці плодів речовинами антимікробної дії зменшились на 6–15</w:t>
      </w:r>
      <w:r w:rsidR="00FC11EB" w:rsidRPr="00FC11EB">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порівняно з контролем, вони складали, у плодах сорту Білоруська солодка – 14,4</w:t>
      </w:r>
      <w:r w:rsidR="00FC11EB" w:rsidRPr="00FC11EB">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сортів Сміла і Багіра – 8,8 і 8,6</w:t>
      </w:r>
      <w:r w:rsidR="00FC11EB" w:rsidRPr="00FC11EB">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xml:space="preserve">% та </w:t>
      </w:r>
      <w:r w:rsidR="008018AB" w:rsidRPr="002B08A8">
        <w:rPr>
          <w:rFonts w:ascii="Times New Roman" w:eastAsia="Times New Roman" w:hAnsi="Times New Roman" w:cs="Times New Roman"/>
          <w:sz w:val="28"/>
          <w:szCs w:val="28"/>
          <w:lang w:val="uk-UA" w:eastAsia="ru-RU"/>
        </w:rPr>
        <w:t>Минай Шмирьов і Кентавр – 6,3 і 5,9</w:t>
      </w:r>
      <w:r w:rsidR="008018AB" w:rsidRPr="00FC11EB">
        <w:rPr>
          <w:rFonts w:ascii="Times New Roman" w:eastAsia="Times New Roman" w:hAnsi="Times New Roman" w:cs="Times New Roman"/>
          <w:sz w:val="28"/>
          <w:szCs w:val="28"/>
          <w:lang w:val="uk-UA" w:eastAsia="ru-RU"/>
        </w:rPr>
        <w:t xml:space="preserve"> </w:t>
      </w:r>
      <w:r w:rsidR="008018AB" w:rsidRPr="002B08A8">
        <w:rPr>
          <w:rFonts w:ascii="Times New Roman" w:eastAsia="Times New Roman" w:hAnsi="Times New Roman" w:cs="Times New Roman"/>
          <w:sz w:val="28"/>
          <w:szCs w:val="28"/>
          <w:lang w:val="uk-UA" w:eastAsia="ru-RU"/>
        </w:rPr>
        <w:t>%, що можна пояснити особливостями сорту. Найменші загальні природні втрати маси плодів усіх сортів, що досліджували, по варіантах досліду було отримано при обробці плодів чорної смородини розчинами лимонної кислоти та етиловим спиртом. Це, ймовірно, обумовлено їх здатністю значно сповільнювати обмінні процеси в плодах чорної смородини.</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pacing w:val="-8"/>
          <w:sz w:val="28"/>
          <w:szCs w:val="28"/>
          <w:lang w:val="uk-UA" w:eastAsia="ru-RU"/>
        </w:rPr>
        <w:t xml:space="preserve">Аналіз щодобових природних втрат </w:t>
      </w:r>
      <w:r>
        <w:rPr>
          <w:rFonts w:ascii="Times New Roman" w:eastAsia="Times New Roman" w:hAnsi="Times New Roman" w:cs="Times New Roman"/>
          <w:spacing w:val="-8"/>
          <w:sz w:val="28"/>
          <w:szCs w:val="28"/>
          <w:lang w:val="uk-UA" w:eastAsia="ru-RU"/>
        </w:rPr>
        <w:t xml:space="preserve">маси плодів в динаміці (рис. </w:t>
      </w:r>
      <w:r w:rsidRPr="00FC11EB">
        <w:rPr>
          <w:rFonts w:ascii="Times New Roman" w:eastAsia="Times New Roman" w:hAnsi="Times New Roman" w:cs="Times New Roman"/>
          <w:spacing w:val="-8"/>
          <w:sz w:val="28"/>
          <w:szCs w:val="28"/>
          <w:lang w:val="uk-UA" w:eastAsia="ru-RU"/>
        </w:rPr>
        <w:t>9</w:t>
      </w:r>
      <w:r w:rsidRPr="002B08A8">
        <w:rPr>
          <w:rFonts w:ascii="Times New Roman" w:eastAsia="Times New Roman" w:hAnsi="Times New Roman" w:cs="Times New Roman"/>
          <w:spacing w:val="-8"/>
          <w:sz w:val="28"/>
          <w:szCs w:val="28"/>
          <w:lang w:val="uk-UA" w:eastAsia="ru-RU"/>
        </w:rPr>
        <w:t xml:space="preserve">) показав, що вони істотнішими були в початковий період зберігання або в </w:t>
      </w:r>
      <w:r w:rsidRPr="002B08A8">
        <w:rPr>
          <w:rFonts w:ascii="Times New Roman" w:eastAsia="Times New Roman" w:hAnsi="Times New Roman" w:cs="Times New Roman"/>
          <w:sz w:val="28"/>
          <w:szCs w:val="28"/>
          <w:lang w:val="uk-UA" w:eastAsia="ru-RU"/>
        </w:rPr>
        <w:t>період гальмування фізіолого-біохімічних процесів та транспірації, що відбувались досить інтенсивно. В наступний період, за рахунок сповільнення всіх обмінних процесів в плодах внаслідок зниження температури і стабільної її підтримки, втрати маси їх були мінімальними. А тому, чим швидше наступає, так званий, період стабілізації обмінних процесів у плодах чорної смородини, тим менші втрати їх маси в цілому за весь період зберігання.</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Завершальний період зберігання плодів характеризувався значним зростанням втрат їх маси, внаслідок посилення випаровування води, що зумовлювало в’янення плодів та прискорювало їхнє зняття зі зберігання. </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Інтенсивність наростання втрат маси плодів по варіантам досліду неоднакова. Так, у контрольних зразках зростання втрат маси плодів відбувалось інтенсивніше, ніж у варіантах з обробкою речовинами антимікробної дії, незалежно від сорту. </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Обробка плодів вплинула на динаміку втрат їх маси. Показники у таких плодах зростали менш стрімко, особливо з обробкою розчином лимонної кислоти та етиловим спиртом.</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Характерно, що в перерахунку на одну добу зберігання втрати маси плодів у варіантах з обробкою зменшились порівняно з контролем на 37–53</w:t>
      </w:r>
      <w:r w:rsidRPr="00FC11EB">
        <w:rPr>
          <w:rFonts w:ascii="Times New Roman" w:eastAsia="Times New Roman" w:hAnsi="Times New Roman" w:cs="Times New Roman"/>
          <w:sz w:val="28"/>
          <w:szCs w:val="28"/>
          <w:lang w:eastAsia="ru-RU"/>
        </w:rPr>
        <w:t xml:space="preserve"> </w:t>
      </w:r>
      <w:r w:rsidRPr="002B08A8">
        <w:rPr>
          <w:rFonts w:ascii="Times New Roman" w:eastAsia="Times New Roman" w:hAnsi="Times New Roman" w:cs="Times New Roman"/>
          <w:sz w:val="28"/>
          <w:szCs w:val="28"/>
          <w:lang w:val="uk-UA" w:eastAsia="ru-RU"/>
        </w:rPr>
        <w:t>% або у 1,3–2,2 рази для сортів Минай Шмирьов і Кентавр, на 36–58</w:t>
      </w:r>
      <w:r w:rsidRPr="00FC11EB">
        <w:rPr>
          <w:rFonts w:ascii="Times New Roman" w:eastAsia="Times New Roman" w:hAnsi="Times New Roman" w:cs="Times New Roman"/>
          <w:sz w:val="28"/>
          <w:szCs w:val="28"/>
          <w:lang w:eastAsia="ru-RU"/>
        </w:rPr>
        <w:t xml:space="preserve"> </w:t>
      </w:r>
      <w:r w:rsidRPr="002B08A8">
        <w:rPr>
          <w:rFonts w:ascii="Times New Roman" w:eastAsia="Times New Roman" w:hAnsi="Times New Roman" w:cs="Times New Roman"/>
          <w:sz w:val="28"/>
          <w:szCs w:val="28"/>
          <w:lang w:val="uk-UA" w:eastAsia="ru-RU"/>
        </w:rPr>
        <w:t>% або 1,6–2,3 рази – для сортів Білоруська солодка і Сміла, та на 16–46</w:t>
      </w:r>
      <w:r w:rsidRPr="00FC11EB">
        <w:rPr>
          <w:rFonts w:ascii="Times New Roman" w:eastAsia="Times New Roman" w:hAnsi="Times New Roman" w:cs="Times New Roman"/>
          <w:sz w:val="28"/>
          <w:szCs w:val="28"/>
          <w:lang w:eastAsia="ru-RU"/>
        </w:rPr>
        <w:t xml:space="preserve"> </w:t>
      </w:r>
      <w:r w:rsidRPr="002B08A8">
        <w:rPr>
          <w:rFonts w:ascii="Times New Roman" w:eastAsia="Times New Roman" w:hAnsi="Times New Roman" w:cs="Times New Roman"/>
          <w:sz w:val="28"/>
          <w:szCs w:val="28"/>
          <w:lang w:val="uk-UA" w:eastAsia="ru-RU"/>
        </w:rPr>
        <w:t>% або 1,2–1,9 рази – для с</w:t>
      </w:r>
      <w:r>
        <w:rPr>
          <w:rFonts w:ascii="Times New Roman" w:eastAsia="Times New Roman" w:hAnsi="Times New Roman" w:cs="Times New Roman"/>
          <w:sz w:val="28"/>
          <w:szCs w:val="28"/>
          <w:lang w:val="uk-UA" w:eastAsia="ru-RU"/>
        </w:rPr>
        <w:t xml:space="preserve">орту Багіра.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pacing w:val="-8"/>
          <w:sz w:val="2"/>
          <w:szCs w:val="28"/>
          <w:lang w:val="uk-UA" w:eastAsia="ru-RU"/>
        </w:rPr>
      </w:pP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4D22396B" wp14:editId="3501A87F">
            <wp:extent cx="5934075" cy="766762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34075" cy="7667625"/>
                    </a:xfrm>
                    <a:prstGeom prst="rect">
                      <a:avLst/>
                    </a:prstGeom>
                    <a:noFill/>
                    <a:ln>
                      <a:noFill/>
                    </a:ln>
                  </pic:spPr>
                </pic:pic>
              </a:graphicData>
            </a:graphic>
          </wp:inline>
        </w:drawing>
      </w:r>
    </w:p>
    <w:p w:rsidR="002B08A8" w:rsidRPr="002B08A8" w:rsidRDefault="00FC11EB"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w:t>
      </w:r>
      <w:r w:rsidRPr="0058033D">
        <w:rPr>
          <w:rFonts w:ascii="Times New Roman" w:eastAsia="Times New Roman" w:hAnsi="Times New Roman" w:cs="Times New Roman"/>
          <w:sz w:val="28"/>
          <w:szCs w:val="28"/>
          <w:lang w:val="uk-UA" w:eastAsia="ru-RU"/>
        </w:rPr>
        <w:t>8</w:t>
      </w:r>
      <w:r w:rsidR="002B08A8" w:rsidRPr="002B08A8">
        <w:rPr>
          <w:rFonts w:ascii="Times New Roman" w:eastAsia="Times New Roman" w:hAnsi="Times New Roman" w:cs="Times New Roman"/>
          <w:sz w:val="28"/>
          <w:szCs w:val="28"/>
          <w:lang w:val="uk-UA" w:eastAsia="ru-RU"/>
        </w:rPr>
        <w:t>. Природні втрати маси (з наростаючим підсумком) плодів сортів чорної смородини залежно від тривалості зберігання в сховищі без штучного охолодження і обробки речовинами антимікробної дії, 2003 р.:</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1BA9D5D3" wp14:editId="5D7CB048">
            <wp:extent cx="5943600" cy="752475"/>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l="1660" t="72299" r="10968"/>
                    <a:stretch>
                      <a:fillRect/>
                    </a:stretch>
                  </pic:blipFill>
                  <pic:spPr bwMode="auto">
                    <a:xfrm>
                      <a:off x="0" y="0"/>
                      <a:ext cx="5943600" cy="752475"/>
                    </a:xfrm>
                    <a:prstGeom prst="rect">
                      <a:avLst/>
                    </a:prstGeom>
                    <a:noFill/>
                    <a:ln>
                      <a:noFill/>
                    </a:ln>
                  </pic:spPr>
                </pic:pic>
              </a:graphicData>
            </a:graphic>
          </wp:inline>
        </w:drawing>
      </w:r>
      <w:r w:rsidRPr="002B08A8">
        <w:rPr>
          <w:rFonts w:ascii="Times New Roman" w:eastAsia="Times New Roman" w:hAnsi="Times New Roman" w:cs="Times New Roman"/>
          <w:sz w:val="28"/>
          <w:szCs w:val="28"/>
          <w:lang w:val="uk-UA" w:eastAsia="ru-RU"/>
        </w:rPr>
        <w:br w:type="page"/>
      </w:r>
      <w:r>
        <w:rPr>
          <w:rFonts w:ascii="Times New Roman" w:eastAsia="Times New Roman" w:hAnsi="Times New Roman" w:cs="Times New Roman"/>
          <w:noProof/>
          <w:sz w:val="24"/>
          <w:szCs w:val="24"/>
          <w:lang w:eastAsia="ru-RU"/>
        </w:rPr>
        <w:lastRenderedPageBreak/>
        <w:drawing>
          <wp:inline distT="0" distB="0" distL="0" distR="0" wp14:anchorId="13838F94" wp14:editId="3927D6F1">
            <wp:extent cx="5934075" cy="766762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34075" cy="7667625"/>
                    </a:xfrm>
                    <a:prstGeom prst="rect">
                      <a:avLst/>
                    </a:prstGeom>
                    <a:noFill/>
                    <a:ln>
                      <a:noFill/>
                    </a:ln>
                  </pic:spPr>
                </pic:pic>
              </a:graphicData>
            </a:graphic>
          </wp:inline>
        </w:drawing>
      </w:r>
    </w:p>
    <w:p w:rsidR="002B08A8" w:rsidRPr="002B08A8" w:rsidRDefault="00FC11EB" w:rsidP="00FC11EB">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 xml:space="preserve">Рис. </w:t>
      </w:r>
      <w:r w:rsidRPr="0058033D">
        <w:rPr>
          <w:rFonts w:ascii="Times New Roman" w:eastAsia="Times New Roman" w:hAnsi="Times New Roman" w:cs="Times New Roman"/>
          <w:spacing w:val="-4"/>
          <w:sz w:val="28"/>
          <w:szCs w:val="28"/>
          <w:lang w:val="uk-UA" w:eastAsia="ru-RU"/>
        </w:rPr>
        <w:t>9</w:t>
      </w:r>
      <w:r w:rsidR="002B08A8" w:rsidRPr="002B08A8">
        <w:rPr>
          <w:rFonts w:ascii="Times New Roman" w:eastAsia="Times New Roman" w:hAnsi="Times New Roman" w:cs="Times New Roman"/>
          <w:spacing w:val="-4"/>
          <w:sz w:val="28"/>
          <w:szCs w:val="28"/>
          <w:lang w:val="uk-UA" w:eastAsia="ru-RU"/>
        </w:rPr>
        <w:t xml:space="preserve">. </w:t>
      </w:r>
      <w:r w:rsidR="002B08A8" w:rsidRPr="002B08A8">
        <w:rPr>
          <w:rFonts w:ascii="Times New Roman" w:eastAsia="Times New Roman" w:hAnsi="Times New Roman" w:cs="Times New Roman"/>
          <w:sz w:val="28"/>
          <w:szCs w:val="28"/>
          <w:lang w:val="uk-UA" w:eastAsia="ru-RU"/>
        </w:rPr>
        <w:t xml:space="preserve">Природні втрати маси плодів сортів чорної смородини залежно від тривалості зберігання в сховищі без штучного охолодження </w:t>
      </w:r>
      <w:r w:rsidR="002B08A8" w:rsidRPr="002B08A8">
        <w:rPr>
          <w:rFonts w:ascii="Times New Roman" w:eastAsia="Times New Roman" w:hAnsi="Times New Roman" w:cs="Times New Roman"/>
          <w:spacing w:val="-4"/>
          <w:sz w:val="28"/>
          <w:szCs w:val="28"/>
          <w:lang w:val="uk-UA" w:eastAsia="ru-RU"/>
        </w:rPr>
        <w:t>і обробки речовинами антимікробної дії, 2003 р.:</w:t>
      </w:r>
    </w:p>
    <w:p w:rsidR="002B08A8" w:rsidRPr="002B08A8" w:rsidRDefault="002B08A8" w:rsidP="00FC11EB">
      <w:pPr>
        <w:widowControl w:val="0"/>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486D9B8A" wp14:editId="2FF4DB9E">
            <wp:extent cx="5943600" cy="75247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l="1660" t="72299" r="10968"/>
                    <a:stretch>
                      <a:fillRect/>
                    </a:stretch>
                  </pic:blipFill>
                  <pic:spPr bwMode="auto">
                    <a:xfrm>
                      <a:off x="0" y="0"/>
                      <a:ext cx="5943600" cy="752475"/>
                    </a:xfrm>
                    <a:prstGeom prst="rect">
                      <a:avLst/>
                    </a:prstGeom>
                    <a:noFill/>
                    <a:ln>
                      <a:noFill/>
                    </a:ln>
                  </pic:spPr>
                </pic:pic>
              </a:graphicData>
            </a:graphic>
          </wp:inline>
        </w:drawing>
      </w:r>
    </w:p>
    <w:p w:rsidR="008018AB" w:rsidRDefault="008018AB"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Оскільки, відомо [363</w:t>
      </w:r>
      <w:r w:rsidRPr="002B08A8">
        <w:rPr>
          <w:rFonts w:ascii="Times New Roman" w:eastAsia="Times New Roman" w:hAnsi="Times New Roman" w:cs="Times New Roman"/>
          <w:sz w:val="28"/>
          <w:szCs w:val="28"/>
          <w:lang w:val="uk-UA" w:eastAsia="ru-RU"/>
        </w:rPr>
        <w:t>], що чим краща лежкість плоду, тим менші втрати маси, тому різницю в отриманих результатах, можна пояснити особливостями сорту.</w:t>
      </w:r>
    </w:p>
    <w:p w:rsidR="00FC11EB" w:rsidRPr="002B08A8" w:rsidRDefault="00FC11EB"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Частка впливу фактору – 59</w:t>
      </w:r>
      <w:r w:rsidRPr="00FC11EB">
        <w:rPr>
          <w:rFonts w:ascii="Times New Roman" w:eastAsia="Times New Roman" w:hAnsi="Times New Roman" w:cs="Times New Roman"/>
          <w:sz w:val="28"/>
          <w:szCs w:val="28"/>
          <w:lang w:eastAsia="ru-RU"/>
        </w:rPr>
        <w:t xml:space="preserve"> </w:t>
      </w:r>
      <w:r w:rsidRPr="002B08A8">
        <w:rPr>
          <w:rFonts w:ascii="Times New Roman" w:eastAsia="Times New Roman" w:hAnsi="Times New Roman" w:cs="Times New Roman"/>
          <w:sz w:val="28"/>
          <w:szCs w:val="28"/>
          <w:lang w:val="uk-UA" w:eastAsia="ru-RU"/>
        </w:rPr>
        <w:t>%, тоді як післязбиральної обробки речовинами а</w:t>
      </w:r>
      <w:r>
        <w:rPr>
          <w:rFonts w:ascii="Times New Roman" w:eastAsia="Times New Roman" w:hAnsi="Times New Roman" w:cs="Times New Roman"/>
          <w:sz w:val="28"/>
          <w:szCs w:val="28"/>
          <w:lang w:val="uk-UA" w:eastAsia="ru-RU"/>
        </w:rPr>
        <w:t>нтимікробної дії – 29</w:t>
      </w:r>
      <w:r w:rsidRPr="00FC11E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(рис. 1</w:t>
      </w:r>
      <w:r w:rsidRPr="00FC11EB">
        <w:rPr>
          <w:rFonts w:ascii="Times New Roman" w:eastAsia="Times New Roman" w:hAnsi="Times New Roman" w:cs="Times New Roman"/>
          <w:sz w:val="28"/>
          <w:szCs w:val="28"/>
          <w:lang w:eastAsia="ru-RU"/>
        </w:rPr>
        <w:t>0</w:t>
      </w:r>
      <w:r w:rsidRPr="002B08A8">
        <w:rPr>
          <w:rFonts w:ascii="Times New Roman" w:eastAsia="Times New Roman" w:hAnsi="Times New Roman" w:cs="Times New Roman"/>
          <w:sz w:val="28"/>
          <w:szCs w:val="28"/>
          <w:lang w:val="uk-UA" w:eastAsia="ru-RU"/>
        </w:rPr>
        <w:t xml:space="preserve">).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Отже, втрати маси плодів чорної смородини за період зберігання відбувалась у наростаючому напрямку – з 1,00% до 7,52% у контрольних варіантах, з 0,48% до 7,15% – у варіантах з обробкою. Однак, обробка плодів речовинами антимікробної дії дозволила знизити втрати маси на 6–15% залежно від сорту, причому найменші втрати отримано у плодах з обробкою розчином лимонної кислоти та етиловим спиртом. В перерахунку на одну добу зберігання втрати маси оброблених плодів знизились в 1,2–2,3 рази.</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51A4DC0B" wp14:editId="3C9A840A">
            <wp:extent cx="5448300" cy="26289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48300" cy="2628900"/>
                    </a:xfrm>
                    <a:prstGeom prst="rect">
                      <a:avLst/>
                    </a:prstGeom>
                    <a:noFill/>
                    <a:ln>
                      <a:noFill/>
                    </a:ln>
                  </pic:spPr>
                </pic:pic>
              </a:graphicData>
            </a:graphic>
          </wp:inline>
        </w:drawing>
      </w:r>
    </w:p>
    <w:p w:rsidR="002B08A8" w:rsidRPr="002B08A8" w:rsidRDefault="00FC11EB"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1</w:t>
      </w:r>
      <w:r w:rsidRPr="0058033D">
        <w:rPr>
          <w:rFonts w:ascii="Times New Roman" w:eastAsia="Times New Roman" w:hAnsi="Times New Roman" w:cs="Times New Roman"/>
          <w:sz w:val="28"/>
          <w:szCs w:val="28"/>
          <w:lang w:eastAsia="ru-RU"/>
        </w:rPr>
        <w:t>0</w:t>
      </w:r>
      <w:r w:rsidR="002B08A8" w:rsidRPr="002B08A8">
        <w:rPr>
          <w:rFonts w:ascii="Times New Roman" w:eastAsia="Times New Roman" w:hAnsi="Times New Roman" w:cs="Times New Roman"/>
          <w:sz w:val="28"/>
          <w:szCs w:val="28"/>
          <w:lang w:val="uk-UA" w:eastAsia="ru-RU"/>
        </w:rPr>
        <w:t>. Частка впливу факторів на природні втрати маси плодів чорної смородини під час зберігання в сховищах без штучного охолодження, 2003 р.</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8</w:t>
      </w:r>
      <w:r w:rsidRPr="002B08A8">
        <w:rPr>
          <w:rFonts w:ascii="Times New Roman" w:eastAsia="Times New Roman" w:hAnsi="Times New Roman" w:cs="Times New Roman"/>
          <w:b/>
          <w:sz w:val="28"/>
          <w:szCs w:val="28"/>
          <w:lang w:val="uk-UA" w:eastAsia="ru-RU"/>
        </w:rPr>
        <w:t xml:space="preserve">.2.3 Товарний стан плодів чорної смородини. </w:t>
      </w:r>
      <w:r w:rsidRPr="002B08A8">
        <w:rPr>
          <w:rFonts w:ascii="Times New Roman" w:eastAsia="Times New Roman" w:hAnsi="Times New Roman" w:cs="Times New Roman"/>
          <w:sz w:val="28"/>
          <w:szCs w:val="28"/>
          <w:lang w:val="uk-UA" w:eastAsia="ru-RU"/>
        </w:rPr>
        <w:t xml:space="preserve">Висока товарна якість продукції після зберігання є важливим показником, що забезпечує прибуток виробнику за рахунок відповідної ціни та конкурентоспроможність. Умовою отримання продукції високої споживчої якості під час зберігання є вибір оптимальних умов зберігання, що сприяють збереженню привабливого зовнішнього вигляду, щільності, смаку, запаху та вмісту поживних речовин.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Дослідженнями встановлено, що обробка плодів чорної смородини речовинами антимікробної дії, крім подовження тривалості зберігання, дозволяє підвищити якість продукції. </w:t>
      </w:r>
    </w:p>
    <w:p w:rsidR="002B08A8" w:rsidRPr="00FC11EB" w:rsidRDefault="00FC11EB"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FC11EB">
        <w:rPr>
          <w:rFonts w:ascii="Times New Roman" w:eastAsia="Times New Roman" w:hAnsi="Times New Roman" w:cs="Times New Roman"/>
          <w:sz w:val="28"/>
          <w:szCs w:val="28"/>
          <w:lang w:val="uk-UA" w:eastAsia="ru-RU"/>
        </w:rPr>
        <w:t>Аналіз даних рис. 11</w:t>
      </w:r>
      <w:r w:rsidR="002B08A8" w:rsidRPr="00FC11EB">
        <w:rPr>
          <w:rFonts w:ascii="Times New Roman" w:eastAsia="Times New Roman" w:hAnsi="Times New Roman" w:cs="Times New Roman"/>
          <w:sz w:val="28"/>
          <w:szCs w:val="28"/>
          <w:lang w:val="uk-UA" w:eastAsia="ru-RU"/>
        </w:rPr>
        <w:t xml:space="preserve"> свідчить, що вихід стандартних плодів чорної смородини, що зберігались в контрольному варіанті залежно від сорту, становив 47,1–50,3</w:t>
      </w:r>
      <w:r w:rsidR="003C7EB8" w:rsidRPr="00FC11EB">
        <w:rPr>
          <w:rFonts w:ascii="Times New Roman" w:eastAsia="Times New Roman" w:hAnsi="Times New Roman" w:cs="Times New Roman"/>
          <w:sz w:val="28"/>
          <w:szCs w:val="28"/>
          <w:lang w:val="uk-UA" w:eastAsia="ru-RU"/>
        </w:rPr>
        <w:t xml:space="preserve"> </w:t>
      </w:r>
      <w:r w:rsidR="002B08A8" w:rsidRPr="00FC11EB">
        <w:rPr>
          <w:rFonts w:ascii="Times New Roman" w:eastAsia="Times New Roman" w:hAnsi="Times New Roman" w:cs="Times New Roman"/>
          <w:sz w:val="28"/>
          <w:szCs w:val="28"/>
          <w:lang w:val="uk-UA" w:eastAsia="ru-RU"/>
        </w:rPr>
        <w:t>%, а з обробкою розчинами антимікробної дії їх кількість збільшувалась на 16,5–41,7</w:t>
      </w:r>
      <w:r w:rsidR="003C7EB8" w:rsidRPr="00FC11EB">
        <w:rPr>
          <w:rFonts w:ascii="Times New Roman" w:eastAsia="Times New Roman" w:hAnsi="Times New Roman" w:cs="Times New Roman"/>
          <w:sz w:val="28"/>
          <w:szCs w:val="28"/>
          <w:lang w:val="uk-UA" w:eastAsia="ru-RU"/>
        </w:rPr>
        <w:t xml:space="preserve"> </w:t>
      </w:r>
      <w:r w:rsidR="002B08A8" w:rsidRPr="00FC11EB">
        <w:rPr>
          <w:rFonts w:ascii="Times New Roman" w:eastAsia="Times New Roman" w:hAnsi="Times New Roman" w:cs="Times New Roman"/>
          <w:sz w:val="28"/>
          <w:szCs w:val="28"/>
          <w:lang w:val="uk-UA" w:eastAsia="ru-RU"/>
        </w:rPr>
        <w:t>% залежно від препарату. Зокрема, при обробці плодів чорної смородини сорту Минай Шмирьов розчином сорбінової кислоти вихід стандартної продукції становив 56,8</w:t>
      </w:r>
      <w:r w:rsidR="003C7EB8" w:rsidRPr="00FC11EB">
        <w:rPr>
          <w:rFonts w:ascii="Times New Roman" w:eastAsia="Times New Roman" w:hAnsi="Times New Roman" w:cs="Times New Roman"/>
          <w:sz w:val="28"/>
          <w:szCs w:val="28"/>
          <w:lang w:val="uk-UA" w:eastAsia="ru-RU"/>
        </w:rPr>
        <w:t xml:space="preserve"> </w:t>
      </w:r>
      <w:r w:rsidR="002B08A8" w:rsidRPr="00FC11EB">
        <w:rPr>
          <w:rFonts w:ascii="Times New Roman" w:eastAsia="Times New Roman" w:hAnsi="Times New Roman" w:cs="Times New Roman"/>
          <w:sz w:val="28"/>
          <w:szCs w:val="28"/>
          <w:lang w:val="uk-UA" w:eastAsia="ru-RU"/>
        </w:rPr>
        <w:t>%, бензоату натрію – 58,1</w:t>
      </w:r>
      <w:r w:rsidR="003C7EB8" w:rsidRPr="00FC11EB">
        <w:rPr>
          <w:rFonts w:ascii="Times New Roman" w:eastAsia="Times New Roman" w:hAnsi="Times New Roman" w:cs="Times New Roman"/>
          <w:sz w:val="28"/>
          <w:szCs w:val="28"/>
          <w:lang w:val="uk-UA" w:eastAsia="ru-RU"/>
        </w:rPr>
        <w:t xml:space="preserve"> </w:t>
      </w:r>
      <w:r w:rsidR="002B08A8" w:rsidRPr="00FC11EB">
        <w:rPr>
          <w:rFonts w:ascii="Times New Roman" w:eastAsia="Times New Roman" w:hAnsi="Times New Roman" w:cs="Times New Roman"/>
          <w:sz w:val="28"/>
          <w:szCs w:val="28"/>
          <w:lang w:val="uk-UA" w:eastAsia="ru-RU"/>
        </w:rPr>
        <w:t>%, що збільшило рівень показника, порівняно з контролем (48,9</w:t>
      </w:r>
      <w:r w:rsidR="003C7EB8" w:rsidRPr="00FC11EB">
        <w:rPr>
          <w:rFonts w:ascii="Times New Roman" w:eastAsia="Times New Roman" w:hAnsi="Times New Roman" w:cs="Times New Roman"/>
          <w:sz w:val="28"/>
          <w:szCs w:val="28"/>
          <w:lang w:val="uk-UA" w:eastAsia="ru-RU"/>
        </w:rPr>
        <w:t xml:space="preserve"> </w:t>
      </w:r>
      <w:r w:rsidR="002B08A8" w:rsidRPr="00FC11EB">
        <w:rPr>
          <w:rFonts w:ascii="Times New Roman" w:eastAsia="Times New Roman" w:hAnsi="Times New Roman" w:cs="Times New Roman"/>
          <w:sz w:val="28"/>
          <w:szCs w:val="28"/>
          <w:lang w:val="uk-UA" w:eastAsia="ru-RU"/>
        </w:rPr>
        <w:t xml:space="preserve">%) в 1,2 рази. </w:t>
      </w:r>
    </w:p>
    <w:p w:rsidR="00FC11EB" w:rsidRPr="0058033D" w:rsidRDefault="002B08A8" w:rsidP="00FC11EB">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FC11EB">
        <w:rPr>
          <w:rFonts w:ascii="Times New Roman" w:eastAsia="Times New Roman" w:hAnsi="Times New Roman" w:cs="Times New Roman"/>
          <w:sz w:val="28"/>
          <w:szCs w:val="28"/>
          <w:lang w:val="uk-UA" w:eastAsia="ru-RU"/>
        </w:rPr>
        <w:t xml:space="preserve">Обробка плодів розчином лимонної кислоти та етиловим спиртом </w:t>
      </w:r>
      <w:r w:rsidRPr="00FC11EB">
        <w:rPr>
          <w:rFonts w:ascii="Times New Roman" w:eastAsia="Times New Roman" w:hAnsi="Times New Roman" w:cs="Times New Roman"/>
          <w:sz w:val="28"/>
          <w:szCs w:val="28"/>
          <w:lang w:val="uk-UA" w:eastAsia="ru-RU"/>
        </w:rPr>
        <w:lastRenderedPageBreak/>
        <w:t>зумовила найвищий вихід стандартної продукції – 68,2</w:t>
      </w:r>
      <w:r w:rsidR="003C7EB8" w:rsidRPr="00FC11EB">
        <w:rPr>
          <w:rFonts w:ascii="Times New Roman" w:eastAsia="Times New Roman" w:hAnsi="Times New Roman" w:cs="Times New Roman"/>
          <w:sz w:val="28"/>
          <w:szCs w:val="28"/>
          <w:lang w:val="uk-UA" w:eastAsia="ru-RU"/>
        </w:rPr>
        <w:t xml:space="preserve"> </w:t>
      </w:r>
      <w:r w:rsidRPr="00FC11EB">
        <w:rPr>
          <w:rFonts w:ascii="Times New Roman" w:eastAsia="Times New Roman" w:hAnsi="Times New Roman" w:cs="Times New Roman"/>
          <w:sz w:val="28"/>
          <w:szCs w:val="28"/>
          <w:lang w:val="uk-UA" w:eastAsia="ru-RU"/>
        </w:rPr>
        <w:t>% та 64,5</w:t>
      </w:r>
      <w:r w:rsidR="003C7EB8" w:rsidRPr="00FC11EB">
        <w:rPr>
          <w:rFonts w:ascii="Times New Roman" w:eastAsia="Times New Roman" w:hAnsi="Times New Roman" w:cs="Times New Roman"/>
          <w:sz w:val="28"/>
          <w:szCs w:val="28"/>
          <w:lang w:val="uk-UA" w:eastAsia="ru-RU"/>
        </w:rPr>
        <w:t xml:space="preserve"> </w:t>
      </w:r>
      <w:r w:rsidRPr="00FC11EB">
        <w:rPr>
          <w:rFonts w:ascii="Times New Roman" w:eastAsia="Times New Roman" w:hAnsi="Times New Roman" w:cs="Times New Roman"/>
          <w:sz w:val="28"/>
          <w:szCs w:val="28"/>
          <w:lang w:val="uk-UA" w:eastAsia="ru-RU"/>
        </w:rPr>
        <w:t>% відповідно.</w:t>
      </w:r>
      <w:r w:rsidR="00FC11EB" w:rsidRPr="00FC11EB">
        <w:rPr>
          <w:rFonts w:ascii="Times New Roman" w:eastAsia="Times New Roman" w:hAnsi="Times New Roman" w:cs="Times New Roman"/>
          <w:spacing w:val="-4"/>
          <w:sz w:val="28"/>
          <w:szCs w:val="28"/>
          <w:lang w:val="uk-UA" w:eastAsia="ru-RU"/>
        </w:rPr>
        <w:t xml:space="preserve"> </w:t>
      </w:r>
    </w:p>
    <w:p w:rsidR="00FC11EB" w:rsidRPr="002B08A8" w:rsidRDefault="00FC11EB" w:rsidP="00FC11EB">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B08A8">
        <w:rPr>
          <w:rFonts w:ascii="Times New Roman" w:eastAsia="Times New Roman" w:hAnsi="Times New Roman" w:cs="Times New Roman"/>
          <w:spacing w:val="-4"/>
          <w:sz w:val="28"/>
          <w:szCs w:val="28"/>
          <w:lang w:val="uk-UA" w:eastAsia="ru-RU"/>
        </w:rPr>
        <w:t>Тенденція прослідковувалась у плодах всіх сортів, що досліджували. Для плодів со</w:t>
      </w:r>
      <w:r>
        <w:rPr>
          <w:rFonts w:ascii="Times New Roman" w:eastAsia="Times New Roman" w:hAnsi="Times New Roman" w:cs="Times New Roman"/>
          <w:spacing w:val="-4"/>
          <w:sz w:val="28"/>
          <w:szCs w:val="28"/>
          <w:lang w:val="uk-UA" w:eastAsia="ru-RU"/>
        </w:rPr>
        <w:t>рту Білоруська солодка (рис. 1</w:t>
      </w:r>
      <w:r w:rsidRPr="00FC11EB">
        <w:rPr>
          <w:rFonts w:ascii="Times New Roman" w:eastAsia="Times New Roman" w:hAnsi="Times New Roman" w:cs="Times New Roman"/>
          <w:spacing w:val="-4"/>
          <w:sz w:val="28"/>
          <w:szCs w:val="28"/>
          <w:lang w:eastAsia="ru-RU"/>
        </w:rPr>
        <w:t>1</w:t>
      </w:r>
      <w:r w:rsidRPr="002B08A8">
        <w:rPr>
          <w:rFonts w:ascii="Times New Roman" w:eastAsia="Times New Roman" w:hAnsi="Times New Roman" w:cs="Times New Roman"/>
          <w:spacing w:val="-4"/>
          <w:sz w:val="28"/>
          <w:szCs w:val="28"/>
          <w:lang w:val="uk-UA" w:eastAsia="ru-RU"/>
        </w:rPr>
        <w:t>), що зберігали в контрольному варіанті вихід стандартної продукції складав 50,3</w:t>
      </w:r>
      <w:r>
        <w:rPr>
          <w:rFonts w:ascii="Times New Roman" w:eastAsia="Times New Roman" w:hAnsi="Times New Roman" w:cs="Times New Roman"/>
          <w:spacing w:val="-4"/>
          <w:sz w:val="28"/>
          <w:szCs w:val="28"/>
          <w:lang w:val="uk-UA" w:eastAsia="ru-RU"/>
        </w:rPr>
        <w:t xml:space="preserve"> </w:t>
      </w:r>
      <w:r w:rsidRPr="002B08A8">
        <w:rPr>
          <w:rFonts w:ascii="Times New Roman" w:eastAsia="Times New Roman" w:hAnsi="Times New Roman" w:cs="Times New Roman"/>
          <w:spacing w:val="-4"/>
          <w:sz w:val="28"/>
          <w:szCs w:val="28"/>
          <w:lang w:val="uk-UA" w:eastAsia="ru-RU"/>
        </w:rPr>
        <w:t>%. З обробкою плодів розчинами сорбінової кислоти та бензоату натрію його значення становило 60,7 та 59,2</w:t>
      </w:r>
      <w:r>
        <w:rPr>
          <w:rFonts w:ascii="Times New Roman" w:eastAsia="Times New Roman" w:hAnsi="Times New Roman" w:cs="Times New Roman"/>
          <w:spacing w:val="-4"/>
          <w:sz w:val="28"/>
          <w:szCs w:val="28"/>
          <w:lang w:val="uk-UA" w:eastAsia="ru-RU"/>
        </w:rPr>
        <w:t xml:space="preserve"> </w:t>
      </w:r>
      <w:r w:rsidRPr="002B08A8">
        <w:rPr>
          <w:rFonts w:ascii="Times New Roman" w:eastAsia="Times New Roman" w:hAnsi="Times New Roman" w:cs="Times New Roman"/>
          <w:spacing w:val="-4"/>
          <w:sz w:val="28"/>
          <w:szCs w:val="28"/>
          <w:lang w:val="uk-UA" w:eastAsia="ru-RU"/>
        </w:rPr>
        <w:t>%, а з обробкою розчином лимонної кислоти та етиловим спиртом – 71,1 та 66,2</w:t>
      </w:r>
      <w:r>
        <w:rPr>
          <w:rFonts w:ascii="Times New Roman" w:eastAsia="Times New Roman" w:hAnsi="Times New Roman" w:cs="Times New Roman"/>
          <w:spacing w:val="-4"/>
          <w:sz w:val="28"/>
          <w:szCs w:val="28"/>
          <w:lang w:val="uk-UA" w:eastAsia="ru-RU"/>
        </w:rPr>
        <w:t xml:space="preserve"> </w:t>
      </w:r>
      <w:r w:rsidRPr="002B08A8">
        <w:rPr>
          <w:rFonts w:ascii="Times New Roman" w:eastAsia="Times New Roman" w:hAnsi="Times New Roman" w:cs="Times New Roman"/>
          <w:spacing w:val="-4"/>
          <w:sz w:val="28"/>
          <w:szCs w:val="28"/>
          <w:lang w:val="uk-UA" w:eastAsia="ru-RU"/>
        </w:rPr>
        <w:t>%. У плодах сортів Ба</w:t>
      </w:r>
      <w:r>
        <w:rPr>
          <w:rFonts w:ascii="Times New Roman" w:eastAsia="Times New Roman" w:hAnsi="Times New Roman" w:cs="Times New Roman"/>
          <w:spacing w:val="-4"/>
          <w:sz w:val="28"/>
          <w:szCs w:val="28"/>
          <w:lang w:val="uk-UA" w:eastAsia="ru-RU"/>
        </w:rPr>
        <w:t>гіра, Кентавр та Сміла (рис. 1</w:t>
      </w:r>
      <w:r w:rsidRPr="00FC11EB">
        <w:rPr>
          <w:rFonts w:ascii="Times New Roman" w:eastAsia="Times New Roman" w:hAnsi="Times New Roman" w:cs="Times New Roman"/>
          <w:spacing w:val="-4"/>
          <w:sz w:val="28"/>
          <w:szCs w:val="28"/>
          <w:lang w:val="uk-UA" w:eastAsia="ru-RU"/>
        </w:rPr>
        <w:t>1</w:t>
      </w:r>
      <w:r w:rsidRPr="002B08A8">
        <w:rPr>
          <w:rFonts w:ascii="Times New Roman" w:eastAsia="Times New Roman" w:hAnsi="Times New Roman" w:cs="Times New Roman"/>
          <w:spacing w:val="-4"/>
          <w:sz w:val="28"/>
          <w:szCs w:val="28"/>
          <w:lang w:val="uk-UA" w:eastAsia="ru-RU"/>
        </w:rPr>
        <w:t>) частка стандартної продукції в контрольному варіанті складала 47,1–48,4</w:t>
      </w:r>
      <w:r>
        <w:rPr>
          <w:rFonts w:ascii="Times New Roman" w:eastAsia="Times New Roman" w:hAnsi="Times New Roman" w:cs="Times New Roman"/>
          <w:spacing w:val="-4"/>
          <w:sz w:val="28"/>
          <w:szCs w:val="28"/>
          <w:lang w:val="uk-UA" w:eastAsia="ru-RU"/>
        </w:rPr>
        <w:t xml:space="preserve"> </w:t>
      </w:r>
      <w:r w:rsidRPr="002B08A8">
        <w:rPr>
          <w:rFonts w:ascii="Times New Roman" w:eastAsia="Times New Roman" w:hAnsi="Times New Roman" w:cs="Times New Roman"/>
          <w:spacing w:val="-4"/>
          <w:sz w:val="28"/>
          <w:szCs w:val="28"/>
          <w:lang w:val="uk-UA" w:eastAsia="ru-RU"/>
        </w:rPr>
        <w:t>%, з обробкою плодів розчинами сорбінової кислоти та бензоату натрію збільшувалась до 54,4–56,2 та 55,7–57,7</w:t>
      </w:r>
      <w:r>
        <w:rPr>
          <w:rFonts w:ascii="Times New Roman" w:eastAsia="Times New Roman" w:hAnsi="Times New Roman" w:cs="Times New Roman"/>
          <w:spacing w:val="-4"/>
          <w:sz w:val="28"/>
          <w:szCs w:val="28"/>
          <w:lang w:val="uk-UA" w:eastAsia="ru-RU"/>
        </w:rPr>
        <w:t xml:space="preserve"> </w:t>
      </w:r>
      <w:r w:rsidRPr="002B08A8">
        <w:rPr>
          <w:rFonts w:ascii="Times New Roman" w:eastAsia="Times New Roman" w:hAnsi="Times New Roman" w:cs="Times New Roman"/>
          <w:spacing w:val="-4"/>
          <w:sz w:val="28"/>
          <w:szCs w:val="28"/>
          <w:lang w:val="uk-UA" w:eastAsia="ru-RU"/>
        </w:rPr>
        <w:t>%, а з обробкою розчином лимонної кислоти та етиловим спиртом – вона досягала 65,4–67,2 та 60,8–62,3</w:t>
      </w:r>
      <w:r>
        <w:rPr>
          <w:rFonts w:ascii="Times New Roman" w:eastAsia="Times New Roman" w:hAnsi="Times New Roman" w:cs="Times New Roman"/>
          <w:spacing w:val="-4"/>
          <w:sz w:val="28"/>
          <w:szCs w:val="28"/>
          <w:lang w:val="uk-UA" w:eastAsia="ru-RU"/>
        </w:rPr>
        <w:t xml:space="preserve"> </w:t>
      </w:r>
      <w:r w:rsidRPr="002B08A8">
        <w:rPr>
          <w:rFonts w:ascii="Times New Roman" w:eastAsia="Times New Roman" w:hAnsi="Times New Roman" w:cs="Times New Roman"/>
          <w:spacing w:val="-4"/>
          <w:sz w:val="28"/>
          <w:szCs w:val="28"/>
          <w:lang w:val="uk-UA" w:eastAsia="ru-RU"/>
        </w:rPr>
        <w:t xml:space="preserve">%. </w:t>
      </w:r>
    </w:p>
    <w:p w:rsidR="00FF5587" w:rsidRPr="002B08A8" w:rsidRDefault="00FC11EB" w:rsidP="00FF5587">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В загальному, обробка плодів чорної смородини речовинами антимікробної дії збільшувала вихід стандартної продукції на 14,7–20,6</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 розчином сорбінової кислоти, 36,8–41,4</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 лимонної кислоти, 16,5–19,3</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 бензоату натрію, 28,1–</w:t>
      </w:r>
      <w:r w:rsidR="00FF5587" w:rsidRPr="002B08A8">
        <w:rPr>
          <w:rFonts w:ascii="Times New Roman" w:eastAsia="Times New Roman" w:hAnsi="Times New Roman" w:cs="Times New Roman"/>
          <w:sz w:val="28"/>
          <w:szCs w:val="28"/>
          <w:lang w:val="uk-UA" w:eastAsia="ru-RU"/>
        </w:rPr>
        <w:t>31,9</w:t>
      </w:r>
      <w:r w:rsidR="00FF5587">
        <w:rPr>
          <w:rFonts w:ascii="Times New Roman" w:eastAsia="Times New Roman" w:hAnsi="Times New Roman" w:cs="Times New Roman"/>
          <w:sz w:val="28"/>
          <w:szCs w:val="28"/>
          <w:lang w:val="uk-UA" w:eastAsia="ru-RU"/>
        </w:rPr>
        <w:t xml:space="preserve"> </w:t>
      </w:r>
      <w:r w:rsidR="00FF5587" w:rsidRPr="002B08A8">
        <w:rPr>
          <w:rFonts w:ascii="Times New Roman" w:eastAsia="Times New Roman" w:hAnsi="Times New Roman" w:cs="Times New Roman"/>
          <w:sz w:val="28"/>
          <w:szCs w:val="28"/>
          <w:lang w:val="uk-UA" w:eastAsia="ru-RU"/>
        </w:rPr>
        <w:t xml:space="preserve">% – етиловим спиртом. </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Співвідношення стандартної і нестандартної продукції у контрольних варіантах сортів, що досліджували, складало приблизно 1:1, тоді як у варіантах з обробкою плодів розчинами речовин антимікробної дії – дещо іншим: лимонною кислотою та етиловим спиртом – 2,3–2,8:1 для плодів сортів Минай Шмирьов, Білоруська солодка і Багіра та 1,9–2,4:1 для сортів Кентавр і Сміла, сорбіновою кислотою та бензоатом натрію – 1,8–2,0:1 для плодів сорту Минай Шмирьов та 1,5–1,8:1 – для плодів решти сортів.</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B08A8">
        <w:rPr>
          <w:rFonts w:ascii="Times New Roman" w:eastAsia="Times New Roman" w:hAnsi="Times New Roman" w:cs="Times New Roman"/>
          <w:spacing w:val="-4"/>
          <w:sz w:val="28"/>
          <w:szCs w:val="28"/>
          <w:lang w:val="uk-UA" w:eastAsia="ru-RU"/>
        </w:rPr>
        <w:t>Обробка плодів чорної смородини розчинами речовин антимікробної дії знижувала рівень відходів. Так, у плодах сорту Минай Шмирьов у контрольному варіанті відходи складали 7,5</w:t>
      </w:r>
      <w:r>
        <w:rPr>
          <w:rFonts w:ascii="Times New Roman" w:eastAsia="Times New Roman" w:hAnsi="Times New Roman" w:cs="Times New Roman"/>
          <w:spacing w:val="-4"/>
          <w:sz w:val="28"/>
          <w:szCs w:val="28"/>
          <w:lang w:val="uk-UA" w:eastAsia="ru-RU"/>
        </w:rPr>
        <w:t xml:space="preserve"> </w:t>
      </w:r>
      <w:r w:rsidRPr="002B08A8">
        <w:rPr>
          <w:rFonts w:ascii="Times New Roman" w:eastAsia="Times New Roman" w:hAnsi="Times New Roman" w:cs="Times New Roman"/>
          <w:spacing w:val="-4"/>
          <w:sz w:val="28"/>
          <w:szCs w:val="28"/>
          <w:lang w:val="uk-UA" w:eastAsia="ru-RU"/>
        </w:rPr>
        <w:t>%, тоді як з обробкою розчинами сорбінової кислоти та бензоату натрію вони зменшились до 7,0–6,8</w:t>
      </w:r>
      <w:r>
        <w:rPr>
          <w:rFonts w:ascii="Times New Roman" w:eastAsia="Times New Roman" w:hAnsi="Times New Roman" w:cs="Times New Roman"/>
          <w:spacing w:val="-4"/>
          <w:sz w:val="28"/>
          <w:szCs w:val="28"/>
          <w:lang w:val="uk-UA" w:eastAsia="ru-RU"/>
        </w:rPr>
        <w:t xml:space="preserve"> </w:t>
      </w:r>
      <w:r w:rsidRPr="002B08A8">
        <w:rPr>
          <w:rFonts w:ascii="Times New Roman" w:eastAsia="Times New Roman" w:hAnsi="Times New Roman" w:cs="Times New Roman"/>
          <w:spacing w:val="-4"/>
          <w:sz w:val="28"/>
          <w:szCs w:val="28"/>
          <w:lang w:val="uk-UA" w:eastAsia="ru-RU"/>
        </w:rPr>
        <w:t>%, а з обробкою розчином лимонної кислоти і етиловим спиртом – до 4,2–5,4% або в 1,3–1,7 рази.</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Підвищення виходу стандартної продукції та зменшення частки нестандартної та відходів підтверджується дисперсійним аналізом. Сила впливу обробки плодів розчинами речовин антимікробної дії складає 95</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xml:space="preserve">%, тоді як впливу особливостей сорту – 5%, що підкреслює доцільність застосування післязбиральної обробки плодів чорної смородини з метою покращення їх товарної якості. </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Отже, вихід стандартних плодів, що зберігались в контрольному варіанті, залежно від сорту, становив 47,1–50,3</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Обробка плодів розчинами антимікробної дії збільшувала їх кількість на 16,5–41,7</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залежно від препарату. Найефективнішою виявилася обробка плодів розчином лимонної кислоти та етиловим спиртом – 60,8–71,1</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Співвідношення стандартних і нестандартних плодів в контрольних варіантах складало 1:1, тоді як у варіантах з обробкою речовинами антимікробної дії – 1,5–2,8:1. </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Частка відходів у плодах з обробкою розчинами лимонної кислоти та етилового спирту складала 4,2–5,4</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а з обробкою розчинами бензоату натрію та сорбінової кислоти – 6,8–7,0</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w:t>
      </w:r>
    </w:p>
    <w:p w:rsidR="002B08A8" w:rsidRPr="00FC11EB" w:rsidRDefault="002B08A8" w:rsidP="00FC11EB">
      <w:pPr>
        <w:widowControl w:val="0"/>
        <w:spacing w:after="0" w:line="240" w:lineRule="auto"/>
        <w:ind w:firstLine="567"/>
        <w:jc w:val="both"/>
        <w:rPr>
          <w:rFonts w:ascii="Times New Roman" w:eastAsia="Times New Roman" w:hAnsi="Times New Roman" w:cs="Times New Roman"/>
          <w:sz w:val="2"/>
          <w:szCs w:val="24"/>
          <w:lang w:val="uk-UA" w:eastAsia="ru-RU"/>
        </w:rPr>
      </w:pP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72A76BA9" wp14:editId="1BDA226A">
            <wp:extent cx="5975543" cy="7153275"/>
            <wp:effectExtent l="0" t="0" r="635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l="696" r="1541"/>
                    <a:stretch>
                      <a:fillRect/>
                    </a:stretch>
                  </pic:blipFill>
                  <pic:spPr bwMode="auto">
                    <a:xfrm>
                      <a:off x="0" y="0"/>
                      <a:ext cx="5975543" cy="7153275"/>
                    </a:xfrm>
                    <a:prstGeom prst="rect">
                      <a:avLst/>
                    </a:prstGeom>
                    <a:noFill/>
                    <a:ln>
                      <a:noFill/>
                    </a:ln>
                  </pic:spPr>
                </pic:pic>
              </a:graphicData>
            </a:graphic>
          </wp:inline>
        </w:drawing>
      </w:r>
    </w:p>
    <w:p w:rsidR="002B08A8" w:rsidRPr="002B08A8" w:rsidRDefault="00B32480"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1</w:t>
      </w:r>
      <w:r w:rsidRPr="0058033D">
        <w:rPr>
          <w:rFonts w:ascii="Times New Roman" w:eastAsia="Times New Roman" w:hAnsi="Times New Roman" w:cs="Times New Roman"/>
          <w:sz w:val="28"/>
          <w:szCs w:val="28"/>
          <w:lang w:val="uk-UA" w:eastAsia="ru-RU"/>
        </w:rPr>
        <w:t>1</w:t>
      </w:r>
      <w:r w:rsidR="002B08A8" w:rsidRPr="002B08A8">
        <w:rPr>
          <w:rFonts w:ascii="Times New Roman" w:eastAsia="Times New Roman" w:hAnsi="Times New Roman" w:cs="Times New Roman"/>
          <w:sz w:val="28"/>
          <w:szCs w:val="28"/>
          <w:lang w:val="uk-UA" w:eastAsia="ru-RU"/>
        </w:rPr>
        <w:t xml:space="preserve">. Товарна оцінка плодів сортів чорної смородини в кінці зберігання залежно від </w:t>
      </w:r>
      <w:r w:rsidR="002B08A8" w:rsidRPr="002B08A8">
        <w:rPr>
          <w:rFonts w:ascii="Times New Roman" w:eastAsia="Times New Roman" w:hAnsi="Times New Roman" w:cs="Times New Roman"/>
          <w:spacing w:val="-8"/>
          <w:sz w:val="28"/>
          <w:szCs w:val="28"/>
          <w:lang w:val="uk-UA" w:eastAsia="ru-RU"/>
        </w:rPr>
        <w:t xml:space="preserve">обробки </w:t>
      </w:r>
      <w:r w:rsidR="002B08A8" w:rsidRPr="002B08A8">
        <w:rPr>
          <w:rFonts w:ascii="Times New Roman" w:eastAsia="Times New Roman" w:hAnsi="Times New Roman" w:cs="Times New Roman"/>
          <w:spacing w:val="-4"/>
          <w:sz w:val="28"/>
          <w:szCs w:val="28"/>
          <w:lang w:val="uk-UA" w:eastAsia="ru-RU"/>
        </w:rPr>
        <w:t>речовинами антимікробної дії</w:t>
      </w:r>
      <w:r w:rsidR="002B08A8" w:rsidRPr="002B08A8">
        <w:rPr>
          <w:rFonts w:ascii="Times New Roman" w:eastAsia="Times New Roman" w:hAnsi="Times New Roman" w:cs="Times New Roman"/>
          <w:sz w:val="28"/>
          <w:szCs w:val="28"/>
          <w:lang w:val="uk-UA" w:eastAsia="ru-RU"/>
        </w:rPr>
        <w:t>, 2003 р.:</w:t>
      </w:r>
    </w:p>
    <w:p w:rsidR="002B08A8" w:rsidRPr="002B08A8" w:rsidRDefault="002B08A8" w:rsidP="00FC11EB">
      <w:pPr>
        <w:widowControl w:val="0"/>
        <w:spacing w:after="0" w:line="240" w:lineRule="auto"/>
        <w:jc w:val="center"/>
        <w:rPr>
          <w:rFonts w:ascii="Times New Roman" w:eastAsia="Times New Roman" w:hAnsi="Times New Roman" w:cs="Times New Roman"/>
          <w:spacing w:val="-5"/>
          <w:sz w:val="28"/>
          <w:szCs w:val="24"/>
          <w:lang w:val="uk-UA" w:eastAsia="ru-RU"/>
        </w:rPr>
      </w:pPr>
      <w:r>
        <w:rPr>
          <w:rFonts w:ascii="Times New Roman" w:eastAsia="Times New Roman" w:hAnsi="Times New Roman" w:cs="Times New Roman"/>
          <w:noProof/>
          <w:spacing w:val="-5"/>
          <w:sz w:val="28"/>
          <w:szCs w:val="24"/>
          <w:vertAlign w:val="subscript"/>
          <w:lang w:eastAsia="ru-RU"/>
        </w:rPr>
        <w:drawing>
          <wp:inline distT="0" distB="0" distL="0" distR="0" wp14:anchorId="1A670544" wp14:editId="7D41C37D">
            <wp:extent cx="285750" cy="18097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l="15677" t="90193" r="79645" b="3561"/>
                    <a:stretch>
                      <a:fillRect/>
                    </a:stretch>
                  </pic:blipFill>
                  <pic:spPr bwMode="auto">
                    <a:xfrm>
                      <a:off x="0" y="0"/>
                      <a:ext cx="285750" cy="180975"/>
                    </a:xfrm>
                    <a:prstGeom prst="rect">
                      <a:avLst/>
                    </a:prstGeom>
                    <a:noFill/>
                    <a:ln>
                      <a:noFill/>
                    </a:ln>
                  </pic:spPr>
                </pic:pic>
              </a:graphicData>
            </a:graphic>
          </wp:inline>
        </w:drawing>
      </w:r>
      <w:r w:rsidRPr="002B08A8">
        <w:rPr>
          <w:rFonts w:ascii="Times New Roman" w:eastAsia="Times New Roman" w:hAnsi="Times New Roman" w:cs="Times New Roman"/>
          <w:spacing w:val="-5"/>
          <w:sz w:val="28"/>
          <w:szCs w:val="24"/>
          <w:lang w:val="uk-UA" w:eastAsia="ru-RU"/>
        </w:rPr>
        <w:t xml:space="preserve"> стандартні НІР</w:t>
      </w:r>
      <w:r w:rsidRPr="002B08A8">
        <w:rPr>
          <w:rFonts w:ascii="Times New Roman" w:eastAsia="Times New Roman" w:hAnsi="Times New Roman" w:cs="Times New Roman"/>
          <w:spacing w:val="-5"/>
          <w:sz w:val="28"/>
          <w:szCs w:val="24"/>
          <w:vertAlign w:val="subscript"/>
          <w:lang w:val="uk-UA" w:eastAsia="ru-RU"/>
        </w:rPr>
        <w:t>05</w:t>
      </w:r>
      <w:r w:rsidRPr="002B08A8">
        <w:rPr>
          <w:rFonts w:ascii="Times New Roman" w:eastAsia="Times New Roman" w:hAnsi="Times New Roman" w:cs="Times New Roman"/>
          <w:spacing w:val="-5"/>
          <w:sz w:val="28"/>
          <w:szCs w:val="24"/>
          <w:lang w:val="uk-UA" w:eastAsia="ru-RU"/>
        </w:rPr>
        <w:t xml:space="preserve"> = 1,8; </w:t>
      </w:r>
      <w:r>
        <w:rPr>
          <w:rFonts w:ascii="Times New Roman" w:eastAsia="Times New Roman" w:hAnsi="Times New Roman" w:cs="Times New Roman"/>
          <w:noProof/>
          <w:spacing w:val="-5"/>
          <w:sz w:val="28"/>
          <w:szCs w:val="24"/>
          <w:lang w:eastAsia="ru-RU"/>
        </w:rPr>
        <w:drawing>
          <wp:inline distT="0" distB="0" distL="0" distR="0" wp14:anchorId="5EF57EAE" wp14:editId="0B09C530">
            <wp:extent cx="276225" cy="14287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l="39336" t="90633" r="56209" b="4442"/>
                    <a:stretch>
                      <a:fillRect/>
                    </a:stretch>
                  </pic:blipFill>
                  <pic:spPr bwMode="auto">
                    <a:xfrm>
                      <a:off x="0" y="0"/>
                      <a:ext cx="276225" cy="142875"/>
                    </a:xfrm>
                    <a:prstGeom prst="rect">
                      <a:avLst/>
                    </a:prstGeom>
                    <a:noFill/>
                    <a:ln>
                      <a:noFill/>
                    </a:ln>
                  </pic:spPr>
                </pic:pic>
              </a:graphicData>
            </a:graphic>
          </wp:inline>
        </w:drawing>
      </w:r>
      <w:r w:rsidRPr="002B08A8">
        <w:rPr>
          <w:rFonts w:ascii="Times New Roman" w:eastAsia="Times New Roman" w:hAnsi="Times New Roman" w:cs="Times New Roman"/>
          <w:spacing w:val="-5"/>
          <w:sz w:val="28"/>
          <w:szCs w:val="24"/>
          <w:lang w:val="uk-UA" w:eastAsia="ru-RU"/>
        </w:rPr>
        <w:t xml:space="preserve"> нестандартні НІР</w:t>
      </w:r>
      <w:r w:rsidRPr="002B08A8">
        <w:rPr>
          <w:rFonts w:ascii="Times New Roman" w:eastAsia="Times New Roman" w:hAnsi="Times New Roman" w:cs="Times New Roman"/>
          <w:spacing w:val="-5"/>
          <w:sz w:val="28"/>
          <w:szCs w:val="24"/>
          <w:vertAlign w:val="subscript"/>
          <w:lang w:val="uk-UA" w:eastAsia="ru-RU"/>
        </w:rPr>
        <w:t>05</w:t>
      </w:r>
      <w:r w:rsidRPr="002B08A8">
        <w:rPr>
          <w:rFonts w:ascii="Times New Roman" w:eastAsia="Times New Roman" w:hAnsi="Times New Roman" w:cs="Times New Roman"/>
          <w:spacing w:val="-5"/>
          <w:sz w:val="28"/>
          <w:szCs w:val="24"/>
          <w:lang w:val="uk-UA" w:eastAsia="ru-RU"/>
        </w:rPr>
        <w:t xml:space="preserve"> = 2,1;</w:t>
      </w:r>
    </w:p>
    <w:p w:rsidR="002B08A8" w:rsidRPr="002B08A8" w:rsidRDefault="002B08A8" w:rsidP="00FC11EB">
      <w:pPr>
        <w:widowControl w:val="0"/>
        <w:spacing w:after="0" w:line="240" w:lineRule="auto"/>
        <w:jc w:val="center"/>
        <w:rPr>
          <w:rFonts w:ascii="Times New Roman" w:eastAsia="Times New Roman" w:hAnsi="Times New Roman" w:cs="Times New Roman"/>
          <w:spacing w:val="-5"/>
          <w:sz w:val="32"/>
          <w:szCs w:val="24"/>
          <w:lang w:val="uk-UA" w:eastAsia="ru-RU"/>
        </w:rPr>
      </w:pPr>
      <w:r>
        <w:rPr>
          <w:rFonts w:ascii="Times New Roman" w:eastAsia="Times New Roman" w:hAnsi="Times New Roman" w:cs="Times New Roman"/>
          <w:noProof/>
          <w:spacing w:val="-5"/>
          <w:sz w:val="28"/>
          <w:szCs w:val="24"/>
          <w:lang w:eastAsia="ru-RU"/>
        </w:rPr>
        <w:drawing>
          <wp:inline distT="0" distB="0" distL="0" distR="0" wp14:anchorId="10DE6C1A" wp14:editId="3FE5D49F">
            <wp:extent cx="285750" cy="14287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l="65421" t="90633" r="29915" b="4463"/>
                    <a:stretch>
                      <a:fillRect/>
                    </a:stretch>
                  </pic:blipFill>
                  <pic:spPr bwMode="auto">
                    <a:xfrm>
                      <a:off x="0" y="0"/>
                      <a:ext cx="285750" cy="142875"/>
                    </a:xfrm>
                    <a:prstGeom prst="rect">
                      <a:avLst/>
                    </a:prstGeom>
                    <a:noFill/>
                    <a:ln>
                      <a:noFill/>
                    </a:ln>
                  </pic:spPr>
                </pic:pic>
              </a:graphicData>
            </a:graphic>
          </wp:inline>
        </w:drawing>
      </w:r>
      <w:r w:rsidRPr="002B08A8">
        <w:rPr>
          <w:rFonts w:ascii="Times New Roman" w:eastAsia="Times New Roman" w:hAnsi="Times New Roman" w:cs="Times New Roman"/>
          <w:spacing w:val="-5"/>
          <w:sz w:val="28"/>
          <w:szCs w:val="24"/>
          <w:lang w:val="uk-UA" w:eastAsia="ru-RU"/>
        </w:rPr>
        <w:t xml:space="preserve"> відходи НІР</w:t>
      </w:r>
      <w:r w:rsidRPr="002B08A8">
        <w:rPr>
          <w:rFonts w:ascii="Times New Roman" w:eastAsia="Times New Roman" w:hAnsi="Times New Roman" w:cs="Times New Roman"/>
          <w:spacing w:val="-5"/>
          <w:sz w:val="28"/>
          <w:szCs w:val="24"/>
          <w:vertAlign w:val="subscript"/>
          <w:lang w:val="uk-UA" w:eastAsia="ru-RU"/>
        </w:rPr>
        <w:t>05</w:t>
      </w:r>
      <w:r w:rsidRPr="002B08A8">
        <w:rPr>
          <w:rFonts w:ascii="Times New Roman" w:eastAsia="Times New Roman" w:hAnsi="Times New Roman" w:cs="Times New Roman"/>
          <w:spacing w:val="-5"/>
          <w:sz w:val="28"/>
          <w:szCs w:val="24"/>
          <w:lang w:val="uk-UA" w:eastAsia="ru-RU"/>
        </w:rPr>
        <w:t xml:space="preserve"> = 0,8.</w:t>
      </w:r>
    </w:p>
    <w:p w:rsidR="00FF5587" w:rsidRDefault="00FF5587" w:rsidP="00FF5587">
      <w:pPr>
        <w:widowControl w:val="0"/>
        <w:spacing w:after="0" w:line="240" w:lineRule="auto"/>
        <w:ind w:firstLine="567"/>
        <w:jc w:val="both"/>
        <w:rPr>
          <w:rFonts w:ascii="Times New Roman" w:eastAsia="Times New Roman" w:hAnsi="Times New Roman" w:cs="Times New Roman"/>
          <w:sz w:val="28"/>
          <w:szCs w:val="28"/>
          <w:lang w:val="uk-UA" w:eastAsia="ru-RU"/>
        </w:rPr>
      </w:pP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
          <w:sz w:val="28"/>
          <w:szCs w:val="28"/>
          <w:lang w:val="uk-UA" w:eastAsia="ru-RU"/>
        </w:rPr>
        <w:t>8</w:t>
      </w:r>
      <w:r w:rsidRPr="002B08A8">
        <w:rPr>
          <w:rFonts w:ascii="Times New Roman" w:eastAsia="Times New Roman" w:hAnsi="Times New Roman" w:cs="Times New Roman"/>
          <w:b/>
          <w:sz w:val="28"/>
          <w:szCs w:val="28"/>
          <w:lang w:val="uk-UA" w:eastAsia="ru-RU"/>
        </w:rPr>
        <w:t xml:space="preserve">.2.4. Зміни фізіологічних показників та вмісту компонентів хімічного складу плодів чорної смородини. </w:t>
      </w:r>
      <w:r w:rsidRPr="002B08A8">
        <w:rPr>
          <w:rFonts w:ascii="Times New Roman" w:eastAsia="Times New Roman" w:hAnsi="Times New Roman" w:cs="Times New Roman"/>
          <w:sz w:val="28"/>
          <w:szCs w:val="24"/>
          <w:lang w:val="uk-UA" w:eastAsia="ru-RU"/>
        </w:rPr>
        <w:t>Дихання є основною формою взаємодії з навколишнім середовищем, що об'єктивно відображає стан плодів в період зберігання.</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4"/>
          <w:lang w:val="uk-UA" w:eastAsia="ru-RU"/>
        </w:rPr>
      </w:pPr>
      <w:r w:rsidRPr="002B08A8">
        <w:rPr>
          <w:rFonts w:ascii="Times New Roman" w:eastAsia="Times New Roman" w:hAnsi="Times New Roman" w:cs="Times New Roman"/>
          <w:sz w:val="28"/>
          <w:szCs w:val="24"/>
          <w:lang w:val="uk-UA" w:eastAsia="ru-RU"/>
        </w:rPr>
        <w:lastRenderedPageBreak/>
        <w:t>До факторів, що найбільш суттєво впливають на інтенсивність дихання відносять фізіологічний стан плодів, сорт, наявність пошкоджень, температура і склад газового середовища.</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2B08A8">
        <w:rPr>
          <w:rFonts w:ascii="Times New Roman" w:eastAsia="Times New Roman" w:hAnsi="Times New Roman" w:cs="Times New Roman"/>
          <w:spacing w:val="-4"/>
          <w:sz w:val="28"/>
          <w:szCs w:val="24"/>
          <w:lang w:val="uk-UA" w:eastAsia="ru-RU"/>
        </w:rPr>
        <w:t>Нами встановлено, що післязбиральна обробка плодів чорної смородини речовинами антимікробної дії впливала на загальну фізіологічну активність плодів, в першу чергу на інтенсивність диханн</w:t>
      </w:r>
      <w:r w:rsidR="00B32480">
        <w:rPr>
          <w:rFonts w:ascii="Times New Roman" w:eastAsia="Times New Roman" w:hAnsi="Times New Roman" w:cs="Times New Roman"/>
          <w:spacing w:val="-4"/>
          <w:sz w:val="28"/>
          <w:szCs w:val="24"/>
          <w:lang w:val="uk-UA" w:eastAsia="ru-RU"/>
        </w:rPr>
        <w:t>я. Отримані результати (рис. 1</w:t>
      </w:r>
      <w:r w:rsidR="00B32480" w:rsidRPr="00B32480">
        <w:rPr>
          <w:rFonts w:ascii="Times New Roman" w:eastAsia="Times New Roman" w:hAnsi="Times New Roman" w:cs="Times New Roman"/>
          <w:spacing w:val="-4"/>
          <w:sz w:val="28"/>
          <w:szCs w:val="24"/>
          <w:lang w:eastAsia="ru-RU"/>
        </w:rPr>
        <w:t>2</w:t>
      </w:r>
      <w:r w:rsidRPr="002B08A8">
        <w:rPr>
          <w:rFonts w:ascii="Times New Roman" w:eastAsia="Times New Roman" w:hAnsi="Times New Roman" w:cs="Times New Roman"/>
          <w:spacing w:val="-4"/>
          <w:sz w:val="28"/>
          <w:szCs w:val="24"/>
          <w:lang w:val="uk-UA" w:eastAsia="ru-RU"/>
        </w:rPr>
        <w:t>) свідчать про те, що в плодах з обробкою процес істотно гальмувався.</w:t>
      </w:r>
    </w:p>
    <w:p w:rsidR="00FF5587" w:rsidRDefault="002B08A8" w:rsidP="00FF5587">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2B08A8">
        <w:rPr>
          <w:rFonts w:ascii="Times New Roman" w:eastAsia="Times New Roman" w:hAnsi="Times New Roman" w:cs="Times New Roman"/>
          <w:sz w:val="28"/>
          <w:szCs w:val="24"/>
          <w:lang w:val="uk-UA" w:eastAsia="ru-RU"/>
        </w:rPr>
        <w:t>Так, інтенсивність дихання необроблених плодів сорту Минай Шмирьов (контроль) на початку зберігання складала 17,48 мг СО</w:t>
      </w:r>
      <w:r w:rsidRPr="002B08A8">
        <w:rPr>
          <w:rFonts w:ascii="Times New Roman" w:eastAsia="Times New Roman" w:hAnsi="Times New Roman" w:cs="Times New Roman"/>
          <w:sz w:val="28"/>
          <w:szCs w:val="24"/>
          <w:vertAlign w:val="subscript"/>
          <w:lang w:val="uk-UA" w:eastAsia="ru-RU"/>
        </w:rPr>
        <w:t>2</w:t>
      </w:r>
      <w:r w:rsidRPr="002B08A8">
        <w:rPr>
          <w:rFonts w:ascii="Times New Roman" w:eastAsia="Times New Roman" w:hAnsi="Times New Roman" w:cs="Times New Roman"/>
          <w:sz w:val="28"/>
          <w:szCs w:val="24"/>
          <w:lang w:val="uk-UA" w:eastAsia="ru-RU"/>
        </w:rPr>
        <w:t>/кг·год, що в 1,4–1,7 рази вище, ніж в оброблених плодах. Обробка плодів сорту Багіра знизила інтенсивність їх дихання в 1,3–1,6 рази (контроль – 26,35 мг СО</w:t>
      </w:r>
      <w:r w:rsidRPr="002B08A8">
        <w:rPr>
          <w:rFonts w:ascii="Times New Roman" w:eastAsia="Times New Roman" w:hAnsi="Times New Roman" w:cs="Times New Roman"/>
          <w:sz w:val="28"/>
          <w:szCs w:val="24"/>
          <w:vertAlign w:val="subscript"/>
          <w:lang w:val="uk-UA" w:eastAsia="ru-RU"/>
        </w:rPr>
        <w:t>2</w:t>
      </w:r>
      <w:r w:rsidRPr="002B08A8">
        <w:rPr>
          <w:rFonts w:ascii="Times New Roman" w:eastAsia="Times New Roman" w:hAnsi="Times New Roman" w:cs="Times New Roman"/>
          <w:sz w:val="28"/>
          <w:szCs w:val="24"/>
          <w:lang w:val="uk-UA" w:eastAsia="ru-RU"/>
        </w:rPr>
        <w:t>/кг·год).</w:t>
      </w:r>
      <w:r w:rsidR="00FF5587" w:rsidRPr="00FF5587">
        <w:rPr>
          <w:rFonts w:ascii="Times New Roman" w:eastAsia="Times New Roman" w:hAnsi="Times New Roman" w:cs="Times New Roman"/>
          <w:spacing w:val="-4"/>
          <w:sz w:val="28"/>
          <w:szCs w:val="24"/>
          <w:lang w:val="uk-UA" w:eastAsia="ru-RU"/>
        </w:rPr>
        <w:t xml:space="preserve"> </w:t>
      </w:r>
    </w:p>
    <w:p w:rsidR="00FF5587" w:rsidRPr="002B08A8" w:rsidRDefault="00FF5587" w:rsidP="00FF5587">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2B08A8">
        <w:rPr>
          <w:rFonts w:ascii="Times New Roman" w:eastAsia="Times New Roman" w:hAnsi="Times New Roman" w:cs="Times New Roman"/>
          <w:spacing w:val="-4"/>
          <w:sz w:val="28"/>
          <w:szCs w:val="24"/>
          <w:lang w:val="uk-UA" w:eastAsia="ru-RU"/>
        </w:rPr>
        <w:t xml:space="preserve">Слід зазначити, що на процес дихання суттєво впливали особливості сорту. Зокрема, плоди чорної смородини сорту Багіра дихали в 1,5 рази інтенсивніше, ніж плоди сорту Минай Шмирьов незалежно від варіанту досліду.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4"/>
          <w:lang w:val="uk-UA" w:eastAsia="ru-RU"/>
        </w:rPr>
      </w:pPr>
    </w:p>
    <w:p w:rsidR="002B08A8" w:rsidRPr="002B08A8" w:rsidRDefault="002B08A8" w:rsidP="00FC11EB">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5C9109B9" wp14:editId="432EF4AB">
            <wp:extent cx="5991225" cy="310515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extLst>
                        <a:ext uri="{28A0092B-C50C-407E-A947-70E740481C1C}">
                          <a14:useLocalDpi xmlns:a14="http://schemas.microsoft.com/office/drawing/2010/main" val="0"/>
                        </a:ext>
                      </a:extLst>
                    </a:blip>
                    <a:srcRect l="2003" b="5798"/>
                    <a:stretch>
                      <a:fillRect/>
                    </a:stretch>
                  </pic:blipFill>
                  <pic:spPr bwMode="auto">
                    <a:xfrm>
                      <a:off x="0" y="0"/>
                      <a:ext cx="5991225" cy="3105150"/>
                    </a:xfrm>
                    <a:prstGeom prst="rect">
                      <a:avLst/>
                    </a:prstGeom>
                    <a:noFill/>
                    <a:ln>
                      <a:noFill/>
                    </a:ln>
                  </pic:spPr>
                </pic:pic>
              </a:graphicData>
            </a:graphic>
          </wp:inline>
        </w:drawing>
      </w:r>
    </w:p>
    <w:p w:rsidR="002B08A8" w:rsidRPr="002B08A8" w:rsidRDefault="00DB40BC" w:rsidP="00FC11EB">
      <w:pPr>
        <w:widowControl w:val="0"/>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2B08A8" w:rsidRPr="002B08A8">
        <w:rPr>
          <w:rFonts w:ascii="Times New Roman" w:eastAsia="Times New Roman" w:hAnsi="Times New Roman" w:cs="Times New Roman"/>
          <w:sz w:val="28"/>
          <w:szCs w:val="28"/>
          <w:lang w:val="uk-UA" w:eastAsia="ru-RU"/>
        </w:rPr>
        <w:t>Багіра</w:t>
      </w:r>
      <w:r w:rsidR="002B08A8" w:rsidRPr="002B08A8">
        <w:rPr>
          <w:rFonts w:ascii="Times New Roman" w:eastAsia="Times New Roman" w:hAnsi="Times New Roman" w:cs="Times New Roman"/>
          <w:sz w:val="28"/>
          <w:szCs w:val="28"/>
          <w:lang w:val="uk-UA" w:eastAsia="ru-RU"/>
        </w:rPr>
        <w:tab/>
      </w:r>
      <w:r w:rsidR="002B08A8" w:rsidRPr="002B08A8">
        <w:rPr>
          <w:rFonts w:ascii="Times New Roman" w:eastAsia="Times New Roman" w:hAnsi="Times New Roman" w:cs="Times New Roman"/>
          <w:sz w:val="28"/>
          <w:szCs w:val="28"/>
          <w:lang w:val="uk-UA" w:eastAsia="ru-RU"/>
        </w:rPr>
        <w:tab/>
      </w:r>
      <w:r w:rsidR="002B08A8" w:rsidRPr="002B08A8">
        <w:rPr>
          <w:rFonts w:ascii="Times New Roman" w:eastAsia="Times New Roman" w:hAnsi="Times New Roman" w:cs="Times New Roman"/>
          <w:sz w:val="28"/>
          <w:szCs w:val="28"/>
          <w:lang w:val="uk-UA" w:eastAsia="ru-RU"/>
        </w:rPr>
        <w:tab/>
      </w:r>
      <w:r w:rsidR="002B08A8" w:rsidRPr="002B08A8">
        <w:rPr>
          <w:rFonts w:ascii="Times New Roman" w:eastAsia="Times New Roman" w:hAnsi="Times New Roman" w:cs="Times New Roman"/>
          <w:sz w:val="28"/>
          <w:szCs w:val="28"/>
          <w:lang w:val="uk-UA" w:eastAsia="ru-RU"/>
        </w:rPr>
        <w:tab/>
      </w:r>
      <w:r w:rsidR="002B08A8" w:rsidRPr="002B08A8">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 xml:space="preserve">    Ми</w:t>
      </w:r>
      <w:r w:rsidR="002B08A8" w:rsidRPr="002B08A8">
        <w:rPr>
          <w:rFonts w:ascii="Times New Roman" w:eastAsia="Times New Roman" w:hAnsi="Times New Roman" w:cs="Times New Roman"/>
          <w:sz w:val="28"/>
          <w:szCs w:val="28"/>
          <w:lang w:val="uk-UA" w:eastAsia="ru-RU"/>
        </w:rPr>
        <w:t>най Шмирьов</w:t>
      </w:r>
    </w:p>
    <w:p w:rsidR="002B08A8" w:rsidRPr="002B08A8" w:rsidRDefault="00B32480" w:rsidP="00FC11EB">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Рис. 1</w:t>
      </w:r>
      <w:r w:rsidRPr="0058033D">
        <w:rPr>
          <w:rFonts w:ascii="Times New Roman" w:eastAsia="Times New Roman" w:hAnsi="Times New Roman" w:cs="Times New Roman"/>
          <w:spacing w:val="-4"/>
          <w:sz w:val="28"/>
          <w:szCs w:val="28"/>
          <w:lang w:val="uk-UA" w:eastAsia="ru-RU"/>
        </w:rPr>
        <w:t>2</w:t>
      </w:r>
      <w:r w:rsidR="002B08A8" w:rsidRPr="002B08A8">
        <w:rPr>
          <w:rFonts w:ascii="Times New Roman" w:eastAsia="Times New Roman" w:hAnsi="Times New Roman" w:cs="Times New Roman"/>
          <w:spacing w:val="-4"/>
          <w:sz w:val="28"/>
          <w:szCs w:val="28"/>
          <w:lang w:val="uk-UA" w:eastAsia="ru-RU"/>
        </w:rPr>
        <w:t xml:space="preserve">. Інтенсивність дихання плодів чорної смородини </w:t>
      </w:r>
      <w:r w:rsidR="00DB40BC">
        <w:rPr>
          <w:rFonts w:ascii="Times New Roman" w:eastAsia="Times New Roman" w:hAnsi="Times New Roman" w:cs="Times New Roman"/>
          <w:spacing w:val="-4"/>
          <w:sz w:val="28"/>
          <w:szCs w:val="28"/>
          <w:lang w:val="uk-UA" w:eastAsia="ru-RU"/>
        </w:rPr>
        <w:t>при</w:t>
      </w:r>
      <w:r w:rsidR="002B08A8" w:rsidRPr="002B08A8">
        <w:rPr>
          <w:rFonts w:ascii="Times New Roman" w:eastAsia="Times New Roman" w:hAnsi="Times New Roman" w:cs="Times New Roman"/>
          <w:spacing w:val="-4"/>
          <w:sz w:val="28"/>
          <w:szCs w:val="28"/>
          <w:lang w:val="uk-UA" w:eastAsia="ru-RU"/>
        </w:rPr>
        <w:t xml:space="preserve"> зберіганн</w:t>
      </w:r>
      <w:r w:rsidR="00DB40BC">
        <w:rPr>
          <w:rFonts w:ascii="Times New Roman" w:eastAsia="Times New Roman" w:hAnsi="Times New Roman" w:cs="Times New Roman"/>
          <w:spacing w:val="-4"/>
          <w:sz w:val="28"/>
          <w:szCs w:val="28"/>
          <w:lang w:val="uk-UA" w:eastAsia="ru-RU"/>
        </w:rPr>
        <w:t>і</w:t>
      </w:r>
      <w:r w:rsidR="002B08A8" w:rsidRPr="002B08A8">
        <w:rPr>
          <w:rFonts w:ascii="Times New Roman" w:eastAsia="Times New Roman" w:hAnsi="Times New Roman" w:cs="Times New Roman"/>
          <w:spacing w:val="-4"/>
          <w:sz w:val="28"/>
          <w:szCs w:val="28"/>
          <w:lang w:val="uk-UA" w:eastAsia="ru-RU"/>
        </w:rPr>
        <w:t xml:space="preserve"> в сховищі без штучного охолодження з обробкою речовинами антимікробної дії, 2003 р.:</w:t>
      </w:r>
    </w:p>
    <w:p w:rsidR="002B08A8" w:rsidRPr="002B08A8" w:rsidRDefault="002B08A8" w:rsidP="00FC11EB">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7B6D24A0" wp14:editId="25230C88">
            <wp:extent cx="5943600" cy="75247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l="1660" t="72299" r="10968"/>
                    <a:stretch>
                      <a:fillRect/>
                    </a:stretch>
                  </pic:blipFill>
                  <pic:spPr bwMode="auto">
                    <a:xfrm>
                      <a:off x="0" y="0"/>
                      <a:ext cx="5943600" cy="752475"/>
                    </a:xfrm>
                    <a:prstGeom prst="rect">
                      <a:avLst/>
                    </a:prstGeom>
                    <a:noFill/>
                    <a:ln>
                      <a:noFill/>
                    </a:ln>
                  </pic:spPr>
                </pic:pic>
              </a:graphicData>
            </a:graphic>
          </wp:inline>
        </w:drawing>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p>
    <w:p w:rsidR="002B08A8" w:rsidRPr="002B08A8" w:rsidRDefault="002B08A8" w:rsidP="00FC11EB">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2B08A8">
        <w:rPr>
          <w:rFonts w:ascii="Times New Roman" w:eastAsia="Times New Roman" w:hAnsi="Times New Roman" w:cs="Times New Roman"/>
          <w:spacing w:val="-4"/>
          <w:sz w:val="28"/>
          <w:szCs w:val="24"/>
          <w:lang w:val="uk-UA" w:eastAsia="ru-RU"/>
        </w:rPr>
        <w:t>Аналізуючи значення показника інтенсивності дихання плодів по дослідних варіантах встановлено переваги обробки плодів розчинами лимонної кислоти та етилового спирту, що уповільнили інтенсивність дихання плодів сорту Минай Шмирьов на 38–41</w:t>
      </w:r>
      <w:r w:rsidR="003C7EB8">
        <w:rPr>
          <w:rFonts w:ascii="Times New Roman" w:eastAsia="Times New Roman" w:hAnsi="Times New Roman" w:cs="Times New Roman"/>
          <w:spacing w:val="-4"/>
          <w:sz w:val="28"/>
          <w:szCs w:val="24"/>
          <w:lang w:val="uk-UA" w:eastAsia="ru-RU"/>
        </w:rPr>
        <w:t xml:space="preserve"> </w:t>
      </w:r>
      <w:r w:rsidRPr="002B08A8">
        <w:rPr>
          <w:rFonts w:ascii="Times New Roman" w:eastAsia="Times New Roman" w:hAnsi="Times New Roman" w:cs="Times New Roman"/>
          <w:spacing w:val="-4"/>
          <w:sz w:val="28"/>
          <w:szCs w:val="24"/>
          <w:lang w:val="uk-UA" w:eastAsia="ru-RU"/>
        </w:rPr>
        <w:t>% і показник був на рівні 10,45 та 10,95 мг СО</w:t>
      </w:r>
      <w:r w:rsidRPr="002B08A8">
        <w:rPr>
          <w:rFonts w:ascii="Times New Roman" w:eastAsia="Times New Roman" w:hAnsi="Times New Roman" w:cs="Times New Roman"/>
          <w:spacing w:val="-4"/>
          <w:sz w:val="28"/>
          <w:szCs w:val="24"/>
          <w:vertAlign w:val="subscript"/>
          <w:lang w:val="uk-UA" w:eastAsia="ru-RU"/>
        </w:rPr>
        <w:t>2</w:t>
      </w:r>
      <w:r w:rsidRPr="002B08A8">
        <w:rPr>
          <w:rFonts w:ascii="Times New Roman" w:eastAsia="Times New Roman" w:hAnsi="Times New Roman" w:cs="Times New Roman"/>
          <w:spacing w:val="-4"/>
          <w:sz w:val="28"/>
          <w:szCs w:val="24"/>
          <w:lang w:val="uk-UA" w:eastAsia="ru-RU"/>
        </w:rPr>
        <w:t xml:space="preserve">/кг·год відповідно, плодів сорту Багіра – на 37% і складав 16,68 та </w:t>
      </w:r>
      <w:r w:rsidRPr="002B08A8">
        <w:rPr>
          <w:rFonts w:ascii="Times New Roman" w:eastAsia="Times New Roman" w:hAnsi="Times New Roman" w:cs="Times New Roman"/>
          <w:spacing w:val="-4"/>
          <w:sz w:val="28"/>
          <w:szCs w:val="28"/>
          <w:lang w:val="uk-UA" w:eastAsia="ru-RU"/>
        </w:rPr>
        <w:t xml:space="preserve">16,78 </w:t>
      </w:r>
      <w:r w:rsidRPr="002B08A8">
        <w:rPr>
          <w:rFonts w:ascii="Times New Roman" w:eastAsia="Times New Roman" w:hAnsi="Times New Roman" w:cs="Times New Roman"/>
          <w:spacing w:val="-4"/>
          <w:sz w:val="28"/>
          <w:szCs w:val="24"/>
          <w:lang w:val="uk-UA" w:eastAsia="ru-RU"/>
        </w:rPr>
        <w:t>мг СО</w:t>
      </w:r>
      <w:r w:rsidRPr="002B08A8">
        <w:rPr>
          <w:rFonts w:ascii="Times New Roman" w:eastAsia="Times New Roman" w:hAnsi="Times New Roman" w:cs="Times New Roman"/>
          <w:spacing w:val="-4"/>
          <w:sz w:val="28"/>
          <w:szCs w:val="24"/>
          <w:vertAlign w:val="subscript"/>
          <w:lang w:val="uk-UA" w:eastAsia="ru-RU"/>
        </w:rPr>
        <w:t>2</w:t>
      </w:r>
      <w:r w:rsidRPr="002B08A8">
        <w:rPr>
          <w:rFonts w:ascii="Times New Roman" w:eastAsia="Times New Roman" w:hAnsi="Times New Roman" w:cs="Times New Roman"/>
          <w:spacing w:val="-4"/>
          <w:sz w:val="28"/>
          <w:szCs w:val="24"/>
          <w:lang w:val="uk-UA" w:eastAsia="ru-RU"/>
        </w:rPr>
        <w:t xml:space="preserve">/кг·год. Обробка плодів розчинами сорбінової кислоти та бензоату натрію також </w:t>
      </w:r>
      <w:r w:rsidRPr="002B08A8">
        <w:rPr>
          <w:rFonts w:ascii="Times New Roman" w:eastAsia="Times New Roman" w:hAnsi="Times New Roman" w:cs="Times New Roman"/>
          <w:spacing w:val="-4"/>
          <w:sz w:val="28"/>
          <w:szCs w:val="24"/>
          <w:lang w:val="uk-UA" w:eastAsia="ru-RU"/>
        </w:rPr>
        <w:lastRenderedPageBreak/>
        <w:t>гальмувала в них інтенсивність дихання плодів (в середньому за сортами на 26–31</w:t>
      </w:r>
      <w:r w:rsidR="003C7EB8">
        <w:rPr>
          <w:rFonts w:ascii="Times New Roman" w:eastAsia="Times New Roman" w:hAnsi="Times New Roman" w:cs="Times New Roman"/>
          <w:spacing w:val="-4"/>
          <w:sz w:val="28"/>
          <w:szCs w:val="24"/>
          <w:lang w:val="uk-UA" w:eastAsia="ru-RU"/>
        </w:rPr>
        <w:t xml:space="preserve"> </w:t>
      </w:r>
      <w:r w:rsidRPr="002B08A8">
        <w:rPr>
          <w:rFonts w:ascii="Times New Roman" w:eastAsia="Times New Roman" w:hAnsi="Times New Roman" w:cs="Times New Roman"/>
          <w:spacing w:val="-4"/>
          <w:sz w:val="28"/>
          <w:szCs w:val="24"/>
          <w:lang w:val="uk-UA" w:eastAsia="ru-RU"/>
        </w:rPr>
        <w:t>%), проте дещо менше, ніж у попередніх варіантах.</w:t>
      </w:r>
    </w:p>
    <w:p w:rsidR="002B08A8" w:rsidRPr="002B08A8" w:rsidRDefault="00842582" w:rsidP="00FC11EB">
      <w:pPr>
        <w:widowControl w:val="0"/>
        <w:spacing w:after="0" w:line="24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Дихання плодів [291</w:t>
      </w:r>
      <w:r w:rsidR="002B08A8" w:rsidRPr="002B08A8">
        <w:rPr>
          <w:rFonts w:ascii="Times New Roman" w:eastAsia="Times New Roman" w:hAnsi="Times New Roman" w:cs="Times New Roman"/>
          <w:sz w:val="28"/>
          <w:szCs w:val="24"/>
          <w:lang w:val="uk-UA" w:eastAsia="ru-RU"/>
        </w:rPr>
        <w:t xml:space="preserve">] в післязбиральний період посилюється до максимального рівня, після чого спостерігається зниження його інтенсивності. Підвищення інтенсивності дихання плодів співпадає з активізацією </w:t>
      </w:r>
      <w:r>
        <w:rPr>
          <w:rFonts w:ascii="Times New Roman" w:eastAsia="Times New Roman" w:hAnsi="Times New Roman" w:cs="Times New Roman"/>
          <w:sz w:val="28"/>
          <w:szCs w:val="24"/>
          <w:lang w:val="uk-UA" w:eastAsia="ru-RU"/>
        </w:rPr>
        <w:t>біосинтетичних процесів [289</w:t>
      </w:r>
      <w:r w:rsidR="002B08A8" w:rsidRPr="002B08A8">
        <w:rPr>
          <w:rFonts w:ascii="Times New Roman" w:eastAsia="Times New Roman" w:hAnsi="Times New Roman" w:cs="Times New Roman"/>
          <w:sz w:val="28"/>
          <w:szCs w:val="24"/>
          <w:lang w:val="uk-UA" w:eastAsia="ru-RU"/>
        </w:rPr>
        <w:t>], що означає кульмінацію процесів дозрівання плодів, після чого починається їх перезрівання, дряхлін</w:t>
      </w:r>
      <w:r>
        <w:rPr>
          <w:rFonts w:ascii="Times New Roman" w:eastAsia="Times New Roman" w:hAnsi="Times New Roman" w:cs="Times New Roman"/>
          <w:sz w:val="28"/>
          <w:szCs w:val="24"/>
          <w:lang w:val="uk-UA" w:eastAsia="ru-RU"/>
        </w:rPr>
        <w:t>ня і відмирання [364</w:t>
      </w:r>
      <w:r w:rsidR="002B08A8" w:rsidRPr="002B08A8">
        <w:rPr>
          <w:rFonts w:ascii="Times New Roman" w:eastAsia="Times New Roman" w:hAnsi="Times New Roman" w:cs="Times New Roman"/>
          <w:sz w:val="28"/>
          <w:szCs w:val="24"/>
          <w:lang w:val="uk-UA" w:eastAsia="ru-RU"/>
        </w:rPr>
        <w:t xml:space="preserve">].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2B08A8">
        <w:rPr>
          <w:rFonts w:ascii="Times New Roman" w:eastAsia="Times New Roman" w:hAnsi="Times New Roman" w:cs="Times New Roman"/>
          <w:spacing w:val="-4"/>
          <w:sz w:val="28"/>
          <w:szCs w:val="24"/>
          <w:lang w:val="uk-UA" w:eastAsia="ru-RU"/>
        </w:rPr>
        <w:t>Отже, щоб уповільнити дозрівання, потрібно як можна надовше затримати підйом дихання, що в свою чергу забезпечить затримку процесів перезрівання.</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4"/>
          <w:lang w:val="uk-UA" w:eastAsia="ru-RU"/>
        </w:rPr>
      </w:pPr>
      <w:r w:rsidRPr="002B08A8">
        <w:rPr>
          <w:rFonts w:ascii="Times New Roman" w:eastAsia="Times New Roman" w:hAnsi="Times New Roman" w:cs="Times New Roman"/>
          <w:sz w:val="28"/>
          <w:szCs w:val="24"/>
          <w:lang w:val="uk-UA" w:eastAsia="ru-RU"/>
        </w:rPr>
        <w:t>В процесі зберігання плодів чорної смородини спостерігалась загальна тенденція до зростання інтенсивності дихання незалежно від варіанту. Однак, чим меншим був період зберігання, тим інтенсивніше посилювався процес.</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4"/>
          <w:lang w:val="uk-UA" w:eastAsia="ru-RU"/>
        </w:rPr>
      </w:pPr>
      <w:r w:rsidRPr="002B08A8">
        <w:rPr>
          <w:rFonts w:ascii="Times New Roman" w:eastAsia="Times New Roman" w:hAnsi="Times New Roman" w:cs="Times New Roman"/>
          <w:sz w:val="28"/>
          <w:szCs w:val="24"/>
          <w:lang w:val="uk-UA" w:eastAsia="ru-RU"/>
        </w:rPr>
        <w:t>Після закладання на зберігання плодів, інтенсивність дихання їх у контрольному варіанті спочатку зростала, досягаючи максимального значення показника на 5 добу у сорту Минай Шмирьов та на 4 добу у сорту Багіра. Опісля процес гальмувався, що, ймовірно, означало настання періоду перезрівання плодів.</w:t>
      </w:r>
    </w:p>
    <w:p w:rsidR="00B32480" w:rsidRPr="0058033D" w:rsidRDefault="002B08A8" w:rsidP="00B32480">
      <w:pPr>
        <w:widowControl w:val="0"/>
        <w:spacing w:after="0" w:line="240" w:lineRule="auto"/>
        <w:ind w:firstLine="567"/>
        <w:jc w:val="both"/>
        <w:rPr>
          <w:rFonts w:ascii="Times New Roman" w:eastAsia="Times New Roman" w:hAnsi="Times New Roman" w:cs="Times New Roman"/>
          <w:sz w:val="28"/>
          <w:szCs w:val="28"/>
          <w:lang w:eastAsia="ru-RU"/>
        </w:rPr>
      </w:pPr>
      <w:r w:rsidRPr="002B08A8">
        <w:rPr>
          <w:rFonts w:ascii="Times New Roman" w:eastAsia="Times New Roman" w:hAnsi="Times New Roman" w:cs="Times New Roman"/>
          <w:sz w:val="28"/>
          <w:szCs w:val="24"/>
          <w:lang w:val="uk-UA" w:eastAsia="ru-RU"/>
        </w:rPr>
        <w:t>В оброблених плодах рівень інтенсивності дихання був значно нижчим, ніж у плодах з необроблених варіантів (контроль). Зокрема, у плодах чорної смородини сорту Минай Шмирьов незначне підвищення інтенсивності дихання спостерігалося на 7 добу, у плодах сорту Багіра – на 6 добу зберігання при обробці їх розчинами сорбінової кислоти та бензоату натрію. Обробка плодів етиловим спиртом та розчином лимонної кислоти сприяла подовженню періоду зростання інтенсивності дихання до 9–10 діб для сорту Минай Шмирьов, до 7–8</w:t>
      </w:r>
      <w:r w:rsidR="003C7EB8">
        <w:rPr>
          <w:rFonts w:ascii="Times New Roman" w:eastAsia="Times New Roman" w:hAnsi="Times New Roman" w:cs="Times New Roman"/>
          <w:sz w:val="28"/>
          <w:szCs w:val="24"/>
          <w:lang w:val="uk-UA" w:eastAsia="ru-RU"/>
        </w:rPr>
        <w:t> </w:t>
      </w:r>
      <w:r w:rsidRPr="002B08A8">
        <w:rPr>
          <w:rFonts w:ascii="Times New Roman" w:eastAsia="Times New Roman" w:hAnsi="Times New Roman" w:cs="Times New Roman"/>
          <w:sz w:val="28"/>
          <w:szCs w:val="24"/>
          <w:lang w:val="uk-UA" w:eastAsia="ru-RU"/>
        </w:rPr>
        <w:t>діб – для сорту Багіра. Однак, навіть у період максимальної інтенсивності, дихання плодів оброблених речовинами антимікробної дії було значно нижчим, ніж у контрольних зразках.</w:t>
      </w:r>
      <w:r w:rsidR="00B32480" w:rsidRPr="00B32480">
        <w:rPr>
          <w:rFonts w:ascii="Times New Roman" w:eastAsia="Times New Roman" w:hAnsi="Times New Roman" w:cs="Times New Roman"/>
          <w:sz w:val="28"/>
          <w:szCs w:val="28"/>
          <w:lang w:val="uk-UA" w:eastAsia="ru-RU"/>
        </w:rPr>
        <w:t xml:space="preserve"> </w:t>
      </w:r>
    </w:p>
    <w:p w:rsidR="00B32480" w:rsidRPr="002B08A8" w:rsidRDefault="00B32480" w:rsidP="00B32480">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Домінуючим фактором (рис. 1</w:t>
      </w:r>
      <w:r w:rsidRPr="00B32480">
        <w:rPr>
          <w:rFonts w:ascii="Times New Roman" w:eastAsia="Times New Roman" w:hAnsi="Times New Roman" w:cs="Times New Roman"/>
          <w:sz w:val="28"/>
          <w:szCs w:val="28"/>
          <w:lang w:eastAsia="ru-RU"/>
        </w:rPr>
        <w:t>3</w:t>
      </w:r>
      <w:r w:rsidRPr="002B08A8">
        <w:rPr>
          <w:rFonts w:ascii="Times New Roman" w:eastAsia="Times New Roman" w:hAnsi="Times New Roman" w:cs="Times New Roman"/>
          <w:sz w:val="28"/>
          <w:szCs w:val="28"/>
          <w:lang w:val="uk-UA" w:eastAsia="ru-RU"/>
        </w:rPr>
        <w:t>) у досліді є післязбиральна обробка плодів речовинами антимікробної дії, частка якого складала 37</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Досить істотний вплив на інтенсивність дихання плодів чорної смородини мали особливості сорту – 27</w:t>
      </w:r>
      <w:r>
        <w:rPr>
          <w:rFonts w:ascii="Times New Roman" w:eastAsia="Times New Roman" w:hAnsi="Times New Roman" w:cs="Times New Roman"/>
          <w:sz w:val="28"/>
          <w:szCs w:val="28"/>
          <w:lang w:val="uk-UA" w:eastAsia="ru-RU"/>
        </w:rPr>
        <w:t> </w:t>
      </w:r>
      <w:r w:rsidRPr="002B08A8">
        <w:rPr>
          <w:rFonts w:ascii="Times New Roman" w:eastAsia="Times New Roman" w:hAnsi="Times New Roman" w:cs="Times New Roman"/>
          <w:sz w:val="28"/>
          <w:szCs w:val="28"/>
          <w:lang w:val="uk-UA" w:eastAsia="ru-RU"/>
        </w:rPr>
        <w:t>%, менший – тривалість їх зберігання – 12</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w:t>
      </w:r>
    </w:p>
    <w:p w:rsidR="00B32480" w:rsidRPr="002B08A8" w:rsidRDefault="00B32480" w:rsidP="00B32480">
      <w:pPr>
        <w:widowControl w:val="0"/>
        <w:spacing w:after="0" w:line="240" w:lineRule="auto"/>
        <w:ind w:firstLine="567"/>
        <w:jc w:val="both"/>
        <w:rPr>
          <w:rFonts w:ascii="Times New Roman" w:eastAsia="Times New Roman" w:hAnsi="Times New Roman" w:cs="Times New Roman"/>
          <w:sz w:val="28"/>
          <w:szCs w:val="24"/>
          <w:lang w:val="uk-UA" w:eastAsia="ru-RU"/>
        </w:rPr>
      </w:pPr>
      <w:r w:rsidRPr="002B08A8">
        <w:rPr>
          <w:rFonts w:ascii="Times New Roman" w:eastAsia="Times New Roman" w:hAnsi="Times New Roman" w:cs="Times New Roman"/>
          <w:sz w:val="28"/>
          <w:szCs w:val="28"/>
          <w:lang w:val="uk-UA" w:eastAsia="ru-RU"/>
        </w:rPr>
        <w:t xml:space="preserve">Отже, обробка плодів чорної смородини речовинами антимікробної дії, що зберігались в сховищі без штучного охолодження дозволила знизити інтенсивність дихання в 1,3–1,7 рази порівняно з контролем та </w:t>
      </w:r>
      <w:r w:rsidRPr="002B08A8">
        <w:rPr>
          <w:rFonts w:ascii="Times New Roman" w:eastAsia="Times New Roman" w:hAnsi="Times New Roman" w:cs="Times New Roman"/>
          <w:sz w:val="28"/>
          <w:szCs w:val="24"/>
          <w:lang w:val="uk-UA" w:eastAsia="ru-RU"/>
        </w:rPr>
        <w:t xml:space="preserve">сприяла подовженню періоду зростання інтенсивності дихання до 9–10 діб у плодах сорту Минай Шмирьов та до 7–8 діб – у сорту Багіра. </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В процесі дихання в плодах окислюються органічні речовини, внаслідок чого відбувається збіднення тканин плодів поживними речовинами. А тому, забезпечивши низьку інтенсивність дихання плодів, можна запобігти значним втратам харчової та біологічної цінності поживних речовин.</w:t>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Проведені нами дослідження показали, що обробка плодів чорної смородини речовинами антимікробної дії суттєво впливаючи на інтенсивність дихання, викликає неоднозначні зміни в хімічному складі.</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lastRenderedPageBreak/>
        <w:drawing>
          <wp:inline distT="0" distB="0" distL="0" distR="0" wp14:anchorId="379BAC05" wp14:editId="6A2305C5">
            <wp:extent cx="4992840" cy="238750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96328" cy="2389169"/>
                    </a:xfrm>
                    <a:prstGeom prst="rect">
                      <a:avLst/>
                    </a:prstGeom>
                    <a:noFill/>
                    <a:ln>
                      <a:noFill/>
                    </a:ln>
                  </pic:spPr>
                </pic:pic>
              </a:graphicData>
            </a:graphic>
          </wp:inline>
        </w:drawing>
      </w:r>
    </w:p>
    <w:p w:rsidR="002B08A8" w:rsidRPr="002B08A8" w:rsidRDefault="00B32480"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1</w:t>
      </w:r>
      <w:r w:rsidRPr="0058033D">
        <w:rPr>
          <w:rFonts w:ascii="Times New Roman" w:eastAsia="Times New Roman" w:hAnsi="Times New Roman" w:cs="Times New Roman"/>
          <w:sz w:val="28"/>
          <w:szCs w:val="28"/>
          <w:lang w:val="uk-UA" w:eastAsia="ru-RU"/>
        </w:rPr>
        <w:t>3</w:t>
      </w:r>
      <w:r w:rsidR="002B08A8" w:rsidRPr="002B08A8">
        <w:rPr>
          <w:rFonts w:ascii="Times New Roman" w:eastAsia="Times New Roman" w:hAnsi="Times New Roman" w:cs="Times New Roman"/>
          <w:sz w:val="28"/>
          <w:szCs w:val="28"/>
          <w:lang w:val="uk-UA" w:eastAsia="ru-RU"/>
        </w:rPr>
        <w:t>. Частка впливу факторів на інтенсивність дихання плодів чорної смородини під час зберігання в сховищі без штучного охолодження, 2003 р.:</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фактори А – особливості сорту; В – рік урожаю; С – обробка речовинами антимікробної дії; АВ, АС, ВС, АВС – їх взаємодії.</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p>
    <w:p w:rsidR="002B08A8" w:rsidRPr="002B08A8" w:rsidRDefault="00DB40BC" w:rsidP="00FC11EB">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55</w:t>
      </w:r>
    </w:p>
    <w:p w:rsidR="002B08A8" w:rsidRPr="002B08A8" w:rsidRDefault="002B08A8" w:rsidP="00FC11EB">
      <w:pPr>
        <w:widowControl w:val="0"/>
        <w:spacing w:after="0" w:line="240" w:lineRule="auto"/>
        <w:jc w:val="center"/>
        <w:rPr>
          <w:rFonts w:ascii="Times New Roman" w:eastAsia="Times New Roman" w:hAnsi="Times New Roman" w:cs="Times New Roman"/>
          <w:b/>
          <w:spacing w:val="-4"/>
          <w:sz w:val="28"/>
          <w:szCs w:val="28"/>
          <w:lang w:val="uk-UA" w:eastAsia="ru-RU"/>
        </w:rPr>
      </w:pPr>
      <w:r w:rsidRPr="002B08A8">
        <w:rPr>
          <w:rFonts w:ascii="Times New Roman" w:eastAsia="Times New Roman" w:hAnsi="Times New Roman" w:cs="Times New Roman"/>
          <w:b/>
          <w:spacing w:val="-4"/>
          <w:sz w:val="28"/>
          <w:szCs w:val="28"/>
          <w:lang w:val="uk-UA" w:eastAsia="ru-RU"/>
        </w:rPr>
        <w:t>Вміст сухих розчинних речовин в плодах сортів чорної смородини під час зберігання в сховищі без штучного охолодження залежно від обробки речовинами антимікробної дії (2003 р.), %</w:t>
      </w:r>
    </w:p>
    <w:tbl>
      <w:tblPr>
        <w:tblStyle w:val="31"/>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2416"/>
        <w:gridCol w:w="1136"/>
        <w:gridCol w:w="1332"/>
        <w:gridCol w:w="1191"/>
        <w:gridCol w:w="1190"/>
        <w:gridCol w:w="1191"/>
        <w:gridCol w:w="1191"/>
      </w:tblGrid>
      <w:tr w:rsidR="002B08A8" w:rsidRPr="002B08A8" w:rsidTr="008018AB">
        <w:trPr>
          <w:trHeight w:val="328"/>
        </w:trPr>
        <w:tc>
          <w:tcPr>
            <w:tcW w:w="241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Сорт</w:t>
            </w:r>
          </w:p>
        </w:tc>
        <w:tc>
          <w:tcPr>
            <w:tcW w:w="113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Під час закла-дання</w:t>
            </w:r>
          </w:p>
          <w:p w:rsidR="002B08A8" w:rsidRPr="002B08A8" w:rsidRDefault="002B08A8" w:rsidP="00FC11EB">
            <w:pPr>
              <w:widowControl w:val="0"/>
              <w:jc w:val="center"/>
              <w:rPr>
                <w:sz w:val="28"/>
                <w:szCs w:val="28"/>
                <w:lang w:val="uk-UA"/>
              </w:rPr>
            </w:pPr>
            <w:r w:rsidRPr="002B08A8">
              <w:rPr>
                <w:sz w:val="28"/>
                <w:szCs w:val="28"/>
                <w:lang w:val="uk-UA"/>
              </w:rPr>
              <w:t>на збері-гання</w:t>
            </w:r>
          </w:p>
        </w:tc>
        <w:tc>
          <w:tcPr>
            <w:tcW w:w="1332" w:type="dxa"/>
            <w:shd w:val="clear" w:color="auto" w:fill="auto"/>
            <w:vAlign w:val="center"/>
          </w:tcPr>
          <w:p w:rsidR="002B08A8" w:rsidRPr="002B08A8" w:rsidRDefault="002B08A8" w:rsidP="008018AB">
            <w:pPr>
              <w:widowControl w:val="0"/>
              <w:jc w:val="center"/>
              <w:rPr>
                <w:sz w:val="28"/>
                <w:szCs w:val="28"/>
                <w:lang w:val="uk-UA"/>
              </w:rPr>
            </w:pPr>
            <w:r w:rsidRPr="002B08A8">
              <w:rPr>
                <w:sz w:val="28"/>
                <w:szCs w:val="28"/>
                <w:lang w:val="uk-UA"/>
              </w:rPr>
              <w:t>Без обробки</w:t>
            </w:r>
          </w:p>
          <w:p w:rsidR="002B08A8" w:rsidRPr="002B08A8" w:rsidRDefault="002B08A8" w:rsidP="008018AB">
            <w:pPr>
              <w:widowControl w:val="0"/>
              <w:jc w:val="center"/>
              <w:rPr>
                <w:spacing w:val="-4"/>
                <w:sz w:val="28"/>
                <w:szCs w:val="28"/>
                <w:lang w:val="uk-UA"/>
              </w:rPr>
            </w:pPr>
            <w:r w:rsidRPr="002B08A8">
              <w:rPr>
                <w:spacing w:val="-4"/>
                <w:sz w:val="28"/>
                <w:szCs w:val="28"/>
                <w:lang w:val="uk-UA"/>
              </w:rPr>
              <w:t>(контроль)</w:t>
            </w:r>
          </w:p>
        </w:tc>
        <w:tc>
          <w:tcPr>
            <w:tcW w:w="1191" w:type="dxa"/>
            <w:shd w:val="clear" w:color="auto" w:fill="auto"/>
            <w:vAlign w:val="center"/>
          </w:tcPr>
          <w:p w:rsidR="002B08A8" w:rsidRPr="002B08A8" w:rsidRDefault="002B08A8" w:rsidP="008018AB">
            <w:pPr>
              <w:widowControl w:val="0"/>
              <w:jc w:val="center"/>
              <w:rPr>
                <w:sz w:val="28"/>
                <w:szCs w:val="28"/>
                <w:lang w:val="uk-UA"/>
              </w:rPr>
            </w:pPr>
            <w:r w:rsidRPr="002B08A8">
              <w:rPr>
                <w:sz w:val="28"/>
                <w:szCs w:val="28"/>
                <w:lang w:val="uk-UA"/>
              </w:rPr>
              <w:t>0,5% сорбінова кислота</w:t>
            </w:r>
          </w:p>
        </w:tc>
        <w:tc>
          <w:tcPr>
            <w:tcW w:w="1190" w:type="dxa"/>
            <w:shd w:val="clear" w:color="auto" w:fill="auto"/>
            <w:vAlign w:val="center"/>
          </w:tcPr>
          <w:p w:rsidR="002B08A8" w:rsidRPr="002B08A8" w:rsidRDefault="002B08A8" w:rsidP="008018AB">
            <w:pPr>
              <w:widowControl w:val="0"/>
              <w:jc w:val="center"/>
              <w:rPr>
                <w:sz w:val="28"/>
                <w:szCs w:val="28"/>
                <w:lang w:val="uk-UA"/>
              </w:rPr>
            </w:pPr>
            <w:r w:rsidRPr="002B08A8">
              <w:rPr>
                <w:sz w:val="28"/>
                <w:szCs w:val="28"/>
                <w:lang w:val="uk-UA"/>
              </w:rPr>
              <w:t>0,7% бензоат натрію</w:t>
            </w:r>
          </w:p>
        </w:tc>
        <w:tc>
          <w:tcPr>
            <w:tcW w:w="1191" w:type="dxa"/>
            <w:shd w:val="clear" w:color="auto" w:fill="auto"/>
            <w:vAlign w:val="center"/>
          </w:tcPr>
          <w:p w:rsidR="002B08A8" w:rsidRPr="002B08A8" w:rsidRDefault="002B08A8" w:rsidP="008018AB">
            <w:pPr>
              <w:widowControl w:val="0"/>
              <w:jc w:val="center"/>
              <w:rPr>
                <w:sz w:val="28"/>
                <w:szCs w:val="28"/>
                <w:lang w:val="uk-UA"/>
              </w:rPr>
            </w:pPr>
            <w:r w:rsidRPr="002B08A8">
              <w:rPr>
                <w:sz w:val="28"/>
                <w:szCs w:val="28"/>
                <w:lang w:val="uk-UA"/>
              </w:rPr>
              <w:t>0,5% лимонна кислота</w:t>
            </w:r>
          </w:p>
        </w:tc>
        <w:tc>
          <w:tcPr>
            <w:tcW w:w="1191" w:type="dxa"/>
            <w:shd w:val="clear" w:color="auto" w:fill="auto"/>
            <w:vAlign w:val="center"/>
          </w:tcPr>
          <w:p w:rsidR="002B08A8" w:rsidRPr="002B08A8" w:rsidRDefault="002B08A8" w:rsidP="008018AB">
            <w:pPr>
              <w:widowControl w:val="0"/>
              <w:jc w:val="center"/>
              <w:rPr>
                <w:sz w:val="28"/>
                <w:szCs w:val="28"/>
                <w:lang w:val="uk-UA"/>
              </w:rPr>
            </w:pPr>
            <w:r w:rsidRPr="002B08A8">
              <w:rPr>
                <w:sz w:val="28"/>
                <w:szCs w:val="28"/>
                <w:lang w:val="uk-UA"/>
              </w:rPr>
              <w:t>95,5% етиловий спирт</w:t>
            </w:r>
          </w:p>
        </w:tc>
      </w:tr>
      <w:tr w:rsidR="002B08A8" w:rsidRPr="002B08A8" w:rsidTr="008018AB">
        <w:trPr>
          <w:trHeight w:val="628"/>
        </w:trPr>
        <w:tc>
          <w:tcPr>
            <w:tcW w:w="241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Минай Шмирьов</w:t>
            </w:r>
          </w:p>
        </w:tc>
        <w:tc>
          <w:tcPr>
            <w:tcW w:w="113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12,4</w:t>
            </w:r>
          </w:p>
        </w:tc>
        <w:tc>
          <w:tcPr>
            <w:tcW w:w="1332"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10,3</w:t>
            </w:r>
            <w:r w:rsidRPr="002B08A8">
              <w:rPr>
                <w:sz w:val="28"/>
                <w:szCs w:val="28"/>
                <w:lang w:val="uk-UA"/>
              </w:rPr>
              <w:t>*</w:t>
            </w:r>
          </w:p>
          <w:p w:rsidR="002B08A8" w:rsidRPr="002B08A8" w:rsidRDefault="002B08A8" w:rsidP="00FC11EB">
            <w:pPr>
              <w:widowControl w:val="0"/>
              <w:jc w:val="center"/>
              <w:rPr>
                <w:sz w:val="28"/>
                <w:szCs w:val="28"/>
                <w:lang w:val="uk-UA"/>
              </w:rPr>
            </w:pPr>
            <w:r w:rsidRPr="002B08A8">
              <w:rPr>
                <w:sz w:val="28"/>
                <w:szCs w:val="28"/>
                <w:lang w:val="uk-UA"/>
              </w:rPr>
              <w:t>9,6</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11,2</w:t>
            </w:r>
          </w:p>
          <w:p w:rsidR="002B08A8" w:rsidRPr="002B08A8" w:rsidRDefault="002B08A8" w:rsidP="00FC11EB">
            <w:pPr>
              <w:widowControl w:val="0"/>
              <w:jc w:val="center"/>
              <w:rPr>
                <w:sz w:val="28"/>
                <w:szCs w:val="28"/>
                <w:lang w:val="uk-UA"/>
              </w:rPr>
            </w:pPr>
            <w:r w:rsidRPr="002B08A8">
              <w:rPr>
                <w:sz w:val="28"/>
                <w:szCs w:val="28"/>
                <w:lang w:val="uk-UA"/>
              </w:rPr>
              <w:t>10,5</w:t>
            </w:r>
          </w:p>
        </w:tc>
        <w:tc>
          <w:tcPr>
            <w:tcW w:w="119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11,1</w:t>
            </w:r>
          </w:p>
          <w:p w:rsidR="002B08A8" w:rsidRPr="002B08A8" w:rsidRDefault="002B08A8" w:rsidP="00FC11EB">
            <w:pPr>
              <w:widowControl w:val="0"/>
              <w:jc w:val="center"/>
              <w:rPr>
                <w:sz w:val="28"/>
                <w:szCs w:val="28"/>
                <w:lang w:val="uk-UA"/>
              </w:rPr>
            </w:pPr>
            <w:r w:rsidRPr="002B08A8">
              <w:rPr>
                <w:sz w:val="28"/>
                <w:szCs w:val="28"/>
                <w:lang w:val="uk-UA"/>
              </w:rPr>
              <w:t>10,4</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11,5</w:t>
            </w:r>
          </w:p>
          <w:p w:rsidR="002B08A8" w:rsidRPr="002B08A8" w:rsidRDefault="002B08A8" w:rsidP="00FC11EB">
            <w:pPr>
              <w:widowControl w:val="0"/>
              <w:jc w:val="center"/>
              <w:rPr>
                <w:sz w:val="28"/>
                <w:szCs w:val="28"/>
                <w:lang w:val="uk-UA"/>
              </w:rPr>
            </w:pPr>
            <w:r w:rsidRPr="002B08A8">
              <w:rPr>
                <w:sz w:val="28"/>
                <w:szCs w:val="28"/>
                <w:lang w:val="uk-UA"/>
              </w:rPr>
              <w:t>10,9</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11,3</w:t>
            </w:r>
          </w:p>
          <w:p w:rsidR="002B08A8" w:rsidRPr="002B08A8" w:rsidRDefault="002B08A8" w:rsidP="00FC11EB">
            <w:pPr>
              <w:widowControl w:val="0"/>
              <w:jc w:val="center"/>
              <w:rPr>
                <w:sz w:val="28"/>
                <w:szCs w:val="28"/>
                <w:lang w:val="uk-UA"/>
              </w:rPr>
            </w:pPr>
            <w:r w:rsidRPr="002B08A8">
              <w:rPr>
                <w:sz w:val="28"/>
                <w:szCs w:val="28"/>
                <w:lang w:val="uk-UA"/>
              </w:rPr>
              <w:t>10,6</w:t>
            </w:r>
          </w:p>
        </w:tc>
      </w:tr>
      <w:tr w:rsidR="002B08A8" w:rsidRPr="002B08A8" w:rsidTr="008018AB">
        <w:tc>
          <w:tcPr>
            <w:tcW w:w="241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Білоруська солодка</w:t>
            </w:r>
          </w:p>
        </w:tc>
        <w:tc>
          <w:tcPr>
            <w:tcW w:w="113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13,8</w:t>
            </w:r>
          </w:p>
        </w:tc>
        <w:tc>
          <w:tcPr>
            <w:tcW w:w="1332"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11,6</w:t>
            </w:r>
          </w:p>
          <w:p w:rsidR="002B08A8" w:rsidRPr="002B08A8" w:rsidRDefault="002B08A8" w:rsidP="00FC11EB">
            <w:pPr>
              <w:widowControl w:val="0"/>
              <w:jc w:val="center"/>
              <w:rPr>
                <w:sz w:val="28"/>
                <w:szCs w:val="28"/>
                <w:lang w:val="uk-UA"/>
              </w:rPr>
            </w:pPr>
            <w:r w:rsidRPr="002B08A8">
              <w:rPr>
                <w:sz w:val="28"/>
                <w:szCs w:val="28"/>
                <w:lang w:val="uk-UA"/>
              </w:rPr>
              <w:t>10,8</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12,6</w:t>
            </w:r>
          </w:p>
          <w:p w:rsidR="002B08A8" w:rsidRPr="002B08A8" w:rsidRDefault="002B08A8" w:rsidP="00FC11EB">
            <w:pPr>
              <w:widowControl w:val="0"/>
              <w:jc w:val="center"/>
              <w:rPr>
                <w:sz w:val="28"/>
                <w:szCs w:val="28"/>
                <w:lang w:val="uk-UA"/>
              </w:rPr>
            </w:pPr>
            <w:r w:rsidRPr="002B08A8">
              <w:rPr>
                <w:sz w:val="28"/>
                <w:szCs w:val="28"/>
                <w:lang w:val="uk-UA"/>
              </w:rPr>
              <w:t>11,8</w:t>
            </w:r>
          </w:p>
        </w:tc>
        <w:tc>
          <w:tcPr>
            <w:tcW w:w="119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12,7</w:t>
            </w:r>
          </w:p>
          <w:p w:rsidR="002B08A8" w:rsidRPr="002B08A8" w:rsidRDefault="002B08A8" w:rsidP="00FC11EB">
            <w:pPr>
              <w:widowControl w:val="0"/>
              <w:jc w:val="center"/>
              <w:rPr>
                <w:sz w:val="28"/>
                <w:szCs w:val="28"/>
                <w:lang w:val="uk-UA"/>
              </w:rPr>
            </w:pPr>
            <w:r w:rsidRPr="002B08A8">
              <w:rPr>
                <w:sz w:val="28"/>
                <w:szCs w:val="28"/>
                <w:lang w:val="uk-UA"/>
              </w:rPr>
              <w:t>11,9</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13,2</w:t>
            </w:r>
          </w:p>
          <w:p w:rsidR="002B08A8" w:rsidRPr="002B08A8" w:rsidRDefault="002B08A8" w:rsidP="00FC11EB">
            <w:pPr>
              <w:widowControl w:val="0"/>
              <w:jc w:val="center"/>
              <w:rPr>
                <w:sz w:val="28"/>
                <w:szCs w:val="28"/>
                <w:lang w:val="uk-UA"/>
              </w:rPr>
            </w:pPr>
            <w:r w:rsidRPr="002B08A8">
              <w:rPr>
                <w:sz w:val="28"/>
                <w:szCs w:val="28"/>
                <w:lang w:val="uk-UA"/>
              </w:rPr>
              <w:t>12,4</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13,0</w:t>
            </w:r>
          </w:p>
          <w:p w:rsidR="002B08A8" w:rsidRPr="002B08A8" w:rsidRDefault="002B08A8" w:rsidP="00FC11EB">
            <w:pPr>
              <w:widowControl w:val="0"/>
              <w:jc w:val="center"/>
              <w:rPr>
                <w:sz w:val="28"/>
                <w:szCs w:val="28"/>
                <w:lang w:val="uk-UA"/>
              </w:rPr>
            </w:pPr>
            <w:r w:rsidRPr="002B08A8">
              <w:rPr>
                <w:sz w:val="28"/>
                <w:szCs w:val="28"/>
                <w:lang w:val="uk-UA"/>
              </w:rPr>
              <w:t>12,2</w:t>
            </w:r>
          </w:p>
        </w:tc>
      </w:tr>
      <w:tr w:rsidR="002B08A8" w:rsidRPr="002B08A8" w:rsidTr="008018AB">
        <w:tc>
          <w:tcPr>
            <w:tcW w:w="241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Багіра</w:t>
            </w:r>
          </w:p>
        </w:tc>
        <w:tc>
          <w:tcPr>
            <w:tcW w:w="113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12,0</w:t>
            </w:r>
          </w:p>
        </w:tc>
        <w:tc>
          <w:tcPr>
            <w:tcW w:w="1332"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10,0</w:t>
            </w:r>
          </w:p>
          <w:p w:rsidR="002B08A8" w:rsidRPr="002B08A8" w:rsidRDefault="002B08A8" w:rsidP="00FC11EB">
            <w:pPr>
              <w:widowControl w:val="0"/>
              <w:jc w:val="center"/>
              <w:rPr>
                <w:sz w:val="28"/>
                <w:szCs w:val="28"/>
                <w:lang w:val="uk-UA"/>
              </w:rPr>
            </w:pPr>
            <w:r w:rsidRPr="002B08A8">
              <w:rPr>
                <w:sz w:val="28"/>
                <w:szCs w:val="28"/>
                <w:lang w:val="uk-UA"/>
              </w:rPr>
              <w:t>9,3</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10,8</w:t>
            </w:r>
          </w:p>
          <w:p w:rsidR="002B08A8" w:rsidRPr="002B08A8" w:rsidRDefault="002B08A8" w:rsidP="00FC11EB">
            <w:pPr>
              <w:widowControl w:val="0"/>
              <w:jc w:val="center"/>
              <w:rPr>
                <w:sz w:val="28"/>
                <w:szCs w:val="28"/>
                <w:lang w:val="uk-UA"/>
              </w:rPr>
            </w:pPr>
            <w:r w:rsidRPr="002B08A8">
              <w:rPr>
                <w:sz w:val="28"/>
                <w:szCs w:val="28"/>
                <w:lang w:val="uk-UA"/>
              </w:rPr>
              <w:t>10,0</w:t>
            </w:r>
          </w:p>
        </w:tc>
        <w:tc>
          <w:tcPr>
            <w:tcW w:w="119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10,7</w:t>
            </w:r>
          </w:p>
          <w:p w:rsidR="002B08A8" w:rsidRPr="002B08A8" w:rsidRDefault="002B08A8" w:rsidP="00FC11EB">
            <w:pPr>
              <w:widowControl w:val="0"/>
              <w:jc w:val="center"/>
              <w:rPr>
                <w:sz w:val="28"/>
                <w:szCs w:val="28"/>
                <w:lang w:val="uk-UA"/>
              </w:rPr>
            </w:pPr>
            <w:r w:rsidRPr="002B08A8">
              <w:rPr>
                <w:sz w:val="28"/>
                <w:szCs w:val="28"/>
                <w:lang w:val="uk-UA"/>
              </w:rPr>
              <w:t>9,9</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11,2</w:t>
            </w:r>
          </w:p>
          <w:p w:rsidR="002B08A8" w:rsidRPr="002B08A8" w:rsidRDefault="002B08A8" w:rsidP="00FC11EB">
            <w:pPr>
              <w:widowControl w:val="0"/>
              <w:jc w:val="center"/>
              <w:rPr>
                <w:sz w:val="28"/>
                <w:szCs w:val="28"/>
                <w:lang w:val="uk-UA"/>
              </w:rPr>
            </w:pPr>
            <w:r w:rsidRPr="002B08A8">
              <w:rPr>
                <w:sz w:val="28"/>
                <w:szCs w:val="28"/>
                <w:lang w:val="uk-UA"/>
              </w:rPr>
              <w:t>10,4</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11,1</w:t>
            </w:r>
          </w:p>
          <w:p w:rsidR="002B08A8" w:rsidRPr="002B08A8" w:rsidRDefault="002B08A8" w:rsidP="00FC11EB">
            <w:pPr>
              <w:widowControl w:val="0"/>
              <w:jc w:val="center"/>
              <w:rPr>
                <w:sz w:val="28"/>
                <w:szCs w:val="28"/>
                <w:lang w:val="uk-UA"/>
              </w:rPr>
            </w:pPr>
            <w:r w:rsidRPr="002B08A8">
              <w:rPr>
                <w:sz w:val="28"/>
                <w:szCs w:val="28"/>
                <w:lang w:val="uk-UA"/>
              </w:rPr>
              <w:t>10,3</w:t>
            </w:r>
          </w:p>
        </w:tc>
      </w:tr>
      <w:tr w:rsidR="002B08A8" w:rsidRPr="002B08A8" w:rsidTr="008018AB">
        <w:tc>
          <w:tcPr>
            <w:tcW w:w="241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 xml:space="preserve">Сміла </w:t>
            </w:r>
          </w:p>
        </w:tc>
        <w:tc>
          <w:tcPr>
            <w:tcW w:w="113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11,3</w:t>
            </w:r>
          </w:p>
        </w:tc>
        <w:tc>
          <w:tcPr>
            <w:tcW w:w="1332"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9,5</w:t>
            </w:r>
          </w:p>
          <w:p w:rsidR="002B08A8" w:rsidRPr="002B08A8" w:rsidRDefault="002B08A8" w:rsidP="00FC11EB">
            <w:pPr>
              <w:widowControl w:val="0"/>
              <w:jc w:val="center"/>
              <w:rPr>
                <w:sz w:val="28"/>
                <w:szCs w:val="28"/>
                <w:lang w:val="uk-UA"/>
              </w:rPr>
            </w:pPr>
            <w:r w:rsidRPr="002B08A8">
              <w:rPr>
                <w:sz w:val="28"/>
                <w:szCs w:val="28"/>
                <w:lang w:val="uk-UA"/>
              </w:rPr>
              <w:t>8,9</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10,2</w:t>
            </w:r>
          </w:p>
          <w:p w:rsidR="002B08A8" w:rsidRPr="002B08A8" w:rsidRDefault="002B08A8" w:rsidP="00FC11EB">
            <w:pPr>
              <w:widowControl w:val="0"/>
              <w:jc w:val="center"/>
              <w:rPr>
                <w:sz w:val="28"/>
                <w:szCs w:val="28"/>
                <w:lang w:val="uk-UA"/>
              </w:rPr>
            </w:pPr>
            <w:r w:rsidRPr="002B08A8">
              <w:rPr>
                <w:sz w:val="28"/>
                <w:szCs w:val="28"/>
                <w:lang w:val="uk-UA"/>
              </w:rPr>
              <w:t>9,6</w:t>
            </w:r>
          </w:p>
        </w:tc>
        <w:tc>
          <w:tcPr>
            <w:tcW w:w="119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10,2</w:t>
            </w:r>
          </w:p>
          <w:p w:rsidR="002B08A8" w:rsidRPr="002B08A8" w:rsidRDefault="002B08A8" w:rsidP="00FC11EB">
            <w:pPr>
              <w:widowControl w:val="0"/>
              <w:jc w:val="center"/>
              <w:rPr>
                <w:sz w:val="28"/>
                <w:szCs w:val="28"/>
                <w:lang w:val="uk-UA"/>
              </w:rPr>
            </w:pPr>
            <w:r w:rsidRPr="002B08A8">
              <w:rPr>
                <w:sz w:val="28"/>
                <w:szCs w:val="28"/>
                <w:lang w:val="uk-UA"/>
              </w:rPr>
              <w:t>9,5</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10,5</w:t>
            </w:r>
          </w:p>
          <w:p w:rsidR="002B08A8" w:rsidRPr="002B08A8" w:rsidRDefault="002B08A8" w:rsidP="00FC11EB">
            <w:pPr>
              <w:widowControl w:val="0"/>
              <w:jc w:val="center"/>
              <w:rPr>
                <w:sz w:val="28"/>
                <w:szCs w:val="28"/>
                <w:lang w:val="uk-UA"/>
              </w:rPr>
            </w:pPr>
            <w:r w:rsidRPr="002B08A8">
              <w:rPr>
                <w:sz w:val="28"/>
                <w:szCs w:val="28"/>
                <w:lang w:val="uk-UA"/>
              </w:rPr>
              <w:t>9,8</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10,4</w:t>
            </w:r>
          </w:p>
          <w:p w:rsidR="002B08A8" w:rsidRPr="002B08A8" w:rsidRDefault="002B08A8" w:rsidP="00FC11EB">
            <w:pPr>
              <w:widowControl w:val="0"/>
              <w:jc w:val="center"/>
              <w:rPr>
                <w:sz w:val="28"/>
                <w:szCs w:val="28"/>
                <w:lang w:val="uk-UA"/>
              </w:rPr>
            </w:pPr>
            <w:r w:rsidRPr="002B08A8">
              <w:rPr>
                <w:sz w:val="28"/>
                <w:szCs w:val="28"/>
                <w:lang w:val="uk-UA"/>
              </w:rPr>
              <w:t>9,7</w:t>
            </w:r>
          </w:p>
        </w:tc>
      </w:tr>
      <w:tr w:rsidR="002B08A8" w:rsidRPr="002B08A8" w:rsidTr="008018AB">
        <w:tc>
          <w:tcPr>
            <w:tcW w:w="241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Кентавр</w:t>
            </w:r>
          </w:p>
        </w:tc>
        <w:tc>
          <w:tcPr>
            <w:tcW w:w="113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11,4</w:t>
            </w:r>
          </w:p>
        </w:tc>
        <w:tc>
          <w:tcPr>
            <w:tcW w:w="1332"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9,5</w:t>
            </w:r>
          </w:p>
          <w:p w:rsidR="002B08A8" w:rsidRPr="002B08A8" w:rsidRDefault="002B08A8" w:rsidP="00FC11EB">
            <w:pPr>
              <w:widowControl w:val="0"/>
              <w:jc w:val="center"/>
              <w:rPr>
                <w:sz w:val="28"/>
                <w:szCs w:val="28"/>
                <w:lang w:val="uk-UA"/>
              </w:rPr>
            </w:pPr>
            <w:r w:rsidRPr="002B08A8">
              <w:rPr>
                <w:sz w:val="28"/>
                <w:szCs w:val="28"/>
                <w:lang w:val="uk-UA"/>
              </w:rPr>
              <w:t>8,9</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10,2</w:t>
            </w:r>
          </w:p>
          <w:p w:rsidR="002B08A8" w:rsidRPr="002B08A8" w:rsidRDefault="002B08A8" w:rsidP="00FC11EB">
            <w:pPr>
              <w:widowControl w:val="0"/>
              <w:jc w:val="center"/>
              <w:rPr>
                <w:sz w:val="28"/>
                <w:szCs w:val="28"/>
                <w:lang w:val="uk-UA"/>
              </w:rPr>
            </w:pPr>
            <w:r w:rsidRPr="002B08A8">
              <w:rPr>
                <w:sz w:val="28"/>
                <w:szCs w:val="28"/>
                <w:lang w:val="uk-UA"/>
              </w:rPr>
              <w:t>9,5</w:t>
            </w:r>
          </w:p>
        </w:tc>
        <w:tc>
          <w:tcPr>
            <w:tcW w:w="119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10,1</w:t>
            </w:r>
          </w:p>
          <w:p w:rsidR="002B08A8" w:rsidRPr="002B08A8" w:rsidRDefault="002B08A8" w:rsidP="00FC11EB">
            <w:pPr>
              <w:widowControl w:val="0"/>
              <w:jc w:val="center"/>
              <w:rPr>
                <w:sz w:val="28"/>
                <w:szCs w:val="28"/>
                <w:lang w:val="uk-UA"/>
              </w:rPr>
            </w:pPr>
            <w:r w:rsidRPr="002B08A8">
              <w:rPr>
                <w:sz w:val="28"/>
                <w:szCs w:val="28"/>
                <w:lang w:val="uk-UA"/>
              </w:rPr>
              <w:t>9,5</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10,6</w:t>
            </w:r>
          </w:p>
          <w:p w:rsidR="002B08A8" w:rsidRPr="002B08A8" w:rsidRDefault="002B08A8" w:rsidP="00FC11EB">
            <w:pPr>
              <w:widowControl w:val="0"/>
              <w:jc w:val="center"/>
              <w:rPr>
                <w:sz w:val="28"/>
                <w:szCs w:val="28"/>
                <w:lang w:val="uk-UA"/>
              </w:rPr>
            </w:pPr>
            <w:r w:rsidRPr="002B08A8">
              <w:rPr>
                <w:sz w:val="28"/>
                <w:szCs w:val="28"/>
                <w:lang w:val="uk-UA"/>
              </w:rPr>
              <w:t>9,9</w:t>
            </w:r>
          </w:p>
        </w:tc>
        <w:tc>
          <w:tcPr>
            <w:tcW w:w="119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10,4</w:t>
            </w:r>
          </w:p>
          <w:p w:rsidR="002B08A8" w:rsidRPr="002B08A8" w:rsidRDefault="002B08A8" w:rsidP="00FC11EB">
            <w:pPr>
              <w:widowControl w:val="0"/>
              <w:jc w:val="center"/>
              <w:rPr>
                <w:sz w:val="28"/>
                <w:szCs w:val="28"/>
                <w:lang w:val="uk-UA"/>
              </w:rPr>
            </w:pPr>
            <w:r w:rsidRPr="002B08A8">
              <w:rPr>
                <w:sz w:val="28"/>
                <w:szCs w:val="28"/>
                <w:lang w:val="uk-UA"/>
              </w:rPr>
              <w:t>9,7</w:t>
            </w:r>
          </w:p>
        </w:tc>
      </w:tr>
      <w:tr w:rsidR="002B08A8" w:rsidRPr="002B08A8" w:rsidTr="008018AB">
        <w:tc>
          <w:tcPr>
            <w:tcW w:w="3552" w:type="dxa"/>
            <w:gridSpan w:val="2"/>
            <w:shd w:val="clear" w:color="auto" w:fill="auto"/>
            <w:vAlign w:val="center"/>
          </w:tcPr>
          <w:p w:rsidR="002B08A8" w:rsidRPr="002B08A8" w:rsidRDefault="002B08A8" w:rsidP="00FC11EB">
            <w:pPr>
              <w:widowControl w:val="0"/>
              <w:ind w:right="106"/>
              <w:jc w:val="right"/>
              <w:rPr>
                <w:i/>
                <w:sz w:val="28"/>
                <w:szCs w:val="28"/>
                <w:lang w:val="uk-UA"/>
              </w:rPr>
            </w:pPr>
            <w:r w:rsidRPr="002B08A8">
              <w:rPr>
                <w:i/>
                <w:sz w:val="28"/>
                <w:szCs w:val="28"/>
                <w:lang w:val="uk-UA"/>
              </w:rPr>
              <w:t>НІР</w:t>
            </w:r>
            <w:r w:rsidRPr="002B08A8">
              <w:rPr>
                <w:i/>
                <w:sz w:val="28"/>
                <w:szCs w:val="28"/>
                <w:vertAlign w:val="subscript"/>
                <w:lang w:val="uk-UA"/>
              </w:rPr>
              <w:t>05</w:t>
            </w:r>
          </w:p>
        </w:tc>
        <w:tc>
          <w:tcPr>
            <w:tcW w:w="6095" w:type="dxa"/>
            <w:gridSpan w:val="5"/>
            <w:shd w:val="clear" w:color="auto" w:fill="auto"/>
            <w:vAlign w:val="center"/>
          </w:tcPr>
          <w:p w:rsidR="002B08A8" w:rsidRPr="002B08A8" w:rsidRDefault="002B08A8" w:rsidP="00FC11EB">
            <w:pPr>
              <w:widowControl w:val="0"/>
              <w:jc w:val="center"/>
              <w:rPr>
                <w:i/>
                <w:sz w:val="28"/>
                <w:szCs w:val="28"/>
                <w:u w:val="single"/>
                <w:lang w:val="uk-UA"/>
              </w:rPr>
            </w:pPr>
            <w:r w:rsidRPr="002B08A8">
              <w:rPr>
                <w:i/>
                <w:sz w:val="28"/>
                <w:szCs w:val="28"/>
                <w:u w:val="single"/>
                <w:lang w:val="uk-UA"/>
              </w:rPr>
              <w:t>0,2</w:t>
            </w:r>
          </w:p>
          <w:p w:rsidR="002B08A8" w:rsidRPr="002B08A8" w:rsidRDefault="002B08A8" w:rsidP="00FC11EB">
            <w:pPr>
              <w:widowControl w:val="0"/>
              <w:jc w:val="center"/>
              <w:rPr>
                <w:i/>
                <w:sz w:val="28"/>
                <w:szCs w:val="28"/>
                <w:lang w:val="uk-UA"/>
              </w:rPr>
            </w:pPr>
            <w:r w:rsidRPr="002B08A8">
              <w:rPr>
                <w:i/>
                <w:sz w:val="28"/>
                <w:szCs w:val="28"/>
                <w:lang w:val="uk-UA"/>
              </w:rPr>
              <w:t>0,2</w:t>
            </w:r>
          </w:p>
        </w:tc>
      </w:tr>
    </w:tbl>
    <w:p w:rsidR="002B08A8" w:rsidRPr="00B32480" w:rsidRDefault="002B08A8" w:rsidP="00FC11EB">
      <w:pPr>
        <w:widowControl w:val="0"/>
        <w:spacing w:after="0" w:line="240" w:lineRule="auto"/>
        <w:rPr>
          <w:rFonts w:ascii="Times New Roman" w:eastAsia="Times New Roman" w:hAnsi="Times New Roman" w:cs="Times New Roman"/>
          <w:sz w:val="24"/>
          <w:szCs w:val="24"/>
          <w:lang w:val="uk-UA" w:eastAsia="ru-RU"/>
        </w:rPr>
      </w:pPr>
      <w:r w:rsidRPr="00B32480">
        <w:rPr>
          <w:rFonts w:ascii="Times New Roman" w:eastAsia="Times New Roman" w:hAnsi="Times New Roman" w:cs="Times New Roman"/>
          <w:i/>
          <w:sz w:val="24"/>
          <w:szCs w:val="24"/>
          <w:lang w:val="uk-UA" w:eastAsia="ru-RU"/>
        </w:rPr>
        <w:t>Примітка.</w:t>
      </w:r>
      <w:r w:rsidRPr="00B32480">
        <w:rPr>
          <w:rFonts w:ascii="Times New Roman" w:eastAsia="Times New Roman" w:hAnsi="Times New Roman" w:cs="Times New Roman"/>
          <w:sz w:val="24"/>
          <w:szCs w:val="24"/>
          <w:lang w:val="uk-UA" w:eastAsia="ru-RU"/>
        </w:rPr>
        <w:t xml:space="preserve"> *під рискою – дані з врахуванням втрат маси.</w:t>
      </w:r>
    </w:p>
    <w:p w:rsidR="008018AB" w:rsidRDefault="008018AB" w:rsidP="00B32480">
      <w:pPr>
        <w:widowControl w:val="0"/>
        <w:spacing w:after="0" w:line="240" w:lineRule="auto"/>
        <w:ind w:firstLine="567"/>
        <w:jc w:val="both"/>
        <w:rPr>
          <w:rFonts w:ascii="Times New Roman" w:eastAsia="Times New Roman" w:hAnsi="Times New Roman" w:cs="Times New Roman"/>
          <w:sz w:val="28"/>
          <w:szCs w:val="28"/>
          <w:lang w:val="uk-UA" w:eastAsia="ru-RU"/>
        </w:rPr>
      </w:pPr>
    </w:p>
    <w:p w:rsidR="00B32480" w:rsidRPr="002B08A8" w:rsidRDefault="00B32480" w:rsidP="00B32480">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даними табл. 55</w:t>
      </w:r>
      <w:r w:rsidRPr="002B08A8">
        <w:rPr>
          <w:rFonts w:ascii="Times New Roman" w:eastAsia="Times New Roman" w:hAnsi="Times New Roman" w:cs="Times New Roman"/>
          <w:sz w:val="28"/>
          <w:szCs w:val="28"/>
          <w:lang w:val="uk-UA" w:eastAsia="ru-RU"/>
        </w:rPr>
        <w:t xml:space="preserve"> вміст сухих розчинних речовин в плодах зумовлювався особливостями сорту і найвищим був у плодах сорту Білоруська солодка – 13,8</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а найнижчий у плодах сортів Сміла та Кентавр – 11,3–11,4</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xml:space="preserve">% відповідно. Плоди сортів Багіра та Минай Шмирьов займали проміжне положення і мали </w:t>
      </w:r>
      <w:r w:rsidRPr="002B08A8">
        <w:rPr>
          <w:rFonts w:ascii="Times New Roman" w:eastAsia="Times New Roman" w:hAnsi="Times New Roman" w:cs="Times New Roman"/>
          <w:sz w:val="28"/>
          <w:szCs w:val="28"/>
          <w:lang w:val="uk-UA" w:eastAsia="ru-RU"/>
        </w:rPr>
        <w:lastRenderedPageBreak/>
        <w:t>12,0–12,4</w:t>
      </w:r>
      <w:r>
        <w:rPr>
          <w:rFonts w:ascii="Times New Roman" w:eastAsia="Times New Roman" w:hAnsi="Times New Roman" w:cs="Times New Roman"/>
          <w:sz w:val="28"/>
          <w:szCs w:val="28"/>
          <w:lang w:val="uk-UA" w:eastAsia="ru-RU"/>
        </w:rPr>
        <w:t> </w:t>
      </w:r>
      <w:r w:rsidRPr="002B08A8">
        <w:rPr>
          <w:rFonts w:ascii="Times New Roman" w:eastAsia="Times New Roman" w:hAnsi="Times New Roman" w:cs="Times New Roman"/>
          <w:sz w:val="28"/>
          <w:szCs w:val="28"/>
          <w:lang w:val="uk-UA" w:eastAsia="ru-RU"/>
        </w:rPr>
        <w:t>% сухих розчинних речовин. Різниця за сортами сягала 1,0–2,5</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B08A8">
        <w:rPr>
          <w:rFonts w:ascii="Times New Roman" w:eastAsia="Times New Roman" w:hAnsi="Times New Roman" w:cs="Times New Roman"/>
          <w:spacing w:val="-4"/>
          <w:sz w:val="28"/>
          <w:szCs w:val="28"/>
          <w:lang w:val="uk-UA" w:eastAsia="ru-RU"/>
        </w:rPr>
        <w:t>В цілому, в процесі зберігання в плодах чорної смородини відбувалось зниження вмісту сухих розчинних речов</w:t>
      </w:r>
      <w:r w:rsidR="00B32480">
        <w:rPr>
          <w:rFonts w:ascii="Times New Roman" w:eastAsia="Times New Roman" w:hAnsi="Times New Roman" w:cs="Times New Roman"/>
          <w:spacing w:val="-4"/>
          <w:sz w:val="28"/>
          <w:szCs w:val="28"/>
          <w:lang w:val="uk-UA" w:eastAsia="ru-RU"/>
        </w:rPr>
        <w:t>ин (рис. 1</w:t>
      </w:r>
      <w:r w:rsidR="00B32480" w:rsidRPr="00B32480">
        <w:rPr>
          <w:rFonts w:ascii="Times New Roman" w:eastAsia="Times New Roman" w:hAnsi="Times New Roman" w:cs="Times New Roman"/>
          <w:spacing w:val="-4"/>
          <w:sz w:val="28"/>
          <w:szCs w:val="28"/>
          <w:lang w:eastAsia="ru-RU"/>
        </w:rPr>
        <w:t>4</w:t>
      </w:r>
      <w:r w:rsidRPr="002B08A8">
        <w:rPr>
          <w:rFonts w:ascii="Times New Roman" w:eastAsia="Times New Roman" w:hAnsi="Times New Roman" w:cs="Times New Roman"/>
          <w:spacing w:val="-4"/>
          <w:sz w:val="28"/>
          <w:szCs w:val="28"/>
          <w:lang w:val="uk-UA" w:eastAsia="ru-RU"/>
        </w:rPr>
        <w:t>). Масова частка їх до кінця зберігання в плодах контрольних варіантів знизилась на 17</w:t>
      </w:r>
      <w:r w:rsidR="003C7EB8">
        <w:rPr>
          <w:rFonts w:ascii="Times New Roman" w:eastAsia="Times New Roman" w:hAnsi="Times New Roman" w:cs="Times New Roman"/>
          <w:spacing w:val="-4"/>
          <w:sz w:val="28"/>
          <w:szCs w:val="28"/>
          <w:lang w:val="uk-UA" w:eastAsia="ru-RU"/>
        </w:rPr>
        <w:t xml:space="preserve"> </w:t>
      </w:r>
      <w:r w:rsidRPr="002B08A8">
        <w:rPr>
          <w:rFonts w:ascii="Times New Roman" w:eastAsia="Times New Roman" w:hAnsi="Times New Roman" w:cs="Times New Roman"/>
          <w:spacing w:val="-4"/>
          <w:sz w:val="28"/>
          <w:szCs w:val="28"/>
          <w:lang w:val="uk-UA" w:eastAsia="ru-RU"/>
        </w:rPr>
        <w:t>%. Обробка плодів речовинами антимікробної дії зменшувала втрати в них сухих речовин, в середньому за сортами, на 10</w:t>
      </w:r>
      <w:r w:rsidR="003C7EB8">
        <w:rPr>
          <w:rFonts w:ascii="Times New Roman" w:eastAsia="Times New Roman" w:hAnsi="Times New Roman" w:cs="Times New Roman"/>
          <w:spacing w:val="-4"/>
          <w:sz w:val="28"/>
          <w:szCs w:val="28"/>
          <w:lang w:val="uk-UA" w:eastAsia="ru-RU"/>
        </w:rPr>
        <w:t xml:space="preserve"> </w:t>
      </w:r>
      <w:r w:rsidRPr="002B08A8">
        <w:rPr>
          <w:rFonts w:ascii="Times New Roman" w:eastAsia="Times New Roman" w:hAnsi="Times New Roman" w:cs="Times New Roman"/>
          <w:spacing w:val="-4"/>
          <w:sz w:val="28"/>
          <w:szCs w:val="28"/>
          <w:lang w:val="uk-UA" w:eastAsia="ru-RU"/>
        </w:rPr>
        <w:t>% – з обробкою плодів розчинами сорбінової кислоти та бензоату натрію та на 8</w:t>
      </w:r>
      <w:r w:rsidR="003C7EB8">
        <w:rPr>
          <w:rFonts w:ascii="Times New Roman" w:eastAsia="Times New Roman" w:hAnsi="Times New Roman" w:cs="Times New Roman"/>
          <w:spacing w:val="-4"/>
          <w:sz w:val="28"/>
          <w:szCs w:val="28"/>
          <w:lang w:val="uk-UA" w:eastAsia="ru-RU"/>
        </w:rPr>
        <w:t xml:space="preserve"> </w:t>
      </w:r>
      <w:r w:rsidRPr="002B08A8">
        <w:rPr>
          <w:rFonts w:ascii="Times New Roman" w:eastAsia="Times New Roman" w:hAnsi="Times New Roman" w:cs="Times New Roman"/>
          <w:spacing w:val="-4"/>
          <w:sz w:val="28"/>
          <w:szCs w:val="28"/>
          <w:lang w:val="uk-UA" w:eastAsia="ru-RU"/>
        </w:rPr>
        <w:t>% – з обробкою плодів розчином лимонної кислоти та етилового спирту.</w:t>
      </w:r>
    </w:p>
    <w:p w:rsidR="00FF5587" w:rsidRDefault="002B08A8" w:rsidP="00FF5587">
      <w:pPr>
        <w:widowControl w:val="0"/>
        <w:spacing w:after="0" w:line="240" w:lineRule="auto"/>
        <w:ind w:firstLine="567"/>
        <w:jc w:val="both"/>
        <w:rPr>
          <w:rFonts w:ascii="Times New Roman" w:eastAsia="Times New Roman" w:hAnsi="Times New Roman" w:cs="Times New Roman"/>
          <w:sz w:val="28"/>
          <w:szCs w:val="24"/>
          <w:lang w:val="uk-UA" w:eastAsia="ru-RU"/>
        </w:rPr>
      </w:pPr>
      <w:r w:rsidRPr="00DB40BC">
        <w:rPr>
          <w:rFonts w:ascii="Times New Roman" w:eastAsia="Times New Roman" w:hAnsi="Times New Roman" w:cs="Times New Roman"/>
          <w:sz w:val="28"/>
          <w:szCs w:val="24"/>
          <w:lang w:val="uk-UA" w:eastAsia="ru-RU"/>
        </w:rPr>
        <w:t xml:space="preserve">Цукри є основною складовою частиною багатьох сполук живої клітини, одним з найважливіших джерел енергії. Динаміка вмісту цукрів у плодах в процесі зберігання є показником енергетичних процесів і тісно пов’язана з лежкістю. </w:t>
      </w:r>
    </w:p>
    <w:p w:rsidR="00FF5587" w:rsidRPr="002B08A8" w:rsidRDefault="00FF5587" w:rsidP="00FF5587">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Із загальної кількості сухих розчинних речовин найбільшу частку займають цукри. Про енергію життєвих процесів, що відбуваються в плодах, свідчить швидкість перетворення в них цукрів, які є не лише джерелом енергії, але й складовою частиною важливих сполук і будівельним матеріалом живої клітини.</w:t>
      </w:r>
    </w:p>
    <w:p w:rsidR="002B08A8" w:rsidRPr="00DB40BC" w:rsidRDefault="002B08A8" w:rsidP="00FC11EB">
      <w:pPr>
        <w:widowControl w:val="0"/>
        <w:spacing w:after="0" w:line="240" w:lineRule="auto"/>
        <w:ind w:firstLine="567"/>
        <w:jc w:val="both"/>
        <w:rPr>
          <w:rFonts w:ascii="Times New Roman" w:eastAsia="Times New Roman" w:hAnsi="Times New Roman" w:cs="Times New Roman"/>
          <w:sz w:val="28"/>
          <w:szCs w:val="24"/>
          <w:lang w:val="uk-UA" w:eastAsia="ru-RU"/>
        </w:rPr>
      </w:pPr>
    </w:p>
    <w:p w:rsidR="002B08A8" w:rsidRPr="002B08A8" w:rsidRDefault="002B08A8" w:rsidP="00FC11EB">
      <w:pPr>
        <w:widowControl w:val="0"/>
        <w:spacing w:after="0" w:line="240" w:lineRule="auto"/>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noProof/>
          <w:sz w:val="24"/>
          <w:szCs w:val="24"/>
          <w:lang w:eastAsia="ru-RU"/>
        </w:rPr>
        <w:drawing>
          <wp:inline distT="0" distB="0" distL="0" distR="0" wp14:anchorId="25AF73F9" wp14:editId="5700D56C">
            <wp:extent cx="5934075" cy="353377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4075" cy="3533775"/>
                    </a:xfrm>
                    <a:prstGeom prst="rect">
                      <a:avLst/>
                    </a:prstGeom>
                    <a:noFill/>
                    <a:ln>
                      <a:noFill/>
                    </a:ln>
                  </pic:spPr>
                </pic:pic>
              </a:graphicData>
            </a:graphic>
          </wp:inline>
        </w:drawing>
      </w:r>
    </w:p>
    <w:p w:rsidR="002B08A8" w:rsidRPr="002B08A8" w:rsidRDefault="00B32480" w:rsidP="00FC11EB">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z w:val="28"/>
          <w:szCs w:val="28"/>
          <w:lang w:val="uk-UA" w:eastAsia="ru-RU"/>
        </w:rPr>
        <w:t>Рис. 1</w:t>
      </w:r>
      <w:r w:rsidRPr="0058033D">
        <w:rPr>
          <w:rFonts w:ascii="Times New Roman" w:eastAsia="Times New Roman" w:hAnsi="Times New Roman" w:cs="Times New Roman"/>
          <w:sz w:val="28"/>
          <w:szCs w:val="28"/>
          <w:lang w:eastAsia="ru-RU"/>
        </w:rPr>
        <w:t>4</w:t>
      </w:r>
      <w:r w:rsidR="002B08A8" w:rsidRPr="002B08A8">
        <w:rPr>
          <w:rFonts w:ascii="Times New Roman" w:eastAsia="Times New Roman" w:hAnsi="Times New Roman" w:cs="Times New Roman"/>
          <w:sz w:val="28"/>
          <w:szCs w:val="28"/>
          <w:lang w:val="uk-UA" w:eastAsia="ru-RU"/>
        </w:rPr>
        <w:t xml:space="preserve">. </w:t>
      </w:r>
      <w:r w:rsidR="002B08A8" w:rsidRPr="002B08A8">
        <w:rPr>
          <w:rFonts w:ascii="Times New Roman" w:eastAsia="Times New Roman" w:hAnsi="Times New Roman" w:cs="Times New Roman"/>
          <w:spacing w:val="-4"/>
          <w:sz w:val="28"/>
          <w:szCs w:val="28"/>
          <w:lang w:val="uk-UA" w:eastAsia="ru-RU"/>
        </w:rPr>
        <w:t>Зміна вмісту сухих розчинних речовин у плодах сортів чорної смородини під час зберігання в сховищі без штучного охолодження, 2003 р.:</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14:anchorId="56087264" wp14:editId="1D193E39">
            <wp:extent cx="4562475" cy="68580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l="16953" t="41124" r="7515" b="39894"/>
                    <a:stretch>
                      <a:fillRect/>
                    </a:stretch>
                  </pic:blipFill>
                  <pic:spPr bwMode="auto">
                    <a:xfrm>
                      <a:off x="0" y="0"/>
                      <a:ext cx="4562475" cy="685800"/>
                    </a:xfrm>
                    <a:prstGeom prst="rect">
                      <a:avLst/>
                    </a:prstGeom>
                    <a:noFill/>
                    <a:ln>
                      <a:noFill/>
                    </a:ln>
                  </pic:spPr>
                </pic:pic>
              </a:graphicData>
            </a:graphic>
          </wp:inline>
        </w:drawing>
      </w: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4"/>
          <w:lang w:val="uk-UA" w:eastAsia="ru-RU"/>
        </w:rPr>
      </w:pPr>
      <w:r w:rsidRPr="002B08A8">
        <w:rPr>
          <w:rFonts w:ascii="Times New Roman" w:eastAsia="Times New Roman" w:hAnsi="Times New Roman" w:cs="Times New Roman"/>
          <w:sz w:val="28"/>
          <w:szCs w:val="24"/>
          <w:lang w:val="uk-UA" w:eastAsia="ru-RU"/>
        </w:rPr>
        <w:t xml:space="preserve">При зберіганні плодів чорної смородини у вмісті цукрів відбуваються істотні зміни. Їх рівень залежно від особливостей сорту дещо відрізнявся. Відомо [205], що навіть у несприятливі роки високоцукристі сорти смородини містять більше цукрів, ніж низькоцукристі. Така закономірність була відмічена </w:t>
      </w:r>
      <w:r w:rsidRPr="002B08A8">
        <w:rPr>
          <w:rFonts w:ascii="Times New Roman" w:eastAsia="Times New Roman" w:hAnsi="Times New Roman" w:cs="Times New Roman"/>
          <w:sz w:val="28"/>
          <w:szCs w:val="24"/>
          <w:lang w:val="uk-UA" w:eastAsia="ru-RU"/>
        </w:rPr>
        <w:lastRenderedPageBreak/>
        <w:t>і</w:t>
      </w:r>
      <w:r>
        <w:rPr>
          <w:rFonts w:ascii="Times New Roman" w:eastAsia="Times New Roman" w:hAnsi="Times New Roman" w:cs="Times New Roman"/>
          <w:sz w:val="28"/>
          <w:szCs w:val="24"/>
          <w:lang w:val="uk-UA" w:eastAsia="ru-RU"/>
        </w:rPr>
        <w:t xml:space="preserve"> в наших дослідженнях (табл. 56</w:t>
      </w:r>
      <w:r w:rsidRPr="002B08A8">
        <w:rPr>
          <w:rFonts w:ascii="Times New Roman" w:eastAsia="Times New Roman" w:hAnsi="Times New Roman" w:cs="Times New Roman"/>
          <w:sz w:val="28"/>
          <w:szCs w:val="24"/>
          <w:lang w:val="uk-UA" w:eastAsia="ru-RU"/>
        </w:rPr>
        <w:t>).</w:t>
      </w:r>
    </w:p>
    <w:p w:rsidR="002B08A8" w:rsidRPr="002B08A8" w:rsidRDefault="00DB40BC" w:rsidP="00FC11EB">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56</w:t>
      </w:r>
    </w:p>
    <w:p w:rsidR="002B08A8" w:rsidRPr="00B32480" w:rsidRDefault="002B08A8" w:rsidP="00FC11EB">
      <w:pPr>
        <w:widowControl w:val="0"/>
        <w:spacing w:after="0" w:line="240" w:lineRule="auto"/>
        <w:jc w:val="center"/>
        <w:rPr>
          <w:rFonts w:ascii="Times New Roman" w:eastAsia="Times New Roman" w:hAnsi="Times New Roman" w:cs="Times New Roman"/>
          <w:b/>
          <w:spacing w:val="-14"/>
          <w:sz w:val="28"/>
          <w:szCs w:val="28"/>
          <w:lang w:val="uk-UA" w:eastAsia="ru-RU"/>
        </w:rPr>
      </w:pPr>
      <w:r w:rsidRPr="00B32480">
        <w:rPr>
          <w:rFonts w:ascii="Times New Roman" w:eastAsia="Times New Roman" w:hAnsi="Times New Roman" w:cs="Times New Roman"/>
          <w:b/>
          <w:spacing w:val="-14"/>
          <w:sz w:val="28"/>
          <w:szCs w:val="28"/>
          <w:lang w:val="uk-UA" w:eastAsia="ru-RU"/>
        </w:rPr>
        <w:t>Вміст цукрів у плодах сортів чорної смородини при зберіганні в сховищі без штучного охолодження залежно від обробки речовинами антимікробної дії (2003 р.), %</w:t>
      </w:r>
    </w:p>
    <w:tbl>
      <w:tblPr>
        <w:tblStyle w:val="31"/>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192"/>
        <w:gridCol w:w="1240"/>
        <w:gridCol w:w="1045"/>
        <w:gridCol w:w="1234"/>
        <w:gridCol w:w="1234"/>
        <w:gridCol w:w="1234"/>
        <w:gridCol w:w="1234"/>
        <w:gridCol w:w="1234"/>
      </w:tblGrid>
      <w:tr w:rsidR="002B08A8" w:rsidRPr="002B08A8" w:rsidTr="008018AB">
        <w:trPr>
          <w:cantSplit/>
          <w:trHeight w:val="696"/>
        </w:trPr>
        <w:tc>
          <w:tcPr>
            <w:tcW w:w="1192"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Сорт</w:t>
            </w: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Вид</w:t>
            </w:r>
          </w:p>
          <w:p w:rsidR="002B08A8" w:rsidRPr="002B08A8" w:rsidRDefault="002B08A8" w:rsidP="00FC11EB">
            <w:pPr>
              <w:widowControl w:val="0"/>
              <w:jc w:val="center"/>
              <w:rPr>
                <w:sz w:val="28"/>
                <w:szCs w:val="28"/>
                <w:lang w:val="uk-UA"/>
              </w:rPr>
            </w:pPr>
            <w:r w:rsidRPr="002B08A8">
              <w:rPr>
                <w:sz w:val="28"/>
                <w:szCs w:val="28"/>
                <w:lang w:val="uk-UA"/>
              </w:rPr>
              <w:t>цукру</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Під час заклада-ння на зберіга-ння</w:t>
            </w:r>
          </w:p>
        </w:tc>
        <w:tc>
          <w:tcPr>
            <w:tcW w:w="1234"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Без обробки</w:t>
            </w:r>
          </w:p>
          <w:p w:rsidR="002B08A8" w:rsidRPr="002B08A8" w:rsidRDefault="00D14629" w:rsidP="00FC11EB">
            <w:pPr>
              <w:widowControl w:val="0"/>
              <w:jc w:val="center"/>
              <w:rPr>
                <w:sz w:val="28"/>
                <w:szCs w:val="28"/>
                <w:lang w:val="uk-UA"/>
              </w:rPr>
            </w:pPr>
            <w:r>
              <w:rPr>
                <w:sz w:val="28"/>
                <w:szCs w:val="28"/>
                <w:lang w:val="uk-UA"/>
              </w:rPr>
              <w:t>(контроль</w:t>
            </w:r>
          </w:p>
        </w:tc>
        <w:tc>
          <w:tcPr>
            <w:tcW w:w="1234"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0,5% сорбінова кислота</w:t>
            </w:r>
          </w:p>
        </w:tc>
        <w:tc>
          <w:tcPr>
            <w:tcW w:w="1234" w:type="dxa"/>
            <w:vAlign w:val="center"/>
          </w:tcPr>
          <w:p w:rsidR="002B08A8" w:rsidRPr="002B08A8" w:rsidRDefault="002B08A8" w:rsidP="00FC11EB">
            <w:pPr>
              <w:widowControl w:val="0"/>
              <w:jc w:val="center"/>
              <w:rPr>
                <w:sz w:val="28"/>
                <w:szCs w:val="28"/>
                <w:lang w:val="uk-UA"/>
              </w:rPr>
            </w:pPr>
            <w:r w:rsidRPr="002B08A8">
              <w:rPr>
                <w:sz w:val="28"/>
                <w:szCs w:val="28"/>
                <w:lang w:val="uk-UA"/>
              </w:rPr>
              <w:t>0,7% бензоат натрію</w:t>
            </w:r>
          </w:p>
        </w:tc>
        <w:tc>
          <w:tcPr>
            <w:tcW w:w="1234" w:type="dxa"/>
            <w:vAlign w:val="center"/>
          </w:tcPr>
          <w:p w:rsidR="002B08A8" w:rsidRPr="002B08A8" w:rsidRDefault="002B08A8" w:rsidP="00FC11EB">
            <w:pPr>
              <w:widowControl w:val="0"/>
              <w:jc w:val="center"/>
              <w:rPr>
                <w:sz w:val="28"/>
                <w:szCs w:val="28"/>
                <w:lang w:val="uk-UA"/>
              </w:rPr>
            </w:pPr>
            <w:r w:rsidRPr="002B08A8">
              <w:rPr>
                <w:sz w:val="28"/>
                <w:szCs w:val="28"/>
                <w:lang w:val="uk-UA"/>
              </w:rPr>
              <w:t>0,5% лимонна кислота</w:t>
            </w:r>
          </w:p>
        </w:tc>
        <w:tc>
          <w:tcPr>
            <w:tcW w:w="1234"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95,5% етиловий спирт</w:t>
            </w:r>
          </w:p>
        </w:tc>
      </w:tr>
      <w:tr w:rsidR="002B08A8" w:rsidRPr="002B08A8" w:rsidTr="008018AB">
        <w:trPr>
          <w:trHeight w:val="339"/>
        </w:trPr>
        <w:tc>
          <w:tcPr>
            <w:tcW w:w="1192"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w:t>
            </w: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2</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3</w:t>
            </w:r>
          </w:p>
        </w:tc>
        <w:tc>
          <w:tcPr>
            <w:tcW w:w="1234"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4</w:t>
            </w:r>
          </w:p>
        </w:tc>
        <w:tc>
          <w:tcPr>
            <w:tcW w:w="1234"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5</w:t>
            </w:r>
          </w:p>
        </w:tc>
        <w:tc>
          <w:tcPr>
            <w:tcW w:w="1234" w:type="dxa"/>
            <w:vAlign w:val="center"/>
          </w:tcPr>
          <w:p w:rsidR="002B08A8" w:rsidRPr="002B08A8" w:rsidRDefault="002B08A8" w:rsidP="00FC11EB">
            <w:pPr>
              <w:widowControl w:val="0"/>
              <w:jc w:val="center"/>
              <w:rPr>
                <w:sz w:val="28"/>
                <w:szCs w:val="28"/>
                <w:lang w:val="uk-UA"/>
              </w:rPr>
            </w:pPr>
            <w:r w:rsidRPr="002B08A8">
              <w:rPr>
                <w:sz w:val="28"/>
                <w:szCs w:val="28"/>
                <w:lang w:val="uk-UA"/>
              </w:rPr>
              <w:t>6</w:t>
            </w:r>
          </w:p>
        </w:tc>
        <w:tc>
          <w:tcPr>
            <w:tcW w:w="1234" w:type="dxa"/>
            <w:vAlign w:val="center"/>
          </w:tcPr>
          <w:p w:rsidR="002B08A8" w:rsidRPr="002B08A8" w:rsidRDefault="002B08A8" w:rsidP="00FC11EB">
            <w:pPr>
              <w:widowControl w:val="0"/>
              <w:jc w:val="center"/>
              <w:rPr>
                <w:sz w:val="28"/>
                <w:szCs w:val="28"/>
                <w:lang w:val="uk-UA"/>
              </w:rPr>
            </w:pPr>
            <w:r w:rsidRPr="002B08A8">
              <w:rPr>
                <w:sz w:val="28"/>
                <w:szCs w:val="28"/>
                <w:lang w:val="uk-UA"/>
              </w:rPr>
              <w:t>7</w:t>
            </w:r>
          </w:p>
        </w:tc>
        <w:tc>
          <w:tcPr>
            <w:tcW w:w="1234"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8</w:t>
            </w:r>
          </w:p>
        </w:tc>
      </w:tr>
      <w:tr w:rsidR="002B08A8" w:rsidRPr="002B08A8" w:rsidTr="008018AB">
        <w:trPr>
          <w:trHeight w:val="624"/>
        </w:trPr>
        <w:tc>
          <w:tcPr>
            <w:tcW w:w="1192" w:type="dxa"/>
            <w:vMerge w:val="restart"/>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Минай Шмирьов</w:t>
            </w: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загальний</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6,4</w:t>
            </w:r>
          </w:p>
        </w:tc>
        <w:tc>
          <w:tcPr>
            <w:tcW w:w="1234"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u w:val="single"/>
                <w:lang w:val="uk-UA"/>
              </w:rPr>
              <w:t>5,0</w:t>
            </w:r>
          </w:p>
          <w:p w:rsidR="002B08A8" w:rsidRPr="002B08A8" w:rsidRDefault="002B08A8" w:rsidP="00FC11EB">
            <w:pPr>
              <w:widowControl w:val="0"/>
              <w:jc w:val="center"/>
              <w:rPr>
                <w:sz w:val="28"/>
                <w:szCs w:val="28"/>
                <w:lang w:val="uk-UA"/>
              </w:rPr>
            </w:pPr>
            <w:r w:rsidRPr="002B08A8">
              <w:rPr>
                <w:sz w:val="28"/>
                <w:szCs w:val="28"/>
                <w:lang w:val="uk-UA"/>
              </w:rPr>
              <w:t>4,7*</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5,4</w:t>
            </w:r>
          </w:p>
          <w:p w:rsidR="002B08A8" w:rsidRPr="002B08A8" w:rsidRDefault="002B08A8" w:rsidP="00FC11EB">
            <w:pPr>
              <w:widowControl w:val="0"/>
              <w:jc w:val="center"/>
              <w:rPr>
                <w:sz w:val="28"/>
                <w:szCs w:val="28"/>
                <w:lang w:val="uk-UA"/>
              </w:rPr>
            </w:pPr>
            <w:r w:rsidRPr="002B08A8">
              <w:rPr>
                <w:sz w:val="28"/>
                <w:szCs w:val="28"/>
                <w:lang w:val="uk-UA"/>
              </w:rPr>
              <w:t>5,0</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5,3</w:t>
            </w:r>
          </w:p>
          <w:p w:rsidR="002B08A8" w:rsidRPr="002B08A8" w:rsidRDefault="002B08A8" w:rsidP="00FC11EB">
            <w:pPr>
              <w:widowControl w:val="0"/>
              <w:jc w:val="center"/>
              <w:rPr>
                <w:sz w:val="28"/>
                <w:szCs w:val="28"/>
                <w:lang w:val="uk-UA"/>
              </w:rPr>
            </w:pPr>
            <w:r w:rsidRPr="002B08A8">
              <w:rPr>
                <w:sz w:val="28"/>
                <w:szCs w:val="28"/>
                <w:lang w:val="uk-UA"/>
              </w:rPr>
              <w:t>5,0</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5,7</w:t>
            </w:r>
          </w:p>
          <w:p w:rsidR="002B08A8" w:rsidRPr="002B08A8" w:rsidRDefault="002B08A8" w:rsidP="00FC11EB">
            <w:pPr>
              <w:widowControl w:val="0"/>
              <w:jc w:val="center"/>
              <w:rPr>
                <w:sz w:val="28"/>
                <w:szCs w:val="28"/>
                <w:lang w:val="uk-UA"/>
              </w:rPr>
            </w:pPr>
            <w:r w:rsidRPr="002B08A8">
              <w:rPr>
                <w:sz w:val="28"/>
                <w:szCs w:val="28"/>
                <w:lang w:val="uk-UA"/>
              </w:rPr>
              <w:t>5,4</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5,7</w:t>
            </w:r>
          </w:p>
          <w:p w:rsidR="002B08A8" w:rsidRPr="002B08A8" w:rsidRDefault="002B08A8" w:rsidP="00FC11EB">
            <w:pPr>
              <w:widowControl w:val="0"/>
              <w:jc w:val="center"/>
              <w:rPr>
                <w:sz w:val="28"/>
                <w:szCs w:val="28"/>
                <w:lang w:val="uk-UA"/>
              </w:rPr>
            </w:pPr>
            <w:r w:rsidRPr="002B08A8">
              <w:rPr>
                <w:sz w:val="28"/>
                <w:szCs w:val="28"/>
                <w:lang w:val="uk-UA"/>
              </w:rPr>
              <w:t>5,3</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інвертний</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6,1</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4,9</w:t>
            </w:r>
          </w:p>
          <w:p w:rsidR="002B08A8" w:rsidRPr="002B08A8" w:rsidRDefault="002B08A8" w:rsidP="00FC11EB">
            <w:pPr>
              <w:widowControl w:val="0"/>
              <w:jc w:val="center"/>
              <w:rPr>
                <w:sz w:val="28"/>
                <w:szCs w:val="28"/>
                <w:lang w:val="uk-UA"/>
              </w:rPr>
            </w:pPr>
            <w:r w:rsidRPr="002B08A8">
              <w:rPr>
                <w:sz w:val="28"/>
                <w:szCs w:val="28"/>
                <w:lang w:val="uk-UA"/>
              </w:rPr>
              <w:t>4,6</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5,2</w:t>
            </w:r>
          </w:p>
          <w:p w:rsidR="002B08A8" w:rsidRPr="002B08A8" w:rsidRDefault="002B08A8" w:rsidP="00FC11EB">
            <w:pPr>
              <w:widowControl w:val="0"/>
              <w:jc w:val="center"/>
              <w:rPr>
                <w:sz w:val="28"/>
                <w:szCs w:val="28"/>
                <w:lang w:val="uk-UA"/>
              </w:rPr>
            </w:pPr>
            <w:r w:rsidRPr="002B08A8">
              <w:rPr>
                <w:sz w:val="28"/>
                <w:szCs w:val="28"/>
                <w:lang w:val="uk-UA"/>
              </w:rPr>
              <w:t>4,8</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5,1</w:t>
            </w:r>
          </w:p>
          <w:p w:rsidR="002B08A8" w:rsidRPr="002B08A8" w:rsidRDefault="002B08A8" w:rsidP="00FC11EB">
            <w:pPr>
              <w:widowControl w:val="0"/>
              <w:jc w:val="center"/>
              <w:rPr>
                <w:sz w:val="28"/>
                <w:szCs w:val="28"/>
                <w:lang w:val="uk-UA"/>
              </w:rPr>
            </w:pPr>
            <w:r w:rsidRPr="002B08A8">
              <w:rPr>
                <w:sz w:val="28"/>
                <w:szCs w:val="28"/>
                <w:lang w:val="uk-UA"/>
              </w:rPr>
              <w:t>4,8</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5,5</w:t>
            </w:r>
          </w:p>
          <w:p w:rsidR="002B08A8" w:rsidRPr="002B08A8" w:rsidRDefault="002B08A8" w:rsidP="00FC11EB">
            <w:pPr>
              <w:widowControl w:val="0"/>
              <w:jc w:val="center"/>
              <w:rPr>
                <w:sz w:val="28"/>
                <w:szCs w:val="28"/>
                <w:lang w:val="uk-UA"/>
              </w:rPr>
            </w:pPr>
            <w:r w:rsidRPr="002B08A8">
              <w:rPr>
                <w:sz w:val="28"/>
                <w:szCs w:val="28"/>
                <w:lang w:val="uk-UA"/>
              </w:rPr>
              <w:t>5,2</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5,5</w:t>
            </w:r>
          </w:p>
          <w:p w:rsidR="002B08A8" w:rsidRPr="002B08A8" w:rsidRDefault="002B08A8" w:rsidP="00FC11EB">
            <w:pPr>
              <w:widowControl w:val="0"/>
              <w:jc w:val="center"/>
              <w:rPr>
                <w:sz w:val="28"/>
                <w:szCs w:val="28"/>
                <w:lang w:val="uk-UA"/>
              </w:rPr>
            </w:pPr>
            <w:r w:rsidRPr="002B08A8">
              <w:rPr>
                <w:sz w:val="28"/>
                <w:szCs w:val="28"/>
                <w:lang w:val="uk-UA"/>
              </w:rPr>
              <w:t>5,1</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глюкоза</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4,4</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2,8</w:t>
            </w:r>
          </w:p>
          <w:p w:rsidR="002B08A8" w:rsidRPr="002B08A8" w:rsidRDefault="002B08A8" w:rsidP="00FC11EB">
            <w:pPr>
              <w:widowControl w:val="0"/>
              <w:jc w:val="center"/>
              <w:rPr>
                <w:sz w:val="28"/>
                <w:szCs w:val="28"/>
                <w:lang w:val="uk-UA"/>
              </w:rPr>
            </w:pPr>
            <w:r w:rsidRPr="002B08A8">
              <w:rPr>
                <w:sz w:val="28"/>
                <w:szCs w:val="28"/>
                <w:lang w:val="uk-UA"/>
              </w:rPr>
              <w:t>2,6</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2,9</w:t>
            </w:r>
          </w:p>
          <w:p w:rsidR="002B08A8" w:rsidRPr="002B08A8" w:rsidRDefault="002B08A8" w:rsidP="00FC11EB">
            <w:pPr>
              <w:widowControl w:val="0"/>
              <w:jc w:val="center"/>
              <w:rPr>
                <w:sz w:val="28"/>
                <w:szCs w:val="28"/>
                <w:lang w:val="uk-UA"/>
              </w:rPr>
            </w:pPr>
            <w:r w:rsidRPr="002B08A8">
              <w:rPr>
                <w:sz w:val="28"/>
                <w:szCs w:val="28"/>
                <w:lang w:val="uk-UA"/>
              </w:rPr>
              <w:t>2,7</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2,8</w:t>
            </w:r>
          </w:p>
          <w:p w:rsidR="002B08A8" w:rsidRPr="002B08A8" w:rsidRDefault="002B08A8" w:rsidP="00FC11EB">
            <w:pPr>
              <w:widowControl w:val="0"/>
              <w:jc w:val="center"/>
              <w:rPr>
                <w:sz w:val="28"/>
                <w:szCs w:val="28"/>
                <w:lang w:val="uk-UA"/>
              </w:rPr>
            </w:pPr>
            <w:r w:rsidRPr="002B08A8">
              <w:rPr>
                <w:sz w:val="28"/>
                <w:szCs w:val="28"/>
                <w:lang w:val="uk-UA"/>
              </w:rPr>
              <w:t>2,6</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3,0</w:t>
            </w:r>
          </w:p>
          <w:p w:rsidR="002B08A8" w:rsidRPr="002B08A8" w:rsidRDefault="002B08A8" w:rsidP="00FC11EB">
            <w:pPr>
              <w:widowControl w:val="0"/>
              <w:jc w:val="center"/>
              <w:rPr>
                <w:sz w:val="28"/>
                <w:szCs w:val="28"/>
                <w:lang w:val="uk-UA"/>
              </w:rPr>
            </w:pPr>
            <w:r w:rsidRPr="002B08A8">
              <w:rPr>
                <w:sz w:val="28"/>
                <w:szCs w:val="28"/>
                <w:lang w:val="uk-UA"/>
              </w:rPr>
              <w:t>2,9</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2,9</w:t>
            </w:r>
          </w:p>
          <w:p w:rsidR="002B08A8" w:rsidRPr="002B08A8" w:rsidRDefault="002B08A8" w:rsidP="00FC11EB">
            <w:pPr>
              <w:widowControl w:val="0"/>
              <w:jc w:val="center"/>
              <w:rPr>
                <w:sz w:val="28"/>
                <w:szCs w:val="28"/>
                <w:lang w:val="uk-UA"/>
              </w:rPr>
            </w:pPr>
            <w:r w:rsidRPr="002B08A8">
              <w:rPr>
                <w:sz w:val="28"/>
                <w:szCs w:val="28"/>
                <w:lang w:val="uk-UA"/>
              </w:rPr>
              <w:t>2,7</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фруктоза</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1,7</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w:t>
            </w:r>
          </w:p>
          <w:p w:rsidR="002B08A8" w:rsidRPr="002B08A8" w:rsidRDefault="002B08A8" w:rsidP="00FC11EB">
            <w:pPr>
              <w:widowControl w:val="0"/>
              <w:jc w:val="center"/>
              <w:rPr>
                <w:sz w:val="28"/>
                <w:szCs w:val="28"/>
                <w:lang w:val="uk-UA"/>
              </w:rPr>
            </w:pPr>
            <w:r w:rsidRPr="002B08A8">
              <w:rPr>
                <w:sz w:val="28"/>
                <w:szCs w:val="28"/>
                <w:lang w:val="uk-UA"/>
              </w:rPr>
              <w:t>2,0</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2,3</w:t>
            </w:r>
          </w:p>
          <w:p w:rsidR="002B08A8" w:rsidRPr="002B08A8" w:rsidRDefault="002B08A8" w:rsidP="00FC11EB">
            <w:pPr>
              <w:widowControl w:val="0"/>
              <w:jc w:val="center"/>
              <w:rPr>
                <w:sz w:val="28"/>
                <w:szCs w:val="28"/>
                <w:lang w:val="uk-UA"/>
              </w:rPr>
            </w:pPr>
            <w:r w:rsidRPr="002B08A8">
              <w:rPr>
                <w:sz w:val="28"/>
                <w:szCs w:val="28"/>
                <w:lang w:val="uk-UA"/>
              </w:rPr>
              <w:t>2,1</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2,3</w:t>
            </w:r>
          </w:p>
          <w:p w:rsidR="002B08A8" w:rsidRPr="002B08A8" w:rsidRDefault="002B08A8" w:rsidP="00FC11EB">
            <w:pPr>
              <w:widowControl w:val="0"/>
              <w:jc w:val="center"/>
              <w:rPr>
                <w:sz w:val="28"/>
                <w:szCs w:val="28"/>
                <w:lang w:val="uk-UA"/>
              </w:rPr>
            </w:pPr>
            <w:r w:rsidRPr="002B08A8">
              <w:rPr>
                <w:sz w:val="28"/>
                <w:szCs w:val="28"/>
                <w:lang w:val="uk-UA"/>
              </w:rPr>
              <w:t>2,2</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2,5</w:t>
            </w:r>
          </w:p>
          <w:p w:rsidR="002B08A8" w:rsidRPr="002B08A8" w:rsidRDefault="002B08A8" w:rsidP="00FC11EB">
            <w:pPr>
              <w:widowControl w:val="0"/>
              <w:jc w:val="center"/>
              <w:rPr>
                <w:sz w:val="28"/>
                <w:szCs w:val="28"/>
                <w:lang w:val="uk-UA"/>
              </w:rPr>
            </w:pPr>
            <w:r w:rsidRPr="002B08A8">
              <w:rPr>
                <w:sz w:val="28"/>
                <w:szCs w:val="28"/>
                <w:lang w:val="uk-UA"/>
              </w:rPr>
              <w:t>2,3</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2,6</w:t>
            </w:r>
          </w:p>
          <w:p w:rsidR="002B08A8" w:rsidRPr="002B08A8" w:rsidRDefault="002B08A8" w:rsidP="00FC11EB">
            <w:pPr>
              <w:widowControl w:val="0"/>
              <w:jc w:val="center"/>
              <w:rPr>
                <w:sz w:val="28"/>
                <w:szCs w:val="28"/>
                <w:lang w:val="uk-UA"/>
              </w:rPr>
            </w:pPr>
            <w:r w:rsidRPr="002B08A8">
              <w:rPr>
                <w:sz w:val="28"/>
                <w:szCs w:val="28"/>
                <w:lang w:val="uk-UA"/>
              </w:rPr>
              <w:t>2,4</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сахароза</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0,3</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0,1</w:t>
            </w:r>
          </w:p>
          <w:p w:rsidR="002B08A8" w:rsidRPr="002B08A8" w:rsidRDefault="002B08A8" w:rsidP="00FC11EB">
            <w:pPr>
              <w:widowControl w:val="0"/>
              <w:jc w:val="center"/>
              <w:rPr>
                <w:sz w:val="28"/>
                <w:szCs w:val="28"/>
                <w:lang w:val="uk-UA"/>
              </w:rPr>
            </w:pPr>
            <w:r w:rsidRPr="002B08A8">
              <w:rPr>
                <w:sz w:val="28"/>
                <w:szCs w:val="28"/>
                <w:lang w:val="uk-UA"/>
              </w:rPr>
              <w:t>0,1</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r>
      <w:tr w:rsidR="002B08A8" w:rsidRPr="002B08A8" w:rsidTr="008018AB">
        <w:trPr>
          <w:trHeight w:val="624"/>
        </w:trPr>
        <w:tc>
          <w:tcPr>
            <w:tcW w:w="1192" w:type="dxa"/>
            <w:vMerge w:val="restart"/>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Біло-руська солодка</w:t>
            </w: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загальний</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7,0</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5,6</w:t>
            </w:r>
          </w:p>
          <w:p w:rsidR="002B08A8" w:rsidRPr="002B08A8" w:rsidRDefault="002B08A8" w:rsidP="00FC11EB">
            <w:pPr>
              <w:widowControl w:val="0"/>
              <w:jc w:val="center"/>
              <w:rPr>
                <w:sz w:val="28"/>
                <w:szCs w:val="28"/>
                <w:lang w:val="uk-UA"/>
              </w:rPr>
            </w:pPr>
            <w:r w:rsidRPr="002B08A8">
              <w:rPr>
                <w:sz w:val="28"/>
                <w:szCs w:val="28"/>
                <w:lang w:val="uk-UA"/>
              </w:rPr>
              <w:t>5,2</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6,1</w:t>
            </w:r>
          </w:p>
          <w:p w:rsidR="002B08A8" w:rsidRPr="002B08A8" w:rsidRDefault="002B08A8" w:rsidP="00FC11EB">
            <w:pPr>
              <w:widowControl w:val="0"/>
              <w:jc w:val="center"/>
              <w:rPr>
                <w:sz w:val="28"/>
                <w:szCs w:val="28"/>
                <w:lang w:val="uk-UA"/>
              </w:rPr>
            </w:pPr>
            <w:r w:rsidRPr="002B08A8">
              <w:rPr>
                <w:sz w:val="28"/>
                <w:szCs w:val="28"/>
                <w:lang w:val="uk-UA"/>
              </w:rPr>
              <w:t>5,7</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6,1</w:t>
            </w:r>
          </w:p>
          <w:p w:rsidR="002B08A8" w:rsidRPr="002B08A8" w:rsidRDefault="002B08A8" w:rsidP="00FC11EB">
            <w:pPr>
              <w:widowControl w:val="0"/>
              <w:jc w:val="center"/>
              <w:rPr>
                <w:sz w:val="28"/>
                <w:szCs w:val="28"/>
                <w:lang w:val="uk-UA"/>
              </w:rPr>
            </w:pPr>
            <w:r w:rsidRPr="002B08A8">
              <w:rPr>
                <w:sz w:val="28"/>
                <w:szCs w:val="28"/>
                <w:lang w:val="uk-UA"/>
              </w:rPr>
              <w:t>5,7</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6,5</w:t>
            </w:r>
          </w:p>
          <w:p w:rsidR="002B08A8" w:rsidRPr="002B08A8" w:rsidRDefault="002B08A8" w:rsidP="00FC11EB">
            <w:pPr>
              <w:widowControl w:val="0"/>
              <w:jc w:val="center"/>
              <w:rPr>
                <w:sz w:val="28"/>
                <w:szCs w:val="28"/>
                <w:lang w:val="uk-UA"/>
              </w:rPr>
            </w:pPr>
            <w:r w:rsidRPr="002B08A8">
              <w:rPr>
                <w:sz w:val="28"/>
                <w:szCs w:val="28"/>
                <w:lang w:val="uk-UA"/>
              </w:rPr>
              <w:t>6,1</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6,4</w:t>
            </w:r>
          </w:p>
          <w:p w:rsidR="002B08A8" w:rsidRPr="002B08A8" w:rsidRDefault="002B08A8" w:rsidP="00FC11EB">
            <w:pPr>
              <w:widowControl w:val="0"/>
              <w:jc w:val="center"/>
              <w:rPr>
                <w:sz w:val="28"/>
                <w:szCs w:val="28"/>
                <w:lang w:val="uk-UA"/>
              </w:rPr>
            </w:pPr>
            <w:r w:rsidRPr="002B08A8">
              <w:rPr>
                <w:sz w:val="28"/>
                <w:szCs w:val="28"/>
                <w:lang w:val="uk-UA"/>
              </w:rPr>
              <w:t>6,0</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інвертний</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6,6</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5,4</w:t>
            </w:r>
          </w:p>
          <w:p w:rsidR="002B08A8" w:rsidRPr="002B08A8" w:rsidRDefault="002B08A8" w:rsidP="00FC11EB">
            <w:pPr>
              <w:widowControl w:val="0"/>
              <w:jc w:val="center"/>
              <w:rPr>
                <w:sz w:val="28"/>
                <w:szCs w:val="28"/>
                <w:lang w:val="uk-UA"/>
              </w:rPr>
            </w:pPr>
            <w:r w:rsidRPr="002B08A8">
              <w:rPr>
                <w:sz w:val="28"/>
                <w:szCs w:val="28"/>
                <w:lang w:val="uk-UA"/>
              </w:rPr>
              <w:t>5,0</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5,9</w:t>
            </w:r>
          </w:p>
          <w:p w:rsidR="002B08A8" w:rsidRPr="002B08A8" w:rsidRDefault="002B08A8" w:rsidP="00FC11EB">
            <w:pPr>
              <w:widowControl w:val="0"/>
              <w:jc w:val="center"/>
              <w:rPr>
                <w:sz w:val="28"/>
                <w:szCs w:val="28"/>
                <w:lang w:val="uk-UA"/>
              </w:rPr>
            </w:pPr>
            <w:r w:rsidRPr="002B08A8">
              <w:rPr>
                <w:sz w:val="28"/>
                <w:szCs w:val="28"/>
                <w:lang w:val="uk-UA"/>
              </w:rPr>
              <w:t>5,5</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5,9</w:t>
            </w:r>
          </w:p>
          <w:p w:rsidR="002B08A8" w:rsidRPr="002B08A8" w:rsidRDefault="002B08A8" w:rsidP="00FC11EB">
            <w:pPr>
              <w:widowControl w:val="0"/>
              <w:jc w:val="center"/>
              <w:rPr>
                <w:sz w:val="28"/>
                <w:szCs w:val="28"/>
                <w:lang w:val="uk-UA"/>
              </w:rPr>
            </w:pPr>
            <w:r w:rsidRPr="002B08A8">
              <w:rPr>
                <w:sz w:val="28"/>
                <w:szCs w:val="28"/>
                <w:lang w:val="uk-UA"/>
              </w:rPr>
              <w:t>5,5</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6,2</w:t>
            </w:r>
          </w:p>
          <w:p w:rsidR="002B08A8" w:rsidRPr="002B08A8" w:rsidRDefault="002B08A8" w:rsidP="00FC11EB">
            <w:pPr>
              <w:widowControl w:val="0"/>
              <w:jc w:val="center"/>
              <w:rPr>
                <w:sz w:val="28"/>
                <w:szCs w:val="28"/>
                <w:lang w:val="uk-UA"/>
              </w:rPr>
            </w:pPr>
            <w:r w:rsidRPr="002B08A8">
              <w:rPr>
                <w:sz w:val="28"/>
                <w:szCs w:val="28"/>
                <w:lang w:val="uk-UA"/>
              </w:rPr>
              <w:t>5,8</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6,1</w:t>
            </w:r>
          </w:p>
          <w:p w:rsidR="002B08A8" w:rsidRPr="002B08A8" w:rsidRDefault="002B08A8" w:rsidP="00FC11EB">
            <w:pPr>
              <w:widowControl w:val="0"/>
              <w:jc w:val="center"/>
              <w:rPr>
                <w:sz w:val="28"/>
                <w:szCs w:val="28"/>
                <w:lang w:val="uk-UA"/>
              </w:rPr>
            </w:pPr>
            <w:r w:rsidRPr="002B08A8">
              <w:rPr>
                <w:sz w:val="28"/>
                <w:szCs w:val="28"/>
                <w:lang w:val="uk-UA"/>
              </w:rPr>
              <w:t>5,7</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глюкоза</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5,0</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3,3</w:t>
            </w:r>
          </w:p>
          <w:p w:rsidR="002B08A8" w:rsidRPr="002B08A8" w:rsidRDefault="002B08A8" w:rsidP="00FC11EB">
            <w:pPr>
              <w:widowControl w:val="0"/>
              <w:jc w:val="center"/>
              <w:rPr>
                <w:sz w:val="28"/>
                <w:szCs w:val="28"/>
                <w:lang w:val="uk-UA"/>
              </w:rPr>
            </w:pPr>
            <w:r w:rsidRPr="002B08A8">
              <w:rPr>
                <w:sz w:val="28"/>
                <w:szCs w:val="28"/>
                <w:lang w:val="uk-UA"/>
              </w:rPr>
              <w:t>3,1</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3,1</w:t>
            </w:r>
          </w:p>
          <w:p w:rsidR="002B08A8" w:rsidRPr="002B08A8" w:rsidRDefault="002B08A8" w:rsidP="00FC11EB">
            <w:pPr>
              <w:widowControl w:val="0"/>
              <w:jc w:val="center"/>
              <w:rPr>
                <w:sz w:val="28"/>
                <w:szCs w:val="28"/>
                <w:lang w:val="uk-UA"/>
              </w:rPr>
            </w:pPr>
            <w:r w:rsidRPr="002B08A8">
              <w:rPr>
                <w:sz w:val="28"/>
                <w:szCs w:val="28"/>
                <w:lang w:val="uk-UA"/>
              </w:rPr>
              <w:t>2,9</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3,0</w:t>
            </w:r>
          </w:p>
          <w:p w:rsidR="002B08A8" w:rsidRPr="002B08A8" w:rsidRDefault="002B08A8" w:rsidP="00FC11EB">
            <w:pPr>
              <w:widowControl w:val="0"/>
              <w:jc w:val="center"/>
              <w:rPr>
                <w:sz w:val="28"/>
                <w:szCs w:val="28"/>
                <w:lang w:val="uk-UA"/>
              </w:rPr>
            </w:pPr>
            <w:r w:rsidRPr="002B08A8">
              <w:rPr>
                <w:sz w:val="28"/>
                <w:szCs w:val="28"/>
                <w:lang w:val="uk-UA"/>
              </w:rPr>
              <w:t>2,8</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3,6</w:t>
            </w:r>
          </w:p>
          <w:p w:rsidR="002B08A8" w:rsidRPr="002B08A8" w:rsidRDefault="002B08A8" w:rsidP="00FC11EB">
            <w:pPr>
              <w:widowControl w:val="0"/>
              <w:jc w:val="center"/>
              <w:rPr>
                <w:sz w:val="28"/>
                <w:szCs w:val="28"/>
                <w:lang w:val="uk-UA"/>
              </w:rPr>
            </w:pPr>
            <w:r w:rsidRPr="002B08A8">
              <w:rPr>
                <w:sz w:val="28"/>
                <w:szCs w:val="28"/>
                <w:lang w:val="uk-UA"/>
              </w:rPr>
              <w:t>3,4</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3,7</w:t>
            </w:r>
          </w:p>
          <w:p w:rsidR="002B08A8" w:rsidRPr="002B08A8" w:rsidRDefault="002B08A8" w:rsidP="00FC11EB">
            <w:pPr>
              <w:widowControl w:val="0"/>
              <w:jc w:val="center"/>
              <w:rPr>
                <w:sz w:val="28"/>
                <w:szCs w:val="28"/>
                <w:lang w:val="uk-UA"/>
              </w:rPr>
            </w:pPr>
            <w:r w:rsidRPr="002B08A8">
              <w:rPr>
                <w:sz w:val="28"/>
                <w:szCs w:val="28"/>
                <w:lang w:val="uk-UA"/>
              </w:rPr>
              <w:t>3,5</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фруктоза</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1,6</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w:t>
            </w:r>
          </w:p>
          <w:p w:rsidR="002B08A8" w:rsidRPr="002B08A8" w:rsidRDefault="002B08A8" w:rsidP="00FC11EB">
            <w:pPr>
              <w:widowControl w:val="0"/>
              <w:jc w:val="center"/>
              <w:rPr>
                <w:sz w:val="28"/>
                <w:szCs w:val="28"/>
                <w:lang w:val="uk-UA"/>
              </w:rPr>
            </w:pPr>
            <w:r w:rsidRPr="002B08A8">
              <w:rPr>
                <w:sz w:val="28"/>
                <w:szCs w:val="28"/>
                <w:lang w:val="uk-UA"/>
              </w:rPr>
              <w:t>1,9</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2,8</w:t>
            </w:r>
          </w:p>
          <w:p w:rsidR="002B08A8" w:rsidRPr="002B08A8" w:rsidRDefault="002B08A8" w:rsidP="00FC11EB">
            <w:pPr>
              <w:widowControl w:val="0"/>
              <w:jc w:val="center"/>
              <w:rPr>
                <w:sz w:val="28"/>
                <w:szCs w:val="28"/>
                <w:lang w:val="uk-UA"/>
              </w:rPr>
            </w:pPr>
            <w:r w:rsidRPr="002B08A8">
              <w:rPr>
                <w:sz w:val="28"/>
                <w:szCs w:val="28"/>
                <w:lang w:val="uk-UA"/>
              </w:rPr>
              <w:t>2,6</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2,9</w:t>
            </w:r>
          </w:p>
          <w:p w:rsidR="002B08A8" w:rsidRPr="002B08A8" w:rsidRDefault="002B08A8" w:rsidP="00FC11EB">
            <w:pPr>
              <w:widowControl w:val="0"/>
              <w:jc w:val="center"/>
              <w:rPr>
                <w:sz w:val="28"/>
                <w:szCs w:val="28"/>
                <w:lang w:val="uk-UA"/>
              </w:rPr>
            </w:pPr>
            <w:r w:rsidRPr="002B08A8">
              <w:rPr>
                <w:sz w:val="28"/>
                <w:szCs w:val="28"/>
                <w:lang w:val="uk-UA"/>
              </w:rPr>
              <w:t>2,7</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2,6</w:t>
            </w:r>
          </w:p>
          <w:p w:rsidR="002B08A8" w:rsidRPr="002B08A8" w:rsidRDefault="002B08A8" w:rsidP="00FC11EB">
            <w:pPr>
              <w:widowControl w:val="0"/>
              <w:jc w:val="center"/>
              <w:rPr>
                <w:sz w:val="28"/>
                <w:szCs w:val="28"/>
                <w:lang w:val="uk-UA"/>
              </w:rPr>
            </w:pPr>
            <w:r w:rsidRPr="002B08A8">
              <w:rPr>
                <w:sz w:val="28"/>
                <w:szCs w:val="28"/>
                <w:lang w:val="uk-UA"/>
              </w:rPr>
              <w:t>2,4</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2,4</w:t>
            </w:r>
          </w:p>
          <w:p w:rsidR="002B08A8" w:rsidRPr="002B08A8" w:rsidRDefault="002B08A8" w:rsidP="00FC11EB">
            <w:pPr>
              <w:widowControl w:val="0"/>
              <w:jc w:val="center"/>
              <w:rPr>
                <w:sz w:val="28"/>
                <w:szCs w:val="28"/>
                <w:lang w:val="uk-UA"/>
              </w:rPr>
            </w:pPr>
            <w:r w:rsidRPr="002B08A8">
              <w:rPr>
                <w:sz w:val="28"/>
                <w:szCs w:val="28"/>
                <w:lang w:val="uk-UA"/>
              </w:rPr>
              <w:t>2,2</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сахароза</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0,4</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0,3</w:t>
            </w:r>
          </w:p>
          <w:p w:rsidR="002B08A8" w:rsidRPr="002B08A8" w:rsidRDefault="002B08A8" w:rsidP="00FC11EB">
            <w:pPr>
              <w:widowControl w:val="0"/>
              <w:jc w:val="center"/>
              <w:rPr>
                <w:sz w:val="28"/>
                <w:szCs w:val="28"/>
                <w:lang w:val="uk-UA"/>
              </w:rPr>
            </w:pPr>
            <w:r w:rsidRPr="002B08A8">
              <w:rPr>
                <w:sz w:val="28"/>
                <w:szCs w:val="28"/>
                <w:lang w:val="uk-UA"/>
              </w:rPr>
              <w:t>0,3</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0,3</w:t>
            </w:r>
          </w:p>
          <w:p w:rsidR="002B08A8" w:rsidRPr="002B08A8" w:rsidRDefault="002B08A8" w:rsidP="00FC11EB">
            <w:pPr>
              <w:widowControl w:val="0"/>
              <w:jc w:val="center"/>
              <w:rPr>
                <w:sz w:val="28"/>
                <w:szCs w:val="28"/>
                <w:lang w:val="uk-UA"/>
              </w:rPr>
            </w:pPr>
            <w:r w:rsidRPr="002B08A8">
              <w:rPr>
                <w:sz w:val="28"/>
                <w:szCs w:val="28"/>
                <w:lang w:val="uk-UA"/>
              </w:rPr>
              <w:t>0,3</w:t>
            </w:r>
          </w:p>
        </w:tc>
      </w:tr>
      <w:tr w:rsidR="002B08A8" w:rsidRPr="002B08A8" w:rsidTr="008018AB">
        <w:trPr>
          <w:trHeight w:val="624"/>
        </w:trPr>
        <w:tc>
          <w:tcPr>
            <w:tcW w:w="1192" w:type="dxa"/>
            <w:vMerge w:val="restart"/>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Багіра</w:t>
            </w: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загальний</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6,1</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5,0</w:t>
            </w:r>
          </w:p>
          <w:p w:rsidR="002B08A8" w:rsidRPr="002B08A8" w:rsidRDefault="002B08A8" w:rsidP="00FC11EB">
            <w:pPr>
              <w:widowControl w:val="0"/>
              <w:jc w:val="center"/>
              <w:rPr>
                <w:sz w:val="28"/>
                <w:szCs w:val="28"/>
                <w:lang w:val="uk-UA"/>
              </w:rPr>
            </w:pPr>
            <w:r w:rsidRPr="002B08A8">
              <w:rPr>
                <w:sz w:val="28"/>
                <w:szCs w:val="28"/>
                <w:lang w:val="uk-UA"/>
              </w:rPr>
              <w:t>4,6</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5,2</w:t>
            </w:r>
          </w:p>
          <w:p w:rsidR="002B08A8" w:rsidRPr="002B08A8" w:rsidRDefault="002B08A8" w:rsidP="00FC11EB">
            <w:pPr>
              <w:widowControl w:val="0"/>
              <w:jc w:val="center"/>
              <w:rPr>
                <w:sz w:val="28"/>
                <w:szCs w:val="28"/>
                <w:lang w:val="uk-UA"/>
              </w:rPr>
            </w:pPr>
            <w:r w:rsidRPr="002B08A8">
              <w:rPr>
                <w:sz w:val="28"/>
                <w:szCs w:val="28"/>
                <w:lang w:val="uk-UA"/>
              </w:rPr>
              <w:t>4,8</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5,2</w:t>
            </w:r>
          </w:p>
          <w:p w:rsidR="002B08A8" w:rsidRPr="002B08A8" w:rsidRDefault="002B08A8" w:rsidP="00FC11EB">
            <w:pPr>
              <w:widowControl w:val="0"/>
              <w:jc w:val="center"/>
              <w:rPr>
                <w:sz w:val="28"/>
                <w:szCs w:val="28"/>
                <w:lang w:val="uk-UA"/>
              </w:rPr>
            </w:pPr>
            <w:r w:rsidRPr="002B08A8">
              <w:rPr>
                <w:sz w:val="28"/>
                <w:szCs w:val="28"/>
                <w:lang w:val="uk-UA"/>
              </w:rPr>
              <w:t>4,8</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5,6</w:t>
            </w:r>
          </w:p>
          <w:p w:rsidR="002B08A8" w:rsidRPr="002B08A8" w:rsidRDefault="002B08A8" w:rsidP="00FC11EB">
            <w:pPr>
              <w:widowControl w:val="0"/>
              <w:jc w:val="center"/>
              <w:rPr>
                <w:sz w:val="28"/>
                <w:szCs w:val="28"/>
                <w:lang w:val="uk-UA"/>
              </w:rPr>
            </w:pPr>
            <w:r w:rsidRPr="002B08A8">
              <w:rPr>
                <w:sz w:val="28"/>
                <w:szCs w:val="28"/>
                <w:lang w:val="uk-UA"/>
              </w:rPr>
              <w:t>5,2</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5,5</w:t>
            </w:r>
          </w:p>
          <w:p w:rsidR="002B08A8" w:rsidRPr="002B08A8" w:rsidRDefault="002B08A8" w:rsidP="00FC11EB">
            <w:pPr>
              <w:widowControl w:val="0"/>
              <w:jc w:val="center"/>
              <w:rPr>
                <w:sz w:val="28"/>
                <w:szCs w:val="28"/>
                <w:lang w:val="uk-UA"/>
              </w:rPr>
            </w:pPr>
            <w:r w:rsidRPr="002B08A8">
              <w:rPr>
                <w:sz w:val="28"/>
                <w:szCs w:val="28"/>
                <w:lang w:val="uk-UA"/>
              </w:rPr>
              <w:t>5,1</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інвертний</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5,8</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4,9</w:t>
            </w:r>
          </w:p>
          <w:p w:rsidR="002B08A8" w:rsidRPr="002B08A8" w:rsidRDefault="002B08A8" w:rsidP="00FC11EB">
            <w:pPr>
              <w:widowControl w:val="0"/>
              <w:jc w:val="center"/>
              <w:rPr>
                <w:sz w:val="28"/>
                <w:szCs w:val="28"/>
                <w:lang w:val="uk-UA"/>
              </w:rPr>
            </w:pPr>
            <w:r w:rsidRPr="002B08A8">
              <w:rPr>
                <w:sz w:val="28"/>
                <w:szCs w:val="28"/>
                <w:lang w:val="uk-UA"/>
              </w:rPr>
              <w:t>4,5</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5,0</w:t>
            </w:r>
          </w:p>
          <w:p w:rsidR="002B08A8" w:rsidRPr="002B08A8" w:rsidRDefault="002B08A8" w:rsidP="00FC11EB">
            <w:pPr>
              <w:widowControl w:val="0"/>
              <w:jc w:val="center"/>
              <w:rPr>
                <w:sz w:val="28"/>
                <w:szCs w:val="28"/>
                <w:lang w:val="uk-UA"/>
              </w:rPr>
            </w:pPr>
            <w:r w:rsidRPr="002B08A8">
              <w:rPr>
                <w:sz w:val="28"/>
                <w:szCs w:val="28"/>
                <w:lang w:val="uk-UA"/>
              </w:rPr>
              <w:t>4,6</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5,0</w:t>
            </w:r>
          </w:p>
          <w:p w:rsidR="002B08A8" w:rsidRPr="002B08A8" w:rsidRDefault="002B08A8" w:rsidP="00FC11EB">
            <w:pPr>
              <w:widowControl w:val="0"/>
              <w:jc w:val="center"/>
              <w:rPr>
                <w:sz w:val="28"/>
                <w:szCs w:val="28"/>
                <w:lang w:val="uk-UA"/>
              </w:rPr>
            </w:pPr>
            <w:r w:rsidRPr="002B08A8">
              <w:rPr>
                <w:sz w:val="28"/>
                <w:szCs w:val="28"/>
                <w:lang w:val="uk-UA"/>
              </w:rPr>
              <w:t>4,6</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5,4</w:t>
            </w:r>
          </w:p>
          <w:p w:rsidR="002B08A8" w:rsidRPr="002B08A8" w:rsidRDefault="002B08A8" w:rsidP="00FC11EB">
            <w:pPr>
              <w:widowControl w:val="0"/>
              <w:jc w:val="center"/>
              <w:rPr>
                <w:sz w:val="28"/>
                <w:szCs w:val="28"/>
                <w:lang w:val="uk-UA"/>
              </w:rPr>
            </w:pPr>
            <w:r w:rsidRPr="002B08A8">
              <w:rPr>
                <w:sz w:val="28"/>
                <w:szCs w:val="28"/>
                <w:lang w:val="uk-UA"/>
              </w:rPr>
              <w:t>5,0</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5,3</w:t>
            </w:r>
          </w:p>
          <w:p w:rsidR="002B08A8" w:rsidRPr="002B08A8" w:rsidRDefault="002B08A8" w:rsidP="00FC11EB">
            <w:pPr>
              <w:widowControl w:val="0"/>
              <w:jc w:val="center"/>
              <w:rPr>
                <w:sz w:val="28"/>
                <w:szCs w:val="28"/>
                <w:lang w:val="uk-UA"/>
              </w:rPr>
            </w:pPr>
            <w:r w:rsidRPr="002B08A8">
              <w:rPr>
                <w:sz w:val="28"/>
                <w:szCs w:val="28"/>
                <w:lang w:val="uk-UA"/>
              </w:rPr>
              <w:t>4,9</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глюкоза</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4,6</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2,5</w:t>
            </w:r>
          </w:p>
          <w:p w:rsidR="002B08A8" w:rsidRPr="002B08A8" w:rsidRDefault="002B08A8" w:rsidP="00FC11EB">
            <w:pPr>
              <w:widowControl w:val="0"/>
              <w:jc w:val="center"/>
              <w:rPr>
                <w:sz w:val="28"/>
                <w:szCs w:val="28"/>
                <w:lang w:val="uk-UA"/>
              </w:rPr>
            </w:pPr>
            <w:r w:rsidRPr="002B08A8">
              <w:rPr>
                <w:sz w:val="28"/>
                <w:szCs w:val="28"/>
                <w:lang w:val="uk-UA"/>
              </w:rPr>
              <w:t>2,3</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2,7</w:t>
            </w:r>
          </w:p>
          <w:p w:rsidR="002B08A8" w:rsidRPr="002B08A8" w:rsidRDefault="002B08A8" w:rsidP="00FC11EB">
            <w:pPr>
              <w:widowControl w:val="0"/>
              <w:jc w:val="center"/>
              <w:rPr>
                <w:sz w:val="28"/>
                <w:szCs w:val="28"/>
                <w:lang w:val="uk-UA"/>
              </w:rPr>
            </w:pPr>
            <w:r w:rsidRPr="002B08A8">
              <w:rPr>
                <w:sz w:val="28"/>
                <w:szCs w:val="28"/>
                <w:lang w:val="uk-UA"/>
              </w:rPr>
              <w:t>2,5</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2,6</w:t>
            </w:r>
          </w:p>
          <w:p w:rsidR="002B08A8" w:rsidRPr="002B08A8" w:rsidRDefault="002B08A8" w:rsidP="00FC11EB">
            <w:pPr>
              <w:widowControl w:val="0"/>
              <w:jc w:val="center"/>
              <w:rPr>
                <w:sz w:val="28"/>
                <w:szCs w:val="28"/>
                <w:lang w:val="uk-UA"/>
              </w:rPr>
            </w:pPr>
            <w:r w:rsidRPr="002B08A8">
              <w:rPr>
                <w:sz w:val="28"/>
                <w:szCs w:val="28"/>
                <w:lang w:val="uk-UA"/>
              </w:rPr>
              <w:t>2,4</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3,0</w:t>
            </w:r>
          </w:p>
          <w:p w:rsidR="002B08A8" w:rsidRPr="002B08A8" w:rsidRDefault="002B08A8" w:rsidP="00FC11EB">
            <w:pPr>
              <w:widowControl w:val="0"/>
              <w:jc w:val="center"/>
              <w:rPr>
                <w:sz w:val="28"/>
                <w:szCs w:val="28"/>
                <w:lang w:val="uk-UA"/>
              </w:rPr>
            </w:pPr>
            <w:r w:rsidRPr="002B08A8">
              <w:rPr>
                <w:sz w:val="28"/>
                <w:szCs w:val="28"/>
                <w:lang w:val="uk-UA"/>
              </w:rPr>
              <w:t>2,8</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2,8</w:t>
            </w:r>
          </w:p>
          <w:p w:rsidR="002B08A8" w:rsidRPr="002B08A8" w:rsidRDefault="002B08A8" w:rsidP="00FC11EB">
            <w:pPr>
              <w:widowControl w:val="0"/>
              <w:jc w:val="center"/>
              <w:rPr>
                <w:sz w:val="28"/>
                <w:szCs w:val="28"/>
                <w:lang w:val="uk-UA"/>
              </w:rPr>
            </w:pPr>
            <w:r w:rsidRPr="002B08A8">
              <w:rPr>
                <w:sz w:val="28"/>
                <w:szCs w:val="28"/>
                <w:lang w:val="uk-UA"/>
              </w:rPr>
              <w:t>2,6</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фруктоза</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1,2</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2,4</w:t>
            </w:r>
          </w:p>
          <w:p w:rsidR="002B08A8" w:rsidRPr="002B08A8" w:rsidRDefault="002B08A8" w:rsidP="00FC11EB">
            <w:pPr>
              <w:widowControl w:val="0"/>
              <w:jc w:val="center"/>
              <w:rPr>
                <w:sz w:val="28"/>
                <w:szCs w:val="28"/>
                <w:lang w:val="uk-UA"/>
              </w:rPr>
            </w:pPr>
            <w:r w:rsidRPr="002B08A8">
              <w:rPr>
                <w:sz w:val="28"/>
                <w:szCs w:val="28"/>
                <w:lang w:val="uk-UA"/>
              </w:rPr>
              <w:t>2,2</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2,3</w:t>
            </w:r>
          </w:p>
          <w:p w:rsidR="002B08A8" w:rsidRPr="002B08A8" w:rsidRDefault="002B08A8" w:rsidP="00FC11EB">
            <w:pPr>
              <w:widowControl w:val="0"/>
              <w:jc w:val="center"/>
              <w:rPr>
                <w:sz w:val="28"/>
                <w:szCs w:val="28"/>
                <w:lang w:val="uk-UA"/>
              </w:rPr>
            </w:pPr>
            <w:r w:rsidRPr="002B08A8">
              <w:rPr>
                <w:sz w:val="28"/>
                <w:szCs w:val="28"/>
                <w:lang w:val="uk-UA"/>
              </w:rPr>
              <w:t>2,1</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2,4</w:t>
            </w:r>
          </w:p>
          <w:p w:rsidR="002B08A8" w:rsidRPr="002B08A8" w:rsidRDefault="002B08A8" w:rsidP="00FC11EB">
            <w:pPr>
              <w:widowControl w:val="0"/>
              <w:jc w:val="center"/>
              <w:rPr>
                <w:sz w:val="28"/>
                <w:szCs w:val="28"/>
                <w:lang w:val="uk-UA"/>
              </w:rPr>
            </w:pPr>
            <w:r w:rsidRPr="002B08A8">
              <w:rPr>
                <w:sz w:val="28"/>
                <w:szCs w:val="28"/>
                <w:lang w:val="uk-UA"/>
              </w:rPr>
              <w:t>2,2</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2,4</w:t>
            </w:r>
          </w:p>
          <w:p w:rsidR="002B08A8" w:rsidRPr="002B08A8" w:rsidRDefault="002B08A8" w:rsidP="00FC11EB">
            <w:pPr>
              <w:widowControl w:val="0"/>
              <w:jc w:val="center"/>
              <w:rPr>
                <w:sz w:val="28"/>
                <w:szCs w:val="28"/>
                <w:lang w:val="uk-UA"/>
              </w:rPr>
            </w:pPr>
            <w:r w:rsidRPr="002B08A8">
              <w:rPr>
                <w:sz w:val="28"/>
                <w:szCs w:val="28"/>
                <w:lang w:val="uk-UA"/>
              </w:rPr>
              <w:t>2,2</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2,5</w:t>
            </w:r>
          </w:p>
          <w:p w:rsidR="002B08A8" w:rsidRPr="002B08A8" w:rsidRDefault="002B08A8" w:rsidP="00FC11EB">
            <w:pPr>
              <w:widowControl w:val="0"/>
              <w:jc w:val="center"/>
              <w:rPr>
                <w:sz w:val="28"/>
                <w:szCs w:val="28"/>
                <w:lang w:val="uk-UA"/>
              </w:rPr>
            </w:pPr>
            <w:r w:rsidRPr="002B08A8">
              <w:rPr>
                <w:sz w:val="28"/>
                <w:szCs w:val="28"/>
                <w:lang w:val="uk-UA"/>
              </w:rPr>
              <w:t>2,3</w:t>
            </w:r>
          </w:p>
        </w:tc>
      </w:tr>
      <w:tr w:rsidR="002B08A8" w:rsidRPr="002B08A8" w:rsidTr="008018AB">
        <w:trPr>
          <w:trHeight w:val="624"/>
        </w:trPr>
        <w:tc>
          <w:tcPr>
            <w:tcW w:w="1192" w:type="dxa"/>
            <w:vMerge/>
            <w:shd w:val="clear" w:color="auto" w:fill="auto"/>
            <w:vAlign w:val="center"/>
          </w:tcPr>
          <w:p w:rsidR="002B08A8" w:rsidRPr="002B08A8" w:rsidRDefault="002B08A8" w:rsidP="00FC11EB">
            <w:pPr>
              <w:widowControl w:val="0"/>
              <w:jc w:val="center"/>
              <w:rPr>
                <w:sz w:val="28"/>
                <w:szCs w:val="28"/>
                <w:lang w:val="uk-UA"/>
              </w:rPr>
            </w:pPr>
          </w:p>
        </w:tc>
        <w:tc>
          <w:tcPr>
            <w:tcW w:w="124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сахароза</w:t>
            </w:r>
          </w:p>
        </w:tc>
        <w:tc>
          <w:tcPr>
            <w:tcW w:w="1045"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0,3</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0,1</w:t>
            </w:r>
          </w:p>
          <w:p w:rsidR="002B08A8" w:rsidRPr="002B08A8" w:rsidRDefault="002B08A8" w:rsidP="00FC11EB">
            <w:pPr>
              <w:widowControl w:val="0"/>
              <w:jc w:val="center"/>
              <w:rPr>
                <w:sz w:val="28"/>
                <w:szCs w:val="28"/>
                <w:lang w:val="uk-UA"/>
              </w:rPr>
            </w:pPr>
            <w:r w:rsidRPr="002B08A8">
              <w:rPr>
                <w:sz w:val="28"/>
                <w:szCs w:val="28"/>
                <w:lang w:val="uk-UA"/>
              </w:rPr>
              <w:t>0,1</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4" w:type="dxa"/>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r>
    </w:tbl>
    <w:p w:rsidR="002B08A8" w:rsidRPr="00DB40BC" w:rsidRDefault="002B08A8" w:rsidP="00FC11EB">
      <w:pPr>
        <w:spacing w:after="0" w:line="240" w:lineRule="auto"/>
        <w:jc w:val="right"/>
        <w:rPr>
          <w:rFonts w:ascii="Times New Roman" w:eastAsia="Times New Roman" w:hAnsi="Times New Roman" w:cs="Times New Roman"/>
          <w:i/>
          <w:sz w:val="28"/>
          <w:szCs w:val="28"/>
          <w:lang w:val="uk-UA" w:eastAsia="ru-RU"/>
        </w:rPr>
      </w:pPr>
      <w:r w:rsidRPr="002B08A8">
        <w:rPr>
          <w:rFonts w:ascii="Times New Roman" w:eastAsia="Times New Roman" w:hAnsi="Times New Roman" w:cs="Times New Roman"/>
          <w:sz w:val="24"/>
          <w:szCs w:val="24"/>
          <w:lang w:val="uk-UA" w:eastAsia="ru-RU"/>
        </w:rPr>
        <w:br w:type="page"/>
      </w:r>
      <w:r w:rsidR="00DB40BC">
        <w:rPr>
          <w:rFonts w:ascii="Times New Roman" w:eastAsia="Times New Roman" w:hAnsi="Times New Roman" w:cs="Times New Roman"/>
          <w:i/>
          <w:sz w:val="28"/>
          <w:szCs w:val="28"/>
          <w:lang w:val="uk-UA" w:eastAsia="ru-RU"/>
        </w:rPr>
        <w:lastRenderedPageBreak/>
        <w:t>Продовження табл. 56</w:t>
      </w:r>
    </w:p>
    <w:tbl>
      <w:tblPr>
        <w:tblStyle w:val="31"/>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198"/>
        <w:gridCol w:w="1246"/>
        <w:gridCol w:w="1050"/>
        <w:gridCol w:w="1230"/>
        <w:gridCol w:w="1231"/>
        <w:gridCol w:w="1230"/>
        <w:gridCol w:w="1231"/>
        <w:gridCol w:w="1231"/>
      </w:tblGrid>
      <w:tr w:rsidR="002B08A8" w:rsidRPr="002B08A8" w:rsidTr="008018AB">
        <w:trPr>
          <w:trHeight w:val="320"/>
        </w:trPr>
        <w:tc>
          <w:tcPr>
            <w:tcW w:w="1198"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w:t>
            </w:r>
          </w:p>
        </w:tc>
        <w:tc>
          <w:tcPr>
            <w:tcW w:w="124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2</w:t>
            </w:r>
          </w:p>
        </w:tc>
        <w:tc>
          <w:tcPr>
            <w:tcW w:w="105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3</w:t>
            </w:r>
          </w:p>
        </w:tc>
        <w:tc>
          <w:tcPr>
            <w:tcW w:w="123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4</w:t>
            </w:r>
          </w:p>
        </w:tc>
        <w:tc>
          <w:tcPr>
            <w:tcW w:w="1231"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5</w:t>
            </w:r>
          </w:p>
        </w:tc>
        <w:tc>
          <w:tcPr>
            <w:tcW w:w="123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6</w:t>
            </w:r>
          </w:p>
        </w:tc>
        <w:tc>
          <w:tcPr>
            <w:tcW w:w="1231"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7</w:t>
            </w:r>
          </w:p>
        </w:tc>
        <w:tc>
          <w:tcPr>
            <w:tcW w:w="1231"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8</w:t>
            </w:r>
          </w:p>
        </w:tc>
      </w:tr>
      <w:tr w:rsidR="002B08A8" w:rsidRPr="002B08A8" w:rsidTr="008018AB">
        <w:trPr>
          <w:trHeight w:val="338"/>
        </w:trPr>
        <w:tc>
          <w:tcPr>
            <w:tcW w:w="1198" w:type="dxa"/>
            <w:vMerge w:val="restart"/>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Сміла</w:t>
            </w:r>
          </w:p>
        </w:tc>
        <w:tc>
          <w:tcPr>
            <w:tcW w:w="124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загальний</w:t>
            </w:r>
          </w:p>
        </w:tc>
        <w:tc>
          <w:tcPr>
            <w:tcW w:w="105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5,5</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4,3</w:t>
            </w:r>
          </w:p>
          <w:p w:rsidR="002B08A8" w:rsidRPr="002B08A8" w:rsidRDefault="002B08A8" w:rsidP="00FC11EB">
            <w:pPr>
              <w:widowControl w:val="0"/>
              <w:jc w:val="center"/>
              <w:rPr>
                <w:sz w:val="28"/>
                <w:szCs w:val="28"/>
                <w:lang w:val="uk-UA"/>
              </w:rPr>
            </w:pPr>
            <w:r w:rsidRPr="002B08A8">
              <w:rPr>
                <w:sz w:val="28"/>
                <w:szCs w:val="28"/>
                <w:lang w:val="uk-UA"/>
              </w:rPr>
              <w:t>4,0</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5,0</w:t>
            </w:r>
          </w:p>
          <w:p w:rsidR="002B08A8" w:rsidRPr="002B08A8" w:rsidRDefault="002B08A8" w:rsidP="00FC11EB">
            <w:pPr>
              <w:widowControl w:val="0"/>
              <w:jc w:val="center"/>
              <w:rPr>
                <w:sz w:val="28"/>
                <w:szCs w:val="28"/>
                <w:lang w:val="uk-UA"/>
              </w:rPr>
            </w:pPr>
            <w:r w:rsidRPr="002B08A8">
              <w:rPr>
                <w:sz w:val="28"/>
                <w:szCs w:val="28"/>
                <w:lang w:val="uk-UA"/>
              </w:rPr>
              <w:t>4,7</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4,9</w:t>
            </w:r>
          </w:p>
          <w:p w:rsidR="002B08A8" w:rsidRPr="002B08A8" w:rsidRDefault="002B08A8" w:rsidP="00FC11EB">
            <w:pPr>
              <w:widowControl w:val="0"/>
              <w:jc w:val="center"/>
              <w:rPr>
                <w:sz w:val="28"/>
                <w:szCs w:val="28"/>
                <w:lang w:val="uk-UA"/>
              </w:rPr>
            </w:pPr>
            <w:r w:rsidRPr="002B08A8">
              <w:rPr>
                <w:sz w:val="28"/>
                <w:szCs w:val="28"/>
                <w:lang w:val="uk-UA"/>
              </w:rPr>
              <w:t>4,6</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5,1</w:t>
            </w:r>
          </w:p>
          <w:p w:rsidR="002B08A8" w:rsidRPr="002B08A8" w:rsidRDefault="002B08A8" w:rsidP="00FC11EB">
            <w:pPr>
              <w:widowControl w:val="0"/>
              <w:jc w:val="center"/>
              <w:rPr>
                <w:sz w:val="28"/>
                <w:szCs w:val="28"/>
                <w:lang w:val="uk-UA"/>
              </w:rPr>
            </w:pPr>
            <w:r w:rsidRPr="002B08A8">
              <w:rPr>
                <w:sz w:val="28"/>
                <w:szCs w:val="28"/>
                <w:lang w:val="uk-UA"/>
              </w:rPr>
              <w:t>4,8</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5,2</w:t>
            </w:r>
          </w:p>
          <w:p w:rsidR="002B08A8" w:rsidRPr="002B08A8" w:rsidRDefault="002B08A8" w:rsidP="00FC11EB">
            <w:pPr>
              <w:widowControl w:val="0"/>
              <w:jc w:val="center"/>
              <w:rPr>
                <w:sz w:val="28"/>
                <w:szCs w:val="28"/>
                <w:lang w:val="uk-UA"/>
              </w:rPr>
            </w:pPr>
            <w:r w:rsidRPr="002B08A8">
              <w:rPr>
                <w:sz w:val="28"/>
                <w:szCs w:val="28"/>
                <w:lang w:val="uk-UA"/>
              </w:rPr>
              <w:t>4,9</w:t>
            </w:r>
          </w:p>
        </w:tc>
      </w:tr>
      <w:tr w:rsidR="002B08A8" w:rsidRPr="002B08A8" w:rsidTr="008018AB">
        <w:trPr>
          <w:trHeight w:val="144"/>
        </w:trPr>
        <w:tc>
          <w:tcPr>
            <w:tcW w:w="1198" w:type="dxa"/>
            <w:vMerge/>
            <w:shd w:val="clear" w:color="auto" w:fill="auto"/>
            <w:vAlign w:val="center"/>
          </w:tcPr>
          <w:p w:rsidR="002B08A8" w:rsidRPr="002B08A8" w:rsidRDefault="002B08A8" w:rsidP="00FC11EB">
            <w:pPr>
              <w:widowControl w:val="0"/>
              <w:jc w:val="center"/>
              <w:rPr>
                <w:sz w:val="28"/>
                <w:szCs w:val="28"/>
                <w:lang w:val="uk-UA"/>
              </w:rPr>
            </w:pPr>
          </w:p>
        </w:tc>
        <w:tc>
          <w:tcPr>
            <w:tcW w:w="124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інвертний</w:t>
            </w:r>
          </w:p>
        </w:tc>
        <w:tc>
          <w:tcPr>
            <w:tcW w:w="105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5,2</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4,2</w:t>
            </w:r>
          </w:p>
          <w:p w:rsidR="002B08A8" w:rsidRPr="002B08A8" w:rsidRDefault="002B08A8" w:rsidP="00FC11EB">
            <w:pPr>
              <w:widowControl w:val="0"/>
              <w:jc w:val="center"/>
              <w:rPr>
                <w:sz w:val="28"/>
                <w:szCs w:val="28"/>
                <w:lang w:val="uk-UA"/>
              </w:rPr>
            </w:pPr>
            <w:r w:rsidRPr="002B08A8">
              <w:rPr>
                <w:sz w:val="28"/>
                <w:szCs w:val="28"/>
                <w:lang w:val="uk-UA"/>
              </w:rPr>
              <w:t>3,9</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4,8</w:t>
            </w:r>
          </w:p>
          <w:p w:rsidR="002B08A8" w:rsidRPr="002B08A8" w:rsidRDefault="002B08A8" w:rsidP="00FC11EB">
            <w:pPr>
              <w:widowControl w:val="0"/>
              <w:jc w:val="center"/>
              <w:rPr>
                <w:sz w:val="28"/>
                <w:szCs w:val="28"/>
                <w:lang w:val="uk-UA"/>
              </w:rPr>
            </w:pPr>
            <w:r w:rsidRPr="002B08A8">
              <w:rPr>
                <w:sz w:val="28"/>
                <w:szCs w:val="28"/>
                <w:lang w:val="uk-UA"/>
              </w:rPr>
              <w:t>4,5</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4,7</w:t>
            </w:r>
          </w:p>
          <w:p w:rsidR="002B08A8" w:rsidRPr="002B08A8" w:rsidRDefault="002B08A8" w:rsidP="00FC11EB">
            <w:pPr>
              <w:widowControl w:val="0"/>
              <w:jc w:val="center"/>
              <w:rPr>
                <w:sz w:val="28"/>
                <w:szCs w:val="28"/>
                <w:lang w:val="uk-UA"/>
              </w:rPr>
            </w:pPr>
            <w:r w:rsidRPr="002B08A8">
              <w:rPr>
                <w:sz w:val="28"/>
                <w:szCs w:val="28"/>
                <w:lang w:val="uk-UA"/>
              </w:rPr>
              <w:t>4,4</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5,1</w:t>
            </w:r>
          </w:p>
          <w:p w:rsidR="002B08A8" w:rsidRPr="002B08A8" w:rsidRDefault="002B08A8" w:rsidP="00FC11EB">
            <w:pPr>
              <w:widowControl w:val="0"/>
              <w:jc w:val="center"/>
              <w:rPr>
                <w:sz w:val="28"/>
                <w:szCs w:val="28"/>
                <w:lang w:val="uk-UA"/>
              </w:rPr>
            </w:pPr>
            <w:r w:rsidRPr="002B08A8">
              <w:rPr>
                <w:sz w:val="28"/>
                <w:szCs w:val="28"/>
                <w:lang w:val="uk-UA"/>
              </w:rPr>
              <w:t>4,8</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5,0</w:t>
            </w:r>
          </w:p>
          <w:p w:rsidR="002B08A8" w:rsidRPr="002B08A8" w:rsidRDefault="002B08A8" w:rsidP="00FC11EB">
            <w:pPr>
              <w:widowControl w:val="0"/>
              <w:jc w:val="center"/>
              <w:rPr>
                <w:sz w:val="28"/>
                <w:szCs w:val="28"/>
                <w:lang w:val="uk-UA"/>
              </w:rPr>
            </w:pPr>
            <w:r w:rsidRPr="002B08A8">
              <w:rPr>
                <w:sz w:val="28"/>
                <w:szCs w:val="28"/>
                <w:lang w:val="uk-UA"/>
              </w:rPr>
              <w:t>4,7</w:t>
            </w:r>
          </w:p>
        </w:tc>
      </w:tr>
      <w:tr w:rsidR="002B08A8" w:rsidRPr="002B08A8" w:rsidTr="008018AB">
        <w:trPr>
          <w:trHeight w:val="144"/>
        </w:trPr>
        <w:tc>
          <w:tcPr>
            <w:tcW w:w="1198" w:type="dxa"/>
            <w:vMerge/>
            <w:shd w:val="clear" w:color="auto" w:fill="auto"/>
            <w:vAlign w:val="center"/>
          </w:tcPr>
          <w:p w:rsidR="002B08A8" w:rsidRPr="002B08A8" w:rsidRDefault="002B08A8" w:rsidP="00FC11EB">
            <w:pPr>
              <w:widowControl w:val="0"/>
              <w:jc w:val="center"/>
              <w:rPr>
                <w:sz w:val="28"/>
                <w:szCs w:val="28"/>
                <w:lang w:val="uk-UA"/>
              </w:rPr>
            </w:pPr>
          </w:p>
        </w:tc>
        <w:tc>
          <w:tcPr>
            <w:tcW w:w="124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глюкоза</w:t>
            </w:r>
          </w:p>
        </w:tc>
        <w:tc>
          <w:tcPr>
            <w:tcW w:w="105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3,8</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2,4</w:t>
            </w:r>
          </w:p>
          <w:p w:rsidR="002B08A8" w:rsidRPr="002B08A8" w:rsidRDefault="002B08A8" w:rsidP="00FC11EB">
            <w:pPr>
              <w:widowControl w:val="0"/>
              <w:jc w:val="center"/>
              <w:rPr>
                <w:sz w:val="28"/>
                <w:szCs w:val="28"/>
                <w:lang w:val="uk-UA"/>
              </w:rPr>
            </w:pPr>
            <w:r w:rsidRPr="002B08A8">
              <w:rPr>
                <w:sz w:val="28"/>
                <w:szCs w:val="28"/>
                <w:lang w:val="uk-UA"/>
              </w:rPr>
              <w:t>2,2</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2,5</w:t>
            </w:r>
          </w:p>
          <w:p w:rsidR="002B08A8" w:rsidRPr="002B08A8" w:rsidRDefault="002B08A8" w:rsidP="00FC11EB">
            <w:pPr>
              <w:widowControl w:val="0"/>
              <w:jc w:val="center"/>
              <w:rPr>
                <w:sz w:val="28"/>
                <w:szCs w:val="28"/>
                <w:lang w:val="uk-UA"/>
              </w:rPr>
            </w:pPr>
            <w:r w:rsidRPr="002B08A8">
              <w:rPr>
                <w:sz w:val="28"/>
                <w:szCs w:val="28"/>
                <w:lang w:val="uk-UA"/>
              </w:rPr>
              <w:t>2,3</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2,6</w:t>
            </w:r>
          </w:p>
          <w:p w:rsidR="002B08A8" w:rsidRPr="002B08A8" w:rsidRDefault="002B08A8" w:rsidP="00FC11EB">
            <w:pPr>
              <w:widowControl w:val="0"/>
              <w:jc w:val="center"/>
              <w:rPr>
                <w:sz w:val="28"/>
                <w:szCs w:val="28"/>
                <w:lang w:val="uk-UA"/>
              </w:rPr>
            </w:pPr>
            <w:r w:rsidRPr="002B08A8">
              <w:rPr>
                <w:sz w:val="28"/>
                <w:szCs w:val="28"/>
                <w:lang w:val="uk-UA"/>
              </w:rPr>
              <w:t>2,4</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2,9</w:t>
            </w:r>
          </w:p>
          <w:p w:rsidR="002B08A8" w:rsidRPr="002B08A8" w:rsidRDefault="002B08A8" w:rsidP="00FC11EB">
            <w:pPr>
              <w:widowControl w:val="0"/>
              <w:jc w:val="center"/>
              <w:rPr>
                <w:sz w:val="28"/>
                <w:szCs w:val="28"/>
                <w:lang w:val="uk-UA"/>
              </w:rPr>
            </w:pPr>
            <w:r w:rsidRPr="002B08A8">
              <w:rPr>
                <w:sz w:val="28"/>
                <w:szCs w:val="28"/>
                <w:lang w:val="uk-UA"/>
              </w:rPr>
              <w:t>2,7</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2,7</w:t>
            </w:r>
          </w:p>
          <w:p w:rsidR="002B08A8" w:rsidRPr="002B08A8" w:rsidRDefault="002B08A8" w:rsidP="00FC11EB">
            <w:pPr>
              <w:widowControl w:val="0"/>
              <w:jc w:val="center"/>
              <w:rPr>
                <w:sz w:val="28"/>
                <w:szCs w:val="28"/>
                <w:lang w:val="uk-UA"/>
              </w:rPr>
            </w:pPr>
            <w:r w:rsidRPr="002B08A8">
              <w:rPr>
                <w:sz w:val="28"/>
                <w:szCs w:val="28"/>
                <w:lang w:val="uk-UA"/>
              </w:rPr>
              <w:t>2,5</w:t>
            </w:r>
          </w:p>
        </w:tc>
      </w:tr>
      <w:tr w:rsidR="002B08A8" w:rsidRPr="002B08A8" w:rsidTr="008018AB">
        <w:trPr>
          <w:trHeight w:val="144"/>
        </w:trPr>
        <w:tc>
          <w:tcPr>
            <w:tcW w:w="1198" w:type="dxa"/>
            <w:vMerge/>
            <w:shd w:val="clear" w:color="auto" w:fill="auto"/>
            <w:vAlign w:val="center"/>
          </w:tcPr>
          <w:p w:rsidR="002B08A8" w:rsidRPr="002B08A8" w:rsidRDefault="002B08A8" w:rsidP="00FC11EB">
            <w:pPr>
              <w:widowControl w:val="0"/>
              <w:jc w:val="center"/>
              <w:rPr>
                <w:sz w:val="28"/>
                <w:szCs w:val="28"/>
                <w:lang w:val="uk-UA"/>
              </w:rPr>
            </w:pPr>
          </w:p>
        </w:tc>
        <w:tc>
          <w:tcPr>
            <w:tcW w:w="124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фруктоза</w:t>
            </w:r>
          </w:p>
        </w:tc>
        <w:tc>
          <w:tcPr>
            <w:tcW w:w="105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1,3</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1,8</w:t>
            </w:r>
          </w:p>
          <w:p w:rsidR="002B08A8" w:rsidRPr="002B08A8" w:rsidRDefault="002B08A8" w:rsidP="00FC11EB">
            <w:pPr>
              <w:widowControl w:val="0"/>
              <w:jc w:val="center"/>
              <w:rPr>
                <w:sz w:val="28"/>
                <w:szCs w:val="28"/>
                <w:lang w:val="uk-UA"/>
              </w:rPr>
            </w:pPr>
            <w:r w:rsidRPr="002B08A8">
              <w:rPr>
                <w:sz w:val="28"/>
                <w:szCs w:val="28"/>
                <w:lang w:val="uk-UA"/>
              </w:rPr>
              <w:t>1,7</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2,3</w:t>
            </w:r>
          </w:p>
          <w:p w:rsidR="002B08A8" w:rsidRPr="002B08A8" w:rsidRDefault="002B08A8" w:rsidP="00FC11EB">
            <w:pPr>
              <w:widowControl w:val="0"/>
              <w:jc w:val="center"/>
              <w:rPr>
                <w:sz w:val="28"/>
                <w:szCs w:val="28"/>
                <w:lang w:val="uk-UA"/>
              </w:rPr>
            </w:pPr>
            <w:r w:rsidRPr="002B08A8">
              <w:rPr>
                <w:sz w:val="28"/>
                <w:szCs w:val="28"/>
                <w:lang w:val="uk-UA"/>
              </w:rPr>
              <w:t>2,2</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w:t>
            </w:r>
          </w:p>
          <w:p w:rsidR="002B08A8" w:rsidRPr="002B08A8" w:rsidRDefault="002B08A8" w:rsidP="00FC11EB">
            <w:pPr>
              <w:widowControl w:val="0"/>
              <w:jc w:val="center"/>
              <w:rPr>
                <w:sz w:val="28"/>
                <w:szCs w:val="28"/>
                <w:lang w:val="uk-UA"/>
              </w:rPr>
            </w:pPr>
            <w:r w:rsidRPr="002B08A8">
              <w:rPr>
                <w:sz w:val="28"/>
                <w:szCs w:val="28"/>
                <w:lang w:val="uk-UA"/>
              </w:rPr>
              <w:t>2,0</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2,2</w:t>
            </w:r>
          </w:p>
          <w:p w:rsidR="002B08A8" w:rsidRPr="002B08A8" w:rsidRDefault="002B08A8" w:rsidP="00FC11EB">
            <w:pPr>
              <w:widowControl w:val="0"/>
              <w:jc w:val="center"/>
              <w:rPr>
                <w:sz w:val="28"/>
                <w:szCs w:val="28"/>
                <w:lang w:val="uk-UA"/>
              </w:rPr>
            </w:pPr>
            <w:r w:rsidRPr="002B08A8">
              <w:rPr>
                <w:sz w:val="28"/>
                <w:szCs w:val="28"/>
                <w:lang w:val="uk-UA"/>
              </w:rPr>
              <w:t>2,1</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2,3</w:t>
            </w:r>
          </w:p>
          <w:p w:rsidR="002B08A8" w:rsidRPr="002B08A8" w:rsidRDefault="002B08A8" w:rsidP="00FC11EB">
            <w:pPr>
              <w:widowControl w:val="0"/>
              <w:jc w:val="center"/>
              <w:rPr>
                <w:sz w:val="28"/>
                <w:szCs w:val="28"/>
                <w:lang w:val="uk-UA"/>
              </w:rPr>
            </w:pPr>
            <w:r w:rsidRPr="002B08A8">
              <w:rPr>
                <w:sz w:val="28"/>
                <w:szCs w:val="28"/>
                <w:lang w:val="uk-UA"/>
              </w:rPr>
              <w:t>2,2</w:t>
            </w:r>
          </w:p>
        </w:tc>
      </w:tr>
      <w:tr w:rsidR="002B08A8" w:rsidRPr="002B08A8" w:rsidTr="008018AB">
        <w:trPr>
          <w:trHeight w:val="144"/>
        </w:trPr>
        <w:tc>
          <w:tcPr>
            <w:tcW w:w="1198" w:type="dxa"/>
            <w:vMerge/>
            <w:shd w:val="clear" w:color="auto" w:fill="auto"/>
            <w:vAlign w:val="center"/>
          </w:tcPr>
          <w:p w:rsidR="002B08A8" w:rsidRPr="002B08A8" w:rsidRDefault="002B08A8" w:rsidP="00FC11EB">
            <w:pPr>
              <w:widowControl w:val="0"/>
              <w:jc w:val="center"/>
              <w:rPr>
                <w:sz w:val="28"/>
                <w:szCs w:val="28"/>
                <w:lang w:val="uk-UA"/>
              </w:rPr>
            </w:pPr>
          </w:p>
        </w:tc>
        <w:tc>
          <w:tcPr>
            <w:tcW w:w="124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сахароза</w:t>
            </w:r>
          </w:p>
        </w:tc>
        <w:tc>
          <w:tcPr>
            <w:tcW w:w="105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0,3</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0,1</w:t>
            </w:r>
          </w:p>
          <w:p w:rsidR="002B08A8" w:rsidRPr="002B08A8" w:rsidRDefault="002B08A8" w:rsidP="00FC11EB">
            <w:pPr>
              <w:widowControl w:val="0"/>
              <w:jc w:val="center"/>
              <w:rPr>
                <w:sz w:val="28"/>
                <w:szCs w:val="28"/>
                <w:lang w:val="uk-UA"/>
              </w:rPr>
            </w:pPr>
            <w:r w:rsidRPr="002B08A8">
              <w:rPr>
                <w:sz w:val="28"/>
                <w:szCs w:val="28"/>
                <w:lang w:val="uk-UA"/>
              </w:rPr>
              <w:t>0,1</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w:t>
            </w:r>
          </w:p>
          <w:p w:rsidR="002B08A8" w:rsidRPr="002B08A8" w:rsidRDefault="002B08A8" w:rsidP="00FC11EB">
            <w:pPr>
              <w:widowControl w:val="0"/>
              <w:jc w:val="center"/>
              <w:rPr>
                <w:sz w:val="28"/>
                <w:szCs w:val="28"/>
                <w:lang w:val="uk-UA"/>
              </w:rPr>
            </w:pPr>
            <w:r w:rsidRPr="002B08A8">
              <w:rPr>
                <w:sz w:val="28"/>
                <w:szCs w:val="28"/>
                <w:lang w:val="uk-UA"/>
              </w:rPr>
              <w:t>–</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r>
      <w:tr w:rsidR="002B08A8" w:rsidRPr="002B08A8" w:rsidTr="008018AB">
        <w:trPr>
          <w:trHeight w:val="338"/>
        </w:trPr>
        <w:tc>
          <w:tcPr>
            <w:tcW w:w="1198" w:type="dxa"/>
            <w:vMerge w:val="restart"/>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Кентавр</w:t>
            </w:r>
          </w:p>
        </w:tc>
        <w:tc>
          <w:tcPr>
            <w:tcW w:w="124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загальний</w:t>
            </w:r>
          </w:p>
        </w:tc>
        <w:tc>
          <w:tcPr>
            <w:tcW w:w="105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5,6</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4,5</w:t>
            </w:r>
          </w:p>
          <w:p w:rsidR="002B08A8" w:rsidRPr="002B08A8" w:rsidRDefault="002B08A8" w:rsidP="00FC11EB">
            <w:pPr>
              <w:widowControl w:val="0"/>
              <w:jc w:val="center"/>
              <w:rPr>
                <w:sz w:val="28"/>
                <w:szCs w:val="28"/>
                <w:lang w:val="uk-UA"/>
              </w:rPr>
            </w:pPr>
            <w:r w:rsidRPr="002B08A8">
              <w:rPr>
                <w:sz w:val="28"/>
                <w:szCs w:val="28"/>
                <w:lang w:val="uk-UA"/>
              </w:rPr>
              <w:t>4,2</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5,1</w:t>
            </w:r>
          </w:p>
          <w:p w:rsidR="002B08A8" w:rsidRPr="002B08A8" w:rsidRDefault="002B08A8" w:rsidP="00FC11EB">
            <w:pPr>
              <w:widowControl w:val="0"/>
              <w:jc w:val="center"/>
              <w:rPr>
                <w:sz w:val="28"/>
                <w:szCs w:val="28"/>
                <w:lang w:val="uk-UA"/>
              </w:rPr>
            </w:pPr>
            <w:r w:rsidRPr="002B08A8">
              <w:rPr>
                <w:sz w:val="28"/>
                <w:szCs w:val="28"/>
                <w:lang w:val="uk-UA"/>
              </w:rPr>
              <w:t>4,8</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4,8</w:t>
            </w:r>
          </w:p>
          <w:p w:rsidR="002B08A8" w:rsidRPr="002B08A8" w:rsidRDefault="002B08A8" w:rsidP="00FC11EB">
            <w:pPr>
              <w:widowControl w:val="0"/>
              <w:jc w:val="center"/>
              <w:rPr>
                <w:sz w:val="28"/>
                <w:szCs w:val="28"/>
                <w:lang w:val="uk-UA"/>
              </w:rPr>
            </w:pPr>
            <w:r w:rsidRPr="002B08A8">
              <w:rPr>
                <w:sz w:val="28"/>
                <w:szCs w:val="28"/>
                <w:lang w:val="uk-UA"/>
              </w:rPr>
              <w:t>4,5</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5,2</w:t>
            </w:r>
          </w:p>
          <w:p w:rsidR="002B08A8" w:rsidRPr="002B08A8" w:rsidRDefault="002B08A8" w:rsidP="00FC11EB">
            <w:pPr>
              <w:widowControl w:val="0"/>
              <w:jc w:val="center"/>
              <w:rPr>
                <w:sz w:val="28"/>
                <w:szCs w:val="28"/>
                <w:lang w:val="uk-UA"/>
              </w:rPr>
            </w:pPr>
            <w:r w:rsidRPr="002B08A8">
              <w:rPr>
                <w:sz w:val="28"/>
                <w:szCs w:val="28"/>
                <w:lang w:val="uk-UA"/>
              </w:rPr>
              <w:t>4,9</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5,2</w:t>
            </w:r>
          </w:p>
          <w:p w:rsidR="002B08A8" w:rsidRPr="002B08A8" w:rsidRDefault="002B08A8" w:rsidP="00FC11EB">
            <w:pPr>
              <w:widowControl w:val="0"/>
              <w:jc w:val="center"/>
              <w:rPr>
                <w:sz w:val="28"/>
                <w:szCs w:val="28"/>
                <w:lang w:val="uk-UA"/>
              </w:rPr>
            </w:pPr>
            <w:r w:rsidRPr="002B08A8">
              <w:rPr>
                <w:sz w:val="28"/>
                <w:szCs w:val="28"/>
                <w:lang w:val="uk-UA"/>
              </w:rPr>
              <w:t>4,9</w:t>
            </w:r>
          </w:p>
        </w:tc>
      </w:tr>
      <w:tr w:rsidR="002B08A8" w:rsidRPr="002B08A8" w:rsidTr="008018AB">
        <w:trPr>
          <w:trHeight w:val="144"/>
        </w:trPr>
        <w:tc>
          <w:tcPr>
            <w:tcW w:w="1198" w:type="dxa"/>
            <w:vMerge/>
            <w:shd w:val="clear" w:color="auto" w:fill="auto"/>
            <w:vAlign w:val="center"/>
          </w:tcPr>
          <w:p w:rsidR="002B08A8" w:rsidRPr="002B08A8" w:rsidRDefault="002B08A8" w:rsidP="00FC11EB">
            <w:pPr>
              <w:widowControl w:val="0"/>
              <w:jc w:val="center"/>
              <w:rPr>
                <w:sz w:val="28"/>
                <w:szCs w:val="28"/>
                <w:lang w:val="uk-UA"/>
              </w:rPr>
            </w:pPr>
          </w:p>
        </w:tc>
        <w:tc>
          <w:tcPr>
            <w:tcW w:w="124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інвертний</w:t>
            </w:r>
          </w:p>
        </w:tc>
        <w:tc>
          <w:tcPr>
            <w:tcW w:w="105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5,3</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4,4</w:t>
            </w:r>
          </w:p>
          <w:p w:rsidR="002B08A8" w:rsidRPr="002B08A8" w:rsidRDefault="002B08A8" w:rsidP="00FC11EB">
            <w:pPr>
              <w:widowControl w:val="0"/>
              <w:jc w:val="center"/>
              <w:rPr>
                <w:sz w:val="28"/>
                <w:szCs w:val="28"/>
                <w:lang w:val="uk-UA"/>
              </w:rPr>
            </w:pPr>
            <w:r w:rsidRPr="002B08A8">
              <w:rPr>
                <w:sz w:val="28"/>
                <w:szCs w:val="28"/>
                <w:lang w:val="uk-UA"/>
              </w:rPr>
              <w:t>4,1</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4,9</w:t>
            </w:r>
          </w:p>
          <w:p w:rsidR="002B08A8" w:rsidRPr="002B08A8" w:rsidRDefault="002B08A8" w:rsidP="00FC11EB">
            <w:pPr>
              <w:widowControl w:val="0"/>
              <w:jc w:val="center"/>
              <w:rPr>
                <w:sz w:val="28"/>
                <w:szCs w:val="28"/>
                <w:lang w:val="uk-UA"/>
              </w:rPr>
            </w:pPr>
            <w:r w:rsidRPr="002B08A8">
              <w:rPr>
                <w:sz w:val="28"/>
                <w:szCs w:val="28"/>
                <w:lang w:val="uk-UA"/>
              </w:rPr>
              <w:t>4,6</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4,6</w:t>
            </w:r>
          </w:p>
          <w:p w:rsidR="002B08A8" w:rsidRPr="002B08A8" w:rsidRDefault="002B08A8" w:rsidP="00FC11EB">
            <w:pPr>
              <w:widowControl w:val="0"/>
              <w:jc w:val="center"/>
              <w:rPr>
                <w:sz w:val="28"/>
                <w:szCs w:val="28"/>
                <w:lang w:val="uk-UA"/>
              </w:rPr>
            </w:pPr>
            <w:r w:rsidRPr="002B08A8">
              <w:rPr>
                <w:sz w:val="28"/>
                <w:szCs w:val="28"/>
                <w:lang w:val="uk-UA"/>
              </w:rPr>
              <w:t>4,3</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5,2</w:t>
            </w:r>
          </w:p>
          <w:p w:rsidR="002B08A8" w:rsidRPr="002B08A8" w:rsidRDefault="002B08A8" w:rsidP="00FC11EB">
            <w:pPr>
              <w:widowControl w:val="0"/>
              <w:jc w:val="center"/>
              <w:rPr>
                <w:sz w:val="28"/>
                <w:szCs w:val="28"/>
                <w:lang w:val="uk-UA"/>
              </w:rPr>
            </w:pPr>
            <w:r w:rsidRPr="002B08A8">
              <w:rPr>
                <w:sz w:val="28"/>
                <w:szCs w:val="28"/>
                <w:lang w:val="uk-UA"/>
              </w:rPr>
              <w:t>4,9</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5,0</w:t>
            </w:r>
          </w:p>
          <w:p w:rsidR="002B08A8" w:rsidRPr="002B08A8" w:rsidRDefault="002B08A8" w:rsidP="00FC11EB">
            <w:pPr>
              <w:widowControl w:val="0"/>
              <w:jc w:val="center"/>
              <w:rPr>
                <w:sz w:val="28"/>
                <w:szCs w:val="28"/>
                <w:lang w:val="uk-UA"/>
              </w:rPr>
            </w:pPr>
            <w:r w:rsidRPr="002B08A8">
              <w:rPr>
                <w:sz w:val="28"/>
                <w:szCs w:val="28"/>
                <w:lang w:val="uk-UA"/>
              </w:rPr>
              <w:t>4,7</w:t>
            </w:r>
          </w:p>
        </w:tc>
      </w:tr>
      <w:tr w:rsidR="002B08A8" w:rsidRPr="002B08A8" w:rsidTr="008018AB">
        <w:trPr>
          <w:trHeight w:val="144"/>
        </w:trPr>
        <w:tc>
          <w:tcPr>
            <w:tcW w:w="1198" w:type="dxa"/>
            <w:vMerge/>
            <w:shd w:val="clear" w:color="auto" w:fill="auto"/>
            <w:vAlign w:val="center"/>
          </w:tcPr>
          <w:p w:rsidR="002B08A8" w:rsidRPr="002B08A8" w:rsidRDefault="002B08A8" w:rsidP="00FC11EB">
            <w:pPr>
              <w:widowControl w:val="0"/>
              <w:jc w:val="center"/>
              <w:rPr>
                <w:sz w:val="28"/>
                <w:szCs w:val="28"/>
                <w:lang w:val="uk-UA"/>
              </w:rPr>
            </w:pPr>
          </w:p>
        </w:tc>
        <w:tc>
          <w:tcPr>
            <w:tcW w:w="124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глюкоза</w:t>
            </w:r>
          </w:p>
        </w:tc>
        <w:tc>
          <w:tcPr>
            <w:tcW w:w="105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4,1</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2,6</w:t>
            </w:r>
          </w:p>
          <w:p w:rsidR="002B08A8" w:rsidRPr="002B08A8" w:rsidRDefault="002B08A8" w:rsidP="00FC11EB">
            <w:pPr>
              <w:widowControl w:val="0"/>
              <w:jc w:val="center"/>
              <w:rPr>
                <w:sz w:val="28"/>
                <w:szCs w:val="28"/>
                <w:lang w:val="uk-UA"/>
              </w:rPr>
            </w:pPr>
            <w:r w:rsidRPr="002B08A8">
              <w:rPr>
                <w:sz w:val="28"/>
                <w:szCs w:val="28"/>
                <w:lang w:val="uk-UA"/>
              </w:rPr>
              <w:t>2,4</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2,5</w:t>
            </w:r>
          </w:p>
          <w:p w:rsidR="002B08A8" w:rsidRPr="002B08A8" w:rsidRDefault="002B08A8" w:rsidP="00FC11EB">
            <w:pPr>
              <w:widowControl w:val="0"/>
              <w:jc w:val="center"/>
              <w:rPr>
                <w:sz w:val="28"/>
                <w:szCs w:val="28"/>
                <w:lang w:val="uk-UA"/>
              </w:rPr>
            </w:pPr>
            <w:r w:rsidRPr="002B08A8">
              <w:rPr>
                <w:sz w:val="28"/>
                <w:szCs w:val="28"/>
                <w:lang w:val="uk-UA"/>
              </w:rPr>
              <w:t>2,3</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2,5</w:t>
            </w:r>
          </w:p>
          <w:p w:rsidR="002B08A8" w:rsidRPr="002B08A8" w:rsidRDefault="002B08A8" w:rsidP="00FC11EB">
            <w:pPr>
              <w:widowControl w:val="0"/>
              <w:jc w:val="center"/>
              <w:rPr>
                <w:sz w:val="28"/>
                <w:szCs w:val="28"/>
                <w:lang w:val="uk-UA"/>
              </w:rPr>
            </w:pPr>
            <w:r w:rsidRPr="002B08A8">
              <w:rPr>
                <w:sz w:val="28"/>
                <w:szCs w:val="28"/>
                <w:lang w:val="uk-UA"/>
              </w:rPr>
              <w:t>2,3</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3,0</w:t>
            </w:r>
          </w:p>
          <w:p w:rsidR="002B08A8" w:rsidRPr="002B08A8" w:rsidRDefault="002B08A8" w:rsidP="00FC11EB">
            <w:pPr>
              <w:widowControl w:val="0"/>
              <w:jc w:val="center"/>
              <w:rPr>
                <w:sz w:val="28"/>
                <w:szCs w:val="28"/>
                <w:lang w:val="uk-UA"/>
              </w:rPr>
            </w:pPr>
            <w:r w:rsidRPr="002B08A8">
              <w:rPr>
                <w:sz w:val="28"/>
                <w:szCs w:val="28"/>
                <w:lang w:val="uk-UA"/>
              </w:rPr>
              <w:t>2,8</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2,9</w:t>
            </w:r>
          </w:p>
          <w:p w:rsidR="002B08A8" w:rsidRPr="002B08A8" w:rsidRDefault="002B08A8" w:rsidP="00FC11EB">
            <w:pPr>
              <w:widowControl w:val="0"/>
              <w:jc w:val="center"/>
              <w:rPr>
                <w:sz w:val="28"/>
                <w:szCs w:val="28"/>
                <w:lang w:val="uk-UA"/>
              </w:rPr>
            </w:pPr>
            <w:r w:rsidRPr="002B08A8">
              <w:rPr>
                <w:sz w:val="28"/>
                <w:szCs w:val="28"/>
                <w:lang w:val="uk-UA"/>
              </w:rPr>
              <w:t>2,7</w:t>
            </w:r>
          </w:p>
        </w:tc>
      </w:tr>
      <w:tr w:rsidR="002B08A8" w:rsidRPr="002B08A8" w:rsidTr="008018AB">
        <w:trPr>
          <w:trHeight w:val="144"/>
        </w:trPr>
        <w:tc>
          <w:tcPr>
            <w:tcW w:w="1198" w:type="dxa"/>
            <w:vMerge/>
            <w:shd w:val="clear" w:color="auto" w:fill="auto"/>
            <w:vAlign w:val="center"/>
          </w:tcPr>
          <w:p w:rsidR="002B08A8" w:rsidRPr="002B08A8" w:rsidRDefault="002B08A8" w:rsidP="00FC11EB">
            <w:pPr>
              <w:widowControl w:val="0"/>
              <w:jc w:val="center"/>
              <w:rPr>
                <w:sz w:val="28"/>
                <w:szCs w:val="28"/>
                <w:lang w:val="uk-UA"/>
              </w:rPr>
            </w:pPr>
          </w:p>
        </w:tc>
        <w:tc>
          <w:tcPr>
            <w:tcW w:w="124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фруктоза</w:t>
            </w:r>
          </w:p>
        </w:tc>
        <w:tc>
          <w:tcPr>
            <w:tcW w:w="105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1,2</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1,8</w:t>
            </w:r>
          </w:p>
          <w:p w:rsidR="002B08A8" w:rsidRPr="002B08A8" w:rsidRDefault="002B08A8" w:rsidP="00FC11EB">
            <w:pPr>
              <w:widowControl w:val="0"/>
              <w:jc w:val="center"/>
              <w:rPr>
                <w:sz w:val="28"/>
                <w:szCs w:val="28"/>
                <w:lang w:val="uk-UA"/>
              </w:rPr>
            </w:pPr>
            <w:r w:rsidRPr="002B08A8">
              <w:rPr>
                <w:sz w:val="28"/>
                <w:szCs w:val="28"/>
                <w:lang w:val="uk-UA"/>
              </w:rPr>
              <w:t>1,7</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2,4</w:t>
            </w:r>
          </w:p>
          <w:p w:rsidR="002B08A8" w:rsidRPr="002B08A8" w:rsidRDefault="002B08A8" w:rsidP="00FC11EB">
            <w:pPr>
              <w:widowControl w:val="0"/>
              <w:jc w:val="center"/>
              <w:rPr>
                <w:sz w:val="28"/>
                <w:szCs w:val="28"/>
                <w:lang w:val="uk-UA"/>
              </w:rPr>
            </w:pPr>
            <w:r w:rsidRPr="002B08A8">
              <w:rPr>
                <w:sz w:val="28"/>
                <w:szCs w:val="28"/>
                <w:lang w:val="uk-UA"/>
              </w:rPr>
              <w:t>2,3</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w:t>
            </w:r>
          </w:p>
          <w:p w:rsidR="002B08A8" w:rsidRPr="002B08A8" w:rsidRDefault="002B08A8" w:rsidP="00FC11EB">
            <w:pPr>
              <w:widowControl w:val="0"/>
              <w:jc w:val="center"/>
              <w:rPr>
                <w:sz w:val="28"/>
                <w:szCs w:val="28"/>
                <w:lang w:val="uk-UA"/>
              </w:rPr>
            </w:pPr>
            <w:r w:rsidRPr="002B08A8">
              <w:rPr>
                <w:sz w:val="28"/>
                <w:szCs w:val="28"/>
                <w:lang w:val="uk-UA"/>
              </w:rPr>
              <w:t>2,0</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2,2</w:t>
            </w:r>
          </w:p>
          <w:p w:rsidR="002B08A8" w:rsidRPr="002B08A8" w:rsidRDefault="002B08A8" w:rsidP="00FC11EB">
            <w:pPr>
              <w:widowControl w:val="0"/>
              <w:jc w:val="center"/>
              <w:rPr>
                <w:sz w:val="28"/>
                <w:szCs w:val="28"/>
                <w:lang w:val="uk-UA"/>
              </w:rPr>
            </w:pPr>
            <w:r w:rsidRPr="002B08A8">
              <w:rPr>
                <w:sz w:val="28"/>
                <w:szCs w:val="28"/>
                <w:lang w:val="uk-UA"/>
              </w:rPr>
              <w:t>2,1</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w:t>
            </w:r>
          </w:p>
          <w:p w:rsidR="002B08A8" w:rsidRPr="002B08A8" w:rsidRDefault="002B08A8" w:rsidP="00FC11EB">
            <w:pPr>
              <w:widowControl w:val="0"/>
              <w:jc w:val="center"/>
              <w:rPr>
                <w:sz w:val="28"/>
                <w:szCs w:val="28"/>
                <w:lang w:val="uk-UA"/>
              </w:rPr>
            </w:pPr>
            <w:r w:rsidRPr="002B08A8">
              <w:rPr>
                <w:sz w:val="28"/>
                <w:szCs w:val="28"/>
                <w:lang w:val="uk-UA"/>
              </w:rPr>
              <w:t>2,0</w:t>
            </w:r>
          </w:p>
        </w:tc>
      </w:tr>
      <w:tr w:rsidR="002B08A8" w:rsidRPr="002B08A8" w:rsidTr="008018AB">
        <w:trPr>
          <w:trHeight w:val="144"/>
        </w:trPr>
        <w:tc>
          <w:tcPr>
            <w:tcW w:w="1198" w:type="dxa"/>
            <w:vMerge/>
            <w:shd w:val="clear" w:color="auto" w:fill="auto"/>
            <w:vAlign w:val="center"/>
          </w:tcPr>
          <w:p w:rsidR="002B08A8" w:rsidRPr="002B08A8" w:rsidRDefault="002B08A8" w:rsidP="00FC11EB">
            <w:pPr>
              <w:widowControl w:val="0"/>
              <w:jc w:val="center"/>
              <w:rPr>
                <w:sz w:val="28"/>
                <w:szCs w:val="28"/>
                <w:lang w:val="uk-UA"/>
              </w:rPr>
            </w:pPr>
          </w:p>
        </w:tc>
        <w:tc>
          <w:tcPr>
            <w:tcW w:w="124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сахароза</w:t>
            </w:r>
          </w:p>
        </w:tc>
        <w:tc>
          <w:tcPr>
            <w:tcW w:w="105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0,3</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0,1</w:t>
            </w:r>
          </w:p>
          <w:p w:rsidR="002B08A8" w:rsidRPr="002B08A8" w:rsidRDefault="002B08A8" w:rsidP="00FC11EB">
            <w:pPr>
              <w:widowControl w:val="0"/>
              <w:jc w:val="center"/>
              <w:rPr>
                <w:sz w:val="28"/>
                <w:szCs w:val="28"/>
                <w:lang w:val="uk-UA"/>
              </w:rPr>
            </w:pPr>
            <w:r w:rsidRPr="002B08A8">
              <w:rPr>
                <w:sz w:val="28"/>
                <w:szCs w:val="28"/>
                <w:lang w:val="uk-UA"/>
              </w:rPr>
              <w:t>0,1</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w:t>
            </w:r>
          </w:p>
          <w:p w:rsidR="002B08A8" w:rsidRPr="002B08A8" w:rsidRDefault="002B08A8" w:rsidP="00FC11EB">
            <w:pPr>
              <w:widowControl w:val="0"/>
              <w:jc w:val="center"/>
              <w:rPr>
                <w:sz w:val="28"/>
                <w:szCs w:val="28"/>
                <w:lang w:val="uk-UA"/>
              </w:rPr>
            </w:pPr>
            <w:r w:rsidRPr="002B08A8">
              <w:rPr>
                <w:sz w:val="28"/>
                <w:szCs w:val="28"/>
                <w:lang w:val="uk-UA"/>
              </w:rPr>
              <w:t>–</w:t>
            </w:r>
          </w:p>
        </w:tc>
        <w:tc>
          <w:tcPr>
            <w:tcW w:w="1231"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0,2</w:t>
            </w:r>
          </w:p>
          <w:p w:rsidR="002B08A8" w:rsidRPr="002B08A8" w:rsidRDefault="002B08A8" w:rsidP="00FC11EB">
            <w:pPr>
              <w:widowControl w:val="0"/>
              <w:jc w:val="center"/>
              <w:rPr>
                <w:sz w:val="28"/>
                <w:szCs w:val="28"/>
                <w:lang w:val="uk-UA"/>
              </w:rPr>
            </w:pPr>
            <w:r w:rsidRPr="002B08A8">
              <w:rPr>
                <w:sz w:val="28"/>
                <w:szCs w:val="28"/>
                <w:lang w:val="uk-UA"/>
              </w:rPr>
              <w:t>0,2</w:t>
            </w:r>
          </w:p>
        </w:tc>
      </w:tr>
      <w:tr w:rsidR="002B08A8" w:rsidRPr="00DB40BC" w:rsidTr="008018AB">
        <w:trPr>
          <w:trHeight w:val="320"/>
        </w:trPr>
        <w:tc>
          <w:tcPr>
            <w:tcW w:w="3494" w:type="dxa"/>
            <w:gridSpan w:val="3"/>
            <w:shd w:val="clear" w:color="auto" w:fill="auto"/>
            <w:vAlign w:val="center"/>
          </w:tcPr>
          <w:p w:rsidR="002B08A8" w:rsidRPr="00DB40BC" w:rsidRDefault="002B08A8" w:rsidP="00FC11EB">
            <w:pPr>
              <w:widowControl w:val="0"/>
              <w:ind w:right="219"/>
              <w:jc w:val="right"/>
              <w:rPr>
                <w:i/>
                <w:sz w:val="28"/>
                <w:szCs w:val="28"/>
                <w:lang w:val="uk-UA"/>
              </w:rPr>
            </w:pPr>
            <w:r w:rsidRPr="00DB40BC">
              <w:rPr>
                <w:i/>
                <w:sz w:val="28"/>
                <w:szCs w:val="28"/>
                <w:lang w:val="uk-UA"/>
              </w:rPr>
              <w:t>НІР</w:t>
            </w:r>
            <w:r w:rsidRPr="00DB40BC">
              <w:rPr>
                <w:i/>
                <w:sz w:val="28"/>
                <w:szCs w:val="28"/>
                <w:vertAlign w:val="subscript"/>
                <w:lang w:val="uk-UA"/>
              </w:rPr>
              <w:t>05</w:t>
            </w:r>
          </w:p>
        </w:tc>
        <w:tc>
          <w:tcPr>
            <w:tcW w:w="6153" w:type="dxa"/>
            <w:gridSpan w:val="5"/>
            <w:shd w:val="clear" w:color="auto" w:fill="auto"/>
            <w:vAlign w:val="center"/>
          </w:tcPr>
          <w:p w:rsidR="002B08A8" w:rsidRPr="00DB40BC" w:rsidRDefault="002B08A8" w:rsidP="00FC11EB">
            <w:pPr>
              <w:widowControl w:val="0"/>
              <w:jc w:val="center"/>
              <w:rPr>
                <w:i/>
                <w:sz w:val="28"/>
                <w:szCs w:val="28"/>
                <w:u w:val="single"/>
                <w:lang w:val="uk-UA"/>
              </w:rPr>
            </w:pPr>
            <w:r w:rsidRPr="00DB40BC">
              <w:rPr>
                <w:i/>
                <w:sz w:val="28"/>
                <w:szCs w:val="28"/>
                <w:u w:val="single"/>
                <w:lang w:val="uk-UA"/>
              </w:rPr>
              <w:t>0,2</w:t>
            </w:r>
          </w:p>
          <w:p w:rsidR="002B08A8" w:rsidRPr="00DB40BC" w:rsidRDefault="002B08A8" w:rsidP="00FC11EB">
            <w:pPr>
              <w:widowControl w:val="0"/>
              <w:jc w:val="center"/>
              <w:rPr>
                <w:i/>
                <w:sz w:val="28"/>
                <w:szCs w:val="28"/>
                <w:lang w:val="uk-UA"/>
              </w:rPr>
            </w:pPr>
            <w:r w:rsidRPr="00DB40BC">
              <w:rPr>
                <w:i/>
                <w:sz w:val="28"/>
                <w:szCs w:val="28"/>
                <w:lang w:val="uk-UA"/>
              </w:rPr>
              <w:t>0,2</w:t>
            </w:r>
          </w:p>
        </w:tc>
      </w:tr>
    </w:tbl>
    <w:p w:rsidR="002B08A8" w:rsidRPr="00B32480" w:rsidRDefault="002B08A8" w:rsidP="00FC11EB">
      <w:pPr>
        <w:widowControl w:val="0"/>
        <w:spacing w:after="0" w:line="240" w:lineRule="auto"/>
        <w:rPr>
          <w:rFonts w:ascii="Times New Roman" w:eastAsia="Times New Roman" w:hAnsi="Times New Roman" w:cs="Times New Roman"/>
          <w:sz w:val="24"/>
          <w:szCs w:val="24"/>
          <w:lang w:val="uk-UA" w:eastAsia="ru-RU"/>
        </w:rPr>
      </w:pPr>
      <w:r w:rsidRPr="00B32480">
        <w:rPr>
          <w:rFonts w:ascii="Times New Roman" w:eastAsia="Times New Roman" w:hAnsi="Times New Roman" w:cs="Times New Roman"/>
          <w:i/>
          <w:sz w:val="24"/>
          <w:szCs w:val="24"/>
          <w:lang w:val="uk-UA" w:eastAsia="ru-RU"/>
        </w:rPr>
        <w:t>Примітка.</w:t>
      </w:r>
      <w:r w:rsidRPr="00B32480">
        <w:rPr>
          <w:rFonts w:ascii="Times New Roman" w:eastAsia="Times New Roman" w:hAnsi="Times New Roman" w:cs="Times New Roman"/>
          <w:sz w:val="24"/>
          <w:szCs w:val="24"/>
          <w:lang w:val="uk-UA" w:eastAsia="ru-RU"/>
        </w:rPr>
        <w:t xml:space="preserve"> *під рискою – дані з врахуванням втрати маси.</w:t>
      </w:r>
    </w:p>
    <w:p w:rsidR="002B08A8" w:rsidRPr="002B08A8" w:rsidRDefault="002B08A8" w:rsidP="00FC11EB">
      <w:pPr>
        <w:widowControl w:val="0"/>
        <w:spacing w:after="0" w:line="240" w:lineRule="auto"/>
        <w:jc w:val="both"/>
        <w:rPr>
          <w:rFonts w:ascii="Times New Roman" w:eastAsia="Times New Roman" w:hAnsi="Times New Roman" w:cs="Times New Roman"/>
          <w:sz w:val="28"/>
          <w:szCs w:val="28"/>
          <w:lang w:val="uk-UA" w:eastAsia="ru-RU"/>
        </w:rPr>
      </w:pPr>
    </w:p>
    <w:p w:rsidR="008018AB" w:rsidRPr="002B08A8" w:rsidRDefault="008018AB" w:rsidP="008018AB">
      <w:pPr>
        <w:widowControl w:val="0"/>
        <w:spacing w:after="0" w:line="240" w:lineRule="auto"/>
        <w:ind w:firstLine="567"/>
        <w:jc w:val="both"/>
        <w:rPr>
          <w:rFonts w:ascii="Times New Roman" w:eastAsia="Times New Roman" w:hAnsi="Times New Roman" w:cs="Times New Roman"/>
          <w:sz w:val="28"/>
          <w:szCs w:val="24"/>
          <w:lang w:val="uk-UA" w:eastAsia="ru-RU"/>
        </w:rPr>
      </w:pPr>
      <w:r w:rsidRPr="002B08A8">
        <w:rPr>
          <w:rFonts w:ascii="Times New Roman" w:eastAsia="Times New Roman" w:hAnsi="Times New Roman" w:cs="Times New Roman"/>
          <w:sz w:val="28"/>
          <w:szCs w:val="24"/>
          <w:lang w:val="uk-UA" w:eastAsia="ru-RU"/>
        </w:rPr>
        <w:t>Так, найбільшу цукристість мали плоди сорту Білоруська солодка – 7,0</w:t>
      </w:r>
      <w:r>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дещо нижча – у плодах сортів Минай Шмирьов та Багіра – 6,4 та 6,1</w:t>
      </w:r>
      <w:r>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відповідно. Найменша цукристість спостерігалась у плодах сортів Сміла та Кентавр – 5,6</w:t>
      </w:r>
      <w:r>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Різниця за сортами суттєва і складала від 0,3 до 1,4</w:t>
      </w:r>
      <w:r>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w:t>
      </w:r>
    </w:p>
    <w:p w:rsidR="008018AB" w:rsidRPr="0058033D" w:rsidRDefault="008018AB" w:rsidP="008018AB">
      <w:pPr>
        <w:widowControl w:val="0"/>
        <w:spacing w:after="0" w:line="24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Впродовж зберігання (рис. 1</w:t>
      </w:r>
      <w:r w:rsidRPr="00B32480">
        <w:rPr>
          <w:rFonts w:ascii="Times New Roman" w:eastAsia="Times New Roman" w:hAnsi="Times New Roman" w:cs="Times New Roman"/>
          <w:sz w:val="28"/>
          <w:szCs w:val="24"/>
          <w:lang w:val="uk-UA" w:eastAsia="ru-RU"/>
        </w:rPr>
        <w:t>5</w:t>
      </w:r>
      <w:r w:rsidRPr="002B08A8">
        <w:rPr>
          <w:rFonts w:ascii="Times New Roman" w:eastAsia="Times New Roman" w:hAnsi="Times New Roman" w:cs="Times New Roman"/>
          <w:sz w:val="28"/>
          <w:szCs w:val="24"/>
          <w:lang w:val="uk-UA" w:eastAsia="ru-RU"/>
        </w:rPr>
        <w:t>) загальний вміст цукрів у плодах зменшувався, однак обробка їх речовинами антимікробної дії дозволила, певною мірою, уповільнити процес. Так, у плодах контрольного варіанту вміст цукрів знизився на 18–22</w:t>
      </w:r>
      <w:r>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і становив для сортів Сміла та Кентавр 4,5 і 4,6</w:t>
      </w:r>
      <w:r>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для сортів Минай Шмирьов та Багіра – 5,0</w:t>
      </w:r>
      <w:r>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для сорту Білоруська солодка – 5,7</w:t>
      </w:r>
      <w:r>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тоді як в плодах з обробкою цукристість знижувалась на 7–17%, залежно від антимікробного препарату. Зокрема, обробка плодів чорної смородини розчином сорбінової кислоти уповільнювала втрати цукрів, у порівнянні з контролем, в 1,2–1,7 рази, обробка розчином бензоату натрію – в 1,1–1,6 рази. Найкраще гальмувала втрати цукрів обробка плодів чорної смородини розчинами лимонної кислоти та етилового спирту, за якої їх вміст, порівняно з контролем, був вищим в 1,8–2,6 та 1,7–2,2 рази відповідно.</w:t>
      </w:r>
      <w:r w:rsidRPr="00B32480">
        <w:rPr>
          <w:rFonts w:ascii="Times New Roman" w:eastAsia="Times New Roman" w:hAnsi="Times New Roman" w:cs="Times New Roman"/>
          <w:sz w:val="28"/>
          <w:szCs w:val="24"/>
          <w:lang w:val="uk-UA" w:eastAsia="ru-RU"/>
        </w:rPr>
        <w:t xml:space="preserve"> </w:t>
      </w:r>
    </w:p>
    <w:p w:rsidR="00B32480" w:rsidRPr="002B08A8" w:rsidRDefault="00B32480" w:rsidP="00B32480">
      <w:pPr>
        <w:widowControl w:val="0"/>
        <w:spacing w:after="0" w:line="240" w:lineRule="auto"/>
        <w:ind w:firstLine="567"/>
        <w:jc w:val="both"/>
        <w:rPr>
          <w:rFonts w:ascii="Times New Roman" w:eastAsia="Times New Roman" w:hAnsi="Times New Roman" w:cs="Times New Roman"/>
          <w:sz w:val="28"/>
          <w:szCs w:val="24"/>
          <w:lang w:val="uk-UA" w:eastAsia="ru-RU"/>
        </w:rPr>
      </w:pPr>
      <w:r w:rsidRPr="002B08A8">
        <w:rPr>
          <w:rFonts w:ascii="Times New Roman" w:eastAsia="Times New Roman" w:hAnsi="Times New Roman" w:cs="Times New Roman"/>
          <w:sz w:val="28"/>
          <w:szCs w:val="24"/>
          <w:lang w:val="uk-UA" w:eastAsia="ru-RU"/>
        </w:rPr>
        <w:t>Окрему увагу слід приділити розподілу видів цукрів до кінця зб</w:t>
      </w:r>
      <w:r>
        <w:rPr>
          <w:rFonts w:ascii="Times New Roman" w:eastAsia="Times New Roman" w:hAnsi="Times New Roman" w:cs="Times New Roman"/>
          <w:sz w:val="28"/>
          <w:szCs w:val="24"/>
          <w:lang w:val="uk-UA" w:eastAsia="ru-RU"/>
        </w:rPr>
        <w:t xml:space="preserve">ерігання. З </w:t>
      </w:r>
      <w:r>
        <w:rPr>
          <w:rFonts w:ascii="Times New Roman" w:eastAsia="Times New Roman" w:hAnsi="Times New Roman" w:cs="Times New Roman"/>
          <w:sz w:val="28"/>
          <w:szCs w:val="24"/>
          <w:lang w:val="uk-UA" w:eastAsia="ru-RU"/>
        </w:rPr>
        <w:lastRenderedPageBreak/>
        <w:t>даних літератури [6, 117, 286, 295</w:t>
      </w:r>
      <w:r w:rsidRPr="002B08A8">
        <w:rPr>
          <w:rFonts w:ascii="Times New Roman" w:eastAsia="Times New Roman" w:hAnsi="Times New Roman" w:cs="Times New Roman"/>
          <w:sz w:val="28"/>
          <w:szCs w:val="24"/>
          <w:lang w:val="uk-UA" w:eastAsia="ru-RU"/>
        </w:rPr>
        <w:t>] відомо, що вміст цукрів в плодах чорної смородини представлений глюкозою, фруктозою і сахарозою. Частка глюкози і фруктози від загальної кількості цукрів може досягати близько 97</w:t>
      </w:r>
      <w:r>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а частка сахарози – 0,6–5</w:t>
      </w:r>
      <w:r>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w:t>
      </w:r>
    </w:p>
    <w:p w:rsidR="00FF5587" w:rsidRPr="002B08A8" w:rsidRDefault="00FF5587" w:rsidP="00FF5587">
      <w:pPr>
        <w:widowControl w:val="0"/>
        <w:spacing w:after="0" w:line="240" w:lineRule="auto"/>
        <w:ind w:firstLine="567"/>
        <w:jc w:val="both"/>
        <w:rPr>
          <w:rFonts w:ascii="Times New Roman" w:eastAsia="Times New Roman" w:hAnsi="Times New Roman" w:cs="Times New Roman"/>
          <w:spacing w:val="-6"/>
          <w:sz w:val="28"/>
          <w:szCs w:val="24"/>
          <w:lang w:val="uk-UA" w:eastAsia="ru-RU"/>
        </w:rPr>
      </w:pPr>
      <w:r w:rsidRPr="002B08A8">
        <w:rPr>
          <w:rFonts w:ascii="Times New Roman" w:eastAsia="Times New Roman" w:hAnsi="Times New Roman" w:cs="Times New Roman"/>
          <w:spacing w:val="-6"/>
          <w:sz w:val="28"/>
          <w:szCs w:val="24"/>
          <w:lang w:val="uk-UA" w:eastAsia="ru-RU"/>
        </w:rPr>
        <w:t>В на</w:t>
      </w:r>
      <w:r>
        <w:rPr>
          <w:rFonts w:ascii="Times New Roman" w:eastAsia="Times New Roman" w:hAnsi="Times New Roman" w:cs="Times New Roman"/>
          <w:spacing w:val="-6"/>
          <w:sz w:val="28"/>
          <w:szCs w:val="24"/>
          <w:lang w:val="uk-UA" w:eastAsia="ru-RU"/>
        </w:rPr>
        <w:t>ших дослідженнях (див. табл. 56</w:t>
      </w:r>
      <w:r w:rsidRPr="002B08A8">
        <w:rPr>
          <w:rFonts w:ascii="Times New Roman" w:eastAsia="Times New Roman" w:hAnsi="Times New Roman" w:cs="Times New Roman"/>
          <w:spacing w:val="-6"/>
          <w:sz w:val="28"/>
          <w:szCs w:val="24"/>
          <w:lang w:val="uk-UA" w:eastAsia="ru-RU"/>
        </w:rPr>
        <w:t>) співвідношення окремих видів цукрів по всіх сортах, що досліджували, до зберігання приблизно однакове і коливалось в межах: для глюкози – 72–79</w:t>
      </w:r>
      <w:r>
        <w:rPr>
          <w:rFonts w:ascii="Times New Roman" w:eastAsia="Times New Roman" w:hAnsi="Times New Roman" w:cs="Times New Roman"/>
          <w:spacing w:val="-6"/>
          <w:sz w:val="28"/>
          <w:szCs w:val="24"/>
          <w:lang w:val="uk-UA" w:eastAsia="ru-RU"/>
        </w:rPr>
        <w:t xml:space="preserve"> </w:t>
      </w:r>
      <w:r w:rsidRPr="002B08A8">
        <w:rPr>
          <w:rFonts w:ascii="Times New Roman" w:eastAsia="Times New Roman" w:hAnsi="Times New Roman" w:cs="Times New Roman"/>
          <w:spacing w:val="-6"/>
          <w:sz w:val="28"/>
          <w:szCs w:val="24"/>
          <w:lang w:val="uk-UA" w:eastAsia="ru-RU"/>
        </w:rPr>
        <w:t>%, фруктози – 21–28</w:t>
      </w:r>
      <w:r>
        <w:rPr>
          <w:rFonts w:ascii="Times New Roman" w:eastAsia="Times New Roman" w:hAnsi="Times New Roman" w:cs="Times New Roman"/>
          <w:spacing w:val="-6"/>
          <w:sz w:val="28"/>
          <w:szCs w:val="24"/>
          <w:lang w:val="uk-UA" w:eastAsia="ru-RU"/>
        </w:rPr>
        <w:t xml:space="preserve"> </w:t>
      </w:r>
      <w:r w:rsidRPr="002B08A8">
        <w:rPr>
          <w:rFonts w:ascii="Times New Roman" w:eastAsia="Times New Roman" w:hAnsi="Times New Roman" w:cs="Times New Roman"/>
          <w:spacing w:val="-6"/>
          <w:sz w:val="28"/>
          <w:szCs w:val="24"/>
          <w:lang w:val="uk-UA" w:eastAsia="ru-RU"/>
        </w:rPr>
        <w:t>%, для сахарози – 5–6</w:t>
      </w:r>
      <w:r>
        <w:rPr>
          <w:rFonts w:ascii="Times New Roman" w:eastAsia="Times New Roman" w:hAnsi="Times New Roman" w:cs="Times New Roman"/>
          <w:spacing w:val="-6"/>
          <w:sz w:val="28"/>
          <w:szCs w:val="24"/>
          <w:lang w:val="uk-UA" w:eastAsia="ru-RU"/>
        </w:rPr>
        <w:t xml:space="preserve"> </w:t>
      </w:r>
      <w:r w:rsidRPr="002B08A8">
        <w:rPr>
          <w:rFonts w:ascii="Times New Roman" w:eastAsia="Times New Roman" w:hAnsi="Times New Roman" w:cs="Times New Roman"/>
          <w:spacing w:val="-6"/>
          <w:sz w:val="28"/>
          <w:szCs w:val="24"/>
          <w:lang w:val="uk-UA" w:eastAsia="ru-RU"/>
        </w:rPr>
        <w:t>%.</w:t>
      </w:r>
    </w:p>
    <w:p w:rsidR="00FF5587" w:rsidRPr="00FF5587" w:rsidRDefault="00FF5587" w:rsidP="00FF5587">
      <w:pPr>
        <w:widowControl w:val="0"/>
        <w:spacing w:after="0" w:line="240" w:lineRule="auto"/>
        <w:ind w:firstLine="567"/>
        <w:jc w:val="both"/>
        <w:rPr>
          <w:rFonts w:ascii="Times New Roman" w:eastAsia="Times New Roman" w:hAnsi="Times New Roman" w:cs="Times New Roman"/>
          <w:spacing w:val="-16"/>
          <w:sz w:val="28"/>
          <w:szCs w:val="24"/>
          <w:lang w:val="uk-UA" w:eastAsia="ru-RU"/>
        </w:rPr>
      </w:pPr>
      <w:r w:rsidRPr="002B08A8">
        <w:rPr>
          <w:rFonts w:ascii="Times New Roman" w:eastAsia="Times New Roman" w:hAnsi="Times New Roman" w:cs="Times New Roman"/>
          <w:sz w:val="28"/>
          <w:szCs w:val="24"/>
          <w:lang w:val="uk-UA" w:eastAsia="ru-RU"/>
        </w:rPr>
        <w:t xml:space="preserve">Межі варіювання вмісту глюкози, фруктози і сахарози у плодах значні, що говорить про їхню лабільність і нестійкість співвідношень між ними. В процесі зберігання плодів кількість глюкози в них зменшилась в 1,3–1,8 рази, а вміст фруктози, навпаки, збільшився в 1,2–2 рази. Причому найбільші межі варіювання було відмічено у плодах сорту Багіра та Білоруська солодка, що ймовірно було обумовлено особливостями сорту. Вміст сахарози в ягодах чорної смородини становив менше 1%, а до кінця зберігання він зменшився в 1,5–2 рази, тому співвідношення окремих видів цукрів після зберігання коливалось в межах: </w:t>
      </w:r>
      <w:r w:rsidRPr="00FF5587">
        <w:rPr>
          <w:rFonts w:ascii="Times New Roman" w:eastAsia="Times New Roman" w:hAnsi="Times New Roman" w:cs="Times New Roman"/>
          <w:spacing w:val="-16"/>
          <w:sz w:val="28"/>
          <w:szCs w:val="24"/>
          <w:lang w:val="uk-UA" w:eastAsia="ru-RU"/>
        </w:rPr>
        <w:t>глюкоза – 51–59 %, фруктоза – 41–49 %, сахароза – 2–3,5 %, тобто втрати глюкози і фруктози приблизно були однаковими – 20–21 %, тоді як сахарози – зменшилось майже в 3 рази.</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3B66D251" wp14:editId="729F301C">
            <wp:extent cx="5791200" cy="335963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97587" cy="3363344"/>
                    </a:xfrm>
                    <a:prstGeom prst="rect">
                      <a:avLst/>
                    </a:prstGeom>
                    <a:noFill/>
                    <a:ln>
                      <a:noFill/>
                    </a:ln>
                  </pic:spPr>
                </pic:pic>
              </a:graphicData>
            </a:graphic>
          </wp:inline>
        </w:drawing>
      </w:r>
    </w:p>
    <w:p w:rsidR="002B08A8" w:rsidRPr="002B08A8" w:rsidRDefault="00B32480"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1</w:t>
      </w:r>
      <w:r w:rsidRPr="0058033D">
        <w:rPr>
          <w:rFonts w:ascii="Times New Roman" w:eastAsia="Times New Roman" w:hAnsi="Times New Roman" w:cs="Times New Roman"/>
          <w:sz w:val="28"/>
          <w:szCs w:val="28"/>
          <w:lang w:val="uk-UA" w:eastAsia="ru-RU"/>
        </w:rPr>
        <w:t>5</w:t>
      </w:r>
      <w:r w:rsidR="002B08A8" w:rsidRPr="002B08A8">
        <w:rPr>
          <w:rFonts w:ascii="Times New Roman" w:eastAsia="Times New Roman" w:hAnsi="Times New Roman" w:cs="Times New Roman"/>
          <w:sz w:val="28"/>
          <w:szCs w:val="28"/>
          <w:lang w:val="uk-UA" w:eastAsia="ru-RU"/>
        </w:rPr>
        <w:t xml:space="preserve">. Вміст цукрів (із врахуванням втрати маси) у плодах чорної смородини сорту Минай Шмирьов при зберіганні </w:t>
      </w:r>
      <w:r w:rsidR="002B08A8" w:rsidRPr="002B08A8">
        <w:rPr>
          <w:rFonts w:ascii="Times New Roman" w:eastAsia="Times New Roman" w:hAnsi="Times New Roman" w:cs="Times New Roman"/>
          <w:spacing w:val="-4"/>
          <w:sz w:val="28"/>
          <w:szCs w:val="28"/>
          <w:lang w:val="uk-UA" w:eastAsia="ru-RU"/>
        </w:rPr>
        <w:t>залежно від обробки речовинами антимікробної дії у</w:t>
      </w:r>
      <w:r w:rsidR="002B08A8" w:rsidRPr="002B08A8">
        <w:rPr>
          <w:rFonts w:ascii="Times New Roman" w:eastAsia="Times New Roman" w:hAnsi="Times New Roman" w:cs="Times New Roman"/>
          <w:sz w:val="28"/>
          <w:szCs w:val="28"/>
          <w:lang w:val="uk-UA" w:eastAsia="ru-RU"/>
        </w:rPr>
        <w:t xml:space="preserve"> 2003 р.:</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14:anchorId="60059556" wp14:editId="513EE520">
            <wp:extent cx="4838700" cy="4476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a:extLst>
                        <a:ext uri="{28A0092B-C50C-407E-A947-70E740481C1C}">
                          <a14:useLocalDpi xmlns:a14="http://schemas.microsoft.com/office/drawing/2010/main" val="0"/>
                        </a:ext>
                      </a:extLst>
                    </a:blip>
                    <a:srcRect l="4959" t="74936" r="14967" b="12090"/>
                    <a:stretch>
                      <a:fillRect/>
                    </a:stretch>
                  </pic:blipFill>
                  <pic:spPr bwMode="auto">
                    <a:xfrm>
                      <a:off x="0" y="0"/>
                      <a:ext cx="4838700" cy="447675"/>
                    </a:xfrm>
                    <a:prstGeom prst="rect">
                      <a:avLst/>
                    </a:prstGeom>
                    <a:noFill/>
                    <a:ln>
                      <a:noFill/>
                    </a:ln>
                  </pic:spPr>
                </pic:pic>
              </a:graphicData>
            </a:graphic>
          </wp:inline>
        </w:drawing>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4"/>
          <w:lang w:val="uk-UA" w:eastAsia="ru-RU"/>
        </w:rPr>
      </w:pPr>
    </w:p>
    <w:p w:rsidR="00B32480" w:rsidRPr="0058033D" w:rsidRDefault="002B08A8" w:rsidP="00B32480">
      <w:pPr>
        <w:widowControl w:val="0"/>
        <w:spacing w:after="0" w:line="240" w:lineRule="auto"/>
        <w:ind w:firstLine="567"/>
        <w:jc w:val="both"/>
        <w:rPr>
          <w:rFonts w:ascii="Times New Roman" w:eastAsia="Times New Roman" w:hAnsi="Times New Roman" w:cs="Times New Roman"/>
          <w:sz w:val="28"/>
          <w:szCs w:val="24"/>
          <w:lang w:eastAsia="ru-RU"/>
        </w:rPr>
      </w:pPr>
      <w:r w:rsidRPr="002B08A8">
        <w:rPr>
          <w:rFonts w:ascii="Times New Roman" w:eastAsia="Times New Roman" w:hAnsi="Times New Roman" w:cs="Times New Roman"/>
          <w:sz w:val="28"/>
          <w:szCs w:val="24"/>
          <w:lang w:val="uk-UA" w:eastAsia="ru-RU"/>
        </w:rPr>
        <w:t xml:space="preserve">Вагомий вплив на </w:t>
      </w:r>
      <w:r w:rsidR="00B32480">
        <w:rPr>
          <w:rFonts w:ascii="Times New Roman" w:eastAsia="Times New Roman" w:hAnsi="Times New Roman" w:cs="Times New Roman"/>
          <w:sz w:val="28"/>
          <w:szCs w:val="24"/>
          <w:lang w:val="uk-UA" w:eastAsia="ru-RU"/>
        </w:rPr>
        <w:t>вміст цукрів в плодах (рис. 1</w:t>
      </w:r>
      <w:r w:rsidR="00B32480" w:rsidRPr="00B32480">
        <w:rPr>
          <w:rFonts w:ascii="Times New Roman" w:eastAsia="Times New Roman" w:hAnsi="Times New Roman" w:cs="Times New Roman"/>
          <w:sz w:val="28"/>
          <w:szCs w:val="24"/>
          <w:lang w:eastAsia="ru-RU"/>
        </w:rPr>
        <w:t>6</w:t>
      </w:r>
      <w:r w:rsidRPr="002B08A8">
        <w:rPr>
          <w:rFonts w:ascii="Times New Roman" w:eastAsia="Times New Roman" w:hAnsi="Times New Roman" w:cs="Times New Roman"/>
          <w:sz w:val="28"/>
          <w:szCs w:val="24"/>
          <w:lang w:val="uk-UA" w:eastAsia="ru-RU"/>
        </w:rPr>
        <w:t>) мали особливості сорту, значення частки досягало 61</w:t>
      </w:r>
      <w:r w:rsidR="001F143F">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дещо меншим був вплив обробки плодів речовинами антимікробної дії – 36</w:t>
      </w:r>
      <w:r w:rsidR="001F143F">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w:t>
      </w:r>
      <w:r w:rsidR="00B32480" w:rsidRPr="00B32480">
        <w:rPr>
          <w:rFonts w:ascii="Times New Roman" w:eastAsia="Times New Roman" w:hAnsi="Times New Roman" w:cs="Times New Roman"/>
          <w:sz w:val="28"/>
          <w:szCs w:val="24"/>
          <w:lang w:val="uk-UA" w:eastAsia="ru-RU"/>
        </w:rPr>
        <w:t xml:space="preserve"> </w:t>
      </w:r>
    </w:p>
    <w:p w:rsidR="00B32480" w:rsidRPr="002B08A8" w:rsidRDefault="00B32480" w:rsidP="00B32480">
      <w:pPr>
        <w:widowControl w:val="0"/>
        <w:spacing w:after="0" w:line="240" w:lineRule="auto"/>
        <w:ind w:firstLine="567"/>
        <w:jc w:val="both"/>
        <w:rPr>
          <w:rFonts w:ascii="Times New Roman" w:eastAsia="Times New Roman" w:hAnsi="Times New Roman" w:cs="Times New Roman"/>
          <w:sz w:val="28"/>
          <w:szCs w:val="24"/>
          <w:lang w:val="uk-UA" w:eastAsia="ru-RU"/>
        </w:rPr>
      </w:pPr>
      <w:r w:rsidRPr="002B08A8">
        <w:rPr>
          <w:rFonts w:ascii="Times New Roman" w:eastAsia="Times New Roman" w:hAnsi="Times New Roman" w:cs="Times New Roman"/>
          <w:sz w:val="28"/>
          <w:szCs w:val="24"/>
          <w:lang w:val="uk-UA" w:eastAsia="ru-RU"/>
        </w:rPr>
        <w:t xml:space="preserve">Відомо, що глюкоза, фруктоза і сахароза мають різний ступінь солодкості. </w:t>
      </w:r>
      <w:r w:rsidRPr="002B08A8">
        <w:rPr>
          <w:rFonts w:ascii="Times New Roman" w:eastAsia="Times New Roman" w:hAnsi="Times New Roman" w:cs="Times New Roman"/>
          <w:sz w:val="28"/>
          <w:szCs w:val="24"/>
          <w:lang w:val="uk-UA" w:eastAsia="ru-RU"/>
        </w:rPr>
        <w:lastRenderedPageBreak/>
        <w:t>Найвищий ступінь солодкості має фруктоза. Зростання кількості фруктози у плодах до кінця зберігання свідчить про збільшення їх солодкості. Однак, смак плодів залежить не тільки від кількості цукрів, а й від кількості кисл</w:t>
      </w:r>
      <w:r>
        <w:rPr>
          <w:rFonts w:ascii="Times New Roman" w:eastAsia="Times New Roman" w:hAnsi="Times New Roman" w:cs="Times New Roman"/>
          <w:sz w:val="28"/>
          <w:szCs w:val="24"/>
          <w:lang w:val="uk-UA" w:eastAsia="ru-RU"/>
        </w:rPr>
        <w:t>от і співвідношення між ними [1</w:t>
      </w:r>
      <w:r w:rsidRPr="002B08A8">
        <w:rPr>
          <w:rFonts w:ascii="Times New Roman" w:eastAsia="Times New Roman" w:hAnsi="Times New Roman" w:cs="Times New Roman"/>
          <w:sz w:val="28"/>
          <w:szCs w:val="24"/>
          <w:lang w:val="uk-UA" w:eastAsia="ru-RU"/>
        </w:rPr>
        <w:t>].</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4"/>
          <w:lang w:val="uk-UA" w:eastAsia="ru-RU"/>
        </w:rPr>
      </w:pP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16A31352" wp14:editId="0928F01B">
            <wp:extent cx="5086350" cy="2454253"/>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00057" cy="2460867"/>
                    </a:xfrm>
                    <a:prstGeom prst="rect">
                      <a:avLst/>
                    </a:prstGeom>
                    <a:noFill/>
                    <a:ln>
                      <a:noFill/>
                    </a:ln>
                  </pic:spPr>
                </pic:pic>
              </a:graphicData>
            </a:graphic>
          </wp:inline>
        </w:drawing>
      </w:r>
    </w:p>
    <w:p w:rsidR="002B08A8" w:rsidRPr="002B08A8" w:rsidRDefault="00B32480" w:rsidP="00FC11EB">
      <w:pPr>
        <w:widowControl w:val="0"/>
        <w:spacing w:after="0" w:line="240" w:lineRule="auto"/>
        <w:jc w:val="center"/>
        <w:rPr>
          <w:rFonts w:ascii="Times New Roman" w:eastAsia="Times New Roman" w:hAnsi="Times New Roman" w:cs="Times New Roman"/>
          <w:b/>
          <w:spacing w:val="-4"/>
          <w:sz w:val="28"/>
          <w:szCs w:val="28"/>
          <w:lang w:val="uk-UA" w:eastAsia="ru-RU"/>
        </w:rPr>
      </w:pPr>
      <w:r>
        <w:rPr>
          <w:rFonts w:ascii="Times New Roman" w:eastAsia="Times New Roman" w:hAnsi="Times New Roman" w:cs="Times New Roman"/>
          <w:spacing w:val="-4"/>
          <w:sz w:val="28"/>
          <w:szCs w:val="28"/>
          <w:lang w:val="uk-UA" w:eastAsia="ru-RU"/>
        </w:rPr>
        <w:t>Рис. 1</w:t>
      </w:r>
      <w:r w:rsidRPr="0058033D">
        <w:rPr>
          <w:rFonts w:ascii="Times New Roman" w:eastAsia="Times New Roman" w:hAnsi="Times New Roman" w:cs="Times New Roman"/>
          <w:spacing w:val="-4"/>
          <w:sz w:val="28"/>
          <w:szCs w:val="28"/>
          <w:lang w:eastAsia="ru-RU"/>
        </w:rPr>
        <w:t>6</w:t>
      </w:r>
      <w:r w:rsidR="002B08A8" w:rsidRPr="002B08A8">
        <w:rPr>
          <w:rFonts w:ascii="Times New Roman" w:eastAsia="Times New Roman" w:hAnsi="Times New Roman" w:cs="Times New Roman"/>
          <w:spacing w:val="-4"/>
          <w:sz w:val="28"/>
          <w:szCs w:val="28"/>
          <w:lang w:val="uk-UA" w:eastAsia="ru-RU"/>
        </w:rPr>
        <w:t>. Частка впливу факторів на загальний вміст цукрів у плодах чорної смородини при зберіганні в сховищі без штучного охолодження, 2003 р.</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4"/>
          <w:lang w:val="uk-UA" w:eastAsia="ru-RU"/>
        </w:rPr>
      </w:pP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Важливими компонентами хімічного складу плодів чорної смородини є органічні кислоти.</w:t>
      </w:r>
    </w:p>
    <w:p w:rsidR="002B08A8" w:rsidRPr="002B08A8" w:rsidRDefault="001F143F"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Із даних табл. 57</w:t>
      </w:r>
      <w:r w:rsidR="002B08A8" w:rsidRPr="002B08A8">
        <w:rPr>
          <w:rFonts w:ascii="Times New Roman" w:eastAsia="Times New Roman" w:hAnsi="Times New Roman" w:cs="Times New Roman"/>
          <w:sz w:val="28"/>
          <w:szCs w:val="28"/>
          <w:lang w:val="uk-UA" w:eastAsia="ru-RU"/>
        </w:rPr>
        <w:t xml:space="preserve"> видно, що вміст титрованих кислот в плодах сортів, що досліджували при закладанні на зберігання коливався в межах 2,21–2,54</w:t>
      </w:r>
      <w:r>
        <w:rPr>
          <w:rFonts w:ascii="Times New Roman" w:eastAsia="Times New Roman" w:hAnsi="Times New Roman" w:cs="Times New Roman"/>
          <w:sz w:val="28"/>
          <w:szCs w:val="28"/>
          <w:lang w:val="uk-UA" w:eastAsia="ru-RU"/>
        </w:rPr>
        <w:t xml:space="preserve"> </w:t>
      </w:r>
      <w:r w:rsidR="002B08A8" w:rsidRPr="002B08A8">
        <w:rPr>
          <w:rFonts w:ascii="Times New Roman" w:eastAsia="Times New Roman" w:hAnsi="Times New Roman" w:cs="Times New Roman"/>
          <w:sz w:val="28"/>
          <w:szCs w:val="28"/>
          <w:lang w:val="uk-UA" w:eastAsia="ru-RU"/>
        </w:rPr>
        <w:t>% і залежав від сорту.</w:t>
      </w:r>
    </w:p>
    <w:p w:rsidR="002B08A8" w:rsidRPr="002B08A8" w:rsidRDefault="001F143F" w:rsidP="00FC11EB">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57</w:t>
      </w:r>
    </w:p>
    <w:p w:rsidR="002B08A8" w:rsidRPr="00B32480" w:rsidRDefault="002B08A8" w:rsidP="00FC11EB">
      <w:pPr>
        <w:widowControl w:val="0"/>
        <w:spacing w:after="0" w:line="240" w:lineRule="auto"/>
        <w:jc w:val="center"/>
        <w:rPr>
          <w:rFonts w:ascii="Times New Roman" w:eastAsia="Times New Roman" w:hAnsi="Times New Roman" w:cs="Times New Roman"/>
          <w:b/>
          <w:spacing w:val="-10"/>
          <w:sz w:val="28"/>
          <w:szCs w:val="28"/>
          <w:lang w:val="uk-UA" w:eastAsia="ru-RU"/>
        </w:rPr>
      </w:pPr>
      <w:r w:rsidRPr="00B32480">
        <w:rPr>
          <w:rFonts w:ascii="Times New Roman" w:eastAsia="Times New Roman" w:hAnsi="Times New Roman" w:cs="Times New Roman"/>
          <w:b/>
          <w:spacing w:val="-10"/>
          <w:sz w:val="28"/>
          <w:szCs w:val="28"/>
          <w:lang w:val="uk-UA" w:eastAsia="ru-RU"/>
        </w:rPr>
        <w:t>Вміст титрованих кислот (у перерахунку на лимонну кислоту) та цукрово-кислотний індекс у плодах сортів чорної смородини при зберіганні в сховищі без штучного охолодження залежно від обробки речовинами антимікробної дії (2003 р.)</w:t>
      </w:r>
    </w:p>
    <w:tbl>
      <w:tblPr>
        <w:tblStyle w:val="31"/>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436"/>
        <w:gridCol w:w="756"/>
        <w:gridCol w:w="1330"/>
        <w:gridCol w:w="1232"/>
        <w:gridCol w:w="1014"/>
        <w:gridCol w:w="1134"/>
        <w:gridCol w:w="1127"/>
        <w:gridCol w:w="768"/>
        <w:gridCol w:w="850"/>
      </w:tblGrid>
      <w:tr w:rsidR="002B08A8" w:rsidRPr="002B08A8" w:rsidTr="00D14629">
        <w:trPr>
          <w:cantSplit/>
          <w:trHeight w:val="2529"/>
        </w:trPr>
        <w:tc>
          <w:tcPr>
            <w:tcW w:w="143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Сорт</w:t>
            </w:r>
          </w:p>
        </w:tc>
        <w:tc>
          <w:tcPr>
            <w:tcW w:w="756" w:type="dxa"/>
            <w:shd w:val="clear" w:color="auto" w:fill="auto"/>
            <w:textDirection w:val="btLr"/>
            <w:vAlign w:val="center"/>
          </w:tcPr>
          <w:p w:rsidR="002B08A8" w:rsidRPr="002B08A8" w:rsidRDefault="002B08A8" w:rsidP="00FC11EB">
            <w:pPr>
              <w:widowControl w:val="0"/>
              <w:jc w:val="center"/>
              <w:rPr>
                <w:sz w:val="28"/>
                <w:szCs w:val="28"/>
                <w:lang w:val="uk-UA"/>
              </w:rPr>
            </w:pPr>
            <w:r w:rsidRPr="002B08A8">
              <w:rPr>
                <w:sz w:val="28"/>
                <w:szCs w:val="28"/>
                <w:lang w:val="uk-UA"/>
              </w:rPr>
              <w:t>Під час закладання на зберігання</w:t>
            </w:r>
          </w:p>
        </w:tc>
        <w:tc>
          <w:tcPr>
            <w:tcW w:w="133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Без обробки (контроль)</w:t>
            </w:r>
          </w:p>
        </w:tc>
        <w:tc>
          <w:tcPr>
            <w:tcW w:w="1232"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0,5% сорбінова кислота</w:t>
            </w:r>
          </w:p>
        </w:tc>
        <w:tc>
          <w:tcPr>
            <w:tcW w:w="1014"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0,7% бензоат натрію</w:t>
            </w:r>
          </w:p>
        </w:tc>
        <w:tc>
          <w:tcPr>
            <w:tcW w:w="1134"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0,5% лимонна кислота</w:t>
            </w:r>
          </w:p>
        </w:tc>
        <w:tc>
          <w:tcPr>
            <w:tcW w:w="1127"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95,5% етиловий спирт</w:t>
            </w:r>
          </w:p>
        </w:tc>
        <w:tc>
          <w:tcPr>
            <w:tcW w:w="768" w:type="dxa"/>
            <w:shd w:val="clear" w:color="auto" w:fill="auto"/>
            <w:textDirection w:val="btLr"/>
            <w:vAlign w:val="center"/>
          </w:tcPr>
          <w:p w:rsidR="002B08A8" w:rsidRPr="002B08A8" w:rsidRDefault="002B08A8" w:rsidP="00FC11EB">
            <w:pPr>
              <w:widowControl w:val="0"/>
              <w:jc w:val="center"/>
              <w:rPr>
                <w:sz w:val="28"/>
                <w:szCs w:val="28"/>
                <w:lang w:val="uk-UA"/>
              </w:rPr>
            </w:pPr>
            <w:r w:rsidRPr="002B08A8">
              <w:rPr>
                <w:sz w:val="28"/>
                <w:szCs w:val="28"/>
                <w:lang w:val="uk-UA"/>
              </w:rPr>
              <w:t>Середні</w:t>
            </w:r>
          </w:p>
        </w:tc>
        <w:tc>
          <w:tcPr>
            <w:tcW w:w="850" w:type="dxa"/>
            <w:shd w:val="clear" w:color="auto" w:fill="auto"/>
            <w:textDirection w:val="btLr"/>
            <w:vAlign w:val="center"/>
          </w:tcPr>
          <w:p w:rsidR="002B08A8" w:rsidRPr="002B08A8" w:rsidRDefault="002B08A8" w:rsidP="00FC11EB">
            <w:pPr>
              <w:widowControl w:val="0"/>
              <w:jc w:val="center"/>
              <w:rPr>
                <w:sz w:val="28"/>
                <w:szCs w:val="28"/>
                <w:lang w:val="uk-UA"/>
              </w:rPr>
            </w:pPr>
            <w:r w:rsidRPr="002B08A8">
              <w:rPr>
                <w:sz w:val="28"/>
                <w:szCs w:val="28"/>
                <w:lang w:val="uk-UA"/>
              </w:rPr>
              <w:t>Цукрово-кислотний індекс</w:t>
            </w:r>
          </w:p>
        </w:tc>
      </w:tr>
      <w:tr w:rsidR="002B08A8" w:rsidRPr="002B08A8" w:rsidTr="00D14629">
        <w:trPr>
          <w:trHeight w:val="640"/>
        </w:trPr>
        <w:tc>
          <w:tcPr>
            <w:tcW w:w="143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Минай Шмирьов</w:t>
            </w:r>
          </w:p>
        </w:tc>
        <w:tc>
          <w:tcPr>
            <w:tcW w:w="75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2,54</w:t>
            </w:r>
          </w:p>
        </w:tc>
        <w:tc>
          <w:tcPr>
            <w:tcW w:w="1330"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u w:val="single"/>
                <w:lang w:val="uk-UA"/>
              </w:rPr>
              <w:t>2,06</w:t>
            </w:r>
          </w:p>
          <w:p w:rsidR="002B08A8" w:rsidRPr="002B08A8" w:rsidRDefault="002B08A8" w:rsidP="00FC11EB">
            <w:pPr>
              <w:widowControl w:val="0"/>
              <w:jc w:val="center"/>
              <w:rPr>
                <w:sz w:val="28"/>
                <w:szCs w:val="28"/>
                <w:lang w:val="uk-UA"/>
              </w:rPr>
            </w:pPr>
            <w:r w:rsidRPr="002B08A8">
              <w:rPr>
                <w:sz w:val="28"/>
                <w:szCs w:val="28"/>
                <w:lang w:val="uk-UA"/>
              </w:rPr>
              <w:t>1,92*</w:t>
            </w:r>
          </w:p>
        </w:tc>
        <w:tc>
          <w:tcPr>
            <w:tcW w:w="1232"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2,25</w:t>
            </w:r>
          </w:p>
          <w:p w:rsidR="002B08A8" w:rsidRPr="002B08A8" w:rsidRDefault="002B08A8" w:rsidP="00FC11EB">
            <w:pPr>
              <w:widowControl w:val="0"/>
              <w:jc w:val="center"/>
              <w:rPr>
                <w:sz w:val="28"/>
                <w:szCs w:val="28"/>
                <w:lang w:val="uk-UA"/>
              </w:rPr>
            </w:pPr>
            <w:r w:rsidRPr="002B08A8">
              <w:rPr>
                <w:sz w:val="28"/>
                <w:szCs w:val="28"/>
                <w:lang w:val="uk-UA"/>
              </w:rPr>
              <w:t>2,10</w:t>
            </w:r>
          </w:p>
        </w:tc>
        <w:tc>
          <w:tcPr>
            <w:tcW w:w="101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2,22</w:t>
            </w:r>
          </w:p>
          <w:p w:rsidR="002B08A8" w:rsidRPr="002B08A8" w:rsidRDefault="002B08A8" w:rsidP="00FC11EB">
            <w:pPr>
              <w:widowControl w:val="0"/>
              <w:jc w:val="center"/>
              <w:rPr>
                <w:sz w:val="28"/>
                <w:szCs w:val="28"/>
                <w:lang w:val="uk-UA"/>
              </w:rPr>
            </w:pPr>
            <w:r w:rsidRPr="002B08A8">
              <w:rPr>
                <w:sz w:val="28"/>
                <w:szCs w:val="28"/>
                <w:lang w:val="uk-UA"/>
              </w:rPr>
              <w:t>2,08</w:t>
            </w:r>
          </w:p>
        </w:tc>
        <w:tc>
          <w:tcPr>
            <w:tcW w:w="11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2,30</w:t>
            </w:r>
          </w:p>
          <w:p w:rsidR="002B08A8" w:rsidRPr="002B08A8" w:rsidRDefault="002B08A8" w:rsidP="00FC11EB">
            <w:pPr>
              <w:widowControl w:val="0"/>
              <w:jc w:val="center"/>
              <w:rPr>
                <w:sz w:val="28"/>
                <w:szCs w:val="28"/>
                <w:lang w:val="uk-UA"/>
              </w:rPr>
            </w:pPr>
            <w:r w:rsidRPr="002B08A8">
              <w:rPr>
                <w:sz w:val="28"/>
                <w:szCs w:val="28"/>
                <w:lang w:val="uk-UA"/>
              </w:rPr>
              <w:t>2,20</w:t>
            </w:r>
          </w:p>
        </w:tc>
        <w:tc>
          <w:tcPr>
            <w:tcW w:w="112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2,28</w:t>
            </w:r>
          </w:p>
          <w:p w:rsidR="002B08A8" w:rsidRPr="002B08A8" w:rsidRDefault="002B08A8" w:rsidP="00FC11EB">
            <w:pPr>
              <w:widowControl w:val="0"/>
              <w:jc w:val="center"/>
              <w:rPr>
                <w:sz w:val="28"/>
                <w:szCs w:val="28"/>
                <w:lang w:val="uk-UA"/>
              </w:rPr>
            </w:pPr>
            <w:r w:rsidRPr="002B08A8">
              <w:rPr>
                <w:sz w:val="28"/>
                <w:szCs w:val="28"/>
                <w:lang w:val="uk-UA"/>
              </w:rPr>
              <w:t>2,13</w:t>
            </w:r>
          </w:p>
        </w:tc>
        <w:tc>
          <w:tcPr>
            <w:tcW w:w="768"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2,28</w:t>
            </w:r>
          </w:p>
          <w:p w:rsidR="002B08A8" w:rsidRPr="002B08A8" w:rsidRDefault="002B08A8" w:rsidP="00FC11EB">
            <w:pPr>
              <w:widowControl w:val="0"/>
              <w:jc w:val="center"/>
              <w:rPr>
                <w:sz w:val="28"/>
                <w:szCs w:val="28"/>
                <w:lang w:val="uk-UA"/>
              </w:rPr>
            </w:pPr>
            <w:r w:rsidRPr="002B08A8">
              <w:rPr>
                <w:sz w:val="28"/>
                <w:szCs w:val="28"/>
                <w:lang w:val="uk-UA"/>
              </w:rPr>
              <w:t>2,09</w:t>
            </w:r>
          </w:p>
        </w:tc>
        <w:tc>
          <w:tcPr>
            <w:tcW w:w="85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2,4</w:t>
            </w:r>
          </w:p>
          <w:p w:rsidR="002B08A8" w:rsidRPr="002B08A8" w:rsidRDefault="002B08A8" w:rsidP="00FC11EB">
            <w:pPr>
              <w:widowControl w:val="0"/>
              <w:jc w:val="center"/>
              <w:rPr>
                <w:sz w:val="28"/>
                <w:szCs w:val="28"/>
                <w:lang w:val="uk-UA"/>
              </w:rPr>
            </w:pPr>
            <w:r w:rsidRPr="002B08A8">
              <w:rPr>
                <w:sz w:val="28"/>
                <w:szCs w:val="28"/>
                <w:lang w:val="uk-UA"/>
              </w:rPr>
              <w:t>2,4</w:t>
            </w:r>
          </w:p>
        </w:tc>
      </w:tr>
      <w:tr w:rsidR="002B08A8" w:rsidRPr="002B08A8" w:rsidTr="00D14629">
        <w:trPr>
          <w:trHeight w:val="640"/>
        </w:trPr>
        <w:tc>
          <w:tcPr>
            <w:tcW w:w="143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Білоруська солодка</w:t>
            </w:r>
          </w:p>
        </w:tc>
        <w:tc>
          <w:tcPr>
            <w:tcW w:w="75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2,21</w:t>
            </w:r>
          </w:p>
        </w:tc>
        <w:tc>
          <w:tcPr>
            <w:tcW w:w="13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1,90</w:t>
            </w:r>
          </w:p>
          <w:p w:rsidR="002B08A8" w:rsidRPr="002B08A8" w:rsidRDefault="002B08A8" w:rsidP="00FC11EB">
            <w:pPr>
              <w:widowControl w:val="0"/>
              <w:jc w:val="center"/>
              <w:rPr>
                <w:sz w:val="28"/>
                <w:szCs w:val="28"/>
                <w:lang w:val="uk-UA"/>
              </w:rPr>
            </w:pPr>
            <w:r w:rsidRPr="002B08A8">
              <w:rPr>
                <w:sz w:val="28"/>
                <w:szCs w:val="28"/>
                <w:lang w:val="uk-UA"/>
              </w:rPr>
              <w:t>1,77</w:t>
            </w:r>
          </w:p>
        </w:tc>
        <w:tc>
          <w:tcPr>
            <w:tcW w:w="1232"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2,02</w:t>
            </w:r>
          </w:p>
          <w:p w:rsidR="002B08A8" w:rsidRPr="002B08A8" w:rsidRDefault="002B08A8" w:rsidP="00FC11EB">
            <w:pPr>
              <w:widowControl w:val="0"/>
              <w:jc w:val="center"/>
              <w:rPr>
                <w:sz w:val="28"/>
                <w:szCs w:val="28"/>
                <w:lang w:val="uk-UA"/>
              </w:rPr>
            </w:pPr>
            <w:r w:rsidRPr="002B08A8">
              <w:rPr>
                <w:sz w:val="28"/>
                <w:szCs w:val="28"/>
                <w:lang w:val="uk-UA"/>
              </w:rPr>
              <w:t>1,90</w:t>
            </w:r>
          </w:p>
        </w:tc>
        <w:tc>
          <w:tcPr>
            <w:tcW w:w="101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2,00</w:t>
            </w:r>
          </w:p>
          <w:p w:rsidR="002B08A8" w:rsidRPr="002B08A8" w:rsidRDefault="002B08A8" w:rsidP="00FC11EB">
            <w:pPr>
              <w:widowControl w:val="0"/>
              <w:jc w:val="center"/>
              <w:rPr>
                <w:sz w:val="28"/>
                <w:szCs w:val="28"/>
                <w:lang w:val="uk-UA"/>
              </w:rPr>
            </w:pPr>
            <w:r w:rsidRPr="002B08A8">
              <w:rPr>
                <w:sz w:val="28"/>
                <w:szCs w:val="28"/>
                <w:lang w:val="uk-UA"/>
              </w:rPr>
              <w:t>1,87</w:t>
            </w:r>
          </w:p>
        </w:tc>
        <w:tc>
          <w:tcPr>
            <w:tcW w:w="11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2,15</w:t>
            </w:r>
          </w:p>
          <w:p w:rsidR="002B08A8" w:rsidRPr="002B08A8" w:rsidRDefault="002B08A8" w:rsidP="00FC11EB">
            <w:pPr>
              <w:widowControl w:val="0"/>
              <w:jc w:val="center"/>
              <w:rPr>
                <w:sz w:val="28"/>
                <w:szCs w:val="28"/>
                <w:lang w:val="uk-UA"/>
              </w:rPr>
            </w:pPr>
            <w:r w:rsidRPr="002B08A8">
              <w:rPr>
                <w:sz w:val="28"/>
                <w:szCs w:val="28"/>
                <w:lang w:val="uk-UA"/>
              </w:rPr>
              <w:t>2,02</w:t>
            </w:r>
          </w:p>
        </w:tc>
        <w:tc>
          <w:tcPr>
            <w:tcW w:w="112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2,11</w:t>
            </w:r>
          </w:p>
          <w:p w:rsidR="002B08A8" w:rsidRPr="002B08A8" w:rsidRDefault="002B08A8" w:rsidP="00FC11EB">
            <w:pPr>
              <w:widowControl w:val="0"/>
              <w:jc w:val="center"/>
              <w:rPr>
                <w:sz w:val="28"/>
                <w:szCs w:val="28"/>
                <w:lang w:val="uk-UA"/>
              </w:rPr>
            </w:pPr>
            <w:r w:rsidRPr="002B08A8">
              <w:rPr>
                <w:sz w:val="28"/>
                <w:szCs w:val="28"/>
                <w:lang w:val="uk-UA"/>
              </w:rPr>
              <w:t>2,00</w:t>
            </w:r>
          </w:p>
        </w:tc>
        <w:tc>
          <w:tcPr>
            <w:tcW w:w="768"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2,07</w:t>
            </w:r>
          </w:p>
          <w:p w:rsidR="002B08A8" w:rsidRPr="002B08A8" w:rsidRDefault="002B08A8" w:rsidP="00FC11EB">
            <w:pPr>
              <w:widowControl w:val="0"/>
              <w:jc w:val="center"/>
              <w:rPr>
                <w:sz w:val="28"/>
                <w:szCs w:val="28"/>
                <w:lang w:val="uk-UA"/>
              </w:rPr>
            </w:pPr>
            <w:r w:rsidRPr="002B08A8">
              <w:rPr>
                <w:sz w:val="28"/>
                <w:szCs w:val="28"/>
                <w:lang w:val="uk-UA"/>
              </w:rPr>
              <w:t>1,91</w:t>
            </w:r>
          </w:p>
        </w:tc>
        <w:tc>
          <w:tcPr>
            <w:tcW w:w="85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3,1</w:t>
            </w:r>
          </w:p>
          <w:p w:rsidR="002B08A8" w:rsidRPr="002B08A8" w:rsidRDefault="002B08A8" w:rsidP="00FC11EB">
            <w:pPr>
              <w:widowControl w:val="0"/>
              <w:jc w:val="center"/>
              <w:rPr>
                <w:sz w:val="28"/>
                <w:szCs w:val="28"/>
                <w:lang w:val="uk-UA"/>
              </w:rPr>
            </w:pPr>
            <w:r w:rsidRPr="002B08A8">
              <w:rPr>
                <w:sz w:val="28"/>
                <w:szCs w:val="28"/>
                <w:lang w:val="uk-UA"/>
              </w:rPr>
              <w:t>3,0</w:t>
            </w:r>
          </w:p>
        </w:tc>
      </w:tr>
      <w:tr w:rsidR="002B08A8" w:rsidRPr="002B08A8" w:rsidTr="00D14629">
        <w:trPr>
          <w:trHeight w:val="640"/>
        </w:trPr>
        <w:tc>
          <w:tcPr>
            <w:tcW w:w="143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Багіра</w:t>
            </w:r>
          </w:p>
        </w:tc>
        <w:tc>
          <w:tcPr>
            <w:tcW w:w="75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2,38</w:t>
            </w:r>
          </w:p>
        </w:tc>
        <w:tc>
          <w:tcPr>
            <w:tcW w:w="13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2,00</w:t>
            </w:r>
          </w:p>
          <w:p w:rsidR="002B08A8" w:rsidRPr="002B08A8" w:rsidRDefault="002B08A8" w:rsidP="00FC11EB">
            <w:pPr>
              <w:widowControl w:val="0"/>
              <w:jc w:val="center"/>
              <w:rPr>
                <w:sz w:val="28"/>
                <w:szCs w:val="28"/>
                <w:lang w:val="uk-UA"/>
              </w:rPr>
            </w:pPr>
            <w:r w:rsidRPr="002B08A8">
              <w:rPr>
                <w:sz w:val="28"/>
                <w:szCs w:val="28"/>
                <w:lang w:val="uk-UA"/>
              </w:rPr>
              <w:t>1,85</w:t>
            </w:r>
          </w:p>
        </w:tc>
        <w:tc>
          <w:tcPr>
            <w:tcW w:w="1232"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2,15</w:t>
            </w:r>
          </w:p>
          <w:p w:rsidR="002B08A8" w:rsidRPr="002B08A8" w:rsidRDefault="002B08A8" w:rsidP="00FC11EB">
            <w:pPr>
              <w:widowControl w:val="0"/>
              <w:jc w:val="center"/>
              <w:rPr>
                <w:sz w:val="28"/>
                <w:szCs w:val="28"/>
                <w:lang w:val="uk-UA"/>
              </w:rPr>
            </w:pPr>
            <w:r w:rsidRPr="002B08A8">
              <w:rPr>
                <w:sz w:val="28"/>
                <w:szCs w:val="28"/>
                <w:lang w:val="uk-UA"/>
              </w:rPr>
              <w:t>2,00</w:t>
            </w:r>
          </w:p>
        </w:tc>
        <w:tc>
          <w:tcPr>
            <w:tcW w:w="101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2,14</w:t>
            </w:r>
          </w:p>
          <w:p w:rsidR="002B08A8" w:rsidRPr="002B08A8" w:rsidRDefault="002B08A8" w:rsidP="00FC11EB">
            <w:pPr>
              <w:widowControl w:val="0"/>
              <w:jc w:val="center"/>
              <w:rPr>
                <w:sz w:val="28"/>
                <w:szCs w:val="28"/>
                <w:lang w:val="uk-UA"/>
              </w:rPr>
            </w:pPr>
            <w:r w:rsidRPr="002B08A8">
              <w:rPr>
                <w:sz w:val="28"/>
                <w:szCs w:val="28"/>
                <w:lang w:val="uk-UA"/>
              </w:rPr>
              <w:t>1,99</w:t>
            </w:r>
          </w:p>
        </w:tc>
        <w:tc>
          <w:tcPr>
            <w:tcW w:w="11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2,24</w:t>
            </w:r>
          </w:p>
          <w:p w:rsidR="002B08A8" w:rsidRPr="002B08A8" w:rsidRDefault="002B08A8" w:rsidP="00FC11EB">
            <w:pPr>
              <w:widowControl w:val="0"/>
              <w:jc w:val="center"/>
              <w:rPr>
                <w:sz w:val="28"/>
                <w:szCs w:val="28"/>
                <w:lang w:val="uk-UA"/>
              </w:rPr>
            </w:pPr>
            <w:r w:rsidRPr="002B08A8">
              <w:rPr>
                <w:sz w:val="28"/>
                <w:szCs w:val="28"/>
                <w:lang w:val="uk-UA"/>
              </w:rPr>
              <w:t>2,09</w:t>
            </w:r>
          </w:p>
        </w:tc>
        <w:tc>
          <w:tcPr>
            <w:tcW w:w="112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2,20</w:t>
            </w:r>
          </w:p>
          <w:p w:rsidR="002B08A8" w:rsidRPr="002B08A8" w:rsidRDefault="002B08A8" w:rsidP="00FC11EB">
            <w:pPr>
              <w:widowControl w:val="0"/>
              <w:jc w:val="center"/>
              <w:rPr>
                <w:sz w:val="28"/>
                <w:szCs w:val="28"/>
                <w:lang w:val="uk-UA"/>
              </w:rPr>
            </w:pPr>
            <w:r w:rsidRPr="002B08A8">
              <w:rPr>
                <w:sz w:val="28"/>
                <w:szCs w:val="28"/>
                <w:lang w:val="uk-UA"/>
              </w:rPr>
              <w:t>2,05</w:t>
            </w:r>
          </w:p>
        </w:tc>
        <w:tc>
          <w:tcPr>
            <w:tcW w:w="768"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2,19</w:t>
            </w:r>
          </w:p>
          <w:p w:rsidR="002B08A8" w:rsidRPr="002B08A8" w:rsidRDefault="002B08A8" w:rsidP="00FC11EB">
            <w:pPr>
              <w:widowControl w:val="0"/>
              <w:jc w:val="center"/>
              <w:rPr>
                <w:sz w:val="28"/>
                <w:szCs w:val="28"/>
                <w:lang w:val="uk-UA"/>
              </w:rPr>
            </w:pPr>
            <w:r w:rsidRPr="002B08A8">
              <w:rPr>
                <w:sz w:val="28"/>
                <w:szCs w:val="28"/>
                <w:lang w:val="uk-UA"/>
              </w:rPr>
              <w:t>2,00</w:t>
            </w:r>
          </w:p>
        </w:tc>
        <w:tc>
          <w:tcPr>
            <w:tcW w:w="85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2,5</w:t>
            </w:r>
          </w:p>
          <w:p w:rsidR="002B08A8" w:rsidRPr="002B08A8" w:rsidRDefault="002B08A8" w:rsidP="00FC11EB">
            <w:pPr>
              <w:widowControl w:val="0"/>
              <w:jc w:val="center"/>
              <w:rPr>
                <w:sz w:val="28"/>
                <w:szCs w:val="28"/>
                <w:lang w:val="uk-UA"/>
              </w:rPr>
            </w:pPr>
            <w:r w:rsidRPr="002B08A8">
              <w:rPr>
                <w:sz w:val="28"/>
                <w:szCs w:val="28"/>
                <w:lang w:val="uk-UA"/>
              </w:rPr>
              <w:t>2,5</w:t>
            </w:r>
          </w:p>
        </w:tc>
      </w:tr>
      <w:tr w:rsidR="002B08A8" w:rsidRPr="002B08A8" w:rsidTr="00D14629">
        <w:trPr>
          <w:trHeight w:val="640"/>
        </w:trPr>
        <w:tc>
          <w:tcPr>
            <w:tcW w:w="143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lastRenderedPageBreak/>
              <w:t>Сміла</w:t>
            </w:r>
          </w:p>
        </w:tc>
        <w:tc>
          <w:tcPr>
            <w:tcW w:w="75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2,40</w:t>
            </w:r>
          </w:p>
        </w:tc>
        <w:tc>
          <w:tcPr>
            <w:tcW w:w="13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1,95</w:t>
            </w:r>
          </w:p>
          <w:p w:rsidR="002B08A8" w:rsidRPr="002B08A8" w:rsidRDefault="002B08A8" w:rsidP="00FC11EB">
            <w:pPr>
              <w:widowControl w:val="0"/>
              <w:jc w:val="center"/>
              <w:rPr>
                <w:sz w:val="28"/>
                <w:szCs w:val="28"/>
                <w:lang w:val="uk-UA"/>
              </w:rPr>
            </w:pPr>
            <w:r w:rsidRPr="002B08A8">
              <w:rPr>
                <w:sz w:val="28"/>
                <w:szCs w:val="28"/>
                <w:lang w:val="uk-UA"/>
              </w:rPr>
              <w:t>1,82</w:t>
            </w:r>
          </w:p>
        </w:tc>
        <w:tc>
          <w:tcPr>
            <w:tcW w:w="1232"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2,15</w:t>
            </w:r>
          </w:p>
          <w:p w:rsidR="002B08A8" w:rsidRPr="002B08A8" w:rsidRDefault="002B08A8" w:rsidP="00FC11EB">
            <w:pPr>
              <w:widowControl w:val="0"/>
              <w:jc w:val="center"/>
              <w:rPr>
                <w:sz w:val="28"/>
                <w:szCs w:val="28"/>
                <w:lang w:val="uk-UA"/>
              </w:rPr>
            </w:pPr>
            <w:r w:rsidRPr="002B08A8">
              <w:rPr>
                <w:sz w:val="28"/>
                <w:szCs w:val="28"/>
                <w:lang w:val="uk-UA"/>
              </w:rPr>
              <w:t>2,01</w:t>
            </w:r>
          </w:p>
        </w:tc>
        <w:tc>
          <w:tcPr>
            <w:tcW w:w="101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2,14</w:t>
            </w:r>
          </w:p>
          <w:p w:rsidR="002B08A8" w:rsidRPr="002B08A8" w:rsidRDefault="002B08A8" w:rsidP="00FC11EB">
            <w:pPr>
              <w:widowControl w:val="0"/>
              <w:jc w:val="center"/>
              <w:rPr>
                <w:sz w:val="28"/>
                <w:szCs w:val="28"/>
                <w:lang w:val="uk-UA"/>
              </w:rPr>
            </w:pPr>
            <w:r w:rsidRPr="002B08A8">
              <w:rPr>
                <w:sz w:val="28"/>
                <w:szCs w:val="28"/>
                <w:lang w:val="uk-UA"/>
              </w:rPr>
              <w:t>2,00</w:t>
            </w:r>
          </w:p>
        </w:tc>
        <w:tc>
          <w:tcPr>
            <w:tcW w:w="11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2,21</w:t>
            </w:r>
          </w:p>
          <w:p w:rsidR="002B08A8" w:rsidRPr="002B08A8" w:rsidRDefault="002B08A8" w:rsidP="00FC11EB">
            <w:pPr>
              <w:widowControl w:val="0"/>
              <w:jc w:val="center"/>
              <w:rPr>
                <w:sz w:val="28"/>
                <w:szCs w:val="28"/>
                <w:lang w:val="uk-UA"/>
              </w:rPr>
            </w:pPr>
            <w:r w:rsidRPr="002B08A8">
              <w:rPr>
                <w:sz w:val="28"/>
                <w:szCs w:val="28"/>
                <w:lang w:val="uk-UA"/>
              </w:rPr>
              <w:t>2,07</w:t>
            </w:r>
          </w:p>
        </w:tc>
        <w:tc>
          <w:tcPr>
            <w:tcW w:w="112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2,18</w:t>
            </w:r>
          </w:p>
          <w:p w:rsidR="002B08A8" w:rsidRPr="002B08A8" w:rsidRDefault="002B08A8" w:rsidP="00FC11EB">
            <w:pPr>
              <w:widowControl w:val="0"/>
              <w:jc w:val="center"/>
              <w:rPr>
                <w:sz w:val="28"/>
                <w:szCs w:val="28"/>
                <w:lang w:val="uk-UA"/>
              </w:rPr>
            </w:pPr>
            <w:r w:rsidRPr="002B08A8">
              <w:rPr>
                <w:sz w:val="28"/>
                <w:szCs w:val="28"/>
                <w:lang w:val="uk-UA"/>
              </w:rPr>
              <w:t>2,05</w:t>
            </w:r>
          </w:p>
        </w:tc>
        <w:tc>
          <w:tcPr>
            <w:tcW w:w="768"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2,17</w:t>
            </w:r>
          </w:p>
          <w:p w:rsidR="002B08A8" w:rsidRPr="002B08A8" w:rsidRDefault="002B08A8" w:rsidP="00FC11EB">
            <w:pPr>
              <w:widowControl w:val="0"/>
              <w:jc w:val="center"/>
              <w:rPr>
                <w:sz w:val="28"/>
                <w:szCs w:val="28"/>
                <w:lang w:val="uk-UA"/>
              </w:rPr>
            </w:pPr>
            <w:r w:rsidRPr="002B08A8">
              <w:rPr>
                <w:sz w:val="28"/>
                <w:szCs w:val="28"/>
                <w:lang w:val="uk-UA"/>
              </w:rPr>
              <w:t>1,99</w:t>
            </w:r>
          </w:p>
        </w:tc>
        <w:tc>
          <w:tcPr>
            <w:tcW w:w="85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2,3</w:t>
            </w:r>
          </w:p>
          <w:p w:rsidR="002B08A8" w:rsidRPr="002B08A8" w:rsidRDefault="002B08A8" w:rsidP="00FC11EB">
            <w:pPr>
              <w:widowControl w:val="0"/>
              <w:jc w:val="center"/>
              <w:rPr>
                <w:sz w:val="28"/>
                <w:szCs w:val="28"/>
                <w:lang w:val="uk-UA"/>
              </w:rPr>
            </w:pPr>
            <w:r w:rsidRPr="002B08A8">
              <w:rPr>
                <w:sz w:val="28"/>
                <w:szCs w:val="28"/>
                <w:lang w:val="uk-UA"/>
              </w:rPr>
              <w:t>2,3</w:t>
            </w:r>
          </w:p>
        </w:tc>
      </w:tr>
      <w:tr w:rsidR="002B08A8" w:rsidRPr="002B08A8" w:rsidTr="00D14629">
        <w:trPr>
          <w:trHeight w:val="640"/>
        </w:trPr>
        <w:tc>
          <w:tcPr>
            <w:tcW w:w="143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 xml:space="preserve">Кентавр </w:t>
            </w:r>
          </w:p>
        </w:tc>
        <w:tc>
          <w:tcPr>
            <w:tcW w:w="75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2,44</w:t>
            </w:r>
          </w:p>
        </w:tc>
        <w:tc>
          <w:tcPr>
            <w:tcW w:w="133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1,93</w:t>
            </w:r>
          </w:p>
          <w:p w:rsidR="002B08A8" w:rsidRPr="002B08A8" w:rsidRDefault="002B08A8" w:rsidP="00FC11EB">
            <w:pPr>
              <w:widowControl w:val="0"/>
              <w:jc w:val="center"/>
              <w:rPr>
                <w:sz w:val="28"/>
                <w:szCs w:val="28"/>
                <w:lang w:val="uk-UA"/>
              </w:rPr>
            </w:pPr>
            <w:r w:rsidRPr="002B08A8">
              <w:rPr>
                <w:sz w:val="28"/>
                <w:szCs w:val="28"/>
                <w:lang w:val="uk-UA"/>
              </w:rPr>
              <w:t>1,80</w:t>
            </w:r>
          </w:p>
        </w:tc>
        <w:tc>
          <w:tcPr>
            <w:tcW w:w="1232"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2,15</w:t>
            </w:r>
          </w:p>
          <w:p w:rsidR="002B08A8" w:rsidRPr="002B08A8" w:rsidRDefault="002B08A8" w:rsidP="00FC11EB">
            <w:pPr>
              <w:widowControl w:val="0"/>
              <w:jc w:val="center"/>
              <w:rPr>
                <w:sz w:val="28"/>
                <w:szCs w:val="28"/>
                <w:lang w:val="uk-UA"/>
              </w:rPr>
            </w:pPr>
            <w:r w:rsidRPr="002B08A8">
              <w:rPr>
                <w:sz w:val="28"/>
                <w:szCs w:val="28"/>
                <w:lang w:val="uk-UA"/>
              </w:rPr>
              <w:t>2,01</w:t>
            </w:r>
          </w:p>
        </w:tc>
        <w:tc>
          <w:tcPr>
            <w:tcW w:w="101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2,12</w:t>
            </w:r>
          </w:p>
          <w:p w:rsidR="002B08A8" w:rsidRPr="002B08A8" w:rsidRDefault="002B08A8" w:rsidP="00FC11EB">
            <w:pPr>
              <w:widowControl w:val="0"/>
              <w:jc w:val="center"/>
              <w:rPr>
                <w:sz w:val="28"/>
                <w:szCs w:val="28"/>
                <w:lang w:val="uk-UA"/>
              </w:rPr>
            </w:pPr>
            <w:r w:rsidRPr="002B08A8">
              <w:rPr>
                <w:sz w:val="28"/>
                <w:szCs w:val="28"/>
                <w:lang w:val="uk-UA"/>
              </w:rPr>
              <w:t>1,98</w:t>
            </w:r>
          </w:p>
        </w:tc>
        <w:tc>
          <w:tcPr>
            <w:tcW w:w="1134"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2,23</w:t>
            </w:r>
          </w:p>
          <w:p w:rsidR="002B08A8" w:rsidRPr="002B08A8" w:rsidRDefault="002B08A8" w:rsidP="00FC11EB">
            <w:pPr>
              <w:widowControl w:val="0"/>
              <w:jc w:val="center"/>
              <w:rPr>
                <w:sz w:val="28"/>
                <w:szCs w:val="28"/>
                <w:lang w:val="uk-UA"/>
              </w:rPr>
            </w:pPr>
            <w:r w:rsidRPr="002B08A8">
              <w:rPr>
                <w:sz w:val="28"/>
                <w:szCs w:val="28"/>
                <w:lang w:val="uk-UA"/>
              </w:rPr>
              <w:t>2,09</w:t>
            </w:r>
          </w:p>
        </w:tc>
        <w:tc>
          <w:tcPr>
            <w:tcW w:w="112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2,18</w:t>
            </w:r>
          </w:p>
          <w:p w:rsidR="002B08A8" w:rsidRPr="002B08A8" w:rsidRDefault="002B08A8" w:rsidP="00FC11EB">
            <w:pPr>
              <w:widowControl w:val="0"/>
              <w:jc w:val="center"/>
              <w:rPr>
                <w:sz w:val="28"/>
                <w:szCs w:val="28"/>
                <w:lang w:val="uk-UA"/>
              </w:rPr>
            </w:pPr>
            <w:r w:rsidRPr="002B08A8">
              <w:rPr>
                <w:sz w:val="28"/>
                <w:szCs w:val="28"/>
                <w:lang w:val="uk-UA"/>
              </w:rPr>
              <w:t>2,03</w:t>
            </w:r>
          </w:p>
        </w:tc>
        <w:tc>
          <w:tcPr>
            <w:tcW w:w="768"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2,18</w:t>
            </w:r>
          </w:p>
          <w:p w:rsidR="002B08A8" w:rsidRPr="002B08A8" w:rsidRDefault="002B08A8" w:rsidP="00FC11EB">
            <w:pPr>
              <w:widowControl w:val="0"/>
              <w:jc w:val="center"/>
              <w:rPr>
                <w:sz w:val="28"/>
                <w:szCs w:val="28"/>
                <w:lang w:val="uk-UA"/>
              </w:rPr>
            </w:pPr>
            <w:r w:rsidRPr="002B08A8">
              <w:rPr>
                <w:sz w:val="28"/>
                <w:szCs w:val="28"/>
                <w:lang w:val="uk-UA"/>
              </w:rPr>
              <w:t>1,98</w:t>
            </w:r>
          </w:p>
        </w:tc>
        <w:tc>
          <w:tcPr>
            <w:tcW w:w="850"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2,3</w:t>
            </w:r>
          </w:p>
          <w:p w:rsidR="002B08A8" w:rsidRPr="002B08A8" w:rsidRDefault="002B08A8" w:rsidP="00FC11EB">
            <w:pPr>
              <w:widowControl w:val="0"/>
              <w:jc w:val="center"/>
              <w:rPr>
                <w:sz w:val="28"/>
                <w:szCs w:val="28"/>
                <w:lang w:val="uk-UA"/>
              </w:rPr>
            </w:pPr>
            <w:r w:rsidRPr="002B08A8">
              <w:rPr>
                <w:sz w:val="28"/>
                <w:szCs w:val="28"/>
                <w:lang w:val="uk-UA"/>
              </w:rPr>
              <w:t>2,4</w:t>
            </w:r>
          </w:p>
        </w:tc>
      </w:tr>
      <w:tr w:rsidR="002B08A8" w:rsidRPr="002B08A8" w:rsidTr="00D14629">
        <w:tc>
          <w:tcPr>
            <w:tcW w:w="2192" w:type="dxa"/>
            <w:gridSpan w:val="2"/>
            <w:shd w:val="clear" w:color="auto" w:fill="auto"/>
            <w:vAlign w:val="center"/>
          </w:tcPr>
          <w:p w:rsidR="002B08A8" w:rsidRPr="002B08A8" w:rsidRDefault="002B08A8" w:rsidP="00FC11EB">
            <w:pPr>
              <w:widowControl w:val="0"/>
              <w:ind w:right="193"/>
              <w:jc w:val="right"/>
              <w:rPr>
                <w:i/>
                <w:sz w:val="28"/>
                <w:szCs w:val="28"/>
                <w:lang w:val="uk-UA"/>
              </w:rPr>
            </w:pPr>
            <w:r w:rsidRPr="002B08A8">
              <w:rPr>
                <w:i/>
                <w:sz w:val="28"/>
                <w:szCs w:val="28"/>
                <w:lang w:val="uk-UA"/>
              </w:rPr>
              <w:t>НІР</w:t>
            </w:r>
            <w:r w:rsidRPr="002B08A8">
              <w:rPr>
                <w:i/>
                <w:sz w:val="28"/>
                <w:szCs w:val="28"/>
                <w:vertAlign w:val="subscript"/>
                <w:lang w:val="uk-UA"/>
              </w:rPr>
              <w:t>05</w:t>
            </w:r>
          </w:p>
        </w:tc>
        <w:tc>
          <w:tcPr>
            <w:tcW w:w="5837" w:type="dxa"/>
            <w:gridSpan w:val="5"/>
            <w:shd w:val="clear" w:color="auto" w:fill="auto"/>
            <w:vAlign w:val="center"/>
          </w:tcPr>
          <w:p w:rsidR="002B08A8" w:rsidRPr="002B08A8" w:rsidRDefault="002B08A8" w:rsidP="00FC11EB">
            <w:pPr>
              <w:widowControl w:val="0"/>
              <w:jc w:val="center"/>
              <w:rPr>
                <w:i/>
                <w:sz w:val="28"/>
                <w:szCs w:val="28"/>
                <w:u w:val="single"/>
                <w:lang w:val="uk-UA"/>
              </w:rPr>
            </w:pPr>
            <w:r w:rsidRPr="002B08A8">
              <w:rPr>
                <w:i/>
                <w:sz w:val="28"/>
                <w:szCs w:val="28"/>
                <w:u w:val="single"/>
                <w:lang w:val="uk-UA"/>
              </w:rPr>
              <w:t>0,04</w:t>
            </w:r>
          </w:p>
          <w:p w:rsidR="002B08A8" w:rsidRPr="002B08A8" w:rsidRDefault="002B08A8" w:rsidP="00FC11EB">
            <w:pPr>
              <w:widowControl w:val="0"/>
              <w:jc w:val="center"/>
              <w:rPr>
                <w:i/>
                <w:sz w:val="28"/>
                <w:szCs w:val="28"/>
                <w:lang w:val="uk-UA"/>
              </w:rPr>
            </w:pPr>
            <w:r w:rsidRPr="002B08A8">
              <w:rPr>
                <w:i/>
                <w:sz w:val="28"/>
                <w:szCs w:val="28"/>
                <w:lang w:val="uk-UA"/>
              </w:rPr>
              <w:t>0,04</w:t>
            </w:r>
          </w:p>
        </w:tc>
        <w:tc>
          <w:tcPr>
            <w:tcW w:w="768" w:type="dxa"/>
            <w:shd w:val="clear" w:color="auto" w:fill="auto"/>
            <w:vAlign w:val="center"/>
          </w:tcPr>
          <w:p w:rsidR="002B08A8" w:rsidRPr="002B08A8" w:rsidRDefault="002B08A8" w:rsidP="00FC11EB">
            <w:pPr>
              <w:widowControl w:val="0"/>
              <w:jc w:val="center"/>
              <w:rPr>
                <w:i/>
                <w:sz w:val="28"/>
                <w:szCs w:val="28"/>
                <w:u w:val="single"/>
                <w:lang w:val="uk-UA"/>
              </w:rPr>
            </w:pPr>
            <w:r w:rsidRPr="002B08A8">
              <w:rPr>
                <w:i/>
                <w:sz w:val="28"/>
                <w:szCs w:val="28"/>
                <w:u w:val="single"/>
                <w:lang w:val="uk-UA"/>
              </w:rPr>
              <w:t>0,07</w:t>
            </w:r>
          </w:p>
          <w:p w:rsidR="002B08A8" w:rsidRPr="002B08A8" w:rsidRDefault="002B08A8" w:rsidP="00FC11EB">
            <w:pPr>
              <w:widowControl w:val="0"/>
              <w:jc w:val="center"/>
              <w:rPr>
                <w:i/>
                <w:sz w:val="28"/>
                <w:szCs w:val="28"/>
                <w:lang w:val="uk-UA"/>
              </w:rPr>
            </w:pPr>
            <w:r w:rsidRPr="002B08A8">
              <w:rPr>
                <w:i/>
                <w:sz w:val="28"/>
                <w:szCs w:val="28"/>
                <w:lang w:val="uk-UA"/>
              </w:rPr>
              <w:t>0,05</w:t>
            </w:r>
          </w:p>
        </w:tc>
        <w:tc>
          <w:tcPr>
            <w:tcW w:w="850" w:type="dxa"/>
            <w:shd w:val="clear" w:color="auto" w:fill="auto"/>
            <w:vAlign w:val="center"/>
          </w:tcPr>
          <w:p w:rsidR="002B08A8" w:rsidRPr="002B08A8" w:rsidRDefault="002B08A8" w:rsidP="00FC11EB">
            <w:pPr>
              <w:widowControl w:val="0"/>
              <w:jc w:val="center"/>
              <w:rPr>
                <w:i/>
                <w:sz w:val="28"/>
                <w:szCs w:val="28"/>
                <w:u w:val="single"/>
                <w:lang w:val="uk-UA"/>
              </w:rPr>
            </w:pPr>
            <w:r w:rsidRPr="002B08A8">
              <w:rPr>
                <w:i/>
                <w:sz w:val="28"/>
                <w:szCs w:val="28"/>
                <w:u w:val="single"/>
                <w:lang w:val="uk-UA"/>
              </w:rPr>
              <w:t>0,16</w:t>
            </w:r>
          </w:p>
          <w:p w:rsidR="002B08A8" w:rsidRPr="002B08A8" w:rsidRDefault="002B08A8" w:rsidP="00FC11EB">
            <w:pPr>
              <w:widowControl w:val="0"/>
              <w:jc w:val="center"/>
              <w:rPr>
                <w:i/>
                <w:sz w:val="28"/>
                <w:szCs w:val="28"/>
                <w:lang w:val="uk-UA"/>
              </w:rPr>
            </w:pPr>
            <w:r w:rsidRPr="002B08A8">
              <w:rPr>
                <w:i/>
                <w:sz w:val="28"/>
                <w:szCs w:val="28"/>
                <w:lang w:val="uk-UA"/>
              </w:rPr>
              <w:t>0,15</w:t>
            </w:r>
          </w:p>
        </w:tc>
      </w:tr>
    </w:tbl>
    <w:p w:rsidR="002B08A8" w:rsidRPr="00B32480" w:rsidRDefault="002B08A8" w:rsidP="00FC11EB">
      <w:pPr>
        <w:widowControl w:val="0"/>
        <w:spacing w:after="0" w:line="240" w:lineRule="auto"/>
        <w:rPr>
          <w:rFonts w:ascii="Times New Roman" w:eastAsia="Times New Roman" w:hAnsi="Times New Roman" w:cs="Times New Roman"/>
          <w:sz w:val="24"/>
          <w:szCs w:val="24"/>
          <w:lang w:val="uk-UA" w:eastAsia="ru-RU"/>
        </w:rPr>
      </w:pPr>
      <w:r w:rsidRPr="00B32480">
        <w:rPr>
          <w:rFonts w:ascii="Times New Roman" w:eastAsia="Times New Roman" w:hAnsi="Times New Roman" w:cs="Times New Roman"/>
          <w:i/>
          <w:sz w:val="24"/>
          <w:szCs w:val="24"/>
          <w:lang w:val="uk-UA" w:eastAsia="ru-RU"/>
        </w:rPr>
        <w:t>Примітка</w:t>
      </w:r>
      <w:r w:rsidRPr="00B32480">
        <w:rPr>
          <w:rFonts w:ascii="Times New Roman" w:eastAsia="Times New Roman" w:hAnsi="Times New Roman" w:cs="Times New Roman"/>
          <w:sz w:val="24"/>
          <w:szCs w:val="24"/>
          <w:lang w:val="uk-UA" w:eastAsia="ru-RU"/>
        </w:rPr>
        <w:t>. *під рискою – дані з врахуванням втрати маси.</w:t>
      </w:r>
    </w:p>
    <w:p w:rsidR="00D14629" w:rsidRDefault="00D14629" w:rsidP="00FC11EB">
      <w:pPr>
        <w:widowControl w:val="0"/>
        <w:spacing w:after="0" w:line="240" w:lineRule="auto"/>
        <w:ind w:firstLine="567"/>
        <w:jc w:val="both"/>
        <w:rPr>
          <w:rFonts w:ascii="Times New Roman" w:eastAsia="Times New Roman" w:hAnsi="Times New Roman" w:cs="Times New Roman"/>
          <w:sz w:val="28"/>
          <w:szCs w:val="28"/>
          <w:lang w:val="uk-UA" w:eastAsia="ru-RU"/>
        </w:rPr>
      </w:pP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В процесі зберігання плодів вміст кислот зменшується за рахунок витрат їх, в першу чергу, на процес дихання. Дослідженнями встановлено, що вміст титрованих кислот в плодах залежав від обробки їх речовинами антим</w:t>
      </w:r>
      <w:r w:rsidR="00B32480">
        <w:rPr>
          <w:rFonts w:ascii="Times New Roman" w:eastAsia="Times New Roman" w:hAnsi="Times New Roman" w:cs="Times New Roman"/>
          <w:sz w:val="28"/>
          <w:szCs w:val="28"/>
          <w:lang w:val="uk-UA" w:eastAsia="ru-RU"/>
        </w:rPr>
        <w:t xml:space="preserve">ікробної дії (рис. </w:t>
      </w:r>
      <w:r w:rsidR="00B32480" w:rsidRPr="00B32480">
        <w:rPr>
          <w:rFonts w:ascii="Times New Roman" w:eastAsia="Times New Roman" w:hAnsi="Times New Roman" w:cs="Times New Roman"/>
          <w:sz w:val="28"/>
          <w:szCs w:val="28"/>
          <w:lang w:eastAsia="ru-RU"/>
        </w:rPr>
        <w:t>17</w:t>
      </w:r>
      <w:r w:rsidRPr="002B08A8">
        <w:rPr>
          <w:rFonts w:ascii="Times New Roman" w:eastAsia="Times New Roman" w:hAnsi="Times New Roman" w:cs="Times New Roman"/>
          <w:sz w:val="28"/>
          <w:szCs w:val="28"/>
          <w:lang w:val="uk-UA" w:eastAsia="ru-RU"/>
        </w:rPr>
        <w:t xml:space="preserve">). </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61E8EAEB" wp14:editId="3F892EEF">
            <wp:extent cx="5934075" cy="37719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a:extLst>
                        <a:ext uri="{28A0092B-C50C-407E-A947-70E740481C1C}">
                          <a14:useLocalDpi xmlns:a14="http://schemas.microsoft.com/office/drawing/2010/main" val="0"/>
                        </a:ext>
                      </a:extLst>
                    </a:blip>
                    <a:srcRect b="10196"/>
                    <a:stretch>
                      <a:fillRect/>
                    </a:stretch>
                  </pic:blipFill>
                  <pic:spPr bwMode="auto">
                    <a:xfrm>
                      <a:off x="0" y="0"/>
                      <a:ext cx="5934075" cy="3771900"/>
                    </a:xfrm>
                    <a:prstGeom prst="rect">
                      <a:avLst/>
                    </a:prstGeom>
                    <a:noFill/>
                    <a:ln>
                      <a:noFill/>
                    </a:ln>
                  </pic:spPr>
                </pic:pic>
              </a:graphicData>
            </a:graphic>
          </wp:inline>
        </w:drawing>
      </w:r>
    </w:p>
    <w:p w:rsidR="002B08A8" w:rsidRPr="002B08A8" w:rsidRDefault="00B32480" w:rsidP="00FC11EB">
      <w:pPr>
        <w:widowControl w:val="0"/>
        <w:spacing w:after="0" w:line="240" w:lineRule="auto"/>
        <w:jc w:val="center"/>
        <w:rPr>
          <w:rFonts w:ascii="Times New Roman" w:eastAsia="Times New Roman" w:hAnsi="Times New Roman" w:cs="Times New Roman"/>
          <w:spacing w:val="-5"/>
          <w:sz w:val="28"/>
          <w:szCs w:val="28"/>
          <w:lang w:val="uk-UA" w:eastAsia="ru-RU"/>
        </w:rPr>
      </w:pPr>
      <w:r>
        <w:rPr>
          <w:rFonts w:ascii="Times New Roman" w:eastAsia="Times New Roman" w:hAnsi="Times New Roman" w:cs="Times New Roman"/>
          <w:spacing w:val="-5"/>
          <w:sz w:val="28"/>
          <w:szCs w:val="28"/>
          <w:lang w:val="uk-UA" w:eastAsia="ru-RU"/>
        </w:rPr>
        <w:t xml:space="preserve">Рис. </w:t>
      </w:r>
      <w:r w:rsidRPr="0058033D">
        <w:rPr>
          <w:rFonts w:ascii="Times New Roman" w:eastAsia="Times New Roman" w:hAnsi="Times New Roman" w:cs="Times New Roman"/>
          <w:spacing w:val="-5"/>
          <w:sz w:val="28"/>
          <w:szCs w:val="28"/>
          <w:lang w:eastAsia="ru-RU"/>
        </w:rPr>
        <w:t>17</w:t>
      </w:r>
      <w:r w:rsidR="002B08A8" w:rsidRPr="002B08A8">
        <w:rPr>
          <w:rFonts w:ascii="Times New Roman" w:eastAsia="Times New Roman" w:hAnsi="Times New Roman" w:cs="Times New Roman"/>
          <w:spacing w:val="-5"/>
          <w:sz w:val="28"/>
          <w:szCs w:val="28"/>
          <w:lang w:val="uk-UA" w:eastAsia="ru-RU"/>
        </w:rPr>
        <w:t xml:space="preserve">. Вміст титрованих кислот (у перерахунку на лимонну кислоту) та </w:t>
      </w:r>
      <w:r w:rsidR="002B08A8" w:rsidRPr="002B08A8">
        <w:rPr>
          <w:rFonts w:ascii="Times New Roman" w:eastAsia="Times New Roman" w:hAnsi="Times New Roman" w:cs="Times New Roman"/>
          <w:sz w:val="28"/>
          <w:szCs w:val="28"/>
          <w:lang w:val="uk-UA" w:eastAsia="ru-RU"/>
        </w:rPr>
        <w:t xml:space="preserve">цукрово-кислотний індекс у плодах сортів чорної смородини при зберіганні </w:t>
      </w:r>
      <w:r w:rsidR="002B08A8" w:rsidRPr="002B08A8">
        <w:rPr>
          <w:rFonts w:ascii="Times New Roman" w:eastAsia="Times New Roman" w:hAnsi="Times New Roman" w:cs="Times New Roman"/>
          <w:spacing w:val="-4"/>
          <w:sz w:val="28"/>
          <w:szCs w:val="28"/>
          <w:lang w:val="uk-UA" w:eastAsia="ru-RU"/>
        </w:rPr>
        <w:t xml:space="preserve">в сховищі без штучного охолодження </w:t>
      </w:r>
      <w:r w:rsidR="002B08A8" w:rsidRPr="002B08A8">
        <w:rPr>
          <w:rFonts w:ascii="Times New Roman" w:eastAsia="Times New Roman" w:hAnsi="Times New Roman" w:cs="Times New Roman"/>
          <w:spacing w:val="-5"/>
          <w:sz w:val="28"/>
          <w:szCs w:val="28"/>
          <w:lang w:val="uk-UA" w:eastAsia="ru-RU"/>
        </w:rPr>
        <w:t>у 2003 р.:</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0CDA6071" wp14:editId="30B28BD2">
            <wp:extent cx="5895975" cy="9715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cstate="print">
                      <a:extLst>
                        <a:ext uri="{28A0092B-C50C-407E-A947-70E740481C1C}">
                          <a14:useLocalDpi xmlns:a14="http://schemas.microsoft.com/office/drawing/2010/main" val="0"/>
                        </a:ext>
                      </a:extLst>
                    </a:blip>
                    <a:srcRect l="10509" r="10187"/>
                    <a:stretch>
                      <a:fillRect/>
                    </a:stretch>
                  </pic:blipFill>
                  <pic:spPr bwMode="auto">
                    <a:xfrm>
                      <a:off x="0" y="0"/>
                      <a:ext cx="5895975" cy="971550"/>
                    </a:xfrm>
                    <a:prstGeom prst="rect">
                      <a:avLst/>
                    </a:prstGeom>
                    <a:noFill/>
                    <a:ln>
                      <a:noFill/>
                    </a:ln>
                  </pic:spPr>
                </pic:pic>
              </a:graphicData>
            </a:graphic>
          </wp:inline>
        </w:drawing>
      </w:r>
    </w:p>
    <w:p w:rsidR="002B08A8" w:rsidRPr="002B08A8" w:rsidRDefault="002B08A8" w:rsidP="00FC11EB">
      <w:pPr>
        <w:widowControl w:val="0"/>
        <w:spacing w:after="0" w:line="240" w:lineRule="auto"/>
        <w:jc w:val="both"/>
        <w:rPr>
          <w:rFonts w:ascii="Times New Roman" w:eastAsia="Times New Roman" w:hAnsi="Times New Roman" w:cs="Times New Roman"/>
          <w:sz w:val="28"/>
          <w:szCs w:val="28"/>
          <w:lang w:val="uk-UA" w:eastAsia="ru-RU"/>
        </w:rPr>
      </w:pPr>
    </w:p>
    <w:p w:rsidR="002B08A8" w:rsidRPr="002B08A8" w:rsidRDefault="00D14629"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У контрольних варіантах кислотність плодів знижувалась на 14–21</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що свідчить про високу інтенсивність протікання процесів життєдіяльності. Обробка плодів чорної смородини розчинами речовин антимікробної дії знижувала темпи витрат кислот і їх рівень складав для сорту Минай Шмирьов – близько 2,3</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тоді як у контролі цей показник дорівнював 2,1</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xml:space="preserve">%. Вміст </w:t>
      </w:r>
      <w:r w:rsidRPr="002B08A8">
        <w:rPr>
          <w:rFonts w:ascii="Times New Roman" w:eastAsia="Times New Roman" w:hAnsi="Times New Roman" w:cs="Times New Roman"/>
          <w:sz w:val="28"/>
          <w:szCs w:val="28"/>
          <w:lang w:val="uk-UA" w:eastAsia="ru-RU"/>
        </w:rPr>
        <w:lastRenderedPageBreak/>
        <w:t>титрованих кислот у плодах сорту Білоруська солодка, які зберігались у контролі становив 1,9</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а з обробкою розчином сорбінової кислоти, бензоату натрію, етилового спирту – 2,1</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лимонної кислоти – 2,2</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Подібна тенденція спостерігалась у плодах сортів Багіра, Сміла та Кентавр, у яких кислотність у контрольних зразках становила 1,9–2,0</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а з обробкою розчинами бензоату натрію – 2,1</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лимонної, сорбінової кислот та етилового спирту – 2,2</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w:t>
      </w:r>
      <w:r w:rsidR="002B08A8" w:rsidRPr="002B08A8">
        <w:rPr>
          <w:rFonts w:ascii="Times New Roman" w:eastAsia="Times New Roman" w:hAnsi="Times New Roman" w:cs="Times New Roman"/>
          <w:sz w:val="28"/>
          <w:szCs w:val="28"/>
          <w:lang w:val="uk-UA" w:eastAsia="ru-RU"/>
        </w:rPr>
        <w:t>Результати наших досліджень показали, що при обробці плодів розчинами сорбінової кислоти втрати кислот складали 8,6–11,9</w:t>
      </w:r>
      <w:r w:rsidR="001F143F">
        <w:rPr>
          <w:rFonts w:ascii="Times New Roman" w:eastAsia="Times New Roman" w:hAnsi="Times New Roman" w:cs="Times New Roman"/>
          <w:sz w:val="28"/>
          <w:szCs w:val="28"/>
          <w:lang w:val="uk-UA" w:eastAsia="ru-RU"/>
        </w:rPr>
        <w:t xml:space="preserve"> </w:t>
      </w:r>
      <w:r w:rsidR="002B08A8" w:rsidRPr="002B08A8">
        <w:rPr>
          <w:rFonts w:ascii="Times New Roman" w:eastAsia="Times New Roman" w:hAnsi="Times New Roman" w:cs="Times New Roman"/>
          <w:sz w:val="28"/>
          <w:szCs w:val="28"/>
          <w:lang w:val="uk-UA" w:eastAsia="ru-RU"/>
        </w:rPr>
        <w:t>%, бензоату натрію – 9,5–13,1</w:t>
      </w:r>
      <w:r w:rsidR="001F143F">
        <w:rPr>
          <w:rFonts w:ascii="Times New Roman" w:eastAsia="Times New Roman" w:hAnsi="Times New Roman" w:cs="Times New Roman"/>
          <w:sz w:val="28"/>
          <w:szCs w:val="28"/>
          <w:lang w:val="uk-UA" w:eastAsia="ru-RU"/>
        </w:rPr>
        <w:t> </w:t>
      </w:r>
      <w:r w:rsidR="002B08A8" w:rsidRPr="002B08A8">
        <w:rPr>
          <w:rFonts w:ascii="Times New Roman" w:eastAsia="Times New Roman" w:hAnsi="Times New Roman" w:cs="Times New Roman"/>
          <w:sz w:val="28"/>
          <w:szCs w:val="28"/>
          <w:lang w:val="uk-UA" w:eastAsia="ru-RU"/>
        </w:rPr>
        <w:t>%, лимонної кислоти – 2,7–9,4</w:t>
      </w:r>
      <w:r w:rsidR="001F143F">
        <w:rPr>
          <w:rFonts w:ascii="Times New Roman" w:eastAsia="Times New Roman" w:hAnsi="Times New Roman" w:cs="Times New Roman"/>
          <w:sz w:val="28"/>
          <w:szCs w:val="28"/>
          <w:lang w:val="uk-UA" w:eastAsia="ru-RU"/>
        </w:rPr>
        <w:t xml:space="preserve"> </w:t>
      </w:r>
      <w:r w:rsidR="002B08A8" w:rsidRPr="002B08A8">
        <w:rPr>
          <w:rFonts w:ascii="Times New Roman" w:eastAsia="Times New Roman" w:hAnsi="Times New Roman" w:cs="Times New Roman"/>
          <w:sz w:val="28"/>
          <w:szCs w:val="28"/>
          <w:lang w:val="uk-UA" w:eastAsia="ru-RU"/>
        </w:rPr>
        <w:t>%, та етиловим спиртом – 4,5–10,7</w:t>
      </w:r>
      <w:r w:rsidR="001F143F">
        <w:rPr>
          <w:rFonts w:ascii="Times New Roman" w:eastAsia="Times New Roman" w:hAnsi="Times New Roman" w:cs="Times New Roman"/>
          <w:sz w:val="28"/>
          <w:szCs w:val="28"/>
          <w:lang w:val="uk-UA" w:eastAsia="ru-RU"/>
        </w:rPr>
        <w:t xml:space="preserve"> </w:t>
      </w:r>
      <w:r w:rsidR="002B08A8" w:rsidRPr="002B08A8">
        <w:rPr>
          <w:rFonts w:ascii="Times New Roman" w:eastAsia="Times New Roman" w:hAnsi="Times New Roman" w:cs="Times New Roman"/>
          <w:sz w:val="28"/>
          <w:szCs w:val="28"/>
          <w:lang w:val="uk-UA" w:eastAsia="ru-RU"/>
        </w:rPr>
        <w:t xml:space="preserve">%.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Наслідком зменшення в плодах вмісту органічних кислот є збільшення цукрово-ки</w:t>
      </w:r>
      <w:r w:rsidR="001F143F">
        <w:rPr>
          <w:rFonts w:ascii="Times New Roman" w:eastAsia="Times New Roman" w:hAnsi="Times New Roman" w:cs="Times New Roman"/>
          <w:sz w:val="28"/>
          <w:szCs w:val="28"/>
          <w:lang w:val="uk-UA" w:eastAsia="ru-RU"/>
        </w:rPr>
        <w:t>слотно</w:t>
      </w:r>
      <w:r w:rsidR="00B32480">
        <w:rPr>
          <w:rFonts w:ascii="Times New Roman" w:eastAsia="Times New Roman" w:hAnsi="Times New Roman" w:cs="Times New Roman"/>
          <w:sz w:val="28"/>
          <w:szCs w:val="28"/>
          <w:lang w:val="uk-UA" w:eastAsia="ru-RU"/>
        </w:rPr>
        <w:t xml:space="preserve">го індексу (див. рис. </w:t>
      </w:r>
      <w:r w:rsidR="00B32480" w:rsidRPr="00B32480">
        <w:rPr>
          <w:rFonts w:ascii="Times New Roman" w:eastAsia="Times New Roman" w:hAnsi="Times New Roman" w:cs="Times New Roman"/>
          <w:sz w:val="28"/>
          <w:szCs w:val="28"/>
          <w:lang w:eastAsia="ru-RU"/>
        </w:rPr>
        <w:t>17</w:t>
      </w:r>
      <w:r w:rsidRPr="002B08A8">
        <w:rPr>
          <w:rFonts w:ascii="Times New Roman" w:eastAsia="Times New Roman" w:hAnsi="Times New Roman" w:cs="Times New Roman"/>
          <w:sz w:val="28"/>
          <w:szCs w:val="28"/>
          <w:lang w:val="uk-UA" w:eastAsia="ru-RU"/>
        </w:rPr>
        <w:t>). Оскільки за сортами, що досліджували найменший вміст органічних кислот відмічено у сорту Білоруська солодка (2,21</w:t>
      </w:r>
      <w:r w:rsidR="001F143F">
        <w:rPr>
          <w:rFonts w:ascii="Times New Roman" w:eastAsia="Times New Roman" w:hAnsi="Times New Roman" w:cs="Times New Roman"/>
          <w:sz w:val="28"/>
          <w:szCs w:val="28"/>
          <w:lang w:val="uk-UA" w:eastAsia="ru-RU"/>
        </w:rPr>
        <w:t> </w:t>
      </w:r>
      <w:r w:rsidRPr="002B08A8">
        <w:rPr>
          <w:rFonts w:ascii="Times New Roman" w:eastAsia="Times New Roman" w:hAnsi="Times New Roman" w:cs="Times New Roman"/>
          <w:sz w:val="28"/>
          <w:szCs w:val="28"/>
          <w:lang w:val="uk-UA" w:eastAsia="ru-RU"/>
        </w:rPr>
        <w:t>%), то відповідно даний сорт мав найвище значення цукрово-кислотного індексу (3,0). У плодах сортів Сміла та Кентавр значення цукрово-кислотного індексу становило 2,3, у плодах сорту Минай Шмирьов та Багіра – 2,4 і 2,5 відповідно, що зумовлено високим вмістом кислот. В цілому, висока кислотність плодів знижує їх десертні властивості, однак підвищує технологічні можливості сировини.</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Згідно з результатами </w:t>
      </w:r>
      <w:r w:rsidR="00B32480">
        <w:rPr>
          <w:rFonts w:ascii="Times New Roman" w:eastAsia="Times New Roman" w:hAnsi="Times New Roman" w:cs="Times New Roman"/>
          <w:sz w:val="28"/>
          <w:szCs w:val="28"/>
          <w:lang w:val="uk-UA" w:eastAsia="ru-RU"/>
        </w:rPr>
        <w:t xml:space="preserve">дисперсійного аналізу (рис. </w:t>
      </w:r>
      <w:r w:rsidR="00B32480" w:rsidRPr="00B32480">
        <w:rPr>
          <w:rFonts w:ascii="Times New Roman" w:eastAsia="Times New Roman" w:hAnsi="Times New Roman" w:cs="Times New Roman"/>
          <w:sz w:val="28"/>
          <w:szCs w:val="28"/>
          <w:lang w:eastAsia="ru-RU"/>
        </w:rPr>
        <w:t>18</w:t>
      </w:r>
      <w:r w:rsidRPr="002B08A8">
        <w:rPr>
          <w:rFonts w:ascii="Times New Roman" w:eastAsia="Times New Roman" w:hAnsi="Times New Roman" w:cs="Times New Roman"/>
          <w:sz w:val="28"/>
          <w:szCs w:val="28"/>
          <w:lang w:val="uk-UA" w:eastAsia="ru-RU"/>
        </w:rPr>
        <w:t>) домінуючою була обробка плодів речовинами антимікробної дії, сила впливу якого становила 75</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Значно менший вплив особливостей сорту – 20</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3B59ADA6" wp14:editId="7A679E88">
            <wp:extent cx="5448300" cy="26289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48300" cy="2628900"/>
                    </a:xfrm>
                    <a:prstGeom prst="rect">
                      <a:avLst/>
                    </a:prstGeom>
                    <a:noFill/>
                    <a:ln>
                      <a:noFill/>
                    </a:ln>
                  </pic:spPr>
                </pic:pic>
              </a:graphicData>
            </a:graphic>
          </wp:inline>
        </w:drawing>
      </w:r>
    </w:p>
    <w:p w:rsidR="002B08A8" w:rsidRPr="002B08A8" w:rsidRDefault="00B32480" w:rsidP="00FC11EB">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 xml:space="preserve">Рис. </w:t>
      </w:r>
      <w:r w:rsidRPr="0058033D">
        <w:rPr>
          <w:rFonts w:ascii="Times New Roman" w:eastAsia="Times New Roman" w:hAnsi="Times New Roman" w:cs="Times New Roman"/>
          <w:spacing w:val="-4"/>
          <w:sz w:val="28"/>
          <w:szCs w:val="28"/>
          <w:lang w:eastAsia="ru-RU"/>
        </w:rPr>
        <w:t>18</w:t>
      </w:r>
      <w:r w:rsidR="002B08A8" w:rsidRPr="002B08A8">
        <w:rPr>
          <w:rFonts w:ascii="Times New Roman" w:eastAsia="Times New Roman" w:hAnsi="Times New Roman" w:cs="Times New Roman"/>
          <w:spacing w:val="-4"/>
          <w:sz w:val="28"/>
          <w:szCs w:val="28"/>
          <w:lang w:val="uk-UA" w:eastAsia="ru-RU"/>
        </w:rPr>
        <w:t>.</w:t>
      </w:r>
      <w:r w:rsidR="002B08A8" w:rsidRPr="002B08A8">
        <w:rPr>
          <w:rFonts w:ascii="Times New Roman" w:eastAsia="Times New Roman" w:hAnsi="Times New Roman" w:cs="Times New Roman"/>
          <w:b/>
          <w:spacing w:val="-4"/>
          <w:sz w:val="28"/>
          <w:szCs w:val="28"/>
          <w:lang w:val="uk-UA" w:eastAsia="ru-RU"/>
        </w:rPr>
        <w:t xml:space="preserve"> </w:t>
      </w:r>
      <w:r w:rsidR="002B08A8" w:rsidRPr="002B08A8">
        <w:rPr>
          <w:rFonts w:ascii="Times New Roman" w:eastAsia="Times New Roman" w:hAnsi="Times New Roman" w:cs="Times New Roman"/>
          <w:spacing w:val="-4"/>
          <w:sz w:val="28"/>
          <w:szCs w:val="28"/>
          <w:lang w:val="uk-UA" w:eastAsia="ru-RU"/>
        </w:rPr>
        <w:t>Частка впливу факторів на вміст титрованих кислот у плодах чорної смородини при зберіганні в сховищах без штучного охолодження, 2003 р.</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4"/>
          <w:lang w:val="uk-UA" w:eastAsia="ru-RU"/>
        </w:rPr>
      </w:pPr>
      <w:r w:rsidRPr="002B08A8">
        <w:rPr>
          <w:rFonts w:ascii="Times New Roman" w:eastAsia="Times New Roman" w:hAnsi="Times New Roman" w:cs="Times New Roman"/>
          <w:sz w:val="28"/>
          <w:szCs w:val="24"/>
          <w:lang w:val="uk-UA" w:eastAsia="ru-RU"/>
        </w:rPr>
        <w:t>Одним із найважливіших показників вітамінної цінності чорної смородини є вміст в ній аскорбінової кислоти, що відображає характер та швидкість протікання фізіологічних процесів.</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pacing w:val="-5"/>
          <w:sz w:val="28"/>
          <w:szCs w:val="28"/>
          <w:lang w:val="uk-UA" w:eastAsia="ru-RU"/>
        </w:rPr>
      </w:pPr>
      <w:r w:rsidRPr="002B08A8">
        <w:rPr>
          <w:rFonts w:ascii="Times New Roman" w:eastAsia="Times New Roman" w:hAnsi="Times New Roman" w:cs="Times New Roman"/>
          <w:spacing w:val="-5"/>
          <w:sz w:val="28"/>
          <w:szCs w:val="28"/>
          <w:lang w:val="uk-UA" w:eastAsia="ru-RU"/>
        </w:rPr>
        <w:t>Динаміка аскорбінової кислоти в процесі зберігання свідчить про лежкість продукції. Як правило, чим менша лежкість плодів, тим інтенсивніше в них зменшується вміст аскорбін</w:t>
      </w:r>
      <w:r w:rsidR="00842582">
        <w:rPr>
          <w:rFonts w:ascii="Times New Roman" w:eastAsia="Times New Roman" w:hAnsi="Times New Roman" w:cs="Times New Roman"/>
          <w:spacing w:val="-5"/>
          <w:sz w:val="28"/>
          <w:szCs w:val="28"/>
          <w:lang w:val="uk-UA" w:eastAsia="ru-RU"/>
        </w:rPr>
        <w:t>ової кислоти при зберіганні [322</w:t>
      </w:r>
      <w:r w:rsidRPr="002B08A8">
        <w:rPr>
          <w:rFonts w:ascii="Times New Roman" w:eastAsia="Times New Roman" w:hAnsi="Times New Roman" w:cs="Times New Roman"/>
          <w:spacing w:val="-5"/>
          <w:sz w:val="28"/>
          <w:szCs w:val="28"/>
          <w:lang w:val="uk-UA" w:eastAsia="ru-RU"/>
        </w:rPr>
        <w:t xml:space="preserve">]. </w:t>
      </w:r>
    </w:p>
    <w:p w:rsidR="001F143F"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Дослідженнями встановлено, що на збереженість аскорбінової кислоти, </w:t>
      </w:r>
      <w:r w:rsidRPr="002B08A8">
        <w:rPr>
          <w:rFonts w:ascii="Times New Roman" w:eastAsia="Times New Roman" w:hAnsi="Times New Roman" w:cs="Times New Roman"/>
          <w:sz w:val="28"/>
          <w:szCs w:val="28"/>
          <w:lang w:val="uk-UA" w:eastAsia="ru-RU"/>
        </w:rPr>
        <w:lastRenderedPageBreak/>
        <w:t>аналогічно як і інших компонентів хімічного складу, в плодах мала вплив обробка речовин</w:t>
      </w:r>
      <w:r w:rsidR="001F143F">
        <w:rPr>
          <w:rFonts w:ascii="Times New Roman" w:eastAsia="Times New Roman" w:hAnsi="Times New Roman" w:cs="Times New Roman"/>
          <w:sz w:val="28"/>
          <w:szCs w:val="28"/>
          <w:lang w:val="uk-UA" w:eastAsia="ru-RU"/>
        </w:rPr>
        <w:t>ами анти</w:t>
      </w:r>
      <w:r w:rsidR="00B32480">
        <w:rPr>
          <w:rFonts w:ascii="Times New Roman" w:eastAsia="Times New Roman" w:hAnsi="Times New Roman" w:cs="Times New Roman"/>
          <w:sz w:val="28"/>
          <w:szCs w:val="28"/>
          <w:lang w:val="uk-UA" w:eastAsia="ru-RU"/>
        </w:rPr>
        <w:t xml:space="preserve">мікробної дії (табл. 58, рис. </w:t>
      </w:r>
      <w:r w:rsidR="00B32480" w:rsidRPr="00B32480">
        <w:rPr>
          <w:rFonts w:ascii="Times New Roman" w:eastAsia="Times New Roman" w:hAnsi="Times New Roman" w:cs="Times New Roman"/>
          <w:sz w:val="28"/>
          <w:szCs w:val="28"/>
          <w:lang w:eastAsia="ru-RU"/>
        </w:rPr>
        <w:t>19</w:t>
      </w:r>
      <w:r w:rsidRPr="002B08A8">
        <w:rPr>
          <w:rFonts w:ascii="Times New Roman" w:eastAsia="Times New Roman" w:hAnsi="Times New Roman" w:cs="Times New Roman"/>
          <w:sz w:val="28"/>
          <w:szCs w:val="28"/>
          <w:lang w:val="uk-UA" w:eastAsia="ru-RU"/>
        </w:rPr>
        <w:t>).</w:t>
      </w:r>
      <w:r w:rsidR="001F143F" w:rsidRPr="001F143F">
        <w:rPr>
          <w:rFonts w:ascii="Times New Roman" w:eastAsia="Times New Roman" w:hAnsi="Times New Roman" w:cs="Times New Roman"/>
          <w:sz w:val="28"/>
          <w:szCs w:val="28"/>
          <w:lang w:val="uk-UA" w:eastAsia="ru-RU"/>
        </w:rPr>
        <w:t xml:space="preserve"> </w:t>
      </w:r>
    </w:p>
    <w:p w:rsidR="00B32480" w:rsidRPr="0058033D" w:rsidRDefault="001F143F" w:rsidP="00B32480">
      <w:pPr>
        <w:widowControl w:val="0"/>
        <w:spacing w:after="0" w:line="240" w:lineRule="auto"/>
        <w:ind w:firstLine="567"/>
        <w:jc w:val="both"/>
        <w:rPr>
          <w:rFonts w:ascii="Times New Roman" w:eastAsia="Times New Roman" w:hAnsi="Times New Roman" w:cs="Times New Roman"/>
          <w:sz w:val="28"/>
          <w:szCs w:val="28"/>
          <w:lang w:eastAsia="ru-RU"/>
        </w:rPr>
      </w:pPr>
      <w:r w:rsidRPr="002B08A8">
        <w:rPr>
          <w:rFonts w:ascii="Times New Roman" w:eastAsia="Times New Roman" w:hAnsi="Times New Roman" w:cs="Times New Roman"/>
          <w:sz w:val="28"/>
          <w:szCs w:val="28"/>
          <w:lang w:val="uk-UA" w:eastAsia="ru-RU"/>
        </w:rPr>
        <w:t xml:space="preserve">Так, у плодах сорту Минай Шмирьов вміст аскорбінової кислоти перед закладанням на зберігання становив 142,6 мг/100 г, а до кінця зберігання її </w:t>
      </w:r>
      <w:r w:rsidRPr="00D14629">
        <w:rPr>
          <w:rFonts w:ascii="Times New Roman" w:eastAsia="Times New Roman" w:hAnsi="Times New Roman" w:cs="Times New Roman"/>
          <w:spacing w:val="-6"/>
          <w:sz w:val="28"/>
          <w:szCs w:val="28"/>
          <w:lang w:val="uk-UA" w:eastAsia="ru-RU"/>
        </w:rPr>
        <w:t>вміст в плодах контрольного варіанту був 92,7 мг/100 г або втрата складала 35%.</w:t>
      </w:r>
      <w:r w:rsidR="00B32480" w:rsidRPr="00B32480">
        <w:rPr>
          <w:rFonts w:ascii="Times New Roman" w:eastAsia="Times New Roman" w:hAnsi="Times New Roman" w:cs="Times New Roman"/>
          <w:sz w:val="28"/>
          <w:szCs w:val="28"/>
          <w:lang w:val="uk-UA" w:eastAsia="ru-RU"/>
        </w:rPr>
        <w:t xml:space="preserve"> </w:t>
      </w:r>
    </w:p>
    <w:p w:rsidR="00B32480" w:rsidRDefault="00B32480" w:rsidP="00B32480">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У плодах сорту Білоруська солодка вміст аскорбінової кислоти становив 202,7 мг/100 г, а до кінця зберігання він зменшився в контролі на 30</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і складав 141,9 мг/100 г. Подібна тенденція спостерігалась і у плодах інших сортів. Узагальнюючи отримані дані, слід зазначити, що у плодах контрольного варіанту, втрата аскорбінової кислоти складала 30–35</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для сортів Білоруська солодка, Минай Шмирьов та Сміла, вона підвищувалась до 40</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у сортів Багіра та Кентавр.</w:t>
      </w:r>
      <w:r w:rsidRPr="001F143F">
        <w:rPr>
          <w:rFonts w:ascii="Times New Roman" w:eastAsia="Times New Roman" w:hAnsi="Times New Roman" w:cs="Times New Roman"/>
          <w:sz w:val="28"/>
          <w:szCs w:val="28"/>
          <w:lang w:val="uk-UA" w:eastAsia="ru-RU"/>
        </w:rPr>
        <w:t xml:space="preserve"> </w:t>
      </w:r>
    </w:p>
    <w:p w:rsidR="00FF5587" w:rsidRPr="002B08A8" w:rsidRDefault="00FF5587" w:rsidP="00FF5587">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Обробка плодів розчином сорбінової кислоти дозволила знизити втрати аскорбінової кислоти в порівнянні з контролем. В плодах сортів Минай Шмирьов та Сміла вміст аскорбінової кислоти зменшився на 25% і складав 106,9 та 120,9</w:t>
      </w:r>
      <w:r>
        <w:rPr>
          <w:rFonts w:ascii="Times New Roman" w:eastAsia="Times New Roman" w:hAnsi="Times New Roman" w:cs="Times New Roman"/>
          <w:sz w:val="28"/>
          <w:szCs w:val="28"/>
          <w:lang w:val="uk-UA" w:eastAsia="ru-RU"/>
        </w:rPr>
        <w:t> </w:t>
      </w:r>
      <w:r w:rsidRPr="002B08A8">
        <w:rPr>
          <w:rFonts w:ascii="Times New Roman" w:eastAsia="Times New Roman" w:hAnsi="Times New Roman" w:cs="Times New Roman"/>
          <w:sz w:val="28"/>
          <w:szCs w:val="28"/>
          <w:lang w:val="uk-UA" w:eastAsia="ru-RU"/>
        </w:rPr>
        <w:t>мг/100 г відповідно, у плодах сорту Білоруська солодка втрати її досягали 27%, але вміст її складав 148 мг/100 г, а для плодів сортів Багіра та Кентавр збільшувалися до 30%, а вміст аскорбінової кислоти – 128,2 та 118,2 мг/100 г відповідно.</w:t>
      </w:r>
    </w:p>
    <w:p w:rsidR="00FF5587" w:rsidRPr="002B08A8" w:rsidRDefault="00FF5587" w:rsidP="00FF5587">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Обробка плодів розчином бензоату натрію зменшила втрати аскорбінової кислоти у порівнянні з контролем на 24</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для сортів Минай Шмирьов та Сміла, на 26</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 для сорту Білоруська солодка, та на 28</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 для сортів Багіра та Кентавр.</w:t>
      </w:r>
    </w:p>
    <w:p w:rsidR="002B08A8" w:rsidRPr="002B08A8" w:rsidRDefault="001F143F" w:rsidP="00FC11EB">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58</w:t>
      </w:r>
    </w:p>
    <w:p w:rsidR="002B08A8" w:rsidRPr="002B08A8" w:rsidRDefault="002B08A8" w:rsidP="00FC11EB">
      <w:pPr>
        <w:widowControl w:val="0"/>
        <w:spacing w:after="0" w:line="240" w:lineRule="auto"/>
        <w:jc w:val="center"/>
        <w:rPr>
          <w:rFonts w:ascii="Times New Roman" w:eastAsia="Times New Roman" w:hAnsi="Times New Roman" w:cs="Times New Roman"/>
          <w:b/>
          <w:sz w:val="28"/>
          <w:szCs w:val="28"/>
          <w:lang w:val="uk-UA" w:eastAsia="ru-RU"/>
        </w:rPr>
      </w:pPr>
      <w:r w:rsidRPr="002B08A8">
        <w:rPr>
          <w:rFonts w:ascii="Times New Roman" w:eastAsia="Times New Roman" w:hAnsi="Times New Roman" w:cs="Times New Roman"/>
          <w:b/>
          <w:sz w:val="28"/>
          <w:szCs w:val="28"/>
          <w:lang w:val="uk-UA" w:eastAsia="ru-RU"/>
        </w:rPr>
        <w:t xml:space="preserve">Вміст аскорбінової кислоти в плодах сортів чорної смородини при зберіганні </w:t>
      </w:r>
      <w:r w:rsidRPr="002B08A8">
        <w:rPr>
          <w:rFonts w:ascii="Times New Roman" w:eastAsia="Times New Roman" w:hAnsi="Times New Roman" w:cs="Times New Roman"/>
          <w:b/>
          <w:spacing w:val="-4"/>
          <w:sz w:val="28"/>
          <w:szCs w:val="28"/>
          <w:lang w:val="uk-UA" w:eastAsia="ru-RU"/>
        </w:rPr>
        <w:t>в сховищах без штучного охолодження</w:t>
      </w:r>
      <w:r w:rsidRPr="002B08A8">
        <w:rPr>
          <w:rFonts w:ascii="Times New Roman" w:eastAsia="Times New Roman" w:hAnsi="Times New Roman" w:cs="Times New Roman"/>
          <w:b/>
          <w:sz w:val="28"/>
          <w:szCs w:val="28"/>
          <w:lang w:val="uk-UA" w:eastAsia="ru-RU"/>
        </w:rPr>
        <w:t xml:space="preserve"> </w:t>
      </w:r>
      <w:r w:rsidRPr="002B08A8">
        <w:rPr>
          <w:rFonts w:ascii="Times New Roman" w:eastAsia="Times New Roman" w:hAnsi="Times New Roman" w:cs="Times New Roman"/>
          <w:b/>
          <w:spacing w:val="-4"/>
          <w:sz w:val="28"/>
          <w:szCs w:val="28"/>
          <w:lang w:val="uk-UA" w:eastAsia="ru-RU"/>
        </w:rPr>
        <w:t xml:space="preserve">залежно від обробки речовинами антимікробної дії </w:t>
      </w:r>
      <w:r w:rsidRPr="002B08A8">
        <w:rPr>
          <w:rFonts w:ascii="Times New Roman" w:eastAsia="Times New Roman" w:hAnsi="Times New Roman" w:cs="Times New Roman"/>
          <w:b/>
          <w:sz w:val="28"/>
          <w:szCs w:val="28"/>
          <w:lang w:val="uk-UA" w:eastAsia="ru-RU"/>
        </w:rPr>
        <w:t>(2003 р.), мг/100 г</w:t>
      </w:r>
    </w:p>
    <w:tbl>
      <w:tblPr>
        <w:tblStyle w:val="31"/>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576"/>
        <w:gridCol w:w="1358"/>
        <w:gridCol w:w="1386"/>
        <w:gridCol w:w="1367"/>
        <w:gridCol w:w="1367"/>
        <w:gridCol w:w="1367"/>
        <w:gridCol w:w="1226"/>
      </w:tblGrid>
      <w:tr w:rsidR="002B08A8" w:rsidRPr="002B08A8" w:rsidTr="00D14629">
        <w:tc>
          <w:tcPr>
            <w:tcW w:w="157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Сорт</w:t>
            </w:r>
          </w:p>
        </w:tc>
        <w:tc>
          <w:tcPr>
            <w:tcW w:w="1358"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Під час закладання на зберігання</w:t>
            </w:r>
          </w:p>
        </w:tc>
        <w:tc>
          <w:tcPr>
            <w:tcW w:w="138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Без обробки (контроль)</w:t>
            </w:r>
          </w:p>
        </w:tc>
        <w:tc>
          <w:tcPr>
            <w:tcW w:w="1367"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0,5% сорбінова кислота</w:t>
            </w:r>
          </w:p>
        </w:tc>
        <w:tc>
          <w:tcPr>
            <w:tcW w:w="1367"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0,7% бензоат натрію</w:t>
            </w:r>
          </w:p>
        </w:tc>
        <w:tc>
          <w:tcPr>
            <w:tcW w:w="1367"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0,5% лимонна кислота</w:t>
            </w:r>
          </w:p>
        </w:tc>
        <w:tc>
          <w:tcPr>
            <w:tcW w:w="1226"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95,5% етиловий спирт</w:t>
            </w:r>
          </w:p>
        </w:tc>
      </w:tr>
      <w:tr w:rsidR="002B08A8" w:rsidRPr="002B08A8" w:rsidTr="00D14629">
        <w:tc>
          <w:tcPr>
            <w:tcW w:w="157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Минай Шмирьов</w:t>
            </w:r>
          </w:p>
        </w:tc>
        <w:tc>
          <w:tcPr>
            <w:tcW w:w="1358"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142,6</w:t>
            </w:r>
          </w:p>
        </w:tc>
        <w:tc>
          <w:tcPr>
            <w:tcW w:w="1386"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92,7</w:t>
            </w:r>
          </w:p>
          <w:p w:rsidR="002B08A8" w:rsidRPr="002B08A8" w:rsidRDefault="002B08A8" w:rsidP="00FC11EB">
            <w:pPr>
              <w:widowControl w:val="0"/>
              <w:jc w:val="center"/>
              <w:rPr>
                <w:sz w:val="28"/>
                <w:szCs w:val="28"/>
                <w:lang w:val="uk-UA"/>
              </w:rPr>
            </w:pPr>
            <w:r w:rsidRPr="002B08A8">
              <w:rPr>
                <w:sz w:val="28"/>
                <w:szCs w:val="28"/>
                <w:lang w:val="uk-UA"/>
              </w:rPr>
              <w:t>86,3*</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106,9</w:t>
            </w:r>
          </w:p>
          <w:p w:rsidR="002B08A8" w:rsidRPr="002B08A8" w:rsidRDefault="002B08A8" w:rsidP="00FC11EB">
            <w:pPr>
              <w:widowControl w:val="0"/>
              <w:jc w:val="center"/>
              <w:rPr>
                <w:sz w:val="28"/>
                <w:szCs w:val="28"/>
                <w:lang w:val="uk-UA"/>
              </w:rPr>
            </w:pPr>
            <w:r w:rsidRPr="002B08A8">
              <w:rPr>
                <w:sz w:val="28"/>
                <w:szCs w:val="28"/>
                <w:lang w:val="uk-UA"/>
              </w:rPr>
              <w:t>99,9</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108,4</w:t>
            </w:r>
          </w:p>
          <w:p w:rsidR="002B08A8" w:rsidRPr="002B08A8" w:rsidRDefault="002B08A8" w:rsidP="00FC11EB">
            <w:pPr>
              <w:widowControl w:val="0"/>
              <w:jc w:val="center"/>
              <w:rPr>
                <w:sz w:val="28"/>
                <w:szCs w:val="28"/>
                <w:lang w:val="uk-UA"/>
              </w:rPr>
            </w:pPr>
            <w:r w:rsidRPr="002B08A8">
              <w:rPr>
                <w:sz w:val="28"/>
                <w:szCs w:val="28"/>
                <w:lang w:val="uk-UA"/>
              </w:rPr>
              <w:t>101,3</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116,9</w:t>
            </w:r>
          </w:p>
          <w:p w:rsidR="002B08A8" w:rsidRPr="002B08A8" w:rsidRDefault="002B08A8" w:rsidP="00FC11EB">
            <w:pPr>
              <w:widowControl w:val="0"/>
              <w:jc w:val="center"/>
              <w:rPr>
                <w:sz w:val="28"/>
                <w:szCs w:val="28"/>
                <w:lang w:val="uk-UA"/>
              </w:rPr>
            </w:pPr>
            <w:r w:rsidRPr="002B08A8">
              <w:rPr>
                <w:sz w:val="28"/>
                <w:szCs w:val="28"/>
                <w:lang w:val="uk-UA"/>
              </w:rPr>
              <w:t>111,1</w:t>
            </w:r>
          </w:p>
        </w:tc>
        <w:tc>
          <w:tcPr>
            <w:tcW w:w="1226"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114,1</w:t>
            </w:r>
          </w:p>
          <w:p w:rsidR="002B08A8" w:rsidRPr="002B08A8" w:rsidRDefault="002B08A8" w:rsidP="00FC11EB">
            <w:pPr>
              <w:widowControl w:val="0"/>
              <w:jc w:val="center"/>
              <w:rPr>
                <w:sz w:val="28"/>
                <w:szCs w:val="28"/>
                <w:lang w:val="uk-UA"/>
              </w:rPr>
            </w:pPr>
            <w:r w:rsidRPr="002B08A8">
              <w:rPr>
                <w:sz w:val="28"/>
                <w:szCs w:val="28"/>
                <w:lang w:val="uk-UA"/>
              </w:rPr>
              <w:t>106,6</w:t>
            </w:r>
          </w:p>
        </w:tc>
      </w:tr>
      <w:tr w:rsidR="002B08A8" w:rsidRPr="002B08A8" w:rsidTr="00D14629">
        <w:tc>
          <w:tcPr>
            <w:tcW w:w="157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Білоруська солодка</w:t>
            </w:r>
          </w:p>
        </w:tc>
        <w:tc>
          <w:tcPr>
            <w:tcW w:w="1358"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202,7</w:t>
            </w:r>
          </w:p>
        </w:tc>
        <w:tc>
          <w:tcPr>
            <w:tcW w:w="1386"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141,9</w:t>
            </w:r>
          </w:p>
          <w:p w:rsidR="002B08A8" w:rsidRPr="002B08A8" w:rsidRDefault="002B08A8" w:rsidP="00FC11EB">
            <w:pPr>
              <w:widowControl w:val="0"/>
              <w:jc w:val="center"/>
              <w:rPr>
                <w:sz w:val="28"/>
                <w:szCs w:val="28"/>
                <w:lang w:val="uk-UA"/>
              </w:rPr>
            </w:pPr>
            <w:r w:rsidRPr="002B08A8">
              <w:rPr>
                <w:sz w:val="28"/>
                <w:szCs w:val="28"/>
                <w:lang w:val="uk-UA"/>
              </w:rPr>
              <w:t>132,2</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148,0</w:t>
            </w:r>
          </w:p>
          <w:p w:rsidR="002B08A8" w:rsidRPr="002B08A8" w:rsidRDefault="002B08A8" w:rsidP="00FC11EB">
            <w:pPr>
              <w:widowControl w:val="0"/>
              <w:jc w:val="center"/>
              <w:rPr>
                <w:sz w:val="28"/>
                <w:szCs w:val="28"/>
                <w:lang w:val="uk-UA"/>
              </w:rPr>
            </w:pPr>
            <w:r w:rsidRPr="002B08A8">
              <w:rPr>
                <w:sz w:val="28"/>
                <w:szCs w:val="28"/>
                <w:lang w:val="uk-UA"/>
              </w:rPr>
              <w:t>138,8</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150,0</w:t>
            </w:r>
          </w:p>
          <w:p w:rsidR="002B08A8" w:rsidRPr="002B08A8" w:rsidRDefault="002B08A8" w:rsidP="00FC11EB">
            <w:pPr>
              <w:widowControl w:val="0"/>
              <w:jc w:val="center"/>
              <w:rPr>
                <w:sz w:val="28"/>
                <w:szCs w:val="28"/>
                <w:lang w:val="uk-UA"/>
              </w:rPr>
            </w:pPr>
            <w:r w:rsidRPr="002B08A8">
              <w:rPr>
                <w:sz w:val="28"/>
                <w:szCs w:val="28"/>
                <w:lang w:val="uk-UA"/>
              </w:rPr>
              <w:t>140,5</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166,1</w:t>
            </w:r>
          </w:p>
          <w:p w:rsidR="002B08A8" w:rsidRPr="002B08A8" w:rsidRDefault="002B08A8" w:rsidP="00FC11EB">
            <w:pPr>
              <w:widowControl w:val="0"/>
              <w:jc w:val="center"/>
              <w:rPr>
                <w:sz w:val="28"/>
                <w:szCs w:val="28"/>
                <w:lang w:val="uk-UA"/>
              </w:rPr>
            </w:pPr>
            <w:r w:rsidRPr="002B08A8">
              <w:rPr>
                <w:sz w:val="28"/>
                <w:szCs w:val="28"/>
                <w:lang w:val="uk-UA"/>
              </w:rPr>
              <w:t>156,4</w:t>
            </w:r>
          </w:p>
        </w:tc>
        <w:tc>
          <w:tcPr>
            <w:tcW w:w="1226"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155,9</w:t>
            </w:r>
          </w:p>
          <w:p w:rsidR="002B08A8" w:rsidRPr="002B08A8" w:rsidRDefault="002B08A8" w:rsidP="00FC11EB">
            <w:pPr>
              <w:widowControl w:val="0"/>
              <w:jc w:val="center"/>
              <w:rPr>
                <w:sz w:val="28"/>
                <w:szCs w:val="28"/>
                <w:lang w:val="uk-UA"/>
              </w:rPr>
            </w:pPr>
            <w:r w:rsidRPr="002B08A8">
              <w:rPr>
                <w:sz w:val="28"/>
                <w:szCs w:val="28"/>
                <w:lang w:val="uk-UA"/>
              </w:rPr>
              <w:t>146,7</w:t>
            </w:r>
          </w:p>
        </w:tc>
      </w:tr>
      <w:tr w:rsidR="002B08A8" w:rsidRPr="002B08A8" w:rsidTr="00D14629">
        <w:tc>
          <w:tcPr>
            <w:tcW w:w="157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Багіра</w:t>
            </w:r>
          </w:p>
        </w:tc>
        <w:tc>
          <w:tcPr>
            <w:tcW w:w="1358"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183,1</w:t>
            </w:r>
          </w:p>
        </w:tc>
        <w:tc>
          <w:tcPr>
            <w:tcW w:w="1386"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109,7</w:t>
            </w:r>
          </w:p>
          <w:p w:rsidR="002B08A8" w:rsidRPr="002B08A8" w:rsidRDefault="002B08A8" w:rsidP="00FC11EB">
            <w:pPr>
              <w:widowControl w:val="0"/>
              <w:jc w:val="center"/>
              <w:rPr>
                <w:sz w:val="28"/>
                <w:szCs w:val="28"/>
                <w:lang w:val="uk-UA"/>
              </w:rPr>
            </w:pPr>
            <w:r w:rsidRPr="002B08A8">
              <w:rPr>
                <w:sz w:val="28"/>
                <w:szCs w:val="28"/>
                <w:lang w:val="uk-UA"/>
              </w:rPr>
              <w:t>101,5</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128,2</w:t>
            </w:r>
          </w:p>
          <w:p w:rsidR="002B08A8" w:rsidRPr="002B08A8" w:rsidRDefault="002B08A8" w:rsidP="00FC11EB">
            <w:pPr>
              <w:widowControl w:val="0"/>
              <w:jc w:val="center"/>
              <w:rPr>
                <w:sz w:val="28"/>
                <w:szCs w:val="28"/>
                <w:lang w:val="uk-UA"/>
              </w:rPr>
            </w:pPr>
            <w:r w:rsidRPr="002B08A8">
              <w:rPr>
                <w:sz w:val="28"/>
                <w:szCs w:val="28"/>
                <w:lang w:val="uk-UA"/>
              </w:rPr>
              <w:t>119,1</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131,8</w:t>
            </w:r>
          </w:p>
          <w:p w:rsidR="002B08A8" w:rsidRPr="002B08A8" w:rsidRDefault="002B08A8" w:rsidP="00FC11EB">
            <w:pPr>
              <w:widowControl w:val="0"/>
              <w:jc w:val="center"/>
              <w:rPr>
                <w:sz w:val="28"/>
                <w:szCs w:val="28"/>
                <w:lang w:val="uk-UA"/>
              </w:rPr>
            </w:pPr>
            <w:r w:rsidRPr="002B08A8">
              <w:rPr>
                <w:sz w:val="28"/>
                <w:szCs w:val="28"/>
                <w:lang w:val="uk-UA"/>
              </w:rPr>
              <w:t>122,4</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146,5</w:t>
            </w:r>
          </w:p>
          <w:p w:rsidR="002B08A8" w:rsidRPr="002B08A8" w:rsidRDefault="002B08A8" w:rsidP="00FC11EB">
            <w:pPr>
              <w:widowControl w:val="0"/>
              <w:jc w:val="center"/>
              <w:rPr>
                <w:sz w:val="28"/>
                <w:szCs w:val="28"/>
                <w:lang w:val="uk-UA"/>
              </w:rPr>
            </w:pPr>
            <w:r w:rsidRPr="002B08A8">
              <w:rPr>
                <w:sz w:val="28"/>
                <w:szCs w:val="28"/>
                <w:lang w:val="uk-UA"/>
              </w:rPr>
              <w:t>136,5</w:t>
            </w:r>
          </w:p>
        </w:tc>
        <w:tc>
          <w:tcPr>
            <w:tcW w:w="1226"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146,5</w:t>
            </w:r>
          </w:p>
          <w:p w:rsidR="002B08A8" w:rsidRPr="002B08A8" w:rsidRDefault="002B08A8" w:rsidP="00FC11EB">
            <w:pPr>
              <w:widowControl w:val="0"/>
              <w:jc w:val="center"/>
              <w:rPr>
                <w:sz w:val="28"/>
                <w:szCs w:val="28"/>
                <w:lang w:val="uk-UA"/>
              </w:rPr>
            </w:pPr>
            <w:r w:rsidRPr="002B08A8">
              <w:rPr>
                <w:sz w:val="28"/>
                <w:szCs w:val="28"/>
                <w:lang w:val="uk-UA"/>
              </w:rPr>
              <w:t>136,5</w:t>
            </w:r>
          </w:p>
        </w:tc>
      </w:tr>
      <w:tr w:rsidR="002B08A8" w:rsidRPr="002B08A8" w:rsidTr="00D14629">
        <w:tc>
          <w:tcPr>
            <w:tcW w:w="157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Сміла</w:t>
            </w:r>
          </w:p>
        </w:tc>
        <w:tc>
          <w:tcPr>
            <w:tcW w:w="1358"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161,2</w:t>
            </w:r>
          </w:p>
        </w:tc>
        <w:tc>
          <w:tcPr>
            <w:tcW w:w="1386"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108,0</w:t>
            </w:r>
          </w:p>
          <w:p w:rsidR="002B08A8" w:rsidRPr="002B08A8" w:rsidRDefault="002B08A8" w:rsidP="00FC11EB">
            <w:pPr>
              <w:widowControl w:val="0"/>
              <w:jc w:val="center"/>
              <w:rPr>
                <w:sz w:val="28"/>
                <w:szCs w:val="28"/>
                <w:lang w:val="uk-UA"/>
              </w:rPr>
            </w:pPr>
            <w:r w:rsidRPr="002B08A8">
              <w:rPr>
                <w:sz w:val="28"/>
                <w:szCs w:val="28"/>
                <w:lang w:val="uk-UA"/>
              </w:rPr>
              <w:t>100,7</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120,9</w:t>
            </w:r>
          </w:p>
          <w:p w:rsidR="002B08A8" w:rsidRPr="002B08A8" w:rsidRDefault="002B08A8" w:rsidP="00FC11EB">
            <w:pPr>
              <w:widowControl w:val="0"/>
              <w:jc w:val="center"/>
              <w:rPr>
                <w:sz w:val="28"/>
                <w:szCs w:val="28"/>
                <w:lang w:val="uk-UA"/>
              </w:rPr>
            </w:pPr>
            <w:r w:rsidRPr="002B08A8">
              <w:rPr>
                <w:sz w:val="28"/>
                <w:szCs w:val="28"/>
                <w:lang w:val="uk-UA"/>
              </w:rPr>
              <w:t>113,3</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122,5</w:t>
            </w:r>
          </w:p>
          <w:p w:rsidR="002B08A8" w:rsidRPr="002B08A8" w:rsidRDefault="002B08A8" w:rsidP="00FC11EB">
            <w:pPr>
              <w:widowControl w:val="0"/>
              <w:jc w:val="center"/>
              <w:rPr>
                <w:sz w:val="28"/>
                <w:szCs w:val="28"/>
                <w:lang w:val="uk-UA"/>
              </w:rPr>
            </w:pPr>
            <w:r w:rsidRPr="002B08A8">
              <w:rPr>
                <w:sz w:val="28"/>
                <w:szCs w:val="28"/>
                <w:lang w:val="uk-UA"/>
              </w:rPr>
              <w:t>114,5</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132,2</w:t>
            </w:r>
          </w:p>
          <w:p w:rsidR="002B08A8" w:rsidRPr="002B08A8" w:rsidRDefault="002B08A8" w:rsidP="00FC11EB">
            <w:pPr>
              <w:widowControl w:val="0"/>
              <w:jc w:val="center"/>
              <w:rPr>
                <w:sz w:val="28"/>
                <w:szCs w:val="28"/>
                <w:lang w:val="uk-UA"/>
              </w:rPr>
            </w:pPr>
            <w:r w:rsidRPr="002B08A8">
              <w:rPr>
                <w:sz w:val="28"/>
                <w:szCs w:val="28"/>
                <w:lang w:val="uk-UA"/>
              </w:rPr>
              <w:t>124,1</w:t>
            </w:r>
          </w:p>
        </w:tc>
        <w:tc>
          <w:tcPr>
            <w:tcW w:w="1226"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129,0</w:t>
            </w:r>
          </w:p>
          <w:p w:rsidR="002B08A8" w:rsidRPr="002B08A8" w:rsidRDefault="002B08A8" w:rsidP="00FC11EB">
            <w:pPr>
              <w:widowControl w:val="0"/>
              <w:jc w:val="center"/>
              <w:rPr>
                <w:sz w:val="28"/>
                <w:szCs w:val="28"/>
                <w:lang w:val="uk-UA"/>
              </w:rPr>
            </w:pPr>
            <w:r w:rsidRPr="002B08A8">
              <w:rPr>
                <w:sz w:val="28"/>
                <w:szCs w:val="28"/>
                <w:lang w:val="uk-UA"/>
              </w:rPr>
              <w:t>121,0</w:t>
            </w:r>
          </w:p>
        </w:tc>
      </w:tr>
      <w:tr w:rsidR="002B08A8" w:rsidRPr="002B08A8" w:rsidTr="00D14629">
        <w:tc>
          <w:tcPr>
            <w:tcW w:w="1576" w:type="dxa"/>
            <w:shd w:val="clear" w:color="auto" w:fill="auto"/>
            <w:vAlign w:val="center"/>
          </w:tcPr>
          <w:p w:rsidR="002B08A8" w:rsidRPr="002B08A8" w:rsidRDefault="002B08A8" w:rsidP="00FC11EB">
            <w:pPr>
              <w:widowControl w:val="0"/>
              <w:rPr>
                <w:sz w:val="28"/>
                <w:szCs w:val="28"/>
                <w:lang w:val="uk-UA"/>
              </w:rPr>
            </w:pPr>
            <w:r w:rsidRPr="002B08A8">
              <w:rPr>
                <w:sz w:val="28"/>
                <w:szCs w:val="28"/>
                <w:lang w:val="uk-UA"/>
              </w:rPr>
              <w:t xml:space="preserve">Кентавр </w:t>
            </w:r>
          </w:p>
        </w:tc>
        <w:tc>
          <w:tcPr>
            <w:tcW w:w="1358" w:type="dxa"/>
            <w:shd w:val="clear" w:color="auto" w:fill="auto"/>
            <w:vAlign w:val="center"/>
          </w:tcPr>
          <w:p w:rsidR="002B08A8" w:rsidRPr="002B08A8" w:rsidRDefault="002B08A8" w:rsidP="00FC11EB">
            <w:pPr>
              <w:widowControl w:val="0"/>
              <w:jc w:val="center"/>
              <w:rPr>
                <w:sz w:val="28"/>
                <w:szCs w:val="28"/>
                <w:lang w:val="uk-UA"/>
              </w:rPr>
            </w:pPr>
            <w:r w:rsidRPr="002B08A8">
              <w:rPr>
                <w:sz w:val="28"/>
                <w:szCs w:val="28"/>
                <w:lang w:val="uk-UA"/>
              </w:rPr>
              <w:t>168,8</w:t>
            </w:r>
          </w:p>
        </w:tc>
        <w:tc>
          <w:tcPr>
            <w:tcW w:w="1386"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101,3</w:t>
            </w:r>
          </w:p>
          <w:p w:rsidR="002B08A8" w:rsidRPr="002B08A8" w:rsidRDefault="002B08A8" w:rsidP="00FC11EB">
            <w:pPr>
              <w:widowControl w:val="0"/>
              <w:jc w:val="center"/>
              <w:rPr>
                <w:sz w:val="28"/>
                <w:szCs w:val="28"/>
                <w:lang w:val="uk-UA"/>
              </w:rPr>
            </w:pPr>
            <w:r w:rsidRPr="002B08A8">
              <w:rPr>
                <w:sz w:val="28"/>
                <w:szCs w:val="28"/>
                <w:lang w:val="uk-UA"/>
              </w:rPr>
              <w:t>94,4</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118,2</w:t>
            </w:r>
          </w:p>
          <w:p w:rsidR="002B08A8" w:rsidRPr="002B08A8" w:rsidRDefault="002B08A8" w:rsidP="00FC11EB">
            <w:pPr>
              <w:widowControl w:val="0"/>
              <w:jc w:val="center"/>
              <w:rPr>
                <w:sz w:val="28"/>
                <w:szCs w:val="28"/>
                <w:lang w:val="uk-UA"/>
              </w:rPr>
            </w:pPr>
            <w:r w:rsidRPr="002B08A8">
              <w:rPr>
                <w:sz w:val="28"/>
                <w:szCs w:val="28"/>
                <w:lang w:val="uk-UA"/>
              </w:rPr>
              <w:t>110,4</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121,5</w:t>
            </w:r>
          </w:p>
          <w:p w:rsidR="002B08A8" w:rsidRPr="002B08A8" w:rsidRDefault="002B08A8" w:rsidP="00FC11EB">
            <w:pPr>
              <w:widowControl w:val="0"/>
              <w:jc w:val="center"/>
              <w:rPr>
                <w:sz w:val="28"/>
                <w:szCs w:val="28"/>
                <w:lang w:val="uk-UA"/>
              </w:rPr>
            </w:pPr>
            <w:r w:rsidRPr="002B08A8">
              <w:rPr>
                <w:sz w:val="28"/>
                <w:szCs w:val="28"/>
                <w:lang w:val="uk-UA"/>
              </w:rPr>
              <w:t>113,7</w:t>
            </w:r>
          </w:p>
        </w:tc>
        <w:tc>
          <w:tcPr>
            <w:tcW w:w="1367"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135,0</w:t>
            </w:r>
          </w:p>
          <w:p w:rsidR="002B08A8" w:rsidRPr="002B08A8" w:rsidRDefault="002B08A8" w:rsidP="00FC11EB">
            <w:pPr>
              <w:widowControl w:val="0"/>
              <w:jc w:val="center"/>
              <w:rPr>
                <w:sz w:val="28"/>
                <w:szCs w:val="28"/>
                <w:lang w:val="uk-UA"/>
              </w:rPr>
            </w:pPr>
            <w:r w:rsidRPr="002B08A8">
              <w:rPr>
                <w:sz w:val="28"/>
                <w:szCs w:val="28"/>
                <w:lang w:val="uk-UA"/>
              </w:rPr>
              <w:t>126,3</w:t>
            </w:r>
          </w:p>
        </w:tc>
        <w:tc>
          <w:tcPr>
            <w:tcW w:w="1226" w:type="dxa"/>
            <w:shd w:val="clear" w:color="auto" w:fill="auto"/>
            <w:vAlign w:val="center"/>
          </w:tcPr>
          <w:p w:rsidR="002B08A8" w:rsidRPr="002B08A8" w:rsidRDefault="002B08A8" w:rsidP="00FC11EB">
            <w:pPr>
              <w:widowControl w:val="0"/>
              <w:jc w:val="center"/>
              <w:rPr>
                <w:sz w:val="28"/>
                <w:szCs w:val="28"/>
                <w:u w:val="single"/>
                <w:lang w:val="uk-UA"/>
              </w:rPr>
            </w:pPr>
            <w:r w:rsidRPr="002B08A8">
              <w:rPr>
                <w:sz w:val="28"/>
                <w:szCs w:val="28"/>
                <w:u w:val="single"/>
                <w:lang w:val="uk-UA"/>
              </w:rPr>
              <w:t>128,3</w:t>
            </w:r>
          </w:p>
          <w:p w:rsidR="002B08A8" w:rsidRPr="002B08A8" w:rsidRDefault="002B08A8" w:rsidP="00FC11EB">
            <w:pPr>
              <w:widowControl w:val="0"/>
              <w:jc w:val="center"/>
              <w:rPr>
                <w:sz w:val="28"/>
                <w:szCs w:val="28"/>
                <w:lang w:val="uk-UA"/>
              </w:rPr>
            </w:pPr>
            <w:r w:rsidRPr="002B08A8">
              <w:rPr>
                <w:sz w:val="28"/>
                <w:szCs w:val="28"/>
                <w:lang w:val="uk-UA"/>
              </w:rPr>
              <w:t>119,6</w:t>
            </w:r>
          </w:p>
        </w:tc>
      </w:tr>
      <w:tr w:rsidR="002B08A8" w:rsidRPr="002B08A8" w:rsidTr="00D14629">
        <w:tc>
          <w:tcPr>
            <w:tcW w:w="2934" w:type="dxa"/>
            <w:gridSpan w:val="2"/>
            <w:shd w:val="clear" w:color="auto" w:fill="auto"/>
            <w:vAlign w:val="center"/>
          </w:tcPr>
          <w:p w:rsidR="002B08A8" w:rsidRPr="002B08A8" w:rsidRDefault="002B08A8" w:rsidP="00FC11EB">
            <w:pPr>
              <w:widowControl w:val="0"/>
              <w:ind w:right="85"/>
              <w:jc w:val="right"/>
              <w:rPr>
                <w:i/>
                <w:sz w:val="28"/>
                <w:szCs w:val="28"/>
                <w:lang w:val="uk-UA"/>
              </w:rPr>
            </w:pPr>
            <w:r w:rsidRPr="002B08A8">
              <w:rPr>
                <w:i/>
                <w:sz w:val="28"/>
                <w:szCs w:val="28"/>
                <w:lang w:val="uk-UA"/>
              </w:rPr>
              <w:t>НІР</w:t>
            </w:r>
            <w:r w:rsidRPr="002B08A8">
              <w:rPr>
                <w:i/>
                <w:sz w:val="28"/>
                <w:szCs w:val="28"/>
                <w:vertAlign w:val="subscript"/>
                <w:lang w:val="uk-UA"/>
              </w:rPr>
              <w:t>05</w:t>
            </w:r>
          </w:p>
        </w:tc>
        <w:tc>
          <w:tcPr>
            <w:tcW w:w="6713" w:type="dxa"/>
            <w:gridSpan w:val="5"/>
            <w:shd w:val="clear" w:color="auto" w:fill="auto"/>
            <w:vAlign w:val="center"/>
          </w:tcPr>
          <w:p w:rsidR="002B08A8" w:rsidRPr="002B08A8" w:rsidRDefault="002B08A8" w:rsidP="00FC11EB">
            <w:pPr>
              <w:widowControl w:val="0"/>
              <w:jc w:val="center"/>
              <w:rPr>
                <w:i/>
                <w:sz w:val="28"/>
                <w:szCs w:val="28"/>
                <w:u w:val="single"/>
                <w:lang w:val="uk-UA"/>
              </w:rPr>
            </w:pPr>
            <w:r w:rsidRPr="002B08A8">
              <w:rPr>
                <w:i/>
                <w:sz w:val="28"/>
                <w:szCs w:val="28"/>
                <w:u w:val="single"/>
                <w:lang w:val="uk-UA"/>
              </w:rPr>
              <w:t>3,4</w:t>
            </w:r>
          </w:p>
          <w:p w:rsidR="002B08A8" w:rsidRPr="002B08A8" w:rsidRDefault="002B08A8" w:rsidP="00FC11EB">
            <w:pPr>
              <w:widowControl w:val="0"/>
              <w:jc w:val="center"/>
              <w:rPr>
                <w:i/>
                <w:sz w:val="28"/>
                <w:szCs w:val="28"/>
                <w:lang w:val="uk-UA"/>
              </w:rPr>
            </w:pPr>
            <w:r w:rsidRPr="002B08A8">
              <w:rPr>
                <w:i/>
                <w:sz w:val="28"/>
                <w:szCs w:val="28"/>
                <w:lang w:val="uk-UA"/>
              </w:rPr>
              <w:t>3,2</w:t>
            </w:r>
          </w:p>
        </w:tc>
      </w:tr>
    </w:tbl>
    <w:p w:rsidR="002B08A8" w:rsidRDefault="002B08A8" w:rsidP="00FC11EB">
      <w:pPr>
        <w:widowControl w:val="0"/>
        <w:spacing w:after="0" w:line="240" w:lineRule="auto"/>
        <w:rPr>
          <w:rFonts w:ascii="Times New Roman" w:eastAsia="Times New Roman" w:hAnsi="Times New Roman" w:cs="Times New Roman"/>
          <w:sz w:val="24"/>
          <w:szCs w:val="24"/>
          <w:lang w:val="uk-UA" w:eastAsia="ru-RU"/>
        </w:rPr>
      </w:pPr>
      <w:r w:rsidRPr="00B32480">
        <w:rPr>
          <w:rFonts w:ascii="Times New Roman" w:eastAsia="Times New Roman" w:hAnsi="Times New Roman" w:cs="Times New Roman"/>
          <w:i/>
          <w:sz w:val="24"/>
          <w:szCs w:val="24"/>
          <w:lang w:val="uk-UA" w:eastAsia="ru-RU"/>
        </w:rPr>
        <w:t>Примітка</w:t>
      </w:r>
      <w:r w:rsidRPr="00B32480">
        <w:rPr>
          <w:rFonts w:ascii="Times New Roman" w:eastAsia="Times New Roman" w:hAnsi="Times New Roman" w:cs="Times New Roman"/>
          <w:sz w:val="24"/>
          <w:szCs w:val="24"/>
          <w:lang w:val="uk-UA" w:eastAsia="ru-RU"/>
        </w:rPr>
        <w:t>. *під рискою – дані з врахуванням втрати маси.</w:t>
      </w:r>
    </w:p>
    <w:p w:rsidR="00FF5587" w:rsidRPr="002B08A8" w:rsidRDefault="00FF5587" w:rsidP="00FF5587">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lastRenderedPageBreak/>
        <w:t>Збереженість аскорбінової кислоти в плодах чорної смородини з обробкою їх розчином лимонної кислоти найкраща. Вміст аскорбінової кислоти в плодах сорту Минай Шмирьов – 116,9 мг/100 г, Білоруська солодка – 166,1 мг/100 г, Сміла – 132,2 мг/100 г або втрати складали 18%. У плодах сортів Багіра і Кентавр вміст аскорбінової кислоти зменшився на 20% і складав 146,5 та 135,0 мг/100 г відповідно.</w:t>
      </w:r>
    </w:p>
    <w:p w:rsidR="00FF5587" w:rsidRPr="002B08A8" w:rsidRDefault="00FF5587" w:rsidP="00FF5587">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Позитивний вплив на зниження втрат аскорбінової кислоти у плодах мала обробка їх етиловим спиртом. Вміст аскорбінової кислоти у плодах сорту Минай Шмирьов складав 114,1 мг/100 г, Багіра – 146,5 мг/100 г, Сміла – 129,0мг/100 г або втрати складали 20</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У плодах сорту Білоруська солодка втрати аскорбінової кислоти підвищились до 23</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у сорту Кентавр – до 24</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xml:space="preserve">%, при вмісті її 155,9 та 128,3 мг/100 г відповідно. </w:t>
      </w:r>
    </w:p>
    <w:p w:rsidR="00FF5587" w:rsidRPr="002B08A8" w:rsidRDefault="00FF5587" w:rsidP="00FF5587">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Найбільшу силу впливу (рис. 2</w:t>
      </w:r>
      <w:r w:rsidRPr="00B32480">
        <w:rPr>
          <w:rFonts w:ascii="Times New Roman" w:eastAsia="Times New Roman" w:hAnsi="Times New Roman" w:cs="Times New Roman"/>
          <w:sz w:val="28"/>
          <w:szCs w:val="28"/>
          <w:lang w:eastAsia="ru-RU"/>
        </w:rPr>
        <w:t>0</w:t>
      </w:r>
      <w:r w:rsidRPr="002B08A8">
        <w:rPr>
          <w:rFonts w:ascii="Times New Roman" w:eastAsia="Times New Roman" w:hAnsi="Times New Roman" w:cs="Times New Roman"/>
          <w:sz w:val="28"/>
          <w:szCs w:val="28"/>
          <w:lang w:val="uk-UA" w:eastAsia="ru-RU"/>
        </w:rPr>
        <w:t>) на вміст аскорбінової кислоти в плодах чорної смородини обробки речовинами антимікробної дії, значення якого становило 58</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дещо менший вплив особливостей сорту – 40</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w:t>
      </w:r>
    </w:p>
    <w:p w:rsidR="00FF5587" w:rsidRPr="00B32480" w:rsidRDefault="00FF5587" w:rsidP="00FC11EB">
      <w:pPr>
        <w:widowControl w:val="0"/>
        <w:spacing w:after="0" w:line="240" w:lineRule="auto"/>
        <w:rPr>
          <w:rFonts w:ascii="Times New Roman" w:eastAsia="Times New Roman" w:hAnsi="Times New Roman" w:cs="Times New Roman"/>
          <w:sz w:val="24"/>
          <w:szCs w:val="24"/>
          <w:lang w:val="uk-UA" w:eastAsia="ru-RU"/>
        </w:rPr>
      </w:pPr>
    </w:p>
    <w:p w:rsidR="002B08A8" w:rsidRPr="002B08A8" w:rsidRDefault="002B08A8" w:rsidP="00FC11EB">
      <w:pPr>
        <w:widowControl w:val="0"/>
        <w:spacing w:after="0" w:line="240" w:lineRule="auto"/>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noProof/>
          <w:sz w:val="24"/>
          <w:szCs w:val="24"/>
          <w:lang w:eastAsia="ru-RU"/>
        </w:rPr>
        <w:drawing>
          <wp:inline distT="0" distB="0" distL="0" distR="0" wp14:anchorId="6C940239" wp14:editId="052647D6">
            <wp:extent cx="6076950" cy="431424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05383" cy="4334430"/>
                    </a:xfrm>
                    <a:prstGeom prst="rect">
                      <a:avLst/>
                    </a:prstGeom>
                    <a:noFill/>
                    <a:ln>
                      <a:noFill/>
                    </a:ln>
                  </pic:spPr>
                </pic:pic>
              </a:graphicData>
            </a:graphic>
          </wp:inline>
        </w:drawing>
      </w:r>
    </w:p>
    <w:p w:rsidR="002B08A8" w:rsidRPr="002B08A8" w:rsidRDefault="00B32480"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w:t>
      </w:r>
      <w:r w:rsidRPr="0058033D">
        <w:rPr>
          <w:rFonts w:ascii="Times New Roman" w:eastAsia="Times New Roman" w:hAnsi="Times New Roman" w:cs="Times New Roman"/>
          <w:sz w:val="28"/>
          <w:szCs w:val="28"/>
          <w:lang w:eastAsia="ru-RU"/>
        </w:rPr>
        <w:t>19</w:t>
      </w:r>
      <w:r w:rsidR="002B08A8" w:rsidRPr="002B08A8">
        <w:rPr>
          <w:rFonts w:ascii="Times New Roman" w:eastAsia="Times New Roman" w:hAnsi="Times New Roman" w:cs="Times New Roman"/>
          <w:sz w:val="28"/>
          <w:szCs w:val="28"/>
          <w:lang w:val="uk-UA" w:eastAsia="ru-RU"/>
        </w:rPr>
        <w:t xml:space="preserve">. Вміст аскорбінової кислоти (із врахуванням втрати маси) в плодах сортів чорної смородини при зберіганні </w:t>
      </w:r>
      <w:r w:rsidR="002B08A8" w:rsidRPr="002B08A8">
        <w:rPr>
          <w:rFonts w:ascii="Times New Roman" w:eastAsia="Times New Roman" w:hAnsi="Times New Roman" w:cs="Times New Roman"/>
          <w:spacing w:val="-4"/>
          <w:sz w:val="28"/>
          <w:szCs w:val="28"/>
          <w:lang w:val="uk-UA" w:eastAsia="ru-RU"/>
        </w:rPr>
        <w:t>в сховищах без штучного охолодження</w:t>
      </w:r>
      <w:r w:rsidR="002B08A8" w:rsidRPr="002B08A8">
        <w:rPr>
          <w:rFonts w:ascii="Times New Roman" w:eastAsia="Times New Roman" w:hAnsi="Times New Roman" w:cs="Times New Roman"/>
          <w:sz w:val="28"/>
          <w:szCs w:val="28"/>
          <w:lang w:val="uk-UA" w:eastAsia="ru-RU"/>
        </w:rPr>
        <w:t xml:space="preserve"> у 2003 р.:</w:t>
      </w:r>
    </w:p>
    <w:p w:rsidR="002B08A8" w:rsidRPr="002B08A8" w:rsidRDefault="002B08A8" w:rsidP="00FC11EB">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289E8B46" wp14:editId="6551CE8D">
            <wp:extent cx="4267200" cy="6858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extLst>
                        <a:ext uri="{28A0092B-C50C-407E-A947-70E740481C1C}">
                          <a14:useLocalDpi xmlns:a14="http://schemas.microsoft.com/office/drawing/2010/main" val="0"/>
                        </a:ext>
                      </a:extLst>
                    </a:blip>
                    <a:srcRect l="12538" t="74936" r="16777" b="5583"/>
                    <a:stretch>
                      <a:fillRect/>
                    </a:stretch>
                  </pic:blipFill>
                  <pic:spPr bwMode="auto">
                    <a:xfrm>
                      <a:off x="0" y="0"/>
                      <a:ext cx="4267200" cy="685800"/>
                    </a:xfrm>
                    <a:prstGeom prst="rect">
                      <a:avLst/>
                    </a:prstGeom>
                    <a:noFill/>
                    <a:ln>
                      <a:noFill/>
                    </a:ln>
                  </pic:spPr>
                </pic:pic>
              </a:graphicData>
            </a:graphic>
          </wp:inline>
        </w:drawing>
      </w:r>
    </w:p>
    <w:p w:rsidR="002B08A8" w:rsidRPr="002B08A8" w:rsidRDefault="002B08A8" w:rsidP="00FC11EB">
      <w:pPr>
        <w:widowControl w:val="0"/>
        <w:spacing w:after="0" w:line="240" w:lineRule="auto"/>
        <w:jc w:val="both"/>
        <w:rPr>
          <w:rFonts w:ascii="Times New Roman" w:eastAsia="Times New Roman" w:hAnsi="Times New Roman" w:cs="Times New Roman"/>
          <w:sz w:val="28"/>
          <w:szCs w:val="28"/>
          <w:lang w:val="uk-UA" w:eastAsia="ru-RU"/>
        </w:rPr>
      </w:pP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12727DEE" wp14:editId="4D55DE8A">
            <wp:extent cx="5287617" cy="2551367"/>
            <wp:effectExtent l="0" t="0" r="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89226" cy="2552143"/>
                    </a:xfrm>
                    <a:prstGeom prst="rect">
                      <a:avLst/>
                    </a:prstGeom>
                    <a:noFill/>
                    <a:ln>
                      <a:noFill/>
                    </a:ln>
                  </pic:spPr>
                </pic:pic>
              </a:graphicData>
            </a:graphic>
          </wp:inline>
        </w:drawing>
      </w:r>
    </w:p>
    <w:p w:rsidR="002B08A8" w:rsidRPr="002B08A8" w:rsidRDefault="006C4356" w:rsidP="00FC11EB">
      <w:pPr>
        <w:widowControl w:val="0"/>
        <w:spacing w:after="0" w:line="240" w:lineRule="auto"/>
        <w:jc w:val="center"/>
        <w:rPr>
          <w:rFonts w:ascii="Times New Roman" w:eastAsia="Times New Roman" w:hAnsi="Times New Roman" w:cs="Times New Roman"/>
          <w:spacing w:val="-5"/>
          <w:sz w:val="28"/>
          <w:szCs w:val="28"/>
          <w:lang w:val="uk-UA" w:eastAsia="ru-RU"/>
        </w:rPr>
      </w:pPr>
      <w:r>
        <w:rPr>
          <w:rFonts w:ascii="Times New Roman" w:eastAsia="Times New Roman" w:hAnsi="Times New Roman" w:cs="Times New Roman"/>
          <w:spacing w:val="-5"/>
          <w:sz w:val="28"/>
          <w:szCs w:val="28"/>
          <w:lang w:val="uk-UA" w:eastAsia="ru-RU"/>
        </w:rPr>
        <w:t>Рис. 2</w:t>
      </w:r>
      <w:r w:rsidRPr="0058033D">
        <w:rPr>
          <w:rFonts w:ascii="Times New Roman" w:eastAsia="Times New Roman" w:hAnsi="Times New Roman" w:cs="Times New Roman"/>
          <w:spacing w:val="-5"/>
          <w:sz w:val="28"/>
          <w:szCs w:val="28"/>
          <w:lang w:eastAsia="ru-RU"/>
        </w:rPr>
        <w:t>0</w:t>
      </w:r>
      <w:r w:rsidR="002B08A8" w:rsidRPr="002B08A8">
        <w:rPr>
          <w:rFonts w:ascii="Times New Roman" w:eastAsia="Times New Roman" w:hAnsi="Times New Roman" w:cs="Times New Roman"/>
          <w:spacing w:val="-5"/>
          <w:sz w:val="28"/>
          <w:szCs w:val="28"/>
          <w:lang w:val="uk-UA" w:eastAsia="ru-RU"/>
        </w:rPr>
        <w:t>.</w:t>
      </w:r>
      <w:r w:rsidR="002B08A8" w:rsidRPr="002B08A8">
        <w:rPr>
          <w:rFonts w:ascii="Times New Roman" w:eastAsia="Times New Roman" w:hAnsi="Times New Roman" w:cs="Times New Roman"/>
          <w:b/>
          <w:spacing w:val="-5"/>
          <w:sz w:val="28"/>
          <w:szCs w:val="28"/>
          <w:lang w:val="uk-UA" w:eastAsia="ru-RU"/>
        </w:rPr>
        <w:t xml:space="preserve"> </w:t>
      </w:r>
      <w:r w:rsidR="002B08A8" w:rsidRPr="002B08A8">
        <w:rPr>
          <w:rFonts w:ascii="Times New Roman" w:eastAsia="Times New Roman" w:hAnsi="Times New Roman" w:cs="Times New Roman"/>
          <w:spacing w:val="-5"/>
          <w:sz w:val="28"/>
          <w:szCs w:val="28"/>
          <w:lang w:val="uk-UA" w:eastAsia="ru-RU"/>
        </w:rPr>
        <w:t>Частка впливу факторів на вміст аскорбінової кислоти в плодах чорної смородини при зберіганні в сховищах без штучного охолодження, 2003 р.</w:t>
      </w:r>
    </w:p>
    <w:p w:rsidR="006C4356" w:rsidRPr="0058033D" w:rsidRDefault="006C4356" w:rsidP="00FC11EB">
      <w:pPr>
        <w:widowControl w:val="0"/>
        <w:spacing w:after="0" w:line="240" w:lineRule="auto"/>
        <w:ind w:firstLine="567"/>
        <w:jc w:val="both"/>
        <w:rPr>
          <w:rFonts w:ascii="Times New Roman" w:eastAsia="Times New Roman" w:hAnsi="Times New Roman" w:cs="Times New Roman"/>
          <w:sz w:val="28"/>
          <w:szCs w:val="28"/>
          <w:lang w:eastAsia="ru-RU"/>
        </w:rPr>
      </w:pP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Отже, вміст сухих розчинних речовин в плодах чорної смородини при закладанні на зберігання в сховище без штучного охолодження коливався за сортами в межах 11,3–13,8</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цукрів – 5,6–7,0</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органічних кислот – 2,21–2,54</w:t>
      </w:r>
      <w:r w:rsidR="001F143F">
        <w:rPr>
          <w:rFonts w:ascii="Times New Roman" w:eastAsia="Times New Roman" w:hAnsi="Times New Roman" w:cs="Times New Roman"/>
          <w:sz w:val="28"/>
          <w:szCs w:val="28"/>
          <w:lang w:val="uk-UA" w:eastAsia="ru-RU"/>
        </w:rPr>
        <w:t> </w:t>
      </w:r>
      <w:r w:rsidRPr="002B08A8">
        <w:rPr>
          <w:rFonts w:ascii="Times New Roman" w:eastAsia="Times New Roman" w:hAnsi="Times New Roman" w:cs="Times New Roman"/>
          <w:sz w:val="28"/>
          <w:szCs w:val="28"/>
          <w:lang w:val="uk-UA" w:eastAsia="ru-RU"/>
        </w:rPr>
        <w:t>%, аскорбінової кислоти – 142,6–202,7 мг/100 г. В процесі зберігання плодів в контрольних варіантах вміст сухих розчинних речовин в них знизився на 17%, вміст цукрів – на 18–22</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органічних кислот – на 14–21</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аскорбінової кислоти – 30–40</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Обробка плодів речовинами антимікробної дії дозволила знизити втрати сухих розчинних речовин до 8–10</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цукрів – до 7–17</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органічних кислот – до 2,7–13,1</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аскорбінової кислоти – до 18–30</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w:t>
      </w:r>
    </w:p>
    <w:p w:rsidR="002B08A8" w:rsidRPr="002B08A8" w:rsidRDefault="00325845"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8</w:t>
      </w:r>
      <w:r w:rsidR="002B08A8" w:rsidRPr="002B08A8">
        <w:rPr>
          <w:rFonts w:ascii="Times New Roman" w:eastAsia="Times New Roman" w:hAnsi="Times New Roman" w:cs="Times New Roman"/>
          <w:b/>
          <w:sz w:val="28"/>
          <w:szCs w:val="28"/>
          <w:lang w:val="uk-UA" w:eastAsia="ru-RU"/>
        </w:rPr>
        <w:t xml:space="preserve">.2.5. Зміни органолептичних показників плодів чорної смородини. </w:t>
      </w:r>
      <w:r w:rsidR="002B08A8" w:rsidRPr="002B08A8">
        <w:rPr>
          <w:rFonts w:ascii="Times New Roman" w:eastAsia="Times New Roman" w:hAnsi="Times New Roman" w:cs="Times New Roman"/>
          <w:sz w:val="28"/>
          <w:szCs w:val="28"/>
          <w:lang w:val="uk-UA" w:eastAsia="ru-RU"/>
        </w:rPr>
        <w:t>Органолептична оцінка плодів, що зберігались протягом 2003</w:t>
      </w:r>
      <w:r w:rsidR="006C4356" w:rsidRPr="006C4356">
        <w:rPr>
          <w:rFonts w:ascii="Times New Roman" w:eastAsia="Times New Roman" w:hAnsi="Times New Roman" w:cs="Times New Roman"/>
          <w:sz w:val="28"/>
          <w:szCs w:val="28"/>
          <w:lang w:eastAsia="ru-RU"/>
        </w:rPr>
        <w:t xml:space="preserve"> </w:t>
      </w:r>
      <w:r w:rsidR="002B08A8" w:rsidRPr="002B08A8">
        <w:rPr>
          <w:rFonts w:ascii="Times New Roman" w:eastAsia="Times New Roman" w:hAnsi="Times New Roman" w:cs="Times New Roman"/>
          <w:sz w:val="28"/>
          <w:szCs w:val="28"/>
          <w:lang w:val="uk-UA" w:eastAsia="ru-RU"/>
        </w:rPr>
        <w:t>р. в неохолоджуваному сховищі пред</w:t>
      </w:r>
      <w:r w:rsidR="006C4356">
        <w:rPr>
          <w:rFonts w:ascii="Times New Roman" w:eastAsia="Times New Roman" w:hAnsi="Times New Roman" w:cs="Times New Roman"/>
          <w:sz w:val="28"/>
          <w:szCs w:val="28"/>
          <w:lang w:val="uk-UA" w:eastAsia="ru-RU"/>
        </w:rPr>
        <w:t>ставлена в рис. 2</w:t>
      </w:r>
      <w:r w:rsidR="006C4356" w:rsidRPr="006C4356">
        <w:rPr>
          <w:rFonts w:ascii="Times New Roman" w:eastAsia="Times New Roman" w:hAnsi="Times New Roman" w:cs="Times New Roman"/>
          <w:sz w:val="28"/>
          <w:szCs w:val="28"/>
          <w:lang w:eastAsia="ru-RU"/>
        </w:rPr>
        <w:t>1</w:t>
      </w:r>
      <w:r w:rsidR="002B08A8" w:rsidRPr="002B08A8">
        <w:rPr>
          <w:rFonts w:ascii="Times New Roman" w:eastAsia="Times New Roman" w:hAnsi="Times New Roman" w:cs="Times New Roman"/>
          <w:sz w:val="28"/>
          <w:szCs w:val="28"/>
          <w:lang w:val="uk-UA" w:eastAsia="ru-RU"/>
        </w:rPr>
        <w:t xml:space="preserve">.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В процесі зберігання плодів, не залежно від сорту, прослідковувалась однакова тенденція, а саме: органолептична оцінка їх знижувалась за всіма показниками. Оцінка плодів контрольного варіанту знижувалась на 10–20</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Обробка ж плодів речовинами антимікробної дії дозволила отримати плоди кращої якості. Їх оцінка знижувалась на 2–14</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xml:space="preserve">%. Зокрема, в оброблених плодах найменших змін зазнавав зовнішній вигляд, особливо з обробкою розчином лимонної кислоти (4,6 бали) та етилового спирту (4,4 бали).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Слід відмітити, що обробка плодів розчином лимонної кислоти та етиловим спиртом стабілізувала органолептичні показники в процесі зберігання. Плоди з обробкою розчинами сорбінової кислоти та бензоату натрію мали вищі дегустаційні оцінки, порівняно з плодами контрольного варіанту. Однак, отримані результати свідчать, що антисептики погіршували аромат (3,8 бали), смак (3,9 бали), консистенцію м’якоті (3,9 бали) та загальну оцінку плодів (3,9 бали). Результат можна пояснити здатністю, в першу чергу, лимонної кислоти, а також етилового спирту гальмувати окислювально-відновлювальні процеси, що відбуваються в плодах в процесі зберігання і це сприяє кращому збереженню їх органолептичних показників. </w:t>
      </w:r>
    </w:p>
    <w:p w:rsidR="001F143F" w:rsidRPr="002B08A8" w:rsidRDefault="001F143F"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lastRenderedPageBreak/>
        <w:t>Наслідки органолептичної оцінки цілком пов’язані з притаманними властивостями речовин антимікробної дії. Антисептики, а особливо, бензоат натрію надають присмаку плодам. Крім того, органолептична оцінка узгоджується з товарною оцінкою та якісними показниками плодів.</w:t>
      </w:r>
    </w:p>
    <w:p w:rsidR="00D14629" w:rsidRDefault="001F143F" w:rsidP="00D14629">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B08A8">
        <w:rPr>
          <w:rFonts w:ascii="Times New Roman" w:eastAsia="Times New Roman" w:hAnsi="Times New Roman" w:cs="Times New Roman"/>
          <w:sz w:val="28"/>
          <w:szCs w:val="28"/>
          <w:lang w:val="uk-UA" w:eastAsia="ru-RU"/>
        </w:rPr>
        <w:t>Проведений кореляційний аналіз показав, що між показниками органолептичної оцінки та виходом стандартних плодів існує пряма сильна залежність r = 0,92±0,08, а між органолептичною оцінкою і виходом нестандартних плодів і відходів зворотна сильна залежність – відповідно</w:t>
      </w:r>
      <w:r w:rsidRPr="002B08A8">
        <w:rPr>
          <w:rFonts w:ascii="Times New Roman" w:eastAsia="Times New Roman" w:hAnsi="Times New Roman" w:cs="Times New Roman"/>
          <w:sz w:val="28"/>
          <w:szCs w:val="28"/>
          <w:lang w:val="uk-UA" w:eastAsia="ru-RU"/>
        </w:rPr>
        <w:br/>
        <w:t xml:space="preserve">r = -0,89±0,05 і r = -0,98±0,004. Це дало можливість скласти рівняння регресії, з допомогою яких за показниками органолептичної оцінки можна буде прогнозувати товарну якість плодів. Загальний вигляд рівняння для </w:t>
      </w:r>
      <w:r w:rsidRPr="002B08A8">
        <w:rPr>
          <w:rFonts w:ascii="Times New Roman" w:eastAsia="Times New Roman" w:hAnsi="Times New Roman" w:cs="Times New Roman"/>
          <w:spacing w:val="-4"/>
          <w:sz w:val="28"/>
          <w:szCs w:val="28"/>
          <w:lang w:val="uk-UA" w:eastAsia="ru-RU"/>
        </w:rPr>
        <w:t xml:space="preserve">плодів, що зберігались в неохолоджуваному сховищі: для стандартних плодів – </w:t>
      </w:r>
      <w:r w:rsidRPr="002B08A8">
        <w:rPr>
          <w:rFonts w:ascii="Times New Roman" w:eastAsia="Times New Roman" w:hAnsi="Times New Roman" w:cs="Times New Roman"/>
          <w:spacing w:val="-4"/>
          <w:sz w:val="28"/>
          <w:szCs w:val="28"/>
          <w:lang w:val="uk-UA" w:eastAsia="ru-RU"/>
        </w:rPr>
        <w:br/>
        <w:t xml:space="preserve">y = 45,43х-121,51, нестандартних плодів – y = -37,62х+184,21, відходів – </w:t>
      </w:r>
      <w:r w:rsidRPr="002B08A8">
        <w:rPr>
          <w:rFonts w:ascii="Times New Roman" w:eastAsia="Times New Roman" w:hAnsi="Times New Roman" w:cs="Times New Roman"/>
          <w:spacing w:val="-4"/>
          <w:sz w:val="28"/>
          <w:szCs w:val="28"/>
          <w:lang w:val="uk-UA" w:eastAsia="ru-RU"/>
        </w:rPr>
        <w:br/>
        <w:t xml:space="preserve">y = -7,82х+37,30, де у – товарна оцінка, %, х – органолептична оцінка, бали. </w:t>
      </w:r>
    </w:p>
    <w:p w:rsidR="00D14629" w:rsidRPr="002B08A8" w:rsidRDefault="00D14629" w:rsidP="00D14629">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Також була встановлена пряма сильна кореляційна залежність між показниками органолептичної оцінки та цукрово-кислотним коефіцієнтом r = 0,80±0,076 та складено рівняння регресії, що дасть можливість за органолептичною оцінкою визначати цукрово-кислотний коефіцієнт в плодах, що зберігались в неохолоджуваному сховищі – y = 0,17х+1,84, де у – значення цукрово-кислотного показника.</w:t>
      </w:r>
    </w:p>
    <w:p w:rsidR="00D14629" w:rsidRPr="002B08A8" w:rsidRDefault="00D14629" w:rsidP="00D14629">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b/>
          <w:sz w:val="28"/>
          <w:szCs w:val="28"/>
          <w:lang w:val="uk-UA" w:eastAsia="ru-RU"/>
        </w:rPr>
        <w:t xml:space="preserve">Висновок. </w:t>
      </w:r>
      <w:r w:rsidRPr="002B08A8">
        <w:rPr>
          <w:rFonts w:ascii="Times New Roman" w:eastAsia="Times New Roman" w:hAnsi="Times New Roman" w:cs="Times New Roman"/>
          <w:sz w:val="28"/>
          <w:szCs w:val="28"/>
          <w:lang w:val="uk-UA" w:eastAsia="ru-RU"/>
        </w:rPr>
        <w:t>1. Обробка плодів чорної смородини речовинами антимікробної дії при зберіганні їх в сховищі без штучного охолодження дозволила подовжити тривалість зберігання до 8–14 діб, порівняно з контрольним варіантом (5–7 діб).</w:t>
      </w:r>
    </w:p>
    <w:p w:rsidR="00D14629" w:rsidRPr="002B08A8" w:rsidRDefault="00D14629" w:rsidP="00D14629">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2. Втрати маси плодів оброблених речовинами антимікробної дії знизились на 6–15</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залежно від сорту і препарату, причому найменших втрат зазнавали плоди з обробкою 0,5</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розчином лимонної кислоти та етиловим спиртом. В перерахунку на одну добу зберігання втрати маси оброблених плодів знизились в 1,2–2,3 рази, порівняно з контролем.</w:t>
      </w:r>
    </w:p>
    <w:p w:rsidR="00D14629" w:rsidRPr="002B08A8" w:rsidRDefault="00D14629" w:rsidP="00D14629">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3. Обробка плодів розчинами антимікробної дії збільшувала вихід стандартної продукції на 16,5–41,7</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порівняно з контрольними варіантами (47,1–50,3</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Причому, при обробці плодів 0,5</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розчином лимонної кислоти та етиловим спиртом вихід стандартних плодів складав 60,8–71,1%, 0,5</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розчином сорбінової кислоти та 0,7</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розчином бензоату натрію – 54,4–60,7</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w:t>
      </w:r>
    </w:p>
    <w:p w:rsidR="00D14629" w:rsidRPr="002B08A8" w:rsidRDefault="00D14629" w:rsidP="00D14629">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 xml:space="preserve">Співвідношення стандартних і нестандартних плодів в контрольних варіантах складало 1:1, тоді як у варіантах з обробкою речовинами антимікробної дії – 1,5–2,8:1. </w:t>
      </w:r>
    </w:p>
    <w:p w:rsidR="00D14629" w:rsidRPr="002B08A8" w:rsidRDefault="00D14629" w:rsidP="00D14629">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Обробка плодів 0,5</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розчином лимонної кислоти та етиловим спиртом дозволила знизити частку відходів в 1,3–1,7 рази, вміст яких складав 4,2–5,4</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а з обробкою розчинами бензоату натрію та сорбінової кислоти – 6,8–7,0</w:t>
      </w:r>
      <w:r>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w:t>
      </w:r>
    </w:p>
    <w:p w:rsidR="001F143F" w:rsidRPr="002B08A8" w:rsidRDefault="00D14629" w:rsidP="00FC11EB">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B08A8">
        <w:rPr>
          <w:rFonts w:ascii="Times New Roman" w:eastAsia="Times New Roman" w:hAnsi="Times New Roman" w:cs="Times New Roman"/>
          <w:sz w:val="28"/>
          <w:szCs w:val="28"/>
          <w:lang w:val="uk-UA" w:eastAsia="ru-RU"/>
        </w:rPr>
        <w:t>4. Обробка плодів чорної смородини речовинами антимікробної дії, що зберігались в сховищі без штучного охолодження знижувала інтенсивність дихання плодів, порівняно з контролем, в 1,2–1,7 рази залежно від препарату.</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55776FC9" wp14:editId="62085646">
            <wp:extent cx="5934075" cy="70294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34075" cy="7029450"/>
                    </a:xfrm>
                    <a:prstGeom prst="rect">
                      <a:avLst/>
                    </a:prstGeom>
                    <a:noFill/>
                    <a:ln>
                      <a:noFill/>
                    </a:ln>
                  </pic:spPr>
                </pic:pic>
              </a:graphicData>
            </a:graphic>
          </wp:inline>
        </w:drawing>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p>
    <w:p w:rsidR="002B08A8" w:rsidRPr="002B08A8" w:rsidRDefault="006C4356" w:rsidP="00FC11EB">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w:t>
      </w:r>
      <w:r w:rsidRPr="0058033D">
        <w:rPr>
          <w:rFonts w:ascii="Times New Roman" w:eastAsia="Times New Roman" w:hAnsi="Times New Roman" w:cs="Times New Roman"/>
          <w:sz w:val="28"/>
          <w:szCs w:val="28"/>
          <w:lang w:eastAsia="ru-RU"/>
        </w:rPr>
        <w:t>1</w:t>
      </w:r>
      <w:r w:rsidR="002B08A8" w:rsidRPr="002B08A8">
        <w:rPr>
          <w:rFonts w:ascii="Times New Roman" w:eastAsia="Times New Roman" w:hAnsi="Times New Roman" w:cs="Times New Roman"/>
          <w:sz w:val="28"/>
          <w:szCs w:val="28"/>
          <w:lang w:val="uk-UA" w:eastAsia="ru-RU"/>
        </w:rPr>
        <w:t>. Органолептична оцінка плодів чорної смородини сорту Минай Шмирьов після зберігання без штучного охолодження (2003 р.), бали</w:t>
      </w:r>
    </w:p>
    <w:p w:rsidR="002B08A8" w:rsidRPr="002B08A8" w:rsidRDefault="002B08A8" w:rsidP="00FC11EB">
      <w:pPr>
        <w:widowControl w:val="0"/>
        <w:spacing w:after="0" w:line="240" w:lineRule="auto"/>
        <w:jc w:val="center"/>
        <w:rPr>
          <w:rFonts w:ascii="Times New Roman" w:eastAsia="Times New Roman" w:hAnsi="Times New Roman" w:cs="Times New Roman"/>
          <w:sz w:val="28"/>
          <w:szCs w:val="28"/>
          <w:lang w:val="uk-UA" w:eastAsia="ru-RU"/>
        </w:rPr>
      </w:pP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4"/>
          <w:lang w:val="uk-UA" w:eastAsia="ru-RU"/>
        </w:rPr>
      </w:pPr>
      <w:r w:rsidRPr="002B08A8">
        <w:rPr>
          <w:rFonts w:ascii="Times New Roman" w:eastAsia="Times New Roman" w:hAnsi="Times New Roman" w:cs="Times New Roman"/>
          <w:sz w:val="28"/>
          <w:szCs w:val="28"/>
          <w:lang w:val="uk-UA" w:eastAsia="ru-RU"/>
        </w:rPr>
        <w:t>Проте, з обробкою плодів 0,5</w:t>
      </w:r>
      <w:r w:rsidR="001F143F">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розчином лимонної кислоти та етиловим спиртом інтенсивність дихання плодів знизилась на</w:t>
      </w:r>
      <w:r w:rsidRPr="002B08A8">
        <w:rPr>
          <w:rFonts w:ascii="Times New Roman" w:eastAsia="Times New Roman" w:hAnsi="Times New Roman" w:cs="Times New Roman"/>
          <w:sz w:val="28"/>
          <w:szCs w:val="24"/>
          <w:lang w:val="uk-UA" w:eastAsia="ru-RU"/>
        </w:rPr>
        <w:t xml:space="preserve"> 37–41</w:t>
      </w:r>
      <w:r w:rsidR="001F143F">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тоді як обробка розчинами сорбінової кислоти (0,5</w:t>
      </w:r>
      <w:r w:rsidR="001F143F">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та бензоату натрію (0,7</w:t>
      </w:r>
      <w:r w:rsidR="001F143F">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гальмувала їх інтенсивність дихання майже втричі (26–31</w:t>
      </w:r>
      <w:r w:rsidR="001F143F">
        <w:rPr>
          <w:rFonts w:ascii="Times New Roman" w:eastAsia="Times New Roman" w:hAnsi="Times New Roman" w:cs="Times New Roman"/>
          <w:sz w:val="28"/>
          <w:szCs w:val="24"/>
          <w:lang w:val="uk-UA" w:eastAsia="ru-RU"/>
        </w:rPr>
        <w:t xml:space="preserve"> </w:t>
      </w:r>
      <w:r w:rsidRPr="002B08A8">
        <w:rPr>
          <w:rFonts w:ascii="Times New Roman" w:eastAsia="Times New Roman" w:hAnsi="Times New Roman" w:cs="Times New Roman"/>
          <w:sz w:val="28"/>
          <w:szCs w:val="24"/>
          <w:lang w:val="uk-UA" w:eastAsia="ru-RU"/>
        </w:rPr>
        <w:t xml:space="preserve">%). При цьому пік дихання наступав на 9–10 добу у плодах сорту Минай Шмирьов та 7–8 добу – у сорту Багіра. </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lastRenderedPageBreak/>
        <w:t>5. Вміст сухих розчинних речовин в плодах чорної смородини при закладанні на зберігання в сховище без штучного охолодження коливався за сортами в межах 11,3–13,8</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цукрів – 5,6–7,0</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органічних кислот – 2,21–2,54</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аскорбінової кислоти – 142,6–202,7 мг/100 г. У плодах контрольних варіантів вміст сухих розчинних речовин знизився на 17%, вміст цукрів – 18–22</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органічних кислот – 14–21</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аскорбінової кислоти – 30–40</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Обробка плодів речовинами антимікробної дії зменшила втрати сухих розчинних речовин до 8–10</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цукрів – до 7–17</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органічних кислот – до 2,7–13,1</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аскорбінової кислоти – до 18–30</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w:t>
      </w:r>
    </w:p>
    <w:p w:rsidR="002B08A8" w:rsidRPr="002B08A8" w:rsidRDefault="002B08A8" w:rsidP="00FC11EB">
      <w:pPr>
        <w:widowControl w:val="0"/>
        <w:spacing w:after="0" w:line="240" w:lineRule="auto"/>
        <w:ind w:firstLine="567"/>
        <w:jc w:val="both"/>
        <w:rPr>
          <w:rFonts w:ascii="Times New Roman" w:eastAsia="Times New Roman" w:hAnsi="Times New Roman" w:cs="Times New Roman"/>
          <w:sz w:val="28"/>
          <w:szCs w:val="28"/>
          <w:lang w:val="uk-UA" w:eastAsia="ru-RU"/>
        </w:rPr>
      </w:pPr>
      <w:r w:rsidRPr="002B08A8">
        <w:rPr>
          <w:rFonts w:ascii="Times New Roman" w:eastAsia="Times New Roman" w:hAnsi="Times New Roman" w:cs="Times New Roman"/>
          <w:sz w:val="28"/>
          <w:szCs w:val="28"/>
          <w:lang w:val="uk-UA" w:eastAsia="ru-RU"/>
        </w:rPr>
        <w:t>6. Органолептична оцінка плодів чорної смородини при зберігання в сховищі без штучного охолодження в процесі зберігання знизилась на 10–20</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а з обробкою речовинами антимікробної дії на 2–14</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Проте, в плодах оброблених 0,5</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розчином лимонної кислоти та етиловим спиртом найменших змін зазнавав зовнішній вигляд, а розчини сорбінової кислоти (0,5</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та бензоату натрію (0,7</w:t>
      </w:r>
      <w:r w:rsidR="004954B5">
        <w:rPr>
          <w:rFonts w:ascii="Times New Roman" w:eastAsia="Times New Roman" w:hAnsi="Times New Roman" w:cs="Times New Roman"/>
          <w:sz w:val="28"/>
          <w:szCs w:val="28"/>
          <w:lang w:val="uk-UA" w:eastAsia="ru-RU"/>
        </w:rPr>
        <w:t xml:space="preserve"> </w:t>
      </w:r>
      <w:r w:rsidRPr="002B08A8">
        <w:rPr>
          <w:rFonts w:ascii="Times New Roman" w:eastAsia="Times New Roman" w:hAnsi="Times New Roman" w:cs="Times New Roman"/>
          <w:sz w:val="28"/>
          <w:szCs w:val="28"/>
          <w:lang w:val="uk-UA" w:eastAsia="ru-RU"/>
        </w:rPr>
        <w:t>%) погіршували смак, консистенцію м’якоті та загальну оцінку плодів.</w:t>
      </w:r>
    </w:p>
    <w:p w:rsidR="002B08A8" w:rsidRDefault="002B08A8" w:rsidP="006C4356">
      <w:pPr>
        <w:spacing w:after="0" w:line="240" w:lineRule="auto"/>
        <w:ind w:firstLine="567"/>
        <w:jc w:val="both"/>
        <w:rPr>
          <w:rFonts w:ascii="Times New Roman" w:hAnsi="Times New Roman" w:cs="Times New Roman"/>
          <w:sz w:val="28"/>
          <w:szCs w:val="28"/>
          <w:lang w:val="uk-UA"/>
        </w:rPr>
      </w:pPr>
    </w:p>
    <w:p w:rsidR="00325845" w:rsidRDefault="00325845" w:rsidP="006C4356">
      <w:pPr>
        <w:spacing w:after="0" w:line="240" w:lineRule="auto"/>
        <w:ind w:firstLine="567"/>
        <w:jc w:val="both"/>
        <w:rPr>
          <w:rFonts w:ascii="Times New Roman" w:hAnsi="Times New Roman" w:cs="Times New Roman"/>
          <w:b/>
          <w:sz w:val="28"/>
          <w:szCs w:val="28"/>
          <w:lang w:val="uk-UA"/>
        </w:rPr>
      </w:pPr>
      <w:r w:rsidRPr="00325845">
        <w:rPr>
          <w:rFonts w:ascii="Times New Roman" w:hAnsi="Times New Roman" w:cs="Times New Roman"/>
          <w:b/>
          <w:sz w:val="28"/>
          <w:szCs w:val="28"/>
          <w:lang w:val="uk-UA"/>
        </w:rPr>
        <w:t>8.3 Вплив обробки речовинами антимікробної дії за холодильного зберігання на лежкість плодів чорної смородини</w:t>
      </w:r>
    </w:p>
    <w:p w:rsidR="00325845" w:rsidRDefault="00325845" w:rsidP="006C4356">
      <w:pPr>
        <w:spacing w:after="0" w:line="240" w:lineRule="auto"/>
        <w:ind w:firstLine="567"/>
        <w:jc w:val="both"/>
        <w:rPr>
          <w:rFonts w:ascii="Times New Roman" w:hAnsi="Times New Roman" w:cs="Times New Roman"/>
          <w:b/>
          <w:sz w:val="28"/>
          <w:szCs w:val="28"/>
          <w:lang w:val="uk-UA"/>
        </w:rPr>
      </w:pP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
          <w:sz w:val="28"/>
          <w:szCs w:val="28"/>
          <w:lang w:val="uk-UA" w:eastAsia="ru-RU"/>
        </w:rPr>
        <w:t>8</w:t>
      </w:r>
      <w:r w:rsidRPr="00325845">
        <w:rPr>
          <w:rFonts w:ascii="Times New Roman" w:eastAsia="Times New Roman" w:hAnsi="Times New Roman" w:cs="Times New Roman"/>
          <w:b/>
          <w:sz w:val="28"/>
          <w:szCs w:val="28"/>
          <w:lang w:val="uk-UA" w:eastAsia="ru-RU"/>
        </w:rPr>
        <w:t xml:space="preserve">.3.1. Тривалість зберігання плодів чорної смородини. </w:t>
      </w:r>
      <w:r w:rsidRPr="00325845">
        <w:rPr>
          <w:rFonts w:ascii="Times New Roman" w:eastAsia="Times New Roman" w:hAnsi="Times New Roman" w:cs="Times New Roman"/>
          <w:sz w:val="28"/>
          <w:szCs w:val="28"/>
          <w:lang w:val="uk-UA" w:eastAsia="ru-RU"/>
        </w:rPr>
        <w:t xml:space="preserve">Зберігання плодів в умовах холодильнику повність не вирішує проблему тривалого зберігання. </w:t>
      </w:r>
      <w:r w:rsidRPr="00325845">
        <w:rPr>
          <w:rFonts w:ascii="Times New Roman" w:eastAsia="Times New Roman" w:hAnsi="Times New Roman" w:cs="Times New Roman"/>
          <w:sz w:val="28"/>
          <w:szCs w:val="24"/>
          <w:lang w:val="uk-UA" w:eastAsia="ru-RU"/>
        </w:rPr>
        <w:t>При звичайному холодильному зберіганні рослинної продукції спостерігаються її втрати та зниження якості тому, що традиційні методи зберігання не в повній мірі пригнічують процеси дихання у плодах після відділення їх від материнської рослини. Поєднання холодильного зберігання плодів з обробкою їх речовинами антимікробної дії більш суттєво гальмує процеси життєдіяльності: відбувається зменшення втрат від мікробіологічних і фізіологічних захворювань, уповільнення окислювальних процесів в плодах і, як наслідок, зниження використання компонентів хімічного складу та подовження тривалості зберігання.</w:t>
      </w:r>
    </w:p>
    <w:p w:rsidR="002869E1" w:rsidRDefault="00325845" w:rsidP="002869E1">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Результати досліджень 2004–2006 рр. показали значні переваги зберігання плодів чорної смородини в холодильнику пр</w:t>
      </w:r>
      <w:r w:rsidR="00DD24CA">
        <w:rPr>
          <w:rFonts w:ascii="Times New Roman" w:eastAsia="Times New Roman" w:hAnsi="Times New Roman" w:cs="Times New Roman"/>
          <w:sz w:val="28"/>
          <w:szCs w:val="28"/>
          <w:lang w:val="uk-UA" w:eastAsia="ru-RU"/>
        </w:rPr>
        <w:t>и температурі 0…-1°С (табл. 59</w:t>
      </w:r>
      <w:r w:rsidRPr="00325845">
        <w:rPr>
          <w:rFonts w:ascii="Times New Roman" w:eastAsia="Times New Roman" w:hAnsi="Times New Roman" w:cs="Times New Roman"/>
          <w:sz w:val="28"/>
          <w:szCs w:val="28"/>
          <w:lang w:val="uk-UA" w:eastAsia="ru-RU"/>
        </w:rPr>
        <w:t xml:space="preserve">). За таких умов тривалість зберігання плодів без обробки (контроль) збільшилась, в середньому, більше як у 4 рази і становила 30 діб для плодів сортів Минай Шмирьов та Білоруська солодка та 25 діб – для плодів сорту Багіра. Застосування обробки плодів речовинами антимікробної дії збільшило тривалість їх зберігання на 25–35 діб, порівняно з контролем, або 4,6–5,5 рази, залежно від препарату. </w:t>
      </w:r>
    </w:p>
    <w:p w:rsidR="002869E1" w:rsidRPr="00325845" w:rsidRDefault="002869E1" w:rsidP="002869E1">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 xml:space="preserve">Аналіз отриманих даних свідчить, що строк зберігання плодів чорної смородини залежить не тільки від обробки речовинами антимікробної дії, але й від особливостей сорту. </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b/>
          <w:sz w:val="28"/>
          <w:szCs w:val="28"/>
          <w:lang w:val="uk-UA" w:eastAsia="ru-RU"/>
        </w:rPr>
      </w:pPr>
    </w:p>
    <w:p w:rsidR="002869E1" w:rsidRDefault="002869E1" w:rsidP="006C4356">
      <w:pPr>
        <w:widowControl w:val="0"/>
        <w:spacing w:after="0" w:line="240" w:lineRule="auto"/>
        <w:jc w:val="right"/>
        <w:rPr>
          <w:rFonts w:ascii="Times New Roman" w:eastAsia="Times New Roman" w:hAnsi="Times New Roman" w:cs="Times New Roman"/>
          <w:i/>
          <w:sz w:val="28"/>
          <w:szCs w:val="28"/>
          <w:lang w:val="uk-UA" w:eastAsia="ru-RU"/>
        </w:rPr>
      </w:pPr>
    </w:p>
    <w:p w:rsidR="00325845" w:rsidRPr="00325845" w:rsidRDefault="00DD24CA" w:rsidP="006C4356">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lastRenderedPageBreak/>
        <w:t>Таблиця 59</w:t>
      </w:r>
    </w:p>
    <w:p w:rsidR="00325845" w:rsidRPr="00325845" w:rsidRDefault="00325845" w:rsidP="006C4356">
      <w:pPr>
        <w:widowControl w:val="0"/>
        <w:spacing w:after="0" w:line="240" w:lineRule="auto"/>
        <w:jc w:val="center"/>
        <w:rPr>
          <w:rFonts w:ascii="Times New Roman" w:eastAsia="Times New Roman" w:hAnsi="Times New Roman" w:cs="Times New Roman"/>
          <w:b/>
          <w:sz w:val="28"/>
          <w:szCs w:val="28"/>
          <w:lang w:val="uk-UA" w:eastAsia="ru-RU"/>
        </w:rPr>
      </w:pPr>
      <w:r w:rsidRPr="00325845">
        <w:rPr>
          <w:rFonts w:ascii="Times New Roman" w:eastAsia="Times New Roman" w:hAnsi="Times New Roman" w:cs="Times New Roman"/>
          <w:b/>
          <w:sz w:val="28"/>
          <w:szCs w:val="28"/>
          <w:lang w:val="uk-UA" w:eastAsia="ru-RU"/>
        </w:rPr>
        <w:t xml:space="preserve">Тривалість холодильного зберігання плодів сортів чорної смородини </w:t>
      </w:r>
      <w:r w:rsidRPr="00325845">
        <w:rPr>
          <w:rFonts w:ascii="Times New Roman" w:eastAsia="Times New Roman" w:hAnsi="Times New Roman" w:cs="Times New Roman"/>
          <w:b/>
          <w:spacing w:val="-4"/>
          <w:sz w:val="28"/>
          <w:szCs w:val="28"/>
          <w:lang w:val="uk-UA" w:eastAsia="ru-RU"/>
        </w:rPr>
        <w:t>залежно від обробки речовинами антимікробної дії</w:t>
      </w:r>
      <w:r w:rsidRPr="00325845">
        <w:rPr>
          <w:rFonts w:ascii="Times New Roman" w:eastAsia="Times New Roman" w:hAnsi="Times New Roman" w:cs="Times New Roman"/>
          <w:b/>
          <w:sz w:val="28"/>
          <w:szCs w:val="28"/>
          <w:lang w:val="uk-UA" w:eastAsia="ru-RU"/>
        </w:rPr>
        <w:t>, діб</w:t>
      </w:r>
    </w:p>
    <w:tbl>
      <w:tblPr>
        <w:tblW w:w="9564" w:type="dxa"/>
        <w:tblInd w:w="103" w:type="dxa"/>
        <w:tblLayout w:type="fixed"/>
        <w:tblCellMar>
          <w:left w:w="28" w:type="dxa"/>
          <w:right w:w="28" w:type="dxa"/>
        </w:tblCellMar>
        <w:tblLook w:val="0000" w:firstRow="0" w:lastRow="0" w:firstColumn="0" w:lastColumn="0" w:noHBand="0" w:noVBand="0"/>
      </w:tblPr>
      <w:tblGrid>
        <w:gridCol w:w="1474"/>
        <w:gridCol w:w="812"/>
        <w:gridCol w:w="1455"/>
        <w:gridCol w:w="1456"/>
        <w:gridCol w:w="1455"/>
        <w:gridCol w:w="1456"/>
        <w:gridCol w:w="1456"/>
      </w:tblGrid>
      <w:tr w:rsidR="00325845" w:rsidRPr="00325845" w:rsidTr="002869E1">
        <w:trPr>
          <w:trHeight w:val="402"/>
        </w:trPr>
        <w:tc>
          <w:tcPr>
            <w:tcW w:w="1474" w:type="dxa"/>
            <w:tcBorders>
              <w:top w:val="single" w:sz="4" w:space="0" w:color="auto"/>
              <w:left w:val="single" w:sz="4" w:space="0" w:color="auto"/>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Сорт</w:t>
            </w:r>
          </w:p>
        </w:tc>
        <w:tc>
          <w:tcPr>
            <w:tcW w:w="812" w:type="dxa"/>
            <w:tcBorders>
              <w:top w:val="single" w:sz="4" w:space="0" w:color="auto"/>
              <w:left w:val="single" w:sz="4" w:space="0" w:color="auto"/>
              <w:bottom w:val="single" w:sz="4" w:space="0" w:color="auto"/>
              <w:right w:val="single" w:sz="6"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Рік</w:t>
            </w:r>
          </w:p>
        </w:tc>
        <w:tc>
          <w:tcPr>
            <w:tcW w:w="1455" w:type="dxa"/>
            <w:tcBorders>
              <w:top w:val="single" w:sz="6" w:space="0" w:color="auto"/>
              <w:left w:val="single" w:sz="6" w:space="0" w:color="auto"/>
              <w:bottom w:val="single" w:sz="6" w:space="0" w:color="auto"/>
              <w:right w:val="single" w:sz="6"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Без обробки (контроль)</w:t>
            </w:r>
          </w:p>
        </w:tc>
        <w:tc>
          <w:tcPr>
            <w:tcW w:w="1456" w:type="dxa"/>
            <w:tcBorders>
              <w:top w:val="single" w:sz="6" w:space="0" w:color="auto"/>
              <w:left w:val="single" w:sz="6" w:space="0" w:color="auto"/>
              <w:bottom w:val="single" w:sz="4" w:space="0" w:color="auto"/>
              <w:right w:val="single" w:sz="4" w:space="0" w:color="auto"/>
            </w:tcBorders>
            <w:shd w:val="clear" w:color="auto" w:fill="auto"/>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0,5% сорбінова кислота</w:t>
            </w:r>
          </w:p>
        </w:tc>
        <w:tc>
          <w:tcPr>
            <w:tcW w:w="1455" w:type="dxa"/>
            <w:tcBorders>
              <w:top w:val="single" w:sz="6" w:space="0" w:color="auto"/>
              <w:left w:val="nil"/>
              <w:bottom w:val="single" w:sz="4" w:space="0" w:color="auto"/>
              <w:right w:val="single" w:sz="4" w:space="0" w:color="auto"/>
            </w:tcBorders>
            <w:shd w:val="clear" w:color="auto" w:fill="auto"/>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0,5% лимонна кислота</w:t>
            </w:r>
          </w:p>
        </w:tc>
        <w:tc>
          <w:tcPr>
            <w:tcW w:w="1456" w:type="dxa"/>
            <w:tcBorders>
              <w:top w:val="single" w:sz="6" w:space="0" w:color="auto"/>
              <w:left w:val="nil"/>
              <w:bottom w:val="single" w:sz="4" w:space="0" w:color="auto"/>
              <w:right w:val="single" w:sz="4" w:space="0" w:color="auto"/>
            </w:tcBorders>
            <w:shd w:val="clear" w:color="auto" w:fill="auto"/>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0,7% бензоат натрію</w:t>
            </w:r>
          </w:p>
        </w:tc>
        <w:tc>
          <w:tcPr>
            <w:tcW w:w="1456" w:type="dxa"/>
            <w:tcBorders>
              <w:top w:val="single" w:sz="6" w:space="0" w:color="auto"/>
              <w:left w:val="nil"/>
              <w:bottom w:val="single" w:sz="4" w:space="0" w:color="auto"/>
              <w:right w:val="single" w:sz="4" w:space="0" w:color="auto"/>
            </w:tcBorders>
            <w:shd w:val="clear" w:color="auto" w:fill="auto"/>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95,5% етиловий спирт</w:t>
            </w:r>
          </w:p>
        </w:tc>
      </w:tr>
      <w:tr w:rsidR="00325845" w:rsidRPr="00325845" w:rsidTr="002869E1">
        <w:trPr>
          <w:trHeight w:val="230"/>
        </w:trPr>
        <w:tc>
          <w:tcPr>
            <w:tcW w:w="147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Минай Шмирьов</w:t>
            </w:r>
          </w:p>
        </w:tc>
        <w:tc>
          <w:tcPr>
            <w:tcW w:w="812" w:type="dxa"/>
            <w:tcBorders>
              <w:top w:val="single" w:sz="4" w:space="0" w:color="auto"/>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2004</w:t>
            </w:r>
          </w:p>
        </w:tc>
        <w:tc>
          <w:tcPr>
            <w:tcW w:w="1455" w:type="dxa"/>
            <w:tcBorders>
              <w:top w:val="single" w:sz="6" w:space="0" w:color="auto"/>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30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55</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60</w:t>
            </w:r>
          </w:p>
        </w:tc>
      </w:tr>
      <w:tr w:rsidR="00325845" w:rsidRPr="00325845" w:rsidTr="002869E1">
        <w:trPr>
          <w:trHeight w:val="325"/>
        </w:trPr>
        <w:tc>
          <w:tcPr>
            <w:tcW w:w="1474" w:type="dxa"/>
            <w:vMerge/>
            <w:tcBorders>
              <w:top w:val="nil"/>
              <w:left w:val="single" w:sz="4" w:space="0" w:color="auto"/>
              <w:bottom w:val="single" w:sz="4" w:space="0" w:color="auto"/>
              <w:right w:val="single" w:sz="4" w:space="0" w:color="auto"/>
            </w:tcBorders>
            <w:shd w:val="clear" w:color="auto" w:fill="auto"/>
            <w:vAlign w:val="center"/>
          </w:tcPr>
          <w:p w:rsidR="00325845" w:rsidRPr="00325845" w:rsidRDefault="00325845" w:rsidP="006C4356">
            <w:pPr>
              <w:spacing w:after="0" w:line="240" w:lineRule="auto"/>
              <w:rPr>
                <w:rFonts w:ascii="Times New Roman" w:eastAsia="Times New Roman" w:hAnsi="Times New Roman" w:cs="Times New Roman"/>
                <w:sz w:val="28"/>
                <w:szCs w:val="28"/>
                <w:lang w:val="uk-UA" w:eastAsia="ru-RU"/>
              </w:rPr>
            </w:pPr>
          </w:p>
        </w:tc>
        <w:tc>
          <w:tcPr>
            <w:tcW w:w="812"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2005</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30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55</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60</w:t>
            </w:r>
          </w:p>
        </w:tc>
      </w:tr>
      <w:tr w:rsidR="00325845" w:rsidRPr="00325845" w:rsidTr="002869E1">
        <w:trPr>
          <w:trHeight w:val="273"/>
        </w:trPr>
        <w:tc>
          <w:tcPr>
            <w:tcW w:w="1474" w:type="dxa"/>
            <w:vMerge/>
            <w:tcBorders>
              <w:top w:val="nil"/>
              <w:left w:val="single" w:sz="4" w:space="0" w:color="auto"/>
              <w:bottom w:val="single" w:sz="4" w:space="0" w:color="auto"/>
              <w:right w:val="single" w:sz="4" w:space="0" w:color="auto"/>
            </w:tcBorders>
            <w:shd w:val="clear" w:color="auto" w:fill="auto"/>
            <w:vAlign w:val="center"/>
          </w:tcPr>
          <w:p w:rsidR="00325845" w:rsidRPr="00325845" w:rsidRDefault="00325845" w:rsidP="006C4356">
            <w:pPr>
              <w:spacing w:after="0" w:line="240" w:lineRule="auto"/>
              <w:rPr>
                <w:rFonts w:ascii="Times New Roman" w:eastAsia="Times New Roman" w:hAnsi="Times New Roman" w:cs="Times New Roman"/>
                <w:sz w:val="28"/>
                <w:szCs w:val="28"/>
                <w:lang w:val="uk-UA" w:eastAsia="ru-RU"/>
              </w:rPr>
            </w:pPr>
          </w:p>
        </w:tc>
        <w:tc>
          <w:tcPr>
            <w:tcW w:w="812"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2006</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30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55</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60</w:t>
            </w:r>
          </w:p>
        </w:tc>
      </w:tr>
      <w:tr w:rsidR="00325845" w:rsidRPr="00325845" w:rsidTr="002869E1">
        <w:trPr>
          <w:trHeight w:val="221"/>
        </w:trPr>
        <w:tc>
          <w:tcPr>
            <w:tcW w:w="1474" w:type="dxa"/>
            <w:vMerge w:val="restart"/>
            <w:tcBorders>
              <w:top w:val="nil"/>
              <w:left w:val="single" w:sz="4" w:space="0" w:color="auto"/>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Білоруська солодка</w:t>
            </w:r>
          </w:p>
        </w:tc>
        <w:tc>
          <w:tcPr>
            <w:tcW w:w="812"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2004</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30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55</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60</w:t>
            </w:r>
          </w:p>
        </w:tc>
      </w:tr>
      <w:tr w:rsidR="00325845" w:rsidRPr="00325845" w:rsidTr="002869E1">
        <w:trPr>
          <w:trHeight w:val="325"/>
        </w:trPr>
        <w:tc>
          <w:tcPr>
            <w:tcW w:w="1474" w:type="dxa"/>
            <w:vMerge/>
            <w:tcBorders>
              <w:top w:val="nil"/>
              <w:left w:val="single" w:sz="4" w:space="0" w:color="auto"/>
              <w:bottom w:val="single" w:sz="4" w:space="0" w:color="auto"/>
              <w:right w:val="single" w:sz="4" w:space="0" w:color="auto"/>
            </w:tcBorders>
            <w:shd w:val="clear" w:color="auto" w:fill="auto"/>
            <w:vAlign w:val="center"/>
          </w:tcPr>
          <w:p w:rsidR="00325845" w:rsidRPr="00325845" w:rsidRDefault="00325845" w:rsidP="006C4356">
            <w:pPr>
              <w:spacing w:after="0" w:line="240" w:lineRule="auto"/>
              <w:rPr>
                <w:rFonts w:ascii="Times New Roman" w:eastAsia="Times New Roman" w:hAnsi="Times New Roman" w:cs="Times New Roman"/>
                <w:sz w:val="28"/>
                <w:szCs w:val="28"/>
                <w:lang w:val="uk-UA" w:eastAsia="ru-RU"/>
              </w:rPr>
            </w:pPr>
          </w:p>
        </w:tc>
        <w:tc>
          <w:tcPr>
            <w:tcW w:w="812"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2005</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30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55</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60</w:t>
            </w:r>
          </w:p>
        </w:tc>
      </w:tr>
      <w:tr w:rsidR="00325845" w:rsidRPr="00325845" w:rsidTr="002869E1">
        <w:trPr>
          <w:trHeight w:val="131"/>
        </w:trPr>
        <w:tc>
          <w:tcPr>
            <w:tcW w:w="1474" w:type="dxa"/>
            <w:vMerge/>
            <w:tcBorders>
              <w:top w:val="nil"/>
              <w:left w:val="single" w:sz="4" w:space="0" w:color="auto"/>
              <w:bottom w:val="single" w:sz="4" w:space="0" w:color="auto"/>
              <w:right w:val="single" w:sz="4" w:space="0" w:color="auto"/>
            </w:tcBorders>
            <w:shd w:val="clear" w:color="auto" w:fill="auto"/>
            <w:vAlign w:val="center"/>
          </w:tcPr>
          <w:p w:rsidR="00325845" w:rsidRPr="00325845" w:rsidRDefault="00325845" w:rsidP="006C4356">
            <w:pPr>
              <w:spacing w:after="0" w:line="240" w:lineRule="auto"/>
              <w:rPr>
                <w:rFonts w:ascii="Times New Roman" w:eastAsia="Times New Roman" w:hAnsi="Times New Roman" w:cs="Times New Roman"/>
                <w:sz w:val="28"/>
                <w:szCs w:val="28"/>
                <w:lang w:val="uk-UA" w:eastAsia="ru-RU"/>
              </w:rPr>
            </w:pPr>
          </w:p>
        </w:tc>
        <w:tc>
          <w:tcPr>
            <w:tcW w:w="812"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2006</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30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55</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60</w:t>
            </w:r>
          </w:p>
        </w:tc>
      </w:tr>
      <w:tr w:rsidR="00325845" w:rsidRPr="00325845" w:rsidTr="002869E1">
        <w:trPr>
          <w:trHeight w:val="207"/>
        </w:trPr>
        <w:tc>
          <w:tcPr>
            <w:tcW w:w="1474" w:type="dxa"/>
            <w:vMerge w:val="restart"/>
            <w:tcBorders>
              <w:top w:val="nil"/>
              <w:left w:val="single" w:sz="4" w:space="0" w:color="auto"/>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Багіра</w:t>
            </w:r>
          </w:p>
        </w:tc>
        <w:tc>
          <w:tcPr>
            <w:tcW w:w="812"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2004</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50</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45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55</w:t>
            </w:r>
          </w:p>
        </w:tc>
      </w:tr>
      <w:tr w:rsidR="00325845" w:rsidRPr="00325845" w:rsidTr="002869E1">
        <w:trPr>
          <w:trHeight w:val="169"/>
        </w:trPr>
        <w:tc>
          <w:tcPr>
            <w:tcW w:w="1474" w:type="dxa"/>
            <w:vMerge/>
            <w:tcBorders>
              <w:top w:val="nil"/>
              <w:left w:val="single" w:sz="4" w:space="0" w:color="auto"/>
              <w:bottom w:val="single" w:sz="4" w:space="0" w:color="auto"/>
              <w:right w:val="single" w:sz="4" w:space="0" w:color="auto"/>
            </w:tcBorders>
            <w:shd w:val="clear" w:color="auto" w:fill="auto"/>
            <w:vAlign w:val="center"/>
          </w:tcPr>
          <w:p w:rsidR="00325845" w:rsidRPr="00325845" w:rsidRDefault="00325845" w:rsidP="006C4356">
            <w:pPr>
              <w:spacing w:after="0" w:line="240" w:lineRule="auto"/>
              <w:rPr>
                <w:rFonts w:ascii="Times New Roman" w:eastAsia="Times New Roman" w:hAnsi="Times New Roman" w:cs="Times New Roman"/>
                <w:sz w:val="28"/>
                <w:szCs w:val="28"/>
                <w:lang w:val="uk-UA" w:eastAsia="ru-RU"/>
              </w:rPr>
            </w:pPr>
          </w:p>
        </w:tc>
        <w:tc>
          <w:tcPr>
            <w:tcW w:w="812"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2005</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50</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45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55</w:t>
            </w:r>
          </w:p>
        </w:tc>
      </w:tr>
      <w:tr w:rsidR="00325845" w:rsidRPr="00325845" w:rsidTr="002869E1">
        <w:trPr>
          <w:trHeight w:val="259"/>
        </w:trPr>
        <w:tc>
          <w:tcPr>
            <w:tcW w:w="1474" w:type="dxa"/>
            <w:vMerge/>
            <w:tcBorders>
              <w:top w:val="nil"/>
              <w:left w:val="single" w:sz="4" w:space="0" w:color="auto"/>
              <w:bottom w:val="single" w:sz="4" w:space="0" w:color="auto"/>
              <w:right w:val="single" w:sz="4" w:space="0" w:color="auto"/>
            </w:tcBorders>
            <w:shd w:val="clear" w:color="auto" w:fill="auto"/>
            <w:vAlign w:val="center"/>
          </w:tcPr>
          <w:p w:rsidR="00325845" w:rsidRPr="00325845" w:rsidRDefault="00325845" w:rsidP="006C4356">
            <w:pPr>
              <w:spacing w:after="0" w:line="240" w:lineRule="auto"/>
              <w:rPr>
                <w:rFonts w:ascii="Times New Roman" w:eastAsia="Times New Roman" w:hAnsi="Times New Roman" w:cs="Times New Roman"/>
                <w:sz w:val="28"/>
                <w:szCs w:val="28"/>
                <w:lang w:val="uk-UA" w:eastAsia="ru-RU"/>
              </w:rPr>
            </w:pPr>
          </w:p>
        </w:tc>
        <w:tc>
          <w:tcPr>
            <w:tcW w:w="812"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2006</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50</w:t>
            </w:r>
          </w:p>
        </w:tc>
        <w:tc>
          <w:tcPr>
            <w:tcW w:w="1455"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60</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45</w:t>
            </w:r>
          </w:p>
        </w:tc>
        <w:tc>
          <w:tcPr>
            <w:tcW w:w="1456" w:type="dxa"/>
            <w:tcBorders>
              <w:top w:val="nil"/>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55</w:t>
            </w:r>
          </w:p>
        </w:tc>
      </w:tr>
      <w:tr w:rsidR="00325845" w:rsidRPr="00325845" w:rsidTr="002869E1">
        <w:trPr>
          <w:trHeight w:val="221"/>
        </w:trPr>
        <w:tc>
          <w:tcPr>
            <w:tcW w:w="228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right"/>
              <w:rPr>
                <w:rFonts w:ascii="Times New Roman" w:eastAsia="Times New Roman" w:hAnsi="Times New Roman" w:cs="Times New Roman"/>
                <w:i/>
                <w:sz w:val="28"/>
                <w:szCs w:val="28"/>
                <w:lang w:val="uk-UA" w:eastAsia="ru-RU"/>
              </w:rPr>
            </w:pPr>
            <w:r w:rsidRPr="00325845">
              <w:rPr>
                <w:rFonts w:ascii="Times New Roman" w:eastAsia="Times New Roman" w:hAnsi="Times New Roman" w:cs="Times New Roman"/>
                <w:i/>
                <w:sz w:val="28"/>
                <w:szCs w:val="28"/>
                <w:lang w:val="uk-UA" w:eastAsia="ru-RU"/>
              </w:rPr>
              <w:t>НІР</w:t>
            </w:r>
            <w:r w:rsidRPr="00325845">
              <w:rPr>
                <w:rFonts w:ascii="Times New Roman" w:eastAsia="Times New Roman" w:hAnsi="Times New Roman" w:cs="Times New Roman"/>
                <w:i/>
                <w:sz w:val="28"/>
                <w:szCs w:val="28"/>
                <w:vertAlign w:val="subscript"/>
                <w:lang w:val="uk-UA" w:eastAsia="ru-RU"/>
              </w:rPr>
              <w:t>05</w:t>
            </w:r>
          </w:p>
        </w:tc>
        <w:tc>
          <w:tcPr>
            <w:tcW w:w="7278" w:type="dxa"/>
            <w:gridSpan w:val="5"/>
            <w:tcBorders>
              <w:top w:val="single" w:sz="4" w:space="0" w:color="auto"/>
              <w:left w:val="nil"/>
              <w:bottom w:val="single" w:sz="4" w:space="0" w:color="auto"/>
              <w:right w:val="single" w:sz="4" w:space="0" w:color="auto"/>
            </w:tcBorders>
            <w:shd w:val="clear" w:color="auto" w:fill="auto"/>
            <w:vAlign w:val="center"/>
          </w:tcPr>
          <w:p w:rsidR="00325845" w:rsidRPr="00325845" w:rsidRDefault="00325845" w:rsidP="006C4356">
            <w:pPr>
              <w:spacing w:after="0" w:line="240" w:lineRule="auto"/>
              <w:jc w:val="center"/>
              <w:rPr>
                <w:rFonts w:ascii="Times New Roman" w:eastAsia="Times New Roman" w:hAnsi="Times New Roman" w:cs="Times New Roman"/>
                <w:i/>
                <w:sz w:val="28"/>
                <w:szCs w:val="28"/>
                <w:lang w:val="uk-UA" w:eastAsia="ru-RU"/>
              </w:rPr>
            </w:pPr>
            <w:r w:rsidRPr="00325845">
              <w:rPr>
                <w:rFonts w:ascii="Times New Roman" w:eastAsia="Times New Roman" w:hAnsi="Times New Roman" w:cs="Times New Roman"/>
                <w:i/>
                <w:sz w:val="28"/>
                <w:szCs w:val="28"/>
                <w:lang w:val="uk-UA" w:eastAsia="ru-RU"/>
              </w:rPr>
              <w:t>5</w:t>
            </w:r>
          </w:p>
        </w:tc>
      </w:tr>
    </w:tbl>
    <w:p w:rsidR="00325845" w:rsidRPr="00325845" w:rsidRDefault="00325845" w:rsidP="006C4356">
      <w:pPr>
        <w:widowControl w:val="0"/>
        <w:spacing w:after="0" w:line="240" w:lineRule="auto"/>
        <w:jc w:val="center"/>
        <w:rPr>
          <w:rFonts w:ascii="Times New Roman" w:eastAsia="Times New Roman" w:hAnsi="Times New Roman" w:cs="Times New Roman"/>
          <w:sz w:val="24"/>
          <w:szCs w:val="24"/>
          <w:lang w:val="uk-UA" w:eastAsia="ru-RU"/>
        </w:rPr>
      </w:pP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Плоди сортів Минай Шмирьов та Білоруська солодка, що оброблені етиловим спиртом та розчином лимонної кислоти, мали найбільшу тривалість зберігання – 60 та 65 діб відповідно. Дещо менше зберігались плоди оброблені розчинами сорбінової кислоти (55 діб) та бензоату натрію (50 діб). Порівняно менше зберігалися плоди сорту Багіра. Але кращими варіантами також виявились плоди з обробкою етиловим спиртом та розчином лимонної кислоти, за яких вони зберігались 55 та 60 діб відповідно, тоді як з обробкою розчинами сорбінової кислоти – 50, бен</w:t>
      </w:r>
      <w:r w:rsidR="006C4356">
        <w:rPr>
          <w:rFonts w:ascii="Times New Roman" w:eastAsia="Times New Roman" w:hAnsi="Times New Roman" w:cs="Times New Roman"/>
          <w:sz w:val="28"/>
          <w:szCs w:val="28"/>
          <w:lang w:val="uk-UA" w:eastAsia="ru-RU"/>
        </w:rPr>
        <w:t>зоату натрію – 45 діб (рис. 2</w:t>
      </w:r>
      <w:r w:rsidR="006C4356" w:rsidRPr="006C4356">
        <w:rPr>
          <w:rFonts w:ascii="Times New Roman" w:eastAsia="Times New Roman" w:hAnsi="Times New Roman" w:cs="Times New Roman"/>
          <w:sz w:val="28"/>
          <w:szCs w:val="28"/>
          <w:lang w:val="uk-UA" w:eastAsia="ru-RU"/>
        </w:rPr>
        <w:t>2</w:t>
      </w:r>
      <w:r w:rsidRPr="00325845">
        <w:rPr>
          <w:rFonts w:ascii="Times New Roman" w:eastAsia="Times New Roman" w:hAnsi="Times New Roman" w:cs="Times New Roman"/>
          <w:sz w:val="28"/>
          <w:szCs w:val="28"/>
          <w:lang w:val="uk-UA" w:eastAsia="ru-RU"/>
        </w:rPr>
        <w:t xml:space="preserve">). </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45764339" wp14:editId="64FDB374">
            <wp:extent cx="5715000" cy="3157561"/>
            <wp:effectExtent l="0" t="0" r="0" b="508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15000" cy="3157561"/>
                    </a:xfrm>
                    <a:prstGeom prst="rect">
                      <a:avLst/>
                    </a:prstGeom>
                    <a:noFill/>
                    <a:ln>
                      <a:noFill/>
                    </a:ln>
                  </pic:spPr>
                </pic:pic>
              </a:graphicData>
            </a:graphic>
          </wp:inline>
        </w:drawing>
      </w:r>
    </w:p>
    <w:p w:rsidR="00325845" w:rsidRPr="00325845" w:rsidRDefault="006C4356"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w:t>
      </w:r>
      <w:r w:rsidRPr="0058033D">
        <w:rPr>
          <w:rFonts w:ascii="Times New Roman" w:eastAsia="Times New Roman" w:hAnsi="Times New Roman" w:cs="Times New Roman"/>
          <w:sz w:val="28"/>
          <w:szCs w:val="28"/>
          <w:lang w:eastAsia="ru-RU"/>
        </w:rPr>
        <w:t>2</w:t>
      </w:r>
      <w:r w:rsidR="00325845" w:rsidRPr="00325845">
        <w:rPr>
          <w:rFonts w:ascii="Times New Roman" w:eastAsia="Times New Roman" w:hAnsi="Times New Roman" w:cs="Times New Roman"/>
          <w:sz w:val="28"/>
          <w:szCs w:val="28"/>
          <w:lang w:val="uk-UA" w:eastAsia="ru-RU"/>
        </w:rPr>
        <w:t>. Тривалість зберігання плодів сортів чорної смородини у холодильнику, у середньому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14:anchorId="73DA497F" wp14:editId="18427D9B">
            <wp:extent cx="4667250" cy="3429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7">
                      <a:extLst>
                        <a:ext uri="{28A0092B-C50C-407E-A947-70E740481C1C}">
                          <a14:useLocalDpi xmlns:a14="http://schemas.microsoft.com/office/drawing/2010/main" val="0"/>
                        </a:ext>
                      </a:extLst>
                    </a:blip>
                    <a:srcRect l="10109" t="88571" r="10793" b="1942"/>
                    <a:stretch>
                      <a:fillRect/>
                    </a:stretch>
                  </pic:blipFill>
                  <pic:spPr bwMode="auto">
                    <a:xfrm>
                      <a:off x="0" y="0"/>
                      <a:ext cx="4667250" cy="342900"/>
                    </a:xfrm>
                    <a:prstGeom prst="rect">
                      <a:avLst/>
                    </a:prstGeom>
                    <a:noFill/>
                    <a:ln>
                      <a:noFill/>
                    </a:ln>
                  </pic:spPr>
                </pic:pic>
              </a:graphicData>
            </a:graphic>
          </wp:inline>
        </w:drawing>
      </w:r>
    </w:p>
    <w:p w:rsidR="00325845" w:rsidRPr="00325845" w:rsidRDefault="00325845" w:rsidP="006C4356">
      <w:pPr>
        <w:widowControl w:val="0"/>
        <w:spacing w:after="0" w:line="240" w:lineRule="auto"/>
        <w:jc w:val="both"/>
        <w:rPr>
          <w:rFonts w:ascii="Times New Roman" w:eastAsia="Times New Roman" w:hAnsi="Times New Roman" w:cs="Times New Roman"/>
          <w:sz w:val="28"/>
          <w:szCs w:val="28"/>
          <w:lang w:val="uk-UA" w:eastAsia="ru-RU"/>
        </w:rPr>
      </w:pPr>
    </w:p>
    <w:p w:rsidR="00325845" w:rsidRPr="00325845" w:rsidRDefault="002869E1" w:rsidP="006C4356">
      <w:pPr>
        <w:widowControl w:val="0"/>
        <w:spacing w:after="0" w:line="240" w:lineRule="auto"/>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Таким чином, встановлено позитивний вплив поєднання оптимальної зниженої температури зберігання та післязбиральної обробки плодів речовинами антимікробної дії на подовження тривалості споживання плодів</w:t>
      </w:r>
      <w:r w:rsidRPr="00325845">
        <w:rPr>
          <w:rFonts w:ascii="Times New Roman" w:eastAsia="Times New Roman" w:hAnsi="Times New Roman" w:cs="Times New Roman"/>
          <w:sz w:val="28"/>
          <w:szCs w:val="28"/>
          <w:lang w:val="uk-UA" w:eastAsia="ru-RU"/>
        </w:rPr>
        <w:br/>
      </w:r>
      <w:r w:rsidR="00325845" w:rsidRPr="00325845">
        <w:rPr>
          <w:rFonts w:ascii="Times New Roman" w:eastAsia="Times New Roman" w:hAnsi="Times New Roman" w:cs="Times New Roman"/>
          <w:sz w:val="28"/>
          <w:szCs w:val="28"/>
          <w:lang w:val="uk-UA" w:eastAsia="ru-RU"/>
        </w:rPr>
        <w:t>чорної смородини, залежно від сорту, до 45–60 днів. Із факторів, що досліджували, сила впливу обробки плодів – 95</w:t>
      </w:r>
      <w:r w:rsidR="006C4356" w:rsidRPr="006C4356">
        <w:rPr>
          <w:rFonts w:ascii="Times New Roman" w:eastAsia="Times New Roman" w:hAnsi="Times New Roman" w:cs="Times New Roman"/>
          <w:sz w:val="28"/>
          <w:szCs w:val="28"/>
          <w:lang w:eastAsia="ru-RU"/>
        </w:rPr>
        <w:t xml:space="preserve"> </w:t>
      </w:r>
      <w:r w:rsidR="00325845" w:rsidRPr="00325845">
        <w:rPr>
          <w:rFonts w:ascii="Times New Roman" w:eastAsia="Times New Roman" w:hAnsi="Times New Roman" w:cs="Times New Roman"/>
          <w:sz w:val="28"/>
          <w:szCs w:val="28"/>
          <w:lang w:val="uk-UA" w:eastAsia="ru-RU"/>
        </w:rPr>
        <w:t>%.</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8</w:t>
      </w:r>
      <w:r w:rsidRPr="00325845">
        <w:rPr>
          <w:rFonts w:ascii="Times New Roman" w:eastAsia="Times New Roman" w:hAnsi="Times New Roman" w:cs="Times New Roman"/>
          <w:b/>
          <w:sz w:val="28"/>
          <w:szCs w:val="28"/>
          <w:lang w:val="uk-UA" w:eastAsia="ru-RU"/>
        </w:rPr>
        <w:t xml:space="preserve">.3.2 Втрати маси плодів чорної смородини. </w:t>
      </w:r>
      <w:r w:rsidRPr="00325845">
        <w:rPr>
          <w:rFonts w:ascii="Times New Roman" w:eastAsia="Times New Roman" w:hAnsi="Times New Roman" w:cs="Times New Roman"/>
          <w:sz w:val="28"/>
          <w:szCs w:val="24"/>
          <w:lang w:val="uk-UA" w:eastAsia="ru-RU"/>
        </w:rPr>
        <w:t xml:space="preserve">Внаслідок випаровування води, дихання, фізіологічних та хімічних процесів, ураження інфекційними та функціональними хворобами, плоди втрачають масу, погіршують зовнішній вигляд, смакові і споживчі властивості. Зменшення маси плоду без видимих вад з моменту зняття врожаю до моменту споживання називають природними втратами. </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В період зберігання втрати маси неминучі і їх рівень залежить від умов, в яких зберігаються плоди. Якщо уповільнити загальний метаболізм плоду, то уповільниться інтенсивність дихання та витрати поживних речовин. Тому, чим краще умови навколишнього середовища відповідають біологічній специфіці плоду, тим результативнішим є зберігання, але не лише по відношенню до втрат маси, але й до його якості.</w:t>
      </w:r>
    </w:p>
    <w:p w:rsidR="00325845" w:rsidRPr="008A16B8"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 xml:space="preserve">Отримані </w:t>
      </w:r>
      <w:r w:rsidR="006C4356">
        <w:rPr>
          <w:rFonts w:ascii="Times New Roman" w:eastAsia="Times New Roman" w:hAnsi="Times New Roman" w:cs="Times New Roman"/>
          <w:sz w:val="28"/>
          <w:szCs w:val="28"/>
          <w:lang w:val="uk-UA" w:eastAsia="ru-RU"/>
        </w:rPr>
        <w:t>результати (рис. 2</w:t>
      </w:r>
      <w:r w:rsidR="006C4356" w:rsidRPr="006C4356">
        <w:rPr>
          <w:rFonts w:ascii="Times New Roman" w:eastAsia="Times New Roman" w:hAnsi="Times New Roman" w:cs="Times New Roman"/>
          <w:sz w:val="28"/>
          <w:szCs w:val="28"/>
          <w:lang w:eastAsia="ru-RU"/>
        </w:rPr>
        <w:t>3</w:t>
      </w:r>
      <w:r w:rsidRPr="00325845">
        <w:rPr>
          <w:rFonts w:ascii="Times New Roman" w:eastAsia="Times New Roman" w:hAnsi="Times New Roman" w:cs="Times New Roman"/>
          <w:sz w:val="28"/>
          <w:szCs w:val="28"/>
          <w:lang w:val="uk-UA" w:eastAsia="ru-RU"/>
        </w:rPr>
        <w:t>), свідчать про зростання природних втрат маси продукції протягом зберігання. Найбільш стрімко та інтенсивно відбувались втрати маси в плодах контрольного варіанту. В середньому за роками досліджень втрати маси в плодах сорту Минай Шмирьов становили 11,8</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Білоруська солодка – 10,8</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Багіра – 13</w:t>
      </w:r>
      <w:r w:rsidR="00DD24CA">
        <w:rPr>
          <w:rFonts w:ascii="Times New Roman" w:eastAsia="Times New Roman" w:hAnsi="Times New Roman" w:cs="Times New Roman"/>
          <w:sz w:val="28"/>
          <w:szCs w:val="28"/>
          <w:lang w:val="uk-UA" w:eastAsia="ru-RU"/>
        </w:rPr>
        <w:t xml:space="preserve">,4 %. </w:t>
      </w:r>
      <w:r w:rsidR="00DD24CA" w:rsidRPr="008A16B8">
        <w:rPr>
          <w:rFonts w:ascii="Times New Roman" w:eastAsia="Times New Roman" w:hAnsi="Times New Roman" w:cs="Times New Roman"/>
          <w:sz w:val="28"/>
          <w:szCs w:val="28"/>
          <w:lang w:val="uk-UA" w:eastAsia="ru-RU"/>
        </w:rPr>
        <w:t>Слід відмітити</w:t>
      </w:r>
      <w:r w:rsidRPr="008A16B8">
        <w:rPr>
          <w:rFonts w:ascii="Times New Roman" w:eastAsia="Times New Roman" w:hAnsi="Times New Roman" w:cs="Times New Roman"/>
          <w:sz w:val="28"/>
          <w:szCs w:val="28"/>
          <w:lang w:val="uk-UA" w:eastAsia="ru-RU"/>
        </w:rPr>
        <w:t>, що в перерахунку на одну добу втрати маси плодів, що зберігались в умовах холодильника зменшились в 2,0–2,7 рази у порівнянні з плодами, що зберігались в умовах неохо</w:t>
      </w:r>
      <w:r w:rsidR="00DD24CA" w:rsidRPr="008A16B8">
        <w:rPr>
          <w:rFonts w:ascii="Times New Roman" w:eastAsia="Times New Roman" w:hAnsi="Times New Roman" w:cs="Times New Roman"/>
          <w:sz w:val="28"/>
          <w:szCs w:val="28"/>
          <w:lang w:val="uk-UA" w:eastAsia="ru-RU"/>
        </w:rPr>
        <w:t>лоджуваного сховища</w:t>
      </w:r>
      <w:r w:rsidRPr="008A16B8">
        <w:rPr>
          <w:rFonts w:ascii="Times New Roman" w:eastAsia="Times New Roman" w:hAnsi="Times New Roman" w:cs="Times New Roman"/>
          <w:sz w:val="28"/>
          <w:szCs w:val="28"/>
          <w:lang w:val="uk-UA" w:eastAsia="ru-RU"/>
        </w:rPr>
        <w:t>.</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Істотний вплив на зменшення природних втрат маси мала обробка плодів речовинами антимікробної дії. Найменших втрат, в середньому за роками, зазнавали плоди оброблені розчином лимонної кислоти та етиловим спиртом. Так, для плодів сорту Минай Шмирьов та Багіра втрати їх маси з обробкою розчином лимонної кислоти складали 5,8 та 6,8</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етиловим спиртом – 6,6 та 7,3</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що в 1,8–2 рази менше, ніж у варіанті без обробки. У плодів сорту Білоруська солодка втрати маси з обробкою розчином лимонної кислоти складали 5,5</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етиловим спиртом – 6,2</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що в 1,7–1,9 рази менше, ніж в плодах контрольного варіанту. Обробка плодів розчинами сорбінової кислоти та бензоату натрію також зменшувала природні втрати маси плодів в порівнянні з контролем, але менш істотно. Втрати маси з обробкою розчином сорбінової кислоти та бензоатом натрію істотно не відрізнялись і складали для плодів сорту Минай Шмирьов 7,7–7,8</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бензоатом натрію – 7,8</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для плодів сорту Білоруська солодка – 7,1–7,2</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для плодів сорту Багіра – 8,4 та 8,6</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відповідно, що в 1,5–1,6 рази менше, ніж у плодах варіанту без обробки. </w:t>
      </w:r>
    </w:p>
    <w:p w:rsidR="006C4356" w:rsidRPr="006C4356" w:rsidRDefault="00325845" w:rsidP="006C4356">
      <w:pPr>
        <w:widowControl w:val="0"/>
        <w:spacing w:after="0" w:line="240" w:lineRule="auto"/>
        <w:jc w:val="both"/>
        <w:rPr>
          <w:rFonts w:ascii="Times New Roman" w:eastAsia="Times New Roman" w:hAnsi="Times New Roman" w:cs="Times New Roman"/>
          <w:sz w:val="28"/>
          <w:szCs w:val="28"/>
          <w:lang w:eastAsia="ru-RU"/>
        </w:rPr>
      </w:pPr>
      <w:r w:rsidRPr="00325845">
        <w:rPr>
          <w:rFonts w:ascii="Times New Roman" w:eastAsia="Times New Roman" w:hAnsi="Times New Roman" w:cs="Times New Roman"/>
          <w:sz w:val="28"/>
          <w:szCs w:val="28"/>
          <w:lang w:val="uk-UA" w:eastAsia="ru-RU"/>
        </w:rPr>
        <w:t xml:space="preserve">Найкращими варіантами по збереженню маси продукції (в перерахунку на одну добу) виявилась обробка плодів розчином лимонної кислоти та етиловим спиртом. Втрати маси плодів сортів, що досліджували, складали від 0,08 до </w:t>
      </w:r>
      <w:r w:rsidRPr="00325845">
        <w:rPr>
          <w:rFonts w:ascii="Times New Roman" w:eastAsia="Times New Roman" w:hAnsi="Times New Roman" w:cs="Times New Roman"/>
          <w:sz w:val="28"/>
          <w:szCs w:val="28"/>
          <w:lang w:val="uk-UA" w:eastAsia="ru-RU"/>
        </w:rPr>
        <w:lastRenderedPageBreak/>
        <w:t>0,13</w:t>
      </w:r>
      <w:r w:rsidR="003C7EB8">
        <w:rPr>
          <w:rFonts w:ascii="Times New Roman" w:eastAsia="Times New Roman" w:hAnsi="Times New Roman" w:cs="Times New Roman"/>
          <w:sz w:val="28"/>
          <w:szCs w:val="28"/>
          <w:lang w:val="uk-UA" w:eastAsia="ru-RU"/>
        </w:rPr>
        <w:t> </w:t>
      </w:r>
      <w:r w:rsidRPr="00325845">
        <w:rPr>
          <w:rFonts w:ascii="Times New Roman" w:eastAsia="Times New Roman" w:hAnsi="Times New Roman" w:cs="Times New Roman"/>
          <w:sz w:val="28"/>
          <w:szCs w:val="28"/>
          <w:lang w:val="uk-UA" w:eastAsia="ru-RU"/>
        </w:rPr>
        <w:t>%, що в 3,5–5 разів менше, ніж у плодах контрольного варіанту. При обробці плодів розчинами сорбінової кислоти та бензоату натрію втрати маси плодів (в перерахунку на одну добу) були вищі і для сортів Минай Шмирьов та Білоруська солодка складали – 0,13–0,16</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для плодів сорту</w:t>
      </w:r>
      <w:r w:rsidR="003C7EB8" w:rsidRPr="003C7EB8">
        <w:rPr>
          <w:rFonts w:ascii="Times New Roman" w:eastAsia="Times New Roman" w:hAnsi="Times New Roman" w:cs="Times New Roman"/>
          <w:sz w:val="28"/>
          <w:szCs w:val="28"/>
          <w:lang w:val="uk-UA" w:eastAsia="ru-RU"/>
        </w:rPr>
        <w:t xml:space="preserve"> </w:t>
      </w:r>
      <w:r w:rsidR="003C7EB8" w:rsidRPr="00325845">
        <w:rPr>
          <w:rFonts w:ascii="Times New Roman" w:eastAsia="Times New Roman" w:hAnsi="Times New Roman" w:cs="Times New Roman"/>
          <w:sz w:val="28"/>
          <w:szCs w:val="28"/>
          <w:lang w:val="uk-UA" w:eastAsia="ru-RU"/>
        </w:rPr>
        <w:t>Багіра – до 0,17</w:t>
      </w:r>
      <w:r w:rsidR="003C7EB8">
        <w:rPr>
          <w:rFonts w:ascii="Times New Roman" w:eastAsia="Times New Roman" w:hAnsi="Times New Roman" w:cs="Times New Roman"/>
          <w:sz w:val="28"/>
          <w:szCs w:val="28"/>
          <w:lang w:val="uk-UA" w:eastAsia="ru-RU"/>
        </w:rPr>
        <w:t xml:space="preserve"> </w:t>
      </w:r>
      <w:r w:rsidR="003C7EB8" w:rsidRPr="00325845">
        <w:rPr>
          <w:rFonts w:ascii="Times New Roman" w:eastAsia="Times New Roman" w:hAnsi="Times New Roman" w:cs="Times New Roman"/>
          <w:sz w:val="28"/>
          <w:szCs w:val="28"/>
          <w:lang w:val="uk-UA" w:eastAsia="ru-RU"/>
        </w:rPr>
        <w:t>%.</w:t>
      </w:r>
      <w:r w:rsidR="006C4356" w:rsidRPr="006C4356">
        <w:rPr>
          <w:rFonts w:ascii="Times New Roman" w:eastAsia="Times New Roman" w:hAnsi="Times New Roman" w:cs="Times New Roman"/>
          <w:sz w:val="28"/>
          <w:szCs w:val="28"/>
          <w:lang w:val="uk-UA" w:eastAsia="ru-RU"/>
        </w:rPr>
        <w:t xml:space="preserve"> </w:t>
      </w:r>
      <w:r w:rsidR="006C4356" w:rsidRPr="00325845">
        <w:rPr>
          <w:rFonts w:ascii="Times New Roman" w:eastAsia="Times New Roman" w:hAnsi="Times New Roman" w:cs="Times New Roman"/>
          <w:sz w:val="28"/>
          <w:szCs w:val="28"/>
          <w:lang w:val="uk-UA" w:eastAsia="ru-RU"/>
        </w:rPr>
        <w:t xml:space="preserve">Це відповідно в 2,5–2,7 рази і в 3,2 рази менше, ніж у плодах із контрольного варіанту. </w:t>
      </w:r>
    </w:p>
    <w:p w:rsidR="006C4356" w:rsidRPr="00325845" w:rsidRDefault="006C4356" w:rsidP="006C435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Встановлено відмінності в отриманих результатах за</w:t>
      </w:r>
      <w:r>
        <w:rPr>
          <w:rFonts w:ascii="Times New Roman" w:eastAsia="Times New Roman" w:hAnsi="Times New Roman" w:cs="Times New Roman"/>
          <w:spacing w:val="-4"/>
          <w:sz w:val="28"/>
          <w:szCs w:val="28"/>
          <w:lang w:val="uk-UA" w:eastAsia="ru-RU"/>
        </w:rPr>
        <w:t xml:space="preserve"> роками досліджень</w:t>
      </w:r>
      <w:r w:rsidRPr="00325845">
        <w:rPr>
          <w:rFonts w:ascii="Times New Roman" w:eastAsia="Times New Roman" w:hAnsi="Times New Roman" w:cs="Times New Roman"/>
          <w:spacing w:val="-4"/>
          <w:sz w:val="28"/>
          <w:szCs w:val="28"/>
          <w:lang w:val="uk-UA" w:eastAsia="ru-RU"/>
        </w:rPr>
        <w:t>. Так, найменші втрати маси у плодах сортів, що досліджували, були отримані в 2005 році. Це можна пояснити сприятливими метеорологічними умовами, які склалися в період формування врожаю, а саме високої температури та значної кількості опадів</w:t>
      </w:r>
      <w:r>
        <w:rPr>
          <w:rFonts w:ascii="Times New Roman" w:eastAsia="Times New Roman" w:hAnsi="Times New Roman" w:cs="Times New Roman"/>
          <w:spacing w:val="-4"/>
          <w:sz w:val="28"/>
          <w:szCs w:val="28"/>
          <w:lang w:val="uk-UA" w:eastAsia="ru-RU"/>
        </w:rPr>
        <w:t>.</w:t>
      </w:r>
      <w:r w:rsidRPr="00325845">
        <w:rPr>
          <w:rFonts w:ascii="Times New Roman" w:eastAsia="Times New Roman" w:hAnsi="Times New Roman" w:cs="Times New Roman"/>
          <w:spacing w:val="-4"/>
          <w:sz w:val="28"/>
          <w:szCs w:val="28"/>
          <w:lang w:val="uk-UA" w:eastAsia="ru-RU"/>
        </w:rPr>
        <w:t xml:space="preserve"> У 2004 році в контрольному варіанті втрати маси зросли на 30</w:t>
      </w:r>
      <w:r>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у плодах сорту Минай Шмирьов, на 18</w:t>
      </w:r>
      <w:r>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 сорту Білоруська солодка, майже на 8</w:t>
      </w:r>
      <w:r>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 сорту Багіра. У 2006 році втрати маси плодів були найбільшими, оскільки формування і дозрівання врожаю відбувалось за посушливих і жарких умов, що в свою чергу негативно вплинуло на лежкість плодів чорної смородини. Тому, у порівнянні з 2005 роком, у плодах сорту Минай Шмирьов втрати маси зросли на 33</w:t>
      </w:r>
      <w:r>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у плодів сортів Білоруська солодка – 24</w:t>
      </w:r>
      <w:r>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Багіра – більше як на 13</w:t>
      </w:r>
      <w:r>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w:t>
      </w:r>
    </w:p>
    <w:p w:rsidR="006C4356" w:rsidRPr="00325845" w:rsidRDefault="006C4356"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Найбільшу силу впливу (рис. 2</w:t>
      </w:r>
      <w:r w:rsidRPr="006C4356">
        <w:rPr>
          <w:rFonts w:ascii="Times New Roman" w:eastAsia="Times New Roman" w:hAnsi="Times New Roman" w:cs="Times New Roman"/>
          <w:sz w:val="28"/>
          <w:szCs w:val="28"/>
          <w:lang w:eastAsia="ru-RU"/>
        </w:rPr>
        <w:t>4</w:t>
      </w:r>
      <w:r w:rsidRPr="00325845">
        <w:rPr>
          <w:rFonts w:ascii="Times New Roman" w:eastAsia="Times New Roman" w:hAnsi="Times New Roman" w:cs="Times New Roman"/>
          <w:sz w:val="28"/>
          <w:szCs w:val="28"/>
          <w:lang w:val="uk-UA" w:eastAsia="ru-RU"/>
        </w:rPr>
        <w:t>) на природні втрати маси мала обробка плодів речовинами антимікробної дії – 77</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значно менший – рік врожаю – 11</w:t>
      </w:r>
      <w:r w:rsidR="002869E1">
        <w:rPr>
          <w:rFonts w:ascii="Times New Roman" w:eastAsia="Times New Roman" w:hAnsi="Times New Roman" w:cs="Times New Roman"/>
          <w:sz w:val="28"/>
          <w:szCs w:val="28"/>
          <w:lang w:val="uk-UA" w:eastAsia="ru-RU"/>
        </w:rPr>
        <w:t> </w:t>
      </w:r>
      <w:r w:rsidRPr="00325845">
        <w:rPr>
          <w:rFonts w:ascii="Times New Roman" w:eastAsia="Times New Roman" w:hAnsi="Times New Roman" w:cs="Times New Roman"/>
          <w:sz w:val="28"/>
          <w:szCs w:val="28"/>
          <w:lang w:val="uk-UA" w:eastAsia="ru-RU"/>
        </w:rPr>
        <w:t>% та особливості сорту – 7</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w:t>
      </w:r>
    </w:p>
    <w:p w:rsidR="002869E1" w:rsidRPr="00325845" w:rsidRDefault="002869E1" w:rsidP="002869E1">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Вивчення природних втрат маси пл</w:t>
      </w:r>
      <w:r>
        <w:rPr>
          <w:rFonts w:ascii="Times New Roman" w:eastAsia="Times New Roman" w:hAnsi="Times New Roman" w:cs="Times New Roman"/>
          <w:sz w:val="28"/>
          <w:szCs w:val="28"/>
          <w:lang w:val="uk-UA" w:eastAsia="ru-RU"/>
        </w:rPr>
        <w:t>одів в динаміці (рис. 2</w:t>
      </w:r>
      <w:r w:rsidRPr="006C4356">
        <w:rPr>
          <w:rFonts w:ascii="Times New Roman" w:eastAsia="Times New Roman" w:hAnsi="Times New Roman" w:cs="Times New Roman"/>
          <w:sz w:val="28"/>
          <w:szCs w:val="28"/>
          <w:lang w:val="uk-UA" w:eastAsia="ru-RU"/>
        </w:rPr>
        <w:t>5</w:t>
      </w:r>
      <w:r w:rsidRPr="00325845">
        <w:rPr>
          <w:rFonts w:ascii="Times New Roman" w:eastAsia="Times New Roman" w:hAnsi="Times New Roman" w:cs="Times New Roman"/>
          <w:sz w:val="28"/>
          <w:szCs w:val="28"/>
          <w:lang w:val="uk-UA" w:eastAsia="ru-RU"/>
        </w:rPr>
        <w:t>) показало, що найбільш інтенсивно втрачали масу плоди на початку та в кінці зберігання, що, очевидно, пов’язано з інтенсивністю фізіологічних і біохімічних процесів. Основний період зберігання характеризувався стабілізацією процесів та уповільненням процесів життєдіяльності.</w:t>
      </w:r>
    </w:p>
    <w:p w:rsidR="002869E1" w:rsidRPr="00325845" w:rsidRDefault="002869E1" w:rsidP="002869E1">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Дослідженнями встановлено, що період стабілізації в контрольних варіантах наступав після двох тижнів зберігання і досягав свого піку на 20-у добу зберігання, коли відповідно втрати маси плодів значно зменшувались. Після цього спостерігалось значне збільшення втрат маси: у плодах сорту Минай Шмирьов вони зростали в 3,6 рази, у плодах сортів Білоруська солодка – в 4,2 рази, Багіра – в 1,5 рази. Таке коливання в отриманих результатах можна пояснити особливостями сорту, які по різному реагують на умови зберігання та тривалістю зберігання. Зі збільшенням строку зберігання плодів сортів Минай Шмирьов та Білоруська солодка – втрати маси зростали.</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
          <w:szCs w:val="28"/>
          <w:lang w:val="uk-UA" w:eastAsia="ru-RU"/>
        </w:rPr>
      </w:pPr>
    </w:p>
    <w:p w:rsidR="002869E1" w:rsidRPr="00325845" w:rsidRDefault="002869E1" w:rsidP="002869E1">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Обробка плодів препаратами антимікробної дії вплинула і на динаміку природних втрат маси. Початковий період зберігання, за якого втрати маси плодів відбувались досить інтенсивно, тривав 20–25 діб. Потім втрати маси поступово знижувались по всіх сортах, що досліджували, і наступав період стабілізації, за якого гальмувалась інтенсивність дихання плодів, зменшувалось випаровування вологи і, як наслідок, знижувались їх втрати. Обробка плодів чорної смородини розчином сорбінової кислоти зменшувала втрати маси на 31–43</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лимонної кислоти – на 49–52</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бензоату натрію – на 39–41</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етиловим спиртом – на 39–48</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br w:type="page"/>
      </w:r>
      <w:r>
        <w:rPr>
          <w:rFonts w:ascii="Times New Roman" w:eastAsia="Times New Roman" w:hAnsi="Times New Roman" w:cs="Times New Roman"/>
          <w:noProof/>
          <w:sz w:val="24"/>
          <w:szCs w:val="24"/>
          <w:lang w:eastAsia="ru-RU"/>
        </w:rPr>
        <w:lastRenderedPageBreak/>
        <w:drawing>
          <wp:inline distT="0" distB="0" distL="0" distR="0" wp14:anchorId="1F02AE23" wp14:editId="44DF2D10">
            <wp:extent cx="5934075" cy="745807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34075" cy="7458075"/>
                    </a:xfrm>
                    <a:prstGeom prst="rect">
                      <a:avLst/>
                    </a:prstGeom>
                    <a:noFill/>
                    <a:ln>
                      <a:noFill/>
                    </a:ln>
                  </pic:spPr>
                </pic:pic>
              </a:graphicData>
            </a:graphic>
          </wp:inline>
        </w:drawing>
      </w:r>
    </w:p>
    <w:p w:rsidR="00325845" w:rsidRPr="00325845" w:rsidRDefault="00DD24CA" w:rsidP="006C4356">
      <w:pPr>
        <w:widowControl w:val="0"/>
        <w:spacing w:after="0" w:line="240" w:lineRule="auto"/>
        <w:jc w:val="center"/>
        <w:rPr>
          <w:rFonts w:ascii="Times New Roman" w:eastAsia="Times New Roman" w:hAnsi="Times New Roman" w:cs="Times New Roman"/>
          <w:spacing w:val="-8"/>
          <w:sz w:val="28"/>
          <w:szCs w:val="28"/>
          <w:lang w:val="uk-UA" w:eastAsia="ru-RU"/>
        </w:rPr>
      </w:pPr>
      <w:r>
        <w:rPr>
          <w:rFonts w:ascii="Times New Roman" w:eastAsia="Times New Roman" w:hAnsi="Times New Roman" w:cs="Times New Roman"/>
          <w:spacing w:val="-8"/>
          <w:sz w:val="28"/>
          <w:szCs w:val="28"/>
          <w:lang w:val="uk-UA" w:eastAsia="ru-RU"/>
        </w:rPr>
        <w:t>Р</w:t>
      </w:r>
      <w:r w:rsidR="006C4356">
        <w:rPr>
          <w:rFonts w:ascii="Times New Roman" w:eastAsia="Times New Roman" w:hAnsi="Times New Roman" w:cs="Times New Roman"/>
          <w:spacing w:val="-8"/>
          <w:sz w:val="28"/>
          <w:szCs w:val="28"/>
          <w:lang w:val="uk-UA" w:eastAsia="ru-RU"/>
        </w:rPr>
        <w:t>ис. 2</w:t>
      </w:r>
      <w:r w:rsidR="006C4356" w:rsidRPr="0058033D">
        <w:rPr>
          <w:rFonts w:ascii="Times New Roman" w:eastAsia="Times New Roman" w:hAnsi="Times New Roman" w:cs="Times New Roman"/>
          <w:spacing w:val="-8"/>
          <w:sz w:val="28"/>
          <w:szCs w:val="28"/>
          <w:lang w:eastAsia="ru-RU"/>
        </w:rPr>
        <w:t>3</w:t>
      </w:r>
      <w:r w:rsidR="00325845" w:rsidRPr="00325845">
        <w:rPr>
          <w:rFonts w:ascii="Times New Roman" w:eastAsia="Times New Roman" w:hAnsi="Times New Roman" w:cs="Times New Roman"/>
          <w:spacing w:val="-8"/>
          <w:sz w:val="28"/>
          <w:szCs w:val="28"/>
          <w:lang w:val="uk-UA" w:eastAsia="ru-RU"/>
        </w:rPr>
        <w:t>. Природні втрати маси (з наростаючим підсумком) плодами сортів чорної смородини при зберіганні в холодильнику,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
          <w:szCs w:val="28"/>
          <w:lang w:val="uk-UA" w:eastAsia="ru-RU"/>
        </w:rPr>
      </w:pPr>
      <w:r>
        <w:rPr>
          <w:rFonts w:ascii="Times New Roman" w:eastAsia="Times New Roman" w:hAnsi="Times New Roman" w:cs="Times New Roman"/>
          <w:noProof/>
          <w:sz w:val="24"/>
          <w:szCs w:val="24"/>
          <w:lang w:eastAsia="ru-RU"/>
        </w:rPr>
        <w:drawing>
          <wp:inline distT="0" distB="0" distL="0" distR="0" wp14:anchorId="40D08911" wp14:editId="1B272B3E">
            <wp:extent cx="5934075" cy="685800"/>
            <wp:effectExtent l="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r w:rsidRPr="00325845">
        <w:rPr>
          <w:rFonts w:ascii="Times New Roman" w:eastAsia="Times New Roman" w:hAnsi="Times New Roman" w:cs="Times New Roman"/>
          <w:sz w:val="28"/>
          <w:szCs w:val="28"/>
          <w:lang w:val="uk-UA" w:eastAsia="ru-RU"/>
        </w:rPr>
        <w:br w:type="page"/>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48B2A9BD" wp14:editId="092684B1">
            <wp:extent cx="5448300" cy="262890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48300" cy="2628900"/>
                    </a:xfrm>
                    <a:prstGeom prst="rect">
                      <a:avLst/>
                    </a:prstGeom>
                    <a:noFill/>
                    <a:ln>
                      <a:noFill/>
                    </a:ln>
                  </pic:spPr>
                </pic:pic>
              </a:graphicData>
            </a:graphic>
          </wp:inline>
        </w:drawing>
      </w:r>
    </w:p>
    <w:p w:rsidR="00325845" w:rsidRPr="00325845" w:rsidRDefault="006C4356" w:rsidP="006C4356">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Рис. 2</w:t>
      </w:r>
      <w:r w:rsidRPr="0058033D">
        <w:rPr>
          <w:rFonts w:ascii="Times New Roman" w:eastAsia="Times New Roman" w:hAnsi="Times New Roman" w:cs="Times New Roman"/>
          <w:spacing w:val="-4"/>
          <w:sz w:val="28"/>
          <w:szCs w:val="28"/>
          <w:lang w:eastAsia="ru-RU"/>
        </w:rPr>
        <w:t>4</w:t>
      </w:r>
      <w:r w:rsidR="00325845" w:rsidRPr="00325845">
        <w:rPr>
          <w:rFonts w:ascii="Times New Roman" w:eastAsia="Times New Roman" w:hAnsi="Times New Roman" w:cs="Times New Roman"/>
          <w:spacing w:val="-4"/>
          <w:sz w:val="28"/>
          <w:szCs w:val="28"/>
          <w:lang w:val="uk-UA" w:eastAsia="ru-RU"/>
        </w:rPr>
        <w:t>. Частка впливу факторів на величину природних втрат маси плодами чорної смородини при зберіганні в холодильнику,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pacing w:val="-4"/>
          <w:sz w:val="28"/>
          <w:szCs w:val="28"/>
          <w:lang w:val="uk-UA" w:eastAsia="ru-RU"/>
        </w:rPr>
        <w:t>фактори: А – особливості сорту; В –</w:t>
      </w:r>
      <w:r w:rsidRPr="00325845">
        <w:rPr>
          <w:rFonts w:ascii="Times New Roman" w:eastAsia="Times New Roman" w:hAnsi="Times New Roman" w:cs="Times New Roman"/>
          <w:sz w:val="28"/>
          <w:szCs w:val="28"/>
          <w:lang w:val="uk-UA" w:eastAsia="ru-RU"/>
        </w:rPr>
        <w:t xml:space="preserve"> рік урожаю;</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С – обробка речовинами антимікробної дії; АВ, АС, ВС, АВС – їх взаємодії.</w:t>
      </w:r>
    </w:p>
    <w:p w:rsidR="006C4356" w:rsidRPr="0058033D" w:rsidRDefault="006C4356" w:rsidP="006C4356">
      <w:pPr>
        <w:widowControl w:val="0"/>
        <w:spacing w:after="0" w:line="240" w:lineRule="auto"/>
        <w:ind w:firstLine="567"/>
        <w:jc w:val="both"/>
        <w:rPr>
          <w:rFonts w:ascii="Times New Roman" w:eastAsia="Times New Roman" w:hAnsi="Times New Roman" w:cs="Times New Roman"/>
          <w:sz w:val="28"/>
          <w:szCs w:val="28"/>
          <w:lang w:eastAsia="ru-RU"/>
        </w:rPr>
      </w:pPr>
    </w:p>
    <w:p w:rsidR="002869E1" w:rsidRDefault="00325845" w:rsidP="002869E1">
      <w:pPr>
        <w:widowControl w:val="0"/>
        <w:spacing w:after="0" w:line="240" w:lineRule="auto"/>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 xml:space="preserve">Особливу увагу слід звернути на період стабілізації, оскільки від нього залежить тривалість зберігання плодів в цілому. Він залежав від сорту та препарату, яким обробляли плоди. Так, у плодах сортів Минай Шмирьов та Білоруська солодка, оброблених розчином сорбінової кислоти період стабілізації тривав 20 діб, а у </w:t>
      </w:r>
      <w:r w:rsidR="002869E1" w:rsidRPr="00325845">
        <w:rPr>
          <w:rFonts w:ascii="Times New Roman" w:eastAsia="Times New Roman" w:hAnsi="Times New Roman" w:cs="Times New Roman"/>
          <w:spacing w:val="-4"/>
          <w:sz w:val="28"/>
          <w:szCs w:val="28"/>
          <w:lang w:val="uk-UA" w:eastAsia="ru-RU"/>
        </w:rPr>
        <w:t xml:space="preserve">плодах сорту Багіра – 15 діб. Обробка плодів розчином лимонної кислоти та етиловим спиртом подовжила період стабілізації до 25 діб, для плодів сорту Багіра – 20 діб. При обробці плодів розчином бензоату натрію даний період, незалежно від </w:t>
      </w:r>
      <w:r w:rsidR="002869E1">
        <w:rPr>
          <w:rFonts w:ascii="Times New Roman" w:eastAsia="Times New Roman" w:hAnsi="Times New Roman" w:cs="Times New Roman"/>
          <w:spacing w:val="-4"/>
          <w:sz w:val="28"/>
          <w:szCs w:val="28"/>
          <w:lang w:val="uk-UA" w:eastAsia="ru-RU"/>
        </w:rPr>
        <w:t>с</w:t>
      </w:r>
      <w:r w:rsidR="002869E1" w:rsidRPr="00325845">
        <w:rPr>
          <w:rFonts w:ascii="Times New Roman" w:eastAsia="Times New Roman" w:hAnsi="Times New Roman" w:cs="Times New Roman"/>
          <w:spacing w:val="-4"/>
          <w:sz w:val="28"/>
          <w:szCs w:val="28"/>
          <w:lang w:val="uk-UA" w:eastAsia="ru-RU"/>
        </w:rPr>
        <w:t>орту, становив 15 діб.</w:t>
      </w:r>
      <w:r w:rsidR="002869E1">
        <w:rPr>
          <w:rFonts w:ascii="Times New Roman" w:eastAsia="Times New Roman" w:hAnsi="Times New Roman" w:cs="Times New Roman"/>
          <w:spacing w:val="-4"/>
          <w:sz w:val="28"/>
          <w:szCs w:val="28"/>
          <w:lang w:val="uk-UA" w:eastAsia="ru-RU"/>
        </w:rPr>
        <w:t xml:space="preserve"> </w:t>
      </w:r>
    </w:p>
    <w:p w:rsidR="002869E1" w:rsidRPr="00325845" w:rsidRDefault="002869E1" w:rsidP="002869E1">
      <w:pPr>
        <w:widowControl w:val="0"/>
        <w:spacing w:after="0" w:line="240" w:lineRule="auto"/>
        <w:ind w:firstLine="709"/>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Кінцевий період зберігання характеризувався значним зростання втрат маси плодів, оскільки плоди втрачали стійкість внаслідок ослаблення організмом притаманного імунітету. Найбільші втрати маси плодів спостерігались при обробці їх розчином лимонної кислоти – 32–39</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та етиловим спиртом – 36–41</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дещо менше з обробкою сорбіновою кислотою – 30–34</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та бензоатом натрію – 25–36</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залежно від сорту. Встановлена тенденція обґрунтована, адже збільшені втрати маси плодів узгоджуються із збільшенням тривалості їх зберігання.</w:t>
      </w:r>
    </w:p>
    <w:p w:rsidR="002869E1" w:rsidRDefault="002869E1" w:rsidP="002869E1">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Внаслідок проведених досліджень встановлено, що втрати маси плодів чорної смородини залежать від умов, тривалості та періоду зберігання, помологічного сорту.</w:t>
      </w:r>
      <w:r w:rsidRPr="002869E1">
        <w:rPr>
          <w:rFonts w:ascii="Times New Roman" w:eastAsia="Times New Roman" w:hAnsi="Times New Roman" w:cs="Times New Roman"/>
          <w:sz w:val="28"/>
          <w:szCs w:val="28"/>
          <w:lang w:val="uk-UA" w:eastAsia="ru-RU"/>
        </w:rPr>
        <w:t xml:space="preserve"> </w:t>
      </w:r>
    </w:p>
    <w:p w:rsidR="002869E1" w:rsidRPr="00325845" w:rsidRDefault="002869E1" w:rsidP="002869E1">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Отже, при зберіганні в умовах холодильнику втрати маси плодів складали 10,8–13,4</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а з післязбиральною обробкою плодів речовинами антимікробної дії вони зменшилися у 1,5–2 рази і складали 5,5–8,4</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Найменших втрат зазнавали плоди з обробкою розчином лимонної кислоти та етиловим спиртом – 5,5–7,3</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що в 3,5–5 разів менше в перерахунку на одну добу.</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pacing w:val="-4"/>
          <w:sz w:val="2"/>
          <w:szCs w:val="28"/>
          <w:lang w:val="uk-UA" w:eastAsia="ru-RU"/>
        </w:rPr>
      </w:pPr>
    </w:p>
    <w:p w:rsidR="00325845" w:rsidRPr="00325845" w:rsidRDefault="00325845" w:rsidP="006C4356">
      <w:pPr>
        <w:widowControl w:val="0"/>
        <w:spacing w:after="0" w:line="240" w:lineRule="auto"/>
        <w:jc w:val="center"/>
        <w:rPr>
          <w:rFonts w:ascii="Times New Roman" w:eastAsia="Times New Roman" w:hAnsi="Times New Roman" w:cs="Times New Roman"/>
          <w:i/>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22548D6D" wp14:editId="20C252DC">
            <wp:extent cx="5923832" cy="7591425"/>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1" cstate="print">
                      <a:extLst>
                        <a:ext uri="{28A0092B-C50C-407E-A947-70E740481C1C}">
                          <a14:useLocalDpi xmlns:a14="http://schemas.microsoft.com/office/drawing/2010/main" val="0"/>
                        </a:ext>
                      </a:extLst>
                    </a:blip>
                    <a:srcRect l="856" r="1071"/>
                    <a:stretch>
                      <a:fillRect/>
                    </a:stretch>
                  </pic:blipFill>
                  <pic:spPr bwMode="auto">
                    <a:xfrm>
                      <a:off x="0" y="0"/>
                      <a:ext cx="5923832" cy="7591425"/>
                    </a:xfrm>
                    <a:prstGeom prst="rect">
                      <a:avLst/>
                    </a:prstGeom>
                    <a:noFill/>
                    <a:ln>
                      <a:noFill/>
                    </a:ln>
                  </pic:spPr>
                </pic:pic>
              </a:graphicData>
            </a:graphic>
          </wp:inline>
        </w:drawing>
      </w:r>
    </w:p>
    <w:p w:rsidR="00325845" w:rsidRPr="00325845" w:rsidRDefault="006C4356" w:rsidP="006C4356">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Рис. 2</w:t>
      </w:r>
      <w:r w:rsidRPr="0058033D">
        <w:rPr>
          <w:rFonts w:ascii="Times New Roman" w:eastAsia="Times New Roman" w:hAnsi="Times New Roman" w:cs="Times New Roman"/>
          <w:spacing w:val="-4"/>
          <w:sz w:val="28"/>
          <w:szCs w:val="28"/>
          <w:lang w:eastAsia="ru-RU"/>
        </w:rPr>
        <w:t>5</w:t>
      </w:r>
      <w:r w:rsidR="00325845" w:rsidRPr="00325845">
        <w:rPr>
          <w:rFonts w:ascii="Times New Roman" w:eastAsia="Times New Roman" w:hAnsi="Times New Roman" w:cs="Times New Roman"/>
          <w:spacing w:val="-4"/>
          <w:sz w:val="28"/>
          <w:szCs w:val="28"/>
          <w:lang w:val="uk-UA" w:eastAsia="ru-RU"/>
        </w:rPr>
        <w:t>. Динаміка природних втрат маси плодами сортів чорної смородини при зберіганні в холодильнику,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59F1879B" wp14:editId="21EC1C4D">
            <wp:extent cx="5934075" cy="685800"/>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p>
    <w:p w:rsidR="00FF5587" w:rsidRDefault="00FF5587" w:rsidP="00FF5587">
      <w:pPr>
        <w:widowControl w:val="0"/>
        <w:spacing w:after="0" w:line="240" w:lineRule="auto"/>
        <w:jc w:val="both"/>
        <w:rPr>
          <w:rFonts w:ascii="Times New Roman" w:eastAsia="Times New Roman" w:hAnsi="Times New Roman" w:cs="Times New Roman"/>
          <w:spacing w:val="-4"/>
          <w:sz w:val="28"/>
          <w:szCs w:val="28"/>
          <w:lang w:val="uk-UA" w:eastAsia="ru-RU"/>
        </w:rPr>
      </w:pP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Найбільших втрат зазнають плоди на початку (19–34</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та в кінці </w:t>
      </w:r>
      <w:r w:rsidRPr="00325845">
        <w:rPr>
          <w:rFonts w:ascii="Times New Roman" w:eastAsia="Times New Roman" w:hAnsi="Times New Roman" w:cs="Times New Roman"/>
          <w:sz w:val="28"/>
          <w:szCs w:val="28"/>
          <w:lang w:val="uk-UA" w:eastAsia="ru-RU"/>
        </w:rPr>
        <w:lastRenderedPageBreak/>
        <w:t>зберігання (25–41</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Період стабілізації, за якого втрати маси плодів найменші, залежав від речовин антимікробної дії та сорту і складав від 15 до 25 діб. Обробка плодів зменшила втрати маси плодів на 31–52</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причому розчином лимонної кислоти – 49–52</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етиловим спиртом – 39–48</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Серед сортів, що досліджували, переваги мали плоди сорту Білоруська солодка, в яких найменші загальні втрати маси.</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8</w:t>
      </w:r>
      <w:r w:rsidRPr="00325845">
        <w:rPr>
          <w:rFonts w:ascii="Times New Roman" w:eastAsia="Times New Roman" w:hAnsi="Times New Roman" w:cs="Times New Roman"/>
          <w:b/>
          <w:sz w:val="28"/>
          <w:szCs w:val="28"/>
          <w:lang w:val="uk-UA" w:eastAsia="ru-RU"/>
        </w:rPr>
        <w:t xml:space="preserve">.3.3. Товарний стан плодів чорної смородини. </w:t>
      </w:r>
      <w:r w:rsidRPr="00325845">
        <w:rPr>
          <w:rFonts w:ascii="Times New Roman" w:eastAsia="Times New Roman" w:hAnsi="Times New Roman" w:cs="Times New Roman"/>
          <w:sz w:val="28"/>
          <w:szCs w:val="28"/>
          <w:lang w:val="uk-UA" w:eastAsia="ru-RU"/>
        </w:rPr>
        <w:t xml:space="preserve">Зберігання плодів чорної смородини в умовах холодильника дозволило не тільки продовжити тривалість споживання у порівнянні з плодами, що зберігались в умовах сховища без штучного охолодження, але й зберегти їх якість. </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З обробкою плодів речовинами антимікробної дії збільшився вихід стандартної продукції, у порівнянні з контролем, в середньому за роками досліджень, для сорту Минай Шмирьов на 24,5–61,6</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для сорту Білоруська солодка – на 26,8–60,7</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або в 1,2–1,6 рази, для сорту Багіра – на 38,0–81,6</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xml:space="preserve">% або в 1,4–1,8 рази. </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Досл</w:t>
      </w:r>
      <w:r w:rsidR="006C4356">
        <w:rPr>
          <w:rFonts w:ascii="Times New Roman" w:eastAsia="Times New Roman" w:hAnsi="Times New Roman" w:cs="Times New Roman"/>
          <w:spacing w:val="-4"/>
          <w:sz w:val="28"/>
          <w:szCs w:val="28"/>
          <w:lang w:val="uk-UA" w:eastAsia="ru-RU"/>
        </w:rPr>
        <w:t>ідженнями встановлено (рис. 2</w:t>
      </w:r>
      <w:r w:rsidR="006C4356" w:rsidRPr="006C4356">
        <w:rPr>
          <w:rFonts w:ascii="Times New Roman" w:eastAsia="Times New Roman" w:hAnsi="Times New Roman" w:cs="Times New Roman"/>
          <w:spacing w:val="-4"/>
          <w:sz w:val="28"/>
          <w:szCs w:val="28"/>
          <w:lang w:eastAsia="ru-RU"/>
        </w:rPr>
        <w:t>6</w:t>
      </w:r>
      <w:r w:rsidRPr="00325845">
        <w:rPr>
          <w:rFonts w:ascii="Times New Roman" w:eastAsia="Times New Roman" w:hAnsi="Times New Roman" w:cs="Times New Roman"/>
          <w:spacing w:val="-4"/>
          <w:sz w:val="28"/>
          <w:szCs w:val="28"/>
          <w:lang w:val="uk-UA" w:eastAsia="ru-RU"/>
        </w:rPr>
        <w:t>), що найвищий вихід стандартної продукції було отримано при обробці плодів розчином лимонної кислоти та етиловим спиртом. Так, у плодах сорту Минай Шмирьов, в середньому, вихід стандартної продукції з обробкою розчином лимонної кислоти складав 77,9</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у плодах сорту Білоруська солодка – 80,2</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сорту Багіра – 72,1</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з обробкою етиловим спиртом у плодах тих же сортів відповідно 72,9</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76,1</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68,0</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Дещо гірші результати було отримано при обробці плодів чорної смородини розчинами сорбінової кислоти та бензоату натрію, за якої вихід стандартної продукції у сорту Минай Шмирьов складав 64,8 та 60,0</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у сорту Білоруська солодка – 66,3 та 63,3</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у сорту Багіра – 58,3 та 55,0</w:t>
      </w:r>
      <w:r w:rsidR="00DD24CA">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відповідно.</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В досліджуваних варіантах прослідковувалась тенденція: із збільшенням кількості стандартної продукції, зменшувалась не тільки частка нестандартної, але й частка відходів, що підкреслює позитивний вплив обробки плодів речовинами антимікробної дії.</w:t>
      </w:r>
    </w:p>
    <w:p w:rsidR="00DD24CA" w:rsidRDefault="00325845" w:rsidP="006C4356">
      <w:pPr>
        <w:widowControl w:val="0"/>
        <w:tabs>
          <w:tab w:val="left" w:pos="567"/>
        </w:tabs>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Зокрема, при обробці плодів сорту Минай Шмирьов розчином лимонної кислоти було отримано 19,0</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нестандартної продукції, сорту Білоруська солодка – 16,8</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сорту Багіра – 23,8</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Обробка етиловим спиртом дещо знижувала якість продукції, підвищуючи вихід нестандартної продукції. Він складав для плодів сорту Минай Шмирьов – 23,6</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сорту Білоруська солодка – 20,5</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сорту Багіра – 27,4</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Застосування в якості обробки плодів розчини сорбінової кислоти та бензоату натрію збільшувало вихід нестандартної продукції. Для плодів сорту Минай Шмирьов її кількість складала 30,9 та 30,5</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для сорту Білоруська солодка – 29,3 та 32,0</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для сорту Багіра – 36,0 та 38,9</w:t>
      </w:r>
      <w:r w:rsidR="00DD24CA">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відповідно.</w:t>
      </w:r>
      <w:r w:rsidR="00DD24CA" w:rsidRPr="00DD24CA">
        <w:rPr>
          <w:rFonts w:ascii="Times New Roman" w:eastAsia="Times New Roman" w:hAnsi="Times New Roman" w:cs="Times New Roman"/>
          <w:sz w:val="28"/>
          <w:szCs w:val="28"/>
          <w:lang w:val="uk-UA" w:eastAsia="ru-RU"/>
        </w:rPr>
        <w:t xml:space="preserve"> </w:t>
      </w:r>
    </w:p>
    <w:p w:rsidR="00DD24CA" w:rsidRPr="00325845" w:rsidRDefault="00DD24CA" w:rsidP="006C4356">
      <w:pPr>
        <w:widowControl w:val="0"/>
        <w:tabs>
          <w:tab w:val="left" w:pos="567"/>
        </w:tabs>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Одночасно відходи у плодах з обробкою розчином лимонної кислоти складали 2,0–5,2</w:t>
      </w:r>
      <w:r w:rsidR="008A16B8">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етиловим спиртом – 2,6–5,7</w:t>
      </w:r>
      <w:r w:rsidR="008A16B8">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розчинами сорбінової кислоти – 3,3–7,3</w:t>
      </w:r>
      <w:r w:rsidR="008A16B8">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бензоату натрію – 3,8–7,6</w:t>
      </w:r>
      <w:r w:rsidR="008A16B8">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Межі коливань пов’язані з особливостями сорту і погодних умов вирощування.</w:t>
      </w:r>
    </w:p>
    <w:p w:rsidR="00325845" w:rsidRPr="00325845" w:rsidRDefault="00E039C4"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 xml:space="preserve">Найкращі результати було отримано в дослідженнях 2005 року, який </w:t>
      </w:r>
      <w:r w:rsidRPr="00325845">
        <w:rPr>
          <w:rFonts w:ascii="Times New Roman" w:eastAsia="Times New Roman" w:hAnsi="Times New Roman" w:cs="Times New Roman"/>
          <w:sz w:val="28"/>
          <w:szCs w:val="28"/>
          <w:lang w:val="uk-UA" w:eastAsia="ru-RU"/>
        </w:rPr>
        <w:lastRenderedPageBreak/>
        <w:t>характеризувався сприятливими умовами вегетації, що позитивно вплинули на збереження якості плодів чорної смородини.</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7B67BF69" wp14:editId="56271707">
            <wp:extent cx="5676900" cy="5224594"/>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2" cstate="print">
                      <a:extLst>
                        <a:ext uri="{28A0092B-C50C-407E-A947-70E740481C1C}">
                          <a14:useLocalDpi xmlns:a14="http://schemas.microsoft.com/office/drawing/2010/main" val="0"/>
                        </a:ext>
                      </a:extLst>
                    </a:blip>
                    <a:srcRect l="899" r="1541"/>
                    <a:stretch>
                      <a:fillRect/>
                    </a:stretch>
                  </pic:blipFill>
                  <pic:spPr bwMode="auto">
                    <a:xfrm>
                      <a:off x="0" y="0"/>
                      <a:ext cx="5684595" cy="5231676"/>
                    </a:xfrm>
                    <a:prstGeom prst="rect">
                      <a:avLst/>
                    </a:prstGeom>
                    <a:noFill/>
                    <a:ln>
                      <a:noFill/>
                    </a:ln>
                  </pic:spPr>
                </pic:pic>
              </a:graphicData>
            </a:graphic>
          </wp:inline>
        </w:drawing>
      </w:r>
    </w:p>
    <w:p w:rsidR="00325845" w:rsidRPr="00325845" w:rsidRDefault="006C4356" w:rsidP="00FF5587">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w:t>
      </w:r>
      <w:r w:rsidRPr="0058033D">
        <w:rPr>
          <w:rFonts w:ascii="Times New Roman" w:eastAsia="Times New Roman" w:hAnsi="Times New Roman" w:cs="Times New Roman"/>
          <w:sz w:val="28"/>
          <w:szCs w:val="28"/>
          <w:lang w:eastAsia="ru-RU"/>
        </w:rPr>
        <w:t>6</w:t>
      </w:r>
      <w:r w:rsidR="00325845" w:rsidRPr="00325845">
        <w:rPr>
          <w:rFonts w:ascii="Times New Roman" w:eastAsia="Times New Roman" w:hAnsi="Times New Roman" w:cs="Times New Roman"/>
          <w:sz w:val="28"/>
          <w:szCs w:val="28"/>
          <w:lang w:val="uk-UA" w:eastAsia="ru-RU"/>
        </w:rPr>
        <w:t>. Товарна оцінка плодів сортів чорної смородини після зберігання в холодильнику, середнє за 2004–2006 рр.:</w:t>
      </w:r>
    </w:p>
    <w:p w:rsidR="00325845" w:rsidRPr="00325845" w:rsidRDefault="00325845" w:rsidP="00FF5587">
      <w:pPr>
        <w:widowControl w:val="0"/>
        <w:spacing w:after="0" w:line="24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noProof/>
          <w:sz w:val="28"/>
          <w:szCs w:val="24"/>
          <w:vertAlign w:val="subscript"/>
          <w:lang w:eastAsia="ru-RU"/>
        </w:rPr>
        <w:drawing>
          <wp:inline distT="0" distB="0" distL="0" distR="0" wp14:anchorId="34AB595C" wp14:editId="2C8FF4E4">
            <wp:extent cx="285750" cy="180975"/>
            <wp:effectExtent l="0" t="0" r="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1">
                      <a:extLst>
                        <a:ext uri="{28A0092B-C50C-407E-A947-70E740481C1C}">
                          <a14:useLocalDpi xmlns:a14="http://schemas.microsoft.com/office/drawing/2010/main" val="0"/>
                        </a:ext>
                      </a:extLst>
                    </a:blip>
                    <a:srcRect l="15677" t="90193" r="79645" b="3561"/>
                    <a:stretch>
                      <a:fillRect/>
                    </a:stretch>
                  </pic:blipFill>
                  <pic:spPr bwMode="auto">
                    <a:xfrm>
                      <a:off x="0" y="0"/>
                      <a:ext cx="285750" cy="180975"/>
                    </a:xfrm>
                    <a:prstGeom prst="rect">
                      <a:avLst/>
                    </a:prstGeom>
                    <a:noFill/>
                    <a:ln>
                      <a:noFill/>
                    </a:ln>
                  </pic:spPr>
                </pic:pic>
              </a:graphicData>
            </a:graphic>
          </wp:inline>
        </w:drawing>
      </w:r>
      <w:r w:rsidRPr="00325845">
        <w:rPr>
          <w:rFonts w:ascii="Times New Roman" w:eastAsia="Times New Roman" w:hAnsi="Times New Roman" w:cs="Times New Roman"/>
          <w:sz w:val="28"/>
          <w:szCs w:val="24"/>
          <w:lang w:val="uk-UA" w:eastAsia="ru-RU"/>
        </w:rPr>
        <w:t xml:space="preserve"> стандартні НІР</w:t>
      </w:r>
      <w:r w:rsidRPr="00325845">
        <w:rPr>
          <w:rFonts w:ascii="Times New Roman" w:eastAsia="Times New Roman" w:hAnsi="Times New Roman" w:cs="Times New Roman"/>
          <w:sz w:val="28"/>
          <w:szCs w:val="24"/>
          <w:vertAlign w:val="subscript"/>
          <w:lang w:val="uk-UA" w:eastAsia="ru-RU"/>
        </w:rPr>
        <w:t>05</w:t>
      </w:r>
      <w:r w:rsidRPr="00325845">
        <w:rPr>
          <w:rFonts w:ascii="Times New Roman" w:eastAsia="Times New Roman" w:hAnsi="Times New Roman" w:cs="Times New Roman"/>
          <w:sz w:val="28"/>
          <w:szCs w:val="24"/>
          <w:lang w:val="uk-UA" w:eastAsia="ru-RU"/>
        </w:rPr>
        <w:t xml:space="preserve"> = 6,7; </w:t>
      </w:r>
      <w:r>
        <w:rPr>
          <w:rFonts w:ascii="Times New Roman" w:eastAsia="Times New Roman" w:hAnsi="Times New Roman" w:cs="Times New Roman"/>
          <w:noProof/>
          <w:sz w:val="28"/>
          <w:szCs w:val="24"/>
          <w:lang w:eastAsia="ru-RU"/>
        </w:rPr>
        <w:drawing>
          <wp:inline distT="0" distB="0" distL="0" distR="0" wp14:anchorId="29B299D5" wp14:editId="43C45366">
            <wp:extent cx="276225" cy="142875"/>
            <wp:effectExtent l="0" t="0" r="9525"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1">
                      <a:extLst>
                        <a:ext uri="{28A0092B-C50C-407E-A947-70E740481C1C}">
                          <a14:useLocalDpi xmlns:a14="http://schemas.microsoft.com/office/drawing/2010/main" val="0"/>
                        </a:ext>
                      </a:extLst>
                    </a:blip>
                    <a:srcRect l="39336" t="90633" r="56209" b="4442"/>
                    <a:stretch>
                      <a:fillRect/>
                    </a:stretch>
                  </pic:blipFill>
                  <pic:spPr bwMode="auto">
                    <a:xfrm>
                      <a:off x="0" y="0"/>
                      <a:ext cx="276225" cy="142875"/>
                    </a:xfrm>
                    <a:prstGeom prst="rect">
                      <a:avLst/>
                    </a:prstGeom>
                    <a:noFill/>
                    <a:ln>
                      <a:noFill/>
                    </a:ln>
                  </pic:spPr>
                </pic:pic>
              </a:graphicData>
            </a:graphic>
          </wp:inline>
        </w:drawing>
      </w:r>
      <w:r w:rsidRPr="00325845">
        <w:rPr>
          <w:rFonts w:ascii="Times New Roman" w:eastAsia="Times New Roman" w:hAnsi="Times New Roman" w:cs="Times New Roman"/>
          <w:sz w:val="28"/>
          <w:szCs w:val="24"/>
          <w:lang w:val="uk-UA" w:eastAsia="ru-RU"/>
        </w:rPr>
        <w:t xml:space="preserve"> нестандартні НІР</w:t>
      </w:r>
      <w:r w:rsidRPr="00325845">
        <w:rPr>
          <w:rFonts w:ascii="Times New Roman" w:eastAsia="Times New Roman" w:hAnsi="Times New Roman" w:cs="Times New Roman"/>
          <w:sz w:val="28"/>
          <w:szCs w:val="24"/>
          <w:vertAlign w:val="subscript"/>
          <w:lang w:val="uk-UA" w:eastAsia="ru-RU"/>
        </w:rPr>
        <w:t>05</w:t>
      </w:r>
      <w:r w:rsidRPr="00325845">
        <w:rPr>
          <w:rFonts w:ascii="Times New Roman" w:eastAsia="Times New Roman" w:hAnsi="Times New Roman" w:cs="Times New Roman"/>
          <w:sz w:val="28"/>
          <w:szCs w:val="24"/>
          <w:lang w:val="uk-UA" w:eastAsia="ru-RU"/>
        </w:rPr>
        <w:t xml:space="preserve"> = 5,7;</w:t>
      </w:r>
    </w:p>
    <w:p w:rsidR="00325845" w:rsidRPr="00325845" w:rsidRDefault="00325845" w:rsidP="00FF5587">
      <w:pPr>
        <w:widowControl w:val="0"/>
        <w:spacing w:after="0" w:line="240" w:lineRule="auto"/>
        <w:jc w:val="center"/>
        <w:rPr>
          <w:rFonts w:ascii="Times New Roman" w:eastAsia="Times New Roman" w:hAnsi="Times New Roman" w:cs="Times New Roman"/>
          <w:sz w:val="32"/>
          <w:szCs w:val="24"/>
          <w:lang w:val="uk-UA" w:eastAsia="ru-RU"/>
        </w:rPr>
      </w:pPr>
      <w:r>
        <w:rPr>
          <w:rFonts w:ascii="Times New Roman" w:eastAsia="Times New Roman" w:hAnsi="Times New Roman" w:cs="Times New Roman"/>
          <w:noProof/>
          <w:sz w:val="28"/>
          <w:szCs w:val="24"/>
          <w:lang w:eastAsia="ru-RU"/>
        </w:rPr>
        <w:drawing>
          <wp:inline distT="0" distB="0" distL="0" distR="0" wp14:anchorId="5DC053C8" wp14:editId="365B16CB">
            <wp:extent cx="285750" cy="142875"/>
            <wp:effectExtent l="0" t="0" r="0"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1">
                      <a:extLst>
                        <a:ext uri="{28A0092B-C50C-407E-A947-70E740481C1C}">
                          <a14:useLocalDpi xmlns:a14="http://schemas.microsoft.com/office/drawing/2010/main" val="0"/>
                        </a:ext>
                      </a:extLst>
                    </a:blip>
                    <a:srcRect l="65421" t="90633" r="29915" b="4463"/>
                    <a:stretch>
                      <a:fillRect/>
                    </a:stretch>
                  </pic:blipFill>
                  <pic:spPr bwMode="auto">
                    <a:xfrm>
                      <a:off x="0" y="0"/>
                      <a:ext cx="285750" cy="142875"/>
                    </a:xfrm>
                    <a:prstGeom prst="rect">
                      <a:avLst/>
                    </a:prstGeom>
                    <a:noFill/>
                    <a:ln>
                      <a:noFill/>
                    </a:ln>
                  </pic:spPr>
                </pic:pic>
              </a:graphicData>
            </a:graphic>
          </wp:inline>
        </w:drawing>
      </w:r>
      <w:r w:rsidRPr="00325845">
        <w:rPr>
          <w:rFonts w:ascii="Times New Roman" w:eastAsia="Times New Roman" w:hAnsi="Times New Roman" w:cs="Times New Roman"/>
          <w:sz w:val="28"/>
          <w:szCs w:val="24"/>
          <w:lang w:val="uk-UA" w:eastAsia="ru-RU"/>
        </w:rPr>
        <w:t xml:space="preserve"> відходи НІР</w:t>
      </w:r>
      <w:r w:rsidRPr="00325845">
        <w:rPr>
          <w:rFonts w:ascii="Times New Roman" w:eastAsia="Times New Roman" w:hAnsi="Times New Roman" w:cs="Times New Roman"/>
          <w:sz w:val="28"/>
          <w:szCs w:val="24"/>
          <w:vertAlign w:val="subscript"/>
          <w:lang w:val="uk-UA" w:eastAsia="ru-RU"/>
        </w:rPr>
        <w:t>05</w:t>
      </w:r>
      <w:r w:rsidRPr="00325845">
        <w:rPr>
          <w:rFonts w:ascii="Times New Roman" w:eastAsia="Times New Roman" w:hAnsi="Times New Roman" w:cs="Times New Roman"/>
          <w:sz w:val="28"/>
          <w:szCs w:val="24"/>
          <w:lang w:val="uk-UA" w:eastAsia="ru-RU"/>
        </w:rPr>
        <w:t xml:space="preserve"> = 1,7.</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p w:rsidR="00325845" w:rsidRPr="00325845" w:rsidRDefault="00325845" w:rsidP="006C4356">
      <w:pPr>
        <w:widowControl w:val="0"/>
        <w:tabs>
          <w:tab w:val="left" w:pos="567"/>
          <w:tab w:val="num" w:pos="1854"/>
        </w:tabs>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Так, у плодах сорту Минай Шмирьов вихід стандартної продукції був вищим на 5,2–12,8</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ніж у 2004 році та на 8,7–20,2</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ніж у 2006 році; у плодах сорту Білоруська солодка – на 4,9–16,2</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та на 10,9–24,2</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у плодах сорту Багіра – на 5,4–20,0</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та 10,6–25,6</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відповідно. Встановлена тенденція: в роки із збільшеним виходом стандартної продукції спостерігалось, як зменшення виходу нестандартної продукції так і відходів. </w:t>
      </w:r>
    </w:p>
    <w:p w:rsidR="00325845" w:rsidRPr="00325845" w:rsidRDefault="00325845" w:rsidP="006C4356">
      <w:pPr>
        <w:widowControl w:val="0"/>
        <w:tabs>
          <w:tab w:val="left" w:pos="567"/>
        </w:tabs>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Таким чином, на якість плодів чорної смородини під час зберігання істотний вплив мала післязбиральна обробка їх речовинами антимікробної дії, збільшуючи частку стандартної продукції в 1,2–1,8 рази. Причому, з обробкою плодів розчином лимонної кислоти вихід стандартної продукції складав 78–80</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(сорт Багіра – 72</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з обробкою етиловим спиртом – 70–73</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(сорт Багіра – 68</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Обробка плодів розчинами антисептиків – сорбіновою кислотою та </w:t>
      </w:r>
      <w:r w:rsidRPr="00325845">
        <w:rPr>
          <w:rFonts w:ascii="Times New Roman" w:eastAsia="Times New Roman" w:hAnsi="Times New Roman" w:cs="Times New Roman"/>
          <w:sz w:val="28"/>
          <w:szCs w:val="28"/>
          <w:lang w:val="uk-UA" w:eastAsia="ru-RU"/>
        </w:rPr>
        <w:lastRenderedPageBreak/>
        <w:t>бензоатом натрію знижувала відсоток стандартної продукції до 60–65</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а для плодів сорту Багіра – до 55–58</w:t>
      </w:r>
      <w:r w:rsidR="00E039C4">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Одночасно за вказаних умов зменшувався відсоток відходів у плодах сорту Минай Шмирьов у 1,2–2,4 рази, Білоруська солодка – 1,3–3,1 рази, Багіра – 1,1–2,0 рази. Результати товарної оцінки підтвердили залежність якості продукції від погодних умов періоду вегетації та особливостей сорту.</w:t>
      </w:r>
    </w:p>
    <w:p w:rsidR="00325845" w:rsidRPr="00325845" w:rsidRDefault="00325845" w:rsidP="006C4356">
      <w:pPr>
        <w:widowControl w:val="0"/>
        <w:tabs>
          <w:tab w:val="left" w:pos="567"/>
        </w:tabs>
        <w:spacing w:after="0" w:line="24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8</w:t>
      </w:r>
      <w:r w:rsidRPr="00325845">
        <w:rPr>
          <w:rFonts w:ascii="Times New Roman" w:eastAsia="Times New Roman" w:hAnsi="Times New Roman" w:cs="Times New Roman"/>
          <w:b/>
          <w:sz w:val="28"/>
          <w:szCs w:val="28"/>
          <w:lang w:val="uk-UA" w:eastAsia="ru-RU"/>
        </w:rPr>
        <w:t xml:space="preserve">.3.4. Зміни інтенсивності дихання та вмісту компонентів хімічного складу плодів чорної смородини. </w:t>
      </w:r>
      <w:r w:rsidRPr="00325845">
        <w:rPr>
          <w:rFonts w:ascii="Times New Roman" w:eastAsia="Times New Roman" w:hAnsi="Times New Roman" w:cs="Times New Roman"/>
          <w:sz w:val="28"/>
          <w:szCs w:val="28"/>
          <w:lang w:val="uk-UA" w:eastAsia="ru-RU"/>
        </w:rPr>
        <w:t xml:space="preserve">Однією з форм взаємодії плодів, що зберігаються з навколишнім середовищем, є процес дихання, який є одночасно фактором лежкості. </w:t>
      </w:r>
    </w:p>
    <w:p w:rsidR="00325845" w:rsidRPr="00325845" w:rsidRDefault="00325845" w:rsidP="006C4356">
      <w:pPr>
        <w:widowControl w:val="0"/>
        <w:tabs>
          <w:tab w:val="left" w:pos="567"/>
        </w:tabs>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Дихальний газообмін і обумовлений ним рівень окислювально-відновлювальних процесів відіграють важливу роль у стійкості рослинного організму до впливу зовнішнього середовища. Виходячи з цього, для зниження рівня цих процесів вже достатньо знизити температуру середовища, що дозволить збільшити строки якісного стану плодів при зберіганні.</w:t>
      </w:r>
    </w:p>
    <w:p w:rsidR="00E039C4" w:rsidRPr="00325845" w:rsidRDefault="00325845" w:rsidP="006C4356">
      <w:pPr>
        <w:widowControl w:val="0"/>
        <w:spacing w:after="0" w:line="240" w:lineRule="auto"/>
        <w:ind w:firstLine="567"/>
        <w:jc w:val="both"/>
        <w:rPr>
          <w:rFonts w:ascii="Times New Roman" w:eastAsia="Times New Roman" w:hAnsi="Times New Roman" w:cs="Times New Roman"/>
          <w:spacing w:val="-5"/>
          <w:sz w:val="28"/>
          <w:szCs w:val="28"/>
          <w:lang w:val="uk-UA" w:eastAsia="ru-RU"/>
        </w:rPr>
      </w:pPr>
      <w:r w:rsidRPr="00325845">
        <w:rPr>
          <w:rFonts w:ascii="Times New Roman" w:eastAsia="Times New Roman" w:hAnsi="Times New Roman" w:cs="Times New Roman"/>
          <w:spacing w:val="-5"/>
          <w:sz w:val="28"/>
          <w:szCs w:val="28"/>
          <w:lang w:val="uk-UA" w:eastAsia="ru-RU"/>
        </w:rPr>
        <w:t>Дослідженнями вивчення інтенсивності дихання плодів чорної смородини в умовах холодильного зберігання встановлено, що рівень дихального газообміну у всіх варіантах значно знижувався вже з п</w:t>
      </w:r>
      <w:r w:rsidR="006C4356">
        <w:rPr>
          <w:rFonts w:ascii="Times New Roman" w:eastAsia="Times New Roman" w:hAnsi="Times New Roman" w:cs="Times New Roman"/>
          <w:spacing w:val="-5"/>
          <w:sz w:val="28"/>
          <w:szCs w:val="28"/>
          <w:lang w:val="uk-UA" w:eastAsia="ru-RU"/>
        </w:rPr>
        <w:t xml:space="preserve">ерших днів зберігання (рис. </w:t>
      </w:r>
      <w:r w:rsidR="006C4356" w:rsidRPr="006C4356">
        <w:rPr>
          <w:rFonts w:ascii="Times New Roman" w:eastAsia="Times New Roman" w:hAnsi="Times New Roman" w:cs="Times New Roman"/>
          <w:spacing w:val="-5"/>
          <w:sz w:val="28"/>
          <w:szCs w:val="28"/>
          <w:lang w:val="uk-UA" w:eastAsia="ru-RU"/>
        </w:rPr>
        <w:t>27</w:t>
      </w:r>
      <w:r w:rsidRPr="00325845">
        <w:rPr>
          <w:rFonts w:ascii="Times New Roman" w:eastAsia="Times New Roman" w:hAnsi="Times New Roman" w:cs="Times New Roman"/>
          <w:spacing w:val="-5"/>
          <w:sz w:val="28"/>
          <w:szCs w:val="28"/>
          <w:lang w:val="uk-UA" w:eastAsia="ru-RU"/>
        </w:rPr>
        <w:t xml:space="preserve">), </w:t>
      </w:r>
      <w:r w:rsidR="00E039C4" w:rsidRPr="00325845">
        <w:rPr>
          <w:rFonts w:ascii="Times New Roman" w:eastAsia="Times New Roman" w:hAnsi="Times New Roman" w:cs="Times New Roman"/>
          <w:spacing w:val="-5"/>
          <w:sz w:val="28"/>
          <w:szCs w:val="28"/>
          <w:lang w:val="uk-UA" w:eastAsia="ru-RU"/>
        </w:rPr>
        <w:t>а поєднання холодильного зберігання плодів з обробкою їх речовинами антимікробної дії значно гальмує процес дихання.</w:t>
      </w:r>
    </w:p>
    <w:p w:rsidR="006C4356" w:rsidRPr="006C4356" w:rsidRDefault="00E039C4" w:rsidP="006C4356">
      <w:pPr>
        <w:widowControl w:val="0"/>
        <w:tabs>
          <w:tab w:val="left" w:pos="567"/>
        </w:tabs>
        <w:spacing w:after="0" w:line="240" w:lineRule="auto"/>
        <w:ind w:firstLine="567"/>
        <w:jc w:val="both"/>
        <w:rPr>
          <w:rFonts w:ascii="Times New Roman" w:eastAsia="Times New Roman" w:hAnsi="Times New Roman" w:cs="Times New Roman"/>
          <w:spacing w:val="-5"/>
          <w:sz w:val="28"/>
          <w:szCs w:val="28"/>
          <w:lang w:eastAsia="ru-RU"/>
        </w:rPr>
      </w:pPr>
      <w:r w:rsidRPr="00325845">
        <w:rPr>
          <w:rFonts w:ascii="Times New Roman" w:eastAsia="Times New Roman" w:hAnsi="Times New Roman" w:cs="Times New Roman"/>
          <w:spacing w:val="-5"/>
          <w:sz w:val="28"/>
          <w:szCs w:val="28"/>
          <w:lang w:val="uk-UA" w:eastAsia="ru-RU"/>
        </w:rPr>
        <w:t>У плодах контрольного варіанту сповільнення інтенсивності дихання відбувалось протягом 15-ти діб зберігання у сортів Минай Шмирьов і Білоруська солодка та 10-ти днів – у сорту Багіра. Причому найбільш інтенсивно гальмувався процес у плодах сорту Білоруська солодка, за якого кожні 5 діб його рівень знижувався на 10–12</w:t>
      </w:r>
      <w:r>
        <w:rPr>
          <w:rFonts w:ascii="Times New Roman" w:eastAsia="Times New Roman" w:hAnsi="Times New Roman" w:cs="Times New Roman"/>
          <w:spacing w:val="-5"/>
          <w:sz w:val="28"/>
          <w:szCs w:val="28"/>
          <w:lang w:val="uk-UA" w:eastAsia="ru-RU"/>
        </w:rPr>
        <w:t xml:space="preserve"> </w:t>
      </w:r>
      <w:r w:rsidRPr="00325845">
        <w:rPr>
          <w:rFonts w:ascii="Times New Roman" w:eastAsia="Times New Roman" w:hAnsi="Times New Roman" w:cs="Times New Roman"/>
          <w:spacing w:val="-5"/>
          <w:sz w:val="28"/>
          <w:szCs w:val="28"/>
          <w:lang w:val="uk-UA" w:eastAsia="ru-RU"/>
        </w:rPr>
        <w:t>%, тоді як у плодів сорту Минай Шмирьов та Багіра – 4–8</w:t>
      </w:r>
      <w:r>
        <w:rPr>
          <w:rFonts w:ascii="Times New Roman" w:eastAsia="Times New Roman" w:hAnsi="Times New Roman" w:cs="Times New Roman"/>
          <w:spacing w:val="-5"/>
          <w:sz w:val="28"/>
          <w:szCs w:val="28"/>
          <w:lang w:val="uk-UA" w:eastAsia="ru-RU"/>
        </w:rPr>
        <w:t xml:space="preserve"> </w:t>
      </w:r>
      <w:r w:rsidRPr="00325845">
        <w:rPr>
          <w:rFonts w:ascii="Times New Roman" w:eastAsia="Times New Roman" w:hAnsi="Times New Roman" w:cs="Times New Roman"/>
          <w:spacing w:val="-5"/>
          <w:sz w:val="28"/>
          <w:szCs w:val="28"/>
          <w:lang w:val="uk-UA" w:eastAsia="ru-RU"/>
        </w:rPr>
        <w:t>% за той же проміжок часу.</w:t>
      </w:r>
      <w:r w:rsidRPr="00E039C4">
        <w:rPr>
          <w:rFonts w:ascii="Times New Roman" w:eastAsia="Times New Roman" w:hAnsi="Times New Roman" w:cs="Times New Roman"/>
          <w:spacing w:val="-5"/>
          <w:sz w:val="28"/>
          <w:szCs w:val="28"/>
          <w:lang w:val="uk-UA" w:eastAsia="ru-RU"/>
        </w:rPr>
        <w:t xml:space="preserve"> </w:t>
      </w:r>
    </w:p>
    <w:p w:rsidR="002869E1" w:rsidRDefault="00E039C4" w:rsidP="002869E1">
      <w:pPr>
        <w:widowControl w:val="0"/>
        <w:tabs>
          <w:tab w:val="left" w:pos="567"/>
        </w:tabs>
        <w:spacing w:after="0" w:line="240" w:lineRule="auto"/>
        <w:ind w:firstLine="567"/>
        <w:jc w:val="both"/>
        <w:rPr>
          <w:rFonts w:ascii="Times New Roman" w:eastAsia="Times New Roman" w:hAnsi="Times New Roman" w:cs="Times New Roman"/>
          <w:spacing w:val="-5"/>
          <w:sz w:val="28"/>
          <w:szCs w:val="28"/>
          <w:lang w:val="uk-UA" w:eastAsia="ru-RU"/>
        </w:rPr>
      </w:pPr>
      <w:r w:rsidRPr="00325845">
        <w:rPr>
          <w:rFonts w:ascii="Times New Roman" w:eastAsia="Times New Roman" w:hAnsi="Times New Roman" w:cs="Times New Roman"/>
          <w:spacing w:val="-5"/>
          <w:sz w:val="28"/>
          <w:szCs w:val="28"/>
          <w:lang w:val="uk-UA" w:eastAsia="ru-RU"/>
        </w:rPr>
        <w:t>Далі спостерігалось підвищення інтенсивності дихання, причому істотне у</w:t>
      </w:r>
      <w:r w:rsidR="006C4356" w:rsidRPr="006C4356">
        <w:rPr>
          <w:rFonts w:ascii="Times New Roman" w:eastAsia="Times New Roman" w:hAnsi="Times New Roman" w:cs="Times New Roman"/>
          <w:spacing w:val="-5"/>
          <w:sz w:val="28"/>
          <w:szCs w:val="28"/>
          <w:lang w:val="uk-UA" w:eastAsia="ru-RU"/>
        </w:rPr>
        <w:t xml:space="preserve"> </w:t>
      </w:r>
      <w:r w:rsidR="006C4356" w:rsidRPr="00325845">
        <w:rPr>
          <w:rFonts w:ascii="Times New Roman" w:eastAsia="Times New Roman" w:hAnsi="Times New Roman" w:cs="Times New Roman"/>
          <w:spacing w:val="-5"/>
          <w:sz w:val="28"/>
          <w:szCs w:val="28"/>
          <w:lang w:val="uk-UA" w:eastAsia="ru-RU"/>
        </w:rPr>
        <w:t>плодах сорту Білоруська солодка – на 14,8</w:t>
      </w:r>
      <w:r w:rsidR="006C4356">
        <w:rPr>
          <w:rFonts w:ascii="Times New Roman" w:eastAsia="Times New Roman" w:hAnsi="Times New Roman" w:cs="Times New Roman"/>
          <w:spacing w:val="-5"/>
          <w:sz w:val="28"/>
          <w:szCs w:val="28"/>
          <w:lang w:val="uk-UA" w:eastAsia="ru-RU"/>
        </w:rPr>
        <w:t xml:space="preserve"> </w:t>
      </w:r>
      <w:r w:rsidR="006C4356" w:rsidRPr="00325845">
        <w:rPr>
          <w:rFonts w:ascii="Times New Roman" w:eastAsia="Times New Roman" w:hAnsi="Times New Roman" w:cs="Times New Roman"/>
          <w:spacing w:val="-5"/>
          <w:sz w:val="28"/>
          <w:szCs w:val="28"/>
          <w:lang w:val="uk-UA" w:eastAsia="ru-RU"/>
        </w:rPr>
        <w:t>%, тоді як у плодах сортів Минай Шмирьов та Багіра показник зростав лише на 6 та 3</w:t>
      </w:r>
      <w:r w:rsidR="006C4356">
        <w:rPr>
          <w:rFonts w:ascii="Times New Roman" w:eastAsia="Times New Roman" w:hAnsi="Times New Roman" w:cs="Times New Roman"/>
          <w:spacing w:val="-5"/>
          <w:sz w:val="28"/>
          <w:szCs w:val="28"/>
          <w:lang w:val="uk-UA" w:eastAsia="ru-RU"/>
        </w:rPr>
        <w:t xml:space="preserve"> </w:t>
      </w:r>
      <w:r w:rsidR="006C4356" w:rsidRPr="00325845">
        <w:rPr>
          <w:rFonts w:ascii="Times New Roman" w:eastAsia="Times New Roman" w:hAnsi="Times New Roman" w:cs="Times New Roman"/>
          <w:spacing w:val="-5"/>
          <w:sz w:val="28"/>
          <w:szCs w:val="28"/>
          <w:lang w:val="uk-UA" w:eastAsia="ru-RU"/>
        </w:rPr>
        <w:t>% відповідно. Різке підвищення інтенсивності дихання співпадає зі збереженням в плодах до цього моменту споживних властивостей, після чого починається процес старіння, дряхління і відмирання плоду. Слідом за підвищенням інтенсивності дихання відбувався його спад до кінця зберігання плодів.</w:t>
      </w:r>
      <w:r w:rsidR="002869E1" w:rsidRPr="002869E1">
        <w:rPr>
          <w:rFonts w:ascii="Times New Roman" w:eastAsia="Times New Roman" w:hAnsi="Times New Roman" w:cs="Times New Roman"/>
          <w:spacing w:val="-5"/>
          <w:sz w:val="28"/>
          <w:szCs w:val="28"/>
          <w:lang w:val="uk-UA" w:eastAsia="ru-RU"/>
        </w:rPr>
        <w:t xml:space="preserve"> </w:t>
      </w:r>
    </w:p>
    <w:p w:rsidR="002869E1" w:rsidRPr="00325845" w:rsidRDefault="002869E1" w:rsidP="002869E1">
      <w:pPr>
        <w:widowControl w:val="0"/>
        <w:tabs>
          <w:tab w:val="left" w:pos="567"/>
        </w:tabs>
        <w:spacing w:after="0" w:line="240" w:lineRule="auto"/>
        <w:ind w:firstLine="567"/>
        <w:jc w:val="both"/>
        <w:rPr>
          <w:rFonts w:ascii="Times New Roman" w:eastAsia="Times New Roman" w:hAnsi="Times New Roman" w:cs="Times New Roman"/>
          <w:spacing w:val="-5"/>
          <w:sz w:val="2"/>
          <w:szCs w:val="28"/>
          <w:lang w:val="uk-UA" w:eastAsia="ru-RU"/>
        </w:rPr>
      </w:pPr>
      <w:r w:rsidRPr="00325845">
        <w:rPr>
          <w:rFonts w:ascii="Times New Roman" w:eastAsia="Times New Roman" w:hAnsi="Times New Roman" w:cs="Times New Roman"/>
          <w:spacing w:val="-5"/>
          <w:sz w:val="28"/>
          <w:szCs w:val="28"/>
          <w:lang w:val="uk-UA" w:eastAsia="ru-RU"/>
        </w:rPr>
        <w:t>У дослідних варіантах фізіологічний процес відбувався в такій же послідовності, але мав певні особливості. Так, найнижчу інтенсивність дихання мали плоди оброблені розчином лимонної кислоти та етиловим спиртом, що очевидно пояснюється кращою гальмівною здатністю окислювальних процесів у плодах.</w:t>
      </w:r>
      <w:r w:rsidRPr="00325845">
        <w:rPr>
          <w:rFonts w:ascii="Times New Roman" w:eastAsia="Times New Roman" w:hAnsi="Times New Roman" w:cs="Times New Roman"/>
          <w:spacing w:val="-5"/>
          <w:sz w:val="28"/>
          <w:szCs w:val="28"/>
          <w:lang w:val="uk-UA" w:eastAsia="ru-RU"/>
        </w:rPr>
        <w:br/>
      </w:r>
    </w:p>
    <w:p w:rsidR="006C4356" w:rsidRPr="00325845" w:rsidRDefault="002869E1" w:rsidP="002869E1">
      <w:pPr>
        <w:widowControl w:val="0"/>
        <w:tabs>
          <w:tab w:val="left" w:pos="567"/>
        </w:tabs>
        <w:spacing w:after="0" w:line="240" w:lineRule="auto"/>
        <w:ind w:firstLine="567"/>
        <w:jc w:val="both"/>
        <w:rPr>
          <w:rFonts w:ascii="Times New Roman" w:eastAsia="Times New Roman" w:hAnsi="Times New Roman" w:cs="Times New Roman"/>
          <w:spacing w:val="-5"/>
          <w:sz w:val="28"/>
          <w:szCs w:val="28"/>
          <w:lang w:val="uk-UA" w:eastAsia="ru-RU"/>
        </w:rPr>
      </w:pPr>
      <w:r w:rsidRPr="00325845">
        <w:rPr>
          <w:rFonts w:ascii="Times New Roman" w:eastAsia="Times New Roman" w:hAnsi="Times New Roman" w:cs="Times New Roman"/>
          <w:spacing w:val="-5"/>
          <w:sz w:val="28"/>
          <w:szCs w:val="28"/>
          <w:lang w:val="uk-UA" w:eastAsia="ru-RU"/>
        </w:rPr>
        <w:t>Сповільнення інтенсивності дихання продукції відбувалось протягом 30-ти діб зберігання у плодах сортів Минай Шмирьов та Білоруська солодка та 25-ти діб у плодах сорту Багіра. Після чого процес дихання поступово наростав і досягав свого максимуму на 35-ту добу зберігання у плодах з обробкою розчинами сорбінової кислоти та бензоату натрію сортів Минай Шмирьов та Білоруська солодка та 30-ту добу – у плодах сорту Багіра.</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7F9241C7" wp14:editId="28F27CFC">
            <wp:extent cx="5943600" cy="78486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43600" cy="7848600"/>
                    </a:xfrm>
                    <a:prstGeom prst="rect">
                      <a:avLst/>
                    </a:prstGeom>
                    <a:noFill/>
                    <a:ln>
                      <a:noFill/>
                    </a:ln>
                  </pic:spPr>
                </pic:pic>
              </a:graphicData>
            </a:graphic>
          </wp:inline>
        </w:drawing>
      </w:r>
    </w:p>
    <w:p w:rsidR="00325845" w:rsidRPr="00325845" w:rsidRDefault="006C4356"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w:t>
      </w:r>
      <w:r w:rsidRPr="0058033D">
        <w:rPr>
          <w:rFonts w:ascii="Times New Roman" w:eastAsia="Times New Roman" w:hAnsi="Times New Roman" w:cs="Times New Roman"/>
          <w:sz w:val="28"/>
          <w:szCs w:val="28"/>
          <w:lang w:eastAsia="ru-RU"/>
        </w:rPr>
        <w:t>27</w:t>
      </w:r>
      <w:r w:rsidR="00325845" w:rsidRPr="00325845">
        <w:rPr>
          <w:rFonts w:ascii="Times New Roman" w:eastAsia="Times New Roman" w:hAnsi="Times New Roman" w:cs="Times New Roman"/>
          <w:sz w:val="28"/>
          <w:szCs w:val="28"/>
          <w:lang w:val="uk-UA" w:eastAsia="ru-RU"/>
        </w:rPr>
        <w:t>. Зміна інтенсивності дихання плодів сортів чорної смородини при зберіганні в холодильнику,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pacing w:val="-5"/>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79B1959A" wp14:editId="2CC52EC8">
            <wp:extent cx="5934075" cy="685800"/>
            <wp:effectExtent l="0" t="0" r="952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p>
    <w:p w:rsidR="00325845" w:rsidRPr="00325845" w:rsidRDefault="00325845" w:rsidP="006C4356">
      <w:pPr>
        <w:widowControl w:val="0"/>
        <w:spacing w:after="0" w:line="240" w:lineRule="auto"/>
        <w:ind w:firstLine="567"/>
        <w:jc w:val="both"/>
        <w:rPr>
          <w:rFonts w:ascii="Times New Roman" w:eastAsia="Times New Roman" w:hAnsi="Times New Roman" w:cs="Times New Roman"/>
          <w:spacing w:val="-5"/>
          <w:sz w:val="28"/>
          <w:szCs w:val="28"/>
          <w:lang w:val="uk-UA" w:eastAsia="ru-RU"/>
        </w:rPr>
      </w:pPr>
      <w:r w:rsidRPr="00325845">
        <w:rPr>
          <w:rFonts w:ascii="Times New Roman" w:eastAsia="Times New Roman" w:hAnsi="Times New Roman" w:cs="Times New Roman"/>
          <w:spacing w:val="-5"/>
          <w:sz w:val="28"/>
          <w:szCs w:val="28"/>
          <w:lang w:val="uk-UA" w:eastAsia="ru-RU"/>
        </w:rPr>
        <w:t xml:space="preserve">Інтенсивність дихання плодів оброблених розчинами сорбінової кислоти та </w:t>
      </w:r>
      <w:r w:rsidRPr="00325845">
        <w:rPr>
          <w:rFonts w:ascii="Times New Roman" w:eastAsia="Times New Roman" w:hAnsi="Times New Roman" w:cs="Times New Roman"/>
          <w:spacing w:val="-5"/>
          <w:sz w:val="28"/>
          <w:szCs w:val="28"/>
          <w:lang w:val="uk-UA" w:eastAsia="ru-RU"/>
        </w:rPr>
        <w:lastRenderedPageBreak/>
        <w:t>бензоату натрію зростала на 14 і 18</w:t>
      </w:r>
      <w:r w:rsidR="00E039C4">
        <w:rPr>
          <w:rFonts w:ascii="Times New Roman" w:eastAsia="Times New Roman" w:hAnsi="Times New Roman" w:cs="Times New Roman"/>
          <w:spacing w:val="-5"/>
          <w:sz w:val="28"/>
          <w:szCs w:val="28"/>
          <w:lang w:val="uk-UA" w:eastAsia="ru-RU"/>
        </w:rPr>
        <w:t xml:space="preserve"> </w:t>
      </w:r>
      <w:r w:rsidRPr="00325845">
        <w:rPr>
          <w:rFonts w:ascii="Times New Roman" w:eastAsia="Times New Roman" w:hAnsi="Times New Roman" w:cs="Times New Roman"/>
          <w:spacing w:val="-5"/>
          <w:sz w:val="28"/>
          <w:szCs w:val="28"/>
          <w:lang w:val="uk-UA" w:eastAsia="ru-RU"/>
        </w:rPr>
        <w:t>% для сортів Минай Шмирьов, 20 і 29</w:t>
      </w:r>
      <w:r w:rsidR="00E039C4">
        <w:rPr>
          <w:rFonts w:ascii="Times New Roman" w:eastAsia="Times New Roman" w:hAnsi="Times New Roman" w:cs="Times New Roman"/>
          <w:spacing w:val="-5"/>
          <w:sz w:val="28"/>
          <w:szCs w:val="28"/>
          <w:lang w:val="uk-UA" w:eastAsia="ru-RU"/>
        </w:rPr>
        <w:t xml:space="preserve"> </w:t>
      </w:r>
      <w:r w:rsidRPr="00325845">
        <w:rPr>
          <w:rFonts w:ascii="Times New Roman" w:eastAsia="Times New Roman" w:hAnsi="Times New Roman" w:cs="Times New Roman"/>
          <w:spacing w:val="-5"/>
          <w:sz w:val="28"/>
          <w:szCs w:val="28"/>
          <w:lang w:val="uk-UA" w:eastAsia="ru-RU"/>
        </w:rPr>
        <w:t>% – Білоруська солодка, 12 і 10</w:t>
      </w:r>
      <w:r w:rsidR="00E039C4">
        <w:rPr>
          <w:rFonts w:ascii="Times New Roman" w:eastAsia="Times New Roman" w:hAnsi="Times New Roman" w:cs="Times New Roman"/>
          <w:spacing w:val="-5"/>
          <w:sz w:val="28"/>
          <w:szCs w:val="28"/>
          <w:lang w:val="uk-UA" w:eastAsia="ru-RU"/>
        </w:rPr>
        <w:t xml:space="preserve"> </w:t>
      </w:r>
      <w:r w:rsidRPr="00325845">
        <w:rPr>
          <w:rFonts w:ascii="Times New Roman" w:eastAsia="Times New Roman" w:hAnsi="Times New Roman" w:cs="Times New Roman"/>
          <w:spacing w:val="-5"/>
          <w:sz w:val="28"/>
          <w:szCs w:val="28"/>
          <w:lang w:val="uk-UA" w:eastAsia="ru-RU"/>
        </w:rPr>
        <w:t>% – Багіра відповідно. Обробка продукції розчином лимонної кислоти та етиловим спиртом інтенсифікувала максимум на 40-у добу для плодів сортів Минай Шмирьов (зростання становило 15 і 6</w:t>
      </w:r>
      <w:r w:rsidR="00E039C4">
        <w:rPr>
          <w:rFonts w:ascii="Times New Roman" w:eastAsia="Times New Roman" w:hAnsi="Times New Roman" w:cs="Times New Roman"/>
          <w:spacing w:val="-5"/>
          <w:sz w:val="28"/>
          <w:szCs w:val="28"/>
          <w:lang w:val="uk-UA" w:eastAsia="ru-RU"/>
        </w:rPr>
        <w:t xml:space="preserve"> </w:t>
      </w:r>
      <w:r w:rsidRPr="00325845">
        <w:rPr>
          <w:rFonts w:ascii="Times New Roman" w:eastAsia="Times New Roman" w:hAnsi="Times New Roman" w:cs="Times New Roman"/>
          <w:spacing w:val="-5"/>
          <w:sz w:val="28"/>
          <w:szCs w:val="28"/>
          <w:lang w:val="uk-UA" w:eastAsia="ru-RU"/>
        </w:rPr>
        <w:t>% відповідно) та Білоруська солодка (34 і 10</w:t>
      </w:r>
      <w:r w:rsidR="00E039C4">
        <w:rPr>
          <w:rFonts w:ascii="Times New Roman" w:eastAsia="Times New Roman" w:hAnsi="Times New Roman" w:cs="Times New Roman"/>
          <w:spacing w:val="-5"/>
          <w:sz w:val="28"/>
          <w:szCs w:val="28"/>
          <w:lang w:val="uk-UA" w:eastAsia="ru-RU"/>
        </w:rPr>
        <w:t xml:space="preserve"> </w:t>
      </w:r>
      <w:r w:rsidRPr="00325845">
        <w:rPr>
          <w:rFonts w:ascii="Times New Roman" w:eastAsia="Times New Roman" w:hAnsi="Times New Roman" w:cs="Times New Roman"/>
          <w:spacing w:val="-5"/>
          <w:sz w:val="28"/>
          <w:szCs w:val="28"/>
          <w:lang w:val="uk-UA" w:eastAsia="ru-RU"/>
        </w:rPr>
        <w:t>%) та 35-у – для плодів сорту Багіра (18</w:t>
      </w:r>
      <w:r w:rsidR="00E039C4">
        <w:rPr>
          <w:rFonts w:ascii="Times New Roman" w:eastAsia="Times New Roman" w:hAnsi="Times New Roman" w:cs="Times New Roman"/>
          <w:spacing w:val="-5"/>
          <w:sz w:val="28"/>
          <w:szCs w:val="28"/>
          <w:lang w:val="uk-UA" w:eastAsia="ru-RU"/>
        </w:rPr>
        <w:t xml:space="preserve"> </w:t>
      </w:r>
      <w:r w:rsidRPr="00325845">
        <w:rPr>
          <w:rFonts w:ascii="Times New Roman" w:eastAsia="Times New Roman" w:hAnsi="Times New Roman" w:cs="Times New Roman"/>
          <w:spacing w:val="-5"/>
          <w:sz w:val="28"/>
          <w:szCs w:val="28"/>
          <w:lang w:val="uk-UA" w:eastAsia="ru-RU"/>
        </w:rPr>
        <w:t>%). Встановлено, що обробка плодів речовинами антимікробної дії дозволила уповільнити зростання інтенсивності дихання. Це забезпечило затримку процесів перезрівання та значною мірою вплинуло на тривалість зберігання. Наступним етапом було поступове зниження інтенсивності дихання плодів зі стабілізацією його до кінця зберігання.</w:t>
      </w:r>
    </w:p>
    <w:p w:rsidR="00325845" w:rsidRPr="002869E1"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2869E1">
        <w:rPr>
          <w:rFonts w:ascii="Times New Roman" w:eastAsia="Times New Roman" w:hAnsi="Times New Roman" w:cs="Times New Roman"/>
          <w:sz w:val="28"/>
          <w:szCs w:val="28"/>
          <w:lang w:val="uk-UA" w:eastAsia="ru-RU"/>
        </w:rPr>
        <w:t>Аналізуючи отримані дані прот</w:t>
      </w:r>
      <w:r w:rsidR="00E039C4" w:rsidRPr="002869E1">
        <w:rPr>
          <w:rFonts w:ascii="Times New Roman" w:eastAsia="Times New Roman" w:hAnsi="Times New Roman" w:cs="Times New Roman"/>
          <w:sz w:val="28"/>
          <w:szCs w:val="28"/>
          <w:lang w:val="uk-UA" w:eastAsia="ru-RU"/>
        </w:rPr>
        <w:t>ягом досліджень 2004–2006 років</w:t>
      </w:r>
      <w:r w:rsidRPr="002869E1">
        <w:rPr>
          <w:rFonts w:ascii="Times New Roman" w:eastAsia="Times New Roman" w:hAnsi="Times New Roman" w:cs="Times New Roman"/>
          <w:sz w:val="28"/>
          <w:szCs w:val="28"/>
          <w:lang w:val="uk-UA" w:eastAsia="ru-RU"/>
        </w:rPr>
        <w:t>, слід відмітити, що інтенсивність дихання плодів кожного року мала подібну тенденцією. Однак, найнижчий рівень інтенсивності дихання спостерігався протягом досліджень 2005 року, що узгоджується з това</w:t>
      </w:r>
      <w:r w:rsidR="00E039C4" w:rsidRPr="002869E1">
        <w:rPr>
          <w:rFonts w:ascii="Times New Roman" w:eastAsia="Times New Roman" w:hAnsi="Times New Roman" w:cs="Times New Roman"/>
          <w:sz w:val="28"/>
          <w:szCs w:val="28"/>
          <w:lang w:val="uk-UA" w:eastAsia="ru-RU"/>
        </w:rPr>
        <w:t>рним станом плодів</w:t>
      </w:r>
      <w:r w:rsidRPr="002869E1">
        <w:rPr>
          <w:rFonts w:ascii="Times New Roman" w:eastAsia="Times New Roman" w:hAnsi="Times New Roman" w:cs="Times New Roman"/>
          <w:sz w:val="28"/>
          <w:szCs w:val="28"/>
          <w:lang w:val="uk-UA" w:eastAsia="ru-RU"/>
        </w:rPr>
        <w:t xml:space="preserve">. </w:t>
      </w:r>
    </w:p>
    <w:p w:rsidR="00325845" w:rsidRPr="002869E1"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2869E1">
        <w:rPr>
          <w:rFonts w:ascii="Times New Roman" w:eastAsia="Times New Roman" w:hAnsi="Times New Roman" w:cs="Times New Roman"/>
          <w:sz w:val="28"/>
          <w:szCs w:val="28"/>
          <w:lang w:val="uk-UA" w:eastAsia="ru-RU"/>
        </w:rPr>
        <w:t>Одним із якісних показників плодів чорної смородини є вміст сухих розчинних речовин. Нами вивчена динаміка сухих розчинних речовин</w:t>
      </w:r>
      <w:r w:rsidR="00E039C4" w:rsidRPr="002869E1">
        <w:rPr>
          <w:rFonts w:ascii="Times New Roman" w:eastAsia="Times New Roman" w:hAnsi="Times New Roman" w:cs="Times New Roman"/>
          <w:sz w:val="28"/>
          <w:szCs w:val="28"/>
          <w:lang w:val="uk-UA" w:eastAsia="ru-RU"/>
        </w:rPr>
        <w:t xml:space="preserve"> в процесі достигання (табл. 60, </w:t>
      </w:r>
      <w:r w:rsidR="006C4356" w:rsidRPr="002869E1">
        <w:rPr>
          <w:rFonts w:ascii="Times New Roman" w:eastAsia="Times New Roman" w:hAnsi="Times New Roman" w:cs="Times New Roman"/>
          <w:sz w:val="28"/>
          <w:szCs w:val="28"/>
          <w:lang w:val="uk-UA" w:eastAsia="ru-RU"/>
        </w:rPr>
        <w:t>рис. 28</w:t>
      </w:r>
      <w:r w:rsidRPr="002869E1">
        <w:rPr>
          <w:rFonts w:ascii="Times New Roman" w:eastAsia="Times New Roman" w:hAnsi="Times New Roman" w:cs="Times New Roman"/>
          <w:sz w:val="28"/>
          <w:szCs w:val="28"/>
          <w:lang w:val="uk-UA" w:eastAsia="ru-RU"/>
        </w:rPr>
        <w:t>), яка показала, що найбільш інтенсивно процес накопичення сухих розчинних речовин плодами чорної смородини відбувається в останні дні перед дозріванням. Однак, слід зазначити, що найбільш інтенсивно даний синтез органічних речовин відбувався у 2005 році, повільніше у 2004 році, чому сприяли метеорологічні умови років.</w:t>
      </w:r>
    </w:p>
    <w:p w:rsidR="00325845" w:rsidRPr="00325845" w:rsidRDefault="00E039C4" w:rsidP="006C4356">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60</w:t>
      </w:r>
    </w:p>
    <w:p w:rsidR="00325845" w:rsidRPr="00325845" w:rsidRDefault="00325845" w:rsidP="006C4356">
      <w:pPr>
        <w:widowControl w:val="0"/>
        <w:spacing w:after="0" w:line="240" w:lineRule="auto"/>
        <w:jc w:val="center"/>
        <w:rPr>
          <w:rFonts w:ascii="Times New Roman" w:eastAsia="Times New Roman" w:hAnsi="Times New Roman" w:cs="Times New Roman"/>
          <w:b/>
          <w:sz w:val="28"/>
          <w:szCs w:val="28"/>
          <w:lang w:val="uk-UA" w:eastAsia="ru-RU"/>
        </w:rPr>
      </w:pPr>
      <w:r w:rsidRPr="00325845">
        <w:rPr>
          <w:rFonts w:ascii="Times New Roman" w:eastAsia="Times New Roman" w:hAnsi="Times New Roman" w:cs="Times New Roman"/>
          <w:b/>
          <w:sz w:val="28"/>
          <w:szCs w:val="28"/>
          <w:lang w:val="uk-UA" w:eastAsia="ru-RU"/>
        </w:rPr>
        <w:t>Динаміка вмісту сухих розчинних речовин у передзбиральний період</w:t>
      </w:r>
    </w:p>
    <w:p w:rsidR="00325845" w:rsidRPr="00325845" w:rsidRDefault="00325845" w:rsidP="006C4356">
      <w:pPr>
        <w:widowControl w:val="0"/>
        <w:spacing w:after="0" w:line="240" w:lineRule="auto"/>
        <w:jc w:val="center"/>
        <w:rPr>
          <w:rFonts w:ascii="Times New Roman" w:eastAsia="Times New Roman" w:hAnsi="Times New Roman" w:cs="Times New Roman"/>
          <w:b/>
          <w:sz w:val="28"/>
          <w:szCs w:val="28"/>
          <w:lang w:val="uk-UA" w:eastAsia="ru-RU"/>
        </w:rPr>
      </w:pPr>
      <w:r w:rsidRPr="00325845">
        <w:rPr>
          <w:rFonts w:ascii="Times New Roman" w:eastAsia="Times New Roman" w:hAnsi="Times New Roman" w:cs="Times New Roman"/>
          <w:b/>
          <w:sz w:val="28"/>
          <w:szCs w:val="28"/>
          <w:lang w:val="uk-UA" w:eastAsia="ru-RU"/>
        </w:rPr>
        <w:t>у плодах сортів чорної смородини, %</w:t>
      </w:r>
    </w:p>
    <w:tbl>
      <w:tblPr>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000" w:firstRow="0" w:lastRow="0" w:firstColumn="0" w:lastColumn="0" w:noHBand="0" w:noVBand="0"/>
      </w:tblPr>
      <w:tblGrid>
        <w:gridCol w:w="1464"/>
        <w:gridCol w:w="1064"/>
        <w:gridCol w:w="834"/>
        <w:gridCol w:w="835"/>
        <w:gridCol w:w="835"/>
        <w:gridCol w:w="835"/>
        <w:gridCol w:w="835"/>
        <w:gridCol w:w="835"/>
        <w:gridCol w:w="835"/>
        <w:gridCol w:w="1275"/>
      </w:tblGrid>
      <w:tr w:rsidR="00325845" w:rsidRPr="00325845" w:rsidTr="002869E1">
        <w:tc>
          <w:tcPr>
            <w:tcW w:w="1464" w:type="dxa"/>
            <w:vMerge w:val="restart"/>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Сорт</w:t>
            </w:r>
          </w:p>
        </w:tc>
        <w:tc>
          <w:tcPr>
            <w:tcW w:w="1064" w:type="dxa"/>
            <w:vMerge w:val="restart"/>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Рік</w:t>
            </w:r>
          </w:p>
        </w:tc>
        <w:tc>
          <w:tcPr>
            <w:tcW w:w="5844" w:type="dxa"/>
            <w:gridSpan w:val="7"/>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Доба</w:t>
            </w:r>
          </w:p>
        </w:tc>
        <w:tc>
          <w:tcPr>
            <w:tcW w:w="1275" w:type="dxa"/>
            <w:vMerge w:val="restart"/>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Під час збирання</w:t>
            </w:r>
          </w:p>
        </w:tc>
      </w:tr>
      <w:tr w:rsidR="00325845" w:rsidRPr="00325845" w:rsidTr="002869E1">
        <w:tc>
          <w:tcPr>
            <w:tcW w:w="1464" w:type="dxa"/>
            <w:vMerge/>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tc>
        <w:tc>
          <w:tcPr>
            <w:tcW w:w="1064" w:type="dxa"/>
            <w:vMerge/>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tc>
        <w:tc>
          <w:tcPr>
            <w:tcW w:w="83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3</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4</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6</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7</w:t>
            </w:r>
          </w:p>
        </w:tc>
        <w:tc>
          <w:tcPr>
            <w:tcW w:w="1275" w:type="dxa"/>
            <w:vMerge/>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tc>
      </w:tr>
      <w:tr w:rsidR="00325845" w:rsidRPr="00325845" w:rsidTr="002869E1">
        <w:tc>
          <w:tcPr>
            <w:tcW w:w="1464" w:type="dxa"/>
            <w:vMerge w:val="restart"/>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Минай Шмирьов</w:t>
            </w:r>
          </w:p>
        </w:tc>
        <w:tc>
          <w:tcPr>
            <w:tcW w:w="106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2004</w:t>
            </w:r>
          </w:p>
        </w:tc>
        <w:tc>
          <w:tcPr>
            <w:tcW w:w="83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11,5</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11,6</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11,8</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11,8</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12,0</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12,1</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12,3</w:t>
            </w:r>
          </w:p>
        </w:tc>
        <w:tc>
          <w:tcPr>
            <w:tcW w:w="127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13,5</w:t>
            </w:r>
          </w:p>
        </w:tc>
      </w:tr>
      <w:tr w:rsidR="00325845" w:rsidRPr="00325845" w:rsidTr="002869E1">
        <w:tc>
          <w:tcPr>
            <w:tcW w:w="1464" w:type="dxa"/>
            <w:vMerge/>
            <w:shd w:val="clear" w:color="auto" w:fill="auto"/>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tc>
        <w:tc>
          <w:tcPr>
            <w:tcW w:w="106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2005</w:t>
            </w:r>
          </w:p>
        </w:tc>
        <w:tc>
          <w:tcPr>
            <w:tcW w:w="83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11,3</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11,4</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11,8</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12,0</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12,1</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12,6</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13,0</w:t>
            </w:r>
          </w:p>
        </w:tc>
        <w:tc>
          <w:tcPr>
            <w:tcW w:w="127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12,6</w:t>
            </w:r>
          </w:p>
        </w:tc>
      </w:tr>
      <w:tr w:rsidR="00325845" w:rsidRPr="00325845" w:rsidTr="002869E1">
        <w:tc>
          <w:tcPr>
            <w:tcW w:w="1464" w:type="dxa"/>
            <w:vMerge/>
            <w:shd w:val="clear" w:color="auto" w:fill="auto"/>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tc>
        <w:tc>
          <w:tcPr>
            <w:tcW w:w="106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2006</w:t>
            </w:r>
          </w:p>
        </w:tc>
        <w:tc>
          <w:tcPr>
            <w:tcW w:w="83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11,9</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12,0</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12,2</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12,4</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12,6</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12,8</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13,0</w:t>
            </w:r>
          </w:p>
        </w:tc>
        <w:tc>
          <w:tcPr>
            <w:tcW w:w="127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13,2</w:t>
            </w:r>
          </w:p>
        </w:tc>
      </w:tr>
      <w:tr w:rsidR="00325845" w:rsidRPr="00325845" w:rsidTr="002869E1">
        <w:tc>
          <w:tcPr>
            <w:tcW w:w="1464" w:type="dxa"/>
            <w:vMerge w:val="restart"/>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Білоруська солодка</w:t>
            </w:r>
          </w:p>
        </w:tc>
        <w:tc>
          <w:tcPr>
            <w:tcW w:w="106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2004</w:t>
            </w:r>
          </w:p>
        </w:tc>
        <w:tc>
          <w:tcPr>
            <w:tcW w:w="83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12,4</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12,5</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12,5</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12,6</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12,7</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12,9</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13,0</w:t>
            </w:r>
          </w:p>
        </w:tc>
        <w:tc>
          <w:tcPr>
            <w:tcW w:w="127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15,1</w:t>
            </w:r>
          </w:p>
        </w:tc>
      </w:tr>
      <w:tr w:rsidR="00325845" w:rsidRPr="00325845" w:rsidTr="002869E1">
        <w:tc>
          <w:tcPr>
            <w:tcW w:w="1464" w:type="dxa"/>
            <w:vMerge/>
            <w:shd w:val="clear" w:color="auto" w:fill="auto"/>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tc>
        <w:tc>
          <w:tcPr>
            <w:tcW w:w="106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2005</w:t>
            </w:r>
          </w:p>
        </w:tc>
        <w:tc>
          <w:tcPr>
            <w:tcW w:w="83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13,4</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13,5</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13,7</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13,8</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14,0</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14,4</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14,7</w:t>
            </w:r>
          </w:p>
        </w:tc>
        <w:tc>
          <w:tcPr>
            <w:tcW w:w="127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13,2</w:t>
            </w:r>
          </w:p>
        </w:tc>
      </w:tr>
      <w:tr w:rsidR="00325845" w:rsidRPr="00325845" w:rsidTr="002869E1">
        <w:tc>
          <w:tcPr>
            <w:tcW w:w="1464" w:type="dxa"/>
            <w:vMerge/>
            <w:shd w:val="clear" w:color="auto" w:fill="auto"/>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tc>
        <w:tc>
          <w:tcPr>
            <w:tcW w:w="106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2006</w:t>
            </w:r>
          </w:p>
        </w:tc>
        <w:tc>
          <w:tcPr>
            <w:tcW w:w="83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13,5</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13,7</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13,8</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13,8</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14,0</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14,1</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14,3</w:t>
            </w:r>
          </w:p>
        </w:tc>
        <w:tc>
          <w:tcPr>
            <w:tcW w:w="127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14,6</w:t>
            </w:r>
          </w:p>
        </w:tc>
      </w:tr>
      <w:tr w:rsidR="00325845" w:rsidRPr="00325845" w:rsidTr="002869E1">
        <w:tc>
          <w:tcPr>
            <w:tcW w:w="1464" w:type="dxa"/>
            <w:vMerge w:val="restart"/>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Багіра</w:t>
            </w:r>
          </w:p>
        </w:tc>
        <w:tc>
          <w:tcPr>
            <w:tcW w:w="106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2004</w:t>
            </w:r>
          </w:p>
        </w:tc>
        <w:tc>
          <w:tcPr>
            <w:tcW w:w="83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10,8</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11,0</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11,1</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11,1</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11,3</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11,4</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11,6</w:t>
            </w:r>
          </w:p>
        </w:tc>
        <w:tc>
          <w:tcPr>
            <w:tcW w:w="127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12,5</w:t>
            </w:r>
          </w:p>
        </w:tc>
      </w:tr>
      <w:tr w:rsidR="00325845" w:rsidRPr="00325845" w:rsidTr="002869E1">
        <w:tc>
          <w:tcPr>
            <w:tcW w:w="1464" w:type="dxa"/>
            <w:vMerge/>
            <w:shd w:val="clear" w:color="auto" w:fill="auto"/>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tc>
        <w:tc>
          <w:tcPr>
            <w:tcW w:w="106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2005</w:t>
            </w:r>
          </w:p>
        </w:tc>
        <w:tc>
          <w:tcPr>
            <w:tcW w:w="83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11,2</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11,3</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11,5</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11,6</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11,7</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11,9</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12,2</w:t>
            </w:r>
          </w:p>
        </w:tc>
        <w:tc>
          <w:tcPr>
            <w:tcW w:w="127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11,8</w:t>
            </w:r>
          </w:p>
        </w:tc>
      </w:tr>
      <w:tr w:rsidR="00325845" w:rsidRPr="00325845" w:rsidTr="002869E1">
        <w:tc>
          <w:tcPr>
            <w:tcW w:w="1464" w:type="dxa"/>
            <w:vMerge/>
            <w:shd w:val="clear" w:color="auto" w:fill="auto"/>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tc>
        <w:tc>
          <w:tcPr>
            <w:tcW w:w="106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2006</w:t>
            </w:r>
          </w:p>
        </w:tc>
        <w:tc>
          <w:tcPr>
            <w:tcW w:w="834"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11,0</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11,2</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11,3</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11,5</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11,7</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11,8</w:t>
            </w:r>
          </w:p>
        </w:tc>
        <w:tc>
          <w:tcPr>
            <w:tcW w:w="83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12,0</w:t>
            </w:r>
          </w:p>
        </w:tc>
        <w:tc>
          <w:tcPr>
            <w:tcW w:w="1275" w:type="dxa"/>
            <w:shd w:val="clear" w:color="auto" w:fill="auto"/>
            <w:noWrap/>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12,2</w:t>
            </w:r>
          </w:p>
        </w:tc>
      </w:tr>
      <w:tr w:rsidR="00325845" w:rsidRPr="00325845" w:rsidTr="002869E1">
        <w:trPr>
          <w:trHeight w:val="326"/>
        </w:trPr>
        <w:tc>
          <w:tcPr>
            <w:tcW w:w="2528" w:type="dxa"/>
            <w:gridSpan w:val="2"/>
            <w:shd w:val="clear" w:color="auto" w:fill="auto"/>
            <w:vAlign w:val="center"/>
          </w:tcPr>
          <w:p w:rsidR="00325845" w:rsidRPr="00325845" w:rsidRDefault="00325845" w:rsidP="006C4356">
            <w:pPr>
              <w:widowControl w:val="0"/>
              <w:spacing w:after="0" w:line="240" w:lineRule="auto"/>
              <w:ind w:right="104"/>
              <w:jc w:val="right"/>
              <w:rPr>
                <w:rFonts w:ascii="Times New Roman" w:eastAsia="Times New Roman" w:hAnsi="Times New Roman" w:cs="Times New Roman"/>
                <w:i/>
                <w:sz w:val="28"/>
                <w:szCs w:val="28"/>
                <w:lang w:val="uk-UA" w:eastAsia="ru-RU"/>
              </w:rPr>
            </w:pPr>
            <w:r w:rsidRPr="00325845">
              <w:rPr>
                <w:rFonts w:ascii="Times New Roman" w:eastAsia="Times New Roman" w:hAnsi="Times New Roman" w:cs="Times New Roman"/>
                <w:i/>
                <w:sz w:val="28"/>
                <w:szCs w:val="28"/>
                <w:lang w:val="uk-UA" w:eastAsia="ru-RU"/>
              </w:rPr>
              <w:t>НІР</w:t>
            </w:r>
            <w:r w:rsidRPr="00325845">
              <w:rPr>
                <w:rFonts w:ascii="Times New Roman" w:eastAsia="Times New Roman" w:hAnsi="Times New Roman" w:cs="Times New Roman"/>
                <w:i/>
                <w:sz w:val="28"/>
                <w:szCs w:val="28"/>
                <w:vertAlign w:val="subscript"/>
                <w:lang w:val="uk-UA" w:eastAsia="ru-RU"/>
              </w:rPr>
              <w:t>05</w:t>
            </w:r>
          </w:p>
        </w:tc>
        <w:tc>
          <w:tcPr>
            <w:tcW w:w="7119" w:type="dxa"/>
            <w:gridSpan w:val="8"/>
            <w:shd w:val="clear" w:color="auto" w:fill="auto"/>
            <w:vAlign w:val="center"/>
          </w:tcPr>
          <w:p w:rsidR="00325845" w:rsidRPr="00325845" w:rsidRDefault="00325845" w:rsidP="006C4356">
            <w:pPr>
              <w:widowControl w:val="0"/>
              <w:spacing w:after="0" w:line="240" w:lineRule="auto"/>
              <w:jc w:val="center"/>
              <w:rPr>
                <w:rFonts w:ascii="Times New Roman" w:eastAsia="Times New Roman" w:hAnsi="Times New Roman" w:cs="Times New Roman"/>
                <w:i/>
                <w:sz w:val="28"/>
                <w:szCs w:val="28"/>
                <w:lang w:val="uk-UA" w:eastAsia="ru-RU"/>
              </w:rPr>
            </w:pPr>
            <w:r w:rsidRPr="00325845">
              <w:rPr>
                <w:rFonts w:ascii="Times New Roman" w:eastAsia="Times New Roman" w:hAnsi="Times New Roman" w:cs="Times New Roman"/>
                <w:i/>
                <w:sz w:val="28"/>
                <w:szCs w:val="28"/>
                <w:lang w:val="uk-UA" w:eastAsia="ru-RU"/>
              </w:rPr>
              <w:t>0,8</w:t>
            </w:r>
          </w:p>
        </w:tc>
      </w:tr>
    </w:tbl>
    <w:p w:rsidR="00E039C4" w:rsidRDefault="00E039C4" w:rsidP="006C4356">
      <w:pPr>
        <w:widowControl w:val="0"/>
        <w:spacing w:after="0" w:line="240" w:lineRule="auto"/>
        <w:rPr>
          <w:rFonts w:ascii="Times New Roman" w:eastAsia="Times New Roman" w:hAnsi="Times New Roman" w:cs="Times New Roman"/>
          <w:sz w:val="28"/>
          <w:szCs w:val="28"/>
          <w:lang w:val="uk-UA" w:eastAsia="ru-RU"/>
        </w:rPr>
      </w:pPr>
    </w:p>
    <w:p w:rsidR="00F466C9" w:rsidRPr="002869E1" w:rsidRDefault="00E039C4" w:rsidP="00F466C9">
      <w:pPr>
        <w:widowControl w:val="0"/>
        <w:spacing w:after="0" w:line="240" w:lineRule="auto"/>
        <w:ind w:firstLine="567"/>
        <w:jc w:val="both"/>
        <w:rPr>
          <w:rFonts w:ascii="Times New Roman" w:eastAsia="Times New Roman" w:hAnsi="Times New Roman" w:cs="Times New Roman"/>
          <w:sz w:val="28"/>
          <w:szCs w:val="28"/>
          <w:lang w:val="uk-UA" w:eastAsia="ru-RU"/>
        </w:rPr>
      </w:pPr>
      <w:r w:rsidRPr="002869E1">
        <w:rPr>
          <w:rFonts w:ascii="Times New Roman" w:eastAsia="Times New Roman" w:hAnsi="Times New Roman" w:cs="Times New Roman"/>
          <w:sz w:val="28"/>
          <w:szCs w:val="28"/>
          <w:lang w:val="uk-UA" w:eastAsia="ru-RU"/>
        </w:rPr>
        <w:t xml:space="preserve">Результатами досліджень встановлено (табл. 61), що найвищий вміст сухих розчинних речовин протягом років досліджень було отримано у плодах сорту Білоруська солодка, який в середньому, становив – 14,3 %, тоді як у плодах сортів Минай Шмирьов – 13,1 %, а Багіра – 12,2 %, що обумовлено особливостями сорту. Причому, незалежно </w:t>
      </w:r>
      <w:r w:rsidR="00F466C9" w:rsidRPr="002869E1">
        <w:rPr>
          <w:rFonts w:ascii="Times New Roman" w:eastAsia="Times New Roman" w:hAnsi="Times New Roman" w:cs="Times New Roman"/>
          <w:sz w:val="28"/>
          <w:szCs w:val="28"/>
          <w:lang w:val="uk-UA" w:eastAsia="ru-RU"/>
        </w:rPr>
        <w:t xml:space="preserve"> від сорту, рівень показника найвищий у плодах врожаю 2005 року. </w:t>
      </w:r>
    </w:p>
    <w:p w:rsidR="00E039C4" w:rsidRPr="007D417E" w:rsidRDefault="00E039C4" w:rsidP="006C4356">
      <w:pPr>
        <w:widowControl w:val="0"/>
        <w:spacing w:after="0" w:line="240" w:lineRule="auto"/>
        <w:ind w:firstLine="567"/>
        <w:jc w:val="both"/>
        <w:rPr>
          <w:rFonts w:ascii="Times New Roman" w:eastAsia="Times New Roman" w:hAnsi="Times New Roman" w:cs="Times New Roman"/>
          <w:spacing w:val="-10"/>
          <w:sz w:val="28"/>
          <w:szCs w:val="28"/>
          <w:lang w:val="uk-UA" w:eastAsia="ru-RU"/>
        </w:rPr>
      </w:pP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anchor distT="0" distB="0" distL="114300" distR="114300" simplePos="0" relativeHeight="251658240" behindDoc="0" locked="0" layoutInCell="1" allowOverlap="1" wp14:anchorId="665063FF" wp14:editId="3519120B">
            <wp:simplePos x="0" y="0"/>
            <wp:positionH relativeFrom="column">
              <wp:posOffset>335280</wp:posOffset>
            </wp:positionH>
            <wp:positionV relativeFrom="paragraph">
              <wp:posOffset>-32385</wp:posOffset>
            </wp:positionV>
            <wp:extent cx="5702300" cy="3159125"/>
            <wp:effectExtent l="0" t="0" r="0" b="3175"/>
            <wp:wrapSquare wrapText="bothSides"/>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02300" cy="3159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C4356" w:rsidRPr="007D417E">
        <w:rPr>
          <w:rFonts w:ascii="Times New Roman" w:eastAsia="Times New Roman" w:hAnsi="Times New Roman" w:cs="Times New Roman"/>
          <w:sz w:val="28"/>
          <w:szCs w:val="28"/>
          <w:lang w:val="uk-UA" w:eastAsia="ru-RU"/>
        </w:rPr>
        <w:t xml:space="preserve">       </w:t>
      </w:r>
      <w:r w:rsidR="007D417E">
        <w:rPr>
          <w:rFonts w:ascii="Times New Roman" w:eastAsia="Times New Roman" w:hAnsi="Times New Roman" w:cs="Times New Roman"/>
          <w:sz w:val="28"/>
          <w:szCs w:val="28"/>
          <w:lang w:val="uk-UA" w:eastAsia="ru-RU"/>
        </w:rPr>
        <w:t xml:space="preserve">Рис. </w:t>
      </w:r>
      <w:r w:rsidR="007D417E" w:rsidRPr="0058033D">
        <w:rPr>
          <w:rFonts w:ascii="Times New Roman" w:eastAsia="Times New Roman" w:hAnsi="Times New Roman" w:cs="Times New Roman"/>
          <w:sz w:val="28"/>
          <w:szCs w:val="28"/>
          <w:lang w:eastAsia="ru-RU"/>
        </w:rPr>
        <w:t>28</w:t>
      </w:r>
      <w:r w:rsidRPr="00325845">
        <w:rPr>
          <w:rFonts w:ascii="Times New Roman" w:eastAsia="Times New Roman" w:hAnsi="Times New Roman" w:cs="Times New Roman"/>
          <w:sz w:val="28"/>
          <w:szCs w:val="28"/>
          <w:lang w:val="uk-UA" w:eastAsia="ru-RU"/>
        </w:rPr>
        <w:t>. Зміна вмісту сухих розчинних речовин у плодах сортів чорної смородини у передзбиральний період,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1DD5F2C2" wp14:editId="33CED03F">
            <wp:extent cx="5114925" cy="342900"/>
            <wp:effectExtent l="0" t="0" r="952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5">
                      <a:extLst>
                        <a:ext uri="{28A0092B-C50C-407E-A947-70E740481C1C}">
                          <a14:useLocalDpi xmlns:a14="http://schemas.microsoft.com/office/drawing/2010/main" val="0"/>
                        </a:ext>
                      </a:extLst>
                    </a:blip>
                    <a:srcRect l="3331" t="82832" r="8604" b="4135"/>
                    <a:stretch>
                      <a:fillRect/>
                    </a:stretch>
                  </pic:blipFill>
                  <pic:spPr bwMode="auto">
                    <a:xfrm>
                      <a:off x="0" y="0"/>
                      <a:ext cx="5114925" cy="342900"/>
                    </a:xfrm>
                    <a:prstGeom prst="rect">
                      <a:avLst/>
                    </a:prstGeom>
                    <a:noFill/>
                    <a:ln>
                      <a:noFill/>
                    </a:ln>
                  </pic:spPr>
                </pic:pic>
              </a:graphicData>
            </a:graphic>
          </wp:inline>
        </w:drawing>
      </w:r>
    </w:p>
    <w:p w:rsidR="00E039C4" w:rsidRDefault="00325845" w:rsidP="006C4356">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pacing w:val="-4"/>
          <w:sz w:val="28"/>
          <w:szCs w:val="28"/>
          <w:lang w:val="uk-UA" w:eastAsia="ru-RU"/>
        </w:rPr>
        <w:t>Обробка плодів речовинами антимікробної дії дала змогу певною мірою загальмувати процес. Так, у варіанті без обробки плодів (контроль) втрати сухих розчинних речовин у плодах сортів, що досліджували протягом 2005 та 2006 років досліджень, складали близько 15</w:t>
      </w:r>
      <w:r w:rsidR="00E039C4">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у 2004 – 12</w:t>
      </w:r>
      <w:r w:rsidR="00E039C4">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Обробка плодів розчинами антисептиків скоротила втрати сухих розчинних речовин. Зокрема, обробка плодів сорбіновою кислотою – до 6–7</w:t>
      </w:r>
      <w:r w:rsidR="00E039C4">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обробка бензоатом натрію – до 8–9</w:t>
      </w:r>
      <w:r w:rsidR="00E039C4">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Причому, найменші втрати сухих розчинних речовин відмічено в 2004 році. Найкращі результати отримано при обробці плодів розчином лимонної кислоти та етиловим спиртом, за яких втрати сухих розчинних речовин складали, залежно від сорту, – 4–6</w:t>
      </w:r>
      <w:r w:rsidR="00E039C4">
        <w:rPr>
          <w:rFonts w:ascii="Times New Roman" w:eastAsia="Times New Roman" w:hAnsi="Times New Roman" w:cs="Times New Roman"/>
          <w:spacing w:val="-4"/>
          <w:sz w:val="28"/>
          <w:szCs w:val="28"/>
          <w:lang w:val="uk-UA" w:eastAsia="ru-RU"/>
        </w:rPr>
        <w:t> </w:t>
      </w:r>
      <w:r w:rsidRPr="00325845">
        <w:rPr>
          <w:rFonts w:ascii="Times New Roman" w:eastAsia="Times New Roman" w:hAnsi="Times New Roman" w:cs="Times New Roman"/>
          <w:spacing w:val="-4"/>
          <w:sz w:val="28"/>
          <w:szCs w:val="28"/>
          <w:lang w:val="uk-UA" w:eastAsia="ru-RU"/>
        </w:rPr>
        <w:t>%. Причому, найменших втрат зазнавали плоди знову ж таки у 2004 році.</w:t>
      </w:r>
      <w:r w:rsidR="00E039C4" w:rsidRPr="00E039C4">
        <w:rPr>
          <w:rFonts w:ascii="Times New Roman" w:eastAsia="Times New Roman" w:hAnsi="Times New Roman" w:cs="Times New Roman"/>
          <w:sz w:val="28"/>
          <w:szCs w:val="24"/>
          <w:lang w:val="uk-UA" w:eastAsia="ru-RU"/>
        </w:rPr>
        <w:t xml:space="preserve"> </w:t>
      </w:r>
    </w:p>
    <w:p w:rsidR="007D417E" w:rsidRPr="0058033D" w:rsidRDefault="00E039C4" w:rsidP="007D417E">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t xml:space="preserve">Цукри є основною часткою сухих розчинних речовин, одним з найважливіших джерел енергії. При зберіганні ягід чорної смородини їх вміст істотно змінювався, що тісно пов’язано з лежкістю. </w:t>
      </w:r>
    </w:p>
    <w:p w:rsidR="007D417E" w:rsidRPr="00325845" w:rsidRDefault="007D417E" w:rsidP="007D417E">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До кінця зберігання плодів чорної смородини загальний вміст цукрів знижувався по в</w:t>
      </w:r>
      <w:r>
        <w:rPr>
          <w:rFonts w:ascii="Times New Roman" w:eastAsia="Times New Roman" w:hAnsi="Times New Roman" w:cs="Times New Roman"/>
          <w:sz w:val="28"/>
          <w:szCs w:val="28"/>
          <w:lang w:val="uk-UA" w:eastAsia="ru-RU"/>
        </w:rPr>
        <w:t xml:space="preserve">сіх варіантах досліду (рис. </w:t>
      </w:r>
      <w:r w:rsidRPr="007D417E">
        <w:rPr>
          <w:rFonts w:ascii="Times New Roman" w:eastAsia="Times New Roman" w:hAnsi="Times New Roman" w:cs="Times New Roman"/>
          <w:sz w:val="28"/>
          <w:szCs w:val="28"/>
          <w:lang w:val="uk-UA" w:eastAsia="ru-RU"/>
        </w:rPr>
        <w:t>29</w:t>
      </w:r>
      <w:r w:rsidRPr="00325845">
        <w:rPr>
          <w:rFonts w:ascii="Times New Roman" w:eastAsia="Times New Roman" w:hAnsi="Times New Roman" w:cs="Times New Roman"/>
          <w:sz w:val="28"/>
          <w:szCs w:val="28"/>
          <w:lang w:val="uk-UA" w:eastAsia="ru-RU"/>
        </w:rPr>
        <w:t>), однак не з однаковою інтенсивністю. Так, у контрольному варіанті, в середньому за роками, вміст цукрів у плодах сорту Минай Шмирьов знизився на 25</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Білоруська солодка – на 29</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Багіра – на 30</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В плодах, що оброблені розчином сорбінової кислоти втрати цукрів, в середньому за роками досліджень, незалежно від сорту, складали 17–18</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а з обробкою розчином бензоату натрію – близько 20</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Ще нижчі втрати цукрів у плодах, що обробляли етиловим спиртом – 14–17</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та, особливо, розчином лимонної кислоти – 10–14</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w:t>
      </w:r>
    </w:p>
    <w:p w:rsidR="002869E1" w:rsidRDefault="002869E1" w:rsidP="006C4356">
      <w:pPr>
        <w:widowControl w:val="0"/>
        <w:spacing w:after="0" w:line="240" w:lineRule="auto"/>
        <w:jc w:val="right"/>
        <w:rPr>
          <w:rFonts w:ascii="Times New Roman" w:eastAsia="Times New Roman" w:hAnsi="Times New Roman" w:cs="Times New Roman"/>
          <w:i/>
          <w:sz w:val="28"/>
          <w:szCs w:val="28"/>
          <w:lang w:val="uk-UA" w:eastAsia="ru-RU"/>
        </w:rPr>
      </w:pPr>
    </w:p>
    <w:p w:rsidR="00325845" w:rsidRPr="00325845" w:rsidRDefault="00E039C4" w:rsidP="006C4356">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lastRenderedPageBreak/>
        <w:t>Таблиця 61</w:t>
      </w:r>
    </w:p>
    <w:p w:rsidR="00325845" w:rsidRPr="00E039C4" w:rsidRDefault="00325845" w:rsidP="006C4356">
      <w:pPr>
        <w:widowControl w:val="0"/>
        <w:spacing w:after="0" w:line="240" w:lineRule="auto"/>
        <w:jc w:val="center"/>
        <w:rPr>
          <w:rFonts w:ascii="Times New Roman" w:eastAsia="Times New Roman" w:hAnsi="Times New Roman" w:cs="Times New Roman"/>
          <w:b/>
          <w:spacing w:val="-8"/>
          <w:sz w:val="28"/>
          <w:szCs w:val="28"/>
          <w:lang w:val="uk-UA" w:eastAsia="ru-RU"/>
        </w:rPr>
      </w:pPr>
      <w:r w:rsidRPr="00E039C4">
        <w:rPr>
          <w:rFonts w:ascii="Times New Roman" w:eastAsia="Times New Roman" w:hAnsi="Times New Roman" w:cs="Times New Roman"/>
          <w:b/>
          <w:spacing w:val="-8"/>
          <w:sz w:val="28"/>
          <w:szCs w:val="28"/>
          <w:lang w:val="uk-UA" w:eastAsia="ru-RU"/>
        </w:rPr>
        <w:t>Вміст сухих розчинних речовин у плодах сортів чорної смородини при зберіганні в холодильнику залежно від обробки речовинами антимікробної дії, %</w:t>
      </w:r>
    </w:p>
    <w:tbl>
      <w:tblPr>
        <w:tblStyle w:val="40"/>
        <w:tblW w:w="975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330"/>
        <w:gridCol w:w="910"/>
        <w:gridCol w:w="1036"/>
        <w:gridCol w:w="1318"/>
        <w:gridCol w:w="1272"/>
        <w:gridCol w:w="1296"/>
        <w:gridCol w:w="1295"/>
        <w:gridCol w:w="1296"/>
      </w:tblGrid>
      <w:tr w:rsidR="00325845" w:rsidRPr="00325845" w:rsidTr="00E039C4">
        <w:trPr>
          <w:jc w:val="center"/>
        </w:trPr>
        <w:tc>
          <w:tcPr>
            <w:tcW w:w="133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Сорт</w:t>
            </w: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Рік</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При закла-данні на збері-гання</w:t>
            </w:r>
          </w:p>
        </w:tc>
        <w:tc>
          <w:tcPr>
            <w:tcW w:w="131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Без обробки (контроль)</w:t>
            </w:r>
          </w:p>
        </w:tc>
        <w:tc>
          <w:tcPr>
            <w:tcW w:w="127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0,5% сорбінова кислота</w:t>
            </w:r>
          </w:p>
        </w:tc>
        <w:tc>
          <w:tcPr>
            <w:tcW w:w="129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0,5% лимонна кислота</w:t>
            </w:r>
          </w:p>
        </w:tc>
        <w:tc>
          <w:tcPr>
            <w:tcW w:w="1295"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0,7% бензоат натрію</w:t>
            </w:r>
          </w:p>
        </w:tc>
        <w:tc>
          <w:tcPr>
            <w:tcW w:w="129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95,5% етиловий спирт</w:t>
            </w:r>
          </w:p>
        </w:tc>
      </w:tr>
      <w:tr w:rsidR="00325845" w:rsidRPr="00325845" w:rsidTr="00E039C4">
        <w:trPr>
          <w:jc w:val="center"/>
        </w:trPr>
        <w:tc>
          <w:tcPr>
            <w:tcW w:w="1330"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Минай Шмирьов</w:t>
            </w: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12,6</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11,1</w:t>
            </w:r>
          </w:p>
          <w:p w:rsidR="00325845" w:rsidRPr="00325845" w:rsidRDefault="00325845" w:rsidP="006C4356">
            <w:pPr>
              <w:jc w:val="center"/>
              <w:rPr>
                <w:sz w:val="28"/>
                <w:szCs w:val="28"/>
                <w:lang w:val="uk-UA"/>
              </w:rPr>
            </w:pPr>
            <w:r w:rsidRPr="00325845">
              <w:rPr>
                <w:sz w:val="28"/>
                <w:szCs w:val="28"/>
                <w:lang w:val="uk-UA"/>
              </w:rPr>
              <w:t>9,7*</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11,8</w:t>
            </w:r>
          </w:p>
          <w:p w:rsidR="00325845" w:rsidRPr="00325845" w:rsidRDefault="00325845" w:rsidP="006C4356">
            <w:pPr>
              <w:jc w:val="center"/>
              <w:rPr>
                <w:sz w:val="28"/>
                <w:szCs w:val="28"/>
                <w:lang w:val="uk-UA"/>
              </w:rPr>
            </w:pPr>
            <w:r w:rsidRPr="00325845">
              <w:rPr>
                <w:sz w:val="28"/>
                <w:szCs w:val="28"/>
                <w:lang w:val="uk-UA"/>
              </w:rPr>
              <w:t>10,9</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12,0</w:t>
            </w:r>
          </w:p>
          <w:p w:rsidR="00325845" w:rsidRPr="00325845" w:rsidRDefault="00325845" w:rsidP="006C4356">
            <w:pPr>
              <w:jc w:val="center"/>
              <w:rPr>
                <w:sz w:val="28"/>
                <w:szCs w:val="28"/>
                <w:lang w:val="uk-UA"/>
              </w:rPr>
            </w:pPr>
            <w:r w:rsidRPr="00325845">
              <w:rPr>
                <w:sz w:val="28"/>
                <w:szCs w:val="28"/>
                <w:lang w:val="uk-UA"/>
              </w:rPr>
              <w:t>11,3</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11,6</w:t>
            </w:r>
          </w:p>
          <w:p w:rsidR="00325845" w:rsidRPr="00325845" w:rsidRDefault="00325845" w:rsidP="006C4356">
            <w:pPr>
              <w:jc w:val="center"/>
              <w:rPr>
                <w:sz w:val="28"/>
                <w:szCs w:val="28"/>
                <w:lang w:val="uk-UA"/>
              </w:rPr>
            </w:pPr>
            <w:r w:rsidRPr="00325845">
              <w:rPr>
                <w:sz w:val="28"/>
                <w:szCs w:val="28"/>
                <w:lang w:val="uk-UA"/>
              </w:rPr>
              <w:t>10,7</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11,8</w:t>
            </w:r>
          </w:p>
          <w:p w:rsidR="00325845" w:rsidRPr="00325845" w:rsidRDefault="00325845" w:rsidP="006C4356">
            <w:pPr>
              <w:jc w:val="center"/>
              <w:rPr>
                <w:sz w:val="28"/>
                <w:szCs w:val="28"/>
                <w:lang w:val="uk-UA"/>
              </w:rPr>
            </w:pPr>
            <w:r w:rsidRPr="00325845">
              <w:rPr>
                <w:sz w:val="28"/>
                <w:szCs w:val="28"/>
                <w:lang w:val="uk-UA"/>
              </w:rPr>
              <w:t>11,0</w:t>
            </w:r>
          </w:p>
        </w:tc>
      </w:tr>
      <w:tr w:rsidR="00325845" w:rsidRPr="00325845" w:rsidTr="00E039C4">
        <w:trPr>
          <w:jc w:val="center"/>
        </w:trPr>
        <w:tc>
          <w:tcPr>
            <w:tcW w:w="1330" w:type="dxa"/>
            <w:vMerge/>
            <w:shd w:val="clear" w:color="auto" w:fill="auto"/>
            <w:vAlign w:val="center"/>
          </w:tcPr>
          <w:p w:rsidR="00325845" w:rsidRPr="00325845" w:rsidRDefault="00325845" w:rsidP="006C4356">
            <w:pPr>
              <w:widowControl w:val="0"/>
              <w:jc w:val="center"/>
              <w:rPr>
                <w:sz w:val="28"/>
                <w:szCs w:val="28"/>
                <w:lang w:val="uk-UA"/>
              </w:rPr>
            </w:pP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13,5</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11,5</w:t>
            </w:r>
          </w:p>
          <w:p w:rsidR="00325845" w:rsidRPr="00325845" w:rsidRDefault="00325845" w:rsidP="006C4356">
            <w:pPr>
              <w:jc w:val="center"/>
              <w:rPr>
                <w:sz w:val="28"/>
                <w:szCs w:val="28"/>
                <w:lang w:val="uk-UA"/>
              </w:rPr>
            </w:pPr>
            <w:r w:rsidRPr="00325845">
              <w:rPr>
                <w:sz w:val="28"/>
                <w:szCs w:val="28"/>
                <w:lang w:val="uk-UA"/>
              </w:rPr>
              <w:t>10,5</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12,6</w:t>
            </w:r>
          </w:p>
          <w:p w:rsidR="00325845" w:rsidRPr="00325845" w:rsidRDefault="00325845" w:rsidP="006C4356">
            <w:pPr>
              <w:jc w:val="center"/>
              <w:rPr>
                <w:sz w:val="28"/>
                <w:szCs w:val="28"/>
                <w:lang w:val="uk-UA"/>
              </w:rPr>
            </w:pPr>
            <w:r w:rsidRPr="00325845">
              <w:rPr>
                <w:sz w:val="28"/>
                <w:szCs w:val="28"/>
                <w:lang w:val="uk-UA"/>
              </w:rPr>
              <w:t>11,7</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12,8</w:t>
            </w:r>
          </w:p>
          <w:p w:rsidR="00325845" w:rsidRPr="00325845" w:rsidRDefault="00325845" w:rsidP="006C4356">
            <w:pPr>
              <w:jc w:val="center"/>
              <w:rPr>
                <w:sz w:val="28"/>
                <w:szCs w:val="28"/>
                <w:lang w:val="uk-UA"/>
              </w:rPr>
            </w:pPr>
            <w:r w:rsidRPr="00325845">
              <w:rPr>
                <w:sz w:val="28"/>
                <w:szCs w:val="28"/>
                <w:lang w:val="uk-UA"/>
              </w:rPr>
              <w:t>12,1</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12,3</w:t>
            </w:r>
          </w:p>
          <w:p w:rsidR="00325845" w:rsidRPr="00325845" w:rsidRDefault="00325845" w:rsidP="006C4356">
            <w:pPr>
              <w:jc w:val="center"/>
              <w:rPr>
                <w:sz w:val="28"/>
                <w:szCs w:val="28"/>
                <w:lang w:val="uk-UA"/>
              </w:rPr>
            </w:pPr>
            <w:r w:rsidRPr="00325845">
              <w:rPr>
                <w:sz w:val="28"/>
                <w:szCs w:val="28"/>
                <w:lang w:val="uk-UA"/>
              </w:rPr>
              <w:t>11,4</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12,7</w:t>
            </w:r>
          </w:p>
          <w:p w:rsidR="00325845" w:rsidRPr="00325845" w:rsidRDefault="00325845" w:rsidP="006C4356">
            <w:pPr>
              <w:jc w:val="center"/>
              <w:rPr>
                <w:sz w:val="28"/>
                <w:szCs w:val="28"/>
                <w:lang w:val="uk-UA"/>
              </w:rPr>
            </w:pPr>
            <w:r w:rsidRPr="00325845">
              <w:rPr>
                <w:sz w:val="28"/>
                <w:szCs w:val="28"/>
                <w:lang w:val="uk-UA"/>
              </w:rPr>
              <w:t>12,0</w:t>
            </w:r>
          </w:p>
        </w:tc>
      </w:tr>
      <w:tr w:rsidR="00325845" w:rsidRPr="00325845" w:rsidTr="00E039C4">
        <w:trPr>
          <w:jc w:val="center"/>
        </w:trPr>
        <w:tc>
          <w:tcPr>
            <w:tcW w:w="1330" w:type="dxa"/>
            <w:vMerge/>
            <w:shd w:val="clear" w:color="auto" w:fill="auto"/>
            <w:vAlign w:val="center"/>
          </w:tcPr>
          <w:p w:rsidR="00325845" w:rsidRPr="00325845" w:rsidRDefault="00325845" w:rsidP="006C4356">
            <w:pPr>
              <w:widowControl w:val="0"/>
              <w:jc w:val="center"/>
              <w:rPr>
                <w:sz w:val="28"/>
                <w:szCs w:val="28"/>
                <w:lang w:val="uk-UA"/>
              </w:rPr>
            </w:pP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13,2</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11,2</w:t>
            </w:r>
          </w:p>
          <w:p w:rsidR="00325845" w:rsidRPr="00325845" w:rsidRDefault="00325845" w:rsidP="006C4356">
            <w:pPr>
              <w:jc w:val="center"/>
              <w:rPr>
                <w:sz w:val="28"/>
                <w:szCs w:val="28"/>
                <w:lang w:val="uk-UA"/>
              </w:rPr>
            </w:pPr>
            <w:r w:rsidRPr="00325845">
              <w:rPr>
                <w:sz w:val="28"/>
                <w:szCs w:val="28"/>
                <w:lang w:val="uk-UA"/>
              </w:rPr>
              <w:t>9,7</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12,3</w:t>
            </w:r>
          </w:p>
          <w:p w:rsidR="00325845" w:rsidRPr="00325845" w:rsidRDefault="00325845" w:rsidP="006C4356">
            <w:pPr>
              <w:jc w:val="center"/>
              <w:rPr>
                <w:sz w:val="28"/>
                <w:szCs w:val="28"/>
                <w:lang w:val="uk-UA"/>
              </w:rPr>
            </w:pPr>
            <w:r w:rsidRPr="00325845">
              <w:rPr>
                <w:sz w:val="28"/>
                <w:szCs w:val="28"/>
                <w:lang w:val="uk-UA"/>
              </w:rPr>
              <w:t>11,3</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12,5</w:t>
            </w:r>
          </w:p>
          <w:p w:rsidR="00325845" w:rsidRPr="00325845" w:rsidRDefault="00325845" w:rsidP="006C4356">
            <w:pPr>
              <w:jc w:val="center"/>
              <w:rPr>
                <w:sz w:val="28"/>
                <w:szCs w:val="28"/>
                <w:lang w:val="uk-UA"/>
              </w:rPr>
            </w:pPr>
            <w:r w:rsidRPr="00325845">
              <w:rPr>
                <w:sz w:val="28"/>
                <w:szCs w:val="28"/>
                <w:lang w:val="uk-UA"/>
              </w:rPr>
              <w:t>11,7</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12,0</w:t>
            </w:r>
          </w:p>
          <w:p w:rsidR="00325845" w:rsidRPr="00325845" w:rsidRDefault="00325845" w:rsidP="006C4356">
            <w:pPr>
              <w:jc w:val="center"/>
              <w:rPr>
                <w:sz w:val="28"/>
                <w:szCs w:val="28"/>
                <w:lang w:val="uk-UA"/>
              </w:rPr>
            </w:pPr>
            <w:r w:rsidRPr="00325845">
              <w:rPr>
                <w:sz w:val="28"/>
                <w:szCs w:val="28"/>
                <w:lang w:val="uk-UA"/>
              </w:rPr>
              <w:t>11,0</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12,4</w:t>
            </w:r>
          </w:p>
          <w:p w:rsidR="00325845" w:rsidRPr="00325845" w:rsidRDefault="00325845" w:rsidP="006C4356">
            <w:pPr>
              <w:jc w:val="center"/>
              <w:rPr>
                <w:sz w:val="28"/>
                <w:szCs w:val="28"/>
                <w:lang w:val="uk-UA"/>
              </w:rPr>
            </w:pPr>
            <w:r w:rsidRPr="00325845">
              <w:rPr>
                <w:sz w:val="28"/>
                <w:szCs w:val="28"/>
                <w:lang w:val="uk-UA"/>
              </w:rPr>
              <w:t>11,5</w:t>
            </w:r>
          </w:p>
        </w:tc>
      </w:tr>
      <w:tr w:rsidR="00325845" w:rsidRPr="00325845" w:rsidTr="00E039C4">
        <w:trPr>
          <w:jc w:val="center"/>
        </w:trPr>
        <w:tc>
          <w:tcPr>
            <w:tcW w:w="1330"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Білоруська солодка</w:t>
            </w: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13,2</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11,6</w:t>
            </w:r>
          </w:p>
          <w:p w:rsidR="00325845" w:rsidRPr="00325845" w:rsidRDefault="00325845" w:rsidP="006C4356">
            <w:pPr>
              <w:jc w:val="center"/>
              <w:rPr>
                <w:sz w:val="28"/>
                <w:szCs w:val="28"/>
                <w:lang w:val="uk-UA"/>
              </w:rPr>
            </w:pPr>
            <w:r w:rsidRPr="00325845">
              <w:rPr>
                <w:sz w:val="28"/>
                <w:szCs w:val="28"/>
                <w:lang w:val="uk-UA"/>
              </w:rPr>
              <w:t>10,3</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12,5</w:t>
            </w:r>
          </w:p>
          <w:p w:rsidR="00325845" w:rsidRPr="00325845" w:rsidRDefault="00325845" w:rsidP="006C4356">
            <w:pPr>
              <w:jc w:val="center"/>
              <w:rPr>
                <w:sz w:val="28"/>
                <w:szCs w:val="28"/>
                <w:lang w:val="uk-UA"/>
              </w:rPr>
            </w:pPr>
            <w:r w:rsidRPr="00325845">
              <w:rPr>
                <w:sz w:val="28"/>
                <w:szCs w:val="28"/>
                <w:lang w:val="uk-UA"/>
              </w:rPr>
              <w:t>11,6</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12,7</w:t>
            </w:r>
          </w:p>
          <w:p w:rsidR="00325845" w:rsidRPr="00325845" w:rsidRDefault="00325845" w:rsidP="006C4356">
            <w:pPr>
              <w:jc w:val="center"/>
              <w:rPr>
                <w:sz w:val="28"/>
                <w:szCs w:val="28"/>
                <w:lang w:val="uk-UA"/>
              </w:rPr>
            </w:pPr>
            <w:r w:rsidRPr="00325845">
              <w:rPr>
                <w:sz w:val="28"/>
                <w:szCs w:val="28"/>
                <w:lang w:val="uk-UA"/>
              </w:rPr>
              <w:t>12,0</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12,1</w:t>
            </w:r>
          </w:p>
          <w:p w:rsidR="00325845" w:rsidRPr="00325845" w:rsidRDefault="00325845" w:rsidP="006C4356">
            <w:pPr>
              <w:jc w:val="center"/>
              <w:rPr>
                <w:sz w:val="28"/>
                <w:szCs w:val="28"/>
                <w:lang w:val="uk-UA"/>
              </w:rPr>
            </w:pPr>
            <w:r w:rsidRPr="00325845">
              <w:rPr>
                <w:sz w:val="28"/>
                <w:szCs w:val="28"/>
                <w:lang w:val="uk-UA"/>
              </w:rPr>
              <w:t>11,2</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12,5</w:t>
            </w:r>
          </w:p>
          <w:p w:rsidR="00325845" w:rsidRPr="00325845" w:rsidRDefault="00325845" w:rsidP="006C4356">
            <w:pPr>
              <w:jc w:val="center"/>
              <w:rPr>
                <w:sz w:val="28"/>
                <w:szCs w:val="28"/>
                <w:lang w:val="uk-UA"/>
              </w:rPr>
            </w:pPr>
            <w:r w:rsidRPr="00325845">
              <w:rPr>
                <w:sz w:val="28"/>
                <w:szCs w:val="28"/>
                <w:lang w:val="uk-UA"/>
              </w:rPr>
              <w:t>11,7</w:t>
            </w:r>
          </w:p>
        </w:tc>
      </w:tr>
      <w:tr w:rsidR="00325845" w:rsidRPr="00325845" w:rsidTr="00E039C4">
        <w:trPr>
          <w:jc w:val="center"/>
        </w:trPr>
        <w:tc>
          <w:tcPr>
            <w:tcW w:w="1330" w:type="dxa"/>
            <w:vMerge/>
            <w:shd w:val="clear" w:color="auto" w:fill="auto"/>
            <w:vAlign w:val="center"/>
          </w:tcPr>
          <w:p w:rsidR="00325845" w:rsidRPr="00325845" w:rsidRDefault="00325845" w:rsidP="006C4356">
            <w:pPr>
              <w:widowControl w:val="0"/>
              <w:jc w:val="center"/>
              <w:rPr>
                <w:sz w:val="28"/>
                <w:szCs w:val="28"/>
                <w:lang w:val="uk-UA"/>
              </w:rPr>
            </w:pP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15,1</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12,8</w:t>
            </w:r>
          </w:p>
          <w:p w:rsidR="00325845" w:rsidRPr="00325845" w:rsidRDefault="00325845" w:rsidP="006C4356">
            <w:pPr>
              <w:jc w:val="center"/>
              <w:rPr>
                <w:sz w:val="28"/>
                <w:szCs w:val="28"/>
                <w:lang w:val="uk-UA"/>
              </w:rPr>
            </w:pPr>
            <w:r w:rsidRPr="00325845">
              <w:rPr>
                <w:sz w:val="28"/>
                <w:szCs w:val="28"/>
                <w:lang w:val="uk-UA"/>
              </w:rPr>
              <w:t>11,6</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14,2</w:t>
            </w:r>
          </w:p>
          <w:p w:rsidR="00325845" w:rsidRPr="00325845" w:rsidRDefault="00325845" w:rsidP="006C4356">
            <w:pPr>
              <w:jc w:val="center"/>
              <w:rPr>
                <w:sz w:val="28"/>
                <w:szCs w:val="28"/>
                <w:lang w:val="uk-UA"/>
              </w:rPr>
            </w:pPr>
            <w:r w:rsidRPr="00325845">
              <w:rPr>
                <w:sz w:val="28"/>
                <w:szCs w:val="28"/>
                <w:lang w:val="uk-UA"/>
              </w:rPr>
              <w:t>13,4</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13,4</w:t>
            </w:r>
          </w:p>
          <w:p w:rsidR="00325845" w:rsidRPr="00325845" w:rsidRDefault="00325845" w:rsidP="006C4356">
            <w:pPr>
              <w:jc w:val="center"/>
              <w:rPr>
                <w:sz w:val="28"/>
                <w:szCs w:val="28"/>
                <w:lang w:val="uk-UA"/>
              </w:rPr>
            </w:pPr>
            <w:r w:rsidRPr="00325845">
              <w:rPr>
                <w:sz w:val="28"/>
                <w:szCs w:val="28"/>
                <w:lang w:val="uk-UA"/>
              </w:rPr>
              <w:t>13,6</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13,7</w:t>
            </w:r>
          </w:p>
          <w:p w:rsidR="00325845" w:rsidRPr="00325845" w:rsidRDefault="00325845" w:rsidP="006C4356">
            <w:pPr>
              <w:jc w:val="center"/>
              <w:rPr>
                <w:sz w:val="28"/>
                <w:szCs w:val="28"/>
                <w:lang w:val="uk-UA"/>
              </w:rPr>
            </w:pPr>
            <w:r w:rsidRPr="00325845">
              <w:rPr>
                <w:sz w:val="28"/>
                <w:szCs w:val="28"/>
                <w:lang w:val="uk-UA"/>
              </w:rPr>
              <w:t>12,9</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14,2</w:t>
            </w:r>
          </w:p>
          <w:p w:rsidR="00325845" w:rsidRPr="00325845" w:rsidRDefault="00325845" w:rsidP="006C4356">
            <w:pPr>
              <w:jc w:val="center"/>
              <w:rPr>
                <w:sz w:val="28"/>
                <w:szCs w:val="28"/>
                <w:lang w:val="uk-UA"/>
              </w:rPr>
            </w:pPr>
            <w:r w:rsidRPr="00325845">
              <w:rPr>
                <w:sz w:val="28"/>
                <w:szCs w:val="28"/>
                <w:lang w:val="uk-UA"/>
              </w:rPr>
              <w:t>13,4</w:t>
            </w:r>
          </w:p>
        </w:tc>
      </w:tr>
      <w:tr w:rsidR="00325845" w:rsidRPr="00325845" w:rsidTr="00E039C4">
        <w:trPr>
          <w:jc w:val="center"/>
        </w:trPr>
        <w:tc>
          <w:tcPr>
            <w:tcW w:w="1330" w:type="dxa"/>
            <w:vMerge/>
            <w:shd w:val="clear" w:color="auto" w:fill="auto"/>
            <w:vAlign w:val="center"/>
          </w:tcPr>
          <w:p w:rsidR="00325845" w:rsidRPr="00325845" w:rsidRDefault="00325845" w:rsidP="006C4356">
            <w:pPr>
              <w:widowControl w:val="0"/>
              <w:jc w:val="center"/>
              <w:rPr>
                <w:sz w:val="28"/>
                <w:szCs w:val="28"/>
                <w:lang w:val="uk-UA"/>
              </w:rPr>
            </w:pP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14,6</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12,4</w:t>
            </w:r>
          </w:p>
          <w:p w:rsidR="00325845" w:rsidRPr="00325845" w:rsidRDefault="00325845" w:rsidP="006C4356">
            <w:pPr>
              <w:jc w:val="center"/>
              <w:rPr>
                <w:sz w:val="28"/>
                <w:szCs w:val="28"/>
                <w:lang w:val="uk-UA"/>
              </w:rPr>
            </w:pPr>
            <w:r w:rsidRPr="00325845">
              <w:rPr>
                <w:sz w:val="28"/>
                <w:szCs w:val="28"/>
                <w:lang w:val="uk-UA"/>
              </w:rPr>
              <w:t>10,9</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13,7</w:t>
            </w:r>
          </w:p>
          <w:p w:rsidR="00325845" w:rsidRPr="00325845" w:rsidRDefault="00325845" w:rsidP="006C4356">
            <w:pPr>
              <w:jc w:val="center"/>
              <w:rPr>
                <w:sz w:val="28"/>
                <w:szCs w:val="28"/>
                <w:lang w:val="uk-UA"/>
              </w:rPr>
            </w:pPr>
            <w:r w:rsidRPr="00325845">
              <w:rPr>
                <w:sz w:val="28"/>
                <w:szCs w:val="28"/>
                <w:lang w:val="uk-UA"/>
              </w:rPr>
              <w:t>12,6</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13,9</w:t>
            </w:r>
          </w:p>
          <w:p w:rsidR="00325845" w:rsidRPr="00325845" w:rsidRDefault="00325845" w:rsidP="006C4356">
            <w:pPr>
              <w:jc w:val="center"/>
              <w:rPr>
                <w:sz w:val="28"/>
                <w:szCs w:val="28"/>
                <w:lang w:val="uk-UA"/>
              </w:rPr>
            </w:pPr>
            <w:r w:rsidRPr="00325845">
              <w:rPr>
                <w:sz w:val="28"/>
                <w:szCs w:val="28"/>
                <w:lang w:val="uk-UA"/>
              </w:rPr>
              <w:t>13,1</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13,3</w:t>
            </w:r>
          </w:p>
          <w:p w:rsidR="00325845" w:rsidRPr="00325845" w:rsidRDefault="00325845" w:rsidP="006C4356">
            <w:pPr>
              <w:jc w:val="center"/>
              <w:rPr>
                <w:sz w:val="28"/>
                <w:szCs w:val="28"/>
                <w:lang w:val="uk-UA"/>
              </w:rPr>
            </w:pPr>
            <w:r w:rsidRPr="00325845">
              <w:rPr>
                <w:sz w:val="28"/>
                <w:szCs w:val="28"/>
                <w:lang w:val="uk-UA"/>
              </w:rPr>
              <w:t>12,2</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13,7</w:t>
            </w:r>
          </w:p>
          <w:p w:rsidR="00325845" w:rsidRPr="00325845" w:rsidRDefault="00325845" w:rsidP="006C4356">
            <w:pPr>
              <w:jc w:val="center"/>
              <w:rPr>
                <w:sz w:val="28"/>
                <w:szCs w:val="28"/>
                <w:lang w:val="uk-UA"/>
              </w:rPr>
            </w:pPr>
            <w:r w:rsidRPr="00325845">
              <w:rPr>
                <w:sz w:val="28"/>
                <w:szCs w:val="28"/>
                <w:lang w:val="uk-UA"/>
              </w:rPr>
              <w:t>12,7</w:t>
            </w:r>
          </w:p>
        </w:tc>
      </w:tr>
      <w:tr w:rsidR="00325845" w:rsidRPr="00325845" w:rsidTr="00E039C4">
        <w:trPr>
          <w:jc w:val="center"/>
        </w:trPr>
        <w:tc>
          <w:tcPr>
            <w:tcW w:w="1330"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Багіра</w:t>
            </w: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11,8</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10,4</w:t>
            </w:r>
          </w:p>
          <w:p w:rsidR="00325845" w:rsidRPr="00325845" w:rsidRDefault="00325845" w:rsidP="006C4356">
            <w:pPr>
              <w:jc w:val="center"/>
              <w:rPr>
                <w:sz w:val="28"/>
                <w:szCs w:val="28"/>
                <w:lang w:val="uk-UA"/>
              </w:rPr>
            </w:pPr>
            <w:r w:rsidRPr="00325845">
              <w:rPr>
                <w:sz w:val="28"/>
                <w:szCs w:val="28"/>
                <w:lang w:val="uk-UA"/>
              </w:rPr>
              <w:t>9,00</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11,1</w:t>
            </w:r>
          </w:p>
          <w:p w:rsidR="00325845" w:rsidRPr="00325845" w:rsidRDefault="00325845" w:rsidP="006C4356">
            <w:pPr>
              <w:jc w:val="center"/>
              <w:rPr>
                <w:sz w:val="28"/>
                <w:szCs w:val="28"/>
                <w:lang w:val="uk-UA"/>
              </w:rPr>
            </w:pPr>
            <w:r w:rsidRPr="00325845">
              <w:rPr>
                <w:sz w:val="28"/>
                <w:szCs w:val="28"/>
                <w:lang w:val="uk-UA"/>
              </w:rPr>
              <w:t>10,2</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11,2</w:t>
            </w:r>
          </w:p>
          <w:p w:rsidR="00325845" w:rsidRPr="00325845" w:rsidRDefault="00325845" w:rsidP="006C4356">
            <w:pPr>
              <w:jc w:val="center"/>
              <w:rPr>
                <w:sz w:val="28"/>
                <w:szCs w:val="28"/>
                <w:lang w:val="uk-UA"/>
              </w:rPr>
            </w:pPr>
            <w:r w:rsidRPr="00325845">
              <w:rPr>
                <w:sz w:val="28"/>
                <w:szCs w:val="28"/>
                <w:lang w:val="uk-UA"/>
              </w:rPr>
              <w:t>10,4</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10,7</w:t>
            </w:r>
          </w:p>
          <w:p w:rsidR="00325845" w:rsidRPr="00325845" w:rsidRDefault="00325845" w:rsidP="006C4356">
            <w:pPr>
              <w:jc w:val="center"/>
              <w:rPr>
                <w:sz w:val="28"/>
                <w:szCs w:val="28"/>
                <w:lang w:val="uk-UA"/>
              </w:rPr>
            </w:pPr>
            <w:r w:rsidRPr="00325845">
              <w:rPr>
                <w:sz w:val="28"/>
                <w:szCs w:val="28"/>
                <w:lang w:val="uk-UA"/>
              </w:rPr>
              <w:t>9,8</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11,1</w:t>
            </w:r>
          </w:p>
          <w:p w:rsidR="00325845" w:rsidRPr="00325845" w:rsidRDefault="00325845" w:rsidP="006C4356">
            <w:pPr>
              <w:jc w:val="center"/>
              <w:rPr>
                <w:sz w:val="28"/>
                <w:szCs w:val="28"/>
                <w:lang w:val="uk-UA"/>
              </w:rPr>
            </w:pPr>
            <w:r w:rsidRPr="00325845">
              <w:rPr>
                <w:sz w:val="28"/>
                <w:szCs w:val="28"/>
                <w:lang w:val="uk-UA"/>
              </w:rPr>
              <w:t>10,3</w:t>
            </w:r>
          </w:p>
        </w:tc>
      </w:tr>
      <w:tr w:rsidR="00325845" w:rsidRPr="00325845" w:rsidTr="00E039C4">
        <w:trPr>
          <w:jc w:val="center"/>
        </w:trPr>
        <w:tc>
          <w:tcPr>
            <w:tcW w:w="1330" w:type="dxa"/>
            <w:vMerge/>
            <w:shd w:val="clear" w:color="auto" w:fill="auto"/>
            <w:vAlign w:val="center"/>
          </w:tcPr>
          <w:p w:rsidR="00325845" w:rsidRPr="00325845" w:rsidRDefault="00325845" w:rsidP="006C4356">
            <w:pPr>
              <w:widowControl w:val="0"/>
              <w:jc w:val="center"/>
              <w:rPr>
                <w:sz w:val="28"/>
                <w:szCs w:val="28"/>
                <w:lang w:val="uk-UA"/>
              </w:rPr>
            </w:pP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12,5</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10,6</w:t>
            </w:r>
          </w:p>
          <w:p w:rsidR="00325845" w:rsidRPr="00325845" w:rsidRDefault="00325845" w:rsidP="006C4356">
            <w:pPr>
              <w:jc w:val="center"/>
              <w:rPr>
                <w:sz w:val="28"/>
                <w:szCs w:val="28"/>
                <w:lang w:val="uk-UA"/>
              </w:rPr>
            </w:pPr>
            <w:r w:rsidRPr="00325845">
              <w:rPr>
                <w:sz w:val="28"/>
                <w:szCs w:val="28"/>
                <w:lang w:val="uk-UA"/>
              </w:rPr>
              <w:t>9,3</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11,6</w:t>
            </w:r>
          </w:p>
          <w:p w:rsidR="00325845" w:rsidRPr="00325845" w:rsidRDefault="00325845" w:rsidP="006C4356">
            <w:pPr>
              <w:jc w:val="center"/>
              <w:rPr>
                <w:sz w:val="28"/>
                <w:szCs w:val="28"/>
                <w:lang w:val="uk-UA"/>
              </w:rPr>
            </w:pPr>
            <w:r w:rsidRPr="00325845">
              <w:rPr>
                <w:sz w:val="28"/>
                <w:szCs w:val="28"/>
                <w:lang w:val="uk-UA"/>
              </w:rPr>
              <w:t>10,7</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11,9</w:t>
            </w:r>
          </w:p>
          <w:p w:rsidR="00325845" w:rsidRPr="00325845" w:rsidRDefault="00325845" w:rsidP="006C4356">
            <w:pPr>
              <w:jc w:val="center"/>
              <w:rPr>
                <w:sz w:val="28"/>
                <w:szCs w:val="28"/>
                <w:lang w:val="uk-UA"/>
              </w:rPr>
            </w:pPr>
            <w:r w:rsidRPr="00325845">
              <w:rPr>
                <w:sz w:val="28"/>
                <w:szCs w:val="28"/>
                <w:lang w:val="uk-UA"/>
              </w:rPr>
              <w:t>11,3</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11,4</w:t>
            </w:r>
          </w:p>
          <w:p w:rsidR="00325845" w:rsidRPr="00325845" w:rsidRDefault="00325845" w:rsidP="006C4356">
            <w:pPr>
              <w:jc w:val="center"/>
              <w:rPr>
                <w:sz w:val="28"/>
                <w:szCs w:val="28"/>
                <w:lang w:val="uk-UA"/>
              </w:rPr>
            </w:pPr>
            <w:r w:rsidRPr="00325845">
              <w:rPr>
                <w:sz w:val="28"/>
                <w:szCs w:val="28"/>
                <w:lang w:val="uk-UA"/>
              </w:rPr>
              <w:t>10,5</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11,8</w:t>
            </w:r>
          </w:p>
          <w:p w:rsidR="00325845" w:rsidRPr="00325845" w:rsidRDefault="00325845" w:rsidP="006C4356">
            <w:pPr>
              <w:jc w:val="center"/>
              <w:rPr>
                <w:sz w:val="28"/>
                <w:szCs w:val="28"/>
                <w:lang w:val="uk-UA"/>
              </w:rPr>
            </w:pPr>
            <w:r w:rsidRPr="00325845">
              <w:rPr>
                <w:sz w:val="28"/>
                <w:szCs w:val="28"/>
                <w:lang w:val="uk-UA"/>
              </w:rPr>
              <w:t>11,1</w:t>
            </w:r>
          </w:p>
        </w:tc>
      </w:tr>
      <w:tr w:rsidR="00325845" w:rsidRPr="00325845" w:rsidTr="00E039C4">
        <w:trPr>
          <w:jc w:val="center"/>
        </w:trPr>
        <w:tc>
          <w:tcPr>
            <w:tcW w:w="1330" w:type="dxa"/>
            <w:vMerge/>
            <w:shd w:val="clear" w:color="auto" w:fill="auto"/>
            <w:vAlign w:val="center"/>
          </w:tcPr>
          <w:p w:rsidR="00325845" w:rsidRPr="00325845" w:rsidRDefault="00325845" w:rsidP="006C4356">
            <w:pPr>
              <w:widowControl w:val="0"/>
              <w:jc w:val="center"/>
              <w:rPr>
                <w:sz w:val="28"/>
                <w:szCs w:val="28"/>
                <w:lang w:val="uk-UA"/>
              </w:rPr>
            </w:pP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12,2</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10,4</w:t>
            </w:r>
          </w:p>
          <w:p w:rsidR="00325845" w:rsidRPr="00325845" w:rsidRDefault="00325845" w:rsidP="006C4356">
            <w:pPr>
              <w:jc w:val="center"/>
              <w:rPr>
                <w:sz w:val="28"/>
                <w:szCs w:val="28"/>
                <w:lang w:val="uk-UA"/>
              </w:rPr>
            </w:pPr>
            <w:r w:rsidRPr="00325845">
              <w:rPr>
                <w:sz w:val="28"/>
                <w:szCs w:val="28"/>
                <w:lang w:val="uk-UA"/>
              </w:rPr>
              <w:t>8,9</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11,3</w:t>
            </w:r>
          </w:p>
          <w:p w:rsidR="00325845" w:rsidRPr="00325845" w:rsidRDefault="00325845" w:rsidP="006C4356">
            <w:pPr>
              <w:jc w:val="center"/>
              <w:rPr>
                <w:sz w:val="28"/>
                <w:szCs w:val="28"/>
                <w:lang w:val="uk-UA"/>
              </w:rPr>
            </w:pPr>
            <w:r w:rsidRPr="00325845">
              <w:rPr>
                <w:sz w:val="28"/>
                <w:szCs w:val="28"/>
                <w:lang w:val="uk-UA"/>
              </w:rPr>
              <w:t>10,3</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11,6</w:t>
            </w:r>
          </w:p>
          <w:p w:rsidR="00325845" w:rsidRPr="00325845" w:rsidRDefault="00325845" w:rsidP="006C4356">
            <w:pPr>
              <w:jc w:val="center"/>
              <w:rPr>
                <w:sz w:val="28"/>
                <w:szCs w:val="28"/>
                <w:lang w:val="uk-UA"/>
              </w:rPr>
            </w:pPr>
            <w:r w:rsidRPr="00325845">
              <w:rPr>
                <w:sz w:val="28"/>
                <w:szCs w:val="28"/>
                <w:lang w:val="uk-UA"/>
              </w:rPr>
              <w:t>10,7</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11,1</w:t>
            </w:r>
          </w:p>
          <w:p w:rsidR="00325845" w:rsidRPr="00325845" w:rsidRDefault="00325845" w:rsidP="006C4356">
            <w:pPr>
              <w:jc w:val="center"/>
              <w:rPr>
                <w:sz w:val="28"/>
                <w:szCs w:val="28"/>
                <w:lang w:val="uk-UA"/>
              </w:rPr>
            </w:pPr>
            <w:r w:rsidRPr="00325845">
              <w:rPr>
                <w:sz w:val="28"/>
                <w:szCs w:val="28"/>
                <w:lang w:val="uk-UA"/>
              </w:rPr>
              <w:t>10,1</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11,5</w:t>
            </w:r>
          </w:p>
          <w:p w:rsidR="00325845" w:rsidRPr="00325845" w:rsidRDefault="00325845" w:rsidP="006C4356">
            <w:pPr>
              <w:jc w:val="center"/>
              <w:rPr>
                <w:sz w:val="28"/>
                <w:szCs w:val="28"/>
                <w:lang w:val="uk-UA"/>
              </w:rPr>
            </w:pPr>
            <w:r w:rsidRPr="00325845">
              <w:rPr>
                <w:sz w:val="28"/>
                <w:szCs w:val="28"/>
                <w:lang w:val="uk-UA"/>
              </w:rPr>
              <w:t>10,6</w:t>
            </w:r>
          </w:p>
        </w:tc>
      </w:tr>
      <w:tr w:rsidR="00325845" w:rsidRPr="00325845" w:rsidTr="00E039C4">
        <w:trPr>
          <w:jc w:val="center"/>
        </w:trPr>
        <w:tc>
          <w:tcPr>
            <w:tcW w:w="1330"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Середнє</w:t>
            </w: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13,1</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11,3</w:t>
            </w:r>
          </w:p>
          <w:p w:rsidR="00325845" w:rsidRPr="00325845" w:rsidRDefault="00325845" w:rsidP="006C4356">
            <w:pPr>
              <w:jc w:val="center"/>
              <w:rPr>
                <w:sz w:val="28"/>
                <w:szCs w:val="28"/>
                <w:lang w:val="uk-UA"/>
              </w:rPr>
            </w:pPr>
            <w:r w:rsidRPr="00325845">
              <w:rPr>
                <w:sz w:val="28"/>
                <w:szCs w:val="28"/>
                <w:lang w:val="uk-UA"/>
              </w:rPr>
              <w:t>10,0</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12,2</w:t>
            </w:r>
          </w:p>
          <w:p w:rsidR="00325845" w:rsidRPr="00325845" w:rsidRDefault="00325845" w:rsidP="006C4356">
            <w:pPr>
              <w:jc w:val="center"/>
              <w:rPr>
                <w:sz w:val="28"/>
                <w:szCs w:val="28"/>
                <w:lang w:val="uk-UA"/>
              </w:rPr>
            </w:pPr>
            <w:r w:rsidRPr="00325845">
              <w:rPr>
                <w:sz w:val="28"/>
                <w:szCs w:val="28"/>
                <w:lang w:val="uk-UA"/>
              </w:rPr>
              <w:t>11,3</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12,4</w:t>
            </w:r>
          </w:p>
          <w:p w:rsidR="00325845" w:rsidRPr="00325845" w:rsidRDefault="00325845" w:rsidP="006C4356">
            <w:pPr>
              <w:jc w:val="center"/>
              <w:rPr>
                <w:sz w:val="28"/>
                <w:szCs w:val="28"/>
                <w:lang w:val="uk-UA"/>
              </w:rPr>
            </w:pPr>
            <w:r w:rsidRPr="00325845">
              <w:rPr>
                <w:sz w:val="28"/>
                <w:szCs w:val="28"/>
                <w:lang w:val="uk-UA"/>
              </w:rPr>
              <w:t>11,7</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12,0</w:t>
            </w:r>
          </w:p>
          <w:p w:rsidR="00325845" w:rsidRPr="00325845" w:rsidRDefault="00325845" w:rsidP="006C4356">
            <w:pPr>
              <w:jc w:val="center"/>
              <w:rPr>
                <w:sz w:val="28"/>
                <w:szCs w:val="28"/>
                <w:lang w:val="uk-UA"/>
              </w:rPr>
            </w:pPr>
            <w:r w:rsidRPr="00325845">
              <w:rPr>
                <w:sz w:val="28"/>
                <w:szCs w:val="28"/>
                <w:lang w:val="uk-UA"/>
              </w:rPr>
              <w:t>11,1</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12,3</w:t>
            </w:r>
          </w:p>
          <w:p w:rsidR="00325845" w:rsidRPr="00325845" w:rsidRDefault="00325845" w:rsidP="006C4356">
            <w:pPr>
              <w:jc w:val="center"/>
              <w:rPr>
                <w:sz w:val="28"/>
                <w:szCs w:val="28"/>
                <w:lang w:val="uk-UA"/>
              </w:rPr>
            </w:pPr>
            <w:r w:rsidRPr="00325845">
              <w:rPr>
                <w:sz w:val="28"/>
                <w:szCs w:val="28"/>
                <w:lang w:val="uk-UA"/>
              </w:rPr>
              <w:t>11,5</w:t>
            </w:r>
          </w:p>
        </w:tc>
      </w:tr>
      <w:tr w:rsidR="00325845" w:rsidRPr="00325845" w:rsidTr="00E039C4">
        <w:trPr>
          <w:jc w:val="center"/>
        </w:trPr>
        <w:tc>
          <w:tcPr>
            <w:tcW w:w="1330" w:type="dxa"/>
            <w:vMerge/>
            <w:shd w:val="clear" w:color="auto" w:fill="auto"/>
            <w:vAlign w:val="center"/>
          </w:tcPr>
          <w:p w:rsidR="00325845" w:rsidRPr="00325845" w:rsidRDefault="00325845" w:rsidP="006C4356">
            <w:pPr>
              <w:widowControl w:val="0"/>
              <w:jc w:val="center"/>
              <w:rPr>
                <w:sz w:val="28"/>
                <w:szCs w:val="28"/>
                <w:lang w:val="uk-UA"/>
              </w:rPr>
            </w:pP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14,3</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12,3</w:t>
            </w:r>
          </w:p>
          <w:p w:rsidR="00325845" w:rsidRPr="00325845" w:rsidRDefault="00325845" w:rsidP="006C4356">
            <w:pPr>
              <w:jc w:val="center"/>
              <w:rPr>
                <w:sz w:val="28"/>
                <w:szCs w:val="28"/>
                <w:lang w:val="uk-UA"/>
              </w:rPr>
            </w:pPr>
            <w:r w:rsidRPr="00325845">
              <w:rPr>
                <w:sz w:val="28"/>
                <w:szCs w:val="28"/>
                <w:lang w:val="uk-UA"/>
              </w:rPr>
              <w:t>11,0</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13,5</w:t>
            </w:r>
          </w:p>
          <w:p w:rsidR="00325845" w:rsidRPr="00325845" w:rsidRDefault="00325845" w:rsidP="006C4356">
            <w:pPr>
              <w:jc w:val="center"/>
              <w:rPr>
                <w:sz w:val="28"/>
                <w:szCs w:val="28"/>
                <w:lang w:val="uk-UA"/>
              </w:rPr>
            </w:pPr>
            <w:r w:rsidRPr="00325845">
              <w:rPr>
                <w:sz w:val="28"/>
                <w:szCs w:val="28"/>
                <w:lang w:val="uk-UA"/>
              </w:rPr>
              <w:t>12,5</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13,6</w:t>
            </w:r>
          </w:p>
          <w:p w:rsidR="00325845" w:rsidRPr="00325845" w:rsidRDefault="00325845" w:rsidP="006C4356">
            <w:pPr>
              <w:jc w:val="center"/>
              <w:rPr>
                <w:sz w:val="28"/>
                <w:szCs w:val="28"/>
                <w:lang w:val="uk-UA"/>
              </w:rPr>
            </w:pPr>
            <w:r w:rsidRPr="00325845">
              <w:rPr>
                <w:sz w:val="28"/>
                <w:szCs w:val="28"/>
                <w:lang w:val="uk-UA"/>
              </w:rPr>
              <w:t>12,9</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13,0</w:t>
            </w:r>
          </w:p>
          <w:p w:rsidR="00325845" w:rsidRPr="00325845" w:rsidRDefault="00325845" w:rsidP="006C4356">
            <w:pPr>
              <w:jc w:val="center"/>
              <w:rPr>
                <w:sz w:val="28"/>
                <w:szCs w:val="28"/>
                <w:lang w:val="uk-UA"/>
              </w:rPr>
            </w:pPr>
            <w:r w:rsidRPr="00325845">
              <w:rPr>
                <w:sz w:val="28"/>
                <w:szCs w:val="28"/>
                <w:lang w:val="uk-UA"/>
              </w:rPr>
              <w:t>12,3</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13,5</w:t>
            </w:r>
          </w:p>
          <w:p w:rsidR="00325845" w:rsidRPr="00325845" w:rsidRDefault="00325845" w:rsidP="006C4356">
            <w:pPr>
              <w:jc w:val="center"/>
              <w:rPr>
                <w:sz w:val="28"/>
                <w:szCs w:val="28"/>
                <w:lang w:val="uk-UA"/>
              </w:rPr>
            </w:pPr>
            <w:r w:rsidRPr="00325845">
              <w:rPr>
                <w:sz w:val="28"/>
                <w:szCs w:val="28"/>
                <w:lang w:val="uk-UA"/>
              </w:rPr>
              <w:t>12,5</w:t>
            </w:r>
          </w:p>
        </w:tc>
      </w:tr>
      <w:tr w:rsidR="00325845" w:rsidRPr="00325845" w:rsidTr="00E039C4">
        <w:trPr>
          <w:jc w:val="center"/>
        </w:trPr>
        <w:tc>
          <w:tcPr>
            <w:tcW w:w="1330" w:type="dxa"/>
            <w:vMerge/>
            <w:shd w:val="clear" w:color="auto" w:fill="auto"/>
            <w:vAlign w:val="center"/>
          </w:tcPr>
          <w:p w:rsidR="00325845" w:rsidRPr="00325845" w:rsidRDefault="00325845" w:rsidP="006C4356">
            <w:pPr>
              <w:widowControl w:val="0"/>
              <w:jc w:val="center"/>
              <w:rPr>
                <w:sz w:val="28"/>
                <w:szCs w:val="28"/>
                <w:lang w:val="uk-UA"/>
              </w:rPr>
            </w:pPr>
          </w:p>
        </w:tc>
        <w:tc>
          <w:tcPr>
            <w:tcW w:w="91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03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12,2</w:t>
            </w:r>
          </w:p>
        </w:tc>
        <w:tc>
          <w:tcPr>
            <w:tcW w:w="1318"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10,5</w:t>
            </w:r>
          </w:p>
          <w:p w:rsidR="00325845" w:rsidRPr="00325845" w:rsidRDefault="00325845" w:rsidP="006C4356">
            <w:pPr>
              <w:jc w:val="center"/>
              <w:rPr>
                <w:sz w:val="28"/>
                <w:szCs w:val="28"/>
                <w:lang w:val="uk-UA"/>
              </w:rPr>
            </w:pPr>
            <w:r w:rsidRPr="00325845">
              <w:rPr>
                <w:sz w:val="28"/>
                <w:szCs w:val="28"/>
                <w:lang w:val="uk-UA"/>
              </w:rPr>
              <w:t>9,1</w:t>
            </w:r>
          </w:p>
        </w:tc>
        <w:tc>
          <w:tcPr>
            <w:tcW w:w="1272"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11,3</w:t>
            </w:r>
          </w:p>
          <w:p w:rsidR="00325845" w:rsidRPr="00325845" w:rsidRDefault="00325845" w:rsidP="006C4356">
            <w:pPr>
              <w:jc w:val="center"/>
              <w:rPr>
                <w:sz w:val="28"/>
                <w:szCs w:val="28"/>
                <w:lang w:val="uk-UA"/>
              </w:rPr>
            </w:pPr>
            <w:r w:rsidRPr="00325845">
              <w:rPr>
                <w:sz w:val="28"/>
                <w:szCs w:val="28"/>
                <w:lang w:val="uk-UA"/>
              </w:rPr>
              <w:t>10,4</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11,6</w:t>
            </w:r>
          </w:p>
          <w:p w:rsidR="00325845" w:rsidRPr="00325845" w:rsidRDefault="00325845" w:rsidP="006C4356">
            <w:pPr>
              <w:jc w:val="center"/>
              <w:rPr>
                <w:sz w:val="28"/>
                <w:szCs w:val="28"/>
                <w:lang w:val="uk-UA"/>
              </w:rPr>
            </w:pPr>
            <w:r w:rsidRPr="00325845">
              <w:rPr>
                <w:sz w:val="28"/>
                <w:szCs w:val="28"/>
                <w:lang w:val="uk-UA"/>
              </w:rPr>
              <w:t>10,8</w:t>
            </w:r>
          </w:p>
        </w:tc>
        <w:tc>
          <w:tcPr>
            <w:tcW w:w="1295"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11,1</w:t>
            </w:r>
          </w:p>
          <w:p w:rsidR="00325845" w:rsidRPr="00325845" w:rsidRDefault="00325845" w:rsidP="006C4356">
            <w:pPr>
              <w:jc w:val="center"/>
              <w:rPr>
                <w:sz w:val="28"/>
                <w:szCs w:val="28"/>
                <w:lang w:val="uk-UA"/>
              </w:rPr>
            </w:pPr>
            <w:r w:rsidRPr="00325845">
              <w:rPr>
                <w:sz w:val="28"/>
                <w:szCs w:val="28"/>
                <w:lang w:val="uk-UA"/>
              </w:rPr>
              <w:t>10,1</w:t>
            </w:r>
          </w:p>
        </w:tc>
        <w:tc>
          <w:tcPr>
            <w:tcW w:w="1296"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11,5</w:t>
            </w:r>
          </w:p>
          <w:p w:rsidR="00325845" w:rsidRPr="00325845" w:rsidRDefault="00325845" w:rsidP="006C4356">
            <w:pPr>
              <w:jc w:val="center"/>
              <w:rPr>
                <w:sz w:val="28"/>
                <w:szCs w:val="28"/>
                <w:lang w:val="uk-UA"/>
              </w:rPr>
            </w:pPr>
            <w:r w:rsidRPr="00325845">
              <w:rPr>
                <w:sz w:val="28"/>
                <w:szCs w:val="28"/>
                <w:lang w:val="uk-UA"/>
              </w:rPr>
              <w:t>10,7</w:t>
            </w:r>
          </w:p>
        </w:tc>
      </w:tr>
      <w:tr w:rsidR="00325845" w:rsidRPr="00325845" w:rsidTr="00E039C4">
        <w:trPr>
          <w:trHeight w:val="85"/>
          <w:jc w:val="center"/>
        </w:trPr>
        <w:tc>
          <w:tcPr>
            <w:tcW w:w="3276" w:type="dxa"/>
            <w:gridSpan w:val="3"/>
            <w:shd w:val="clear" w:color="auto" w:fill="auto"/>
            <w:vAlign w:val="center"/>
          </w:tcPr>
          <w:p w:rsidR="00325845" w:rsidRPr="00325845" w:rsidRDefault="00325845" w:rsidP="006C4356">
            <w:pPr>
              <w:widowControl w:val="0"/>
              <w:ind w:right="179"/>
              <w:jc w:val="right"/>
              <w:rPr>
                <w:i/>
                <w:sz w:val="28"/>
                <w:szCs w:val="28"/>
                <w:lang w:val="uk-UA"/>
              </w:rPr>
            </w:pPr>
            <w:r w:rsidRPr="00325845">
              <w:rPr>
                <w:i/>
                <w:sz w:val="28"/>
                <w:szCs w:val="28"/>
                <w:lang w:val="uk-UA"/>
              </w:rPr>
              <w:t>НІР</w:t>
            </w:r>
            <w:r w:rsidRPr="00325845">
              <w:rPr>
                <w:i/>
                <w:sz w:val="28"/>
                <w:szCs w:val="28"/>
                <w:vertAlign w:val="subscript"/>
                <w:lang w:val="uk-UA"/>
              </w:rPr>
              <w:t>05</w:t>
            </w:r>
          </w:p>
        </w:tc>
        <w:tc>
          <w:tcPr>
            <w:tcW w:w="6477" w:type="dxa"/>
            <w:gridSpan w:val="5"/>
            <w:shd w:val="clear" w:color="auto" w:fill="auto"/>
            <w:vAlign w:val="center"/>
          </w:tcPr>
          <w:p w:rsidR="00325845" w:rsidRPr="00325845" w:rsidRDefault="00325845" w:rsidP="006C4356">
            <w:pPr>
              <w:widowControl w:val="0"/>
              <w:jc w:val="center"/>
              <w:rPr>
                <w:i/>
                <w:sz w:val="28"/>
                <w:szCs w:val="28"/>
                <w:u w:val="single"/>
                <w:lang w:val="uk-UA"/>
              </w:rPr>
            </w:pPr>
            <w:r w:rsidRPr="00325845">
              <w:rPr>
                <w:i/>
                <w:sz w:val="28"/>
                <w:szCs w:val="28"/>
                <w:u w:val="single"/>
                <w:lang w:val="uk-UA"/>
              </w:rPr>
              <w:t>0,7</w:t>
            </w:r>
          </w:p>
          <w:p w:rsidR="00325845" w:rsidRPr="00325845" w:rsidRDefault="00325845" w:rsidP="006C4356">
            <w:pPr>
              <w:widowControl w:val="0"/>
              <w:jc w:val="center"/>
              <w:rPr>
                <w:i/>
                <w:sz w:val="28"/>
                <w:szCs w:val="28"/>
                <w:lang w:val="uk-UA"/>
              </w:rPr>
            </w:pPr>
            <w:r w:rsidRPr="00325845">
              <w:rPr>
                <w:i/>
                <w:sz w:val="28"/>
                <w:szCs w:val="28"/>
                <w:lang w:val="uk-UA"/>
              </w:rPr>
              <w:t>0,7</w:t>
            </w:r>
          </w:p>
        </w:tc>
      </w:tr>
    </w:tbl>
    <w:p w:rsidR="00325845" w:rsidRPr="007D417E" w:rsidRDefault="00325845" w:rsidP="006C4356">
      <w:pPr>
        <w:widowControl w:val="0"/>
        <w:spacing w:after="0" w:line="240" w:lineRule="auto"/>
        <w:rPr>
          <w:rFonts w:ascii="Times New Roman" w:eastAsia="Times New Roman" w:hAnsi="Times New Roman" w:cs="Times New Roman"/>
          <w:sz w:val="24"/>
          <w:szCs w:val="24"/>
          <w:lang w:val="uk-UA" w:eastAsia="ru-RU"/>
        </w:rPr>
      </w:pPr>
      <w:r w:rsidRPr="007D417E">
        <w:rPr>
          <w:rFonts w:ascii="Times New Roman" w:eastAsia="Times New Roman" w:hAnsi="Times New Roman" w:cs="Times New Roman"/>
          <w:i/>
          <w:sz w:val="24"/>
          <w:szCs w:val="24"/>
          <w:lang w:val="uk-UA" w:eastAsia="ru-RU"/>
        </w:rPr>
        <w:t>Примітка.</w:t>
      </w:r>
      <w:r w:rsidRPr="007D417E">
        <w:rPr>
          <w:rFonts w:ascii="Times New Roman" w:eastAsia="Times New Roman" w:hAnsi="Times New Roman" w:cs="Times New Roman"/>
          <w:sz w:val="24"/>
          <w:szCs w:val="24"/>
          <w:lang w:val="uk-UA" w:eastAsia="ru-RU"/>
        </w:rPr>
        <w:t xml:space="preserve"> *під рискою – дані з врахуванням втрати маси.</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4"/>
          <w:lang w:val="uk-UA" w:eastAsia="ru-RU"/>
        </w:rPr>
      </w:pPr>
    </w:p>
    <w:p w:rsidR="00F466C9" w:rsidRPr="00325845" w:rsidRDefault="00F466C9" w:rsidP="00F466C9">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pacing w:val="-4"/>
          <w:sz w:val="28"/>
          <w:szCs w:val="28"/>
          <w:lang w:val="uk-UA" w:eastAsia="ru-RU"/>
        </w:rPr>
        <w:t>В середньому за роками досліджень вміст цукрів у сорту Минай Шмирьов становив 7,2</w:t>
      </w:r>
      <w:r>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Білоруська солодка – 7,6, Багіра – 6,3</w:t>
      </w:r>
      <w:r>
        <w:rPr>
          <w:rFonts w:ascii="Times New Roman" w:eastAsia="Times New Roman" w:hAnsi="Times New Roman" w:cs="Times New Roman"/>
          <w:spacing w:val="-4"/>
          <w:sz w:val="28"/>
          <w:szCs w:val="28"/>
          <w:lang w:val="uk-UA" w:eastAsia="ru-RU"/>
        </w:rPr>
        <w:t xml:space="preserve"> %. За даними рис. </w:t>
      </w:r>
      <w:r w:rsidRPr="007D417E">
        <w:rPr>
          <w:rFonts w:ascii="Times New Roman" w:eastAsia="Times New Roman" w:hAnsi="Times New Roman" w:cs="Times New Roman"/>
          <w:spacing w:val="-4"/>
          <w:sz w:val="28"/>
          <w:szCs w:val="28"/>
          <w:lang w:eastAsia="ru-RU"/>
        </w:rPr>
        <w:t>30</w:t>
      </w:r>
      <w:r w:rsidRPr="00325845">
        <w:rPr>
          <w:rFonts w:ascii="Times New Roman" w:eastAsia="Times New Roman" w:hAnsi="Times New Roman" w:cs="Times New Roman"/>
          <w:spacing w:val="-4"/>
          <w:sz w:val="28"/>
          <w:szCs w:val="28"/>
          <w:lang w:val="uk-UA" w:eastAsia="ru-RU"/>
        </w:rPr>
        <w:t xml:space="preserve"> найвищий вміст цукрів в плодах при закладанні їх на зберігання та найменші їх втрати протягом зберігання отримано в дослідженнях 2005 року незалежно від сорту. Так, у плодах сорту Білоруська солодка вміст цукрів в 2004 році за варіантами досліду складав 5,1–6,6</w:t>
      </w:r>
      <w:r>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у плодах сорту Минай Шмирьов – 5,3–</w:t>
      </w:r>
      <w:r w:rsidRPr="00325845">
        <w:rPr>
          <w:rFonts w:ascii="Times New Roman" w:eastAsia="Times New Roman" w:hAnsi="Times New Roman" w:cs="Times New Roman"/>
          <w:spacing w:val="-4"/>
          <w:sz w:val="28"/>
          <w:szCs w:val="28"/>
          <w:lang w:val="uk-UA" w:eastAsia="ru-RU"/>
        </w:rPr>
        <w:lastRenderedPageBreak/>
        <w:t>6,0</w:t>
      </w:r>
      <w:r w:rsidR="002869E1">
        <w:rPr>
          <w:rFonts w:ascii="Times New Roman" w:eastAsia="Times New Roman" w:hAnsi="Times New Roman" w:cs="Times New Roman"/>
          <w:spacing w:val="-4"/>
          <w:sz w:val="28"/>
          <w:szCs w:val="28"/>
          <w:lang w:val="uk-UA" w:eastAsia="ru-RU"/>
        </w:rPr>
        <w:t> </w:t>
      </w:r>
      <w:r w:rsidRPr="00325845">
        <w:rPr>
          <w:rFonts w:ascii="Times New Roman" w:eastAsia="Times New Roman" w:hAnsi="Times New Roman" w:cs="Times New Roman"/>
          <w:spacing w:val="-4"/>
          <w:sz w:val="28"/>
          <w:szCs w:val="28"/>
          <w:lang w:val="uk-UA" w:eastAsia="ru-RU"/>
        </w:rPr>
        <w:t>%, у плодах сорту Багіра – 4,3–5,5</w:t>
      </w:r>
      <w:r>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У 2005 році вміст цукрів в плодах збільшився на 4–7</w:t>
      </w:r>
      <w:r>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у сортів Минай Шмирьов і Багіра та на 9</w:t>
      </w:r>
      <w:r>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 у сорту Багіра.</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В дослідженнях 2006 року вміст цукрів в плодах за варіантами досліду знизився на 2–5</w:t>
      </w:r>
      <w:r w:rsidR="001B5E3D">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і складав для плодів сортів Минай Шмирьов та Білоруська солодка – 5,4–6,8</w:t>
      </w:r>
      <w:r w:rsidR="001B5E3D">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для плодів сорту Багіра – 4,4–6,3</w:t>
      </w:r>
      <w:r w:rsidR="001B5E3D">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xml:space="preserve">%. </w:t>
      </w:r>
    </w:p>
    <w:p w:rsidR="00F466C9" w:rsidRDefault="00325845" w:rsidP="00F466C9">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8"/>
          <w:lang w:val="uk-UA" w:eastAsia="ru-RU"/>
        </w:rPr>
        <w:t>Теоретичне та практичне значення має встановлення співвідношення видів цукрів та їхні зміни</w:t>
      </w:r>
      <w:r w:rsidR="007D417E">
        <w:rPr>
          <w:rFonts w:ascii="Times New Roman" w:eastAsia="Times New Roman" w:hAnsi="Times New Roman" w:cs="Times New Roman"/>
          <w:sz w:val="28"/>
          <w:szCs w:val="28"/>
          <w:lang w:val="uk-UA" w:eastAsia="ru-RU"/>
        </w:rPr>
        <w:t xml:space="preserve"> в процесі зберігання (рис. </w:t>
      </w:r>
      <w:r w:rsidR="007D417E" w:rsidRPr="007D417E">
        <w:rPr>
          <w:rFonts w:ascii="Times New Roman" w:eastAsia="Times New Roman" w:hAnsi="Times New Roman" w:cs="Times New Roman"/>
          <w:sz w:val="28"/>
          <w:szCs w:val="28"/>
          <w:lang w:eastAsia="ru-RU"/>
        </w:rPr>
        <w:t>29</w:t>
      </w:r>
      <w:r w:rsidRPr="00325845">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4"/>
          <w:lang w:val="uk-UA" w:eastAsia="ru-RU"/>
        </w:rPr>
        <w:t>Загальний вміст цукрів в плодах смородини представлений глюкозою, фруктозою і сахарозою. Причому їх співвідношення у плодах сортів, що досліджували, та варіантах досліду до зберігання приблизно однакове і коливається в межах: глюкоза – 66,7–73,9</w:t>
      </w:r>
      <w:r w:rsidR="001B5E3D">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фруктоза – 23,8–27,8</w:t>
      </w:r>
      <w:r w:rsidR="001B5E3D">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сахароза – 3,9–5,6</w:t>
      </w:r>
      <w:r w:rsidR="001B5E3D">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xml:space="preserve">%. </w:t>
      </w:r>
    </w:p>
    <w:p w:rsidR="00F466C9" w:rsidRPr="001B5E3D" w:rsidRDefault="00F466C9" w:rsidP="00F466C9">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t xml:space="preserve">Окремі види цукрів протягом зберігання підлягали певним змінам. Межі варіювання рівня глюкози, фруктози і сахарози значні, </w:t>
      </w:r>
      <w:r w:rsidRPr="001B5E3D">
        <w:rPr>
          <w:rFonts w:ascii="Times New Roman" w:eastAsia="Times New Roman" w:hAnsi="Times New Roman" w:cs="Times New Roman"/>
          <w:sz w:val="28"/>
          <w:szCs w:val="24"/>
          <w:lang w:val="uk-UA" w:eastAsia="ru-RU"/>
        </w:rPr>
        <w:t>що свідчить про їхню лабільність і нестійкість співвідношень між ними.</w:t>
      </w:r>
    </w:p>
    <w:p w:rsidR="00F466C9" w:rsidRPr="00325845" w:rsidRDefault="00F466C9" w:rsidP="00F466C9">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pacing w:val="-4"/>
          <w:sz w:val="28"/>
          <w:szCs w:val="24"/>
          <w:lang w:val="uk-UA" w:eastAsia="ru-RU"/>
        </w:rPr>
        <w:t>Вміст дисахариду в плодах чорної смородини в основному складав 0,1–0,4</w:t>
      </w:r>
      <w:r>
        <w:rPr>
          <w:rFonts w:ascii="Times New Roman" w:eastAsia="Times New Roman" w:hAnsi="Times New Roman" w:cs="Times New Roman"/>
          <w:spacing w:val="-4"/>
          <w:sz w:val="28"/>
          <w:szCs w:val="24"/>
          <w:lang w:val="uk-UA" w:eastAsia="ru-RU"/>
        </w:rPr>
        <w:t xml:space="preserve"> </w:t>
      </w:r>
      <w:r w:rsidRPr="00325845">
        <w:rPr>
          <w:rFonts w:ascii="Times New Roman" w:eastAsia="Times New Roman" w:hAnsi="Times New Roman" w:cs="Times New Roman"/>
          <w:spacing w:val="-4"/>
          <w:sz w:val="28"/>
          <w:szCs w:val="24"/>
          <w:lang w:val="uk-UA" w:eastAsia="ru-RU"/>
        </w:rPr>
        <w:t>%. В період зберігання вміст сахарози в плодах зменшувався, особливо у контрольних варіантах. Відмінною є динаміка глюкози та фруктози в плодах. Вміст глюкози до кінця зберігання зменшився в плодах контрольного варіанту у сорту Минай Шмирьов в 1,6 рази, а у сортів Білоруська солодка та Багіра – майже в 2,0 рази.</w:t>
      </w:r>
    </w:p>
    <w:p w:rsidR="00F466C9" w:rsidRPr="00325845" w:rsidRDefault="00F466C9" w:rsidP="00F466C9">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325845">
        <w:rPr>
          <w:rFonts w:ascii="Times New Roman" w:eastAsia="Times New Roman" w:hAnsi="Times New Roman" w:cs="Times New Roman"/>
          <w:spacing w:val="-4"/>
          <w:sz w:val="28"/>
          <w:szCs w:val="24"/>
          <w:lang w:val="uk-UA" w:eastAsia="ru-RU"/>
        </w:rPr>
        <w:t xml:space="preserve"> При обробці плодів розчинами сорбінової кислоти та бензоату натрію вміст глюкози в них, залежно від сорту, знизився в 1,5–1,8 рази, а з обробкою розчином лимонної кислоти та етиловим спиртом – в 1,4–1,6 рази. Натомість вміст фруктози у плодах збільшувався в контрольному варіанті, залежно від сорту, в 1,2–1,4 рази. Обробка плодів розчинами сорбінової кислоти та бензоату натрію сприяла збільшенню вмісту фруктози у плодах в 1,3–1,5, а у плодах сорту Багіра – в 1,6–1,7 рази. Аналогічне підвищення вмісту фруктози спостерігалось в плодах оброблених розчином лимонної кислоти та етиловим спиртом – в 1,4–1,5 рази, у плодах сорту Багіра – в 1,6–1,7 рази. </w:t>
      </w:r>
    </w:p>
    <w:p w:rsidR="00F466C9" w:rsidRPr="00325845" w:rsidRDefault="00F466C9" w:rsidP="00F466C9">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t xml:space="preserve">Причини таких змін у вмісті цукрів криються у їх використанні як субстрату в окислювальних процесах та новоутворення фруктози за рахунок розпаду полісахаридів, а </w:t>
      </w:r>
      <w:r>
        <w:rPr>
          <w:rFonts w:ascii="Times New Roman" w:eastAsia="Times New Roman" w:hAnsi="Times New Roman" w:cs="Times New Roman"/>
          <w:sz w:val="28"/>
          <w:szCs w:val="24"/>
          <w:lang w:val="uk-UA" w:eastAsia="ru-RU"/>
        </w:rPr>
        <w:t>також цукроспирту сорбітолу [365</w:t>
      </w:r>
      <w:r w:rsidRPr="00325845">
        <w:rPr>
          <w:rFonts w:ascii="Times New Roman" w:eastAsia="Times New Roman" w:hAnsi="Times New Roman" w:cs="Times New Roman"/>
          <w:sz w:val="28"/>
          <w:szCs w:val="24"/>
          <w:lang w:val="uk-UA" w:eastAsia="ru-RU"/>
        </w:rPr>
        <w:t>].</w:t>
      </w:r>
    </w:p>
    <w:p w:rsidR="00F466C9" w:rsidRPr="00325845" w:rsidRDefault="00F466C9" w:rsidP="00F466C9">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t>Дослідження динаміки цукрів в процесі зберігання виявили відмінності у</w:t>
      </w:r>
      <w:r>
        <w:rPr>
          <w:rFonts w:ascii="Times New Roman" w:eastAsia="Times New Roman" w:hAnsi="Times New Roman" w:cs="Times New Roman"/>
          <w:sz w:val="28"/>
          <w:szCs w:val="24"/>
          <w:lang w:val="uk-UA" w:eastAsia="ru-RU"/>
        </w:rPr>
        <w:t xml:space="preserve"> інтенсивності витрат (рис. 3</w:t>
      </w:r>
      <w:r w:rsidRPr="007D417E">
        <w:rPr>
          <w:rFonts w:ascii="Times New Roman" w:eastAsia="Times New Roman" w:hAnsi="Times New Roman" w:cs="Times New Roman"/>
          <w:sz w:val="28"/>
          <w:szCs w:val="24"/>
          <w:lang w:val="uk-UA" w:eastAsia="ru-RU"/>
        </w:rPr>
        <w:t>0</w:t>
      </w:r>
      <w:r w:rsidRPr="00325845">
        <w:rPr>
          <w:rFonts w:ascii="Times New Roman" w:eastAsia="Times New Roman" w:hAnsi="Times New Roman" w:cs="Times New Roman"/>
          <w:sz w:val="28"/>
          <w:szCs w:val="24"/>
          <w:lang w:val="uk-UA" w:eastAsia="ru-RU"/>
        </w:rPr>
        <w:t>). На початкових етапах зберігання у плодах контрольних варіантів відбувалось різке зниження вмісту цукрів, а до кінця зберігання витрати цукрів відбувалися менш інтенсивно і більш рівномірно. Обробка плодів розчином лимонної кислоти та етиловим спиртом дещо змінювала динаміку цукрів, а саме: на початковому етапі зберігання спостерігалось підвищення в плодах вмісту цукрів до 15-ї доби зберігання, після чого поступове їх зниження. Отримані результати узгоджуються з динамікою інтенси</w:t>
      </w:r>
      <w:r>
        <w:rPr>
          <w:rFonts w:ascii="Times New Roman" w:eastAsia="Times New Roman" w:hAnsi="Times New Roman" w:cs="Times New Roman"/>
          <w:sz w:val="28"/>
          <w:szCs w:val="24"/>
          <w:lang w:val="uk-UA" w:eastAsia="ru-RU"/>
        </w:rPr>
        <w:t xml:space="preserve">вності дихання плодів (рис. </w:t>
      </w:r>
      <w:r w:rsidRPr="0058033D">
        <w:rPr>
          <w:rFonts w:ascii="Times New Roman" w:eastAsia="Times New Roman" w:hAnsi="Times New Roman" w:cs="Times New Roman"/>
          <w:sz w:val="28"/>
          <w:szCs w:val="24"/>
          <w:lang w:val="uk-UA" w:eastAsia="ru-RU"/>
        </w:rPr>
        <w:t>27</w:t>
      </w:r>
      <w:r w:rsidRPr="00325845">
        <w:rPr>
          <w:rFonts w:ascii="Times New Roman" w:eastAsia="Times New Roman" w:hAnsi="Times New Roman" w:cs="Times New Roman"/>
          <w:sz w:val="28"/>
          <w:szCs w:val="24"/>
          <w:lang w:val="uk-UA" w:eastAsia="ru-RU"/>
        </w:rPr>
        <w:t>). Закономірно, що із</w:t>
      </w:r>
      <w:r w:rsidRPr="001B5E3D">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xml:space="preserve">зниженням інтенсивності дихання в плодах фіксували зростання вмісту цукрів. І навпаки, підвищення інтенсивності дихання плодів спричиняло різке зниження вмісту цукрів, що підкреслює використання цукрів в </w:t>
      </w:r>
      <w:r w:rsidRPr="00325845">
        <w:rPr>
          <w:rFonts w:ascii="Times New Roman" w:eastAsia="Times New Roman" w:hAnsi="Times New Roman" w:cs="Times New Roman"/>
          <w:sz w:val="28"/>
          <w:szCs w:val="24"/>
          <w:lang w:val="uk-UA" w:eastAsia="ru-RU"/>
        </w:rPr>
        <w:lastRenderedPageBreak/>
        <w:t xml:space="preserve">окислювальному процесі. В плодах, що обробляли розчинами сорбінової кислоти та бензоату натрію прослідковувалась подібна тенденція, але процеси сповільнювались. </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798EADB8" wp14:editId="71AB70D7">
            <wp:extent cx="5934075" cy="7667625"/>
            <wp:effectExtent l="0" t="0" r="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934075" cy="7667625"/>
                    </a:xfrm>
                    <a:prstGeom prst="rect">
                      <a:avLst/>
                    </a:prstGeom>
                    <a:noFill/>
                    <a:ln>
                      <a:noFill/>
                    </a:ln>
                  </pic:spPr>
                </pic:pic>
              </a:graphicData>
            </a:graphic>
          </wp:inline>
        </w:drawing>
      </w:r>
    </w:p>
    <w:p w:rsidR="00325845" w:rsidRPr="00325845" w:rsidRDefault="007D417E" w:rsidP="006C4356">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 xml:space="preserve">Рис. </w:t>
      </w:r>
      <w:r w:rsidRPr="0058033D">
        <w:rPr>
          <w:rFonts w:ascii="Times New Roman" w:eastAsia="Times New Roman" w:hAnsi="Times New Roman" w:cs="Times New Roman"/>
          <w:spacing w:val="-4"/>
          <w:sz w:val="28"/>
          <w:szCs w:val="28"/>
          <w:lang w:eastAsia="ru-RU"/>
        </w:rPr>
        <w:t>29</w:t>
      </w:r>
      <w:r w:rsidR="00325845" w:rsidRPr="00325845">
        <w:rPr>
          <w:rFonts w:ascii="Times New Roman" w:eastAsia="Times New Roman" w:hAnsi="Times New Roman" w:cs="Times New Roman"/>
          <w:spacing w:val="-4"/>
          <w:sz w:val="28"/>
          <w:szCs w:val="28"/>
          <w:lang w:val="uk-UA" w:eastAsia="ru-RU"/>
        </w:rPr>
        <w:t>. Вміст цукрів у плодах сортів чорної смородини наприкінці зберігання в холодильнику,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14:anchorId="5914D1D4" wp14:editId="0EC2973F">
            <wp:extent cx="5715000" cy="2286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7">
                      <a:extLst>
                        <a:ext uri="{28A0092B-C50C-407E-A947-70E740481C1C}">
                          <a14:useLocalDpi xmlns:a14="http://schemas.microsoft.com/office/drawing/2010/main" val="0"/>
                        </a:ext>
                      </a:extLst>
                    </a:blip>
                    <a:srcRect l="1863" t="91235" r="3473" b="2348"/>
                    <a:stretch>
                      <a:fillRect/>
                    </a:stretch>
                  </pic:blipFill>
                  <pic:spPr bwMode="auto">
                    <a:xfrm>
                      <a:off x="0" y="0"/>
                      <a:ext cx="5715000" cy="228600"/>
                    </a:xfrm>
                    <a:prstGeom prst="rect">
                      <a:avLst/>
                    </a:prstGeom>
                    <a:noFill/>
                    <a:ln>
                      <a:noFill/>
                    </a:ln>
                  </pic:spPr>
                </pic:pic>
              </a:graphicData>
            </a:graphic>
          </wp:inline>
        </w:drawing>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
          <w:szCs w:val="24"/>
          <w:lang w:val="uk-UA" w:eastAsia="ru-RU"/>
        </w:rPr>
      </w:pPr>
      <w:r w:rsidRPr="00325845">
        <w:rPr>
          <w:rFonts w:ascii="Times New Roman" w:eastAsia="Times New Roman" w:hAnsi="Times New Roman" w:cs="Times New Roman"/>
          <w:sz w:val="28"/>
          <w:szCs w:val="24"/>
          <w:lang w:val="uk-UA" w:eastAsia="ru-RU"/>
        </w:rPr>
        <w:br/>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5A310E92" wp14:editId="2708EA35">
            <wp:extent cx="5934075" cy="7458075"/>
            <wp:effectExtent l="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34075" cy="7458075"/>
                    </a:xfrm>
                    <a:prstGeom prst="rect">
                      <a:avLst/>
                    </a:prstGeom>
                    <a:noFill/>
                    <a:ln>
                      <a:noFill/>
                    </a:ln>
                  </pic:spPr>
                </pic:pic>
              </a:graphicData>
            </a:graphic>
          </wp:inline>
        </w:drawing>
      </w:r>
    </w:p>
    <w:p w:rsidR="00325845" w:rsidRPr="00325845" w:rsidRDefault="007D417E"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w:t>
      </w:r>
      <w:r w:rsidRPr="0058033D">
        <w:rPr>
          <w:rFonts w:ascii="Times New Roman" w:eastAsia="Times New Roman" w:hAnsi="Times New Roman" w:cs="Times New Roman"/>
          <w:sz w:val="28"/>
          <w:szCs w:val="28"/>
          <w:lang w:eastAsia="ru-RU"/>
        </w:rPr>
        <w:t>0</w:t>
      </w:r>
      <w:r w:rsidR="00325845" w:rsidRPr="00325845">
        <w:rPr>
          <w:rFonts w:ascii="Times New Roman" w:eastAsia="Times New Roman" w:hAnsi="Times New Roman" w:cs="Times New Roman"/>
          <w:sz w:val="28"/>
          <w:szCs w:val="28"/>
          <w:lang w:val="uk-UA" w:eastAsia="ru-RU"/>
        </w:rPr>
        <w:t xml:space="preserve">. Динаміка загального вмісту цукрів у плодах сортів чорної смородини </w:t>
      </w:r>
      <w:r w:rsidR="00325845" w:rsidRPr="00325845">
        <w:rPr>
          <w:rFonts w:ascii="Times New Roman" w:eastAsia="Times New Roman" w:hAnsi="Times New Roman" w:cs="Times New Roman"/>
          <w:spacing w:val="-4"/>
          <w:sz w:val="28"/>
          <w:szCs w:val="28"/>
          <w:lang w:val="uk-UA" w:eastAsia="ru-RU"/>
        </w:rPr>
        <w:t xml:space="preserve">при зберіганні </w:t>
      </w:r>
      <w:r w:rsidR="00325845" w:rsidRPr="00325845">
        <w:rPr>
          <w:rFonts w:ascii="Times New Roman" w:eastAsia="Times New Roman" w:hAnsi="Times New Roman" w:cs="Times New Roman"/>
          <w:sz w:val="28"/>
          <w:szCs w:val="28"/>
          <w:lang w:val="uk-UA" w:eastAsia="ru-RU"/>
        </w:rPr>
        <w:t>в холодильнику,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noProof/>
          <w:sz w:val="24"/>
          <w:szCs w:val="24"/>
          <w:lang w:eastAsia="ru-RU"/>
        </w:rPr>
        <w:drawing>
          <wp:inline distT="0" distB="0" distL="0" distR="0" wp14:anchorId="1C0DADB3" wp14:editId="53CD7994">
            <wp:extent cx="5934075" cy="685800"/>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p>
    <w:p w:rsidR="002869E1" w:rsidRDefault="00325845" w:rsidP="00F466C9">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br w:type="page"/>
      </w:r>
      <w:r w:rsidR="002869E1" w:rsidRPr="00325845">
        <w:rPr>
          <w:rFonts w:ascii="Times New Roman" w:eastAsia="Times New Roman" w:hAnsi="Times New Roman" w:cs="Times New Roman"/>
          <w:sz w:val="28"/>
          <w:szCs w:val="24"/>
          <w:lang w:val="uk-UA" w:eastAsia="ru-RU"/>
        </w:rPr>
        <w:lastRenderedPageBreak/>
        <w:t>Такі закономірності підтверджуються кореляційним аналізом між інтенсивністю дихання плодів і вмістом цукрів в плодах під час тривалого зберігання в холодильнику.</w:t>
      </w:r>
    </w:p>
    <w:p w:rsidR="00325845" w:rsidRPr="00325845" w:rsidRDefault="001B5E3D" w:rsidP="006C4356">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62</w:t>
      </w:r>
    </w:p>
    <w:p w:rsidR="00325845" w:rsidRPr="00325845" w:rsidRDefault="00325845" w:rsidP="006C4356">
      <w:pPr>
        <w:widowControl w:val="0"/>
        <w:spacing w:after="0" w:line="240" w:lineRule="auto"/>
        <w:jc w:val="center"/>
        <w:rPr>
          <w:rFonts w:ascii="Times New Roman" w:eastAsia="Times New Roman" w:hAnsi="Times New Roman" w:cs="Times New Roman"/>
          <w:b/>
          <w:sz w:val="28"/>
          <w:szCs w:val="28"/>
          <w:lang w:val="uk-UA" w:eastAsia="ru-RU"/>
        </w:rPr>
      </w:pPr>
      <w:r w:rsidRPr="00325845">
        <w:rPr>
          <w:rFonts w:ascii="Times New Roman" w:eastAsia="Times New Roman" w:hAnsi="Times New Roman" w:cs="Times New Roman"/>
          <w:b/>
          <w:sz w:val="28"/>
          <w:szCs w:val="28"/>
          <w:lang w:val="uk-UA" w:eastAsia="ru-RU"/>
        </w:rPr>
        <w:t>Вміст титрованих кислот в плодах сортів чорної смородини</w:t>
      </w:r>
    </w:p>
    <w:p w:rsidR="00325845" w:rsidRPr="00325845" w:rsidRDefault="00325845" w:rsidP="006C4356">
      <w:pPr>
        <w:widowControl w:val="0"/>
        <w:spacing w:after="0" w:line="240" w:lineRule="auto"/>
        <w:jc w:val="center"/>
        <w:rPr>
          <w:rFonts w:ascii="Times New Roman" w:eastAsia="Times New Roman" w:hAnsi="Times New Roman" w:cs="Times New Roman"/>
          <w:b/>
          <w:spacing w:val="-4"/>
          <w:sz w:val="28"/>
          <w:szCs w:val="28"/>
          <w:lang w:val="uk-UA" w:eastAsia="ru-RU"/>
        </w:rPr>
      </w:pPr>
      <w:r w:rsidRPr="00325845">
        <w:rPr>
          <w:rFonts w:ascii="Times New Roman" w:eastAsia="Times New Roman" w:hAnsi="Times New Roman" w:cs="Times New Roman"/>
          <w:b/>
          <w:spacing w:val="-4"/>
          <w:sz w:val="28"/>
          <w:szCs w:val="28"/>
          <w:lang w:val="uk-UA" w:eastAsia="ru-RU"/>
        </w:rPr>
        <w:t xml:space="preserve">наприкінці зберігання </w:t>
      </w:r>
      <w:r w:rsidRPr="00325845">
        <w:rPr>
          <w:rFonts w:ascii="Times New Roman" w:eastAsia="Times New Roman" w:hAnsi="Times New Roman" w:cs="Times New Roman"/>
          <w:b/>
          <w:sz w:val="28"/>
          <w:szCs w:val="28"/>
          <w:lang w:val="uk-UA" w:eastAsia="ru-RU"/>
        </w:rPr>
        <w:t xml:space="preserve">в холодильнику </w:t>
      </w:r>
      <w:r w:rsidRPr="00325845">
        <w:rPr>
          <w:rFonts w:ascii="Times New Roman" w:eastAsia="Times New Roman" w:hAnsi="Times New Roman" w:cs="Times New Roman"/>
          <w:b/>
          <w:spacing w:val="-4"/>
          <w:sz w:val="28"/>
          <w:szCs w:val="28"/>
          <w:lang w:val="uk-UA" w:eastAsia="ru-RU"/>
        </w:rPr>
        <w:t>залежно від обробки</w:t>
      </w:r>
    </w:p>
    <w:p w:rsidR="00325845" w:rsidRPr="00325845" w:rsidRDefault="00325845" w:rsidP="006C4356">
      <w:pPr>
        <w:widowControl w:val="0"/>
        <w:spacing w:after="0" w:line="240" w:lineRule="auto"/>
        <w:jc w:val="center"/>
        <w:rPr>
          <w:rFonts w:ascii="Times New Roman" w:eastAsia="Times New Roman" w:hAnsi="Times New Roman" w:cs="Times New Roman"/>
          <w:b/>
          <w:sz w:val="28"/>
          <w:szCs w:val="28"/>
          <w:lang w:val="uk-UA" w:eastAsia="ru-RU"/>
        </w:rPr>
      </w:pPr>
      <w:r w:rsidRPr="00325845">
        <w:rPr>
          <w:rFonts w:ascii="Times New Roman" w:eastAsia="Times New Roman" w:hAnsi="Times New Roman" w:cs="Times New Roman"/>
          <w:b/>
          <w:spacing w:val="-4"/>
          <w:sz w:val="28"/>
          <w:szCs w:val="28"/>
          <w:lang w:val="uk-UA" w:eastAsia="ru-RU"/>
        </w:rPr>
        <w:t>речовинами антимікробної дії</w:t>
      </w:r>
      <w:r w:rsidRPr="00325845">
        <w:rPr>
          <w:rFonts w:ascii="Times New Roman" w:eastAsia="Times New Roman" w:hAnsi="Times New Roman" w:cs="Times New Roman"/>
          <w:b/>
          <w:sz w:val="28"/>
          <w:szCs w:val="28"/>
          <w:lang w:val="uk-UA" w:eastAsia="ru-RU"/>
        </w:rPr>
        <w:t>, %</w:t>
      </w:r>
    </w:p>
    <w:tbl>
      <w:tblPr>
        <w:tblStyle w:val="40"/>
        <w:tblW w:w="979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524"/>
        <w:gridCol w:w="662"/>
        <w:gridCol w:w="1218"/>
        <w:gridCol w:w="1331"/>
        <w:gridCol w:w="1264"/>
        <w:gridCol w:w="1264"/>
        <w:gridCol w:w="1264"/>
        <w:gridCol w:w="1264"/>
      </w:tblGrid>
      <w:tr w:rsidR="00325845" w:rsidRPr="00325845" w:rsidTr="007D417E">
        <w:trPr>
          <w:jc w:val="center"/>
        </w:trPr>
        <w:tc>
          <w:tcPr>
            <w:tcW w:w="1524"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Сорт</w:t>
            </w: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Рік</w:t>
            </w:r>
          </w:p>
        </w:tc>
        <w:tc>
          <w:tcPr>
            <w:tcW w:w="121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При закла-данні на збері-гання</w:t>
            </w:r>
          </w:p>
        </w:tc>
        <w:tc>
          <w:tcPr>
            <w:tcW w:w="1331"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Без обробки (контроль)</w:t>
            </w:r>
          </w:p>
        </w:tc>
        <w:tc>
          <w:tcPr>
            <w:tcW w:w="1264"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0,5% сорбінова кислота</w:t>
            </w:r>
          </w:p>
        </w:tc>
        <w:tc>
          <w:tcPr>
            <w:tcW w:w="1264"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0,5% лимонна кислота</w:t>
            </w:r>
          </w:p>
        </w:tc>
        <w:tc>
          <w:tcPr>
            <w:tcW w:w="1264"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0,7% бензоат натрію</w:t>
            </w:r>
          </w:p>
        </w:tc>
        <w:tc>
          <w:tcPr>
            <w:tcW w:w="1264"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95,5% етиловий спирт</w:t>
            </w:r>
          </w:p>
        </w:tc>
      </w:tr>
      <w:tr w:rsidR="00325845" w:rsidRPr="00325845" w:rsidTr="007D417E">
        <w:trPr>
          <w:jc w:val="center"/>
        </w:trPr>
        <w:tc>
          <w:tcPr>
            <w:tcW w:w="1524"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Минай Шмирьов</w:t>
            </w: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21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3,05</w:t>
            </w:r>
          </w:p>
        </w:tc>
        <w:tc>
          <w:tcPr>
            <w:tcW w:w="1331"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1,98</w:t>
            </w:r>
          </w:p>
          <w:p w:rsidR="00325845" w:rsidRPr="00325845" w:rsidRDefault="00325845" w:rsidP="006C4356">
            <w:pPr>
              <w:widowControl w:val="0"/>
              <w:jc w:val="center"/>
              <w:rPr>
                <w:sz w:val="28"/>
                <w:szCs w:val="28"/>
                <w:lang w:val="uk-UA"/>
              </w:rPr>
            </w:pPr>
            <w:r w:rsidRPr="00325845">
              <w:rPr>
                <w:sz w:val="28"/>
                <w:szCs w:val="28"/>
                <w:lang w:val="uk-UA"/>
              </w:rPr>
              <w:t>1,72*</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2,38</w:t>
            </w:r>
          </w:p>
          <w:p w:rsidR="00325845" w:rsidRPr="00325845" w:rsidRDefault="00325845" w:rsidP="006C4356">
            <w:pPr>
              <w:jc w:val="center"/>
              <w:rPr>
                <w:sz w:val="28"/>
                <w:szCs w:val="28"/>
                <w:lang w:val="uk-UA"/>
              </w:rPr>
            </w:pPr>
            <w:r w:rsidRPr="00325845">
              <w:rPr>
                <w:sz w:val="28"/>
                <w:szCs w:val="28"/>
                <w:lang w:val="uk-UA"/>
              </w:rPr>
              <w:t>2,20</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2,56</w:t>
            </w:r>
          </w:p>
          <w:p w:rsidR="00325845" w:rsidRPr="00325845" w:rsidRDefault="00325845" w:rsidP="006C4356">
            <w:pPr>
              <w:jc w:val="center"/>
              <w:rPr>
                <w:sz w:val="28"/>
                <w:szCs w:val="28"/>
                <w:lang w:val="uk-UA"/>
              </w:rPr>
            </w:pPr>
            <w:r w:rsidRPr="00325845">
              <w:rPr>
                <w:sz w:val="28"/>
                <w:szCs w:val="28"/>
                <w:lang w:val="uk-UA"/>
              </w:rPr>
              <w:t>2,40</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2,29</w:t>
            </w:r>
          </w:p>
          <w:p w:rsidR="00325845" w:rsidRPr="00325845" w:rsidRDefault="00325845" w:rsidP="006C4356">
            <w:pPr>
              <w:jc w:val="center"/>
              <w:rPr>
                <w:sz w:val="28"/>
                <w:szCs w:val="28"/>
                <w:lang w:val="uk-UA"/>
              </w:rPr>
            </w:pPr>
            <w:r w:rsidRPr="00325845">
              <w:rPr>
                <w:sz w:val="28"/>
                <w:szCs w:val="28"/>
                <w:lang w:val="uk-UA"/>
              </w:rPr>
              <w:t>2,11</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2,50</w:t>
            </w:r>
          </w:p>
          <w:p w:rsidR="00325845" w:rsidRPr="00325845" w:rsidRDefault="00325845" w:rsidP="006C4356">
            <w:pPr>
              <w:jc w:val="center"/>
              <w:rPr>
                <w:sz w:val="28"/>
                <w:szCs w:val="28"/>
                <w:lang w:val="uk-UA"/>
              </w:rPr>
            </w:pPr>
            <w:r w:rsidRPr="00325845">
              <w:rPr>
                <w:sz w:val="28"/>
                <w:szCs w:val="28"/>
                <w:lang w:val="uk-UA"/>
              </w:rPr>
              <w:t>2,33</w:t>
            </w:r>
          </w:p>
        </w:tc>
      </w:tr>
      <w:tr w:rsidR="00325845" w:rsidRPr="00325845" w:rsidTr="007D417E">
        <w:trPr>
          <w:jc w:val="center"/>
        </w:trPr>
        <w:tc>
          <w:tcPr>
            <w:tcW w:w="1524" w:type="dxa"/>
            <w:vMerge/>
            <w:shd w:val="clear" w:color="auto" w:fill="auto"/>
            <w:vAlign w:val="center"/>
          </w:tcPr>
          <w:p w:rsidR="00325845" w:rsidRPr="00325845" w:rsidRDefault="00325845" w:rsidP="006C4356">
            <w:pPr>
              <w:widowControl w:val="0"/>
              <w:jc w:val="center"/>
              <w:rPr>
                <w:sz w:val="28"/>
                <w:szCs w:val="28"/>
                <w:lang w:val="uk-UA"/>
              </w:rPr>
            </w:pP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218" w:type="dxa"/>
            <w:shd w:val="clear" w:color="auto" w:fill="auto"/>
            <w:vAlign w:val="center"/>
          </w:tcPr>
          <w:p w:rsidR="00325845" w:rsidRPr="00325845" w:rsidRDefault="00325845" w:rsidP="006C4356">
            <w:pPr>
              <w:jc w:val="center"/>
              <w:rPr>
                <w:sz w:val="28"/>
                <w:szCs w:val="28"/>
                <w:lang w:val="uk-UA"/>
              </w:rPr>
            </w:pPr>
            <w:r w:rsidRPr="00325845">
              <w:rPr>
                <w:sz w:val="28"/>
                <w:szCs w:val="28"/>
                <w:lang w:val="uk-UA"/>
              </w:rPr>
              <w:t>2,87</w:t>
            </w:r>
          </w:p>
        </w:tc>
        <w:tc>
          <w:tcPr>
            <w:tcW w:w="1331"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2,06</w:t>
            </w:r>
          </w:p>
          <w:p w:rsidR="00325845" w:rsidRPr="00325845" w:rsidRDefault="00325845" w:rsidP="006C4356">
            <w:pPr>
              <w:jc w:val="center"/>
              <w:rPr>
                <w:sz w:val="28"/>
                <w:szCs w:val="28"/>
                <w:lang w:val="uk-UA"/>
              </w:rPr>
            </w:pPr>
            <w:r w:rsidRPr="00325845">
              <w:rPr>
                <w:sz w:val="28"/>
                <w:szCs w:val="28"/>
                <w:lang w:val="uk-UA"/>
              </w:rPr>
              <w:t>1,87</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2,25</w:t>
            </w:r>
          </w:p>
          <w:p w:rsidR="00325845" w:rsidRPr="00325845" w:rsidRDefault="00325845" w:rsidP="006C4356">
            <w:pPr>
              <w:jc w:val="center"/>
              <w:rPr>
                <w:sz w:val="28"/>
                <w:szCs w:val="28"/>
                <w:lang w:val="uk-UA"/>
              </w:rPr>
            </w:pPr>
            <w:r w:rsidRPr="00325845">
              <w:rPr>
                <w:sz w:val="28"/>
                <w:szCs w:val="28"/>
                <w:lang w:val="uk-UA"/>
              </w:rPr>
              <w:t>2,09</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2,30</w:t>
            </w:r>
          </w:p>
          <w:p w:rsidR="00325845" w:rsidRPr="00325845" w:rsidRDefault="00325845" w:rsidP="006C4356">
            <w:pPr>
              <w:jc w:val="center"/>
              <w:rPr>
                <w:sz w:val="28"/>
                <w:szCs w:val="28"/>
                <w:lang w:val="uk-UA"/>
              </w:rPr>
            </w:pPr>
            <w:r w:rsidRPr="00325845">
              <w:rPr>
                <w:sz w:val="28"/>
                <w:szCs w:val="28"/>
                <w:lang w:val="uk-UA"/>
              </w:rPr>
              <w:t>2,18</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2,22</w:t>
            </w:r>
          </w:p>
          <w:p w:rsidR="00325845" w:rsidRPr="00325845" w:rsidRDefault="00325845" w:rsidP="006C4356">
            <w:pPr>
              <w:jc w:val="center"/>
              <w:rPr>
                <w:sz w:val="28"/>
                <w:szCs w:val="28"/>
                <w:lang w:val="uk-UA"/>
              </w:rPr>
            </w:pPr>
            <w:r w:rsidRPr="00325845">
              <w:rPr>
                <w:sz w:val="28"/>
                <w:szCs w:val="28"/>
                <w:lang w:val="uk-UA"/>
              </w:rPr>
              <w:t>2,07</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2,28</w:t>
            </w:r>
          </w:p>
          <w:p w:rsidR="00325845" w:rsidRPr="00325845" w:rsidRDefault="00325845" w:rsidP="006C4356">
            <w:pPr>
              <w:jc w:val="center"/>
              <w:rPr>
                <w:sz w:val="28"/>
                <w:szCs w:val="28"/>
                <w:lang w:val="uk-UA"/>
              </w:rPr>
            </w:pPr>
            <w:r w:rsidRPr="00325845">
              <w:rPr>
                <w:sz w:val="28"/>
                <w:szCs w:val="28"/>
                <w:lang w:val="uk-UA"/>
              </w:rPr>
              <w:t>2,15</w:t>
            </w:r>
          </w:p>
        </w:tc>
      </w:tr>
      <w:tr w:rsidR="00325845" w:rsidRPr="00325845" w:rsidTr="007D417E">
        <w:trPr>
          <w:jc w:val="center"/>
        </w:trPr>
        <w:tc>
          <w:tcPr>
            <w:tcW w:w="1524" w:type="dxa"/>
            <w:vMerge/>
            <w:shd w:val="clear" w:color="auto" w:fill="auto"/>
            <w:vAlign w:val="center"/>
          </w:tcPr>
          <w:p w:rsidR="00325845" w:rsidRPr="00325845" w:rsidRDefault="00325845" w:rsidP="006C4356">
            <w:pPr>
              <w:widowControl w:val="0"/>
              <w:jc w:val="center"/>
              <w:rPr>
                <w:sz w:val="28"/>
                <w:szCs w:val="28"/>
                <w:lang w:val="uk-UA"/>
              </w:rPr>
            </w:pP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218" w:type="dxa"/>
            <w:shd w:val="clear" w:color="auto" w:fill="auto"/>
            <w:vAlign w:val="center"/>
          </w:tcPr>
          <w:p w:rsidR="00325845" w:rsidRPr="00325845" w:rsidRDefault="00325845" w:rsidP="006C4356">
            <w:pPr>
              <w:jc w:val="center"/>
              <w:rPr>
                <w:sz w:val="28"/>
                <w:szCs w:val="28"/>
                <w:lang w:val="uk-UA"/>
              </w:rPr>
            </w:pPr>
            <w:r w:rsidRPr="00325845">
              <w:rPr>
                <w:sz w:val="28"/>
                <w:szCs w:val="28"/>
                <w:lang w:val="uk-UA"/>
              </w:rPr>
              <w:t>2,90</w:t>
            </w:r>
          </w:p>
        </w:tc>
        <w:tc>
          <w:tcPr>
            <w:tcW w:w="1331"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2,03</w:t>
            </w:r>
          </w:p>
          <w:p w:rsidR="00325845" w:rsidRPr="00325845" w:rsidRDefault="00325845" w:rsidP="006C4356">
            <w:pPr>
              <w:jc w:val="center"/>
              <w:rPr>
                <w:sz w:val="28"/>
                <w:szCs w:val="28"/>
                <w:lang w:val="uk-UA"/>
              </w:rPr>
            </w:pPr>
            <w:r w:rsidRPr="00325845">
              <w:rPr>
                <w:sz w:val="28"/>
                <w:szCs w:val="28"/>
                <w:lang w:val="uk-UA"/>
              </w:rPr>
              <w:t>1,76</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2,29</w:t>
            </w:r>
          </w:p>
          <w:p w:rsidR="00325845" w:rsidRPr="00325845" w:rsidRDefault="00325845" w:rsidP="006C4356">
            <w:pPr>
              <w:jc w:val="center"/>
              <w:rPr>
                <w:sz w:val="28"/>
                <w:szCs w:val="28"/>
                <w:lang w:val="uk-UA"/>
              </w:rPr>
            </w:pPr>
            <w:r w:rsidRPr="00325845">
              <w:rPr>
                <w:sz w:val="28"/>
                <w:szCs w:val="28"/>
                <w:lang w:val="uk-UA"/>
              </w:rPr>
              <w:t>2,10</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2,41</w:t>
            </w:r>
          </w:p>
          <w:p w:rsidR="00325845" w:rsidRPr="00325845" w:rsidRDefault="00325845" w:rsidP="006C4356">
            <w:pPr>
              <w:jc w:val="center"/>
              <w:rPr>
                <w:sz w:val="28"/>
                <w:szCs w:val="28"/>
                <w:lang w:val="uk-UA"/>
              </w:rPr>
            </w:pPr>
            <w:r w:rsidRPr="00325845">
              <w:rPr>
                <w:sz w:val="28"/>
                <w:szCs w:val="28"/>
                <w:lang w:val="uk-UA"/>
              </w:rPr>
              <w:t>2,25</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2,23</w:t>
            </w:r>
          </w:p>
          <w:p w:rsidR="00325845" w:rsidRPr="00325845" w:rsidRDefault="00325845" w:rsidP="006C4356">
            <w:pPr>
              <w:jc w:val="center"/>
              <w:rPr>
                <w:sz w:val="28"/>
                <w:szCs w:val="28"/>
                <w:lang w:val="uk-UA"/>
              </w:rPr>
            </w:pPr>
            <w:r w:rsidRPr="00325845">
              <w:rPr>
                <w:sz w:val="28"/>
                <w:szCs w:val="28"/>
                <w:lang w:val="uk-UA"/>
              </w:rPr>
              <w:t>2,04</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2,44</w:t>
            </w:r>
          </w:p>
          <w:p w:rsidR="00325845" w:rsidRPr="00325845" w:rsidRDefault="00325845" w:rsidP="006C4356">
            <w:pPr>
              <w:jc w:val="center"/>
              <w:rPr>
                <w:sz w:val="28"/>
                <w:szCs w:val="28"/>
                <w:lang w:val="uk-UA"/>
              </w:rPr>
            </w:pPr>
            <w:r w:rsidRPr="00325845">
              <w:rPr>
                <w:sz w:val="28"/>
                <w:szCs w:val="28"/>
                <w:lang w:val="uk-UA"/>
              </w:rPr>
              <w:t>2,26</w:t>
            </w:r>
          </w:p>
        </w:tc>
      </w:tr>
      <w:tr w:rsidR="00325845" w:rsidRPr="00325845" w:rsidTr="007D417E">
        <w:trPr>
          <w:jc w:val="center"/>
        </w:trPr>
        <w:tc>
          <w:tcPr>
            <w:tcW w:w="1524"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Білоруська солодка</w:t>
            </w: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218" w:type="dxa"/>
            <w:shd w:val="clear" w:color="auto" w:fill="auto"/>
            <w:vAlign w:val="center"/>
          </w:tcPr>
          <w:p w:rsidR="00325845" w:rsidRPr="00325845" w:rsidRDefault="00325845" w:rsidP="006C4356">
            <w:pPr>
              <w:jc w:val="center"/>
              <w:rPr>
                <w:sz w:val="28"/>
                <w:szCs w:val="28"/>
                <w:lang w:val="uk-UA"/>
              </w:rPr>
            </w:pPr>
            <w:r w:rsidRPr="00325845">
              <w:rPr>
                <w:sz w:val="28"/>
                <w:szCs w:val="28"/>
                <w:lang w:val="uk-UA"/>
              </w:rPr>
              <w:t>2,28</w:t>
            </w:r>
          </w:p>
        </w:tc>
        <w:tc>
          <w:tcPr>
            <w:tcW w:w="1331"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1,60</w:t>
            </w:r>
          </w:p>
          <w:p w:rsidR="00325845" w:rsidRPr="00325845" w:rsidRDefault="00325845" w:rsidP="006C4356">
            <w:pPr>
              <w:jc w:val="center"/>
              <w:rPr>
                <w:sz w:val="28"/>
                <w:szCs w:val="28"/>
                <w:lang w:val="uk-UA"/>
              </w:rPr>
            </w:pPr>
            <w:r w:rsidRPr="00325845">
              <w:rPr>
                <w:sz w:val="28"/>
                <w:szCs w:val="28"/>
                <w:lang w:val="uk-UA"/>
              </w:rPr>
              <w:t>1,42</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1,82</w:t>
            </w:r>
          </w:p>
          <w:p w:rsidR="00325845" w:rsidRPr="00325845" w:rsidRDefault="00325845" w:rsidP="006C4356">
            <w:pPr>
              <w:jc w:val="center"/>
              <w:rPr>
                <w:sz w:val="28"/>
                <w:szCs w:val="28"/>
                <w:lang w:val="uk-UA"/>
              </w:rPr>
            </w:pPr>
            <w:r w:rsidRPr="00325845">
              <w:rPr>
                <w:sz w:val="28"/>
                <w:szCs w:val="28"/>
                <w:lang w:val="uk-UA"/>
              </w:rPr>
              <w:t>1,69</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1,94</w:t>
            </w:r>
          </w:p>
          <w:p w:rsidR="00325845" w:rsidRPr="00325845" w:rsidRDefault="00325845" w:rsidP="006C4356">
            <w:pPr>
              <w:jc w:val="center"/>
              <w:rPr>
                <w:sz w:val="28"/>
                <w:szCs w:val="28"/>
                <w:lang w:val="uk-UA"/>
              </w:rPr>
            </w:pPr>
            <w:r w:rsidRPr="00325845">
              <w:rPr>
                <w:sz w:val="28"/>
                <w:szCs w:val="28"/>
                <w:lang w:val="uk-UA"/>
              </w:rPr>
              <w:t>1,83</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1,82</w:t>
            </w:r>
          </w:p>
          <w:p w:rsidR="00325845" w:rsidRPr="00325845" w:rsidRDefault="00325845" w:rsidP="006C4356">
            <w:pPr>
              <w:jc w:val="center"/>
              <w:rPr>
                <w:sz w:val="28"/>
                <w:szCs w:val="28"/>
                <w:lang w:val="uk-UA"/>
              </w:rPr>
            </w:pPr>
            <w:r w:rsidRPr="00325845">
              <w:rPr>
                <w:sz w:val="28"/>
                <w:szCs w:val="28"/>
                <w:lang w:val="uk-UA"/>
              </w:rPr>
              <w:t>1,69</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1,93</w:t>
            </w:r>
          </w:p>
          <w:p w:rsidR="00325845" w:rsidRPr="00325845" w:rsidRDefault="00325845" w:rsidP="006C4356">
            <w:pPr>
              <w:jc w:val="center"/>
              <w:rPr>
                <w:sz w:val="28"/>
                <w:szCs w:val="28"/>
                <w:lang w:val="uk-UA"/>
              </w:rPr>
            </w:pPr>
            <w:r w:rsidRPr="00325845">
              <w:rPr>
                <w:sz w:val="28"/>
                <w:szCs w:val="28"/>
                <w:lang w:val="uk-UA"/>
              </w:rPr>
              <w:t>1,81</w:t>
            </w:r>
          </w:p>
        </w:tc>
      </w:tr>
      <w:tr w:rsidR="00325845" w:rsidRPr="00325845" w:rsidTr="007D417E">
        <w:trPr>
          <w:jc w:val="center"/>
        </w:trPr>
        <w:tc>
          <w:tcPr>
            <w:tcW w:w="1524" w:type="dxa"/>
            <w:vMerge/>
            <w:shd w:val="clear" w:color="auto" w:fill="auto"/>
            <w:vAlign w:val="center"/>
          </w:tcPr>
          <w:p w:rsidR="00325845" w:rsidRPr="00325845" w:rsidRDefault="00325845" w:rsidP="006C4356">
            <w:pPr>
              <w:widowControl w:val="0"/>
              <w:jc w:val="center"/>
              <w:rPr>
                <w:sz w:val="28"/>
                <w:szCs w:val="28"/>
                <w:lang w:val="uk-UA"/>
              </w:rPr>
            </w:pP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218" w:type="dxa"/>
            <w:shd w:val="clear" w:color="auto" w:fill="auto"/>
            <w:vAlign w:val="center"/>
          </w:tcPr>
          <w:p w:rsidR="00325845" w:rsidRPr="00325845" w:rsidRDefault="00325845" w:rsidP="006C4356">
            <w:pPr>
              <w:jc w:val="center"/>
              <w:rPr>
                <w:sz w:val="28"/>
                <w:szCs w:val="28"/>
                <w:lang w:val="uk-UA"/>
              </w:rPr>
            </w:pPr>
            <w:r w:rsidRPr="00325845">
              <w:rPr>
                <w:sz w:val="28"/>
                <w:szCs w:val="28"/>
                <w:lang w:val="uk-UA"/>
              </w:rPr>
              <w:t>2,01</w:t>
            </w:r>
          </w:p>
        </w:tc>
        <w:tc>
          <w:tcPr>
            <w:tcW w:w="1331"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1,50</w:t>
            </w:r>
          </w:p>
          <w:p w:rsidR="00325845" w:rsidRPr="00325845" w:rsidRDefault="00325845" w:rsidP="006C4356">
            <w:pPr>
              <w:jc w:val="center"/>
              <w:rPr>
                <w:sz w:val="28"/>
                <w:szCs w:val="28"/>
                <w:lang w:val="uk-UA"/>
              </w:rPr>
            </w:pPr>
            <w:r w:rsidRPr="00325845">
              <w:rPr>
                <w:sz w:val="28"/>
                <w:szCs w:val="28"/>
                <w:lang w:val="uk-UA"/>
              </w:rPr>
              <w:t>1,36</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1,71</w:t>
            </w:r>
          </w:p>
          <w:p w:rsidR="00325845" w:rsidRPr="00325845" w:rsidRDefault="00325845" w:rsidP="006C4356">
            <w:pPr>
              <w:jc w:val="center"/>
              <w:rPr>
                <w:sz w:val="28"/>
                <w:szCs w:val="28"/>
                <w:lang w:val="uk-UA"/>
              </w:rPr>
            </w:pPr>
            <w:r w:rsidRPr="00325845">
              <w:rPr>
                <w:sz w:val="28"/>
                <w:szCs w:val="28"/>
                <w:lang w:val="uk-UA"/>
              </w:rPr>
              <w:t>1,61</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1,77</w:t>
            </w:r>
          </w:p>
          <w:p w:rsidR="00325845" w:rsidRPr="00325845" w:rsidRDefault="00325845" w:rsidP="006C4356">
            <w:pPr>
              <w:jc w:val="center"/>
              <w:rPr>
                <w:sz w:val="28"/>
                <w:szCs w:val="28"/>
                <w:lang w:val="uk-UA"/>
              </w:rPr>
            </w:pPr>
            <w:r w:rsidRPr="00325845">
              <w:rPr>
                <w:sz w:val="28"/>
                <w:szCs w:val="28"/>
                <w:lang w:val="uk-UA"/>
              </w:rPr>
              <w:t>1,69</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1,69</w:t>
            </w:r>
          </w:p>
          <w:p w:rsidR="00325845" w:rsidRPr="00325845" w:rsidRDefault="00325845" w:rsidP="006C4356">
            <w:pPr>
              <w:jc w:val="center"/>
              <w:rPr>
                <w:sz w:val="28"/>
                <w:szCs w:val="28"/>
                <w:lang w:val="uk-UA"/>
              </w:rPr>
            </w:pPr>
            <w:r w:rsidRPr="00325845">
              <w:rPr>
                <w:sz w:val="28"/>
                <w:szCs w:val="28"/>
                <w:lang w:val="uk-UA"/>
              </w:rPr>
              <w:t>1,59</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1,77</w:t>
            </w:r>
          </w:p>
          <w:p w:rsidR="00325845" w:rsidRPr="00325845" w:rsidRDefault="00325845" w:rsidP="006C4356">
            <w:pPr>
              <w:jc w:val="center"/>
              <w:rPr>
                <w:sz w:val="28"/>
                <w:szCs w:val="28"/>
                <w:lang w:val="uk-UA"/>
              </w:rPr>
            </w:pPr>
            <w:r w:rsidRPr="00325845">
              <w:rPr>
                <w:sz w:val="28"/>
                <w:szCs w:val="28"/>
                <w:lang w:val="uk-UA"/>
              </w:rPr>
              <w:t>1,67</w:t>
            </w:r>
          </w:p>
        </w:tc>
      </w:tr>
      <w:tr w:rsidR="00325845" w:rsidRPr="00325845" w:rsidTr="007D417E">
        <w:trPr>
          <w:jc w:val="center"/>
        </w:trPr>
        <w:tc>
          <w:tcPr>
            <w:tcW w:w="1524" w:type="dxa"/>
            <w:vMerge/>
            <w:shd w:val="clear" w:color="auto" w:fill="auto"/>
            <w:vAlign w:val="center"/>
          </w:tcPr>
          <w:p w:rsidR="00325845" w:rsidRPr="00325845" w:rsidRDefault="00325845" w:rsidP="006C4356">
            <w:pPr>
              <w:widowControl w:val="0"/>
              <w:jc w:val="center"/>
              <w:rPr>
                <w:sz w:val="28"/>
                <w:szCs w:val="28"/>
                <w:lang w:val="uk-UA"/>
              </w:rPr>
            </w:pP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218" w:type="dxa"/>
            <w:shd w:val="clear" w:color="auto" w:fill="auto"/>
            <w:vAlign w:val="center"/>
          </w:tcPr>
          <w:p w:rsidR="00325845" w:rsidRPr="00325845" w:rsidRDefault="00325845" w:rsidP="006C4356">
            <w:pPr>
              <w:jc w:val="center"/>
              <w:rPr>
                <w:sz w:val="28"/>
                <w:szCs w:val="28"/>
                <w:lang w:val="uk-UA"/>
              </w:rPr>
            </w:pPr>
            <w:r w:rsidRPr="00325845">
              <w:rPr>
                <w:sz w:val="28"/>
                <w:szCs w:val="28"/>
                <w:lang w:val="uk-UA"/>
              </w:rPr>
              <w:t>2,12</w:t>
            </w:r>
          </w:p>
        </w:tc>
        <w:tc>
          <w:tcPr>
            <w:tcW w:w="1331"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1,48</w:t>
            </w:r>
          </w:p>
          <w:p w:rsidR="00325845" w:rsidRPr="00325845" w:rsidRDefault="00325845" w:rsidP="006C4356">
            <w:pPr>
              <w:jc w:val="center"/>
              <w:rPr>
                <w:sz w:val="28"/>
                <w:szCs w:val="28"/>
                <w:lang w:val="uk-UA"/>
              </w:rPr>
            </w:pPr>
            <w:r w:rsidRPr="00325845">
              <w:rPr>
                <w:sz w:val="28"/>
                <w:szCs w:val="28"/>
                <w:lang w:val="uk-UA"/>
              </w:rPr>
              <w:t>1,30</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1,70</w:t>
            </w:r>
          </w:p>
          <w:p w:rsidR="00325845" w:rsidRPr="00325845" w:rsidRDefault="00325845" w:rsidP="006C4356">
            <w:pPr>
              <w:jc w:val="center"/>
              <w:rPr>
                <w:sz w:val="28"/>
                <w:szCs w:val="28"/>
                <w:lang w:val="uk-UA"/>
              </w:rPr>
            </w:pPr>
            <w:r w:rsidRPr="00325845">
              <w:rPr>
                <w:sz w:val="28"/>
                <w:szCs w:val="28"/>
                <w:lang w:val="uk-UA"/>
              </w:rPr>
              <w:t>1,56</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1,80</w:t>
            </w:r>
          </w:p>
          <w:p w:rsidR="00325845" w:rsidRPr="00325845" w:rsidRDefault="00325845" w:rsidP="006C4356">
            <w:pPr>
              <w:jc w:val="center"/>
              <w:rPr>
                <w:sz w:val="28"/>
                <w:szCs w:val="28"/>
                <w:lang w:val="uk-UA"/>
              </w:rPr>
            </w:pPr>
            <w:r w:rsidRPr="00325845">
              <w:rPr>
                <w:sz w:val="28"/>
                <w:szCs w:val="28"/>
                <w:lang w:val="uk-UA"/>
              </w:rPr>
              <w:t>1,69</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1,70</w:t>
            </w:r>
          </w:p>
          <w:p w:rsidR="00325845" w:rsidRPr="00325845" w:rsidRDefault="00325845" w:rsidP="006C4356">
            <w:pPr>
              <w:jc w:val="center"/>
              <w:rPr>
                <w:sz w:val="28"/>
                <w:szCs w:val="28"/>
                <w:lang w:val="uk-UA"/>
              </w:rPr>
            </w:pPr>
            <w:r w:rsidRPr="00325845">
              <w:rPr>
                <w:sz w:val="28"/>
                <w:szCs w:val="28"/>
                <w:lang w:val="uk-UA"/>
              </w:rPr>
              <w:t>1,59</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1,78</w:t>
            </w:r>
          </w:p>
          <w:p w:rsidR="00325845" w:rsidRPr="00325845" w:rsidRDefault="00325845" w:rsidP="006C4356">
            <w:pPr>
              <w:jc w:val="center"/>
              <w:rPr>
                <w:sz w:val="28"/>
                <w:szCs w:val="28"/>
                <w:lang w:val="uk-UA"/>
              </w:rPr>
            </w:pPr>
            <w:r w:rsidRPr="00325845">
              <w:rPr>
                <w:sz w:val="28"/>
                <w:szCs w:val="28"/>
                <w:lang w:val="uk-UA"/>
              </w:rPr>
              <w:t>1,68</w:t>
            </w:r>
          </w:p>
        </w:tc>
      </w:tr>
      <w:tr w:rsidR="00325845" w:rsidRPr="00325845" w:rsidTr="007D417E">
        <w:trPr>
          <w:jc w:val="center"/>
        </w:trPr>
        <w:tc>
          <w:tcPr>
            <w:tcW w:w="1524"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Багіра</w:t>
            </w: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218" w:type="dxa"/>
            <w:shd w:val="clear" w:color="auto" w:fill="auto"/>
            <w:vAlign w:val="center"/>
          </w:tcPr>
          <w:p w:rsidR="00325845" w:rsidRPr="00325845" w:rsidRDefault="00325845" w:rsidP="006C4356">
            <w:pPr>
              <w:jc w:val="center"/>
              <w:rPr>
                <w:sz w:val="28"/>
                <w:szCs w:val="28"/>
                <w:lang w:val="uk-UA"/>
              </w:rPr>
            </w:pPr>
            <w:r w:rsidRPr="00325845">
              <w:rPr>
                <w:sz w:val="28"/>
                <w:szCs w:val="28"/>
                <w:lang w:val="uk-UA"/>
              </w:rPr>
              <w:t>2,64</w:t>
            </w:r>
          </w:p>
        </w:tc>
        <w:tc>
          <w:tcPr>
            <w:tcW w:w="1331"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1,72</w:t>
            </w:r>
          </w:p>
          <w:p w:rsidR="00325845" w:rsidRPr="00325845" w:rsidRDefault="00325845" w:rsidP="006C4356">
            <w:pPr>
              <w:jc w:val="center"/>
              <w:rPr>
                <w:sz w:val="28"/>
                <w:szCs w:val="28"/>
                <w:lang w:val="uk-UA"/>
              </w:rPr>
            </w:pPr>
            <w:r w:rsidRPr="00325845">
              <w:rPr>
                <w:sz w:val="28"/>
                <w:szCs w:val="28"/>
                <w:lang w:val="uk-UA"/>
              </w:rPr>
              <w:t>1,49</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2,06</w:t>
            </w:r>
          </w:p>
          <w:p w:rsidR="00325845" w:rsidRPr="00325845" w:rsidRDefault="00325845" w:rsidP="006C4356">
            <w:pPr>
              <w:jc w:val="center"/>
              <w:rPr>
                <w:sz w:val="28"/>
                <w:szCs w:val="28"/>
                <w:lang w:val="uk-UA"/>
              </w:rPr>
            </w:pPr>
            <w:r w:rsidRPr="00325845">
              <w:rPr>
                <w:sz w:val="28"/>
                <w:szCs w:val="28"/>
                <w:lang w:val="uk-UA"/>
              </w:rPr>
              <w:t>1,88</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2,16</w:t>
            </w:r>
          </w:p>
          <w:p w:rsidR="00325845" w:rsidRPr="00325845" w:rsidRDefault="00325845" w:rsidP="006C4356">
            <w:pPr>
              <w:jc w:val="center"/>
              <w:rPr>
                <w:sz w:val="28"/>
                <w:szCs w:val="28"/>
                <w:lang w:val="uk-UA"/>
              </w:rPr>
            </w:pPr>
            <w:r w:rsidRPr="00325845">
              <w:rPr>
                <w:sz w:val="28"/>
                <w:szCs w:val="28"/>
                <w:lang w:val="uk-UA"/>
              </w:rPr>
              <w:t>2,00</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2,03</w:t>
            </w:r>
          </w:p>
          <w:p w:rsidR="00325845" w:rsidRPr="00325845" w:rsidRDefault="00325845" w:rsidP="006C4356">
            <w:pPr>
              <w:jc w:val="center"/>
              <w:rPr>
                <w:sz w:val="28"/>
                <w:szCs w:val="28"/>
                <w:lang w:val="uk-UA"/>
              </w:rPr>
            </w:pPr>
            <w:r w:rsidRPr="00325845">
              <w:rPr>
                <w:sz w:val="28"/>
                <w:szCs w:val="28"/>
                <w:lang w:val="uk-UA"/>
              </w:rPr>
              <w:t>1,85</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2,16</w:t>
            </w:r>
          </w:p>
          <w:p w:rsidR="00325845" w:rsidRPr="00325845" w:rsidRDefault="00325845" w:rsidP="006C4356">
            <w:pPr>
              <w:jc w:val="center"/>
              <w:rPr>
                <w:sz w:val="28"/>
                <w:szCs w:val="28"/>
                <w:lang w:val="uk-UA"/>
              </w:rPr>
            </w:pPr>
            <w:r w:rsidRPr="00325845">
              <w:rPr>
                <w:sz w:val="28"/>
                <w:szCs w:val="28"/>
                <w:lang w:val="uk-UA"/>
              </w:rPr>
              <w:t>2,00</w:t>
            </w:r>
          </w:p>
        </w:tc>
      </w:tr>
      <w:tr w:rsidR="00325845" w:rsidRPr="00325845" w:rsidTr="007D417E">
        <w:trPr>
          <w:jc w:val="center"/>
        </w:trPr>
        <w:tc>
          <w:tcPr>
            <w:tcW w:w="1524" w:type="dxa"/>
            <w:vMerge/>
            <w:shd w:val="clear" w:color="auto" w:fill="auto"/>
            <w:vAlign w:val="center"/>
          </w:tcPr>
          <w:p w:rsidR="00325845" w:rsidRPr="00325845" w:rsidRDefault="00325845" w:rsidP="006C4356">
            <w:pPr>
              <w:widowControl w:val="0"/>
              <w:jc w:val="center"/>
              <w:rPr>
                <w:sz w:val="28"/>
                <w:szCs w:val="28"/>
                <w:lang w:val="uk-UA"/>
              </w:rPr>
            </w:pP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218" w:type="dxa"/>
            <w:shd w:val="clear" w:color="auto" w:fill="auto"/>
            <w:vAlign w:val="center"/>
          </w:tcPr>
          <w:p w:rsidR="00325845" w:rsidRPr="00325845" w:rsidRDefault="00325845" w:rsidP="006C4356">
            <w:pPr>
              <w:jc w:val="center"/>
              <w:rPr>
                <w:sz w:val="28"/>
                <w:szCs w:val="28"/>
                <w:lang w:val="uk-UA"/>
              </w:rPr>
            </w:pPr>
            <w:r w:rsidRPr="00325845">
              <w:rPr>
                <w:sz w:val="28"/>
                <w:szCs w:val="28"/>
                <w:lang w:val="uk-UA"/>
              </w:rPr>
              <w:t>2,36</w:t>
            </w:r>
          </w:p>
        </w:tc>
        <w:tc>
          <w:tcPr>
            <w:tcW w:w="1331"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1,65</w:t>
            </w:r>
          </w:p>
          <w:p w:rsidR="00325845" w:rsidRPr="00325845" w:rsidRDefault="00325845" w:rsidP="006C4356">
            <w:pPr>
              <w:jc w:val="center"/>
              <w:rPr>
                <w:sz w:val="28"/>
                <w:szCs w:val="28"/>
                <w:lang w:val="uk-UA"/>
              </w:rPr>
            </w:pPr>
            <w:r w:rsidRPr="00325845">
              <w:rPr>
                <w:sz w:val="28"/>
                <w:szCs w:val="28"/>
                <w:lang w:val="uk-UA"/>
              </w:rPr>
              <w:t>1,45</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1,84</w:t>
            </w:r>
          </w:p>
          <w:p w:rsidR="00325845" w:rsidRPr="00325845" w:rsidRDefault="00325845" w:rsidP="006C4356">
            <w:pPr>
              <w:jc w:val="center"/>
              <w:rPr>
                <w:sz w:val="28"/>
                <w:szCs w:val="28"/>
                <w:lang w:val="uk-UA"/>
              </w:rPr>
            </w:pPr>
            <w:r w:rsidRPr="00325845">
              <w:rPr>
                <w:sz w:val="28"/>
                <w:szCs w:val="28"/>
                <w:lang w:val="uk-UA"/>
              </w:rPr>
              <w:t>1,70</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1,98</w:t>
            </w:r>
          </w:p>
          <w:p w:rsidR="00325845" w:rsidRPr="00325845" w:rsidRDefault="00325845" w:rsidP="006C4356">
            <w:pPr>
              <w:jc w:val="center"/>
              <w:rPr>
                <w:sz w:val="28"/>
                <w:szCs w:val="28"/>
                <w:lang w:val="uk-UA"/>
              </w:rPr>
            </w:pPr>
            <w:r w:rsidRPr="00325845">
              <w:rPr>
                <w:sz w:val="28"/>
                <w:szCs w:val="28"/>
                <w:lang w:val="uk-UA"/>
              </w:rPr>
              <w:t>1,88</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1,82</w:t>
            </w:r>
          </w:p>
          <w:p w:rsidR="00325845" w:rsidRPr="00325845" w:rsidRDefault="00325845" w:rsidP="006C4356">
            <w:pPr>
              <w:jc w:val="center"/>
              <w:rPr>
                <w:sz w:val="28"/>
                <w:szCs w:val="28"/>
                <w:lang w:val="uk-UA"/>
              </w:rPr>
            </w:pPr>
            <w:r w:rsidRPr="00325845">
              <w:rPr>
                <w:sz w:val="28"/>
                <w:szCs w:val="28"/>
                <w:lang w:val="uk-UA"/>
              </w:rPr>
              <w:t>1,68</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1,96</w:t>
            </w:r>
          </w:p>
          <w:p w:rsidR="00325845" w:rsidRPr="00325845" w:rsidRDefault="00325845" w:rsidP="006C4356">
            <w:pPr>
              <w:jc w:val="center"/>
              <w:rPr>
                <w:sz w:val="28"/>
                <w:szCs w:val="28"/>
                <w:lang w:val="uk-UA"/>
              </w:rPr>
            </w:pPr>
            <w:r w:rsidRPr="00325845">
              <w:rPr>
                <w:sz w:val="28"/>
                <w:szCs w:val="28"/>
                <w:lang w:val="uk-UA"/>
              </w:rPr>
              <w:t>1,84</w:t>
            </w:r>
          </w:p>
        </w:tc>
      </w:tr>
      <w:tr w:rsidR="00325845" w:rsidRPr="00325845" w:rsidTr="007D417E">
        <w:trPr>
          <w:jc w:val="center"/>
        </w:trPr>
        <w:tc>
          <w:tcPr>
            <w:tcW w:w="1524" w:type="dxa"/>
            <w:vMerge/>
            <w:shd w:val="clear" w:color="auto" w:fill="auto"/>
            <w:vAlign w:val="center"/>
          </w:tcPr>
          <w:p w:rsidR="00325845" w:rsidRPr="00325845" w:rsidRDefault="00325845" w:rsidP="006C4356">
            <w:pPr>
              <w:widowControl w:val="0"/>
              <w:jc w:val="center"/>
              <w:rPr>
                <w:sz w:val="28"/>
                <w:szCs w:val="28"/>
                <w:lang w:val="uk-UA"/>
              </w:rPr>
            </w:pP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218" w:type="dxa"/>
            <w:shd w:val="clear" w:color="auto" w:fill="auto"/>
            <w:vAlign w:val="center"/>
          </w:tcPr>
          <w:p w:rsidR="00325845" w:rsidRPr="00325845" w:rsidRDefault="00325845" w:rsidP="006C4356">
            <w:pPr>
              <w:jc w:val="center"/>
              <w:rPr>
                <w:sz w:val="28"/>
                <w:szCs w:val="28"/>
                <w:lang w:val="uk-UA"/>
              </w:rPr>
            </w:pPr>
            <w:r w:rsidRPr="00325845">
              <w:rPr>
                <w:sz w:val="28"/>
                <w:szCs w:val="28"/>
                <w:lang w:val="uk-UA"/>
              </w:rPr>
              <w:t>2,50</w:t>
            </w:r>
          </w:p>
        </w:tc>
        <w:tc>
          <w:tcPr>
            <w:tcW w:w="1331"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1,75</w:t>
            </w:r>
          </w:p>
          <w:p w:rsidR="00325845" w:rsidRPr="00325845" w:rsidRDefault="00325845" w:rsidP="006C4356">
            <w:pPr>
              <w:jc w:val="center"/>
              <w:rPr>
                <w:sz w:val="28"/>
                <w:szCs w:val="28"/>
                <w:lang w:val="uk-UA"/>
              </w:rPr>
            </w:pPr>
            <w:r w:rsidRPr="00325845">
              <w:rPr>
                <w:sz w:val="28"/>
                <w:szCs w:val="28"/>
                <w:lang w:val="uk-UA"/>
              </w:rPr>
              <w:t>1,50</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1,98</w:t>
            </w:r>
          </w:p>
          <w:p w:rsidR="00325845" w:rsidRPr="00325845" w:rsidRDefault="00325845" w:rsidP="006C4356">
            <w:pPr>
              <w:jc w:val="center"/>
              <w:rPr>
                <w:sz w:val="28"/>
                <w:szCs w:val="28"/>
                <w:lang w:val="uk-UA"/>
              </w:rPr>
            </w:pPr>
            <w:r w:rsidRPr="00325845">
              <w:rPr>
                <w:sz w:val="28"/>
                <w:szCs w:val="28"/>
                <w:lang w:val="uk-UA"/>
              </w:rPr>
              <w:t>1,80</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2,10</w:t>
            </w:r>
          </w:p>
          <w:p w:rsidR="00325845" w:rsidRPr="00325845" w:rsidRDefault="00325845" w:rsidP="006C4356">
            <w:pPr>
              <w:jc w:val="center"/>
              <w:rPr>
                <w:sz w:val="28"/>
                <w:szCs w:val="28"/>
                <w:lang w:val="uk-UA"/>
              </w:rPr>
            </w:pPr>
            <w:r w:rsidRPr="00325845">
              <w:rPr>
                <w:sz w:val="28"/>
                <w:szCs w:val="28"/>
                <w:lang w:val="uk-UA"/>
              </w:rPr>
              <w:t>1,94</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1,98</w:t>
            </w:r>
          </w:p>
          <w:p w:rsidR="00325845" w:rsidRPr="00325845" w:rsidRDefault="00325845" w:rsidP="006C4356">
            <w:pPr>
              <w:jc w:val="center"/>
              <w:rPr>
                <w:sz w:val="28"/>
                <w:szCs w:val="28"/>
                <w:lang w:val="uk-UA"/>
              </w:rPr>
            </w:pPr>
            <w:r w:rsidRPr="00325845">
              <w:rPr>
                <w:sz w:val="28"/>
                <w:szCs w:val="28"/>
                <w:lang w:val="uk-UA"/>
              </w:rPr>
              <w:t>1,80</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2,05</w:t>
            </w:r>
          </w:p>
          <w:p w:rsidR="00325845" w:rsidRPr="00325845" w:rsidRDefault="00325845" w:rsidP="006C4356">
            <w:pPr>
              <w:jc w:val="center"/>
              <w:rPr>
                <w:sz w:val="28"/>
                <w:szCs w:val="28"/>
                <w:lang w:val="uk-UA"/>
              </w:rPr>
            </w:pPr>
            <w:r w:rsidRPr="00325845">
              <w:rPr>
                <w:sz w:val="28"/>
                <w:szCs w:val="28"/>
                <w:lang w:val="uk-UA"/>
              </w:rPr>
              <w:t>1,88</w:t>
            </w:r>
          </w:p>
        </w:tc>
      </w:tr>
      <w:tr w:rsidR="00325845" w:rsidRPr="00325845" w:rsidTr="007D417E">
        <w:trPr>
          <w:jc w:val="center"/>
        </w:trPr>
        <w:tc>
          <w:tcPr>
            <w:tcW w:w="1524"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Середнє</w:t>
            </w: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218" w:type="dxa"/>
            <w:shd w:val="clear" w:color="auto" w:fill="auto"/>
            <w:vAlign w:val="center"/>
          </w:tcPr>
          <w:p w:rsidR="00325845" w:rsidRPr="00325845" w:rsidRDefault="00325845" w:rsidP="006C4356">
            <w:pPr>
              <w:jc w:val="center"/>
              <w:rPr>
                <w:sz w:val="28"/>
                <w:szCs w:val="28"/>
                <w:lang w:val="uk-UA"/>
              </w:rPr>
            </w:pPr>
            <w:r w:rsidRPr="00325845">
              <w:rPr>
                <w:sz w:val="28"/>
                <w:szCs w:val="28"/>
                <w:lang w:val="uk-UA"/>
              </w:rPr>
              <w:t>2,65</w:t>
            </w:r>
          </w:p>
        </w:tc>
        <w:tc>
          <w:tcPr>
            <w:tcW w:w="1331"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1,77</w:t>
            </w:r>
          </w:p>
          <w:p w:rsidR="00325845" w:rsidRPr="00325845" w:rsidRDefault="00325845" w:rsidP="006C4356">
            <w:pPr>
              <w:jc w:val="center"/>
              <w:rPr>
                <w:sz w:val="28"/>
                <w:szCs w:val="28"/>
                <w:lang w:val="uk-UA"/>
              </w:rPr>
            </w:pPr>
            <w:r w:rsidRPr="00325845">
              <w:rPr>
                <w:sz w:val="28"/>
                <w:szCs w:val="28"/>
                <w:lang w:val="uk-UA"/>
              </w:rPr>
              <w:t>1,54</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2,09</w:t>
            </w:r>
          </w:p>
          <w:p w:rsidR="00325845" w:rsidRPr="00325845" w:rsidRDefault="00325845" w:rsidP="006C4356">
            <w:pPr>
              <w:jc w:val="center"/>
              <w:rPr>
                <w:sz w:val="28"/>
                <w:szCs w:val="28"/>
                <w:lang w:val="uk-UA"/>
              </w:rPr>
            </w:pPr>
            <w:r w:rsidRPr="00325845">
              <w:rPr>
                <w:sz w:val="28"/>
                <w:szCs w:val="28"/>
                <w:lang w:val="uk-UA"/>
              </w:rPr>
              <w:t>1,92</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2,22</w:t>
            </w:r>
          </w:p>
          <w:p w:rsidR="00325845" w:rsidRPr="00325845" w:rsidRDefault="00325845" w:rsidP="006C4356">
            <w:pPr>
              <w:jc w:val="center"/>
              <w:rPr>
                <w:sz w:val="28"/>
                <w:szCs w:val="28"/>
                <w:lang w:val="uk-UA"/>
              </w:rPr>
            </w:pPr>
            <w:r w:rsidRPr="00325845">
              <w:rPr>
                <w:sz w:val="28"/>
                <w:szCs w:val="28"/>
                <w:lang w:val="uk-UA"/>
              </w:rPr>
              <w:t>2,07</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2,05</w:t>
            </w:r>
          </w:p>
          <w:p w:rsidR="00325845" w:rsidRPr="00325845" w:rsidRDefault="00325845" w:rsidP="006C4356">
            <w:pPr>
              <w:jc w:val="center"/>
              <w:rPr>
                <w:sz w:val="28"/>
                <w:szCs w:val="28"/>
                <w:lang w:val="uk-UA"/>
              </w:rPr>
            </w:pPr>
            <w:r w:rsidRPr="00325845">
              <w:rPr>
                <w:sz w:val="28"/>
                <w:szCs w:val="28"/>
                <w:lang w:val="uk-UA"/>
              </w:rPr>
              <w:t>1,88</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2,19</w:t>
            </w:r>
          </w:p>
          <w:p w:rsidR="00325845" w:rsidRPr="00325845" w:rsidRDefault="00325845" w:rsidP="006C4356">
            <w:pPr>
              <w:jc w:val="center"/>
              <w:rPr>
                <w:sz w:val="28"/>
                <w:szCs w:val="28"/>
                <w:lang w:val="uk-UA"/>
              </w:rPr>
            </w:pPr>
            <w:r w:rsidRPr="00325845">
              <w:rPr>
                <w:sz w:val="28"/>
                <w:szCs w:val="28"/>
                <w:lang w:val="uk-UA"/>
              </w:rPr>
              <w:t>2,05</w:t>
            </w:r>
          </w:p>
        </w:tc>
      </w:tr>
      <w:tr w:rsidR="00325845" w:rsidRPr="00325845" w:rsidTr="007D417E">
        <w:trPr>
          <w:jc w:val="center"/>
        </w:trPr>
        <w:tc>
          <w:tcPr>
            <w:tcW w:w="1524" w:type="dxa"/>
            <w:vMerge/>
            <w:shd w:val="clear" w:color="auto" w:fill="auto"/>
            <w:vAlign w:val="center"/>
          </w:tcPr>
          <w:p w:rsidR="00325845" w:rsidRPr="00325845" w:rsidRDefault="00325845" w:rsidP="006C4356">
            <w:pPr>
              <w:widowControl w:val="0"/>
              <w:jc w:val="center"/>
              <w:rPr>
                <w:sz w:val="28"/>
                <w:szCs w:val="28"/>
                <w:lang w:val="uk-UA"/>
              </w:rPr>
            </w:pP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218" w:type="dxa"/>
            <w:shd w:val="clear" w:color="auto" w:fill="auto"/>
            <w:vAlign w:val="center"/>
          </w:tcPr>
          <w:p w:rsidR="00325845" w:rsidRPr="00325845" w:rsidRDefault="00325845" w:rsidP="006C4356">
            <w:pPr>
              <w:jc w:val="center"/>
              <w:rPr>
                <w:sz w:val="28"/>
                <w:szCs w:val="28"/>
                <w:lang w:val="uk-UA"/>
              </w:rPr>
            </w:pPr>
            <w:r w:rsidRPr="00325845">
              <w:rPr>
                <w:sz w:val="28"/>
                <w:szCs w:val="28"/>
                <w:lang w:val="uk-UA"/>
              </w:rPr>
              <w:t>2,41</w:t>
            </w:r>
          </w:p>
        </w:tc>
        <w:tc>
          <w:tcPr>
            <w:tcW w:w="1331"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1,74</w:t>
            </w:r>
          </w:p>
          <w:p w:rsidR="00325845" w:rsidRPr="00325845" w:rsidRDefault="00325845" w:rsidP="006C4356">
            <w:pPr>
              <w:jc w:val="center"/>
              <w:rPr>
                <w:sz w:val="28"/>
                <w:szCs w:val="28"/>
                <w:lang w:val="uk-UA"/>
              </w:rPr>
            </w:pPr>
            <w:r w:rsidRPr="00325845">
              <w:rPr>
                <w:sz w:val="28"/>
                <w:szCs w:val="28"/>
                <w:lang w:val="uk-UA"/>
              </w:rPr>
              <w:t>1,56</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1,93</w:t>
            </w:r>
          </w:p>
          <w:p w:rsidR="00325845" w:rsidRPr="00325845" w:rsidRDefault="00325845" w:rsidP="006C4356">
            <w:pPr>
              <w:jc w:val="center"/>
              <w:rPr>
                <w:sz w:val="28"/>
                <w:szCs w:val="28"/>
                <w:lang w:val="uk-UA"/>
              </w:rPr>
            </w:pPr>
            <w:r w:rsidRPr="00325845">
              <w:rPr>
                <w:sz w:val="28"/>
                <w:szCs w:val="28"/>
                <w:lang w:val="uk-UA"/>
              </w:rPr>
              <w:t>1,80</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2,02</w:t>
            </w:r>
          </w:p>
          <w:p w:rsidR="00325845" w:rsidRPr="00325845" w:rsidRDefault="00325845" w:rsidP="006C4356">
            <w:pPr>
              <w:jc w:val="center"/>
              <w:rPr>
                <w:sz w:val="28"/>
                <w:szCs w:val="28"/>
                <w:lang w:val="uk-UA"/>
              </w:rPr>
            </w:pPr>
            <w:r w:rsidRPr="00325845">
              <w:rPr>
                <w:sz w:val="28"/>
                <w:szCs w:val="28"/>
                <w:lang w:val="uk-UA"/>
              </w:rPr>
              <w:t>1,92</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1,91</w:t>
            </w:r>
          </w:p>
          <w:p w:rsidR="00325845" w:rsidRPr="00325845" w:rsidRDefault="00325845" w:rsidP="006C4356">
            <w:pPr>
              <w:jc w:val="center"/>
              <w:rPr>
                <w:sz w:val="28"/>
                <w:szCs w:val="28"/>
                <w:lang w:val="uk-UA"/>
              </w:rPr>
            </w:pPr>
            <w:r w:rsidRPr="00325845">
              <w:rPr>
                <w:sz w:val="28"/>
                <w:szCs w:val="28"/>
                <w:lang w:val="uk-UA"/>
              </w:rPr>
              <w:t>1,78</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2,00</w:t>
            </w:r>
          </w:p>
          <w:p w:rsidR="00325845" w:rsidRPr="00325845" w:rsidRDefault="00325845" w:rsidP="006C4356">
            <w:pPr>
              <w:jc w:val="center"/>
              <w:rPr>
                <w:sz w:val="28"/>
                <w:szCs w:val="28"/>
                <w:lang w:val="uk-UA"/>
              </w:rPr>
            </w:pPr>
            <w:r w:rsidRPr="00325845">
              <w:rPr>
                <w:sz w:val="28"/>
                <w:szCs w:val="28"/>
                <w:lang w:val="uk-UA"/>
              </w:rPr>
              <w:t>1,89</w:t>
            </w:r>
          </w:p>
        </w:tc>
      </w:tr>
      <w:tr w:rsidR="00325845" w:rsidRPr="00325845" w:rsidTr="007D417E">
        <w:trPr>
          <w:jc w:val="center"/>
        </w:trPr>
        <w:tc>
          <w:tcPr>
            <w:tcW w:w="1524" w:type="dxa"/>
            <w:vMerge/>
            <w:shd w:val="clear" w:color="auto" w:fill="auto"/>
            <w:vAlign w:val="center"/>
          </w:tcPr>
          <w:p w:rsidR="00325845" w:rsidRPr="00325845" w:rsidRDefault="00325845" w:rsidP="006C4356">
            <w:pPr>
              <w:widowControl w:val="0"/>
              <w:jc w:val="center"/>
              <w:rPr>
                <w:sz w:val="28"/>
                <w:szCs w:val="28"/>
                <w:lang w:val="uk-UA"/>
              </w:rPr>
            </w:pPr>
          </w:p>
        </w:tc>
        <w:tc>
          <w:tcPr>
            <w:tcW w:w="66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218" w:type="dxa"/>
            <w:shd w:val="clear" w:color="auto" w:fill="auto"/>
            <w:vAlign w:val="center"/>
          </w:tcPr>
          <w:p w:rsidR="00325845" w:rsidRPr="00325845" w:rsidRDefault="00325845" w:rsidP="006C4356">
            <w:pPr>
              <w:jc w:val="center"/>
              <w:rPr>
                <w:sz w:val="28"/>
                <w:szCs w:val="28"/>
                <w:lang w:val="uk-UA"/>
              </w:rPr>
            </w:pPr>
            <w:r w:rsidRPr="00325845">
              <w:rPr>
                <w:sz w:val="28"/>
                <w:szCs w:val="28"/>
                <w:lang w:val="uk-UA"/>
              </w:rPr>
              <w:t>2,51</w:t>
            </w:r>
          </w:p>
        </w:tc>
        <w:tc>
          <w:tcPr>
            <w:tcW w:w="1331"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1,75</w:t>
            </w:r>
          </w:p>
          <w:p w:rsidR="00325845" w:rsidRPr="00325845" w:rsidRDefault="00325845" w:rsidP="006C4356">
            <w:pPr>
              <w:jc w:val="center"/>
              <w:rPr>
                <w:sz w:val="28"/>
                <w:szCs w:val="28"/>
                <w:lang w:val="uk-UA"/>
              </w:rPr>
            </w:pPr>
            <w:r w:rsidRPr="00325845">
              <w:rPr>
                <w:sz w:val="28"/>
                <w:szCs w:val="28"/>
                <w:lang w:val="uk-UA"/>
              </w:rPr>
              <w:t>1,52</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1,99</w:t>
            </w:r>
          </w:p>
          <w:p w:rsidR="00325845" w:rsidRPr="00325845" w:rsidRDefault="00325845" w:rsidP="006C4356">
            <w:pPr>
              <w:jc w:val="center"/>
              <w:rPr>
                <w:sz w:val="28"/>
                <w:szCs w:val="28"/>
                <w:lang w:val="uk-UA"/>
              </w:rPr>
            </w:pPr>
            <w:r w:rsidRPr="00325845">
              <w:rPr>
                <w:sz w:val="28"/>
                <w:szCs w:val="28"/>
                <w:lang w:val="uk-UA"/>
              </w:rPr>
              <w:t>1,82</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2,10</w:t>
            </w:r>
          </w:p>
          <w:p w:rsidR="00325845" w:rsidRPr="00325845" w:rsidRDefault="00325845" w:rsidP="006C4356">
            <w:pPr>
              <w:jc w:val="center"/>
              <w:rPr>
                <w:sz w:val="28"/>
                <w:szCs w:val="28"/>
                <w:lang w:val="uk-UA"/>
              </w:rPr>
            </w:pPr>
            <w:r w:rsidRPr="00325845">
              <w:rPr>
                <w:sz w:val="28"/>
                <w:szCs w:val="28"/>
                <w:lang w:val="uk-UA"/>
              </w:rPr>
              <w:t>1,96</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1,97</w:t>
            </w:r>
          </w:p>
          <w:p w:rsidR="00325845" w:rsidRPr="00325845" w:rsidRDefault="00325845" w:rsidP="006C4356">
            <w:pPr>
              <w:jc w:val="center"/>
              <w:rPr>
                <w:sz w:val="28"/>
                <w:szCs w:val="28"/>
                <w:lang w:val="uk-UA"/>
              </w:rPr>
            </w:pPr>
            <w:r w:rsidRPr="00325845">
              <w:rPr>
                <w:sz w:val="28"/>
                <w:szCs w:val="28"/>
                <w:lang w:val="uk-UA"/>
              </w:rPr>
              <w:t>1,81</w:t>
            </w:r>
          </w:p>
        </w:tc>
        <w:tc>
          <w:tcPr>
            <w:tcW w:w="1264" w:type="dxa"/>
            <w:shd w:val="clear" w:color="auto" w:fill="auto"/>
            <w:vAlign w:val="center"/>
          </w:tcPr>
          <w:p w:rsidR="00325845" w:rsidRPr="00325845" w:rsidRDefault="00325845" w:rsidP="006C4356">
            <w:pPr>
              <w:jc w:val="center"/>
              <w:rPr>
                <w:sz w:val="28"/>
                <w:szCs w:val="28"/>
                <w:u w:val="single"/>
                <w:lang w:val="uk-UA"/>
              </w:rPr>
            </w:pPr>
            <w:r w:rsidRPr="00325845">
              <w:rPr>
                <w:sz w:val="28"/>
                <w:szCs w:val="28"/>
                <w:u w:val="single"/>
                <w:lang w:val="uk-UA"/>
              </w:rPr>
              <w:t>2,09</w:t>
            </w:r>
          </w:p>
          <w:p w:rsidR="00325845" w:rsidRPr="00325845" w:rsidRDefault="00325845" w:rsidP="006C4356">
            <w:pPr>
              <w:jc w:val="center"/>
              <w:rPr>
                <w:sz w:val="28"/>
                <w:szCs w:val="28"/>
                <w:lang w:val="uk-UA"/>
              </w:rPr>
            </w:pPr>
            <w:r w:rsidRPr="00325845">
              <w:rPr>
                <w:sz w:val="28"/>
                <w:szCs w:val="28"/>
                <w:lang w:val="uk-UA"/>
              </w:rPr>
              <w:t>1,94</w:t>
            </w:r>
          </w:p>
        </w:tc>
      </w:tr>
      <w:tr w:rsidR="00325845" w:rsidRPr="00325845" w:rsidTr="007D417E">
        <w:trPr>
          <w:jc w:val="center"/>
        </w:trPr>
        <w:tc>
          <w:tcPr>
            <w:tcW w:w="3404" w:type="dxa"/>
            <w:gridSpan w:val="3"/>
            <w:shd w:val="clear" w:color="auto" w:fill="auto"/>
            <w:vAlign w:val="center"/>
          </w:tcPr>
          <w:p w:rsidR="00325845" w:rsidRPr="00325845" w:rsidRDefault="00325845" w:rsidP="006C4356">
            <w:pPr>
              <w:widowControl w:val="0"/>
              <w:ind w:right="219"/>
              <w:jc w:val="right"/>
              <w:rPr>
                <w:i/>
                <w:sz w:val="28"/>
                <w:szCs w:val="28"/>
                <w:lang w:val="uk-UA"/>
              </w:rPr>
            </w:pPr>
            <w:r w:rsidRPr="00325845">
              <w:rPr>
                <w:i/>
                <w:sz w:val="28"/>
                <w:szCs w:val="28"/>
                <w:lang w:val="uk-UA"/>
              </w:rPr>
              <w:t>НІР</w:t>
            </w:r>
            <w:r w:rsidRPr="00325845">
              <w:rPr>
                <w:i/>
                <w:sz w:val="28"/>
                <w:szCs w:val="28"/>
                <w:vertAlign w:val="subscript"/>
                <w:lang w:val="uk-UA"/>
              </w:rPr>
              <w:t>05</w:t>
            </w:r>
          </w:p>
        </w:tc>
        <w:tc>
          <w:tcPr>
            <w:tcW w:w="6387" w:type="dxa"/>
            <w:gridSpan w:val="5"/>
            <w:shd w:val="clear" w:color="auto" w:fill="auto"/>
            <w:vAlign w:val="center"/>
          </w:tcPr>
          <w:p w:rsidR="00325845" w:rsidRPr="00325845" w:rsidRDefault="00325845" w:rsidP="006C4356">
            <w:pPr>
              <w:widowControl w:val="0"/>
              <w:jc w:val="center"/>
              <w:rPr>
                <w:i/>
                <w:sz w:val="28"/>
                <w:szCs w:val="28"/>
                <w:u w:val="single"/>
                <w:lang w:val="uk-UA"/>
              </w:rPr>
            </w:pPr>
            <w:r w:rsidRPr="00325845">
              <w:rPr>
                <w:i/>
                <w:sz w:val="28"/>
                <w:szCs w:val="28"/>
                <w:u w:val="single"/>
                <w:lang w:val="uk-UA"/>
              </w:rPr>
              <w:t>0,13</w:t>
            </w:r>
          </w:p>
          <w:p w:rsidR="00325845" w:rsidRPr="00325845" w:rsidRDefault="00325845" w:rsidP="006C4356">
            <w:pPr>
              <w:widowControl w:val="0"/>
              <w:jc w:val="center"/>
              <w:rPr>
                <w:i/>
                <w:sz w:val="28"/>
                <w:szCs w:val="28"/>
                <w:lang w:val="uk-UA"/>
              </w:rPr>
            </w:pPr>
            <w:r w:rsidRPr="00325845">
              <w:rPr>
                <w:i/>
                <w:sz w:val="28"/>
                <w:szCs w:val="28"/>
                <w:lang w:val="uk-UA"/>
              </w:rPr>
              <w:t>0,10</w:t>
            </w:r>
          </w:p>
        </w:tc>
      </w:tr>
    </w:tbl>
    <w:p w:rsidR="00325845" w:rsidRPr="007D417E" w:rsidRDefault="00325845" w:rsidP="006C4356">
      <w:pPr>
        <w:widowControl w:val="0"/>
        <w:spacing w:after="0" w:line="240" w:lineRule="auto"/>
        <w:rPr>
          <w:rFonts w:ascii="Times New Roman" w:eastAsia="Times New Roman" w:hAnsi="Times New Roman" w:cs="Times New Roman"/>
          <w:sz w:val="24"/>
          <w:szCs w:val="24"/>
          <w:lang w:val="uk-UA" w:eastAsia="ru-RU"/>
        </w:rPr>
      </w:pPr>
      <w:r w:rsidRPr="007D417E">
        <w:rPr>
          <w:rFonts w:ascii="Times New Roman" w:eastAsia="Times New Roman" w:hAnsi="Times New Roman" w:cs="Times New Roman"/>
          <w:spacing w:val="60"/>
          <w:sz w:val="24"/>
          <w:szCs w:val="24"/>
          <w:lang w:val="uk-UA" w:eastAsia="ru-RU"/>
        </w:rPr>
        <w:t>Примітка</w:t>
      </w:r>
      <w:r w:rsidRPr="007D417E">
        <w:rPr>
          <w:rFonts w:ascii="Times New Roman" w:eastAsia="Times New Roman" w:hAnsi="Times New Roman" w:cs="Times New Roman"/>
          <w:sz w:val="24"/>
          <w:szCs w:val="24"/>
          <w:lang w:val="uk-UA" w:eastAsia="ru-RU"/>
        </w:rPr>
        <w:t>. *під рискою – дані з врахуванням втрати маси.</w:t>
      </w:r>
    </w:p>
    <w:p w:rsidR="002869E1" w:rsidRDefault="002869E1" w:rsidP="002869E1">
      <w:pPr>
        <w:widowControl w:val="0"/>
        <w:spacing w:after="0" w:line="240" w:lineRule="auto"/>
        <w:ind w:firstLine="567"/>
        <w:jc w:val="both"/>
        <w:rPr>
          <w:rFonts w:ascii="Times New Roman" w:eastAsia="Times New Roman" w:hAnsi="Times New Roman" w:cs="Times New Roman"/>
          <w:sz w:val="28"/>
          <w:szCs w:val="24"/>
          <w:lang w:val="uk-UA" w:eastAsia="ru-RU"/>
        </w:rPr>
      </w:pPr>
    </w:p>
    <w:p w:rsidR="002869E1" w:rsidRPr="00325845" w:rsidRDefault="002869E1" w:rsidP="002869E1">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t xml:space="preserve">Між даними показниками встановлено пряму сильну залежність, незалежно від способу післязбиральної обробки, від r=0,48±0,88 до r=0,91±0,014 з наступними рівняннями регресії: контроль (без обробки) – </w:t>
      </w:r>
      <w:r w:rsidRPr="00325845">
        <w:rPr>
          <w:rFonts w:ascii="Times New Roman" w:eastAsia="Times New Roman" w:hAnsi="Times New Roman" w:cs="Times New Roman"/>
          <w:sz w:val="28"/>
          <w:szCs w:val="24"/>
          <w:lang w:val="uk-UA" w:eastAsia="ru-RU"/>
        </w:rPr>
        <w:lastRenderedPageBreak/>
        <w:t>у=0,44х-0,47; – з обробкою 0,5</w:t>
      </w:r>
      <w:r>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р-ном сорбінової кислоти – у=0,17х+4,47; – з обробкою 0,7</w:t>
      </w:r>
      <w:r>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р-ном бензоату натрію – у=0,23х+3,60, де у – вміст цукрів, х – інтенсивність дихання.</w:t>
      </w:r>
    </w:p>
    <w:p w:rsidR="002869E1" w:rsidRPr="00325845" w:rsidRDefault="002869E1" w:rsidP="002869E1">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t>Для варіантів досліду з обробкою плодів розчином лимонної кислоти та етиловим спиртом встановлена похибка недостовірна на 5</w:t>
      </w:r>
      <w:r>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рівні.</w:t>
      </w:r>
    </w:p>
    <w:p w:rsidR="00F466C9" w:rsidRPr="00677946" w:rsidRDefault="00F466C9" w:rsidP="00677946">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t>Не менш важливу роль в життєдіяльності плодів чорної смородини відіграють органічні кислоти, які безпосередньо прий</w:t>
      </w:r>
      <w:r w:rsidR="00677946">
        <w:rPr>
          <w:rFonts w:ascii="Times New Roman" w:eastAsia="Times New Roman" w:hAnsi="Times New Roman" w:cs="Times New Roman"/>
          <w:sz w:val="28"/>
          <w:szCs w:val="24"/>
          <w:lang w:val="uk-UA" w:eastAsia="ru-RU"/>
        </w:rPr>
        <w:t xml:space="preserve">мають участь в процесі дихання. </w:t>
      </w:r>
      <w:r w:rsidRPr="00325845">
        <w:rPr>
          <w:rFonts w:ascii="Times New Roman" w:eastAsia="Times New Roman" w:hAnsi="Times New Roman" w:cs="Times New Roman"/>
          <w:sz w:val="28"/>
          <w:szCs w:val="28"/>
          <w:lang w:val="uk-UA" w:eastAsia="ru-RU"/>
        </w:rPr>
        <w:t>Дослі</w:t>
      </w:r>
      <w:r>
        <w:rPr>
          <w:rFonts w:ascii="Times New Roman" w:eastAsia="Times New Roman" w:hAnsi="Times New Roman" w:cs="Times New Roman"/>
          <w:sz w:val="28"/>
          <w:szCs w:val="28"/>
          <w:lang w:val="uk-UA" w:eastAsia="ru-RU"/>
        </w:rPr>
        <w:t>дженнями встановлено (табл. 62, рис. 3</w:t>
      </w:r>
      <w:r w:rsidRPr="007D417E">
        <w:rPr>
          <w:rFonts w:ascii="Times New Roman" w:eastAsia="Times New Roman" w:hAnsi="Times New Roman" w:cs="Times New Roman"/>
          <w:sz w:val="28"/>
          <w:szCs w:val="28"/>
          <w:lang w:eastAsia="ru-RU"/>
        </w:rPr>
        <w:t>1</w:t>
      </w:r>
      <w:r w:rsidRPr="00325845">
        <w:rPr>
          <w:rFonts w:ascii="Times New Roman" w:eastAsia="Times New Roman" w:hAnsi="Times New Roman" w:cs="Times New Roman"/>
          <w:sz w:val="28"/>
          <w:szCs w:val="28"/>
          <w:lang w:val="uk-UA" w:eastAsia="ru-RU"/>
        </w:rPr>
        <w:t>.), що плоди чорної смородини мають високий вміст кислот – 2,0–3,1</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Їх частка складає 14–22</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від вмісту сухих розчинних речовин та залежить від особливостей сорту та року досліджень. Високу кислотність мали плоди сорту Минай Шмирьов – 2,9–3,1</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помітно нижчу плоди сорту Багіра – 2,4–2,6</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та порівняно низьку плоди сорту Білоруська солодка – 2,0–2,3</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Погодні умови 2004 року, що характеризувались малою кількістю опадів та низькою температурою посилювали синтез кислот в плодах. Їх рівень підвищувався до 2,6–3,1</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і в середньому складав 2,7</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тоді як у 2006 році – 2,5</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а 2005 році – 2,4</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w:t>
      </w:r>
    </w:p>
    <w:p w:rsidR="007D417E" w:rsidRPr="00325845" w:rsidRDefault="007D417E" w:rsidP="007D417E">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В процесі зберігання плодів вміст кислот в них закономірно зменшувався, однак обробка плодів речовинами антимікробної дії сприяла зменшенню їх втрат. Так, у плодах без обробки, в середньому за роками, відмічено найбільше зменшення вмісту кислот і в цілому за весь період зберігання воно складало, незалежно від сорту плодів – 29–31</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Тоді як у плодах з обробкою розчином лимонної кислоти втрати кислот становили 14–17</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етиловим спиртом – 15–18</w:t>
      </w:r>
      <w:r>
        <w:rPr>
          <w:rFonts w:ascii="Times New Roman" w:eastAsia="Times New Roman" w:hAnsi="Times New Roman" w:cs="Times New Roman"/>
          <w:sz w:val="28"/>
          <w:szCs w:val="28"/>
          <w:lang w:val="uk-UA" w:eastAsia="ru-RU"/>
        </w:rPr>
        <w:t> </w:t>
      </w:r>
      <w:r w:rsidRPr="00325845">
        <w:rPr>
          <w:rFonts w:ascii="Times New Roman" w:eastAsia="Times New Roman" w:hAnsi="Times New Roman" w:cs="Times New Roman"/>
          <w:sz w:val="28"/>
          <w:szCs w:val="28"/>
          <w:lang w:val="uk-UA" w:eastAsia="ru-RU"/>
        </w:rPr>
        <w:t>%. Дещо гірша збереженість кислот спостерігалась у плодах оброблених розчином сорбінової кислоти та бензоату натрію, які відповідно складали – 19–24</w:t>
      </w:r>
      <w:r>
        <w:rPr>
          <w:rFonts w:ascii="Times New Roman" w:eastAsia="Times New Roman" w:hAnsi="Times New Roman" w:cs="Times New Roman"/>
          <w:sz w:val="28"/>
          <w:szCs w:val="28"/>
          <w:lang w:val="uk-UA" w:eastAsia="ru-RU"/>
        </w:rPr>
        <w:t> </w:t>
      </w:r>
      <w:r w:rsidRPr="00325845">
        <w:rPr>
          <w:rFonts w:ascii="Times New Roman" w:eastAsia="Times New Roman" w:hAnsi="Times New Roman" w:cs="Times New Roman"/>
          <w:sz w:val="28"/>
          <w:szCs w:val="28"/>
          <w:lang w:val="uk-UA" w:eastAsia="ru-RU"/>
        </w:rPr>
        <w:t>%. Причому, найкраща збереженість кислот, незалежно від року досліджень і варіанту досліду була відмічено у плодах сорту Білоруська солодка.</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679E7646" wp14:editId="452C53EA">
            <wp:extent cx="5943600" cy="299085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43600" cy="2990850"/>
                    </a:xfrm>
                    <a:prstGeom prst="rect">
                      <a:avLst/>
                    </a:prstGeom>
                    <a:noFill/>
                    <a:ln>
                      <a:noFill/>
                    </a:ln>
                  </pic:spPr>
                </pic:pic>
              </a:graphicData>
            </a:graphic>
          </wp:inline>
        </w:drawing>
      </w:r>
    </w:p>
    <w:p w:rsidR="00325845" w:rsidRPr="00325845" w:rsidRDefault="007D417E"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w:t>
      </w:r>
      <w:r w:rsidRPr="0058033D">
        <w:rPr>
          <w:rFonts w:ascii="Times New Roman" w:eastAsia="Times New Roman" w:hAnsi="Times New Roman" w:cs="Times New Roman"/>
          <w:sz w:val="28"/>
          <w:szCs w:val="28"/>
          <w:lang w:eastAsia="ru-RU"/>
        </w:rPr>
        <w:t>1</w:t>
      </w:r>
      <w:r w:rsidR="00325845" w:rsidRPr="00325845">
        <w:rPr>
          <w:rFonts w:ascii="Times New Roman" w:eastAsia="Times New Roman" w:hAnsi="Times New Roman" w:cs="Times New Roman"/>
          <w:sz w:val="28"/>
          <w:szCs w:val="28"/>
          <w:lang w:val="uk-UA" w:eastAsia="ru-RU"/>
        </w:rPr>
        <w:t xml:space="preserve">. Вміст титрованих кислот у плодах сортів чорної смородини </w:t>
      </w:r>
      <w:r w:rsidR="00325845" w:rsidRPr="00325845">
        <w:rPr>
          <w:rFonts w:ascii="Times New Roman" w:eastAsia="Times New Roman" w:hAnsi="Times New Roman" w:cs="Times New Roman"/>
          <w:spacing w:val="-4"/>
          <w:sz w:val="28"/>
          <w:szCs w:val="28"/>
          <w:lang w:val="uk-UA" w:eastAsia="ru-RU"/>
        </w:rPr>
        <w:t xml:space="preserve">наприкінці зберігання </w:t>
      </w:r>
      <w:r w:rsidR="00325845" w:rsidRPr="00325845">
        <w:rPr>
          <w:rFonts w:ascii="Times New Roman" w:eastAsia="Times New Roman" w:hAnsi="Times New Roman" w:cs="Times New Roman"/>
          <w:sz w:val="28"/>
          <w:szCs w:val="28"/>
          <w:lang w:val="uk-UA" w:eastAsia="ru-RU"/>
        </w:rPr>
        <w:t>в холодильнику,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509C14D8" wp14:editId="0ED87E56">
            <wp:extent cx="4552950" cy="3429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0">
                      <a:extLst>
                        <a:ext uri="{28A0092B-C50C-407E-A947-70E740481C1C}">
                          <a14:useLocalDpi xmlns:a14="http://schemas.microsoft.com/office/drawing/2010/main" val="0"/>
                        </a:ext>
                      </a:extLst>
                    </a:blip>
                    <a:srcRect l="10725" t="82320" r="13983" b="6096"/>
                    <a:stretch>
                      <a:fillRect/>
                    </a:stretch>
                  </pic:blipFill>
                  <pic:spPr bwMode="auto">
                    <a:xfrm>
                      <a:off x="0" y="0"/>
                      <a:ext cx="4552950" cy="342900"/>
                    </a:xfrm>
                    <a:prstGeom prst="rect">
                      <a:avLst/>
                    </a:prstGeom>
                    <a:noFill/>
                    <a:ln>
                      <a:noFill/>
                    </a:ln>
                  </pic:spPr>
                </pic:pic>
              </a:graphicData>
            </a:graphic>
          </wp:inline>
        </w:drawing>
      </w:r>
    </w:p>
    <w:p w:rsidR="007D417E" w:rsidRPr="00325845" w:rsidRDefault="007D417E" w:rsidP="007D417E">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lastRenderedPageBreak/>
        <w:t>Вивчення динаміки кислот в процесі збері</w:t>
      </w:r>
      <w:r>
        <w:rPr>
          <w:rFonts w:ascii="Times New Roman" w:eastAsia="Times New Roman" w:hAnsi="Times New Roman" w:cs="Times New Roman"/>
          <w:sz w:val="28"/>
          <w:szCs w:val="28"/>
          <w:lang w:val="uk-UA" w:eastAsia="ru-RU"/>
        </w:rPr>
        <w:t>гання плодів показало (рис. 3</w:t>
      </w:r>
      <w:r w:rsidRPr="007D417E">
        <w:rPr>
          <w:rFonts w:ascii="Times New Roman" w:eastAsia="Times New Roman" w:hAnsi="Times New Roman" w:cs="Times New Roman"/>
          <w:sz w:val="28"/>
          <w:szCs w:val="28"/>
          <w:lang w:val="uk-UA" w:eastAsia="ru-RU"/>
        </w:rPr>
        <w:t>2</w:t>
      </w:r>
      <w:r w:rsidRPr="00325845">
        <w:rPr>
          <w:rFonts w:ascii="Times New Roman" w:eastAsia="Times New Roman" w:hAnsi="Times New Roman" w:cs="Times New Roman"/>
          <w:sz w:val="28"/>
          <w:szCs w:val="28"/>
          <w:lang w:val="uk-UA" w:eastAsia="ru-RU"/>
        </w:rPr>
        <w:t>), що в плодах контрольних варіантів відбувалось різке зниження вмісту кислот впродовж всього періоду зберігання.</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160A66DE" wp14:editId="28192047">
            <wp:extent cx="5934075" cy="7458075"/>
            <wp:effectExtent l="0" t="0" r="952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934075" cy="7458075"/>
                    </a:xfrm>
                    <a:prstGeom prst="rect">
                      <a:avLst/>
                    </a:prstGeom>
                    <a:noFill/>
                    <a:ln>
                      <a:noFill/>
                    </a:ln>
                  </pic:spPr>
                </pic:pic>
              </a:graphicData>
            </a:graphic>
          </wp:inline>
        </w:drawing>
      </w:r>
    </w:p>
    <w:p w:rsidR="00325845" w:rsidRPr="00325845" w:rsidRDefault="007D417E"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w:t>
      </w:r>
      <w:r w:rsidRPr="0058033D">
        <w:rPr>
          <w:rFonts w:ascii="Times New Roman" w:eastAsia="Times New Roman" w:hAnsi="Times New Roman" w:cs="Times New Roman"/>
          <w:sz w:val="28"/>
          <w:szCs w:val="28"/>
          <w:lang w:eastAsia="ru-RU"/>
        </w:rPr>
        <w:t>2</w:t>
      </w:r>
      <w:r w:rsidR="00325845" w:rsidRPr="00325845">
        <w:rPr>
          <w:rFonts w:ascii="Times New Roman" w:eastAsia="Times New Roman" w:hAnsi="Times New Roman" w:cs="Times New Roman"/>
          <w:sz w:val="28"/>
          <w:szCs w:val="28"/>
          <w:lang w:val="uk-UA" w:eastAsia="ru-RU"/>
        </w:rPr>
        <w:t xml:space="preserve">. Динаміка вмісту титрованих кислот у плодах сортів чорної смородини </w:t>
      </w:r>
      <w:r w:rsidR="00325845" w:rsidRPr="00325845">
        <w:rPr>
          <w:rFonts w:ascii="Times New Roman" w:eastAsia="Times New Roman" w:hAnsi="Times New Roman" w:cs="Times New Roman"/>
          <w:spacing w:val="-4"/>
          <w:sz w:val="28"/>
          <w:szCs w:val="28"/>
          <w:lang w:val="uk-UA" w:eastAsia="ru-RU"/>
        </w:rPr>
        <w:t xml:space="preserve">наприкінці зберігання </w:t>
      </w:r>
      <w:r w:rsidR="00325845" w:rsidRPr="00325845">
        <w:rPr>
          <w:rFonts w:ascii="Times New Roman" w:eastAsia="Times New Roman" w:hAnsi="Times New Roman" w:cs="Times New Roman"/>
          <w:sz w:val="28"/>
          <w:szCs w:val="28"/>
          <w:lang w:val="uk-UA" w:eastAsia="ru-RU"/>
        </w:rPr>
        <w:t>в холодильнику,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66F7FE29" wp14:editId="52DE57D7">
            <wp:extent cx="5934075" cy="68580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p>
    <w:p w:rsidR="00F466C9" w:rsidRDefault="00F466C9" w:rsidP="00F466C9">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lastRenderedPageBreak/>
        <w:t>Вивчення динаміки кислот в процесі збері</w:t>
      </w:r>
      <w:r>
        <w:rPr>
          <w:rFonts w:ascii="Times New Roman" w:eastAsia="Times New Roman" w:hAnsi="Times New Roman" w:cs="Times New Roman"/>
          <w:sz w:val="28"/>
          <w:szCs w:val="28"/>
          <w:lang w:val="uk-UA" w:eastAsia="ru-RU"/>
        </w:rPr>
        <w:t>гання плодів показало</w:t>
      </w:r>
      <w:r w:rsidRPr="00325845">
        <w:rPr>
          <w:rFonts w:ascii="Times New Roman" w:eastAsia="Times New Roman" w:hAnsi="Times New Roman" w:cs="Times New Roman"/>
          <w:sz w:val="28"/>
          <w:szCs w:val="28"/>
          <w:lang w:val="uk-UA" w:eastAsia="ru-RU"/>
        </w:rPr>
        <w:t xml:space="preserve">, що в плодах контрольних варіантів відбувалось різке зниження вмісту кислот впродовж всього періоду зберігання. Однак, найбільш стрімко цей процес відмічався в останній період зберігання, особливо у плодах сортів Минай Шмирьов та Багіра, в який втрати кислот відбувалися в 1,4–2,4 рази інтенсивніше, ніж в початковий період. У плодах сорту Білоруська солодка зниження вмісту кислот протягом зберігання протікало рівномірно. </w:t>
      </w:r>
    </w:p>
    <w:p w:rsidR="00F466C9" w:rsidRPr="00325845" w:rsidRDefault="00F466C9" w:rsidP="00F466C9">
      <w:pPr>
        <w:widowControl w:val="0"/>
        <w:spacing w:after="0" w:line="240" w:lineRule="auto"/>
        <w:ind w:firstLine="567"/>
        <w:jc w:val="both"/>
        <w:rPr>
          <w:rFonts w:ascii="Times New Roman" w:eastAsia="Times New Roman" w:hAnsi="Times New Roman" w:cs="Times New Roman"/>
          <w:spacing w:val="-6"/>
          <w:sz w:val="28"/>
          <w:szCs w:val="28"/>
          <w:lang w:val="uk-UA" w:eastAsia="ru-RU"/>
        </w:rPr>
      </w:pPr>
      <w:r w:rsidRPr="00325845">
        <w:rPr>
          <w:rFonts w:ascii="Times New Roman" w:eastAsia="Times New Roman" w:hAnsi="Times New Roman" w:cs="Times New Roman"/>
          <w:spacing w:val="-6"/>
          <w:sz w:val="28"/>
          <w:szCs w:val="28"/>
          <w:lang w:val="uk-UA" w:eastAsia="ru-RU"/>
        </w:rPr>
        <w:t xml:space="preserve">Обробка плодів речовинами антимікробної дії суттєво вплинула на динаміку кислот. На початковому етапі зберігання у плодах всіх варіантів досліду спостерігалось енергійне зниження кислот, що узгоджується з підвищенням інтенсивності дихання плодів в даний період. Слідом за зниженням вмісту кислот в плодах втрати їх стабілізувались і рівень підвищився, оскільки процес дихання плодів в даний період гальмувався і стабілізувався. </w:t>
      </w:r>
    </w:p>
    <w:p w:rsidR="00F466C9" w:rsidRPr="00325845" w:rsidRDefault="00F466C9" w:rsidP="00F466C9">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Отже, динаміка втрат кислот, так само як і цукрів, знаходиться в прямій залежності від інтенсивності дихання плодів, а саме, з її посиленням зростають втрати кислот.</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Відмічено, інтенсивне зниження кислот в плодах оброблених розчинами сорбінової кислоти та бензоату натрію, які, ймовірно, менше уповільнювали процеси життєдіяльності. Між інтенсивністю дихання та вмістом в плодах кислот встановлено пряму сильну кореляцію, з коефіцієнтом кореляції від r = 0,70±0,17 до r = 0,90±0,02, незалежно від обробки. Загальний вигляд рівняння для плодів, що зберігались в умовах холодильника без обробки (контроль) – у = 0,16х – 0,22; оброблених 0,7</w:t>
      </w:r>
      <w:r w:rsidR="001B5E3D">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р-ном бензоату натрію – у = 0,07х+1,29; оброблених 95,5</w:t>
      </w:r>
      <w:r w:rsidR="001B5E3D">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етиловим спиртом – у = 0,06х+1,66.</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Досить важливими компонентами хімічного складу плодів є пектинові речовини. Значення пектинових речовин в тканинах плодів заключається в тому, що вони як інкрустуючий компонент клітинної стінки виконують функції зв’язування клітин, а також опорні структурні функції. Крім того, завдяки колоїдній природі і здатності набухати вони приймають учать в регулюванні водного режиму плодів.</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t>При зберіганні загальна кількість пектинових речовин в плодах, як</w:t>
      </w:r>
      <w:r w:rsidR="007D417E">
        <w:rPr>
          <w:rFonts w:ascii="Times New Roman" w:eastAsia="Times New Roman" w:hAnsi="Times New Roman" w:cs="Times New Roman"/>
          <w:sz w:val="28"/>
          <w:szCs w:val="24"/>
          <w:lang w:val="uk-UA" w:eastAsia="ru-RU"/>
        </w:rPr>
        <w:t xml:space="preserve"> правило, зменшується (рис. 3</w:t>
      </w:r>
      <w:r w:rsidR="007D417E" w:rsidRPr="007D417E">
        <w:rPr>
          <w:rFonts w:ascii="Times New Roman" w:eastAsia="Times New Roman" w:hAnsi="Times New Roman" w:cs="Times New Roman"/>
          <w:sz w:val="28"/>
          <w:szCs w:val="24"/>
          <w:lang w:eastAsia="ru-RU"/>
        </w:rPr>
        <w:t>3</w:t>
      </w:r>
      <w:r w:rsidRPr="00325845">
        <w:rPr>
          <w:rFonts w:ascii="Times New Roman" w:eastAsia="Times New Roman" w:hAnsi="Times New Roman" w:cs="Times New Roman"/>
          <w:sz w:val="28"/>
          <w:szCs w:val="24"/>
          <w:lang w:val="uk-UA" w:eastAsia="ru-RU"/>
        </w:rPr>
        <w:t>). Так, у плодах контрольних варіантів вміст пектинів зменшувався на 28–31</w:t>
      </w:r>
      <w:r w:rsidR="001B5E3D">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і, в середньому за роками досліджень, у плодах сорту Минай Шмирьов складав 1,08</w:t>
      </w:r>
      <w:r w:rsidR="001B5E3D">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Білоруська солодка – 0,94</w:t>
      </w:r>
      <w:r w:rsidR="001B5E3D">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Багіра – 1,02</w:t>
      </w:r>
      <w:r w:rsidR="001B5E3D">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Обробка плодів розчинами сорбінової кислоти та бензоату натрію зменшувала втрати пектинових речовин до 18–20</w:t>
      </w:r>
      <w:r w:rsidR="001B5E3D">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залежно від сорту, обробка плодів розчином лимонної кислоти та етиловим спиртом посилювала збереженість пектинових речовин в процесі зберігання плодів – їх втрати складали 13–15</w:t>
      </w:r>
      <w:r w:rsidR="001B5E3D">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залежно від сорту.</w:t>
      </w:r>
    </w:p>
    <w:p w:rsidR="001B5E3D" w:rsidRPr="00325845" w:rsidRDefault="001B5E3D" w:rsidP="006C4356">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Pr>
          <w:rFonts w:ascii="Times New Roman" w:eastAsia="Times New Roman" w:hAnsi="Times New Roman" w:cs="Times New Roman"/>
          <w:spacing w:val="-4"/>
          <w:sz w:val="28"/>
          <w:szCs w:val="24"/>
          <w:lang w:val="uk-UA" w:eastAsia="ru-RU"/>
        </w:rPr>
        <w:t>За роками досліджень (табл. 63</w:t>
      </w:r>
      <w:r w:rsidRPr="00325845">
        <w:rPr>
          <w:rFonts w:ascii="Times New Roman" w:eastAsia="Times New Roman" w:hAnsi="Times New Roman" w:cs="Times New Roman"/>
          <w:spacing w:val="-4"/>
          <w:sz w:val="28"/>
          <w:szCs w:val="24"/>
          <w:lang w:val="uk-UA" w:eastAsia="ru-RU"/>
        </w:rPr>
        <w:t>) найвищий вміст пектинових речовин було відмічено в 2005 році, дещо нижчий у 2004 році. Так, у плодах сорту Минай Шмирьов вміст їх у 2005 році складав 1,92</w:t>
      </w:r>
      <w:r>
        <w:rPr>
          <w:rFonts w:ascii="Times New Roman" w:eastAsia="Times New Roman" w:hAnsi="Times New Roman" w:cs="Times New Roman"/>
          <w:spacing w:val="-4"/>
          <w:sz w:val="28"/>
          <w:szCs w:val="24"/>
          <w:lang w:val="uk-UA" w:eastAsia="ru-RU"/>
        </w:rPr>
        <w:t xml:space="preserve"> </w:t>
      </w:r>
      <w:r w:rsidRPr="00325845">
        <w:rPr>
          <w:rFonts w:ascii="Times New Roman" w:eastAsia="Times New Roman" w:hAnsi="Times New Roman" w:cs="Times New Roman"/>
          <w:spacing w:val="-4"/>
          <w:sz w:val="28"/>
          <w:szCs w:val="24"/>
          <w:lang w:val="uk-UA" w:eastAsia="ru-RU"/>
        </w:rPr>
        <w:t>%, Білоруська солодка – 1,65</w:t>
      </w:r>
      <w:r>
        <w:rPr>
          <w:rFonts w:ascii="Times New Roman" w:eastAsia="Times New Roman" w:hAnsi="Times New Roman" w:cs="Times New Roman"/>
          <w:spacing w:val="-4"/>
          <w:sz w:val="28"/>
          <w:szCs w:val="24"/>
          <w:lang w:val="uk-UA" w:eastAsia="ru-RU"/>
        </w:rPr>
        <w:t xml:space="preserve"> </w:t>
      </w:r>
      <w:r w:rsidRPr="00325845">
        <w:rPr>
          <w:rFonts w:ascii="Times New Roman" w:eastAsia="Times New Roman" w:hAnsi="Times New Roman" w:cs="Times New Roman"/>
          <w:spacing w:val="-4"/>
          <w:sz w:val="28"/>
          <w:szCs w:val="24"/>
          <w:lang w:val="uk-UA" w:eastAsia="ru-RU"/>
        </w:rPr>
        <w:t>%, Багіра – 1,78</w:t>
      </w:r>
      <w:r>
        <w:rPr>
          <w:rFonts w:ascii="Times New Roman" w:eastAsia="Times New Roman" w:hAnsi="Times New Roman" w:cs="Times New Roman"/>
          <w:spacing w:val="-4"/>
          <w:sz w:val="28"/>
          <w:szCs w:val="24"/>
          <w:lang w:val="uk-UA" w:eastAsia="ru-RU"/>
        </w:rPr>
        <w:t xml:space="preserve"> </w:t>
      </w:r>
      <w:r w:rsidRPr="00325845">
        <w:rPr>
          <w:rFonts w:ascii="Times New Roman" w:eastAsia="Times New Roman" w:hAnsi="Times New Roman" w:cs="Times New Roman"/>
          <w:spacing w:val="-4"/>
          <w:sz w:val="28"/>
          <w:szCs w:val="24"/>
          <w:lang w:val="uk-UA" w:eastAsia="ru-RU"/>
        </w:rPr>
        <w:t>%, тоді як у 2004 відповідно 1,52</w:t>
      </w:r>
      <w:r>
        <w:rPr>
          <w:rFonts w:ascii="Times New Roman" w:eastAsia="Times New Roman" w:hAnsi="Times New Roman" w:cs="Times New Roman"/>
          <w:spacing w:val="-4"/>
          <w:sz w:val="28"/>
          <w:szCs w:val="24"/>
          <w:lang w:val="uk-UA" w:eastAsia="ru-RU"/>
        </w:rPr>
        <w:t xml:space="preserve"> </w:t>
      </w:r>
      <w:r w:rsidRPr="00325845">
        <w:rPr>
          <w:rFonts w:ascii="Times New Roman" w:eastAsia="Times New Roman" w:hAnsi="Times New Roman" w:cs="Times New Roman"/>
          <w:spacing w:val="-4"/>
          <w:sz w:val="28"/>
          <w:szCs w:val="24"/>
          <w:lang w:val="uk-UA" w:eastAsia="ru-RU"/>
        </w:rPr>
        <w:t>%, 1,42</w:t>
      </w:r>
      <w:r>
        <w:rPr>
          <w:rFonts w:ascii="Times New Roman" w:eastAsia="Times New Roman" w:hAnsi="Times New Roman" w:cs="Times New Roman"/>
          <w:spacing w:val="-4"/>
          <w:sz w:val="28"/>
          <w:szCs w:val="24"/>
          <w:lang w:val="uk-UA" w:eastAsia="ru-RU"/>
        </w:rPr>
        <w:t xml:space="preserve"> </w:t>
      </w:r>
      <w:r w:rsidRPr="00325845">
        <w:rPr>
          <w:rFonts w:ascii="Times New Roman" w:eastAsia="Times New Roman" w:hAnsi="Times New Roman" w:cs="Times New Roman"/>
          <w:spacing w:val="-4"/>
          <w:sz w:val="28"/>
          <w:szCs w:val="24"/>
          <w:lang w:val="uk-UA" w:eastAsia="ru-RU"/>
        </w:rPr>
        <w:t>%, 1,48</w:t>
      </w:r>
      <w:r>
        <w:rPr>
          <w:rFonts w:ascii="Times New Roman" w:eastAsia="Times New Roman" w:hAnsi="Times New Roman" w:cs="Times New Roman"/>
          <w:spacing w:val="-4"/>
          <w:sz w:val="28"/>
          <w:szCs w:val="24"/>
          <w:lang w:val="uk-UA" w:eastAsia="ru-RU"/>
        </w:rPr>
        <w:t xml:space="preserve"> </w:t>
      </w:r>
      <w:r w:rsidRPr="00325845">
        <w:rPr>
          <w:rFonts w:ascii="Times New Roman" w:eastAsia="Times New Roman" w:hAnsi="Times New Roman" w:cs="Times New Roman"/>
          <w:spacing w:val="-4"/>
          <w:sz w:val="28"/>
          <w:szCs w:val="24"/>
          <w:lang w:val="uk-UA" w:eastAsia="ru-RU"/>
        </w:rPr>
        <w:t>%, що менше ніж в плодах попереднього року на 16–26</w:t>
      </w:r>
      <w:r>
        <w:rPr>
          <w:rFonts w:ascii="Times New Roman" w:eastAsia="Times New Roman" w:hAnsi="Times New Roman" w:cs="Times New Roman"/>
          <w:spacing w:val="-4"/>
          <w:sz w:val="28"/>
          <w:szCs w:val="24"/>
          <w:lang w:val="uk-UA" w:eastAsia="ru-RU"/>
        </w:rPr>
        <w:t xml:space="preserve"> </w:t>
      </w:r>
      <w:r w:rsidRPr="00325845">
        <w:rPr>
          <w:rFonts w:ascii="Times New Roman" w:eastAsia="Times New Roman" w:hAnsi="Times New Roman" w:cs="Times New Roman"/>
          <w:spacing w:val="-4"/>
          <w:sz w:val="28"/>
          <w:szCs w:val="24"/>
          <w:lang w:val="uk-UA" w:eastAsia="ru-RU"/>
        </w:rPr>
        <w:t xml:space="preserve">%, залежно від сорту. Найменший вміст пектинових </w:t>
      </w:r>
      <w:r w:rsidRPr="00325845">
        <w:rPr>
          <w:rFonts w:ascii="Times New Roman" w:eastAsia="Times New Roman" w:hAnsi="Times New Roman" w:cs="Times New Roman"/>
          <w:spacing w:val="-4"/>
          <w:sz w:val="28"/>
          <w:szCs w:val="24"/>
          <w:lang w:val="uk-UA" w:eastAsia="ru-RU"/>
        </w:rPr>
        <w:lastRenderedPageBreak/>
        <w:t>речовин відмічено у плодах сорту Білоруська солодка. Проте, збереженість їх в плодах даного сорту була найвищою, що позитивно впливало на лежкоздатність плодів.</w:t>
      </w:r>
    </w:p>
    <w:p w:rsidR="00325845" w:rsidRPr="00325845" w:rsidRDefault="00325845" w:rsidP="006C4356">
      <w:pPr>
        <w:widowControl w:val="0"/>
        <w:spacing w:after="0" w:line="240" w:lineRule="auto"/>
        <w:jc w:val="center"/>
        <w:rPr>
          <w:rFonts w:ascii="Times New Roman" w:eastAsia="Times New Roman" w:hAnsi="Times New Roman" w:cs="Times New Roman"/>
          <w:sz w:val="24"/>
          <w:szCs w:val="28"/>
          <w:lang w:val="uk-UA" w:eastAsia="ru-RU"/>
        </w:rPr>
      </w:pPr>
      <w:r>
        <w:rPr>
          <w:rFonts w:ascii="Times New Roman" w:eastAsia="Times New Roman" w:hAnsi="Times New Roman" w:cs="Times New Roman"/>
          <w:noProof/>
          <w:sz w:val="24"/>
          <w:szCs w:val="24"/>
          <w:lang w:eastAsia="ru-RU"/>
        </w:rPr>
        <w:drawing>
          <wp:inline distT="0" distB="0" distL="0" distR="0" wp14:anchorId="36DCB0FE" wp14:editId="4B7ECA9A">
            <wp:extent cx="5943600" cy="28575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43600" cy="2857500"/>
                    </a:xfrm>
                    <a:prstGeom prst="rect">
                      <a:avLst/>
                    </a:prstGeom>
                    <a:noFill/>
                    <a:ln>
                      <a:noFill/>
                    </a:ln>
                  </pic:spPr>
                </pic:pic>
              </a:graphicData>
            </a:graphic>
          </wp:inline>
        </w:drawing>
      </w:r>
    </w:p>
    <w:p w:rsidR="00325845" w:rsidRPr="00325845" w:rsidRDefault="007D417E" w:rsidP="006C4356">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z w:val="28"/>
          <w:szCs w:val="28"/>
          <w:lang w:val="uk-UA" w:eastAsia="ru-RU"/>
        </w:rPr>
        <w:t>Рис. 3</w:t>
      </w:r>
      <w:r w:rsidRPr="0058033D">
        <w:rPr>
          <w:rFonts w:ascii="Times New Roman" w:eastAsia="Times New Roman" w:hAnsi="Times New Roman" w:cs="Times New Roman"/>
          <w:sz w:val="28"/>
          <w:szCs w:val="28"/>
          <w:lang w:eastAsia="ru-RU"/>
        </w:rPr>
        <w:t>3</w:t>
      </w:r>
      <w:r w:rsidR="00325845" w:rsidRPr="00325845">
        <w:rPr>
          <w:rFonts w:ascii="Times New Roman" w:eastAsia="Times New Roman" w:hAnsi="Times New Roman" w:cs="Times New Roman"/>
          <w:sz w:val="28"/>
          <w:szCs w:val="28"/>
          <w:lang w:val="uk-UA" w:eastAsia="ru-RU"/>
        </w:rPr>
        <w:t xml:space="preserve">. </w:t>
      </w:r>
      <w:r w:rsidR="00325845" w:rsidRPr="00325845">
        <w:rPr>
          <w:rFonts w:ascii="Times New Roman" w:eastAsia="Times New Roman" w:hAnsi="Times New Roman" w:cs="Times New Roman"/>
          <w:spacing w:val="-5"/>
          <w:sz w:val="28"/>
          <w:szCs w:val="28"/>
          <w:lang w:val="uk-UA" w:eastAsia="ru-RU"/>
        </w:rPr>
        <w:t xml:space="preserve">Загальний вміст пектинових речовин у плодах сортів чорної смородини </w:t>
      </w:r>
      <w:r w:rsidR="00325845" w:rsidRPr="00325845">
        <w:rPr>
          <w:rFonts w:ascii="Times New Roman" w:eastAsia="Times New Roman" w:hAnsi="Times New Roman" w:cs="Times New Roman"/>
          <w:spacing w:val="-4"/>
          <w:sz w:val="28"/>
          <w:szCs w:val="28"/>
          <w:lang w:val="uk-UA" w:eastAsia="ru-RU"/>
        </w:rPr>
        <w:t xml:space="preserve">наприкінці зберігання </w:t>
      </w:r>
      <w:r w:rsidR="00325845" w:rsidRPr="00325845">
        <w:rPr>
          <w:rFonts w:ascii="Times New Roman" w:eastAsia="Times New Roman" w:hAnsi="Times New Roman" w:cs="Times New Roman"/>
          <w:spacing w:val="-5"/>
          <w:sz w:val="28"/>
          <w:szCs w:val="28"/>
          <w:lang w:val="uk-UA" w:eastAsia="ru-RU"/>
        </w:rPr>
        <w:t xml:space="preserve">в холодильнику, </w:t>
      </w:r>
      <w:r w:rsidR="00325845" w:rsidRPr="00325845">
        <w:rPr>
          <w:rFonts w:ascii="Times New Roman" w:eastAsia="Times New Roman" w:hAnsi="Times New Roman" w:cs="Times New Roman"/>
          <w:spacing w:val="-4"/>
          <w:sz w:val="28"/>
          <w:szCs w:val="28"/>
          <w:lang w:val="uk-UA" w:eastAsia="ru-RU"/>
        </w:rPr>
        <w:t>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5A2F56FA" wp14:editId="65289746">
            <wp:extent cx="4667250" cy="3810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53">
                      <a:extLst>
                        <a:ext uri="{28A0092B-C50C-407E-A947-70E740481C1C}">
                          <a14:useLocalDpi xmlns:a14="http://schemas.microsoft.com/office/drawing/2010/main" val="0"/>
                        </a:ext>
                      </a:extLst>
                    </a:blip>
                    <a:srcRect l="10725" t="86679" r="12091"/>
                    <a:stretch>
                      <a:fillRect/>
                    </a:stretch>
                  </pic:blipFill>
                  <pic:spPr bwMode="auto">
                    <a:xfrm>
                      <a:off x="0" y="0"/>
                      <a:ext cx="4667250" cy="381000"/>
                    </a:xfrm>
                    <a:prstGeom prst="rect">
                      <a:avLst/>
                    </a:prstGeom>
                    <a:noFill/>
                    <a:ln>
                      <a:noFill/>
                    </a:ln>
                  </pic:spPr>
                </pic:pic>
              </a:graphicData>
            </a:graphic>
          </wp:inline>
        </w:drawing>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4"/>
          <w:lang w:val="uk-UA" w:eastAsia="ru-RU"/>
        </w:rPr>
      </w:pPr>
    </w:p>
    <w:p w:rsid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Поліфеноли є активними метаболітами клітинного обміну і відіграють важливу роль в різноманітних фізіологічних функціях, в тому числі диханні, стійкості до інфекційних захворювань. Від вмісту і перетворення поліфенолів залежить забарвлення, аромат та смак плодів.</w:t>
      </w:r>
    </w:p>
    <w:p w:rsidR="00677946" w:rsidRDefault="001B5E3D" w:rsidP="00677946">
      <w:pPr>
        <w:widowControl w:val="0"/>
        <w:spacing w:after="0" w:line="240" w:lineRule="auto"/>
        <w:ind w:firstLine="567"/>
        <w:jc w:val="both"/>
        <w:rPr>
          <w:rFonts w:ascii="Times New Roman" w:eastAsia="Times New Roman" w:hAnsi="Times New Roman" w:cs="Times New Roman"/>
          <w:spacing w:val="-5"/>
          <w:sz w:val="28"/>
          <w:szCs w:val="28"/>
          <w:lang w:val="uk-UA" w:eastAsia="ru-RU"/>
        </w:rPr>
      </w:pPr>
      <w:r w:rsidRPr="00325845">
        <w:rPr>
          <w:rFonts w:ascii="Times New Roman" w:eastAsia="Times New Roman" w:hAnsi="Times New Roman" w:cs="Times New Roman"/>
          <w:spacing w:val="-5"/>
          <w:sz w:val="28"/>
          <w:szCs w:val="28"/>
          <w:lang w:val="uk-UA" w:eastAsia="ru-RU"/>
        </w:rPr>
        <w:t>Дослідженнями встановлено, що в процесі зберігання плодів вміст дубильних і барвних реч</w:t>
      </w:r>
      <w:r w:rsidR="007D417E">
        <w:rPr>
          <w:rFonts w:ascii="Times New Roman" w:eastAsia="Times New Roman" w:hAnsi="Times New Roman" w:cs="Times New Roman"/>
          <w:spacing w:val="-5"/>
          <w:sz w:val="28"/>
          <w:szCs w:val="28"/>
          <w:lang w:val="uk-UA" w:eastAsia="ru-RU"/>
        </w:rPr>
        <w:t>овин в них знижується (рис. 3</w:t>
      </w:r>
      <w:r w:rsidR="007D417E" w:rsidRPr="007D417E">
        <w:rPr>
          <w:rFonts w:ascii="Times New Roman" w:eastAsia="Times New Roman" w:hAnsi="Times New Roman" w:cs="Times New Roman"/>
          <w:spacing w:val="-5"/>
          <w:sz w:val="28"/>
          <w:szCs w:val="28"/>
          <w:lang w:eastAsia="ru-RU"/>
        </w:rPr>
        <w:t>4</w:t>
      </w:r>
      <w:r w:rsidRPr="00325845">
        <w:rPr>
          <w:rFonts w:ascii="Times New Roman" w:eastAsia="Times New Roman" w:hAnsi="Times New Roman" w:cs="Times New Roman"/>
          <w:spacing w:val="-5"/>
          <w:sz w:val="28"/>
          <w:szCs w:val="28"/>
          <w:lang w:val="uk-UA" w:eastAsia="ru-RU"/>
        </w:rPr>
        <w:t>). Причому, у плодах без обробки (контроль) їх втрати істотні. В середньому за роками, вони складали у плодах сортів Минай Шмирьов та Багіра – 34</w:t>
      </w:r>
      <w:r>
        <w:rPr>
          <w:rFonts w:ascii="Times New Roman" w:eastAsia="Times New Roman" w:hAnsi="Times New Roman" w:cs="Times New Roman"/>
          <w:spacing w:val="-5"/>
          <w:sz w:val="28"/>
          <w:szCs w:val="28"/>
          <w:lang w:val="uk-UA" w:eastAsia="ru-RU"/>
        </w:rPr>
        <w:t xml:space="preserve"> </w:t>
      </w:r>
      <w:r w:rsidRPr="00325845">
        <w:rPr>
          <w:rFonts w:ascii="Times New Roman" w:eastAsia="Times New Roman" w:hAnsi="Times New Roman" w:cs="Times New Roman"/>
          <w:spacing w:val="-5"/>
          <w:sz w:val="28"/>
          <w:szCs w:val="28"/>
          <w:lang w:val="uk-UA" w:eastAsia="ru-RU"/>
        </w:rPr>
        <w:t>%, Білоруська солодка – 29</w:t>
      </w:r>
      <w:r>
        <w:rPr>
          <w:rFonts w:ascii="Times New Roman" w:eastAsia="Times New Roman" w:hAnsi="Times New Roman" w:cs="Times New Roman"/>
          <w:spacing w:val="-5"/>
          <w:sz w:val="28"/>
          <w:szCs w:val="28"/>
          <w:lang w:val="uk-UA" w:eastAsia="ru-RU"/>
        </w:rPr>
        <w:t xml:space="preserve"> </w:t>
      </w:r>
      <w:r w:rsidRPr="00325845">
        <w:rPr>
          <w:rFonts w:ascii="Times New Roman" w:eastAsia="Times New Roman" w:hAnsi="Times New Roman" w:cs="Times New Roman"/>
          <w:spacing w:val="-5"/>
          <w:sz w:val="28"/>
          <w:szCs w:val="28"/>
          <w:lang w:val="uk-UA" w:eastAsia="ru-RU"/>
        </w:rPr>
        <w:t xml:space="preserve">%. </w:t>
      </w:r>
    </w:p>
    <w:p w:rsidR="00677946" w:rsidRPr="00325845" w:rsidRDefault="00677946" w:rsidP="0067794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Позитивний вплив на збереженість поліфенольних речовин в плодах мала обробка їх речовинами антимікробної дії. Обробка плодів розчинами сорбінової кислоти та бензоату натрію знижувала їх втрати відповідно до 24 і 26</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у сорту Минай Шмирьов, 23 і 27</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 у сорту Білоруська солодка, 31 і 27</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 у сорту Багіра. В плодах з обробкою розчином лимонною кислотою та етиловим спиртом втрати поліфенолів становили 16–24</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залежно від сорту.</w:t>
      </w:r>
    </w:p>
    <w:p w:rsidR="00677946" w:rsidRDefault="00677946" w:rsidP="0067794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Найвищий вміст дубильних і барвних речовин у плодах було в</w:t>
      </w:r>
      <w:r>
        <w:rPr>
          <w:rFonts w:ascii="Times New Roman" w:eastAsia="Times New Roman" w:hAnsi="Times New Roman" w:cs="Times New Roman"/>
          <w:sz w:val="28"/>
          <w:szCs w:val="28"/>
          <w:lang w:val="uk-UA" w:eastAsia="ru-RU"/>
        </w:rPr>
        <w:t>ідмічено в 2005 році (табл. 64</w:t>
      </w:r>
      <w:r w:rsidRPr="00325845">
        <w:rPr>
          <w:rFonts w:ascii="Times New Roman" w:eastAsia="Times New Roman" w:hAnsi="Times New Roman" w:cs="Times New Roman"/>
          <w:sz w:val="28"/>
          <w:szCs w:val="28"/>
          <w:lang w:val="uk-UA" w:eastAsia="ru-RU"/>
        </w:rPr>
        <w:t>).</w:t>
      </w:r>
      <w:r w:rsidRPr="00677946">
        <w:rPr>
          <w:rFonts w:ascii="Times New Roman" w:eastAsia="Times New Roman" w:hAnsi="Times New Roman" w:cs="Times New Roman"/>
          <w:sz w:val="28"/>
          <w:szCs w:val="28"/>
          <w:lang w:val="uk-UA" w:eastAsia="ru-RU"/>
        </w:rPr>
        <w:t xml:space="preserve"> </w:t>
      </w:r>
    </w:p>
    <w:p w:rsidR="00677946" w:rsidRPr="00325845" w:rsidRDefault="00677946" w:rsidP="0067794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Він складав у плодах сортів Минай Шмирьов – 0,27</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Білоруська солодка – 0,58</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Багіра – 0,47</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У 2004 році був нижчим на 29–49</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залежно від сорту. Високий вміст дубильних і барвних речовин, не залежно від року досліджень, відмічено у плодах сорту Білоруська солодка – 0,48</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тоді як у плодах сорту Багіра – 0,41</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що в 1,2 рази менше. Низький вміст речовин у плодах сорту Минай Шмирьов – 0,24</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що в 2 рази менше.</w:t>
      </w:r>
    </w:p>
    <w:p w:rsidR="00677946" w:rsidRPr="00325845" w:rsidRDefault="00677946" w:rsidP="00677946">
      <w:pPr>
        <w:widowControl w:val="0"/>
        <w:spacing w:after="0" w:line="240" w:lineRule="auto"/>
        <w:ind w:firstLine="567"/>
        <w:jc w:val="both"/>
        <w:rPr>
          <w:rFonts w:ascii="Times New Roman" w:eastAsia="Times New Roman" w:hAnsi="Times New Roman" w:cs="Times New Roman"/>
          <w:sz w:val="28"/>
          <w:szCs w:val="28"/>
          <w:lang w:val="uk-UA" w:eastAsia="ru-RU"/>
        </w:rPr>
      </w:pPr>
    </w:p>
    <w:p w:rsidR="00325845" w:rsidRPr="00325845" w:rsidRDefault="001B5E3D" w:rsidP="006C4356">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lastRenderedPageBreak/>
        <w:t>Таблиця 63</w:t>
      </w:r>
    </w:p>
    <w:p w:rsidR="00325845" w:rsidRPr="00325845" w:rsidRDefault="00325845" w:rsidP="006C4356">
      <w:pPr>
        <w:widowControl w:val="0"/>
        <w:spacing w:after="0" w:line="240" w:lineRule="auto"/>
        <w:jc w:val="center"/>
        <w:rPr>
          <w:rFonts w:ascii="Times New Roman" w:eastAsia="Times New Roman" w:hAnsi="Times New Roman" w:cs="Times New Roman"/>
          <w:b/>
          <w:spacing w:val="-4"/>
          <w:sz w:val="28"/>
          <w:szCs w:val="28"/>
          <w:lang w:val="uk-UA" w:eastAsia="ru-RU"/>
        </w:rPr>
      </w:pPr>
      <w:r w:rsidRPr="00325845">
        <w:rPr>
          <w:rFonts w:ascii="Times New Roman" w:eastAsia="Times New Roman" w:hAnsi="Times New Roman" w:cs="Times New Roman"/>
          <w:b/>
          <w:spacing w:val="-4"/>
          <w:sz w:val="28"/>
          <w:szCs w:val="28"/>
          <w:lang w:val="uk-UA" w:eastAsia="ru-RU"/>
        </w:rPr>
        <w:t>Загальний вміст пектинових речовин у плодах чорної смородини різних сортів наприкінці зберігання в холодильнику залежно від обробки речовинами антимікробної дії, %</w:t>
      </w:r>
    </w:p>
    <w:tbl>
      <w:tblPr>
        <w:tblStyle w:val="40"/>
        <w:tblW w:w="969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429"/>
        <w:gridCol w:w="697"/>
        <w:gridCol w:w="1333"/>
        <w:gridCol w:w="1330"/>
        <w:gridCol w:w="1226"/>
        <w:gridCol w:w="1227"/>
        <w:gridCol w:w="1227"/>
        <w:gridCol w:w="1227"/>
      </w:tblGrid>
      <w:tr w:rsidR="00325845" w:rsidRPr="00325845" w:rsidTr="00384BAC">
        <w:trPr>
          <w:jc w:val="center"/>
        </w:trPr>
        <w:tc>
          <w:tcPr>
            <w:tcW w:w="142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Сорт</w:t>
            </w: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Рік</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При закла-данні на збері-гання</w:t>
            </w:r>
          </w:p>
        </w:tc>
        <w:tc>
          <w:tcPr>
            <w:tcW w:w="133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Без обробки (контроль)</w:t>
            </w:r>
          </w:p>
        </w:tc>
        <w:tc>
          <w:tcPr>
            <w:tcW w:w="122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0,5% сорбінова кислота</w:t>
            </w:r>
          </w:p>
        </w:tc>
        <w:tc>
          <w:tcPr>
            <w:tcW w:w="122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0,5% лимонна кислота</w:t>
            </w:r>
          </w:p>
        </w:tc>
        <w:tc>
          <w:tcPr>
            <w:tcW w:w="122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0,7% бензоат натрію</w:t>
            </w:r>
          </w:p>
        </w:tc>
        <w:tc>
          <w:tcPr>
            <w:tcW w:w="122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95,5% етиловий спирт</w:t>
            </w:r>
          </w:p>
        </w:tc>
      </w:tr>
      <w:tr w:rsidR="00325845" w:rsidRPr="00325845" w:rsidTr="00384BAC">
        <w:trPr>
          <w:jc w:val="center"/>
        </w:trPr>
        <w:tc>
          <w:tcPr>
            <w:tcW w:w="1429"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Минай Шмирьов</w:t>
            </w: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1,52</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1,05</w:t>
            </w:r>
          </w:p>
          <w:p w:rsidR="00325845" w:rsidRPr="00325845" w:rsidRDefault="00325845" w:rsidP="006C4356">
            <w:pPr>
              <w:widowControl w:val="0"/>
              <w:jc w:val="center"/>
              <w:rPr>
                <w:sz w:val="28"/>
                <w:szCs w:val="28"/>
                <w:lang w:val="uk-UA"/>
              </w:rPr>
            </w:pPr>
            <w:r w:rsidRPr="00325845">
              <w:rPr>
                <w:sz w:val="28"/>
                <w:szCs w:val="28"/>
                <w:lang w:val="uk-UA"/>
              </w:rPr>
              <w:t>0,91*</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1,22</w:t>
            </w:r>
          </w:p>
          <w:p w:rsidR="00325845" w:rsidRPr="00325845" w:rsidRDefault="00325845" w:rsidP="006C4356">
            <w:pPr>
              <w:widowControl w:val="0"/>
              <w:jc w:val="center"/>
              <w:rPr>
                <w:sz w:val="28"/>
                <w:szCs w:val="28"/>
                <w:lang w:val="uk-UA"/>
              </w:rPr>
            </w:pPr>
            <w:r w:rsidRPr="00325845">
              <w:rPr>
                <w:sz w:val="28"/>
                <w:szCs w:val="28"/>
                <w:lang w:val="uk-UA"/>
              </w:rPr>
              <w:t>1,13</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1,29</w:t>
            </w:r>
          </w:p>
          <w:p w:rsidR="00325845" w:rsidRPr="00325845" w:rsidRDefault="00325845" w:rsidP="006C4356">
            <w:pPr>
              <w:widowControl w:val="0"/>
              <w:jc w:val="center"/>
              <w:rPr>
                <w:sz w:val="28"/>
                <w:szCs w:val="28"/>
                <w:lang w:val="uk-UA"/>
              </w:rPr>
            </w:pPr>
            <w:r w:rsidRPr="00325845">
              <w:rPr>
                <w:sz w:val="28"/>
                <w:szCs w:val="28"/>
                <w:lang w:val="uk-UA"/>
              </w:rPr>
              <w:t>1,21</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1,20</w:t>
            </w:r>
          </w:p>
          <w:p w:rsidR="00325845" w:rsidRPr="00325845" w:rsidRDefault="00325845" w:rsidP="006C4356">
            <w:pPr>
              <w:widowControl w:val="0"/>
              <w:jc w:val="center"/>
              <w:rPr>
                <w:sz w:val="28"/>
                <w:szCs w:val="28"/>
                <w:lang w:val="uk-UA"/>
              </w:rPr>
            </w:pPr>
            <w:r w:rsidRPr="00325845">
              <w:rPr>
                <w:sz w:val="28"/>
                <w:szCs w:val="28"/>
                <w:lang w:val="uk-UA"/>
              </w:rPr>
              <w:t>1,10</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1,28</w:t>
            </w:r>
          </w:p>
          <w:p w:rsidR="00325845" w:rsidRPr="00325845" w:rsidRDefault="00325845" w:rsidP="006C4356">
            <w:pPr>
              <w:widowControl w:val="0"/>
              <w:jc w:val="center"/>
              <w:rPr>
                <w:sz w:val="28"/>
                <w:szCs w:val="28"/>
                <w:lang w:val="uk-UA"/>
              </w:rPr>
            </w:pPr>
            <w:r w:rsidRPr="00325845">
              <w:rPr>
                <w:sz w:val="28"/>
                <w:szCs w:val="28"/>
                <w:lang w:val="uk-UA"/>
              </w:rPr>
              <w:t>1,19</w:t>
            </w:r>
          </w:p>
        </w:tc>
      </w:tr>
      <w:tr w:rsidR="00325845" w:rsidRPr="00325845" w:rsidTr="00384BAC">
        <w:trPr>
          <w:jc w:val="center"/>
        </w:trPr>
        <w:tc>
          <w:tcPr>
            <w:tcW w:w="1429" w:type="dxa"/>
            <w:vMerge/>
            <w:shd w:val="clear" w:color="auto" w:fill="auto"/>
            <w:vAlign w:val="center"/>
          </w:tcPr>
          <w:p w:rsidR="00325845" w:rsidRPr="00325845" w:rsidRDefault="00325845" w:rsidP="006C4356">
            <w:pPr>
              <w:widowControl w:val="0"/>
              <w:jc w:val="center"/>
              <w:rPr>
                <w:sz w:val="28"/>
                <w:szCs w:val="28"/>
                <w:lang w:val="uk-UA"/>
              </w:rPr>
            </w:pP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1,92</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1,44</w:t>
            </w:r>
          </w:p>
          <w:p w:rsidR="00325845" w:rsidRPr="00325845" w:rsidRDefault="00325845" w:rsidP="006C4356">
            <w:pPr>
              <w:widowControl w:val="0"/>
              <w:jc w:val="center"/>
              <w:rPr>
                <w:sz w:val="28"/>
                <w:szCs w:val="28"/>
                <w:lang w:val="uk-UA"/>
              </w:rPr>
            </w:pPr>
            <w:r w:rsidRPr="00325845">
              <w:rPr>
                <w:sz w:val="28"/>
                <w:szCs w:val="28"/>
                <w:lang w:val="uk-UA"/>
              </w:rPr>
              <w:t>1,31</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1,57</w:t>
            </w:r>
          </w:p>
          <w:p w:rsidR="00325845" w:rsidRPr="00325845" w:rsidRDefault="00325845" w:rsidP="006C4356">
            <w:pPr>
              <w:widowControl w:val="0"/>
              <w:jc w:val="center"/>
              <w:rPr>
                <w:sz w:val="28"/>
                <w:szCs w:val="28"/>
                <w:lang w:val="uk-UA"/>
              </w:rPr>
            </w:pPr>
            <w:r w:rsidRPr="00325845">
              <w:rPr>
                <w:sz w:val="28"/>
                <w:szCs w:val="28"/>
                <w:lang w:val="uk-UA"/>
              </w:rPr>
              <w:t>1,46</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1,69</w:t>
            </w:r>
          </w:p>
          <w:p w:rsidR="00325845" w:rsidRPr="00325845" w:rsidRDefault="00325845" w:rsidP="006C4356">
            <w:pPr>
              <w:widowControl w:val="0"/>
              <w:jc w:val="center"/>
              <w:rPr>
                <w:sz w:val="28"/>
                <w:szCs w:val="28"/>
                <w:lang w:val="uk-UA"/>
              </w:rPr>
            </w:pPr>
            <w:r w:rsidRPr="00325845">
              <w:rPr>
                <w:sz w:val="28"/>
                <w:szCs w:val="28"/>
                <w:lang w:val="uk-UA"/>
              </w:rPr>
              <w:t>1,60</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1,54</w:t>
            </w:r>
          </w:p>
          <w:p w:rsidR="00325845" w:rsidRPr="00325845" w:rsidRDefault="00325845" w:rsidP="006C4356">
            <w:pPr>
              <w:widowControl w:val="0"/>
              <w:jc w:val="center"/>
              <w:rPr>
                <w:sz w:val="28"/>
                <w:szCs w:val="28"/>
                <w:lang w:val="uk-UA"/>
              </w:rPr>
            </w:pPr>
            <w:r w:rsidRPr="00325845">
              <w:rPr>
                <w:sz w:val="28"/>
                <w:szCs w:val="28"/>
                <w:lang w:val="uk-UA"/>
              </w:rPr>
              <w:t>1,43</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1,65</w:t>
            </w:r>
          </w:p>
          <w:p w:rsidR="00325845" w:rsidRPr="00325845" w:rsidRDefault="00325845" w:rsidP="006C4356">
            <w:pPr>
              <w:widowControl w:val="0"/>
              <w:jc w:val="center"/>
              <w:rPr>
                <w:sz w:val="28"/>
                <w:szCs w:val="28"/>
                <w:lang w:val="uk-UA"/>
              </w:rPr>
            </w:pPr>
            <w:r w:rsidRPr="00325845">
              <w:rPr>
                <w:sz w:val="28"/>
                <w:szCs w:val="28"/>
                <w:lang w:val="uk-UA"/>
              </w:rPr>
              <w:t>1,56</w:t>
            </w:r>
          </w:p>
        </w:tc>
      </w:tr>
      <w:tr w:rsidR="00325845" w:rsidRPr="00325845" w:rsidTr="00384BAC">
        <w:trPr>
          <w:jc w:val="center"/>
        </w:trPr>
        <w:tc>
          <w:tcPr>
            <w:tcW w:w="1429" w:type="dxa"/>
            <w:vMerge/>
            <w:shd w:val="clear" w:color="auto" w:fill="auto"/>
            <w:vAlign w:val="center"/>
          </w:tcPr>
          <w:p w:rsidR="00325845" w:rsidRPr="00325845" w:rsidRDefault="00325845" w:rsidP="006C4356">
            <w:pPr>
              <w:widowControl w:val="0"/>
              <w:jc w:val="center"/>
              <w:rPr>
                <w:sz w:val="28"/>
                <w:szCs w:val="28"/>
                <w:lang w:val="uk-UA"/>
              </w:rPr>
            </w:pP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1,68</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1,21</w:t>
            </w:r>
          </w:p>
          <w:p w:rsidR="00325845" w:rsidRPr="00325845" w:rsidRDefault="00325845" w:rsidP="006C4356">
            <w:pPr>
              <w:widowControl w:val="0"/>
              <w:jc w:val="center"/>
              <w:rPr>
                <w:sz w:val="28"/>
                <w:szCs w:val="28"/>
                <w:lang w:val="uk-UA"/>
              </w:rPr>
            </w:pPr>
            <w:r w:rsidRPr="00325845">
              <w:rPr>
                <w:sz w:val="28"/>
                <w:szCs w:val="28"/>
                <w:lang w:val="uk-UA"/>
              </w:rPr>
              <w:t>1,05</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1,34</w:t>
            </w:r>
          </w:p>
          <w:p w:rsidR="00325845" w:rsidRPr="00325845" w:rsidRDefault="00325845" w:rsidP="006C4356">
            <w:pPr>
              <w:widowControl w:val="0"/>
              <w:jc w:val="center"/>
              <w:rPr>
                <w:sz w:val="28"/>
                <w:szCs w:val="28"/>
                <w:lang w:val="uk-UA"/>
              </w:rPr>
            </w:pPr>
            <w:r w:rsidRPr="00325845">
              <w:rPr>
                <w:sz w:val="28"/>
                <w:szCs w:val="28"/>
                <w:lang w:val="uk-UA"/>
              </w:rPr>
              <w:t>1,23</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1,46</w:t>
            </w:r>
          </w:p>
          <w:p w:rsidR="00325845" w:rsidRPr="00325845" w:rsidRDefault="00325845" w:rsidP="006C4356">
            <w:pPr>
              <w:widowControl w:val="0"/>
              <w:jc w:val="center"/>
              <w:rPr>
                <w:sz w:val="28"/>
                <w:szCs w:val="28"/>
                <w:lang w:val="uk-UA"/>
              </w:rPr>
            </w:pPr>
            <w:r w:rsidRPr="00325845">
              <w:rPr>
                <w:sz w:val="28"/>
                <w:szCs w:val="28"/>
                <w:lang w:val="uk-UA"/>
              </w:rPr>
              <w:t>1,36</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1,33</w:t>
            </w:r>
          </w:p>
          <w:p w:rsidR="00325845" w:rsidRPr="00325845" w:rsidRDefault="00325845" w:rsidP="006C4356">
            <w:pPr>
              <w:widowControl w:val="0"/>
              <w:jc w:val="center"/>
              <w:rPr>
                <w:sz w:val="28"/>
                <w:szCs w:val="28"/>
                <w:lang w:val="uk-UA"/>
              </w:rPr>
            </w:pPr>
            <w:r w:rsidRPr="00325845">
              <w:rPr>
                <w:sz w:val="28"/>
                <w:szCs w:val="28"/>
                <w:lang w:val="uk-UA"/>
              </w:rPr>
              <w:t>1,22</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1,41</w:t>
            </w:r>
          </w:p>
          <w:p w:rsidR="00325845" w:rsidRPr="00325845" w:rsidRDefault="00325845" w:rsidP="006C4356">
            <w:pPr>
              <w:widowControl w:val="0"/>
              <w:jc w:val="center"/>
              <w:rPr>
                <w:sz w:val="28"/>
                <w:szCs w:val="28"/>
                <w:lang w:val="uk-UA"/>
              </w:rPr>
            </w:pPr>
            <w:r w:rsidRPr="00325845">
              <w:rPr>
                <w:sz w:val="28"/>
                <w:szCs w:val="28"/>
                <w:lang w:val="uk-UA"/>
              </w:rPr>
              <w:t>1,31</w:t>
            </w:r>
          </w:p>
        </w:tc>
      </w:tr>
      <w:tr w:rsidR="00325845" w:rsidRPr="00325845" w:rsidTr="00384BAC">
        <w:trPr>
          <w:jc w:val="center"/>
        </w:trPr>
        <w:tc>
          <w:tcPr>
            <w:tcW w:w="1429"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Білоруська солодка</w:t>
            </w: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1,42</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0,99</w:t>
            </w:r>
          </w:p>
          <w:p w:rsidR="00325845" w:rsidRPr="00325845" w:rsidRDefault="00325845" w:rsidP="006C4356">
            <w:pPr>
              <w:widowControl w:val="0"/>
              <w:jc w:val="center"/>
              <w:rPr>
                <w:sz w:val="28"/>
                <w:szCs w:val="28"/>
                <w:lang w:val="uk-UA"/>
              </w:rPr>
            </w:pPr>
            <w:r w:rsidRPr="00325845">
              <w:rPr>
                <w:sz w:val="28"/>
                <w:szCs w:val="28"/>
                <w:lang w:val="uk-UA"/>
              </w:rPr>
              <w:t>0,88</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1,15</w:t>
            </w:r>
          </w:p>
          <w:p w:rsidR="00325845" w:rsidRPr="00325845" w:rsidRDefault="00325845" w:rsidP="006C4356">
            <w:pPr>
              <w:widowControl w:val="0"/>
              <w:jc w:val="center"/>
              <w:rPr>
                <w:sz w:val="28"/>
                <w:szCs w:val="28"/>
                <w:lang w:val="uk-UA"/>
              </w:rPr>
            </w:pPr>
            <w:r w:rsidRPr="00325845">
              <w:rPr>
                <w:sz w:val="28"/>
                <w:szCs w:val="28"/>
                <w:lang w:val="uk-UA"/>
              </w:rPr>
              <w:t>1,07</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1,21</w:t>
            </w:r>
          </w:p>
          <w:p w:rsidR="00325845" w:rsidRPr="00325845" w:rsidRDefault="00325845" w:rsidP="006C4356">
            <w:pPr>
              <w:widowControl w:val="0"/>
              <w:jc w:val="center"/>
              <w:rPr>
                <w:sz w:val="28"/>
                <w:szCs w:val="28"/>
                <w:lang w:val="uk-UA"/>
              </w:rPr>
            </w:pPr>
            <w:r w:rsidRPr="00325845">
              <w:rPr>
                <w:sz w:val="28"/>
                <w:szCs w:val="28"/>
                <w:lang w:val="uk-UA"/>
              </w:rPr>
              <w:t>1,14</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1,14</w:t>
            </w:r>
          </w:p>
          <w:p w:rsidR="00325845" w:rsidRPr="00325845" w:rsidRDefault="00325845" w:rsidP="006C4356">
            <w:pPr>
              <w:widowControl w:val="0"/>
              <w:jc w:val="center"/>
              <w:rPr>
                <w:sz w:val="28"/>
                <w:szCs w:val="28"/>
                <w:lang w:val="uk-UA"/>
              </w:rPr>
            </w:pPr>
            <w:r w:rsidRPr="00325845">
              <w:rPr>
                <w:sz w:val="28"/>
                <w:szCs w:val="28"/>
                <w:lang w:val="uk-UA"/>
              </w:rPr>
              <w:t>1,06</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1,19</w:t>
            </w:r>
          </w:p>
          <w:p w:rsidR="00325845" w:rsidRPr="00325845" w:rsidRDefault="00325845" w:rsidP="006C4356">
            <w:pPr>
              <w:widowControl w:val="0"/>
              <w:jc w:val="center"/>
              <w:rPr>
                <w:sz w:val="28"/>
                <w:szCs w:val="28"/>
                <w:lang w:val="uk-UA"/>
              </w:rPr>
            </w:pPr>
            <w:r w:rsidRPr="00325845">
              <w:rPr>
                <w:sz w:val="28"/>
                <w:szCs w:val="28"/>
                <w:lang w:val="uk-UA"/>
              </w:rPr>
              <w:t>1,11</w:t>
            </w:r>
          </w:p>
        </w:tc>
      </w:tr>
      <w:tr w:rsidR="00325845" w:rsidRPr="00325845" w:rsidTr="00384BAC">
        <w:trPr>
          <w:jc w:val="center"/>
        </w:trPr>
        <w:tc>
          <w:tcPr>
            <w:tcW w:w="1429" w:type="dxa"/>
            <w:vMerge/>
            <w:shd w:val="clear" w:color="auto" w:fill="auto"/>
            <w:vAlign w:val="center"/>
          </w:tcPr>
          <w:p w:rsidR="00325845" w:rsidRPr="00325845" w:rsidRDefault="00325845" w:rsidP="006C4356">
            <w:pPr>
              <w:widowControl w:val="0"/>
              <w:jc w:val="center"/>
              <w:rPr>
                <w:sz w:val="28"/>
                <w:szCs w:val="28"/>
                <w:lang w:val="uk-UA"/>
              </w:rPr>
            </w:pP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1,65</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1,24</w:t>
            </w:r>
          </w:p>
          <w:p w:rsidR="00325845" w:rsidRPr="00325845" w:rsidRDefault="00325845" w:rsidP="006C4356">
            <w:pPr>
              <w:widowControl w:val="0"/>
              <w:jc w:val="center"/>
              <w:rPr>
                <w:sz w:val="28"/>
                <w:szCs w:val="28"/>
                <w:lang w:val="uk-UA"/>
              </w:rPr>
            </w:pPr>
            <w:r w:rsidRPr="00325845">
              <w:rPr>
                <w:sz w:val="28"/>
                <w:szCs w:val="28"/>
                <w:lang w:val="uk-UA"/>
              </w:rPr>
              <w:t>1,13</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1,35</w:t>
            </w:r>
          </w:p>
          <w:p w:rsidR="00325845" w:rsidRPr="00325845" w:rsidRDefault="00325845" w:rsidP="006C4356">
            <w:pPr>
              <w:widowControl w:val="0"/>
              <w:jc w:val="center"/>
              <w:rPr>
                <w:sz w:val="28"/>
                <w:szCs w:val="28"/>
                <w:lang w:val="uk-UA"/>
              </w:rPr>
            </w:pPr>
            <w:r w:rsidRPr="00325845">
              <w:rPr>
                <w:sz w:val="28"/>
                <w:szCs w:val="28"/>
                <w:lang w:val="uk-UA"/>
              </w:rPr>
              <w:t>1,25</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1,45</w:t>
            </w:r>
          </w:p>
          <w:p w:rsidR="00325845" w:rsidRPr="00325845" w:rsidRDefault="00325845" w:rsidP="006C4356">
            <w:pPr>
              <w:widowControl w:val="0"/>
              <w:jc w:val="center"/>
              <w:rPr>
                <w:sz w:val="28"/>
                <w:szCs w:val="28"/>
                <w:lang w:val="uk-UA"/>
              </w:rPr>
            </w:pPr>
            <w:r w:rsidRPr="00325845">
              <w:rPr>
                <w:sz w:val="28"/>
                <w:szCs w:val="28"/>
                <w:lang w:val="uk-UA"/>
              </w:rPr>
              <w:t>1,37</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1,32</w:t>
            </w:r>
          </w:p>
          <w:p w:rsidR="00325845" w:rsidRPr="00325845" w:rsidRDefault="00325845" w:rsidP="006C4356">
            <w:pPr>
              <w:widowControl w:val="0"/>
              <w:jc w:val="center"/>
              <w:rPr>
                <w:sz w:val="28"/>
                <w:szCs w:val="28"/>
                <w:lang w:val="uk-UA"/>
              </w:rPr>
            </w:pPr>
            <w:r w:rsidRPr="00325845">
              <w:rPr>
                <w:sz w:val="28"/>
                <w:szCs w:val="28"/>
                <w:lang w:val="uk-UA"/>
              </w:rPr>
              <w:t>1,22</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1,42</w:t>
            </w:r>
          </w:p>
          <w:p w:rsidR="00325845" w:rsidRPr="00325845" w:rsidRDefault="00325845" w:rsidP="006C4356">
            <w:pPr>
              <w:widowControl w:val="0"/>
              <w:jc w:val="center"/>
              <w:rPr>
                <w:sz w:val="28"/>
                <w:szCs w:val="28"/>
                <w:lang w:val="uk-UA"/>
              </w:rPr>
            </w:pPr>
            <w:r w:rsidRPr="00325845">
              <w:rPr>
                <w:sz w:val="28"/>
                <w:szCs w:val="28"/>
                <w:lang w:val="uk-UA"/>
              </w:rPr>
              <w:t>1,33</w:t>
            </w:r>
          </w:p>
        </w:tc>
      </w:tr>
      <w:tr w:rsidR="00325845" w:rsidRPr="00325845" w:rsidTr="00384BAC">
        <w:trPr>
          <w:jc w:val="center"/>
        </w:trPr>
        <w:tc>
          <w:tcPr>
            <w:tcW w:w="1429" w:type="dxa"/>
            <w:vMerge/>
            <w:shd w:val="clear" w:color="auto" w:fill="auto"/>
            <w:vAlign w:val="center"/>
          </w:tcPr>
          <w:p w:rsidR="00325845" w:rsidRPr="00325845" w:rsidRDefault="00325845" w:rsidP="006C4356">
            <w:pPr>
              <w:widowControl w:val="0"/>
              <w:jc w:val="center"/>
              <w:rPr>
                <w:sz w:val="28"/>
                <w:szCs w:val="28"/>
                <w:lang w:val="uk-UA"/>
              </w:rPr>
            </w:pP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1,53</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0,96</w:t>
            </w:r>
          </w:p>
          <w:p w:rsidR="00325845" w:rsidRPr="00325845" w:rsidRDefault="00325845" w:rsidP="006C4356">
            <w:pPr>
              <w:widowControl w:val="0"/>
              <w:jc w:val="center"/>
              <w:rPr>
                <w:sz w:val="28"/>
                <w:szCs w:val="28"/>
                <w:lang w:val="uk-UA"/>
              </w:rPr>
            </w:pPr>
            <w:r w:rsidRPr="00325845">
              <w:rPr>
                <w:sz w:val="28"/>
                <w:szCs w:val="28"/>
                <w:lang w:val="uk-UA"/>
              </w:rPr>
              <w:t>0,84</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1,25</w:t>
            </w:r>
          </w:p>
          <w:p w:rsidR="00325845" w:rsidRPr="00325845" w:rsidRDefault="00325845" w:rsidP="006C4356">
            <w:pPr>
              <w:widowControl w:val="0"/>
              <w:jc w:val="center"/>
              <w:rPr>
                <w:sz w:val="28"/>
                <w:szCs w:val="28"/>
                <w:lang w:val="uk-UA"/>
              </w:rPr>
            </w:pPr>
            <w:r w:rsidRPr="00325845">
              <w:rPr>
                <w:sz w:val="28"/>
                <w:szCs w:val="28"/>
                <w:lang w:val="uk-UA"/>
              </w:rPr>
              <w:t>1,15</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1,33</w:t>
            </w:r>
          </w:p>
          <w:p w:rsidR="00325845" w:rsidRPr="00325845" w:rsidRDefault="00325845" w:rsidP="006C4356">
            <w:pPr>
              <w:widowControl w:val="0"/>
              <w:jc w:val="center"/>
              <w:rPr>
                <w:sz w:val="28"/>
                <w:szCs w:val="28"/>
                <w:lang w:val="uk-UA"/>
              </w:rPr>
            </w:pPr>
            <w:r w:rsidRPr="00325845">
              <w:rPr>
                <w:sz w:val="28"/>
                <w:szCs w:val="28"/>
                <w:lang w:val="uk-UA"/>
              </w:rPr>
              <w:t>1,25</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1,24</w:t>
            </w:r>
          </w:p>
          <w:p w:rsidR="00325845" w:rsidRPr="00325845" w:rsidRDefault="00325845" w:rsidP="006C4356">
            <w:pPr>
              <w:widowControl w:val="0"/>
              <w:jc w:val="center"/>
              <w:rPr>
                <w:sz w:val="28"/>
                <w:szCs w:val="28"/>
                <w:lang w:val="uk-UA"/>
              </w:rPr>
            </w:pPr>
            <w:r w:rsidRPr="00325845">
              <w:rPr>
                <w:sz w:val="28"/>
                <w:szCs w:val="28"/>
                <w:lang w:val="uk-UA"/>
              </w:rPr>
              <w:t>1,14</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w:t>
            </w:r>
          </w:p>
          <w:p w:rsidR="00325845" w:rsidRPr="00325845" w:rsidRDefault="00325845" w:rsidP="006C4356">
            <w:pPr>
              <w:widowControl w:val="0"/>
              <w:jc w:val="center"/>
              <w:rPr>
                <w:sz w:val="28"/>
                <w:szCs w:val="28"/>
                <w:lang w:val="uk-UA"/>
              </w:rPr>
            </w:pPr>
            <w:r w:rsidRPr="00325845">
              <w:rPr>
                <w:sz w:val="28"/>
                <w:szCs w:val="28"/>
                <w:lang w:val="uk-UA"/>
              </w:rPr>
              <w:t>1,22</w:t>
            </w:r>
          </w:p>
        </w:tc>
      </w:tr>
      <w:tr w:rsidR="00325845" w:rsidRPr="00325845" w:rsidTr="00384BAC">
        <w:trPr>
          <w:jc w:val="center"/>
        </w:trPr>
        <w:tc>
          <w:tcPr>
            <w:tcW w:w="1429"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Багіра</w:t>
            </w: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1,48</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1,02</w:t>
            </w:r>
          </w:p>
          <w:p w:rsidR="00325845" w:rsidRPr="00325845" w:rsidRDefault="00325845" w:rsidP="006C4356">
            <w:pPr>
              <w:widowControl w:val="0"/>
              <w:jc w:val="center"/>
              <w:rPr>
                <w:sz w:val="28"/>
                <w:szCs w:val="28"/>
                <w:lang w:val="uk-UA"/>
              </w:rPr>
            </w:pPr>
            <w:r w:rsidRPr="00325845">
              <w:rPr>
                <w:sz w:val="28"/>
                <w:szCs w:val="28"/>
                <w:lang w:val="uk-UA"/>
              </w:rPr>
              <w:t>0,88</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1,18</w:t>
            </w:r>
          </w:p>
          <w:p w:rsidR="00325845" w:rsidRPr="00325845" w:rsidRDefault="00325845" w:rsidP="006C4356">
            <w:pPr>
              <w:widowControl w:val="0"/>
              <w:jc w:val="center"/>
              <w:rPr>
                <w:sz w:val="28"/>
                <w:szCs w:val="28"/>
                <w:lang w:val="uk-UA"/>
              </w:rPr>
            </w:pPr>
            <w:r w:rsidRPr="00325845">
              <w:rPr>
                <w:sz w:val="28"/>
                <w:szCs w:val="28"/>
                <w:lang w:val="uk-UA"/>
              </w:rPr>
              <w:t>1,08</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1,26</w:t>
            </w:r>
          </w:p>
          <w:p w:rsidR="00325845" w:rsidRPr="00325845" w:rsidRDefault="00325845" w:rsidP="006C4356">
            <w:pPr>
              <w:widowControl w:val="0"/>
              <w:jc w:val="center"/>
              <w:rPr>
                <w:sz w:val="28"/>
                <w:szCs w:val="28"/>
                <w:lang w:val="uk-UA"/>
              </w:rPr>
            </w:pPr>
            <w:r w:rsidRPr="00325845">
              <w:rPr>
                <w:sz w:val="28"/>
                <w:szCs w:val="28"/>
                <w:lang w:val="uk-UA"/>
              </w:rPr>
              <w:t>1,17</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1,17</w:t>
            </w:r>
          </w:p>
          <w:p w:rsidR="00325845" w:rsidRPr="00325845" w:rsidRDefault="00325845" w:rsidP="006C4356">
            <w:pPr>
              <w:widowControl w:val="0"/>
              <w:jc w:val="center"/>
              <w:rPr>
                <w:sz w:val="28"/>
                <w:szCs w:val="28"/>
                <w:lang w:val="uk-UA"/>
              </w:rPr>
            </w:pPr>
            <w:r w:rsidRPr="00325845">
              <w:rPr>
                <w:sz w:val="28"/>
                <w:szCs w:val="28"/>
                <w:lang w:val="uk-UA"/>
              </w:rPr>
              <w:t>1,07</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1,24</w:t>
            </w:r>
          </w:p>
          <w:p w:rsidR="00325845" w:rsidRPr="00325845" w:rsidRDefault="00325845" w:rsidP="006C4356">
            <w:pPr>
              <w:widowControl w:val="0"/>
              <w:jc w:val="center"/>
              <w:rPr>
                <w:sz w:val="28"/>
                <w:szCs w:val="28"/>
                <w:lang w:val="uk-UA"/>
              </w:rPr>
            </w:pPr>
            <w:r w:rsidRPr="00325845">
              <w:rPr>
                <w:sz w:val="28"/>
                <w:szCs w:val="28"/>
                <w:lang w:val="uk-UA"/>
              </w:rPr>
              <w:t>1,15</w:t>
            </w:r>
          </w:p>
        </w:tc>
      </w:tr>
      <w:tr w:rsidR="00325845" w:rsidRPr="00325845" w:rsidTr="00384BAC">
        <w:trPr>
          <w:jc w:val="center"/>
        </w:trPr>
        <w:tc>
          <w:tcPr>
            <w:tcW w:w="1429" w:type="dxa"/>
            <w:vMerge/>
            <w:shd w:val="clear" w:color="auto" w:fill="auto"/>
            <w:vAlign w:val="center"/>
          </w:tcPr>
          <w:p w:rsidR="00325845" w:rsidRPr="00325845" w:rsidRDefault="00325845" w:rsidP="006C4356">
            <w:pPr>
              <w:widowControl w:val="0"/>
              <w:jc w:val="center"/>
              <w:rPr>
                <w:sz w:val="28"/>
                <w:szCs w:val="28"/>
                <w:lang w:val="uk-UA"/>
              </w:rPr>
            </w:pP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1,78</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1,34</w:t>
            </w:r>
          </w:p>
          <w:p w:rsidR="00325845" w:rsidRPr="00325845" w:rsidRDefault="00325845" w:rsidP="006C4356">
            <w:pPr>
              <w:widowControl w:val="0"/>
              <w:jc w:val="center"/>
              <w:rPr>
                <w:sz w:val="28"/>
                <w:szCs w:val="28"/>
                <w:lang w:val="uk-UA"/>
              </w:rPr>
            </w:pPr>
            <w:r w:rsidRPr="00325845">
              <w:rPr>
                <w:sz w:val="28"/>
                <w:szCs w:val="28"/>
                <w:lang w:val="uk-UA"/>
              </w:rPr>
              <w:t>1,17</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1,46</w:t>
            </w:r>
          </w:p>
          <w:p w:rsidR="00325845" w:rsidRPr="00325845" w:rsidRDefault="00325845" w:rsidP="006C4356">
            <w:pPr>
              <w:widowControl w:val="0"/>
              <w:jc w:val="center"/>
              <w:rPr>
                <w:sz w:val="28"/>
                <w:szCs w:val="28"/>
                <w:lang w:val="uk-UA"/>
              </w:rPr>
            </w:pPr>
            <w:r w:rsidRPr="00325845">
              <w:rPr>
                <w:sz w:val="28"/>
                <w:szCs w:val="28"/>
                <w:lang w:val="uk-UA"/>
              </w:rPr>
              <w:t>1,35</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1,57</w:t>
            </w:r>
          </w:p>
          <w:p w:rsidR="00325845" w:rsidRPr="00325845" w:rsidRDefault="00325845" w:rsidP="006C4356">
            <w:pPr>
              <w:widowControl w:val="0"/>
              <w:jc w:val="center"/>
              <w:rPr>
                <w:sz w:val="28"/>
                <w:szCs w:val="28"/>
                <w:lang w:val="uk-UA"/>
              </w:rPr>
            </w:pPr>
            <w:r w:rsidRPr="00325845">
              <w:rPr>
                <w:sz w:val="28"/>
                <w:szCs w:val="28"/>
                <w:lang w:val="uk-UA"/>
              </w:rPr>
              <w:t>1,49</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1,42</w:t>
            </w:r>
          </w:p>
          <w:p w:rsidR="00325845" w:rsidRPr="00325845" w:rsidRDefault="00325845" w:rsidP="006C4356">
            <w:pPr>
              <w:widowControl w:val="0"/>
              <w:jc w:val="center"/>
              <w:rPr>
                <w:sz w:val="28"/>
                <w:szCs w:val="28"/>
                <w:lang w:val="uk-UA"/>
              </w:rPr>
            </w:pPr>
            <w:r w:rsidRPr="00325845">
              <w:rPr>
                <w:sz w:val="28"/>
                <w:szCs w:val="28"/>
                <w:lang w:val="uk-UA"/>
              </w:rPr>
              <w:t>1,31</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1,53</w:t>
            </w:r>
          </w:p>
          <w:p w:rsidR="00325845" w:rsidRPr="00325845" w:rsidRDefault="00325845" w:rsidP="006C4356">
            <w:pPr>
              <w:widowControl w:val="0"/>
              <w:jc w:val="center"/>
              <w:rPr>
                <w:sz w:val="28"/>
                <w:szCs w:val="28"/>
                <w:lang w:val="uk-UA"/>
              </w:rPr>
            </w:pPr>
            <w:r w:rsidRPr="00325845">
              <w:rPr>
                <w:sz w:val="28"/>
                <w:szCs w:val="28"/>
                <w:lang w:val="uk-UA"/>
              </w:rPr>
              <w:t>1,41</w:t>
            </w:r>
          </w:p>
        </w:tc>
      </w:tr>
      <w:tr w:rsidR="00325845" w:rsidRPr="00325845" w:rsidTr="00384BAC">
        <w:trPr>
          <w:jc w:val="center"/>
        </w:trPr>
        <w:tc>
          <w:tcPr>
            <w:tcW w:w="1429" w:type="dxa"/>
            <w:vMerge/>
            <w:shd w:val="clear" w:color="auto" w:fill="auto"/>
            <w:vAlign w:val="center"/>
          </w:tcPr>
          <w:p w:rsidR="00325845" w:rsidRPr="00325845" w:rsidRDefault="00325845" w:rsidP="006C4356">
            <w:pPr>
              <w:widowControl w:val="0"/>
              <w:jc w:val="center"/>
              <w:rPr>
                <w:sz w:val="28"/>
                <w:szCs w:val="28"/>
                <w:lang w:val="uk-UA"/>
              </w:rPr>
            </w:pP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1,63</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1,19</w:t>
            </w:r>
          </w:p>
          <w:p w:rsidR="00325845" w:rsidRPr="00325845" w:rsidRDefault="00325845" w:rsidP="006C4356">
            <w:pPr>
              <w:widowControl w:val="0"/>
              <w:jc w:val="center"/>
              <w:rPr>
                <w:sz w:val="28"/>
                <w:szCs w:val="28"/>
                <w:lang w:val="uk-UA"/>
              </w:rPr>
            </w:pPr>
            <w:r w:rsidRPr="00325845">
              <w:rPr>
                <w:sz w:val="28"/>
                <w:szCs w:val="28"/>
                <w:lang w:val="uk-UA"/>
              </w:rPr>
              <w:t>1,02</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1,34</w:t>
            </w:r>
          </w:p>
          <w:p w:rsidR="00325845" w:rsidRPr="00325845" w:rsidRDefault="00325845" w:rsidP="006C4356">
            <w:pPr>
              <w:widowControl w:val="0"/>
              <w:jc w:val="center"/>
              <w:rPr>
                <w:sz w:val="28"/>
                <w:szCs w:val="28"/>
                <w:lang w:val="uk-UA"/>
              </w:rPr>
            </w:pPr>
            <w:r w:rsidRPr="00325845">
              <w:rPr>
                <w:sz w:val="28"/>
                <w:szCs w:val="28"/>
                <w:lang w:val="uk-UA"/>
              </w:rPr>
              <w:t>1,22</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w:t>
            </w:r>
          </w:p>
          <w:p w:rsidR="00325845" w:rsidRPr="00325845" w:rsidRDefault="00325845" w:rsidP="006C4356">
            <w:pPr>
              <w:widowControl w:val="0"/>
              <w:jc w:val="center"/>
              <w:rPr>
                <w:sz w:val="28"/>
                <w:szCs w:val="28"/>
                <w:lang w:val="uk-UA"/>
              </w:rPr>
            </w:pPr>
            <w:r w:rsidRPr="00325845">
              <w:rPr>
                <w:sz w:val="28"/>
                <w:szCs w:val="28"/>
                <w:lang w:val="uk-UA"/>
              </w:rPr>
              <w:t>1,29</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w:t>
            </w:r>
          </w:p>
          <w:p w:rsidR="00325845" w:rsidRPr="00325845" w:rsidRDefault="00325845" w:rsidP="006C4356">
            <w:pPr>
              <w:widowControl w:val="0"/>
              <w:jc w:val="center"/>
              <w:rPr>
                <w:sz w:val="28"/>
                <w:szCs w:val="28"/>
                <w:lang w:val="uk-UA"/>
              </w:rPr>
            </w:pPr>
            <w:r w:rsidRPr="00325845">
              <w:rPr>
                <w:sz w:val="28"/>
                <w:szCs w:val="28"/>
                <w:lang w:val="uk-UA"/>
              </w:rPr>
              <w:t>1,18</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1,39</w:t>
            </w:r>
          </w:p>
          <w:p w:rsidR="00325845" w:rsidRPr="00325845" w:rsidRDefault="00325845" w:rsidP="006C4356">
            <w:pPr>
              <w:widowControl w:val="0"/>
              <w:jc w:val="center"/>
              <w:rPr>
                <w:sz w:val="28"/>
                <w:szCs w:val="28"/>
                <w:lang w:val="uk-UA"/>
              </w:rPr>
            </w:pPr>
            <w:r w:rsidRPr="00325845">
              <w:rPr>
                <w:sz w:val="28"/>
                <w:szCs w:val="28"/>
                <w:lang w:val="uk-UA"/>
              </w:rPr>
              <w:t>1,28</w:t>
            </w:r>
          </w:p>
        </w:tc>
      </w:tr>
      <w:tr w:rsidR="00325845" w:rsidRPr="00325845" w:rsidTr="00384BAC">
        <w:trPr>
          <w:jc w:val="center"/>
        </w:trPr>
        <w:tc>
          <w:tcPr>
            <w:tcW w:w="1429"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Середнє</w:t>
            </w: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1,47</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1,02</w:t>
            </w:r>
          </w:p>
          <w:p w:rsidR="00325845" w:rsidRPr="00325845" w:rsidRDefault="00325845" w:rsidP="006C4356">
            <w:pPr>
              <w:widowControl w:val="0"/>
              <w:jc w:val="center"/>
              <w:rPr>
                <w:sz w:val="28"/>
                <w:szCs w:val="28"/>
                <w:lang w:val="uk-UA"/>
              </w:rPr>
            </w:pPr>
            <w:r w:rsidRPr="00325845">
              <w:rPr>
                <w:sz w:val="28"/>
                <w:szCs w:val="28"/>
                <w:lang w:val="uk-UA"/>
              </w:rPr>
              <w:t>0,89</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1,18</w:t>
            </w:r>
          </w:p>
          <w:p w:rsidR="00325845" w:rsidRPr="00325845" w:rsidRDefault="00325845" w:rsidP="006C4356">
            <w:pPr>
              <w:widowControl w:val="0"/>
              <w:jc w:val="center"/>
              <w:rPr>
                <w:sz w:val="28"/>
                <w:szCs w:val="28"/>
                <w:lang w:val="uk-UA"/>
              </w:rPr>
            </w:pPr>
            <w:r w:rsidRPr="00325845">
              <w:rPr>
                <w:sz w:val="28"/>
                <w:szCs w:val="28"/>
                <w:lang w:val="uk-UA"/>
              </w:rPr>
              <w:t>1,09</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1,25</w:t>
            </w:r>
          </w:p>
          <w:p w:rsidR="00325845" w:rsidRPr="00325845" w:rsidRDefault="00325845" w:rsidP="006C4356">
            <w:pPr>
              <w:widowControl w:val="0"/>
              <w:jc w:val="center"/>
              <w:rPr>
                <w:sz w:val="28"/>
                <w:szCs w:val="28"/>
                <w:lang w:val="uk-UA"/>
              </w:rPr>
            </w:pPr>
            <w:r w:rsidRPr="00325845">
              <w:rPr>
                <w:sz w:val="28"/>
                <w:szCs w:val="28"/>
                <w:lang w:val="uk-UA"/>
              </w:rPr>
              <w:t>1,17</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1,17</w:t>
            </w:r>
          </w:p>
          <w:p w:rsidR="00325845" w:rsidRPr="00325845" w:rsidRDefault="00325845" w:rsidP="006C4356">
            <w:pPr>
              <w:widowControl w:val="0"/>
              <w:jc w:val="center"/>
              <w:rPr>
                <w:sz w:val="28"/>
                <w:szCs w:val="28"/>
                <w:lang w:val="uk-UA"/>
              </w:rPr>
            </w:pPr>
            <w:r w:rsidRPr="00325845">
              <w:rPr>
                <w:sz w:val="28"/>
                <w:szCs w:val="28"/>
                <w:lang w:val="uk-UA"/>
              </w:rPr>
              <w:t>1,07</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1,24</w:t>
            </w:r>
          </w:p>
          <w:p w:rsidR="00325845" w:rsidRPr="00325845" w:rsidRDefault="00325845" w:rsidP="006C4356">
            <w:pPr>
              <w:widowControl w:val="0"/>
              <w:jc w:val="center"/>
              <w:rPr>
                <w:sz w:val="28"/>
                <w:szCs w:val="28"/>
                <w:lang w:val="uk-UA"/>
              </w:rPr>
            </w:pPr>
            <w:r w:rsidRPr="00325845">
              <w:rPr>
                <w:sz w:val="28"/>
                <w:szCs w:val="28"/>
                <w:lang w:val="uk-UA"/>
              </w:rPr>
              <w:t>1,15</w:t>
            </w:r>
          </w:p>
        </w:tc>
      </w:tr>
      <w:tr w:rsidR="00325845" w:rsidRPr="00325845" w:rsidTr="00384BAC">
        <w:trPr>
          <w:jc w:val="center"/>
        </w:trPr>
        <w:tc>
          <w:tcPr>
            <w:tcW w:w="1429" w:type="dxa"/>
            <w:vMerge/>
            <w:shd w:val="clear" w:color="auto" w:fill="auto"/>
            <w:vAlign w:val="center"/>
          </w:tcPr>
          <w:p w:rsidR="00325845" w:rsidRPr="00325845" w:rsidRDefault="00325845" w:rsidP="006C4356">
            <w:pPr>
              <w:widowControl w:val="0"/>
              <w:jc w:val="center"/>
              <w:rPr>
                <w:sz w:val="28"/>
                <w:szCs w:val="28"/>
                <w:lang w:val="uk-UA"/>
              </w:rPr>
            </w:pP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1,78</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1,34</w:t>
            </w:r>
          </w:p>
          <w:p w:rsidR="00325845" w:rsidRPr="00325845" w:rsidRDefault="00325845" w:rsidP="006C4356">
            <w:pPr>
              <w:widowControl w:val="0"/>
              <w:jc w:val="center"/>
              <w:rPr>
                <w:sz w:val="28"/>
                <w:szCs w:val="28"/>
                <w:lang w:val="uk-UA"/>
              </w:rPr>
            </w:pPr>
            <w:r w:rsidRPr="00325845">
              <w:rPr>
                <w:sz w:val="28"/>
                <w:szCs w:val="28"/>
                <w:lang w:val="uk-UA"/>
              </w:rPr>
              <w:t>1,20</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1,46</w:t>
            </w:r>
          </w:p>
          <w:p w:rsidR="00325845" w:rsidRPr="00325845" w:rsidRDefault="00325845" w:rsidP="006C4356">
            <w:pPr>
              <w:widowControl w:val="0"/>
              <w:jc w:val="center"/>
              <w:rPr>
                <w:sz w:val="28"/>
                <w:szCs w:val="28"/>
                <w:lang w:val="uk-UA"/>
              </w:rPr>
            </w:pPr>
            <w:r w:rsidRPr="00325845">
              <w:rPr>
                <w:sz w:val="28"/>
                <w:szCs w:val="28"/>
                <w:lang w:val="uk-UA"/>
              </w:rPr>
              <w:t>1,35</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1,57</w:t>
            </w:r>
          </w:p>
          <w:p w:rsidR="00325845" w:rsidRPr="00325845" w:rsidRDefault="00325845" w:rsidP="006C4356">
            <w:pPr>
              <w:widowControl w:val="0"/>
              <w:jc w:val="center"/>
              <w:rPr>
                <w:sz w:val="28"/>
                <w:szCs w:val="28"/>
                <w:lang w:val="uk-UA"/>
              </w:rPr>
            </w:pPr>
            <w:r w:rsidRPr="00325845">
              <w:rPr>
                <w:sz w:val="28"/>
                <w:szCs w:val="28"/>
                <w:lang w:val="uk-UA"/>
              </w:rPr>
              <w:t>1,48</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1,43</w:t>
            </w:r>
          </w:p>
          <w:p w:rsidR="00325845" w:rsidRPr="00325845" w:rsidRDefault="00325845" w:rsidP="006C4356">
            <w:pPr>
              <w:widowControl w:val="0"/>
              <w:jc w:val="center"/>
              <w:rPr>
                <w:sz w:val="28"/>
                <w:szCs w:val="28"/>
                <w:lang w:val="uk-UA"/>
              </w:rPr>
            </w:pPr>
            <w:r w:rsidRPr="00325845">
              <w:rPr>
                <w:sz w:val="28"/>
                <w:szCs w:val="28"/>
                <w:lang w:val="uk-UA"/>
              </w:rPr>
              <w:t>1,32</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1,53</w:t>
            </w:r>
          </w:p>
          <w:p w:rsidR="00325845" w:rsidRPr="00325845" w:rsidRDefault="00325845" w:rsidP="006C4356">
            <w:pPr>
              <w:widowControl w:val="0"/>
              <w:jc w:val="center"/>
              <w:rPr>
                <w:sz w:val="28"/>
                <w:szCs w:val="28"/>
                <w:lang w:val="uk-UA"/>
              </w:rPr>
            </w:pPr>
            <w:r w:rsidRPr="00325845">
              <w:rPr>
                <w:sz w:val="28"/>
                <w:szCs w:val="28"/>
                <w:lang w:val="uk-UA"/>
              </w:rPr>
              <w:t>1,43</w:t>
            </w:r>
          </w:p>
        </w:tc>
      </w:tr>
      <w:tr w:rsidR="00325845" w:rsidRPr="00325845" w:rsidTr="00384BAC">
        <w:trPr>
          <w:jc w:val="center"/>
        </w:trPr>
        <w:tc>
          <w:tcPr>
            <w:tcW w:w="1429" w:type="dxa"/>
            <w:vMerge/>
            <w:shd w:val="clear" w:color="auto" w:fill="auto"/>
            <w:vAlign w:val="center"/>
          </w:tcPr>
          <w:p w:rsidR="00325845" w:rsidRPr="00325845" w:rsidRDefault="00325845" w:rsidP="006C4356">
            <w:pPr>
              <w:widowControl w:val="0"/>
              <w:jc w:val="center"/>
              <w:rPr>
                <w:sz w:val="28"/>
                <w:szCs w:val="28"/>
                <w:lang w:val="uk-UA"/>
              </w:rPr>
            </w:pPr>
          </w:p>
        </w:tc>
        <w:tc>
          <w:tcPr>
            <w:tcW w:w="69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1,61</w:t>
            </w:r>
          </w:p>
        </w:tc>
        <w:tc>
          <w:tcPr>
            <w:tcW w:w="133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1,12</w:t>
            </w:r>
          </w:p>
          <w:p w:rsidR="00325845" w:rsidRPr="00325845" w:rsidRDefault="00325845" w:rsidP="006C4356">
            <w:pPr>
              <w:widowControl w:val="0"/>
              <w:jc w:val="center"/>
              <w:rPr>
                <w:sz w:val="28"/>
                <w:szCs w:val="28"/>
                <w:lang w:val="uk-UA"/>
              </w:rPr>
            </w:pPr>
            <w:r w:rsidRPr="00325845">
              <w:rPr>
                <w:sz w:val="28"/>
                <w:szCs w:val="28"/>
                <w:lang w:val="uk-UA"/>
              </w:rPr>
              <w:t>0,97</w:t>
            </w:r>
          </w:p>
        </w:tc>
        <w:tc>
          <w:tcPr>
            <w:tcW w:w="122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1,31</w:t>
            </w:r>
          </w:p>
          <w:p w:rsidR="00325845" w:rsidRPr="00325845" w:rsidRDefault="00325845" w:rsidP="006C4356">
            <w:pPr>
              <w:widowControl w:val="0"/>
              <w:jc w:val="center"/>
              <w:rPr>
                <w:sz w:val="28"/>
                <w:szCs w:val="28"/>
                <w:lang w:val="uk-UA"/>
              </w:rPr>
            </w:pPr>
            <w:r w:rsidRPr="00325845">
              <w:rPr>
                <w:sz w:val="28"/>
                <w:szCs w:val="28"/>
                <w:lang w:val="uk-UA"/>
              </w:rPr>
              <w:t>1,20</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1,39</w:t>
            </w:r>
          </w:p>
          <w:p w:rsidR="00325845" w:rsidRPr="00325845" w:rsidRDefault="00325845" w:rsidP="006C4356">
            <w:pPr>
              <w:widowControl w:val="0"/>
              <w:jc w:val="center"/>
              <w:rPr>
                <w:sz w:val="28"/>
                <w:szCs w:val="28"/>
                <w:lang w:val="uk-UA"/>
              </w:rPr>
            </w:pPr>
            <w:r w:rsidRPr="00325845">
              <w:rPr>
                <w:sz w:val="28"/>
                <w:szCs w:val="28"/>
                <w:lang w:val="uk-UA"/>
              </w:rPr>
              <w:t>1,30</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1,29</w:t>
            </w:r>
          </w:p>
          <w:p w:rsidR="00325845" w:rsidRPr="00325845" w:rsidRDefault="00325845" w:rsidP="006C4356">
            <w:pPr>
              <w:widowControl w:val="0"/>
              <w:jc w:val="center"/>
              <w:rPr>
                <w:sz w:val="28"/>
                <w:szCs w:val="28"/>
                <w:lang w:val="uk-UA"/>
              </w:rPr>
            </w:pPr>
            <w:r w:rsidRPr="00325845">
              <w:rPr>
                <w:sz w:val="28"/>
                <w:szCs w:val="28"/>
                <w:lang w:val="uk-UA"/>
              </w:rPr>
              <w:t>1,20</w:t>
            </w:r>
          </w:p>
        </w:tc>
        <w:tc>
          <w:tcPr>
            <w:tcW w:w="122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1,37</w:t>
            </w:r>
          </w:p>
          <w:p w:rsidR="00325845" w:rsidRPr="00325845" w:rsidRDefault="00325845" w:rsidP="006C4356">
            <w:pPr>
              <w:widowControl w:val="0"/>
              <w:jc w:val="center"/>
              <w:rPr>
                <w:sz w:val="28"/>
                <w:szCs w:val="28"/>
                <w:lang w:val="uk-UA"/>
              </w:rPr>
            </w:pPr>
            <w:r w:rsidRPr="00325845">
              <w:rPr>
                <w:sz w:val="28"/>
                <w:szCs w:val="28"/>
                <w:lang w:val="uk-UA"/>
              </w:rPr>
              <w:t>1,27</w:t>
            </w:r>
          </w:p>
        </w:tc>
      </w:tr>
      <w:tr w:rsidR="00325845" w:rsidRPr="00325845" w:rsidTr="001B5E3D">
        <w:trPr>
          <w:jc w:val="center"/>
        </w:trPr>
        <w:tc>
          <w:tcPr>
            <w:tcW w:w="3459" w:type="dxa"/>
            <w:gridSpan w:val="3"/>
            <w:shd w:val="clear" w:color="auto" w:fill="auto"/>
            <w:vAlign w:val="center"/>
          </w:tcPr>
          <w:p w:rsidR="00325845" w:rsidRPr="00325845" w:rsidRDefault="00325845" w:rsidP="006C4356">
            <w:pPr>
              <w:widowControl w:val="0"/>
              <w:ind w:right="78"/>
              <w:jc w:val="right"/>
              <w:rPr>
                <w:i/>
                <w:sz w:val="28"/>
                <w:szCs w:val="28"/>
                <w:lang w:val="uk-UA"/>
              </w:rPr>
            </w:pPr>
            <w:r w:rsidRPr="00325845">
              <w:rPr>
                <w:i/>
                <w:sz w:val="28"/>
                <w:szCs w:val="28"/>
                <w:lang w:val="uk-UA"/>
              </w:rPr>
              <w:t>НІР</w:t>
            </w:r>
            <w:r w:rsidRPr="00325845">
              <w:rPr>
                <w:i/>
                <w:sz w:val="28"/>
                <w:szCs w:val="28"/>
                <w:vertAlign w:val="subscript"/>
                <w:lang w:val="uk-UA"/>
              </w:rPr>
              <w:t>05</w:t>
            </w:r>
          </w:p>
        </w:tc>
        <w:tc>
          <w:tcPr>
            <w:tcW w:w="6237" w:type="dxa"/>
            <w:gridSpan w:val="5"/>
            <w:shd w:val="clear" w:color="auto" w:fill="auto"/>
            <w:vAlign w:val="center"/>
          </w:tcPr>
          <w:p w:rsidR="00325845" w:rsidRPr="00325845" w:rsidRDefault="00325845" w:rsidP="006C4356">
            <w:pPr>
              <w:widowControl w:val="0"/>
              <w:jc w:val="center"/>
              <w:rPr>
                <w:i/>
                <w:sz w:val="28"/>
                <w:szCs w:val="28"/>
                <w:u w:val="single"/>
                <w:lang w:val="uk-UA"/>
              </w:rPr>
            </w:pPr>
            <w:r w:rsidRPr="00325845">
              <w:rPr>
                <w:i/>
                <w:sz w:val="28"/>
                <w:szCs w:val="28"/>
                <w:u w:val="single"/>
                <w:lang w:val="uk-UA"/>
              </w:rPr>
              <w:t>0,08</w:t>
            </w:r>
          </w:p>
          <w:p w:rsidR="00325845" w:rsidRPr="00325845" w:rsidRDefault="00325845" w:rsidP="006C4356">
            <w:pPr>
              <w:widowControl w:val="0"/>
              <w:jc w:val="center"/>
              <w:rPr>
                <w:i/>
                <w:sz w:val="28"/>
                <w:szCs w:val="28"/>
                <w:lang w:val="uk-UA"/>
              </w:rPr>
            </w:pPr>
            <w:r w:rsidRPr="00325845">
              <w:rPr>
                <w:i/>
                <w:sz w:val="28"/>
                <w:szCs w:val="28"/>
                <w:lang w:val="uk-UA"/>
              </w:rPr>
              <w:t>0,07</w:t>
            </w:r>
          </w:p>
        </w:tc>
      </w:tr>
    </w:tbl>
    <w:p w:rsidR="00325845" w:rsidRDefault="00325845" w:rsidP="006C4356">
      <w:pPr>
        <w:widowControl w:val="0"/>
        <w:spacing w:after="0" w:line="240" w:lineRule="auto"/>
        <w:rPr>
          <w:rFonts w:ascii="Times New Roman" w:eastAsia="Times New Roman" w:hAnsi="Times New Roman" w:cs="Times New Roman"/>
          <w:sz w:val="28"/>
          <w:szCs w:val="28"/>
          <w:lang w:val="uk-UA" w:eastAsia="ru-RU"/>
        </w:rPr>
      </w:pPr>
      <w:r w:rsidRPr="00384BAC">
        <w:rPr>
          <w:rFonts w:ascii="Times New Roman" w:eastAsia="Times New Roman" w:hAnsi="Times New Roman" w:cs="Times New Roman"/>
          <w:i/>
          <w:sz w:val="28"/>
          <w:szCs w:val="28"/>
          <w:lang w:val="uk-UA" w:eastAsia="ru-RU"/>
        </w:rPr>
        <w:t>Примітка.</w:t>
      </w:r>
      <w:r w:rsidRPr="00325845">
        <w:rPr>
          <w:rFonts w:ascii="Times New Roman" w:eastAsia="Times New Roman" w:hAnsi="Times New Roman" w:cs="Times New Roman"/>
          <w:sz w:val="28"/>
          <w:szCs w:val="28"/>
          <w:lang w:val="uk-UA" w:eastAsia="ru-RU"/>
        </w:rPr>
        <w:t xml:space="preserve"> *під рискою – дані з врахуванням втрати маси.</w:t>
      </w:r>
    </w:p>
    <w:p w:rsidR="00384BAC" w:rsidRPr="00325845" w:rsidRDefault="00384BAC" w:rsidP="006C4356">
      <w:pPr>
        <w:widowControl w:val="0"/>
        <w:spacing w:after="0" w:line="240" w:lineRule="auto"/>
        <w:rPr>
          <w:rFonts w:ascii="Times New Roman" w:eastAsia="Times New Roman" w:hAnsi="Times New Roman" w:cs="Times New Roman"/>
          <w:sz w:val="28"/>
          <w:szCs w:val="28"/>
          <w:lang w:val="uk-UA" w:eastAsia="ru-RU"/>
        </w:rPr>
      </w:pPr>
    </w:p>
    <w:p w:rsidR="00325845" w:rsidRPr="00325845" w:rsidRDefault="00325845" w:rsidP="006C4356">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67B03050" wp14:editId="6D3A68FE">
            <wp:extent cx="5943600" cy="301942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43600" cy="3019425"/>
                    </a:xfrm>
                    <a:prstGeom prst="rect">
                      <a:avLst/>
                    </a:prstGeom>
                    <a:noFill/>
                    <a:ln>
                      <a:noFill/>
                    </a:ln>
                  </pic:spPr>
                </pic:pic>
              </a:graphicData>
            </a:graphic>
          </wp:inline>
        </w:drawing>
      </w:r>
    </w:p>
    <w:p w:rsidR="00325845" w:rsidRPr="00325845" w:rsidRDefault="00B652F0" w:rsidP="006C4356">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z w:val="28"/>
          <w:szCs w:val="28"/>
          <w:lang w:val="uk-UA" w:eastAsia="ru-RU"/>
        </w:rPr>
        <w:t>Рис. 3</w:t>
      </w:r>
      <w:r w:rsidRPr="0058033D">
        <w:rPr>
          <w:rFonts w:ascii="Times New Roman" w:eastAsia="Times New Roman" w:hAnsi="Times New Roman" w:cs="Times New Roman"/>
          <w:sz w:val="28"/>
          <w:szCs w:val="28"/>
          <w:lang w:eastAsia="ru-RU"/>
        </w:rPr>
        <w:t>4</w:t>
      </w:r>
      <w:r w:rsidR="00325845" w:rsidRPr="00325845">
        <w:rPr>
          <w:rFonts w:ascii="Times New Roman" w:eastAsia="Times New Roman" w:hAnsi="Times New Roman" w:cs="Times New Roman"/>
          <w:sz w:val="28"/>
          <w:szCs w:val="28"/>
          <w:lang w:val="uk-UA" w:eastAsia="ru-RU"/>
        </w:rPr>
        <w:t xml:space="preserve">. Загальний вміст дубильних і барвних речовин у плодах чорної смородини </w:t>
      </w:r>
      <w:r w:rsidR="00325845" w:rsidRPr="00325845">
        <w:rPr>
          <w:rFonts w:ascii="Times New Roman" w:eastAsia="Times New Roman" w:hAnsi="Times New Roman" w:cs="Times New Roman"/>
          <w:spacing w:val="-4"/>
          <w:sz w:val="28"/>
          <w:szCs w:val="28"/>
          <w:lang w:val="uk-UA" w:eastAsia="ru-RU"/>
        </w:rPr>
        <w:t>різних сортів наприкінці зберігання в холодильнику,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74DAC2BE" wp14:editId="076DF793">
            <wp:extent cx="4667250" cy="3810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53">
                      <a:extLst>
                        <a:ext uri="{28A0092B-C50C-407E-A947-70E740481C1C}">
                          <a14:useLocalDpi xmlns:a14="http://schemas.microsoft.com/office/drawing/2010/main" val="0"/>
                        </a:ext>
                      </a:extLst>
                    </a:blip>
                    <a:srcRect l="10725" t="86679" r="12091"/>
                    <a:stretch>
                      <a:fillRect/>
                    </a:stretch>
                  </pic:blipFill>
                  <pic:spPr bwMode="auto">
                    <a:xfrm>
                      <a:off x="0" y="0"/>
                      <a:ext cx="4667250" cy="381000"/>
                    </a:xfrm>
                    <a:prstGeom prst="rect">
                      <a:avLst/>
                    </a:prstGeom>
                    <a:noFill/>
                    <a:ln>
                      <a:noFill/>
                    </a:ln>
                  </pic:spPr>
                </pic:pic>
              </a:graphicData>
            </a:graphic>
          </wp:inline>
        </w:drawing>
      </w:r>
    </w:p>
    <w:p w:rsidR="00677946" w:rsidRDefault="00677946" w:rsidP="00677946">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8"/>
          <w:lang w:val="uk-UA" w:eastAsia="ru-RU"/>
        </w:rPr>
        <w:t>Високу біологічну цінність у плодах чорної смородини має аскорбінова кислота. Її збереження в плодах при зберіганні має важливе значення. Аскорбінова кислота</w:t>
      </w:r>
      <w:r w:rsidRPr="00325845">
        <w:rPr>
          <w:rFonts w:ascii="Times New Roman" w:eastAsia="Times New Roman" w:hAnsi="Times New Roman" w:cs="Times New Roman"/>
          <w:sz w:val="28"/>
          <w:szCs w:val="24"/>
          <w:lang w:val="uk-UA" w:eastAsia="ru-RU"/>
        </w:rPr>
        <w:t xml:space="preserve"> тісно пов’язана з процесами обміну речовин в плодах, і певною мірою, є показником стану плодів в продовж зберігання. Кількість аскорбінової кислоти в плодах корелює з загальною здатністю їх до зберігання. </w:t>
      </w:r>
    </w:p>
    <w:p w:rsidR="00677946" w:rsidRPr="00325845" w:rsidRDefault="00677946" w:rsidP="00677946">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t>Прохолодна з підвищеною кількістю опадів погода – один із позитивних факторів для накопичення аскорбінової кислоти в плодах. Ось чому найсприятливішим у синтезі аскорбінової кислоти виявився 2005 рік, який характеризувався значною кількістю опадів, хоча</w:t>
      </w:r>
      <w:r>
        <w:rPr>
          <w:rFonts w:ascii="Times New Roman" w:eastAsia="Times New Roman" w:hAnsi="Times New Roman" w:cs="Times New Roman"/>
          <w:sz w:val="28"/>
          <w:szCs w:val="24"/>
          <w:lang w:val="uk-UA" w:eastAsia="ru-RU"/>
        </w:rPr>
        <w:t xml:space="preserve"> і дещо підвищеною температурою (табл. 65</w:t>
      </w:r>
      <w:r w:rsidRPr="00325845">
        <w:rPr>
          <w:rFonts w:ascii="Times New Roman" w:eastAsia="Times New Roman" w:hAnsi="Times New Roman" w:cs="Times New Roman"/>
          <w:sz w:val="28"/>
          <w:szCs w:val="24"/>
          <w:lang w:val="uk-UA" w:eastAsia="ru-RU"/>
        </w:rPr>
        <w:t>).</w:t>
      </w:r>
    </w:p>
    <w:p w:rsidR="00677946" w:rsidRDefault="00677946" w:rsidP="00677946">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t>Зокрема, у плодах сорту Минай Шмирьов врожаю 2004 року вміст аскорбінової кислоти складав 84,5</w:t>
      </w:r>
      <w:r>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мг/100 г, тоді як у плодах 2005 року він був в 1,5 рази вищим</w:t>
      </w:r>
      <w:r w:rsidRPr="00325845">
        <w:rPr>
          <w:rFonts w:ascii="Times New Roman" w:eastAsia="Times New Roman" w:hAnsi="Times New Roman" w:cs="Times New Roman"/>
          <w:sz w:val="28"/>
          <w:szCs w:val="28"/>
          <w:lang w:val="uk-UA" w:eastAsia="ru-RU"/>
        </w:rPr>
        <w:t xml:space="preserve"> – 134,8</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мг/100 г, тобто кількість збільшилась майже на 60</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У 2006 році вміст аскорбінової кислоти в плодах знижувався майже на 30</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і складав – 108,2</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мг/100 г. Подібна тенденція спостерігалась по іншим сортам, що досліджували.</w:t>
      </w:r>
      <w:r w:rsidRPr="00677946">
        <w:rPr>
          <w:rFonts w:ascii="Times New Roman" w:eastAsia="Times New Roman" w:hAnsi="Times New Roman" w:cs="Times New Roman"/>
          <w:sz w:val="28"/>
          <w:szCs w:val="24"/>
          <w:lang w:val="uk-UA" w:eastAsia="ru-RU"/>
        </w:rPr>
        <w:t xml:space="preserve"> </w:t>
      </w:r>
    </w:p>
    <w:p w:rsidR="00677946" w:rsidRPr="00314557" w:rsidRDefault="00677946" w:rsidP="00677946">
      <w:pPr>
        <w:widowControl w:val="0"/>
        <w:spacing w:after="0" w:line="240" w:lineRule="auto"/>
        <w:ind w:firstLine="567"/>
        <w:jc w:val="both"/>
        <w:rPr>
          <w:rFonts w:ascii="Times New Roman" w:eastAsia="Times New Roman" w:hAnsi="Times New Roman" w:cs="Times New Roman"/>
          <w:spacing w:val="-16"/>
          <w:sz w:val="28"/>
          <w:szCs w:val="28"/>
          <w:lang w:val="uk-UA" w:eastAsia="ru-RU"/>
        </w:rPr>
      </w:pPr>
      <w:r w:rsidRPr="00325845">
        <w:rPr>
          <w:rFonts w:ascii="Times New Roman" w:eastAsia="Times New Roman" w:hAnsi="Times New Roman" w:cs="Times New Roman"/>
          <w:sz w:val="28"/>
          <w:szCs w:val="24"/>
          <w:lang w:val="uk-UA" w:eastAsia="ru-RU"/>
        </w:rPr>
        <w:t>Зокрема, у плодах сорту Минай Шмирьов врожаю 2004 року вміст аскорбінової кислоти складав 84,5</w:t>
      </w:r>
      <w:r>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мг/100 г, тоді як у плодах 2005 року він був в 1,5 рази вищим</w:t>
      </w:r>
      <w:r w:rsidRPr="00325845">
        <w:rPr>
          <w:rFonts w:ascii="Times New Roman" w:eastAsia="Times New Roman" w:hAnsi="Times New Roman" w:cs="Times New Roman"/>
          <w:sz w:val="28"/>
          <w:szCs w:val="28"/>
          <w:lang w:val="uk-UA" w:eastAsia="ru-RU"/>
        </w:rPr>
        <w:t xml:space="preserve"> – 134,8</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мг/100 г, тобто кількість збільшилась майже на 60</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У 2006 році вміст аскорбінової кислоти в плодах знижувався майже на 30</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і </w:t>
      </w:r>
      <w:r w:rsidRPr="00314557">
        <w:rPr>
          <w:rFonts w:ascii="Times New Roman" w:eastAsia="Times New Roman" w:hAnsi="Times New Roman" w:cs="Times New Roman"/>
          <w:spacing w:val="-16"/>
          <w:sz w:val="28"/>
          <w:szCs w:val="28"/>
          <w:lang w:val="uk-UA" w:eastAsia="ru-RU"/>
        </w:rPr>
        <w:t>складав – 108,2 мг/100 г. Подібна тенденція спостерігалась по іншим сортам, що досліджували.</w:t>
      </w:r>
    </w:p>
    <w:p w:rsidR="00677946" w:rsidRPr="00325845" w:rsidRDefault="00677946" w:rsidP="00677946">
      <w:pPr>
        <w:widowControl w:val="0"/>
        <w:spacing w:after="0" w:line="240" w:lineRule="auto"/>
        <w:ind w:firstLine="567"/>
        <w:jc w:val="both"/>
        <w:rPr>
          <w:rFonts w:ascii="Times New Roman" w:eastAsia="Times New Roman" w:hAnsi="Times New Roman" w:cs="Times New Roman"/>
          <w:sz w:val="28"/>
          <w:szCs w:val="28"/>
          <w:lang w:val="uk-UA" w:eastAsia="ru-RU"/>
        </w:rPr>
      </w:pPr>
    </w:p>
    <w:p w:rsidR="00677946" w:rsidRDefault="00677946" w:rsidP="00677946">
      <w:pPr>
        <w:widowControl w:val="0"/>
        <w:spacing w:after="0" w:line="240" w:lineRule="auto"/>
        <w:ind w:firstLine="567"/>
        <w:jc w:val="both"/>
        <w:rPr>
          <w:rFonts w:ascii="Times New Roman" w:eastAsia="Times New Roman" w:hAnsi="Times New Roman" w:cs="Times New Roman"/>
          <w:sz w:val="28"/>
          <w:szCs w:val="24"/>
          <w:lang w:val="uk-UA" w:eastAsia="ru-RU"/>
        </w:rPr>
      </w:pPr>
    </w:p>
    <w:p w:rsidR="00677946" w:rsidRDefault="00677946" w:rsidP="006C4356">
      <w:pPr>
        <w:widowControl w:val="0"/>
        <w:spacing w:after="0" w:line="240" w:lineRule="auto"/>
        <w:jc w:val="right"/>
        <w:rPr>
          <w:rFonts w:ascii="Times New Roman" w:eastAsia="Times New Roman" w:hAnsi="Times New Roman" w:cs="Times New Roman"/>
          <w:i/>
          <w:sz w:val="28"/>
          <w:szCs w:val="28"/>
          <w:lang w:val="uk-UA" w:eastAsia="ru-RU"/>
        </w:rPr>
      </w:pPr>
    </w:p>
    <w:p w:rsidR="00325845" w:rsidRPr="00325845" w:rsidRDefault="006357D4" w:rsidP="006C4356">
      <w:pPr>
        <w:widowControl w:val="0"/>
        <w:spacing w:after="0" w:line="24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lang w:val="uk-UA" w:eastAsia="ru-RU"/>
        </w:rPr>
        <w:lastRenderedPageBreak/>
        <w:t>Та</w:t>
      </w:r>
      <w:r w:rsidR="00384BAC">
        <w:rPr>
          <w:rFonts w:ascii="Times New Roman" w:eastAsia="Times New Roman" w:hAnsi="Times New Roman" w:cs="Times New Roman"/>
          <w:i/>
          <w:sz w:val="28"/>
          <w:szCs w:val="28"/>
          <w:lang w:val="uk-UA" w:eastAsia="ru-RU"/>
        </w:rPr>
        <w:t>блиця 64</w:t>
      </w:r>
    </w:p>
    <w:p w:rsidR="00325845" w:rsidRPr="00325845" w:rsidRDefault="00325845" w:rsidP="006C4356">
      <w:pPr>
        <w:widowControl w:val="0"/>
        <w:spacing w:after="0" w:line="240" w:lineRule="auto"/>
        <w:jc w:val="center"/>
        <w:rPr>
          <w:rFonts w:ascii="Times New Roman" w:eastAsia="Times New Roman" w:hAnsi="Times New Roman" w:cs="Times New Roman"/>
          <w:b/>
          <w:sz w:val="28"/>
          <w:szCs w:val="28"/>
          <w:lang w:val="uk-UA" w:eastAsia="ru-RU"/>
        </w:rPr>
      </w:pPr>
      <w:r w:rsidRPr="00325845">
        <w:rPr>
          <w:rFonts w:ascii="Times New Roman" w:eastAsia="Times New Roman" w:hAnsi="Times New Roman" w:cs="Times New Roman"/>
          <w:b/>
          <w:sz w:val="28"/>
          <w:szCs w:val="28"/>
          <w:lang w:val="uk-UA" w:eastAsia="ru-RU"/>
        </w:rPr>
        <w:t xml:space="preserve">Загальний вміст дубильних і барвних речовин (мг/100 г) у плодах чорної смородини </w:t>
      </w:r>
      <w:r w:rsidRPr="00325845">
        <w:rPr>
          <w:rFonts w:ascii="Times New Roman" w:eastAsia="Times New Roman" w:hAnsi="Times New Roman" w:cs="Times New Roman"/>
          <w:b/>
          <w:spacing w:val="-4"/>
          <w:sz w:val="28"/>
          <w:szCs w:val="28"/>
          <w:lang w:val="uk-UA" w:eastAsia="ru-RU"/>
        </w:rPr>
        <w:t>різних сортів наприкінці зберігання</w:t>
      </w:r>
      <w:r w:rsidRPr="00325845">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b/>
          <w:spacing w:val="-4"/>
          <w:sz w:val="28"/>
          <w:szCs w:val="28"/>
          <w:lang w:val="uk-UA" w:eastAsia="ru-RU"/>
        </w:rPr>
        <w:t>в холодильнику залежно від обробки речовинами антимікробної дії, 2004–2006 рр.</w:t>
      </w:r>
    </w:p>
    <w:tbl>
      <w:tblPr>
        <w:tblStyle w:val="40"/>
        <w:tblW w:w="974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333"/>
        <w:gridCol w:w="720"/>
        <w:gridCol w:w="1338"/>
        <w:gridCol w:w="1293"/>
        <w:gridCol w:w="1292"/>
        <w:gridCol w:w="1292"/>
        <w:gridCol w:w="1292"/>
        <w:gridCol w:w="1186"/>
      </w:tblGrid>
      <w:tr w:rsidR="00325845" w:rsidRPr="00325845" w:rsidTr="00677946">
        <w:trPr>
          <w:trHeight w:val="600"/>
          <w:jc w:val="center"/>
        </w:trPr>
        <w:tc>
          <w:tcPr>
            <w:tcW w:w="133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Сорт</w:t>
            </w: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Рік</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При закла-данні на збері-гання</w:t>
            </w:r>
          </w:p>
        </w:tc>
        <w:tc>
          <w:tcPr>
            <w:tcW w:w="1293"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 xml:space="preserve">Без обробки </w:t>
            </w:r>
            <w:r w:rsidRPr="00325845">
              <w:rPr>
                <w:spacing w:val="-4"/>
                <w:sz w:val="28"/>
                <w:szCs w:val="28"/>
                <w:lang w:val="uk-UA"/>
              </w:rPr>
              <w:t>(контроль)</w:t>
            </w:r>
          </w:p>
        </w:tc>
        <w:tc>
          <w:tcPr>
            <w:tcW w:w="129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0,5% сорбінова кислота</w:t>
            </w:r>
          </w:p>
        </w:tc>
        <w:tc>
          <w:tcPr>
            <w:tcW w:w="129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0,5% лимонна кислота</w:t>
            </w:r>
          </w:p>
        </w:tc>
        <w:tc>
          <w:tcPr>
            <w:tcW w:w="129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0,7% бензоат натрію</w:t>
            </w:r>
          </w:p>
        </w:tc>
        <w:tc>
          <w:tcPr>
            <w:tcW w:w="118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95,5% етиловий спирт</w:t>
            </w:r>
          </w:p>
        </w:tc>
      </w:tr>
      <w:tr w:rsidR="00325845" w:rsidRPr="00325845" w:rsidTr="00677946">
        <w:trPr>
          <w:trHeight w:val="680"/>
          <w:jc w:val="center"/>
        </w:trPr>
        <w:tc>
          <w:tcPr>
            <w:tcW w:w="1333"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Минай Шмирьов</w:t>
            </w: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0,21</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0,147</w:t>
            </w:r>
          </w:p>
          <w:p w:rsidR="00325845" w:rsidRPr="00325845" w:rsidRDefault="00325845" w:rsidP="006C4356">
            <w:pPr>
              <w:widowControl w:val="0"/>
              <w:jc w:val="center"/>
              <w:rPr>
                <w:sz w:val="28"/>
                <w:szCs w:val="28"/>
                <w:lang w:val="uk-UA"/>
              </w:rPr>
            </w:pPr>
            <w:r w:rsidRPr="00325845">
              <w:rPr>
                <w:sz w:val="28"/>
                <w:szCs w:val="28"/>
                <w:lang w:val="uk-UA"/>
              </w:rPr>
              <w:t>0,128</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0,164</w:t>
            </w:r>
          </w:p>
          <w:p w:rsidR="00325845" w:rsidRPr="00325845" w:rsidRDefault="00325845" w:rsidP="006C4356">
            <w:pPr>
              <w:widowControl w:val="0"/>
              <w:jc w:val="center"/>
              <w:rPr>
                <w:sz w:val="28"/>
                <w:szCs w:val="28"/>
                <w:lang w:val="uk-UA"/>
              </w:rPr>
            </w:pPr>
            <w:r w:rsidRPr="00325845">
              <w:rPr>
                <w:sz w:val="28"/>
                <w:szCs w:val="28"/>
                <w:lang w:val="uk-UA"/>
              </w:rPr>
              <w:t>0,151</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0,179</w:t>
            </w:r>
          </w:p>
          <w:p w:rsidR="00325845" w:rsidRPr="00325845" w:rsidRDefault="00325845" w:rsidP="006C4356">
            <w:pPr>
              <w:widowControl w:val="0"/>
              <w:jc w:val="center"/>
              <w:rPr>
                <w:sz w:val="28"/>
                <w:szCs w:val="28"/>
                <w:lang w:val="uk-UA"/>
              </w:rPr>
            </w:pPr>
            <w:r w:rsidRPr="00325845">
              <w:rPr>
                <w:sz w:val="28"/>
                <w:szCs w:val="28"/>
                <w:lang w:val="uk-UA"/>
              </w:rPr>
              <w:t>0,168</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0,160</w:t>
            </w:r>
          </w:p>
          <w:p w:rsidR="00325845" w:rsidRPr="00325845" w:rsidRDefault="00325845" w:rsidP="006C4356">
            <w:pPr>
              <w:widowControl w:val="0"/>
              <w:jc w:val="center"/>
              <w:rPr>
                <w:sz w:val="28"/>
                <w:szCs w:val="28"/>
                <w:lang w:val="uk-UA"/>
              </w:rPr>
            </w:pPr>
            <w:r w:rsidRPr="00325845">
              <w:rPr>
                <w:sz w:val="28"/>
                <w:szCs w:val="28"/>
                <w:lang w:val="uk-UA"/>
              </w:rPr>
              <w:t>0,147</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0,168</w:t>
            </w:r>
          </w:p>
          <w:p w:rsidR="00325845" w:rsidRPr="00325845" w:rsidRDefault="00325845" w:rsidP="006C4356">
            <w:pPr>
              <w:widowControl w:val="0"/>
              <w:jc w:val="center"/>
              <w:rPr>
                <w:sz w:val="28"/>
                <w:szCs w:val="28"/>
                <w:lang w:val="uk-UA"/>
              </w:rPr>
            </w:pPr>
            <w:r w:rsidRPr="00325845">
              <w:rPr>
                <w:sz w:val="28"/>
                <w:szCs w:val="28"/>
                <w:lang w:val="uk-UA"/>
              </w:rPr>
              <w:t>0,157</w:t>
            </w:r>
          </w:p>
        </w:tc>
      </w:tr>
      <w:tr w:rsidR="00325845" w:rsidRPr="00325845" w:rsidTr="00677946">
        <w:trPr>
          <w:trHeight w:val="680"/>
          <w:jc w:val="center"/>
        </w:trPr>
        <w:tc>
          <w:tcPr>
            <w:tcW w:w="1333" w:type="dxa"/>
            <w:vMerge/>
            <w:shd w:val="clear" w:color="auto" w:fill="auto"/>
            <w:vAlign w:val="center"/>
          </w:tcPr>
          <w:p w:rsidR="00325845" w:rsidRPr="00325845" w:rsidRDefault="00325845" w:rsidP="006C4356">
            <w:pPr>
              <w:widowControl w:val="0"/>
              <w:jc w:val="center"/>
              <w:rPr>
                <w:sz w:val="28"/>
                <w:szCs w:val="28"/>
                <w:lang w:val="uk-UA"/>
              </w:rPr>
            </w:pP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0,27</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0,175</w:t>
            </w:r>
          </w:p>
          <w:p w:rsidR="00325845" w:rsidRPr="00325845" w:rsidRDefault="00325845" w:rsidP="006C4356">
            <w:pPr>
              <w:widowControl w:val="0"/>
              <w:jc w:val="center"/>
              <w:rPr>
                <w:sz w:val="28"/>
                <w:szCs w:val="28"/>
                <w:lang w:val="uk-UA"/>
              </w:rPr>
            </w:pPr>
            <w:r w:rsidRPr="00325845">
              <w:rPr>
                <w:sz w:val="28"/>
                <w:szCs w:val="28"/>
                <w:lang w:val="uk-UA"/>
              </w:rPr>
              <w:t>0,159</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0,203</w:t>
            </w:r>
          </w:p>
          <w:p w:rsidR="00325845" w:rsidRPr="00325845" w:rsidRDefault="00325845" w:rsidP="006C4356">
            <w:pPr>
              <w:widowControl w:val="0"/>
              <w:jc w:val="center"/>
              <w:rPr>
                <w:sz w:val="28"/>
                <w:szCs w:val="28"/>
                <w:lang w:val="uk-UA"/>
              </w:rPr>
            </w:pPr>
            <w:r w:rsidRPr="00325845">
              <w:rPr>
                <w:sz w:val="28"/>
                <w:szCs w:val="28"/>
                <w:lang w:val="uk-UA"/>
              </w:rPr>
              <w:t>0,189</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0,216</w:t>
            </w:r>
          </w:p>
          <w:p w:rsidR="00325845" w:rsidRPr="00325845" w:rsidRDefault="00325845" w:rsidP="006C4356">
            <w:pPr>
              <w:widowControl w:val="0"/>
              <w:jc w:val="center"/>
              <w:rPr>
                <w:sz w:val="28"/>
                <w:szCs w:val="28"/>
                <w:lang w:val="uk-UA"/>
              </w:rPr>
            </w:pPr>
            <w:r w:rsidRPr="00325845">
              <w:rPr>
                <w:sz w:val="28"/>
                <w:szCs w:val="28"/>
                <w:lang w:val="uk-UA"/>
              </w:rPr>
              <w:t>0,205</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0,200</w:t>
            </w:r>
          </w:p>
          <w:p w:rsidR="00325845" w:rsidRPr="00325845" w:rsidRDefault="00325845" w:rsidP="006C4356">
            <w:pPr>
              <w:widowControl w:val="0"/>
              <w:jc w:val="center"/>
              <w:rPr>
                <w:sz w:val="28"/>
                <w:szCs w:val="28"/>
                <w:lang w:val="uk-UA"/>
              </w:rPr>
            </w:pPr>
            <w:r w:rsidRPr="00325845">
              <w:rPr>
                <w:sz w:val="28"/>
                <w:szCs w:val="28"/>
                <w:lang w:val="uk-UA"/>
              </w:rPr>
              <w:t>0,186</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0,205</w:t>
            </w:r>
          </w:p>
          <w:p w:rsidR="00325845" w:rsidRPr="00325845" w:rsidRDefault="00325845" w:rsidP="006C4356">
            <w:pPr>
              <w:widowControl w:val="0"/>
              <w:jc w:val="center"/>
              <w:rPr>
                <w:sz w:val="28"/>
                <w:szCs w:val="28"/>
                <w:lang w:val="uk-UA"/>
              </w:rPr>
            </w:pPr>
            <w:r w:rsidRPr="00325845">
              <w:rPr>
                <w:sz w:val="28"/>
                <w:szCs w:val="28"/>
                <w:lang w:val="uk-UA"/>
              </w:rPr>
              <w:t>0,193</w:t>
            </w:r>
          </w:p>
        </w:tc>
      </w:tr>
      <w:tr w:rsidR="00325845" w:rsidRPr="00325845" w:rsidTr="00677946">
        <w:trPr>
          <w:trHeight w:val="680"/>
          <w:jc w:val="center"/>
        </w:trPr>
        <w:tc>
          <w:tcPr>
            <w:tcW w:w="1333" w:type="dxa"/>
            <w:vMerge/>
            <w:shd w:val="clear" w:color="auto" w:fill="auto"/>
            <w:vAlign w:val="center"/>
          </w:tcPr>
          <w:p w:rsidR="00325845" w:rsidRPr="00325845" w:rsidRDefault="00325845" w:rsidP="006C4356">
            <w:pPr>
              <w:widowControl w:val="0"/>
              <w:jc w:val="center"/>
              <w:rPr>
                <w:sz w:val="28"/>
                <w:szCs w:val="28"/>
                <w:lang w:val="uk-UA"/>
              </w:rPr>
            </w:pP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0,24</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0,156</w:t>
            </w:r>
          </w:p>
          <w:p w:rsidR="00325845" w:rsidRPr="00325845" w:rsidRDefault="00325845" w:rsidP="006C4356">
            <w:pPr>
              <w:widowControl w:val="0"/>
              <w:jc w:val="center"/>
              <w:rPr>
                <w:sz w:val="28"/>
                <w:szCs w:val="28"/>
                <w:lang w:val="uk-UA"/>
              </w:rPr>
            </w:pPr>
            <w:r w:rsidRPr="00325845">
              <w:rPr>
                <w:sz w:val="28"/>
                <w:szCs w:val="28"/>
                <w:lang w:val="uk-UA"/>
              </w:rPr>
              <w:t>0,135</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0,178</w:t>
            </w:r>
          </w:p>
          <w:p w:rsidR="00325845" w:rsidRPr="00325845" w:rsidRDefault="00325845" w:rsidP="006C4356">
            <w:pPr>
              <w:widowControl w:val="0"/>
              <w:jc w:val="center"/>
              <w:rPr>
                <w:sz w:val="28"/>
                <w:szCs w:val="28"/>
                <w:lang w:val="uk-UA"/>
              </w:rPr>
            </w:pPr>
            <w:r w:rsidRPr="00325845">
              <w:rPr>
                <w:sz w:val="28"/>
                <w:szCs w:val="28"/>
                <w:lang w:val="uk-UA"/>
              </w:rPr>
              <w:t>0,163</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0,192</w:t>
            </w:r>
          </w:p>
          <w:p w:rsidR="00325845" w:rsidRPr="00325845" w:rsidRDefault="00325845" w:rsidP="006C4356">
            <w:pPr>
              <w:widowControl w:val="0"/>
              <w:jc w:val="center"/>
              <w:rPr>
                <w:sz w:val="28"/>
                <w:szCs w:val="28"/>
                <w:lang w:val="uk-UA"/>
              </w:rPr>
            </w:pPr>
            <w:r w:rsidRPr="00325845">
              <w:rPr>
                <w:sz w:val="28"/>
                <w:szCs w:val="28"/>
                <w:lang w:val="uk-UA"/>
              </w:rPr>
              <w:t>0,179</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0,173</w:t>
            </w:r>
          </w:p>
          <w:p w:rsidR="00325845" w:rsidRPr="00325845" w:rsidRDefault="00325845" w:rsidP="006C4356">
            <w:pPr>
              <w:widowControl w:val="0"/>
              <w:jc w:val="center"/>
              <w:rPr>
                <w:sz w:val="28"/>
                <w:szCs w:val="28"/>
                <w:lang w:val="uk-UA"/>
              </w:rPr>
            </w:pPr>
            <w:r w:rsidRPr="00325845">
              <w:rPr>
                <w:sz w:val="28"/>
                <w:szCs w:val="28"/>
                <w:lang w:val="uk-UA"/>
              </w:rPr>
              <w:t>0,158</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0,180</w:t>
            </w:r>
          </w:p>
          <w:p w:rsidR="00325845" w:rsidRPr="00325845" w:rsidRDefault="00325845" w:rsidP="006C4356">
            <w:pPr>
              <w:widowControl w:val="0"/>
              <w:jc w:val="center"/>
              <w:rPr>
                <w:sz w:val="28"/>
                <w:szCs w:val="28"/>
                <w:lang w:val="uk-UA"/>
              </w:rPr>
            </w:pPr>
            <w:r w:rsidRPr="00325845">
              <w:rPr>
                <w:sz w:val="28"/>
                <w:szCs w:val="28"/>
                <w:lang w:val="uk-UA"/>
              </w:rPr>
              <w:t>0,167</w:t>
            </w:r>
          </w:p>
        </w:tc>
      </w:tr>
      <w:tr w:rsidR="00325845" w:rsidRPr="00325845" w:rsidTr="00677946">
        <w:trPr>
          <w:trHeight w:val="680"/>
          <w:jc w:val="center"/>
        </w:trPr>
        <w:tc>
          <w:tcPr>
            <w:tcW w:w="1333"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Білоруська солодка</w:t>
            </w: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0,39</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0,293</w:t>
            </w:r>
          </w:p>
          <w:p w:rsidR="00325845" w:rsidRPr="00325845" w:rsidRDefault="00325845" w:rsidP="006C4356">
            <w:pPr>
              <w:widowControl w:val="0"/>
              <w:jc w:val="center"/>
              <w:rPr>
                <w:sz w:val="28"/>
                <w:szCs w:val="28"/>
                <w:lang w:val="uk-UA"/>
              </w:rPr>
            </w:pPr>
            <w:r w:rsidRPr="00325845">
              <w:rPr>
                <w:sz w:val="28"/>
                <w:szCs w:val="28"/>
                <w:lang w:val="uk-UA"/>
              </w:rPr>
              <w:t>0,260</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0,312</w:t>
            </w:r>
          </w:p>
          <w:p w:rsidR="00325845" w:rsidRPr="00325845" w:rsidRDefault="00325845" w:rsidP="006C4356">
            <w:pPr>
              <w:widowControl w:val="0"/>
              <w:jc w:val="center"/>
              <w:rPr>
                <w:sz w:val="28"/>
                <w:szCs w:val="28"/>
                <w:lang w:val="uk-UA"/>
              </w:rPr>
            </w:pPr>
            <w:r w:rsidRPr="00325845">
              <w:rPr>
                <w:sz w:val="28"/>
                <w:szCs w:val="28"/>
                <w:lang w:val="uk-UA"/>
              </w:rPr>
              <w:t>0,290</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0,320</w:t>
            </w:r>
          </w:p>
          <w:p w:rsidR="00325845" w:rsidRPr="00325845" w:rsidRDefault="00325845" w:rsidP="006C4356">
            <w:pPr>
              <w:widowControl w:val="0"/>
              <w:jc w:val="center"/>
              <w:rPr>
                <w:sz w:val="28"/>
                <w:szCs w:val="28"/>
                <w:lang w:val="uk-UA"/>
              </w:rPr>
            </w:pPr>
            <w:r w:rsidRPr="00325845">
              <w:rPr>
                <w:sz w:val="28"/>
                <w:szCs w:val="28"/>
                <w:lang w:val="uk-UA"/>
              </w:rPr>
              <w:t>0,302</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0,281</w:t>
            </w:r>
          </w:p>
          <w:p w:rsidR="00325845" w:rsidRPr="00325845" w:rsidRDefault="00325845" w:rsidP="006C4356">
            <w:pPr>
              <w:widowControl w:val="0"/>
              <w:jc w:val="center"/>
              <w:rPr>
                <w:sz w:val="28"/>
                <w:szCs w:val="28"/>
                <w:lang w:val="uk-UA"/>
              </w:rPr>
            </w:pPr>
            <w:r w:rsidRPr="00325845">
              <w:rPr>
                <w:sz w:val="28"/>
                <w:szCs w:val="28"/>
                <w:lang w:val="uk-UA"/>
              </w:rPr>
              <w:t>0,260</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0,332</w:t>
            </w:r>
          </w:p>
          <w:p w:rsidR="00325845" w:rsidRPr="00325845" w:rsidRDefault="00325845" w:rsidP="006C4356">
            <w:pPr>
              <w:widowControl w:val="0"/>
              <w:jc w:val="center"/>
              <w:rPr>
                <w:sz w:val="28"/>
                <w:szCs w:val="28"/>
                <w:lang w:val="uk-UA"/>
              </w:rPr>
            </w:pPr>
            <w:r w:rsidRPr="00325845">
              <w:rPr>
                <w:sz w:val="28"/>
                <w:szCs w:val="28"/>
                <w:lang w:val="uk-UA"/>
              </w:rPr>
              <w:t>0,310</w:t>
            </w:r>
          </w:p>
        </w:tc>
      </w:tr>
      <w:tr w:rsidR="00325845" w:rsidRPr="00325845" w:rsidTr="00677946">
        <w:trPr>
          <w:trHeight w:val="680"/>
          <w:jc w:val="center"/>
        </w:trPr>
        <w:tc>
          <w:tcPr>
            <w:tcW w:w="1333" w:type="dxa"/>
            <w:vMerge/>
            <w:shd w:val="clear" w:color="auto" w:fill="auto"/>
            <w:vAlign w:val="center"/>
          </w:tcPr>
          <w:p w:rsidR="00325845" w:rsidRPr="00325845" w:rsidRDefault="00325845" w:rsidP="006C4356">
            <w:pPr>
              <w:widowControl w:val="0"/>
              <w:jc w:val="center"/>
              <w:rPr>
                <w:sz w:val="28"/>
                <w:szCs w:val="28"/>
                <w:lang w:val="uk-UA"/>
              </w:rPr>
            </w:pP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0,58</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0,406</w:t>
            </w:r>
          </w:p>
          <w:p w:rsidR="00325845" w:rsidRPr="00325845" w:rsidRDefault="00325845" w:rsidP="006C4356">
            <w:pPr>
              <w:widowControl w:val="0"/>
              <w:jc w:val="center"/>
              <w:rPr>
                <w:sz w:val="28"/>
                <w:szCs w:val="28"/>
                <w:lang w:val="uk-UA"/>
              </w:rPr>
            </w:pPr>
            <w:r w:rsidRPr="00325845">
              <w:rPr>
                <w:sz w:val="28"/>
                <w:szCs w:val="28"/>
                <w:lang w:val="uk-UA"/>
              </w:rPr>
              <w:t>0,369</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0,441</w:t>
            </w:r>
          </w:p>
          <w:p w:rsidR="00325845" w:rsidRPr="00325845" w:rsidRDefault="00325845" w:rsidP="006C4356">
            <w:pPr>
              <w:widowControl w:val="0"/>
              <w:jc w:val="center"/>
              <w:rPr>
                <w:sz w:val="28"/>
                <w:szCs w:val="28"/>
                <w:lang w:val="uk-UA"/>
              </w:rPr>
            </w:pPr>
            <w:r w:rsidRPr="00325845">
              <w:rPr>
                <w:sz w:val="28"/>
                <w:szCs w:val="28"/>
                <w:lang w:val="uk-UA"/>
              </w:rPr>
              <w:t>0,415</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0,493</w:t>
            </w:r>
          </w:p>
          <w:p w:rsidR="00325845" w:rsidRPr="00325845" w:rsidRDefault="00325845" w:rsidP="006C4356">
            <w:pPr>
              <w:widowControl w:val="0"/>
              <w:jc w:val="center"/>
              <w:rPr>
                <w:sz w:val="28"/>
                <w:szCs w:val="28"/>
                <w:lang w:val="uk-UA"/>
              </w:rPr>
            </w:pPr>
            <w:r w:rsidRPr="00325845">
              <w:rPr>
                <w:sz w:val="28"/>
                <w:szCs w:val="28"/>
                <w:lang w:val="uk-UA"/>
              </w:rPr>
              <w:t>0,470</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0,435</w:t>
            </w:r>
          </w:p>
          <w:p w:rsidR="00325845" w:rsidRPr="00325845" w:rsidRDefault="00325845" w:rsidP="006C4356">
            <w:pPr>
              <w:widowControl w:val="0"/>
              <w:jc w:val="center"/>
              <w:rPr>
                <w:sz w:val="28"/>
                <w:szCs w:val="28"/>
                <w:lang w:val="uk-UA"/>
              </w:rPr>
            </w:pPr>
            <w:r w:rsidRPr="00325845">
              <w:rPr>
                <w:sz w:val="28"/>
                <w:szCs w:val="28"/>
                <w:lang w:val="uk-UA"/>
              </w:rPr>
              <w:t>0,409</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0,464</w:t>
            </w:r>
          </w:p>
          <w:p w:rsidR="00325845" w:rsidRPr="00325845" w:rsidRDefault="00325845" w:rsidP="006C4356">
            <w:pPr>
              <w:widowControl w:val="0"/>
              <w:jc w:val="center"/>
              <w:rPr>
                <w:sz w:val="28"/>
                <w:szCs w:val="28"/>
                <w:lang w:val="uk-UA"/>
              </w:rPr>
            </w:pPr>
            <w:r w:rsidRPr="00325845">
              <w:rPr>
                <w:sz w:val="28"/>
                <w:szCs w:val="28"/>
                <w:lang w:val="uk-UA"/>
              </w:rPr>
              <w:t>0,437</w:t>
            </w:r>
          </w:p>
        </w:tc>
      </w:tr>
      <w:tr w:rsidR="00325845" w:rsidRPr="00325845" w:rsidTr="00677946">
        <w:trPr>
          <w:trHeight w:val="680"/>
          <w:jc w:val="center"/>
        </w:trPr>
        <w:tc>
          <w:tcPr>
            <w:tcW w:w="1333" w:type="dxa"/>
            <w:vMerge/>
            <w:shd w:val="clear" w:color="auto" w:fill="auto"/>
            <w:vAlign w:val="center"/>
          </w:tcPr>
          <w:p w:rsidR="00325845" w:rsidRPr="00325845" w:rsidRDefault="00325845" w:rsidP="006C4356">
            <w:pPr>
              <w:widowControl w:val="0"/>
              <w:jc w:val="center"/>
              <w:rPr>
                <w:sz w:val="28"/>
                <w:szCs w:val="28"/>
                <w:lang w:val="uk-UA"/>
              </w:rPr>
            </w:pP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0,47</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0,330</w:t>
            </w:r>
          </w:p>
          <w:p w:rsidR="00325845" w:rsidRPr="00325845" w:rsidRDefault="00325845" w:rsidP="006C4356">
            <w:pPr>
              <w:widowControl w:val="0"/>
              <w:jc w:val="center"/>
              <w:rPr>
                <w:sz w:val="28"/>
                <w:szCs w:val="28"/>
                <w:lang w:val="uk-UA"/>
              </w:rPr>
            </w:pPr>
            <w:r w:rsidRPr="00325845">
              <w:rPr>
                <w:sz w:val="28"/>
                <w:szCs w:val="28"/>
                <w:lang w:val="uk-UA"/>
              </w:rPr>
              <w:t>0,290</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0,353</w:t>
            </w:r>
          </w:p>
          <w:p w:rsidR="00325845" w:rsidRPr="00325845" w:rsidRDefault="00325845" w:rsidP="006C4356">
            <w:pPr>
              <w:widowControl w:val="0"/>
              <w:jc w:val="center"/>
              <w:rPr>
                <w:sz w:val="28"/>
                <w:szCs w:val="28"/>
                <w:lang w:val="uk-UA"/>
              </w:rPr>
            </w:pPr>
            <w:r w:rsidRPr="00325845">
              <w:rPr>
                <w:sz w:val="28"/>
                <w:szCs w:val="28"/>
                <w:lang w:val="uk-UA"/>
              </w:rPr>
              <w:t>0,324</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0,400</w:t>
            </w:r>
          </w:p>
          <w:p w:rsidR="00325845" w:rsidRPr="00325845" w:rsidRDefault="00325845" w:rsidP="006C4356">
            <w:pPr>
              <w:widowControl w:val="0"/>
              <w:jc w:val="center"/>
              <w:rPr>
                <w:sz w:val="28"/>
                <w:szCs w:val="28"/>
                <w:lang w:val="uk-UA"/>
              </w:rPr>
            </w:pPr>
            <w:r w:rsidRPr="00325845">
              <w:rPr>
                <w:sz w:val="28"/>
                <w:szCs w:val="28"/>
                <w:lang w:val="uk-UA"/>
              </w:rPr>
              <w:t>0,376</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0,343</w:t>
            </w:r>
          </w:p>
          <w:p w:rsidR="00325845" w:rsidRPr="00325845" w:rsidRDefault="00325845" w:rsidP="006C4356">
            <w:pPr>
              <w:widowControl w:val="0"/>
              <w:jc w:val="center"/>
              <w:rPr>
                <w:sz w:val="28"/>
                <w:szCs w:val="28"/>
                <w:lang w:val="uk-UA"/>
              </w:rPr>
            </w:pPr>
            <w:r w:rsidRPr="00325845">
              <w:rPr>
                <w:sz w:val="28"/>
                <w:szCs w:val="28"/>
                <w:lang w:val="uk-UA"/>
              </w:rPr>
              <w:t>0,315</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0,371</w:t>
            </w:r>
          </w:p>
          <w:p w:rsidR="00325845" w:rsidRPr="00325845" w:rsidRDefault="00325845" w:rsidP="006C4356">
            <w:pPr>
              <w:widowControl w:val="0"/>
              <w:jc w:val="center"/>
              <w:rPr>
                <w:sz w:val="28"/>
                <w:szCs w:val="28"/>
                <w:lang w:val="uk-UA"/>
              </w:rPr>
            </w:pPr>
            <w:r w:rsidRPr="00325845">
              <w:rPr>
                <w:sz w:val="28"/>
                <w:szCs w:val="28"/>
                <w:lang w:val="uk-UA"/>
              </w:rPr>
              <w:t>0,347</w:t>
            </w:r>
          </w:p>
        </w:tc>
      </w:tr>
      <w:tr w:rsidR="00325845" w:rsidRPr="00325845" w:rsidTr="00677946">
        <w:trPr>
          <w:trHeight w:val="680"/>
          <w:jc w:val="center"/>
        </w:trPr>
        <w:tc>
          <w:tcPr>
            <w:tcW w:w="1333"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Багіра</w:t>
            </w: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0,33</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0,231</w:t>
            </w:r>
          </w:p>
          <w:p w:rsidR="00325845" w:rsidRPr="00325845" w:rsidRDefault="00325845" w:rsidP="006C4356">
            <w:pPr>
              <w:widowControl w:val="0"/>
              <w:jc w:val="center"/>
              <w:rPr>
                <w:sz w:val="28"/>
                <w:szCs w:val="28"/>
                <w:lang w:val="uk-UA"/>
              </w:rPr>
            </w:pPr>
            <w:r w:rsidRPr="00325845">
              <w:rPr>
                <w:sz w:val="28"/>
                <w:szCs w:val="28"/>
                <w:lang w:val="uk-UA"/>
              </w:rPr>
              <w:t>0,200</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0,261</w:t>
            </w:r>
          </w:p>
          <w:p w:rsidR="00325845" w:rsidRPr="00325845" w:rsidRDefault="00325845" w:rsidP="006C4356">
            <w:pPr>
              <w:widowControl w:val="0"/>
              <w:jc w:val="center"/>
              <w:rPr>
                <w:sz w:val="28"/>
                <w:szCs w:val="28"/>
                <w:lang w:val="uk-UA"/>
              </w:rPr>
            </w:pPr>
            <w:r w:rsidRPr="00325845">
              <w:rPr>
                <w:sz w:val="28"/>
                <w:szCs w:val="28"/>
                <w:lang w:val="uk-UA"/>
              </w:rPr>
              <w:t>0,239</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0,290</w:t>
            </w:r>
          </w:p>
          <w:p w:rsidR="00325845" w:rsidRPr="00325845" w:rsidRDefault="00325845" w:rsidP="006C4356">
            <w:pPr>
              <w:widowControl w:val="0"/>
              <w:jc w:val="center"/>
              <w:rPr>
                <w:sz w:val="28"/>
                <w:szCs w:val="28"/>
                <w:lang w:val="uk-UA"/>
              </w:rPr>
            </w:pPr>
            <w:r w:rsidRPr="00325845">
              <w:rPr>
                <w:sz w:val="28"/>
                <w:szCs w:val="28"/>
                <w:lang w:val="uk-UA"/>
              </w:rPr>
              <w:t>0,269</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0,254</w:t>
            </w:r>
          </w:p>
          <w:p w:rsidR="00325845" w:rsidRPr="00325845" w:rsidRDefault="00325845" w:rsidP="006C4356">
            <w:pPr>
              <w:widowControl w:val="0"/>
              <w:jc w:val="center"/>
              <w:rPr>
                <w:sz w:val="28"/>
                <w:szCs w:val="28"/>
                <w:lang w:val="uk-UA"/>
              </w:rPr>
            </w:pPr>
            <w:r w:rsidRPr="00325845">
              <w:rPr>
                <w:sz w:val="28"/>
                <w:szCs w:val="28"/>
                <w:lang w:val="uk-UA"/>
              </w:rPr>
              <w:t>0,232</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0,264</w:t>
            </w:r>
          </w:p>
          <w:p w:rsidR="00325845" w:rsidRPr="00325845" w:rsidRDefault="00325845" w:rsidP="006C4356">
            <w:pPr>
              <w:widowControl w:val="0"/>
              <w:jc w:val="center"/>
              <w:rPr>
                <w:sz w:val="28"/>
                <w:szCs w:val="28"/>
                <w:lang w:val="uk-UA"/>
              </w:rPr>
            </w:pPr>
            <w:r w:rsidRPr="00325845">
              <w:rPr>
                <w:sz w:val="28"/>
                <w:szCs w:val="28"/>
                <w:lang w:val="uk-UA"/>
              </w:rPr>
              <w:t>0,244</w:t>
            </w:r>
          </w:p>
        </w:tc>
      </w:tr>
      <w:tr w:rsidR="00325845" w:rsidRPr="00325845" w:rsidTr="00677946">
        <w:trPr>
          <w:trHeight w:val="680"/>
          <w:jc w:val="center"/>
        </w:trPr>
        <w:tc>
          <w:tcPr>
            <w:tcW w:w="1333" w:type="dxa"/>
            <w:vMerge/>
            <w:shd w:val="clear" w:color="auto" w:fill="auto"/>
            <w:vAlign w:val="center"/>
          </w:tcPr>
          <w:p w:rsidR="00325845" w:rsidRPr="00325845" w:rsidRDefault="00325845" w:rsidP="006C4356">
            <w:pPr>
              <w:widowControl w:val="0"/>
              <w:jc w:val="center"/>
              <w:rPr>
                <w:sz w:val="28"/>
                <w:szCs w:val="28"/>
                <w:lang w:val="uk-UA"/>
              </w:rPr>
            </w:pP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0,47</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0,305</w:t>
            </w:r>
          </w:p>
          <w:p w:rsidR="00325845" w:rsidRPr="00325845" w:rsidRDefault="00325845" w:rsidP="006C4356">
            <w:pPr>
              <w:widowControl w:val="0"/>
              <w:jc w:val="center"/>
              <w:rPr>
                <w:sz w:val="28"/>
                <w:szCs w:val="28"/>
                <w:lang w:val="uk-UA"/>
              </w:rPr>
            </w:pPr>
            <w:r w:rsidRPr="00325845">
              <w:rPr>
                <w:sz w:val="28"/>
                <w:szCs w:val="28"/>
                <w:lang w:val="uk-UA"/>
              </w:rPr>
              <w:t>0,267</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0,348</w:t>
            </w:r>
          </w:p>
          <w:p w:rsidR="00325845" w:rsidRPr="00325845" w:rsidRDefault="00325845" w:rsidP="006C4356">
            <w:pPr>
              <w:widowControl w:val="0"/>
              <w:jc w:val="center"/>
              <w:rPr>
                <w:sz w:val="28"/>
                <w:szCs w:val="28"/>
                <w:lang w:val="uk-UA"/>
              </w:rPr>
            </w:pPr>
            <w:r w:rsidRPr="00325845">
              <w:rPr>
                <w:sz w:val="28"/>
                <w:szCs w:val="28"/>
                <w:lang w:val="uk-UA"/>
              </w:rPr>
              <w:t>0,322</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0,376</w:t>
            </w:r>
          </w:p>
          <w:p w:rsidR="00325845" w:rsidRPr="00325845" w:rsidRDefault="00325845" w:rsidP="006C4356">
            <w:pPr>
              <w:widowControl w:val="0"/>
              <w:jc w:val="center"/>
              <w:rPr>
                <w:sz w:val="28"/>
                <w:szCs w:val="28"/>
                <w:lang w:val="uk-UA"/>
              </w:rPr>
            </w:pPr>
            <w:r w:rsidRPr="00325845">
              <w:rPr>
                <w:sz w:val="28"/>
                <w:szCs w:val="28"/>
                <w:lang w:val="uk-UA"/>
              </w:rPr>
              <w:t>0,356</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0,338</w:t>
            </w:r>
          </w:p>
          <w:p w:rsidR="00325845" w:rsidRPr="00325845" w:rsidRDefault="00325845" w:rsidP="006C4356">
            <w:pPr>
              <w:widowControl w:val="0"/>
              <w:jc w:val="center"/>
              <w:rPr>
                <w:sz w:val="28"/>
                <w:szCs w:val="28"/>
                <w:lang w:val="uk-UA"/>
              </w:rPr>
            </w:pPr>
            <w:r w:rsidRPr="00325845">
              <w:rPr>
                <w:sz w:val="28"/>
                <w:szCs w:val="28"/>
                <w:lang w:val="uk-UA"/>
              </w:rPr>
              <w:t>0,311</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0,352</w:t>
            </w:r>
          </w:p>
          <w:p w:rsidR="00325845" w:rsidRPr="00325845" w:rsidRDefault="00325845" w:rsidP="006C4356">
            <w:pPr>
              <w:widowControl w:val="0"/>
              <w:jc w:val="center"/>
              <w:rPr>
                <w:sz w:val="28"/>
                <w:szCs w:val="28"/>
                <w:lang w:val="uk-UA"/>
              </w:rPr>
            </w:pPr>
            <w:r w:rsidRPr="00325845">
              <w:rPr>
                <w:sz w:val="28"/>
                <w:szCs w:val="28"/>
                <w:lang w:val="uk-UA"/>
              </w:rPr>
              <w:t>0,331</w:t>
            </w:r>
          </w:p>
        </w:tc>
      </w:tr>
      <w:tr w:rsidR="00325845" w:rsidRPr="00325845" w:rsidTr="00677946">
        <w:trPr>
          <w:trHeight w:val="680"/>
          <w:jc w:val="center"/>
        </w:trPr>
        <w:tc>
          <w:tcPr>
            <w:tcW w:w="1333" w:type="dxa"/>
            <w:vMerge/>
            <w:shd w:val="clear" w:color="auto" w:fill="auto"/>
            <w:vAlign w:val="center"/>
          </w:tcPr>
          <w:p w:rsidR="00325845" w:rsidRPr="00325845" w:rsidRDefault="00325845" w:rsidP="006C4356">
            <w:pPr>
              <w:widowControl w:val="0"/>
              <w:jc w:val="center"/>
              <w:rPr>
                <w:sz w:val="28"/>
                <w:szCs w:val="28"/>
                <w:lang w:val="uk-UA"/>
              </w:rPr>
            </w:pP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0,42</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0,273</w:t>
            </w:r>
          </w:p>
          <w:p w:rsidR="00325845" w:rsidRPr="00325845" w:rsidRDefault="00325845" w:rsidP="006C4356">
            <w:pPr>
              <w:widowControl w:val="0"/>
              <w:jc w:val="center"/>
              <w:rPr>
                <w:sz w:val="28"/>
                <w:szCs w:val="28"/>
                <w:lang w:val="uk-UA"/>
              </w:rPr>
            </w:pPr>
            <w:r w:rsidRPr="00325845">
              <w:rPr>
                <w:sz w:val="28"/>
                <w:szCs w:val="28"/>
                <w:lang w:val="uk-UA"/>
              </w:rPr>
              <w:t>0,234</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0,241</w:t>
            </w:r>
          </w:p>
          <w:p w:rsidR="00325845" w:rsidRPr="00325845" w:rsidRDefault="00325845" w:rsidP="006C4356">
            <w:pPr>
              <w:widowControl w:val="0"/>
              <w:jc w:val="center"/>
              <w:rPr>
                <w:sz w:val="28"/>
                <w:szCs w:val="28"/>
                <w:lang w:val="uk-UA"/>
              </w:rPr>
            </w:pPr>
            <w:r w:rsidRPr="00325845">
              <w:rPr>
                <w:sz w:val="28"/>
                <w:szCs w:val="28"/>
                <w:lang w:val="uk-UA"/>
              </w:rPr>
              <w:t>0,219</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0,344</w:t>
            </w:r>
          </w:p>
          <w:p w:rsidR="00325845" w:rsidRPr="00325845" w:rsidRDefault="00325845" w:rsidP="006C4356">
            <w:pPr>
              <w:widowControl w:val="0"/>
              <w:jc w:val="center"/>
              <w:rPr>
                <w:sz w:val="28"/>
                <w:szCs w:val="28"/>
                <w:lang w:val="uk-UA"/>
              </w:rPr>
            </w:pPr>
            <w:r w:rsidRPr="00325845">
              <w:rPr>
                <w:sz w:val="28"/>
                <w:szCs w:val="28"/>
                <w:lang w:val="uk-UA"/>
              </w:rPr>
              <w:t>0,317</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0,302</w:t>
            </w:r>
          </w:p>
          <w:p w:rsidR="00325845" w:rsidRPr="00325845" w:rsidRDefault="00325845" w:rsidP="006C4356">
            <w:pPr>
              <w:widowControl w:val="0"/>
              <w:jc w:val="center"/>
              <w:rPr>
                <w:sz w:val="28"/>
                <w:szCs w:val="28"/>
                <w:lang w:val="uk-UA"/>
              </w:rPr>
            </w:pPr>
            <w:r w:rsidRPr="00325845">
              <w:rPr>
                <w:sz w:val="28"/>
                <w:szCs w:val="28"/>
                <w:lang w:val="uk-UA"/>
              </w:rPr>
              <w:t>0,274</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0,315</w:t>
            </w:r>
          </w:p>
          <w:p w:rsidR="00325845" w:rsidRPr="00325845" w:rsidRDefault="00325845" w:rsidP="006C4356">
            <w:pPr>
              <w:widowControl w:val="0"/>
              <w:jc w:val="center"/>
              <w:rPr>
                <w:sz w:val="28"/>
                <w:szCs w:val="28"/>
                <w:lang w:val="uk-UA"/>
              </w:rPr>
            </w:pPr>
            <w:r w:rsidRPr="00325845">
              <w:rPr>
                <w:sz w:val="28"/>
                <w:szCs w:val="28"/>
                <w:lang w:val="uk-UA"/>
              </w:rPr>
              <w:t>0,290</w:t>
            </w:r>
          </w:p>
        </w:tc>
      </w:tr>
      <w:tr w:rsidR="00325845" w:rsidRPr="00325845" w:rsidTr="00677946">
        <w:trPr>
          <w:trHeight w:val="680"/>
          <w:jc w:val="center"/>
        </w:trPr>
        <w:tc>
          <w:tcPr>
            <w:tcW w:w="1333"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Середнє</w:t>
            </w: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0,31</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0,224</w:t>
            </w:r>
          </w:p>
          <w:p w:rsidR="00325845" w:rsidRPr="00325845" w:rsidRDefault="00325845" w:rsidP="006C4356">
            <w:pPr>
              <w:widowControl w:val="0"/>
              <w:jc w:val="center"/>
              <w:rPr>
                <w:sz w:val="28"/>
                <w:szCs w:val="28"/>
                <w:lang w:val="uk-UA"/>
              </w:rPr>
            </w:pPr>
            <w:r w:rsidRPr="00325845">
              <w:rPr>
                <w:sz w:val="28"/>
                <w:szCs w:val="28"/>
                <w:lang w:val="uk-UA"/>
              </w:rPr>
              <w:t>0,196</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0,246</w:t>
            </w:r>
          </w:p>
          <w:p w:rsidR="00325845" w:rsidRPr="00325845" w:rsidRDefault="00325845" w:rsidP="006C4356">
            <w:pPr>
              <w:widowControl w:val="0"/>
              <w:jc w:val="center"/>
              <w:rPr>
                <w:sz w:val="28"/>
                <w:szCs w:val="28"/>
                <w:lang w:val="uk-UA"/>
              </w:rPr>
            </w:pPr>
            <w:r w:rsidRPr="00325845">
              <w:rPr>
                <w:sz w:val="28"/>
                <w:szCs w:val="28"/>
                <w:lang w:val="uk-UA"/>
              </w:rPr>
              <w:t>0,227</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0,263</w:t>
            </w:r>
          </w:p>
          <w:p w:rsidR="00325845" w:rsidRPr="00325845" w:rsidRDefault="00325845" w:rsidP="006C4356">
            <w:pPr>
              <w:widowControl w:val="0"/>
              <w:jc w:val="center"/>
              <w:rPr>
                <w:sz w:val="28"/>
                <w:szCs w:val="28"/>
                <w:lang w:val="uk-UA"/>
              </w:rPr>
            </w:pPr>
            <w:r w:rsidRPr="00325845">
              <w:rPr>
                <w:sz w:val="28"/>
                <w:szCs w:val="28"/>
                <w:lang w:val="uk-UA"/>
              </w:rPr>
              <w:t>0,246</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0,232</w:t>
            </w:r>
          </w:p>
          <w:p w:rsidR="00325845" w:rsidRPr="00325845" w:rsidRDefault="00325845" w:rsidP="006C4356">
            <w:pPr>
              <w:widowControl w:val="0"/>
              <w:jc w:val="center"/>
              <w:rPr>
                <w:sz w:val="28"/>
                <w:szCs w:val="28"/>
                <w:lang w:val="uk-UA"/>
              </w:rPr>
            </w:pPr>
            <w:r w:rsidRPr="00325845">
              <w:rPr>
                <w:sz w:val="28"/>
                <w:szCs w:val="28"/>
                <w:lang w:val="uk-UA"/>
              </w:rPr>
              <w:t>0,213</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0,255</w:t>
            </w:r>
          </w:p>
          <w:p w:rsidR="00325845" w:rsidRPr="00325845" w:rsidRDefault="00325845" w:rsidP="006C4356">
            <w:pPr>
              <w:widowControl w:val="0"/>
              <w:jc w:val="center"/>
              <w:rPr>
                <w:sz w:val="28"/>
                <w:szCs w:val="28"/>
                <w:lang w:val="uk-UA"/>
              </w:rPr>
            </w:pPr>
            <w:r w:rsidRPr="00325845">
              <w:rPr>
                <w:sz w:val="28"/>
                <w:szCs w:val="28"/>
                <w:lang w:val="uk-UA"/>
              </w:rPr>
              <w:t>0,237</w:t>
            </w:r>
          </w:p>
        </w:tc>
      </w:tr>
      <w:tr w:rsidR="00325845" w:rsidRPr="00325845" w:rsidTr="00677946">
        <w:trPr>
          <w:trHeight w:val="680"/>
          <w:jc w:val="center"/>
        </w:trPr>
        <w:tc>
          <w:tcPr>
            <w:tcW w:w="1333" w:type="dxa"/>
            <w:vMerge/>
            <w:shd w:val="clear" w:color="auto" w:fill="auto"/>
            <w:vAlign w:val="center"/>
          </w:tcPr>
          <w:p w:rsidR="00325845" w:rsidRPr="00325845" w:rsidRDefault="00325845" w:rsidP="006C4356">
            <w:pPr>
              <w:widowControl w:val="0"/>
              <w:jc w:val="center"/>
              <w:rPr>
                <w:sz w:val="28"/>
                <w:szCs w:val="28"/>
                <w:lang w:val="uk-UA"/>
              </w:rPr>
            </w:pP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0,44</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0,295</w:t>
            </w:r>
          </w:p>
          <w:p w:rsidR="00325845" w:rsidRPr="00325845" w:rsidRDefault="00325845" w:rsidP="006C4356">
            <w:pPr>
              <w:widowControl w:val="0"/>
              <w:jc w:val="center"/>
              <w:rPr>
                <w:sz w:val="28"/>
                <w:szCs w:val="28"/>
                <w:lang w:val="uk-UA"/>
              </w:rPr>
            </w:pPr>
            <w:r w:rsidRPr="00325845">
              <w:rPr>
                <w:sz w:val="28"/>
                <w:szCs w:val="28"/>
                <w:lang w:val="uk-UA"/>
              </w:rPr>
              <w:t>0,265</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0,331</w:t>
            </w:r>
          </w:p>
          <w:p w:rsidR="00325845" w:rsidRPr="00325845" w:rsidRDefault="00325845" w:rsidP="006C4356">
            <w:pPr>
              <w:widowControl w:val="0"/>
              <w:jc w:val="center"/>
              <w:rPr>
                <w:sz w:val="28"/>
                <w:szCs w:val="28"/>
                <w:lang w:val="uk-UA"/>
              </w:rPr>
            </w:pPr>
            <w:r w:rsidRPr="00325845">
              <w:rPr>
                <w:sz w:val="28"/>
                <w:szCs w:val="28"/>
                <w:lang w:val="uk-UA"/>
              </w:rPr>
              <w:t>0,309</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0,362</w:t>
            </w:r>
          </w:p>
          <w:p w:rsidR="00325845" w:rsidRPr="00325845" w:rsidRDefault="00325845" w:rsidP="006C4356">
            <w:pPr>
              <w:widowControl w:val="0"/>
              <w:jc w:val="center"/>
              <w:rPr>
                <w:sz w:val="28"/>
                <w:szCs w:val="28"/>
                <w:lang w:val="uk-UA"/>
              </w:rPr>
            </w:pPr>
            <w:r w:rsidRPr="00325845">
              <w:rPr>
                <w:sz w:val="28"/>
                <w:szCs w:val="28"/>
                <w:lang w:val="uk-UA"/>
              </w:rPr>
              <w:t>0,344</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0,324</w:t>
            </w:r>
          </w:p>
          <w:p w:rsidR="00325845" w:rsidRPr="00325845" w:rsidRDefault="00325845" w:rsidP="006C4356">
            <w:pPr>
              <w:widowControl w:val="0"/>
              <w:jc w:val="center"/>
              <w:rPr>
                <w:sz w:val="28"/>
                <w:szCs w:val="28"/>
                <w:lang w:val="uk-UA"/>
              </w:rPr>
            </w:pPr>
            <w:r w:rsidRPr="00325845">
              <w:rPr>
                <w:sz w:val="28"/>
                <w:szCs w:val="28"/>
                <w:lang w:val="uk-UA"/>
              </w:rPr>
              <w:t>0,302</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0,340</w:t>
            </w:r>
          </w:p>
          <w:p w:rsidR="00325845" w:rsidRPr="00325845" w:rsidRDefault="00325845" w:rsidP="006C4356">
            <w:pPr>
              <w:widowControl w:val="0"/>
              <w:jc w:val="center"/>
              <w:rPr>
                <w:sz w:val="28"/>
                <w:szCs w:val="28"/>
                <w:lang w:val="uk-UA"/>
              </w:rPr>
            </w:pPr>
            <w:r w:rsidRPr="00325845">
              <w:rPr>
                <w:sz w:val="28"/>
                <w:szCs w:val="28"/>
                <w:lang w:val="uk-UA"/>
              </w:rPr>
              <w:t>0,320</w:t>
            </w:r>
          </w:p>
        </w:tc>
      </w:tr>
      <w:tr w:rsidR="00325845" w:rsidRPr="00325845" w:rsidTr="00677946">
        <w:trPr>
          <w:trHeight w:val="79"/>
          <w:jc w:val="center"/>
        </w:trPr>
        <w:tc>
          <w:tcPr>
            <w:tcW w:w="1333" w:type="dxa"/>
            <w:vMerge/>
            <w:shd w:val="clear" w:color="auto" w:fill="auto"/>
            <w:vAlign w:val="center"/>
          </w:tcPr>
          <w:p w:rsidR="00325845" w:rsidRPr="00325845" w:rsidRDefault="00325845" w:rsidP="006C4356">
            <w:pPr>
              <w:widowControl w:val="0"/>
              <w:jc w:val="center"/>
              <w:rPr>
                <w:sz w:val="28"/>
                <w:szCs w:val="28"/>
                <w:lang w:val="uk-UA"/>
              </w:rPr>
            </w:pPr>
          </w:p>
        </w:tc>
        <w:tc>
          <w:tcPr>
            <w:tcW w:w="72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338"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0,37</w:t>
            </w:r>
          </w:p>
        </w:tc>
        <w:tc>
          <w:tcPr>
            <w:tcW w:w="1293"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0,253</w:t>
            </w:r>
          </w:p>
          <w:p w:rsidR="00325845" w:rsidRPr="00325845" w:rsidRDefault="00325845" w:rsidP="006C4356">
            <w:pPr>
              <w:widowControl w:val="0"/>
              <w:jc w:val="center"/>
              <w:rPr>
                <w:sz w:val="28"/>
                <w:szCs w:val="28"/>
                <w:lang w:val="uk-UA"/>
              </w:rPr>
            </w:pPr>
            <w:r w:rsidRPr="00325845">
              <w:rPr>
                <w:sz w:val="28"/>
                <w:szCs w:val="28"/>
                <w:lang w:val="uk-UA"/>
              </w:rPr>
              <w:t>0,220</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0,257</w:t>
            </w:r>
          </w:p>
          <w:p w:rsidR="00325845" w:rsidRPr="00325845" w:rsidRDefault="00325845" w:rsidP="006C4356">
            <w:pPr>
              <w:widowControl w:val="0"/>
              <w:jc w:val="center"/>
              <w:rPr>
                <w:sz w:val="28"/>
                <w:szCs w:val="28"/>
                <w:lang w:val="uk-UA"/>
              </w:rPr>
            </w:pPr>
            <w:r w:rsidRPr="00325845">
              <w:rPr>
                <w:sz w:val="28"/>
                <w:szCs w:val="28"/>
                <w:lang w:val="uk-UA"/>
              </w:rPr>
              <w:t>0,235</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0,312</w:t>
            </w:r>
          </w:p>
          <w:p w:rsidR="00325845" w:rsidRPr="00325845" w:rsidRDefault="00325845" w:rsidP="006C4356">
            <w:pPr>
              <w:widowControl w:val="0"/>
              <w:jc w:val="center"/>
              <w:rPr>
                <w:sz w:val="28"/>
                <w:szCs w:val="28"/>
                <w:lang w:val="uk-UA"/>
              </w:rPr>
            </w:pPr>
            <w:r w:rsidRPr="00325845">
              <w:rPr>
                <w:sz w:val="28"/>
                <w:szCs w:val="28"/>
                <w:lang w:val="uk-UA"/>
              </w:rPr>
              <w:t>0,291</w:t>
            </w:r>
          </w:p>
        </w:tc>
        <w:tc>
          <w:tcPr>
            <w:tcW w:w="12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0,273</w:t>
            </w:r>
          </w:p>
          <w:p w:rsidR="00325845" w:rsidRPr="00325845" w:rsidRDefault="00325845" w:rsidP="006C4356">
            <w:pPr>
              <w:widowControl w:val="0"/>
              <w:jc w:val="center"/>
              <w:rPr>
                <w:sz w:val="28"/>
                <w:szCs w:val="28"/>
                <w:lang w:val="uk-UA"/>
              </w:rPr>
            </w:pPr>
            <w:r w:rsidRPr="00325845">
              <w:rPr>
                <w:sz w:val="28"/>
                <w:szCs w:val="28"/>
                <w:lang w:val="uk-UA"/>
              </w:rPr>
              <w:t>0,249</w:t>
            </w:r>
          </w:p>
        </w:tc>
        <w:tc>
          <w:tcPr>
            <w:tcW w:w="118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0,289</w:t>
            </w:r>
          </w:p>
          <w:p w:rsidR="00325845" w:rsidRPr="00325845" w:rsidRDefault="00325845" w:rsidP="006C4356">
            <w:pPr>
              <w:widowControl w:val="0"/>
              <w:jc w:val="center"/>
              <w:rPr>
                <w:sz w:val="28"/>
                <w:szCs w:val="28"/>
                <w:lang w:val="uk-UA"/>
              </w:rPr>
            </w:pPr>
            <w:r w:rsidRPr="00325845">
              <w:rPr>
                <w:sz w:val="28"/>
                <w:szCs w:val="28"/>
                <w:lang w:val="uk-UA"/>
              </w:rPr>
              <w:t>0,268</w:t>
            </w:r>
          </w:p>
        </w:tc>
      </w:tr>
      <w:tr w:rsidR="00325845" w:rsidRPr="004A0900" w:rsidTr="00677946">
        <w:trPr>
          <w:trHeight w:val="821"/>
          <w:jc w:val="center"/>
        </w:trPr>
        <w:tc>
          <w:tcPr>
            <w:tcW w:w="3391" w:type="dxa"/>
            <w:gridSpan w:val="3"/>
            <w:shd w:val="clear" w:color="auto" w:fill="auto"/>
            <w:vAlign w:val="center"/>
          </w:tcPr>
          <w:p w:rsidR="00325845" w:rsidRPr="004A0900" w:rsidRDefault="00325845" w:rsidP="006C4356">
            <w:pPr>
              <w:widowControl w:val="0"/>
              <w:ind w:right="135"/>
              <w:jc w:val="right"/>
              <w:rPr>
                <w:sz w:val="28"/>
                <w:szCs w:val="28"/>
                <w:u w:val="single"/>
                <w:lang w:val="uk-UA"/>
              </w:rPr>
            </w:pPr>
            <w:r w:rsidRPr="004A0900">
              <w:rPr>
                <w:sz w:val="28"/>
                <w:szCs w:val="28"/>
                <w:lang w:val="uk-UA"/>
              </w:rPr>
              <w:t>НІР</w:t>
            </w:r>
            <w:r w:rsidRPr="004A0900">
              <w:rPr>
                <w:sz w:val="28"/>
                <w:szCs w:val="28"/>
                <w:vertAlign w:val="subscript"/>
                <w:lang w:val="uk-UA"/>
              </w:rPr>
              <w:t>05</w:t>
            </w:r>
          </w:p>
        </w:tc>
        <w:tc>
          <w:tcPr>
            <w:tcW w:w="6355" w:type="dxa"/>
            <w:gridSpan w:val="5"/>
            <w:shd w:val="clear" w:color="auto" w:fill="auto"/>
            <w:vAlign w:val="center"/>
          </w:tcPr>
          <w:p w:rsidR="00325845" w:rsidRPr="004A0900" w:rsidRDefault="00325845" w:rsidP="006C4356">
            <w:pPr>
              <w:widowControl w:val="0"/>
              <w:jc w:val="center"/>
              <w:rPr>
                <w:sz w:val="28"/>
                <w:szCs w:val="28"/>
                <w:u w:val="single"/>
                <w:lang w:val="uk-UA"/>
              </w:rPr>
            </w:pPr>
            <w:r w:rsidRPr="004A0900">
              <w:rPr>
                <w:sz w:val="28"/>
                <w:szCs w:val="28"/>
                <w:u w:val="single"/>
                <w:lang w:val="uk-UA"/>
              </w:rPr>
              <w:t>0,030</w:t>
            </w:r>
          </w:p>
          <w:p w:rsidR="00325845" w:rsidRPr="004A0900" w:rsidRDefault="00325845" w:rsidP="006C4356">
            <w:pPr>
              <w:widowControl w:val="0"/>
              <w:jc w:val="center"/>
              <w:rPr>
                <w:sz w:val="28"/>
                <w:szCs w:val="28"/>
                <w:lang w:val="uk-UA"/>
              </w:rPr>
            </w:pPr>
            <w:r w:rsidRPr="004A0900">
              <w:rPr>
                <w:sz w:val="28"/>
                <w:szCs w:val="28"/>
                <w:lang w:val="uk-UA"/>
              </w:rPr>
              <w:t>0,030</w:t>
            </w:r>
          </w:p>
        </w:tc>
      </w:tr>
    </w:tbl>
    <w:p w:rsidR="00325845" w:rsidRPr="00B652F0" w:rsidRDefault="00325845" w:rsidP="006C4356">
      <w:pPr>
        <w:widowControl w:val="0"/>
        <w:spacing w:after="0" w:line="240" w:lineRule="auto"/>
        <w:rPr>
          <w:rFonts w:ascii="Times New Roman" w:eastAsia="Times New Roman" w:hAnsi="Times New Roman" w:cs="Times New Roman"/>
          <w:sz w:val="24"/>
          <w:szCs w:val="24"/>
          <w:lang w:val="uk-UA" w:eastAsia="ru-RU"/>
        </w:rPr>
      </w:pPr>
      <w:r w:rsidRPr="00B652F0">
        <w:rPr>
          <w:rFonts w:ascii="Times New Roman" w:eastAsia="Times New Roman" w:hAnsi="Times New Roman" w:cs="Times New Roman"/>
          <w:i/>
          <w:sz w:val="24"/>
          <w:szCs w:val="24"/>
          <w:lang w:val="uk-UA" w:eastAsia="ru-RU"/>
        </w:rPr>
        <w:t>Примітка.</w:t>
      </w:r>
      <w:r w:rsidRPr="00B652F0">
        <w:rPr>
          <w:rFonts w:ascii="Times New Roman" w:eastAsia="Times New Roman" w:hAnsi="Times New Roman" w:cs="Times New Roman"/>
          <w:sz w:val="24"/>
          <w:szCs w:val="24"/>
          <w:lang w:val="uk-UA" w:eastAsia="ru-RU"/>
        </w:rPr>
        <w:t xml:space="preserve"> *під рискою – дані з врахуванням втрати маси.</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4"/>
          <w:lang w:val="uk-UA" w:eastAsia="ru-RU"/>
        </w:rPr>
      </w:pPr>
    </w:p>
    <w:p w:rsidR="00677946" w:rsidRDefault="00677946" w:rsidP="0067794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В процесі зберігання вміст аскорбінової кислоти в плодах знижувався, однак обробка їх препаратами де</w:t>
      </w:r>
      <w:r>
        <w:rPr>
          <w:rFonts w:ascii="Times New Roman" w:eastAsia="Times New Roman" w:hAnsi="Times New Roman" w:cs="Times New Roman"/>
          <w:sz w:val="28"/>
          <w:szCs w:val="28"/>
          <w:lang w:val="uk-UA" w:eastAsia="ru-RU"/>
        </w:rPr>
        <w:t>що уповільнила процес (рис. 3</w:t>
      </w:r>
      <w:r w:rsidRPr="00B652F0">
        <w:rPr>
          <w:rFonts w:ascii="Times New Roman" w:eastAsia="Times New Roman" w:hAnsi="Times New Roman" w:cs="Times New Roman"/>
          <w:sz w:val="28"/>
          <w:szCs w:val="28"/>
          <w:lang w:eastAsia="ru-RU"/>
        </w:rPr>
        <w:t>5</w:t>
      </w:r>
      <w:r w:rsidRPr="00325845">
        <w:rPr>
          <w:rFonts w:ascii="Times New Roman" w:eastAsia="Times New Roman" w:hAnsi="Times New Roman" w:cs="Times New Roman"/>
          <w:sz w:val="28"/>
          <w:szCs w:val="28"/>
          <w:lang w:val="uk-UA" w:eastAsia="ru-RU"/>
        </w:rPr>
        <w:t>). Так, у контролі втрати аскорбінової кислоти в плодах, в середньому за роками, складали для сорту Минай Шмирьов – 42</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Білоруська солодка – 33</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Багіра – 39</w:t>
      </w:r>
      <w:r>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w:t>
      </w:r>
    </w:p>
    <w:p w:rsidR="00325845" w:rsidRPr="00325845" w:rsidRDefault="006357D4" w:rsidP="006C4356">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lastRenderedPageBreak/>
        <w:t>Таблиця 65</w:t>
      </w:r>
    </w:p>
    <w:p w:rsidR="00325845" w:rsidRPr="00314557" w:rsidRDefault="00325845" w:rsidP="006C4356">
      <w:pPr>
        <w:widowControl w:val="0"/>
        <w:spacing w:after="0" w:line="240" w:lineRule="auto"/>
        <w:jc w:val="center"/>
        <w:rPr>
          <w:rFonts w:ascii="Times New Roman" w:eastAsia="Times New Roman" w:hAnsi="Times New Roman" w:cs="Times New Roman"/>
          <w:b/>
          <w:spacing w:val="-8"/>
          <w:sz w:val="28"/>
          <w:szCs w:val="28"/>
          <w:lang w:val="uk-UA" w:eastAsia="ru-RU"/>
        </w:rPr>
      </w:pPr>
      <w:r w:rsidRPr="00314557">
        <w:rPr>
          <w:rFonts w:ascii="Times New Roman" w:eastAsia="Times New Roman" w:hAnsi="Times New Roman" w:cs="Times New Roman"/>
          <w:b/>
          <w:spacing w:val="-8"/>
          <w:sz w:val="28"/>
          <w:szCs w:val="28"/>
          <w:lang w:val="uk-UA" w:eastAsia="ru-RU"/>
        </w:rPr>
        <w:t>Вміст аскорбінової кислоти (мг/100 г) у плодах чорної смородини наприкінці зберігання</w:t>
      </w:r>
      <w:r w:rsidRPr="00314557">
        <w:rPr>
          <w:rFonts w:ascii="Times New Roman" w:eastAsia="Times New Roman" w:hAnsi="Times New Roman" w:cs="Times New Roman"/>
          <w:spacing w:val="-8"/>
          <w:sz w:val="28"/>
          <w:szCs w:val="28"/>
          <w:lang w:val="uk-UA" w:eastAsia="ru-RU"/>
        </w:rPr>
        <w:t xml:space="preserve"> </w:t>
      </w:r>
      <w:r w:rsidRPr="00314557">
        <w:rPr>
          <w:rFonts w:ascii="Times New Roman" w:eastAsia="Times New Roman" w:hAnsi="Times New Roman" w:cs="Times New Roman"/>
          <w:b/>
          <w:spacing w:val="-8"/>
          <w:sz w:val="28"/>
          <w:szCs w:val="28"/>
          <w:lang w:val="uk-UA" w:eastAsia="ru-RU"/>
        </w:rPr>
        <w:t>в холодильнику залежно від обробки речовинами антимікробної дії, 2004–2006 рр.</w:t>
      </w:r>
    </w:p>
    <w:tbl>
      <w:tblPr>
        <w:tblStyle w:val="40"/>
        <w:tblW w:w="975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759"/>
        <w:gridCol w:w="709"/>
        <w:gridCol w:w="1276"/>
        <w:gridCol w:w="1417"/>
        <w:gridCol w:w="1276"/>
        <w:gridCol w:w="1134"/>
        <w:gridCol w:w="992"/>
        <w:gridCol w:w="1190"/>
      </w:tblGrid>
      <w:tr w:rsidR="00325845" w:rsidRPr="00325845" w:rsidTr="00677946">
        <w:trPr>
          <w:trHeight w:val="1252"/>
          <w:jc w:val="center"/>
        </w:trPr>
        <w:tc>
          <w:tcPr>
            <w:tcW w:w="175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Сорт</w:t>
            </w: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Рік</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При закла-данні на збері-гання</w:t>
            </w:r>
          </w:p>
        </w:tc>
        <w:tc>
          <w:tcPr>
            <w:tcW w:w="141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Без обробки (контроль)</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0,5% сорбінова кислота</w:t>
            </w:r>
          </w:p>
        </w:tc>
        <w:tc>
          <w:tcPr>
            <w:tcW w:w="1134"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0,5% лимонна кислота</w:t>
            </w:r>
          </w:p>
        </w:tc>
        <w:tc>
          <w:tcPr>
            <w:tcW w:w="99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0,7% бензоат натрію</w:t>
            </w:r>
          </w:p>
        </w:tc>
        <w:tc>
          <w:tcPr>
            <w:tcW w:w="119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95,5% етиловий спирт</w:t>
            </w:r>
          </w:p>
        </w:tc>
      </w:tr>
      <w:tr w:rsidR="00325845" w:rsidRPr="00325845" w:rsidTr="00677946">
        <w:trPr>
          <w:trHeight w:val="79"/>
          <w:jc w:val="center"/>
        </w:trPr>
        <w:tc>
          <w:tcPr>
            <w:tcW w:w="175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w:t>
            </w: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3</w:t>
            </w:r>
          </w:p>
        </w:tc>
        <w:tc>
          <w:tcPr>
            <w:tcW w:w="1417"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4</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5</w:t>
            </w:r>
          </w:p>
        </w:tc>
        <w:tc>
          <w:tcPr>
            <w:tcW w:w="1134"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6</w:t>
            </w:r>
          </w:p>
        </w:tc>
        <w:tc>
          <w:tcPr>
            <w:tcW w:w="992"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7</w:t>
            </w:r>
          </w:p>
        </w:tc>
        <w:tc>
          <w:tcPr>
            <w:tcW w:w="1190"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8</w:t>
            </w:r>
          </w:p>
        </w:tc>
      </w:tr>
      <w:tr w:rsidR="00325845" w:rsidRPr="00325845" w:rsidTr="00677946">
        <w:trPr>
          <w:trHeight w:val="79"/>
          <w:jc w:val="center"/>
        </w:trPr>
        <w:tc>
          <w:tcPr>
            <w:tcW w:w="1759"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Минай Шмирьов</w:t>
            </w: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84,5</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50,7</w:t>
            </w:r>
          </w:p>
          <w:p w:rsidR="00325845" w:rsidRPr="00325845" w:rsidRDefault="00325845" w:rsidP="006C4356">
            <w:pPr>
              <w:widowControl w:val="0"/>
              <w:jc w:val="center"/>
              <w:rPr>
                <w:sz w:val="28"/>
                <w:szCs w:val="28"/>
                <w:lang w:val="uk-UA"/>
              </w:rPr>
            </w:pPr>
            <w:r w:rsidRPr="00325845">
              <w:rPr>
                <w:sz w:val="28"/>
                <w:szCs w:val="28"/>
                <w:lang w:val="uk-UA"/>
              </w:rPr>
              <w:t>44,2*</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63,4</w:t>
            </w:r>
          </w:p>
          <w:p w:rsidR="00325845" w:rsidRPr="00325845" w:rsidRDefault="00325845" w:rsidP="006C4356">
            <w:pPr>
              <w:widowControl w:val="0"/>
              <w:jc w:val="center"/>
              <w:rPr>
                <w:sz w:val="28"/>
                <w:szCs w:val="28"/>
                <w:lang w:val="uk-UA"/>
              </w:rPr>
            </w:pPr>
            <w:r w:rsidRPr="00325845">
              <w:rPr>
                <w:sz w:val="28"/>
                <w:szCs w:val="28"/>
                <w:lang w:val="uk-UA"/>
              </w:rPr>
              <w:t>58,5</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72,0</w:t>
            </w:r>
          </w:p>
          <w:p w:rsidR="00325845" w:rsidRPr="00325845" w:rsidRDefault="00325845" w:rsidP="006C4356">
            <w:pPr>
              <w:widowControl w:val="0"/>
              <w:jc w:val="center"/>
              <w:rPr>
                <w:sz w:val="28"/>
                <w:szCs w:val="28"/>
                <w:lang w:val="uk-UA"/>
              </w:rPr>
            </w:pPr>
            <w:r w:rsidRPr="00325845">
              <w:rPr>
                <w:sz w:val="28"/>
                <w:szCs w:val="28"/>
                <w:lang w:val="uk-UA"/>
              </w:rPr>
              <w:t>67,7</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62,2</w:t>
            </w:r>
          </w:p>
          <w:p w:rsidR="00325845" w:rsidRPr="00325845" w:rsidRDefault="00325845" w:rsidP="006C4356">
            <w:pPr>
              <w:widowControl w:val="0"/>
              <w:jc w:val="center"/>
              <w:rPr>
                <w:sz w:val="28"/>
                <w:szCs w:val="28"/>
                <w:lang w:val="uk-UA"/>
              </w:rPr>
            </w:pPr>
            <w:r w:rsidRPr="00325845">
              <w:rPr>
                <w:sz w:val="28"/>
                <w:szCs w:val="28"/>
                <w:lang w:val="uk-UA"/>
              </w:rPr>
              <w:t>57,3</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67,2</w:t>
            </w:r>
          </w:p>
          <w:p w:rsidR="00325845" w:rsidRPr="00325845" w:rsidRDefault="00325845" w:rsidP="006C4356">
            <w:pPr>
              <w:widowControl w:val="0"/>
              <w:jc w:val="center"/>
              <w:rPr>
                <w:sz w:val="28"/>
                <w:szCs w:val="28"/>
                <w:lang w:val="uk-UA"/>
              </w:rPr>
            </w:pPr>
            <w:r w:rsidRPr="00325845">
              <w:rPr>
                <w:sz w:val="28"/>
                <w:szCs w:val="28"/>
                <w:lang w:val="uk-UA"/>
              </w:rPr>
              <w:t>62,7</w:t>
            </w:r>
          </w:p>
        </w:tc>
      </w:tr>
      <w:tr w:rsidR="00325845" w:rsidRPr="00325845" w:rsidTr="00677946">
        <w:trPr>
          <w:trHeight w:val="711"/>
          <w:jc w:val="center"/>
        </w:trPr>
        <w:tc>
          <w:tcPr>
            <w:tcW w:w="1759" w:type="dxa"/>
            <w:vMerge/>
            <w:shd w:val="clear" w:color="auto" w:fill="auto"/>
            <w:vAlign w:val="center"/>
          </w:tcPr>
          <w:p w:rsidR="00325845" w:rsidRPr="00325845" w:rsidRDefault="00325845" w:rsidP="006C4356">
            <w:pPr>
              <w:widowControl w:val="0"/>
              <w:jc w:val="center"/>
              <w:rPr>
                <w:sz w:val="28"/>
                <w:szCs w:val="28"/>
                <w:lang w:val="uk-UA"/>
              </w:rPr>
            </w:pP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134,8</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86,3</w:t>
            </w:r>
          </w:p>
          <w:p w:rsidR="00325845" w:rsidRPr="00325845" w:rsidRDefault="00325845" w:rsidP="006C4356">
            <w:pPr>
              <w:widowControl w:val="0"/>
              <w:jc w:val="center"/>
              <w:rPr>
                <w:sz w:val="28"/>
                <w:szCs w:val="28"/>
                <w:lang w:val="uk-UA"/>
              </w:rPr>
            </w:pPr>
            <w:r w:rsidRPr="00325845">
              <w:rPr>
                <w:sz w:val="28"/>
                <w:szCs w:val="28"/>
                <w:lang w:val="uk-UA"/>
              </w:rPr>
              <w:t>78,5</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103,8</w:t>
            </w:r>
          </w:p>
          <w:p w:rsidR="00325845" w:rsidRPr="00325845" w:rsidRDefault="00325845" w:rsidP="006C4356">
            <w:pPr>
              <w:widowControl w:val="0"/>
              <w:jc w:val="center"/>
              <w:rPr>
                <w:sz w:val="28"/>
                <w:szCs w:val="28"/>
                <w:lang w:val="uk-UA"/>
              </w:rPr>
            </w:pPr>
            <w:r w:rsidRPr="00325845">
              <w:rPr>
                <w:sz w:val="28"/>
                <w:szCs w:val="28"/>
                <w:lang w:val="uk-UA"/>
              </w:rPr>
              <w:t>96,5</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110,5</w:t>
            </w:r>
          </w:p>
          <w:p w:rsidR="00325845" w:rsidRPr="00325845" w:rsidRDefault="00325845" w:rsidP="006C4356">
            <w:pPr>
              <w:widowControl w:val="0"/>
              <w:jc w:val="center"/>
              <w:rPr>
                <w:sz w:val="28"/>
                <w:szCs w:val="28"/>
                <w:lang w:val="uk-UA"/>
              </w:rPr>
            </w:pPr>
            <w:r w:rsidRPr="00325845">
              <w:rPr>
                <w:sz w:val="28"/>
                <w:szCs w:val="28"/>
                <w:lang w:val="uk-UA"/>
              </w:rPr>
              <w:t>104,6</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101,1</w:t>
            </w:r>
          </w:p>
          <w:p w:rsidR="00325845" w:rsidRPr="00325845" w:rsidRDefault="00325845" w:rsidP="006C4356">
            <w:pPr>
              <w:widowControl w:val="0"/>
              <w:jc w:val="center"/>
              <w:rPr>
                <w:sz w:val="28"/>
                <w:szCs w:val="28"/>
                <w:lang w:val="uk-UA"/>
              </w:rPr>
            </w:pPr>
            <w:r w:rsidRPr="00325845">
              <w:rPr>
                <w:sz w:val="28"/>
                <w:szCs w:val="28"/>
                <w:lang w:val="uk-UA"/>
              </w:rPr>
              <w:t>94,1</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105,1</w:t>
            </w:r>
          </w:p>
          <w:p w:rsidR="00325845" w:rsidRPr="00325845" w:rsidRDefault="00325845" w:rsidP="006C4356">
            <w:pPr>
              <w:widowControl w:val="0"/>
              <w:jc w:val="center"/>
              <w:rPr>
                <w:sz w:val="28"/>
                <w:szCs w:val="28"/>
                <w:lang w:val="uk-UA"/>
              </w:rPr>
            </w:pPr>
            <w:r w:rsidRPr="00325845">
              <w:rPr>
                <w:sz w:val="28"/>
                <w:szCs w:val="28"/>
                <w:lang w:val="uk-UA"/>
              </w:rPr>
              <w:t>99,1</w:t>
            </w:r>
          </w:p>
        </w:tc>
      </w:tr>
      <w:tr w:rsidR="00325845" w:rsidRPr="00325845" w:rsidTr="00677946">
        <w:trPr>
          <w:trHeight w:val="101"/>
          <w:jc w:val="center"/>
        </w:trPr>
        <w:tc>
          <w:tcPr>
            <w:tcW w:w="1759" w:type="dxa"/>
            <w:vMerge/>
            <w:shd w:val="clear" w:color="auto" w:fill="auto"/>
            <w:vAlign w:val="center"/>
          </w:tcPr>
          <w:p w:rsidR="00325845" w:rsidRPr="00325845" w:rsidRDefault="00325845" w:rsidP="006C4356">
            <w:pPr>
              <w:widowControl w:val="0"/>
              <w:jc w:val="center"/>
              <w:rPr>
                <w:sz w:val="28"/>
                <w:szCs w:val="28"/>
                <w:lang w:val="uk-UA"/>
              </w:rPr>
            </w:pP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108,2</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65,0</w:t>
            </w:r>
          </w:p>
          <w:p w:rsidR="00325845" w:rsidRPr="00325845" w:rsidRDefault="00325845" w:rsidP="006C4356">
            <w:pPr>
              <w:widowControl w:val="0"/>
              <w:jc w:val="center"/>
              <w:rPr>
                <w:sz w:val="28"/>
                <w:szCs w:val="28"/>
                <w:lang w:val="uk-UA"/>
              </w:rPr>
            </w:pPr>
            <w:r w:rsidRPr="00325845">
              <w:rPr>
                <w:sz w:val="28"/>
                <w:szCs w:val="28"/>
                <w:lang w:val="uk-UA"/>
              </w:rPr>
              <w:t>56,2</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81,2</w:t>
            </w:r>
          </w:p>
          <w:p w:rsidR="00325845" w:rsidRPr="00325845" w:rsidRDefault="00325845" w:rsidP="006C4356">
            <w:pPr>
              <w:widowControl w:val="0"/>
              <w:jc w:val="center"/>
              <w:rPr>
                <w:sz w:val="28"/>
                <w:szCs w:val="28"/>
                <w:lang w:val="uk-UA"/>
              </w:rPr>
            </w:pPr>
            <w:r w:rsidRPr="00325845">
              <w:rPr>
                <w:sz w:val="28"/>
                <w:szCs w:val="28"/>
                <w:lang w:val="uk-UA"/>
              </w:rPr>
              <w:t>74,5</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92,0</w:t>
            </w:r>
          </w:p>
          <w:p w:rsidR="00325845" w:rsidRPr="00325845" w:rsidRDefault="00325845" w:rsidP="006C4356">
            <w:pPr>
              <w:widowControl w:val="0"/>
              <w:jc w:val="center"/>
              <w:rPr>
                <w:sz w:val="28"/>
                <w:szCs w:val="28"/>
                <w:lang w:val="uk-UA"/>
              </w:rPr>
            </w:pPr>
            <w:r w:rsidRPr="00325845">
              <w:rPr>
                <w:sz w:val="28"/>
                <w:szCs w:val="28"/>
                <w:lang w:val="uk-UA"/>
              </w:rPr>
              <w:t>86,0</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80,7</w:t>
            </w:r>
          </w:p>
          <w:p w:rsidR="00325845" w:rsidRPr="00325845" w:rsidRDefault="00325845" w:rsidP="006C4356">
            <w:pPr>
              <w:widowControl w:val="0"/>
              <w:jc w:val="center"/>
              <w:rPr>
                <w:sz w:val="28"/>
                <w:szCs w:val="28"/>
                <w:lang w:val="uk-UA"/>
              </w:rPr>
            </w:pPr>
            <w:r w:rsidRPr="00325845">
              <w:rPr>
                <w:sz w:val="28"/>
                <w:szCs w:val="28"/>
                <w:lang w:val="uk-UA"/>
              </w:rPr>
              <w:t>73,8</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83,3</w:t>
            </w:r>
          </w:p>
          <w:p w:rsidR="00325845" w:rsidRPr="00325845" w:rsidRDefault="00325845" w:rsidP="006C4356">
            <w:pPr>
              <w:widowControl w:val="0"/>
              <w:jc w:val="center"/>
              <w:rPr>
                <w:sz w:val="28"/>
                <w:szCs w:val="28"/>
                <w:lang w:val="uk-UA"/>
              </w:rPr>
            </w:pPr>
            <w:r w:rsidRPr="00325845">
              <w:rPr>
                <w:sz w:val="28"/>
                <w:szCs w:val="28"/>
                <w:lang w:val="uk-UA"/>
              </w:rPr>
              <w:t>77,2</w:t>
            </w:r>
          </w:p>
        </w:tc>
      </w:tr>
      <w:tr w:rsidR="00325845" w:rsidRPr="00325845" w:rsidTr="00677946">
        <w:trPr>
          <w:trHeight w:val="711"/>
          <w:jc w:val="center"/>
        </w:trPr>
        <w:tc>
          <w:tcPr>
            <w:tcW w:w="1759"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Білоруська солодка</w:t>
            </w: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137,6</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89,4</w:t>
            </w:r>
          </w:p>
          <w:p w:rsidR="00325845" w:rsidRPr="00325845" w:rsidRDefault="00325845" w:rsidP="006C4356">
            <w:pPr>
              <w:widowControl w:val="0"/>
              <w:jc w:val="center"/>
              <w:rPr>
                <w:sz w:val="28"/>
                <w:szCs w:val="28"/>
                <w:lang w:val="uk-UA"/>
              </w:rPr>
            </w:pPr>
            <w:r w:rsidRPr="00325845">
              <w:rPr>
                <w:sz w:val="28"/>
                <w:szCs w:val="28"/>
                <w:lang w:val="uk-UA"/>
              </w:rPr>
              <w:t>79,4</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106,0</w:t>
            </w:r>
          </w:p>
          <w:p w:rsidR="00325845" w:rsidRPr="00325845" w:rsidRDefault="00325845" w:rsidP="006C4356">
            <w:pPr>
              <w:widowControl w:val="0"/>
              <w:jc w:val="center"/>
              <w:rPr>
                <w:sz w:val="28"/>
                <w:szCs w:val="28"/>
                <w:lang w:val="uk-UA"/>
              </w:rPr>
            </w:pPr>
            <w:r w:rsidRPr="00325845">
              <w:rPr>
                <w:sz w:val="28"/>
                <w:szCs w:val="28"/>
                <w:lang w:val="uk-UA"/>
              </w:rPr>
              <w:t>98,4</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119,7</w:t>
            </w:r>
          </w:p>
          <w:p w:rsidR="00325845" w:rsidRPr="00325845" w:rsidRDefault="00325845" w:rsidP="006C4356">
            <w:pPr>
              <w:widowControl w:val="0"/>
              <w:jc w:val="center"/>
              <w:rPr>
                <w:sz w:val="28"/>
                <w:szCs w:val="28"/>
                <w:lang w:val="uk-UA"/>
              </w:rPr>
            </w:pPr>
            <w:r w:rsidRPr="00325845">
              <w:rPr>
                <w:sz w:val="28"/>
                <w:szCs w:val="28"/>
                <w:lang w:val="uk-UA"/>
              </w:rPr>
              <w:t>112,9</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104,6</w:t>
            </w:r>
          </w:p>
          <w:p w:rsidR="00325845" w:rsidRPr="00325845" w:rsidRDefault="00325845" w:rsidP="006C4356">
            <w:pPr>
              <w:widowControl w:val="0"/>
              <w:jc w:val="center"/>
              <w:rPr>
                <w:sz w:val="28"/>
                <w:szCs w:val="28"/>
                <w:lang w:val="uk-UA"/>
              </w:rPr>
            </w:pPr>
            <w:r w:rsidRPr="00325845">
              <w:rPr>
                <w:sz w:val="28"/>
                <w:szCs w:val="28"/>
                <w:lang w:val="uk-UA"/>
              </w:rPr>
              <w:t>97,0</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107,7</w:t>
            </w:r>
          </w:p>
          <w:p w:rsidR="00325845" w:rsidRPr="00325845" w:rsidRDefault="00325845" w:rsidP="006C4356">
            <w:pPr>
              <w:widowControl w:val="0"/>
              <w:jc w:val="center"/>
              <w:rPr>
                <w:sz w:val="28"/>
                <w:szCs w:val="28"/>
                <w:lang w:val="uk-UA"/>
              </w:rPr>
            </w:pPr>
            <w:r w:rsidRPr="00325845">
              <w:rPr>
                <w:sz w:val="28"/>
                <w:szCs w:val="28"/>
                <w:lang w:val="uk-UA"/>
              </w:rPr>
              <w:t>100,8</w:t>
            </w:r>
          </w:p>
        </w:tc>
      </w:tr>
      <w:tr w:rsidR="00325845" w:rsidRPr="00325845" w:rsidTr="00677946">
        <w:trPr>
          <w:trHeight w:val="711"/>
          <w:jc w:val="center"/>
        </w:trPr>
        <w:tc>
          <w:tcPr>
            <w:tcW w:w="1759" w:type="dxa"/>
            <w:vMerge/>
            <w:shd w:val="clear" w:color="auto" w:fill="auto"/>
            <w:vAlign w:val="center"/>
          </w:tcPr>
          <w:p w:rsidR="00325845" w:rsidRPr="00325845" w:rsidRDefault="00325845" w:rsidP="006C4356">
            <w:pPr>
              <w:widowControl w:val="0"/>
              <w:jc w:val="center"/>
              <w:rPr>
                <w:sz w:val="28"/>
                <w:szCs w:val="28"/>
                <w:lang w:val="uk-UA"/>
              </w:rPr>
            </w:pP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206,3</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144,4</w:t>
            </w:r>
          </w:p>
          <w:p w:rsidR="00325845" w:rsidRPr="00325845" w:rsidRDefault="00325845" w:rsidP="006C4356">
            <w:pPr>
              <w:widowControl w:val="0"/>
              <w:jc w:val="center"/>
              <w:rPr>
                <w:sz w:val="28"/>
                <w:szCs w:val="28"/>
                <w:lang w:val="uk-UA"/>
              </w:rPr>
            </w:pPr>
            <w:r w:rsidRPr="00325845">
              <w:rPr>
                <w:sz w:val="28"/>
                <w:szCs w:val="28"/>
                <w:lang w:val="uk-UA"/>
              </w:rPr>
              <w:t>131,1</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165,1</w:t>
            </w:r>
          </w:p>
          <w:p w:rsidR="00325845" w:rsidRPr="00325845" w:rsidRDefault="00325845" w:rsidP="006C4356">
            <w:pPr>
              <w:widowControl w:val="0"/>
              <w:jc w:val="center"/>
              <w:rPr>
                <w:sz w:val="28"/>
                <w:szCs w:val="28"/>
                <w:lang w:val="uk-UA"/>
              </w:rPr>
            </w:pPr>
            <w:r w:rsidRPr="00325845">
              <w:rPr>
                <w:sz w:val="28"/>
                <w:szCs w:val="28"/>
                <w:lang w:val="uk-UA"/>
              </w:rPr>
              <w:t>155,3</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179,5</w:t>
            </w:r>
          </w:p>
          <w:p w:rsidR="00325845" w:rsidRPr="00325845" w:rsidRDefault="00325845" w:rsidP="006C4356">
            <w:pPr>
              <w:widowControl w:val="0"/>
              <w:jc w:val="center"/>
              <w:rPr>
                <w:sz w:val="28"/>
                <w:szCs w:val="28"/>
                <w:lang w:val="uk-UA"/>
              </w:rPr>
            </w:pPr>
            <w:r w:rsidRPr="00325845">
              <w:rPr>
                <w:sz w:val="28"/>
                <w:szCs w:val="28"/>
                <w:lang w:val="uk-UA"/>
              </w:rPr>
              <w:t>171,1</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163</w:t>
            </w:r>
          </w:p>
          <w:p w:rsidR="00325845" w:rsidRPr="00325845" w:rsidRDefault="00325845" w:rsidP="006C4356">
            <w:pPr>
              <w:widowControl w:val="0"/>
              <w:jc w:val="center"/>
              <w:rPr>
                <w:sz w:val="28"/>
                <w:szCs w:val="28"/>
                <w:lang w:val="uk-UA"/>
              </w:rPr>
            </w:pPr>
            <w:r w:rsidRPr="00325845">
              <w:rPr>
                <w:sz w:val="28"/>
                <w:szCs w:val="28"/>
                <w:lang w:val="uk-UA"/>
              </w:rPr>
              <w:t>153,2</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170,3</w:t>
            </w:r>
          </w:p>
          <w:p w:rsidR="00325845" w:rsidRPr="00325845" w:rsidRDefault="00325845" w:rsidP="006C4356">
            <w:pPr>
              <w:widowControl w:val="0"/>
              <w:jc w:val="center"/>
              <w:rPr>
                <w:sz w:val="28"/>
                <w:szCs w:val="28"/>
                <w:lang w:val="uk-UA"/>
              </w:rPr>
            </w:pPr>
            <w:r w:rsidRPr="00325845">
              <w:rPr>
                <w:sz w:val="28"/>
                <w:szCs w:val="28"/>
                <w:lang w:val="uk-UA"/>
              </w:rPr>
              <w:t>160,3</w:t>
            </w:r>
          </w:p>
        </w:tc>
      </w:tr>
      <w:tr w:rsidR="00325845" w:rsidRPr="00325845" w:rsidTr="00677946">
        <w:trPr>
          <w:trHeight w:val="711"/>
          <w:jc w:val="center"/>
        </w:trPr>
        <w:tc>
          <w:tcPr>
            <w:tcW w:w="1759" w:type="dxa"/>
            <w:vMerge/>
            <w:shd w:val="clear" w:color="auto" w:fill="auto"/>
            <w:vAlign w:val="center"/>
          </w:tcPr>
          <w:p w:rsidR="00325845" w:rsidRPr="00325845" w:rsidRDefault="00325845" w:rsidP="006C4356">
            <w:pPr>
              <w:widowControl w:val="0"/>
              <w:jc w:val="center"/>
              <w:rPr>
                <w:sz w:val="28"/>
                <w:szCs w:val="28"/>
                <w:lang w:val="uk-UA"/>
              </w:rPr>
            </w:pP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189,9</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123,4</w:t>
            </w:r>
          </w:p>
          <w:p w:rsidR="00325845" w:rsidRPr="00325845" w:rsidRDefault="00325845" w:rsidP="006C4356">
            <w:pPr>
              <w:widowControl w:val="0"/>
              <w:jc w:val="center"/>
              <w:rPr>
                <w:sz w:val="28"/>
                <w:szCs w:val="28"/>
                <w:lang w:val="uk-UA"/>
              </w:rPr>
            </w:pPr>
            <w:r w:rsidRPr="00325845">
              <w:rPr>
                <w:sz w:val="28"/>
                <w:szCs w:val="28"/>
                <w:lang w:val="uk-UA"/>
              </w:rPr>
              <w:t>108,5</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146,2</w:t>
            </w:r>
          </w:p>
          <w:p w:rsidR="00325845" w:rsidRPr="00325845" w:rsidRDefault="00325845" w:rsidP="006C4356">
            <w:pPr>
              <w:widowControl w:val="0"/>
              <w:jc w:val="center"/>
              <w:rPr>
                <w:sz w:val="28"/>
                <w:szCs w:val="28"/>
                <w:lang w:val="uk-UA"/>
              </w:rPr>
            </w:pPr>
            <w:r w:rsidRPr="00325845">
              <w:rPr>
                <w:sz w:val="28"/>
                <w:szCs w:val="28"/>
                <w:lang w:val="uk-UA"/>
              </w:rPr>
              <w:t>134,3</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161,4</w:t>
            </w:r>
          </w:p>
          <w:p w:rsidR="00325845" w:rsidRPr="00325845" w:rsidRDefault="00325845" w:rsidP="006C4356">
            <w:pPr>
              <w:widowControl w:val="0"/>
              <w:jc w:val="center"/>
              <w:rPr>
                <w:sz w:val="28"/>
                <w:szCs w:val="28"/>
                <w:lang w:val="uk-UA"/>
              </w:rPr>
            </w:pPr>
            <w:r w:rsidRPr="00325845">
              <w:rPr>
                <w:sz w:val="28"/>
                <w:szCs w:val="28"/>
                <w:lang w:val="uk-UA"/>
              </w:rPr>
              <w:t>151,7</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144,3</w:t>
            </w:r>
          </w:p>
          <w:p w:rsidR="00325845" w:rsidRPr="00325845" w:rsidRDefault="00325845" w:rsidP="006C4356">
            <w:pPr>
              <w:widowControl w:val="0"/>
              <w:jc w:val="center"/>
              <w:rPr>
                <w:sz w:val="28"/>
                <w:szCs w:val="28"/>
                <w:lang w:val="uk-UA"/>
              </w:rPr>
            </w:pPr>
            <w:r w:rsidRPr="00325845">
              <w:rPr>
                <w:sz w:val="28"/>
                <w:szCs w:val="28"/>
                <w:lang w:val="uk-UA"/>
              </w:rPr>
              <w:t>132,4</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152</w:t>
            </w:r>
          </w:p>
          <w:p w:rsidR="00325845" w:rsidRPr="00325845" w:rsidRDefault="00325845" w:rsidP="006C4356">
            <w:pPr>
              <w:widowControl w:val="0"/>
              <w:jc w:val="center"/>
              <w:rPr>
                <w:sz w:val="28"/>
                <w:szCs w:val="28"/>
                <w:lang w:val="uk-UA"/>
              </w:rPr>
            </w:pPr>
            <w:r w:rsidRPr="00325845">
              <w:rPr>
                <w:sz w:val="28"/>
                <w:szCs w:val="28"/>
                <w:lang w:val="uk-UA"/>
              </w:rPr>
              <w:t>142,3</w:t>
            </w:r>
          </w:p>
        </w:tc>
      </w:tr>
      <w:tr w:rsidR="00325845" w:rsidRPr="00325845" w:rsidTr="00677946">
        <w:trPr>
          <w:trHeight w:val="711"/>
          <w:jc w:val="center"/>
        </w:trPr>
        <w:tc>
          <w:tcPr>
            <w:tcW w:w="1759"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Багіра</w:t>
            </w: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122,0</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73,2</w:t>
            </w:r>
          </w:p>
          <w:p w:rsidR="00325845" w:rsidRPr="00325845" w:rsidRDefault="00325845" w:rsidP="006C4356">
            <w:pPr>
              <w:widowControl w:val="0"/>
              <w:jc w:val="center"/>
              <w:rPr>
                <w:sz w:val="28"/>
                <w:szCs w:val="28"/>
                <w:lang w:val="uk-UA"/>
              </w:rPr>
            </w:pPr>
            <w:r w:rsidRPr="00325845">
              <w:rPr>
                <w:sz w:val="28"/>
                <w:szCs w:val="28"/>
                <w:lang w:val="uk-UA"/>
              </w:rPr>
              <w:t>63,4</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91,5</w:t>
            </w:r>
          </w:p>
          <w:p w:rsidR="00325845" w:rsidRPr="00325845" w:rsidRDefault="00325845" w:rsidP="006C4356">
            <w:pPr>
              <w:widowControl w:val="0"/>
              <w:jc w:val="center"/>
              <w:rPr>
                <w:sz w:val="28"/>
                <w:szCs w:val="28"/>
                <w:lang w:val="uk-UA"/>
              </w:rPr>
            </w:pPr>
            <w:r w:rsidRPr="00325845">
              <w:rPr>
                <w:sz w:val="28"/>
                <w:szCs w:val="28"/>
                <w:lang w:val="uk-UA"/>
              </w:rPr>
              <w:t>83,7</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103,7</w:t>
            </w:r>
          </w:p>
          <w:p w:rsidR="00325845" w:rsidRPr="00325845" w:rsidRDefault="00325845" w:rsidP="006C4356">
            <w:pPr>
              <w:widowControl w:val="0"/>
              <w:jc w:val="center"/>
              <w:rPr>
                <w:sz w:val="28"/>
                <w:szCs w:val="28"/>
                <w:lang w:val="uk-UA"/>
              </w:rPr>
            </w:pPr>
            <w:r w:rsidRPr="00325845">
              <w:rPr>
                <w:sz w:val="28"/>
                <w:szCs w:val="28"/>
                <w:lang w:val="uk-UA"/>
              </w:rPr>
              <w:t>96,2</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90,3</w:t>
            </w:r>
          </w:p>
          <w:p w:rsidR="00325845" w:rsidRPr="00325845" w:rsidRDefault="00325845" w:rsidP="006C4356">
            <w:pPr>
              <w:widowControl w:val="0"/>
              <w:jc w:val="center"/>
              <w:rPr>
                <w:sz w:val="28"/>
                <w:szCs w:val="28"/>
                <w:lang w:val="uk-UA"/>
              </w:rPr>
            </w:pPr>
            <w:r w:rsidRPr="00325845">
              <w:rPr>
                <w:sz w:val="28"/>
                <w:szCs w:val="28"/>
                <w:lang w:val="uk-UA"/>
              </w:rPr>
              <w:t>82,5</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97,6</w:t>
            </w:r>
          </w:p>
          <w:p w:rsidR="00325845" w:rsidRPr="00325845" w:rsidRDefault="00325845" w:rsidP="006C4356">
            <w:pPr>
              <w:widowControl w:val="0"/>
              <w:jc w:val="center"/>
              <w:rPr>
                <w:sz w:val="28"/>
                <w:szCs w:val="28"/>
                <w:lang w:val="uk-UA"/>
              </w:rPr>
            </w:pPr>
            <w:r w:rsidRPr="00325845">
              <w:rPr>
                <w:sz w:val="28"/>
                <w:szCs w:val="28"/>
                <w:lang w:val="uk-UA"/>
              </w:rPr>
              <w:t>90,3</w:t>
            </w:r>
          </w:p>
        </w:tc>
      </w:tr>
      <w:tr w:rsidR="00325845" w:rsidRPr="00325845" w:rsidTr="00677946">
        <w:trPr>
          <w:trHeight w:val="711"/>
          <w:jc w:val="center"/>
        </w:trPr>
        <w:tc>
          <w:tcPr>
            <w:tcW w:w="1759" w:type="dxa"/>
            <w:vMerge/>
            <w:shd w:val="clear" w:color="auto" w:fill="auto"/>
            <w:vAlign w:val="center"/>
          </w:tcPr>
          <w:p w:rsidR="00325845" w:rsidRPr="00325845" w:rsidRDefault="00325845" w:rsidP="006C4356">
            <w:pPr>
              <w:widowControl w:val="0"/>
              <w:jc w:val="center"/>
              <w:rPr>
                <w:sz w:val="28"/>
                <w:szCs w:val="28"/>
                <w:lang w:val="uk-UA"/>
              </w:rPr>
            </w:pP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185,1</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114,8</w:t>
            </w:r>
          </w:p>
          <w:p w:rsidR="00325845" w:rsidRPr="00325845" w:rsidRDefault="00325845" w:rsidP="006C4356">
            <w:pPr>
              <w:widowControl w:val="0"/>
              <w:jc w:val="center"/>
              <w:rPr>
                <w:sz w:val="28"/>
                <w:szCs w:val="28"/>
                <w:lang w:val="uk-UA"/>
              </w:rPr>
            </w:pPr>
            <w:r w:rsidRPr="00325845">
              <w:rPr>
                <w:sz w:val="28"/>
                <w:szCs w:val="28"/>
                <w:lang w:val="uk-UA"/>
              </w:rPr>
              <w:t>100,5</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140,7</w:t>
            </w:r>
          </w:p>
          <w:p w:rsidR="00325845" w:rsidRPr="00325845" w:rsidRDefault="00325845" w:rsidP="006C4356">
            <w:pPr>
              <w:widowControl w:val="0"/>
              <w:jc w:val="center"/>
              <w:rPr>
                <w:sz w:val="28"/>
                <w:szCs w:val="28"/>
                <w:lang w:val="uk-UA"/>
              </w:rPr>
            </w:pPr>
            <w:r w:rsidRPr="00325845">
              <w:rPr>
                <w:sz w:val="28"/>
                <w:szCs w:val="28"/>
                <w:lang w:val="uk-UA"/>
              </w:rPr>
              <w:t>130,1</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151,8</w:t>
            </w:r>
          </w:p>
          <w:p w:rsidR="00325845" w:rsidRPr="00325845" w:rsidRDefault="00325845" w:rsidP="006C4356">
            <w:pPr>
              <w:widowControl w:val="0"/>
              <w:jc w:val="center"/>
              <w:rPr>
                <w:sz w:val="28"/>
                <w:szCs w:val="28"/>
                <w:lang w:val="uk-UA"/>
              </w:rPr>
            </w:pPr>
            <w:r w:rsidRPr="00325845">
              <w:rPr>
                <w:sz w:val="28"/>
                <w:szCs w:val="28"/>
                <w:lang w:val="uk-UA"/>
              </w:rPr>
              <w:t>143,8</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138,8</w:t>
            </w:r>
          </w:p>
          <w:p w:rsidR="00325845" w:rsidRPr="00325845" w:rsidRDefault="00325845" w:rsidP="006C4356">
            <w:pPr>
              <w:widowControl w:val="0"/>
              <w:jc w:val="center"/>
              <w:rPr>
                <w:sz w:val="28"/>
                <w:szCs w:val="28"/>
                <w:lang w:val="uk-UA"/>
              </w:rPr>
            </w:pPr>
            <w:r w:rsidRPr="00325845">
              <w:rPr>
                <w:sz w:val="28"/>
                <w:szCs w:val="28"/>
                <w:lang w:val="uk-UA"/>
              </w:rPr>
              <w:t>128,0</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148,1</w:t>
            </w:r>
          </w:p>
          <w:p w:rsidR="00325845" w:rsidRPr="00325845" w:rsidRDefault="00325845" w:rsidP="006C4356">
            <w:pPr>
              <w:widowControl w:val="0"/>
              <w:jc w:val="center"/>
              <w:rPr>
                <w:sz w:val="28"/>
                <w:szCs w:val="28"/>
                <w:lang w:val="uk-UA"/>
              </w:rPr>
            </w:pPr>
            <w:r w:rsidRPr="00325845">
              <w:rPr>
                <w:sz w:val="28"/>
                <w:szCs w:val="28"/>
                <w:lang w:val="uk-UA"/>
              </w:rPr>
              <w:t>139,1</w:t>
            </w:r>
          </w:p>
        </w:tc>
      </w:tr>
      <w:tr w:rsidR="00325845" w:rsidRPr="00325845" w:rsidTr="00677946">
        <w:trPr>
          <w:trHeight w:val="711"/>
          <w:jc w:val="center"/>
        </w:trPr>
        <w:tc>
          <w:tcPr>
            <w:tcW w:w="1759" w:type="dxa"/>
            <w:vMerge/>
            <w:shd w:val="clear" w:color="auto" w:fill="auto"/>
            <w:vAlign w:val="center"/>
          </w:tcPr>
          <w:p w:rsidR="00325845" w:rsidRPr="00325845" w:rsidRDefault="00325845" w:rsidP="006C4356">
            <w:pPr>
              <w:widowControl w:val="0"/>
              <w:jc w:val="center"/>
              <w:rPr>
                <w:sz w:val="28"/>
                <w:szCs w:val="28"/>
                <w:lang w:val="uk-UA"/>
              </w:rPr>
            </w:pP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161,5</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100,1</w:t>
            </w:r>
          </w:p>
          <w:p w:rsidR="00325845" w:rsidRPr="00325845" w:rsidRDefault="00325845" w:rsidP="006C4356">
            <w:pPr>
              <w:widowControl w:val="0"/>
              <w:jc w:val="center"/>
              <w:rPr>
                <w:sz w:val="28"/>
                <w:szCs w:val="28"/>
                <w:lang w:val="uk-UA"/>
              </w:rPr>
            </w:pPr>
            <w:r w:rsidRPr="00325845">
              <w:rPr>
                <w:sz w:val="28"/>
                <w:szCs w:val="28"/>
                <w:lang w:val="uk-UA"/>
              </w:rPr>
              <w:t>85,8</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121,1</w:t>
            </w:r>
          </w:p>
          <w:p w:rsidR="00325845" w:rsidRPr="00325845" w:rsidRDefault="00325845" w:rsidP="006C4356">
            <w:pPr>
              <w:widowControl w:val="0"/>
              <w:jc w:val="center"/>
              <w:rPr>
                <w:sz w:val="28"/>
                <w:szCs w:val="28"/>
                <w:lang w:val="uk-UA"/>
              </w:rPr>
            </w:pPr>
            <w:r w:rsidRPr="00325845">
              <w:rPr>
                <w:sz w:val="28"/>
                <w:szCs w:val="28"/>
                <w:lang w:val="uk-UA"/>
              </w:rPr>
              <w:t>110,1</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132,4</w:t>
            </w:r>
          </w:p>
          <w:p w:rsidR="00325845" w:rsidRPr="00325845" w:rsidRDefault="00325845" w:rsidP="006C4356">
            <w:pPr>
              <w:widowControl w:val="0"/>
              <w:jc w:val="center"/>
              <w:rPr>
                <w:sz w:val="28"/>
                <w:szCs w:val="28"/>
                <w:lang w:val="uk-UA"/>
              </w:rPr>
            </w:pPr>
            <w:r w:rsidRPr="00325845">
              <w:rPr>
                <w:sz w:val="28"/>
                <w:szCs w:val="28"/>
                <w:lang w:val="uk-UA"/>
              </w:rPr>
              <w:t>122,0</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119,5</w:t>
            </w:r>
          </w:p>
          <w:p w:rsidR="00325845" w:rsidRPr="00325845" w:rsidRDefault="00325845" w:rsidP="006C4356">
            <w:pPr>
              <w:widowControl w:val="0"/>
              <w:jc w:val="center"/>
              <w:rPr>
                <w:sz w:val="28"/>
                <w:szCs w:val="28"/>
                <w:lang w:val="uk-UA"/>
              </w:rPr>
            </w:pPr>
            <w:r w:rsidRPr="00325845">
              <w:rPr>
                <w:sz w:val="28"/>
                <w:szCs w:val="28"/>
                <w:lang w:val="uk-UA"/>
              </w:rPr>
              <w:t>108,5</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127,6</w:t>
            </w:r>
          </w:p>
          <w:p w:rsidR="00325845" w:rsidRPr="00325845" w:rsidRDefault="00325845" w:rsidP="006C4356">
            <w:pPr>
              <w:widowControl w:val="0"/>
              <w:jc w:val="center"/>
              <w:rPr>
                <w:sz w:val="28"/>
                <w:szCs w:val="28"/>
                <w:lang w:val="uk-UA"/>
              </w:rPr>
            </w:pPr>
            <w:r w:rsidRPr="00325845">
              <w:rPr>
                <w:sz w:val="28"/>
                <w:szCs w:val="28"/>
                <w:lang w:val="uk-UA"/>
              </w:rPr>
              <w:t>117,1</w:t>
            </w:r>
          </w:p>
        </w:tc>
      </w:tr>
      <w:tr w:rsidR="00325845" w:rsidRPr="00325845" w:rsidTr="00677946">
        <w:trPr>
          <w:trHeight w:val="711"/>
          <w:jc w:val="center"/>
        </w:trPr>
        <w:tc>
          <w:tcPr>
            <w:tcW w:w="1759" w:type="dxa"/>
            <w:vMerge w:val="restart"/>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Середнє</w:t>
            </w: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2004</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114,7</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71,1</w:t>
            </w:r>
          </w:p>
          <w:p w:rsidR="00325845" w:rsidRPr="00325845" w:rsidRDefault="00325845" w:rsidP="006C4356">
            <w:pPr>
              <w:widowControl w:val="0"/>
              <w:jc w:val="center"/>
              <w:rPr>
                <w:sz w:val="28"/>
                <w:szCs w:val="28"/>
                <w:lang w:val="uk-UA"/>
              </w:rPr>
            </w:pPr>
            <w:r w:rsidRPr="00325845">
              <w:rPr>
                <w:sz w:val="28"/>
                <w:szCs w:val="28"/>
                <w:lang w:val="uk-UA"/>
              </w:rPr>
              <w:t>62,3</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86,9</w:t>
            </w:r>
          </w:p>
          <w:p w:rsidR="00325845" w:rsidRPr="00325845" w:rsidRDefault="00325845" w:rsidP="006C4356">
            <w:pPr>
              <w:widowControl w:val="0"/>
              <w:jc w:val="center"/>
              <w:rPr>
                <w:sz w:val="28"/>
                <w:szCs w:val="28"/>
                <w:lang w:val="uk-UA"/>
              </w:rPr>
            </w:pPr>
            <w:r w:rsidRPr="00325845">
              <w:rPr>
                <w:sz w:val="28"/>
                <w:szCs w:val="28"/>
                <w:lang w:val="uk-UA"/>
              </w:rPr>
              <w:t>80,2</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98,5</w:t>
            </w:r>
          </w:p>
          <w:p w:rsidR="00325845" w:rsidRPr="00325845" w:rsidRDefault="00325845" w:rsidP="006C4356">
            <w:pPr>
              <w:widowControl w:val="0"/>
              <w:jc w:val="center"/>
              <w:rPr>
                <w:sz w:val="28"/>
                <w:szCs w:val="28"/>
                <w:lang w:val="uk-UA"/>
              </w:rPr>
            </w:pPr>
            <w:r w:rsidRPr="00325845">
              <w:rPr>
                <w:sz w:val="28"/>
                <w:szCs w:val="28"/>
                <w:lang w:val="uk-UA"/>
              </w:rPr>
              <w:t>92,3</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85,7</w:t>
            </w:r>
          </w:p>
          <w:p w:rsidR="00325845" w:rsidRPr="00325845" w:rsidRDefault="00325845" w:rsidP="006C4356">
            <w:pPr>
              <w:widowControl w:val="0"/>
              <w:jc w:val="center"/>
              <w:rPr>
                <w:sz w:val="28"/>
                <w:szCs w:val="28"/>
                <w:lang w:val="uk-UA"/>
              </w:rPr>
            </w:pPr>
            <w:r w:rsidRPr="00325845">
              <w:rPr>
                <w:sz w:val="28"/>
                <w:szCs w:val="28"/>
                <w:lang w:val="uk-UA"/>
              </w:rPr>
              <w:t>78,9</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90,8</w:t>
            </w:r>
          </w:p>
          <w:p w:rsidR="00325845" w:rsidRPr="00325845" w:rsidRDefault="00325845" w:rsidP="006C4356">
            <w:pPr>
              <w:widowControl w:val="0"/>
              <w:jc w:val="center"/>
              <w:rPr>
                <w:sz w:val="28"/>
                <w:szCs w:val="28"/>
                <w:lang w:val="uk-UA"/>
              </w:rPr>
            </w:pPr>
            <w:r w:rsidRPr="00325845">
              <w:rPr>
                <w:sz w:val="28"/>
                <w:szCs w:val="28"/>
                <w:lang w:val="uk-UA"/>
              </w:rPr>
              <w:t>84,6</w:t>
            </w:r>
          </w:p>
        </w:tc>
      </w:tr>
      <w:tr w:rsidR="00325845" w:rsidRPr="00325845" w:rsidTr="00677946">
        <w:trPr>
          <w:trHeight w:val="711"/>
          <w:jc w:val="center"/>
        </w:trPr>
        <w:tc>
          <w:tcPr>
            <w:tcW w:w="1759" w:type="dxa"/>
            <w:vMerge/>
            <w:shd w:val="clear" w:color="auto" w:fill="auto"/>
            <w:vAlign w:val="center"/>
          </w:tcPr>
          <w:p w:rsidR="00325845" w:rsidRPr="00325845" w:rsidRDefault="00325845" w:rsidP="006C4356">
            <w:pPr>
              <w:widowControl w:val="0"/>
              <w:jc w:val="center"/>
              <w:rPr>
                <w:sz w:val="28"/>
                <w:szCs w:val="28"/>
                <w:lang w:val="uk-UA"/>
              </w:rPr>
            </w:pP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2005</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175,4</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115,1</w:t>
            </w:r>
          </w:p>
          <w:p w:rsidR="00325845" w:rsidRPr="00325845" w:rsidRDefault="00325845" w:rsidP="006C4356">
            <w:pPr>
              <w:widowControl w:val="0"/>
              <w:jc w:val="center"/>
              <w:rPr>
                <w:sz w:val="28"/>
                <w:szCs w:val="28"/>
                <w:lang w:val="uk-UA"/>
              </w:rPr>
            </w:pPr>
            <w:r w:rsidRPr="00325845">
              <w:rPr>
                <w:sz w:val="28"/>
                <w:szCs w:val="28"/>
                <w:lang w:val="uk-UA"/>
              </w:rPr>
              <w:t>103,4</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136,5</w:t>
            </w:r>
          </w:p>
          <w:p w:rsidR="00325845" w:rsidRPr="00325845" w:rsidRDefault="00325845" w:rsidP="006C4356">
            <w:pPr>
              <w:widowControl w:val="0"/>
              <w:jc w:val="center"/>
              <w:rPr>
                <w:sz w:val="28"/>
                <w:szCs w:val="28"/>
                <w:lang w:val="uk-UA"/>
              </w:rPr>
            </w:pPr>
            <w:r w:rsidRPr="00325845">
              <w:rPr>
                <w:sz w:val="28"/>
                <w:szCs w:val="28"/>
                <w:lang w:val="uk-UA"/>
              </w:rPr>
              <w:t>127,3</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147,2</w:t>
            </w:r>
          </w:p>
          <w:p w:rsidR="00325845" w:rsidRPr="00325845" w:rsidRDefault="00325845" w:rsidP="006C4356">
            <w:pPr>
              <w:widowControl w:val="0"/>
              <w:jc w:val="center"/>
              <w:rPr>
                <w:sz w:val="28"/>
                <w:szCs w:val="28"/>
                <w:lang w:val="uk-UA"/>
              </w:rPr>
            </w:pPr>
            <w:r w:rsidRPr="00325845">
              <w:rPr>
                <w:sz w:val="28"/>
                <w:szCs w:val="28"/>
                <w:lang w:val="uk-UA"/>
              </w:rPr>
              <w:t>139,8</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134,3</w:t>
            </w:r>
          </w:p>
          <w:p w:rsidR="00325845" w:rsidRPr="00325845" w:rsidRDefault="00325845" w:rsidP="006C4356">
            <w:pPr>
              <w:widowControl w:val="0"/>
              <w:jc w:val="center"/>
              <w:rPr>
                <w:sz w:val="28"/>
                <w:szCs w:val="28"/>
                <w:lang w:val="uk-UA"/>
              </w:rPr>
            </w:pPr>
            <w:r w:rsidRPr="00325845">
              <w:rPr>
                <w:sz w:val="28"/>
                <w:szCs w:val="28"/>
                <w:lang w:val="uk-UA"/>
              </w:rPr>
              <w:t>125,1</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141,2</w:t>
            </w:r>
          </w:p>
          <w:p w:rsidR="00325845" w:rsidRPr="00325845" w:rsidRDefault="00325845" w:rsidP="006C4356">
            <w:pPr>
              <w:widowControl w:val="0"/>
              <w:jc w:val="center"/>
              <w:rPr>
                <w:sz w:val="28"/>
                <w:szCs w:val="28"/>
                <w:lang w:val="uk-UA"/>
              </w:rPr>
            </w:pPr>
            <w:r w:rsidRPr="00325845">
              <w:rPr>
                <w:sz w:val="28"/>
                <w:szCs w:val="28"/>
                <w:lang w:val="uk-UA"/>
              </w:rPr>
              <w:t>132,8</w:t>
            </w:r>
          </w:p>
        </w:tc>
      </w:tr>
      <w:tr w:rsidR="00325845" w:rsidRPr="00325845" w:rsidTr="00677946">
        <w:trPr>
          <w:trHeight w:val="711"/>
          <w:jc w:val="center"/>
        </w:trPr>
        <w:tc>
          <w:tcPr>
            <w:tcW w:w="1759" w:type="dxa"/>
            <w:vMerge/>
            <w:shd w:val="clear" w:color="auto" w:fill="auto"/>
            <w:vAlign w:val="center"/>
          </w:tcPr>
          <w:p w:rsidR="00325845" w:rsidRPr="00325845" w:rsidRDefault="00325845" w:rsidP="006C4356">
            <w:pPr>
              <w:widowControl w:val="0"/>
              <w:jc w:val="center"/>
              <w:rPr>
                <w:sz w:val="28"/>
                <w:szCs w:val="28"/>
                <w:lang w:val="uk-UA"/>
              </w:rPr>
            </w:pPr>
          </w:p>
        </w:tc>
        <w:tc>
          <w:tcPr>
            <w:tcW w:w="709"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2006</w:t>
            </w:r>
          </w:p>
        </w:tc>
        <w:tc>
          <w:tcPr>
            <w:tcW w:w="1276" w:type="dxa"/>
            <w:shd w:val="clear" w:color="auto" w:fill="auto"/>
            <w:vAlign w:val="center"/>
          </w:tcPr>
          <w:p w:rsidR="00325845" w:rsidRPr="00325845" w:rsidRDefault="00325845" w:rsidP="006C4356">
            <w:pPr>
              <w:widowControl w:val="0"/>
              <w:jc w:val="center"/>
              <w:rPr>
                <w:sz w:val="28"/>
                <w:szCs w:val="28"/>
                <w:lang w:val="uk-UA"/>
              </w:rPr>
            </w:pPr>
            <w:r w:rsidRPr="00325845">
              <w:rPr>
                <w:sz w:val="28"/>
                <w:szCs w:val="28"/>
                <w:lang w:val="uk-UA"/>
              </w:rPr>
              <w:t>153,2</w:t>
            </w:r>
          </w:p>
        </w:tc>
        <w:tc>
          <w:tcPr>
            <w:tcW w:w="1417"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96,2</w:t>
            </w:r>
          </w:p>
          <w:p w:rsidR="00325845" w:rsidRPr="00325845" w:rsidRDefault="00325845" w:rsidP="006C4356">
            <w:pPr>
              <w:widowControl w:val="0"/>
              <w:jc w:val="center"/>
              <w:rPr>
                <w:sz w:val="28"/>
                <w:szCs w:val="28"/>
                <w:lang w:val="uk-UA"/>
              </w:rPr>
            </w:pPr>
            <w:r w:rsidRPr="00325845">
              <w:rPr>
                <w:sz w:val="28"/>
                <w:szCs w:val="28"/>
                <w:lang w:val="uk-UA"/>
              </w:rPr>
              <w:t>83,5</w:t>
            </w:r>
          </w:p>
        </w:tc>
        <w:tc>
          <w:tcPr>
            <w:tcW w:w="1276"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116,2</w:t>
            </w:r>
          </w:p>
          <w:p w:rsidR="00325845" w:rsidRPr="00325845" w:rsidRDefault="00325845" w:rsidP="006C4356">
            <w:pPr>
              <w:widowControl w:val="0"/>
              <w:jc w:val="center"/>
              <w:rPr>
                <w:sz w:val="28"/>
                <w:szCs w:val="28"/>
                <w:lang w:val="uk-UA"/>
              </w:rPr>
            </w:pPr>
            <w:r w:rsidRPr="00325845">
              <w:rPr>
                <w:sz w:val="28"/>
                <w:szCs w:val="28"/>
                <w:lang w:val="uk-UA"/>
              </w:rPr>
              <w:t>106,3</w:t>
            </w:r>
          </w:p>
        </w:tc>
        <w:tc>
          <w:tcPr>
            <w:tcW w:w="1134"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128,6</w:t>
            </w:r>
          </w:p>
          <w:p w:rsidR="00325845" w:rsidRPr="00325845" w:rsidRDefault="00325845" w:rsidP="006C4356">
            <w:pPr>
              <w:widowControl w:val="0"/>
              <w:jc w:val="center"/>
              <w:rPr>
                <w:sz w:val="28"/>
                <w:szCs w:val="28"/>
                <w:lang w:val="uk-UA"/>
              </w:rPr>
            </w:pPr>
            <w:r w:rsidRPr="00325845">
              <w:rPr>
                <w:sz w:val="28"/>
                <w:szCs w:val="28"/>
                <w:lang w:val="uk-UA"/>
              </w:rPr>
              <w:t>119,9</w:t>
            </w:r>
          </w:p>
        </w:tc>
        <w:tc>
          <w:tcPr>
            <w:tcW w:w="992"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114,8</w:t>
            </w:r>
          </w:p>
          <w:p w:rsidR="00325845" w:rsidRPr="00325845" w:rsidRDefault="00325845" w:rsidP="006C4356">
            <w:pPr>
              <w:widowControl w:val="0"/>
              <w:jc w:val="center"/>
              <w:rPr>
                <w:sz w:val="28"/>
                <w:szCs w:val="28"/>
                <w:lang w:val="uk-UA"/>
              </w:rPr>
            </w:pPr>
            <w:r w:rsidRPr="00325845">
              <w:rPr>
                <w:sz w:val="28"/>
                <w:szCs w:val="28"/>
                <w:lang w:val="uk-UA"/>
              </w:rPr>
              <w:t>104,9</w:t>
            </w:r>
          </w:p>
        </w:tc>
        <w:tc>
          <w:tcPr>
            <w:tcW w:w="1190" w:type="dxa"/>
            <w:shd w:val="clear" w:color="auto" w:fill="auto"/>
            <w:vAlign w:val="center"/>
          </w:tcPr>
          <w:p w:rsidR="00325845" w:rsidRPr="00325845" w:rsidRDefault="00325845" w:rsidP="006C4356">
            <w:pPr>
              <w:widowControl w:val="0"/>
              <w:jc w:val="center"/>
              <w:rPr>
                <w:sz w:val="28"/>
                <w:szCs w:val="28"/>
                <w:u w:val="single"/>
                <w:lang w:val="uk-UA"/>
              </w:rPr>
            </w:pPr>
            <w:r w:rsidRPr="00325845">
              <w:rPr>
                <w:sz w:val="28"/>
                <w:szCs w:val="28"/>
                <w:u w:val="single"/>
                <w:lang w:val="uk-UA"/>
              </w:rPr>
              <w:t>120,9</w:t>
            </w:r>
          </w:p>
          <w:p w:rsidR="00325845" w:rsidRPr="00325845" w:rsidRDefault="00325845" w:rsidP="006C4356">
            <w:pPr>
              <w:widowControl w:val="0"/>
              <w:jc w:val="center"/>
              <w:rPr>
                <w:sz w:val="28"/>
                <w:szCs w:val="28"/>
                <w:lang w:val="uk-UA"/>
              </w:rPr>
            </w:pPr>
            <w:r w:rsidRPr="00325845">
              <w:rPr>
                <w:sz w:val="28"/>
                <w:szCs w:val="28"/>
                <w:lang w:val="uk-UA"/>
              </w:rPr>
              <w:t>112,2</w:t>
            </w:r>
          </w:p>
        </w:tc>
      </w:tr>
      <w:tr w:rsidR="00325845" w:rsidRPr="00325845" w:rsidTr="00677946">
        <w:trPr>
          <w:trHeight w:val="136"/>
          <w:jc w:val="center"/>
        </w:trPr>
        <w:tc>
          <w:tcPr>
            <w:tcW w:w="3744" w:type="dxa"/>
            <w:gridSpan w:val="3"/>
            <w:shd w:val="clear" w:color="auto" w:fill="auto"/>
            <w:vAlign w:val="center"/>
          </w:tcPr>
          <w:p w:rsidR="00325845" w:rsidRPr="00325845" w:rsidRDefault="00325845" w:rsidP="006C4356">
            <w:pPr>
              <w:widowControl w:val="0"/>
              <w:jc w:val="center"/>
              <w:rPr>
                <w:i/>
                <w:sz w:val="28"/>
                <w:szCs w:val="28"/>
                <w:lang w:val="uk-UA"/>
              </w:rPr>
            </w:pPr>
            <w:r w:rsidRPr="00325845">
              <w:rPr>
                <w:i/>
                <w:sz w:val="28"/>
                <w:szCs w:val="28"/>
                <w:lang w:val="uk-UA"/>
              </w:rPr>
              <w:t>НІР</w:t>
            </w:r>
            <w:r w:rsidRPr="00325845">
              <w:rPr>
                <w:i/>
                <w:sz w:val="28"/>
                <w:szCs w:val="28"/>
                <w:vertAlign w:val="subscript"/>
                <w:lang w:val="uk-UA"/>
              </w:rPr>
              <w:t>05</w:t>
            </w:r>
          </w:p>
        </w:tc>
        <w:tc>
          <w:tcPr>
            <w:tcW w:w="6009" w:type="dxa"/>
            <w:gridSpan w:val="5"/>
            <w:shd w:val="clear" w:color="auto" w:fill="auto"/>
            <w:vAlign w:val="center"/>
          </w:tcPr>
          <w:p w:rsidR="00325845" w:rsidRPr="00325845" w:rsidRDefault="00325845" w:rsidP="006C4356">
            <w:pPr>
              <w:widowControl w:val="0"/>
              <w:jc w:val="center"/>
              <w:rPr>
                <w:i/>
                <w:sz w:val="28"/>
                <w:szCs w:val="28"/>
                <w:u w:val="single"/>
                <w:lang w:val="uk-UA"/>
              </w:rPr>
            </w:pPr>
            <w:r w:rsidRPr="00325845">
              <w:rPr>
                <w:i/>
                <w:sz w:val="28"/>
                <w:szCs w:val="28"/>
                <w:u w:val="single"/>
                <w:lang w:val="uk-UA"/>
              </w:rPr>
              <w:t>7,2</w:t>
            </w:r>
          </w:p>
          <w:p w:rsidR="00325845" w:rsidRPr="00325845" w:rsidRDefault="00325845" w:rsidP="006C4356">
            <w:pPr>
              <w:widowControl w:val="0"/>
              <w:jc w:val="center"/>
              <w:rPr>
                <w:i/>
                <w:sz w:val="28"/>
                <w:szCs w:val="28"/>
                <w:lang w:val="uk-UA"/>
              </w:rPr>
            </w:pPr>
            <w:r w:rsidRPr="00325845">
              <w:rPr>
                <w:i/>
                <w:sz w:val="28"/>
                <w:szCs w:val="28"/>
                <w:lang w:val="uk-UA"/>
              </w:rPr>
              <w:t>6,8</w:t>
            </w:r>
          </w:p>
        </w:tc>
      </w:tr>
    </w:tbl>
    <w:p w:rsidR="00325845" w:rsidRPr="00325845" w:rsidRDefault="00325845" w:rsidP="006C4356">
      <w:pPr>
        <w:widowControl w:val="0"/>
        <w:spacing w:after="0" w:line="240" w:lineRule="auto"/>
        <w:rPr>
          <w:rFonts w:ascii="Times New Roman" w:eastAsia="Times New Roman" w:hAnsi="Times New Roman" w:cs="Times New Roman"/>
          <w:sz w:val="28"/>
          <w:szCs w:val="28"/>
          <w:lang w:val="uk-UA" w:eastAsia="ru-RU"/>
        </w:rPr>
      </w:pPr>
      <w:r w:rsidRPr="00314557">
        <w:rPr>
          <w:rFonts w:ascii="Times New Roman" w:eastAsia="Times New Roman" w:hAnsi="Times New Roman" w:cs="Times New Roman"/>
          <w:i/>
          <w:sz w:val="28"/>
          <w:szCs w:val="28"/>
          <w:lang w:val="uk-UA" w:eastAsia="ru-RU"/>
        </w:rPr>
        <w:t>Примітка</w:t>
      </w:r>
      <w:r w:rsidRPr="00325845">
        <w:rPr>
          <w:rFonts w:ascii="Times New Roman" w:eastAsia="Times New Roman" w:hAnsi="Times New Roman" w:cs="Times New Roman"/>
          <w:sz w:val="28"/>
          <w:szCs w:val="28"/>
          <w:lang w:val="uk-UA" w:eastAsia="ru-RU"/>
        </w:rPr>
        <w:t>. *під рискою – дані з врахуванням втрати маси.</w:t>
      </w:r>
    </w:p>
    <w:p w:rsidR="00F466C9" w:rsidRDefault="00F466C9" w:rsidP="00F466C9">
      <w:pPr>
        <w:widowControl w:val="0"/>
        <w:spacing w:after="0" w:line="240" w:lineRule="auto"/>
        <w:ind w:firstLine="567"/>
        <w:jc w:val="both"/>
        <w:rPr>
          <w:rFonts w:ascii="Times New Roman" w:eastAsia="Times New Roman" w:hAnsi="Times New Roman" w:cs="Times New Roman"/>
          <w:sz w:val="28"/>
          <w:szCs w:val="24"/>
          <w:lang w:val="uk-UA" w:eastAsia="ru-RU"/>
        </w:rPr>
      </w:pP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Обробка плодів розчинами сорбінової кислоти та бензоату натрію дозволила скоротити втрати аскорбінової кислоти на 22–25</w:t>
      </w:r>
      <w:r w:rsidR="00314557">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та 23–24</w:t>
      </w:r>
      <w:r w:rsidR="00314557">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відповідно, залежно від сорту. Найкраще зберігалась аскорбінова кислота в </w:t>
      </w:r>
      <w:r w:rsidRPr="00325845">
        <w:rPr>
          <w:rFonts w:ascii="Times New Roman" w:eastAsia="Times New Roman" w:hAnsi="Times New Roman" w:cs="Times New Roman"/>
          <w:sz w:val="28"/>
          <w:szCs w:val="28"/>
          <w:lang w:val="uk-UA" w:eastAsia="ru-RU"/>
        </w:rPr>
        <w:lastRenderedPageBreak/>
        <w:t>плодах з обробкою розчином лимонної кислоти та етиловим спиртом, за яких її втрати складали 14–17</w:t>
      </w:r>
      <w:r w:rsidR="00314557">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та 20–22</w:t>
      </w:r>
      <w:r w:rsidR="00314557">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відповідно. </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327D11A6" wp14:editId="031AE247">
            <wp:extent cx="5943600" cy="28575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43600" cy="2857500"/>
                    </a:xfrm>
                    <a:prstGeom prst="rect">
                      <a:avLst/>
                    </a:prstGeom>
                    <a:noFill/>
                    <a:ln>
                      <a:noFill/>
                    </a:ln>
                  </pic:spPr>
                </pic:pic>
              </a:graphicData>
            </a:graphic>
          </wp:inline>
        </w:drawing>
      </w:r>
    </w:p>
    <w:p w:rsidR="00325845" w:rsidRPr="00325845" w:rsidRDefault="00B652F0" w:rsidP="006C4356">
      <w:pPr>
        <w:widowControl w:val="0"/>
        <w:spacing w:after="0" w:line="240" w:lineRule="auto"/>
        <w:jc w:val="center"/>
        <w:rPr>
          <w:rFonts w:ascii="Times New Roman" w:eastAsia="Times New Roman" w:hAnsi="Times New Roman" w:cs="Times New Roman"/>
          <w:spacing w:val="-8"/>
          <w:sz w:val="28"/>
          <w:szCs w:val="28"/>
          <w:lang w:val="uk-UA" w:eastAsia="ru-RU"/>
        </w:rPr>
      </w:pPr>
      <w:r>
        <w:rPr>
          <w:rFonts w:ascii="Times New Roman" w:eastAsia="Times New Roman" w:hAnsi="Times New Roman" w:cs="Times New Roman"/>
          <w:spacing w:val="-8"/>
          <w:sz w:val="28"/>
          <w:szCs w:val="28"/>
          <w:lang w:val="uk-UA" w:eastAsia="ru-RU"/>
        </w:rPr>
        <w:t>Рис. 3</w:t>
      </w:r>
      <w:r w:rsidRPr="0058033D">
        <w:rPr>
          <w:rFonts w:ascii="Times New Roman" w:eastAsia="Times New Roman" w:hAnsi="Times New Roman" w:cs="Times New Roman"/>
          <w:spacing w:val="-8"/>
          <w:sz w:val="28"/>
          <w:szCs w:val="28"/>
          <w:lang w:eastAsia="ru-RU"/>
        </w:rPr>
        <w:t>5</w:t>
      </w:r>
      <w:r w:rsidR="00325845" w:rsidRPr="00325845">
        <w:rPr>
          <w:rFonts w:ascii="Times New Roman" w:eastAsia="Times New Roman" w:hAnsi="Times New Roman" w:cs="Times New Roman"/>
          <w:spacing w:val="-8"/>
          <w:sz w:val="28"/>
          <w:szCs w:val="28"/>
          <w:lang w:val="uk-UA" w:eastAsia="ru-RU"/>
        </w:rPr>
        <w:t xml:space="preserve">. Вміст аскорбінової кислоти у плодах сортів чорної смородини </w:t>
      </w:r>
      <w:r w:rsidR="00325845" w:rsidRPr="00325845">
        <w:rPr>
          <w:rFonts w:ascii="Times New Roman" w:eastAsia="Times New Roman" w:hAnsi="Times New Roman" w:cs="Times New Roman"/>
          <w:spacing w:val="-4"/>
          <w:sz w:val="28"/>
          <w:szCs w:val="28"/>
          <w:lang w:val="uk-UA" w:eastAsia="ru-RU"/>
        </w:rPr>
        <w:t xml:space="preserve">наприкінці зберігання </w:t>
      </w:r>
      <w:r w:rsidR="00325845" w:rsidRPr="00325845">
        <w:rPr>
          <w:rFonts w:ascii="Times New Roman" w:eastAsia="Times New Roman" w:hAnsi="Times New Roman" w:cs="Times New Roman"/>
          <w:spacing w:val="-8"/>
          <w:sz w:val="28"/>
          <w:szCs w:val="28"/>
          <w:lang w:val="uk-UA" w:eastAsia="ru-RU"/>
        </w:rPr>
        <w:t>в холодильнику,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39677085" wp14:editId="50547708">
            <wp:extent cx="4667250" cy="3810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53">
                      <a:extLst>
                        <a:ext uri="{28A0092B-C50C-407E-A947-70E740481C1C}">
                          <a14:useLocalDpi xmlns:a14="http://schemas.microsoft.com/office/drawing/2010/main" val="0"/>
                        </a:ext>
                      </a:extLst>
                    </a:blip>
                    <a:srcRect l="10725" t="86679" r="12091"/>
                    <a:stretch>
                      <a:fillRect/>
                    </a:stretch>
                  </pic:blipFill>
                  <pic:spPr bwMode="auto">
                    <a:xfrm>
                      <a:off x="0" y="0"/>
                      <a:ext cx="4667250" cy="381000"/>
                    </a:xfrm>
                    <a:prstGeom prst="rect">
                      <a:avLst/>
                    </a:prstGeom>
                    <a:noFill/>
                    <a:ln>
                      <a:noFill/>
                    </a:ln>
                  </pic:spPr>
                </pic:pic>
              </a:graphicData>
            </a:graphic>
          </wp:inline>
        </w:drawing>
      </w:r>
    </w:p>
    <w:p w:rsidR="00314557" w:rsidRPr="00325845" w:rsidRDefault="00314557"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 xml:space="preserve">Найкраща збереженість аскорбінової кислоти відмічена у плодах сорту Білоруська солодка, що підтверджує їх високу біологічну цінність та лежкоздатність. </w:t>
      </w:r>
    </w:p>
    <w:p w:rsidR="00325845" w:rsidRPr="00325845" w:rsidRDefault="00314557"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4"/>
          <w:szCs w:val="24"/>
          <w:lang w:val="uk-UA" w:eastAsia="ru-RU"/>
        </w:rPr>
        <w:t xml:space="preserve"> </w:t>
      </w:r>
      <w:r w:rsidRPr="00325845">
        <w:rPr>
          <w:rFonts w:ascii="Times New Roman" w:eastAsia="Times New Roman" w:hAnsi="Times New Roman" w:cs="Times New Roman"/>
          <w:bCs/>
          <w:sz w:val="28"/>
          <w:szCs w:val="28"/>
          <w:lang w:val="uk-UA" w:eastAsia="ru-RU"/>
        </w:rPr>
        <w:t>В динаміці</w:t>
      </w:r>
      <w:r w:rsidR="00B652F0">
        <w:rPr>
          <w:rFonts w:ascii="Times New Roman" w:eastAsia="Times New Roman" w:hAnsi="Times New Roman" w:cs="Times New Roman"/>
          <w:bCs/>
          <w:sz w:val="28"/>
          <w:szCs w:val="28"/>
          <w:lang w:val="uk-UA" w:eastAsia="ru-RU"/>
        </w:rPr>
        <w:t xml:space="preserve"> аскорбінової кислоти (рис. 3</w:t>
      </w:r>
      <w:r w:rsidR="00B652F0" w:rsidRPr="00B652F0">
        <w:rPr>
          <w:rFonts w:ascii="Times New Roman" w:eastAsia="Times New Roman" w:hAnsi="Times New Roman" w:cs="Times New Roman"/>
          <w:bCs/>
          <w:sz w:val="28"/>
          <w:szCs w:val="28"/>
          <w:lang w:val="uk-UA" w:eastAsia="ru-RU"/>
        </w:rPr>
        <w:t>6</w:t>
      </w:r>
      <w:r w:rsidRPr="00325845">
        <w:rPr>
          <w:rFonts w:ascii="Times New Roman" w:eastAsia="Times New Roman" w:hAnsi="Times New Roman" w:cs="Times New Roman"/>
          <w:bCs/>
          <w:sz w:val="28"/>
          <w:szCs w:val="28"/>
          <w:lang w:val="uk-UA" w:eastAsia="ru-RU"/>
        </w:rPr>
        <w:t>) відмічено, що протягом перших 15-ти діб зберігання може спостерігатись підвищення її вмісту на 7–12</w:t>
      </w:r>
      <w:r>
        <w:rPr>
          <w:rFonts w:ascii="Times New Roman" w:eastAsia="Times New Roman" w:hAnsi="Times New Roman" w:cs="Times New Roman"/>
          <w:bCs/>
          <w:sz w:val="28"/>
          <w:szCs w:val="28"/>
          <w:lang w:val="uk-UA" w:eastAsia="ru-RU"/>
        </w:rPr>
        <w:t xml:space="preserve"> </w:t>
      </w:r>
      <w:r w:rsidRPr="00325845">
        <w:rPr>
          <w:rFonts w:ascii="Times New Roman" w:eastAsia="Times New Roman" w:hAnsi="Times New Roman" w:cs="Times New Roman"/>
          <w:bCs/>
          <w:sz w:val="28"/>
          <w:szCs w:val="28"/>
          <w:lang w:val="uk-UA" w:eastAsia="ru-RU"/>
        </w:rPr>
        <w:t xml:space="preserve">% у плодах оброблених розчином </w:t>
      </w:r>
      <w:r w:rsidRPr="00325845">
        <w:rPr>
          <w:rFonts w:ascii="Times New Roman" w:eastAsia="Times New Roman" w:hAnsi="Times New Roman" w:cs="Times New Roman"/>
          <w:sz w:val="28"/>
          <w:szCs w:val="28"/>
          <w:lang w:val="uk-UA" w:eastAsia="ru-RU"/>
        </w:rPr>
        <w:t>лимонної</w:t>
      </w:r>
      <w:r w:rsidRPr="00325845">
        <w:rPr>
          <w:rFonts w:ascii="Times New Roman" w:eastAsia="Times New Roman" w:hAnsi="Times New Roman" w:cs="Times New Roman"/>
          <w:bCs/>
          <w:sz w:val="28"/>
          <w:szCs w:val="28"/>
          <w:lang w:val="uk-UA" w:eastAsia="ru-RU"/>
        </w:rPr>
        <w:t xml:space="preserve"> кислот та етиловим спиртом, що </w:t>
      </w:r>
      <w:r w:rsidRPr="00325845">
        <w:rPr>
          <w:rFonts w:ascii="Times New Roman" w:eastAsia="Times New Roman" w:hAnsi="Times New Roman" w:cs="Times New Roman"/>
          <w:sz w:val="28"/>
          <w:szCs w:val="28"/>
          <w:lang w:val="uk-UA" w:eastAsia="ru-RU"/>
        </w:rPr>
        <w:t xml:space="preserve">обумовлено зниженням інтенсивності дихання плодів та переходом із </w:t>
      </w:r>
      <w:r w:rsidRPr="00325845">
        <w:rPr>
          <w:rFonts w:ascii="Times New Roman" w:eastAsia="Times New Roman" w:hAnsi="Times New Roman" w:cs="Times New Roman"/>
          <w:sz w:val="28"/>
          <w:szCs w:val="28"/>
          <w:lang w:val="uk-UA" w:eastAsia="ru-RU"/>
        </w:rPr>
        <w:br/>
      </w:r>
    </w:p>
    <w:p w:rsidR="00325845" w:rsidRPr="00325845" w:rsidRDefault="00325845" w:rsidP="006C4356">
      <w:pPr>
        <w:widowControl w:val="0"/>
        <w:spacing w:after="0" w:line="240" w:lineRule="auto"/>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дегідроаскорбінової кислоти або вивільненням із аскорбігену. У плодах оброблених розчинами сорбінової кислоти та бензоату натрію на початку зберігання спостерігалось зниження вмісту аскорбінової кислоти, а на 15-ту добу зберігання – підвищення її рівня. Однак, при подальшому зберіганні її вміст поступово знижувався у плодах всіх варіантів. Причому, найбільш інтенсивно процес протікав у плодах оброблених розчинами сорбінової кислоти та бензоату натрію.</w:t>
      </w:r>
    </w:p>
    <w:p w:rsidR="00325845" w:rsidRDefault="00B91E81" w:rsidP="006C435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b/>
          <w:spacing w:val="-4"/>
          <w:sz w:val="28"/>
          <w:szCs w:val="28"/>
          <w:lang w:val="uk-UA" w:eastAsia="ru-RU"/>
        </w:rPr>
        <w:t>8</w:t>
      </w:r>
      <w:r w:rsidR="00325845" w:rsidRPr="00325845">
        <w:rPr>
          <w:rFonts w:ascii="Times New Roman" w:eastAsia="Times New Roman" w:hAnsi="Times New Roman" w:cs="Times New Roman"/>
          <w:b/>
          <w:spacing w:val="-4"/>
          <w:sz w:val="28"/>
          <w:szCs w:val="28"/>
          <w:lang w:val="uk-UA" w:eastAsia="ru-RU"/>
        </w:rPr>
        <w:t xml:space="preserve">.3.5. Зміни органолептичних показників плодів чорної смородини. </w:t>
      </w:r>
      <w:r w:rsidR="00325845" w:rsidRPr="00325845">
        <w:rPr>
          <w:rFonts w:ascii="Times New Roman" w:eastAsia="Times New Roman" w:hAnsi="Times New Roman" w:cs="Times New Roman"/>
          <w:spacing w:val="-4"/>
          <w:sz w:val="28"/>
          <w:szCs w:val="28"/>
          <w:lang w:val="uk-UA" w:eastAsia="ru-RU"/>
        </w:rPr>
        <w:t xml:space="preserve">На органолептичні показники плодів після збирання впливають зовнішні умови їх зберігання, а також </w:t>
      </w:r>
      <w:r w:rsidR="00325845" w:rsidRPr="00325845">
        <w:rPr>
          <w:rFonts w:ascii="Times New Roman" w:eastAsia="Times New Roman" w:hAnsi="Times New Roman" w:cs="Times New Roman"/>
          <w:bCs/>
          <w:spacing w:val="-4"/>
          <w:sz w:val="28"/>
          <w:szCs w:val="28"/>
          <w:lang w:val="uk-UA" w:eastAsia="ru-RU"/>
        </w:rPr>
        <w:t xml:space="preserve">фізико-хімічні і </w:t>
      </w:r>
      <w:r w:rsidR="00325845" w:rsidRPr="00325845">
        <w:rPr>
          <w:rFonts w:ascii="Times New Roman" w:eastAsia="Times New Roman" w:hAnsi="Times New Roman" w:cs="Times New Roman"/>
          <w:spacing w:val="-4"/>
          <w:sz w:val="28"/>
          <w:szCs w:val="28"/>
          <w:lang w:val="uk-UA" w:eastAsia="ru-RU"/>
        </w:rPr>
        <w:t>біохімічні</w:t>
      </w:r>
      <w:r w:rsidR="00325845" w:rsidRPr="00325845">
        <w:rPr>
          <w:rFonts w:ascii="Times New Roman" w:eastAsia="Times New Roman" w:hAnsi="Times New Roman" w:cs="Times New Roman"/>
          <w:bCs/>
          <w:spacing w:val="-4"/>
          <w:sz w:val="28"/>
          <w:szCs w:val="28"/>
          <w:lang w:val="uk-UA" w:eastAsia="ru-RU"/>
        </w:rPr>
        <w:t xml:space="preserve"> процеси, що в них </w:t>
      </w:r>
      <w:r w:rsidR="00325845" w:rsidRPr="00325845">
        <w:rPr>
          <w:rFonts w:ascii="Times New Roman" w:eastAsia="Times New Roman" w:hAnsi="Times New Roman" w:cs="Times New Roman"/>
          <w:spacing w:val="-4"/>
          <w:sz w:val="28"/>
          <w:szCs w:val="28"/>
          <w:lang w:val="uk-UA" w:eastAsia="ru-RU"/>
        </w:rPr>
        <w:t>протікають</w:t>
      </w:r>
      <w:r w:rsidR="00325845" w:rsidRPr="00325845">
        <w:rPr>
          <w:rFonts w:ascii="Times New Roman" w:eastAsia="Times New Roman" w:hAnsi="Times New Roman" w:cs="Times New Roman"/>
          <w:bCs/>
          <w:spacing w:val="-4"/>
          <w:sz w:val="28"/>
          <w:szCs w:val="28"/>
          <w:lang w:val="uk-UA" w:eastAsia="ru-RU"/>
        </w:rPr>
        <w:t xml:space="preserve"> і зумовлюють зміни кольору, форми, смаку, аромату.</w:t>
      </w:r>
      <w:r w:rsidR="00325845" w:rsidRPr="00325845">
        <w:rPr>
          <w:rFonts w:ascii="Times New Roman" w:eastAsia="Times New Roman" w:hAnsi="Times New Roman" w:cs="Times New Roman"/>
          <w:spacing w:val="-4"/>
          <w:sz w:val="28"/>
          <w:szCs w:val="28"/>
          <w:lang w:val="uk-UA" w:eastAsia="ru-RU"/>
        </w:rPr>
        <w:t xml:space="preserve"> Чим більша відповідність між біологічними особливостями плодів та умовами навколишнього середовища, тим результативніше та триваліший період часу можна зберігати їх зовнішній вигляд та харчову цінність.</w:t>
      </w:r>
    </w:p>
    <w:p w:rsidR="00F466C9" w:rsidRPr="00677946" w:rsidRDefault="00314557" w:rsidP="00F466C9">
      <w:pPr>
        <w:widowControl w:val="0"/>
        <w:spacing w:after="0" w:line="240" w:lineRule="auto"/>
        <w:ind w:firstLine="567"/>
        <w:jc w:val="both"/>
        <w:rPr>
          <w:rFonts w:ascii="Times New Roman" w:eastAsia="Times New Roman" w:hAnsi="Times New Roman" w:cs="Times New Roman"/>
          <w:spacing w:val="-6"/>
          <w:sz w:val="28"/>
          <w:szCs w:val="28"/>
          <w:lang w:val="uk-UA" w:eastAsia="ru-RU"/>
        </w:rPr>
      </w:pPr>
      <w:r w:rsidRPr="00677946">
        <w:rPr>
          <w:rFonts w:ascii="Times New Roman" w:eastAsia="Times New Roman" w:hAnsi="Times New Roman" w:cs="Times New Roman"/>
          <w:spacing w:val="-6"/>
          <w:sz w:val="28"/>
          <w:szCs w:val="28"/>
          <w:lang w:val="uk-UA" w:eastAsia="ru-RU"/>
        </w:rPr>
        <w:t xml:space="preserve">Результати досліджень свідчать, що в процесі зберігання якість плодів чорної смородини знизилась по всіх варіантах досліду. Однак, обробка плодів речовинами антимікробної дії позитивно вплинула на дегустаційну оцінку плодів. </w:t>
      </w:r>
    </w:p>
    <w:p w:rsidR="00325845" w:rsidRPr="00325845" w:rsidRDefault="00325845" w:rsidP="006C4356">
      <w:pPr>
        <w:widowControl w:val="0"/>
        <w:spacing w:after="0" w:line="240" w:lineRule="auto"/>
        <w:jc w:val="both"/>
        <w:rPr>
          <w:rFonts w:ascii="Times New Roman" w:eastAsia="Times New Roman" w:hAnsi="Times New Roman" w:cs="Times New Roman"/>
          <w:bCs/>
          <w:sz w:val="2"/>
          <w:szCs w:val="28"/>
          <w:lang w:val="uk-UA" w:eastAsia="ru-RU"/>
        </w:rPr>
      </w:pPr>
    </w:p>
    <w:p w:rsidR="00325845" w:rsidRPr="00325845" w:rsidRDefault="00325845" w:rsidP="006C4356">
      <w:pPr>
        <w:widowControl w:val="0"/>
        <w:spacing w:after="0" w:line="240" w:lineRule="auto"/>
        <w:jc w:val="both"/>
        <w:rPr>
          <w:rFonts w:ascii="Times New Roman" w:eastAsia="Times New Roman" w:hAnsi="Times New Roman" w:cs="Times New Roman"/>
          <w:sz w:val="2"/>
          <w:szCs w:val="28"/>
          <w:lang w:val="uk-UA" w:eastAsia="ru-RU"/>
        </w:rPr>
      </w:pPr>
    </w:p>
    <w:p w:rsidR="00325845" w:rsidRPr="00325845" w:rsidRDefault="00325845" w:rsidP="006C4356">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171500B5" wp14:editId="1BC8D34F">
            <wp:extent cx="5934075" cy="745807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34075" cy="7458075"/>
                    </a:xfrm>
                    <a:prstGeom prst="rect">
                      <a:avLst/>
                    </a:prstGeom>
                    <a:noFill/>
                    <a:ln>
                      <a:noFill/>
                    </a:ln>
                  </pic:spPr>
                </pic:pic>
              </a:graphicData>
            </a:graphic>
          </wp:inline>
        </w:drawing>
      </w:r>
    </w:p>
    <w:p w:rsidR="00325845" w:rsidRPr="00325845" w:rsidRDefault="00325845" w:rsidP="006C4356">
      <w:pPr>
        <w:widowControl w:val="0"/>
        <w:spacing w:after="0" w:line="240" w:lineRule="auto"/>
        <w:jc w:val="center"/>
        <w:rPr>
          <w:rFonts w:ascii="Times New Roman" w:eastAsia="Times New Roman" w:hAnsi="Times New Roman" w:cs="Times New Roman"/>
          <w:sz w:val="24"/>
          <w:szCs w:val="28"/>
          <w:lang w:val="uk-UA" w:eastAsia="ru-RU"/>
        </w:rPr>
      </w:pPr>
    </w:p>
    <w:p w:rsidR="00325845" w:rsidRPr="00325845" w:rsidRDefault="00B652F0"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3</w:t>
      </w:r>
      <w:r w:rsidRPr="0058033D">
        <w:rPr>
          <w:rFonts w:ascii="Times New Roman" w:eastAsia="Times New Roman" w:hAnsi="Times New Roman" w:cs="Times New Roman"/>
          <w:sz w:val="28"/>
          <w:szCs w:val="28"/>
          <w:lang w:eastAsia="ru-RU"/>
        </w:rPr>
        <w:t>6</w:t>
      </w:r>
      <w:r w:rsidR="00325845" w:rsidRPr="00325845">
        <w:rPr>
          <w:rFonts w:ascii="Times New Roman" w:eastAsia="Times New Roman" w:hAnsi="Times New Roman" w:cs="Times New Roman"/>
          <w:sz w:val="28"/>
          <w:szCs w:val="28"/>
          <w:lang w:val="uk-UA" w:eastAsia="ru-RU"/>
        </w:rPr>
        <w:t>. Динаміка вмісту аскорбінової кислоти в плодах чорної смородини різних сортів при зберіганні в холодильнику, середнє за 2004–2006 рр.:</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025F2FFB" wp14:editId="18C05F17">
            <wp:extent cx="5934075" cy="68580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p>
    <w:p w:rsidR="00677946" w:rsidRPr="00325845" w:rsidRDefault="00677946" w:rsidP="00677946">
      <w:pPr>
        <w:widowControl w:val="0"/>
        <w:spacing w:after="0" w:line="240" w:lineRule="auto"/>
        <w:ind w:firstLine="567"/>
        <w:jc w:val="both"/>
        <w:rPr>
          <w:rFonts w:ascii="Times New Roman" w:eastAsia="Times New Roman" w:hAnsi="Times New Roman" w:cs="Times New Roman"/>
          <w:spacing w:val="-5"/>
          <w:sz w:val="28"/>
          <w:szCs w:val="28"/>
          <w:lang w:val="uk-UA" w:eastAsia="ru-RU"/>
        </w:rPr>
      </w:pPr>
      <w:r w:rsidRPr="00325845">
        <w:rPr>
          <w:rFonts w:ascii="Times New Roman" w:eastAsia="Times New Roman" w:hAnsi="Times New Roman" w:cs="Times New Roman"/>
          <w:spacing w:val="-5"/>
          <w:sz w:val="28"/>
          <w:szCs w:val="28"/>
          <w:lang w:val="uk-UA" w:eastAsia="ru-RU"/>
        </w:rPr>
        <w:t>Зокрема, плод</w:t>
      </w:r>
      <w:r>
        <w:rPr>
          <w:rFonts w:ascii="Times New Roman" w:eastAsia="Times New Roman" w:hAnsi="Times New Roman" w:cs="Times New Roman"/>
          <w:spacing w:val="-5"/>
          <w:sz w:val="28"/>
          <w:szCs w:val="28"/>
          <w:lang w:val="uk-UA" w:eastAsia="ru-RU"/>
        </w:rPr>
        <w:t xml:space="preserve">и сорту Минай Шмирьов (рис. </w:t>
      </w:r>
      <w:r w:rsidRPr="00B652F0">
        <w:rPr>
          <w:rFonts w:ascii="Times New Roman" w:eastAsia="Times New Roman" w:hAnsi="Times New Roman" w:cs="Times New Roman"/>
          <w:spacing w:val="-5"/>
          <w:sz w:val="28"/>
          <w:szCs w:val="28"/>
          <w:lang w:eastAsia="ru-RU"/>
        </w:rPr>
        <w:t>37</w:t>
      </w:r>
      <w:r w:rsidRPr="00325845">
        <w:rPr>
          <w:rFonts w:ascii="Times New Roman" w:eastAsia="Times New Roman" w:hAnsi="Times New Roman" w:cs="Times New Roman"/>
          <w:spacing w:val="-5"/>
          <w:sz w:val="28"/>
          <w:szCs w:val="28"/>
          <w:lang w:val="uk-UA" w:eastAsia="ru-RU"/>
        </w:rPr>
        <w:t xml:space="preserve">) у контрольному варіанті за усіма показниками оцінені нижче на 0,2–0,4 бали. Обробка плодів речовинами </w:t>
      </w:r>
      <w:r w:rsidRPr="00325845">
        <w:rPr>
          <w:rFonts w:ascii="Times New Roman" w:eastAsia="Times New Roman" w:hAnsi="Times New Roman" w:cs="Times New Roman"/>
          <w:spacing w:val="-5"/>
          <w:sz w:val="28"/>
          <w:szCs w:val="28"/>
          <w:lang w:val="uk-UA" w:eastAsia="ru-RU"/>
        </w:rPr>
        <w:lastRenderedPageBreak/>
        <w:t>антимікробної дії не справила впливу на їх зовнішній вигляд (4,5 бали) та стан зрілості (4,2–4,3 бали). Консистенція м’якоті плодів оброблених розчином лимонної (4,4 бали) та сорбінової кислоти (4,3 бали) отримала найвищу оцінку, тоді як плодів оброблених розчином бензоату натрію та етиловим спиртом – 4,2 бали. Краще зберігались смакові властивості плодів оброблених розчином лимонної кислоти (4,3</w:t>
      </w:r>
      <w:r>
        <w:rPr>
          <w:rFonts w:ascii="Times New Roman" w:eastAsia="Times New Roman" w:hAnsi="Times New Roman" w:cs="Times New Roman"/>
          <w:spacing w:val="-5"/>
          <w:sz w:val="28"/>
          <w:szCs w:val="28"/>
          <w:lang w:val="uk-UA" w:eastAsia="ru-RU"/>
        </w:rPr>
        <w:t> </w:t>
      </w:r>
      <w:r w:rsidRPr="00325845">
        <w:rPr>
          <w:rFonts w:ascii="Times New Roman" w:eastAsia="Times New Roman" w:hAnsi="Times New Roman" w:cs="Times New Roman"/>
          <w:spacing w:val="-5"/>
          <w:sz w:val="28"/>
          <w:szCs w:val="28"/>
          <w:lang w:val="uk-UA" w:eastAsia="ru-RU"/>
        </w:rPr>
        <w:t xml:space="preserve">бали). На аромат позитивно вплинула обробка плодів розчином лимонної кислоти та етиловим спиртом (4,4 бали). </w:t>
      </w:r>
    </w:p>
    <w:p w:rsidR="00677946" w:rsidRPr="00325845" w:rsidRDefault="00677946" w:rsidP="0067794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Загальна оцінка плодів також залежала від речовин антимікробної дії. Найбільших змін зазнавали плоди оброблені бензоатом натрію (4,3 бали), не суттєво менше – плоди оброблені розчином сорбінової кислоти та етиловим спиртом (4,4</w:t>
      </w:r>
      <w:r>
        <w:rPr>
          <w:rFonts w:ascii="Times New Roman" w:eastAsia="Times New Roman" w:hAnsi="Times New Roman" w:cs="Times New Roman"/>
          <w:spacing w:val="-4"/>
          <w:sz w:val="28"/>
          <w:szCs w:val="28"/>
          <w:lang w:val="uk-UA" w:eastAsia="ru-RU"/>
        </w:rPr>
        <w:t> </w:t>
      </w:r>
      <w:r w:rsidRPr="00325845">
        <w:rPr>
          <w:rFonts w:ascii="Times New Roman" w:eastAsia="Times New Roman" w:hAnsi="Times New Roman" w:cs="Times New Roman"/>
          <w:spacing w:val="-4"/>
          <w:sz w:val="28"/>
          <w:szCs w:val="28"/>
          <w:lang w:val="uk-UA" w:eastAsia="ru-RU"/>
        </w:rPr>
        <w:t xml:space="preserve">бали). Позитивну дію на загальну оцінку плодів мала обробка їх розчином лимонної кислоти (4,5 бали). </w:t>
      </w:r>
    </w:p>
    <w:p w:rsidR="00677946" w:rsidRPr="00325845" w:rsidRDefault="00677946" w:rsidP="0067794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 xml:space="preserve">У плодах сорту </w:t>
      </w:r>
      <w:r>
        <w:rPr>
          <w:rFonts w:ascii="Times New Roman" w:eastAsia="Times New Roman" w:hAnsi="Times New Roman" w:cs="Times New Roman"/>
          <w:spacing w:val="-4"/>
          <w:sz w:val="28"/>
          <w:szCs w:val="28"/>
          <w:lang w:val="uk-UA" w:eastAsia="ru-RU"/>
        </w:rPr>
        <w:t xml:space="preserve">Білоруська солодка (рис. </w:t>
      </w:r>
      <w:r w:rsidRPr="00B652F0">
        <w:rPr>
          <w:rFonts w:ascii="Times New Roman" w:eastAsia="Times New Roman" w:hAnsi="Times New Roman" w:cs="Times New Roman"/>
          <w:spacing w:val="-4"/>
          <w:sz w:val="28"/>
          <w:szCs w:val="28"/>
          <w:lang w:eastAsia="ru-RU"/>
        </w:rPr>
        <w:t>38</w:t>
      </w:r>
      <w:r w:rsidRPr="00325845">
        <w:rPr>
          <w:rFonts w:ascii="Times New Roman" w:eastAsia="Times New Roman" w:hAnsi="Times New Roman" w:cs="Times New Roman"/>
          <w:spacing w:val="-4"/>
          <w:sz w:val="28"/>
          <w:szCs w:val="28"/>
          <w:lang w:val="uk-UA" w:eastAsia="ru-RU"/>
        </w:rPr>
        <w:t>) спостерігалась дещо інша тенденція. Обробка плодів речовинами антимікробної дії найкраще зберігала смакові властивості плодів, особливо розчинами лимонної (4,5 бали), сорбінової кислоти та етиловим спиртом (4,4 бали) і бензоату натрію (4,3 бали). Результат очевидно пов'язаний з високою цукристістю плодів даного сорту і низькою кислотністю. На аромат, аналогічно, як і в плодах сорту Минай Шмирьов, позитивно вплинула обробка їх розчином лимонної кислоти та етиловим спиртом (4,3 бали).</w:t>
      </w:r>
    </w:p>
    <w:p w:rsidR="00677946" w:rsidRDefault="00325845" w:rsidP="00677946">
      <w:pPr>
        <w:widowControl w:val="0"/>
        <w:spacing w:after="0" w:line="240" w:lineRule="auto"/>
        <w:ind w:firstLine="567"/>
        <w:jc w:val="both"/>
        <w:rPr>
          <w:rFonts w:ascii="Times New Roman" w:eastAsia="Times New Roman" w:hAnsi="Times New Roman" w:cs="Times New Roman"/>
          <w:spacing w:val="-6"/>
          <w:sz w:val="28"/>
          <w:szCs w:val="28"/>
          <w:lang w:val="uk-UA" w:eastAsia="ru-RU"/>
        </w:rPr>
      </w:pPr>
      <w:r w:rsidRPr="00325845">
        <w:rPr>
          <w:rFonts w:ascii="Times New Roman" w:eastAsia="Times New Roman" w:hAnsi="Times New Roman" w:cs="Times New Roman"/>
          <w:sz w:val="28"/>
          <w:szCs w:val="28"/>
          <w:lang w:val="uk-UA" w:eastAsia="ru-RU"/>
        </w:rPr>
        <w:t xml:space="preserve">Інші органолептичні показники плодів отримали значно вищу оцінку, ніж в контролі, однак характерних особливостей, які відрізняли б плоди оброблені </w:t>
      </w:r>
      <w:r w:rsidR="00F466C9" w:rsidRPr="00325845">
        <w:rPr>
          <w:rFonts w:ascii="Times New Roman" w:eastAsia="Times New Roman" w:hAnsi="Times New Roman" w:cs="Times New Roman"/>
          <w:sz w:val="28"/>
          <w:szCs w:val="28"/>
          <w:lang w:val="uk-UA" w:eastAsia="ru-RU"/>
        </w:rPr>
        <w:t>речовинами антимікробної дії не встановлено.</w:t>
      </w:r>
      <w:r w:rsidR="00677946" w:rsidRPr="00677946">
        <w:rPr>
          <w:rFonts w:ascii="Times New Roman" w:eastAsia="Times New Roman" w:hAnsi="Times New Roman" w:cs="Times New Roman"/>
          <w:spacing w:val="-6"/>
          <w:sz w:val="28"/>
          <w:szCs w:val="28"/>
          <w:lang w:val="uk-UA" w:eastAsia="ru-RU"/>
        </w:rPr>
        <w:t xml:space="preserve"> </w:t>
      </w:r>
    </w:p>
    <w:p w:rsidR="00677946" w:rsidRPr="00325845" w:rsidRDefault="00677946" w:rsidP="00677946">
      <w:pPr>
        <w:widowControl w:val="0"/>
        <w:spacing w:after="0" w:line="240" w:lineRule="auto"/>
        <w:ind w:firstLine="567"/>
        <w:jc w:val="both"/>
        <w:rPr>
          <w:rFonts w:ascii="Times New Roman" w:eastAsia="Times New Roman" w:hAnsi="Times New Roman" w:cs="Times New Roman"/>
          <w:spacing w:val="-6"/>
          <w:sz w:val="28"/>
          <w:szCs w:val="28"/>
          <w:lang w:val="uk-UA" w:eastAsia="ru-RU"/>
        </w:rPr>
      </w:pPr>
      <w:r w:rsidRPr="00325845">
        <w:rPr>
          <w:rFonts w:ascii="Times New Roman" w:eastAsia="Times New Roman" w:hAnsi="Times New Roman" w:cs="Times New Roman"/>
          <w:spacing w:val="-6"/>
          <w:sz w:val="28"/>
          <w:szCs w:val="28"/>
          <w:lang w:val="uk-UA" w:eastAsia="ru-RU"/>
        </w:rPr>
        <w:t>Органолептична оцінк</w:t>
      </w:r>
      <w:r>
        <w:rPr>
          <w:rFonts w:ascii="Times New Roman" w:eastAsia="Times New Roman" w:hAnsi="Times New Roman" w:cs="Times New Roman"/>
          <w:spacing w:val="-6"/>
          <w:sz w:val="28"/>
          <w:szCs w:val="28"/>
          <w:lang w:val="uk-UA" w:eastAsia="ru-RU"/>
        </w:rPr>
        <w:t xml:space="preserve">а плодів сорту Багіра (рис. </w:t>
      </w:r>
      <w:r w:rsidRPr="00B652F0">
        <w:rPr>
          <w:rFonts w:ascii="Times New Roman" w:eastAsia="Times New Roman" w:hAnsi="Times New Roman" w:cs="Times New Roman"/>
          <w:spacing w:val="-6"/>
          <w:sz w:val="28"/>
          <w:szCs w:val="28"/>
          <w:lang w:val="uk-UA" w:eastAsia="ru-RU"/>
        </w:rPr>
        <w:t>39</w:t>
      </w:r>
      <w:r w:rsidRPr="00325845">
        <w:rPr>
          <w:rFonts w:ascii="Times New Roman" w:eastAsia="Times New Roman" w:hAnsi="Times New Roman" w:cs="Times New Roman"/>
          <w:spacing w:val="-6"/>
          <w:sz w:val="28"/>
          <w:szCs w:val="28"/>
          <w:lang w:val="uk-UA" w:eastAsia="ru-RU"/>
        </w:rPr>
        <w:t>) показала, що обробка їх речовинами антимікробної дії зберігала зовнішній вигляд, особливо у плодах оброблених розчином лимонної кислоти та етиловим спиртом (4,7 бали), тобто в процесі зберігання змінилася не суттєво. Порівняно з іншими досліджуваними сортами, плоди сорту Багіра отримали найвищу оцінку (4,5 бали) за зовнішній вигляд, не залежно від виду обробки. На збереженість смакових властивостей плодів позитивно впливала обробка їх розчином лимонної кислоти та етиловим спиртом (4,4 бали). Загалом, плоди сорту Багіра отримали найвищі бали за всіма органолептичними показниками, за винятком консистенції м’якоті (4,0–4,1 бали).</w:t>
      </w:r>
    </w:p>
    <w:p w:rsidR="00677946" w:rsidRPr="00325845" w:rsidRDefault="00677946" w:rsidP="0067794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Найкращі результати дегустаційної оцінки плодів були у 2005 році, який характеризувався сприятливими погодними умовами для формування якості плодів.</w:t>
      </w:r>
    </w:p>
    <w:p w:rsidR="00677946" w:rsidRPr="00325845" w:rsidRDefault="00677946" w:rsidP="00677946">
      <w:pPr>
        <w:widowControl w:val="0"/>
        <w:spacing w:after="0" w:line="240" w:lineRule="auto"/>
        <w:ind w:firstLine="567"/>
        <w:jc w:val="both"/>
        <w:rPr>
          <w:rFonts w:ascii="Times New Roman" w:eastAsia="Times New Roman" w:hAnsi="Times New Roman" w:cs="Times New Roman"/>
          <w:spacing w:val="-6"/>
          <w:sz w:val="28"/>
          <w:szCs w:val="28"/>
          <w:lang w:val="uk-UA" w:eastAsia="ru-RU"/>
        </w:rPr>
      </w:pPr>
      <w:r w:rsidRPr="00325845">
        <w:rPr>
          <w:rFonts w:ascii="Times New Roman" w:eastAsia="Times New Roman" w:hAnsi="Times New Roman" w:cs="Times New Roman"/>
          <w:spacing w:val="-6"/>
          <w:sz w:val="28"/>
          <w:szCs w:val="28"/>
          <w:lang w:val="uk-UA" w:eastAsia="ru-RU"/>
        </w:rPr>
        <w:t>Виділити загальні закономірності, які б стосувалися змін органолептичних показників для плодів всіх сортів, не представляється можливим.</w:t>
      </w:r>
      <w:r w:rsidRPr="00325845">
        <w:rPr>
          <w:rFonts w:ascii="Times New Roman" w:eastAsia="Times New Roman" w:hAnsi="Times New Roman" w:cs="Times New Roman"/>
          <w:b/>
          <w:spacing w:val="-6"/>
          <w:sz w:val="28"/>
          <w:szCs w:val="28"/>
          <w:lang w:val="uk-UA" w:eastAsia="ru-RU"/>
        </w:rPr>
        <w:t xml:space="preserve"> </w:t>
      </w:r>
      <w:r w:rsidRPr="00325845">
        <w:rPr>
          <w:rFonts w:ascii="Times New Roman" w:eastAsia="Times New Roman" w:hAnsi="Times New Roman" w:cs="Times New Roman"/>
          <w:spacing w:val="-6"/>
          <w:sz w:val="28"/>
          <w:szCs w:val="28"/>
          <w:lang w:val="uk-UA" w:eastAsia="ru-RU"/>
        </w:rPr>
        <w:t>Обробка плодів чорної смородини речовинами антимікробної дії має позитивний вплив на їх органолептичні показники. При зберіганні, головним чином, погіршувались зовнішній вигляд плодів у сорту Білоруська солодка, консистенція м’якоті у плодів сорту Багіра, смак у плодів сорту Минай Шмирьов. Проте, загальним є те, що речовини антимікробної дії, особливо лимонна кислота та етиловий спирт, сприяють збереженню органолептичних показників плодів.</w:t>
      </w:r>
    </w:p>
    <w:p w:rsidR="00F466C9" w:rsidRDefault="00F466C9" w:rsidP="00F466C9">
      <w:pPr>
        <w:widowControl w:val="0"/>
        <w:spacing w:after="0" w:line="240" w:lineRule="auto"/>
        <w:ind w:firstLine="567"/>
        <w:jc w:val="both"/>
        <w:rPr>
          <w:rFonts w:ascii="Times New Roman" w:eastAsia="Times New Roman" w:hAnsi="Times New Roman" w:cs="Times New Roman"/>
          <w:sz w:val="28"/>
          <w:szCs w:val="28"/>
          <w:lang w:val="uk-UA" w:eastAsia="ru-RU"/>
        </w:rPr>
      </w:pPr>
    </w:p>
    <w:p w:rsidR="00325845" w:rsidRPr="00325845" w:rsidRDefault="00325845" w:rsidP="006C4356">
      <w:pPr>
        <w:widowControl w:val="0"/>
        <w:spacing w:after="0" w:line="240" w:lineRule="auto"/>
        <w:jc w:val="both"/>
        <w:rPr>
          <w:rFonts w:ascii="Times New Roman" w:eastAsia="Times New Roman" w:hAnsi="Times New Roman" w:cs="Times New Roman"/>
          <w:sz w:val="2"/>
          <w:szCs w:val="24"/>
          <w:lang w:val="uk-UA" w:eastAsia="ru-RU"/>
        </w:rPr>
      </w:pP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6B2B80C8" wp14:editId="7EF861ED">
            <wp:extent cx="5934075" cy="7029450"/>
            <wp:effectExtent l="0" t="0" r="952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34075" cy="7029450"/>
                    </a:xfrm>
                    <a:prstGeom prst="rect">
                      <a:avLst/>
                    </a:prstGeom>
                    <a:noFill/>
                    <a:ln>
                      <a:noFill/>
                    </a:ln>
                  </pic:spPr>
                </pic:pic>
              </a:graphicData>
            </a:graphic>
          </wp:inline>
        </w:drawing>
      </w:r>
    </w:p>
    <w:p w:rsidR="00325845" w:rsidRPr="00325845" w:rsidRDefault="00325845" w:rsidP="006C4356">
      <w:pPr>
        <w:widowControl w:val="0"/>
        <w:spacing w:after="0" w:line="240" w:lineRule="auto"/>
        <w:jc w:val="center"/>
        <w:rPr>
          <w:rFonts w:ascii="Times New Roman" w:eastAsia="Times New Roman" w:hAnsi="Times New Roman" w:cs="Times New Roman"/>
          <w:sz w:val="24"/>
          <w:szCs w:val="24"/>
          <w:lang w:val="uk-UA" w:eastAsia="ru-RU"/>
        </w:rPr>
      </w:pPr>
    </w:p>
    <w:p w:rsidR="00325845" w:rsidRPr="00325845" w:rsidRDefault="00B652F0"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w:t>
      </w:r>
      <w:r w:rsidRPr="0058033D">
        <w:rPr>
          <w:rFonts w:ascii="Times New Roman" w:eastAsia="Times New Roman" w:hAnsi="Times New Roman" w:cs="Times New Roman"/>
          <w:sz w:val="28"/>
          <w:szCs w:val="28"/>
          <w:lang w:eastAsia="ru-RU"/>
        </w:rPr>
        <w:t>37</w:t>
      </w:r>
      <w:r w:rsidR="00325845" w:rsidRPr="00325845">
        <w:rPr>
          <w:rFonts w:ascii="Times New Roman" w:eastAsia="Times New Roman" w:hAnsi="Times New Roman" w:cs="Times New Roman"/>
          <w:sz w:val="28"/>
          <w:szCs w:val="28"/>
          <w:lang w:val="uk-UA" w:eastAsia="ru-RU"/>
        </w:rPr>
        <w:t>. Органолептична оцінка плодів чорної смородини</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сорту Минай Шмирьов наприкінці зберігання у холодильнику</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(у середньому за 2004–2006 рр., НІР</w:t>
      </w:r>
      <w:r w:rsidRPr="00325845">
        <w:rPr>
          <w:rFonts w:ascii="Times New Roman" w:eastAsia="Times New Roman" w:hAnsi="Times New Roman" w:cs="Times New Roman"/>
          <w:sz w:val="28"/>
          <w:szCs w:val="28"/>
          <w:vertAlign w:val="subscript"/>
          <w:lang w:val="uk-UA" w:eastAsia="ru-RU"/>
        </w:rPr>
        <w:t>05</w:t>
      </w:r>
      <w:r w:rsidRPr="00325845">
        <w:rPr>
          <w:rFonts w:ascii="Times New Roman" w:eastAsia="Times New Roman" w:hAnsi="Times New Roman" w:cs="Times New Roman"/>
          <w:sz w:val="28"/>
          <w:szCs w:val="28"/>
          <w:lang w:val="uk-UA" w:eastAsia="ru-RU"/>
        </w:rPr>
        <w:t xml:space="preserve"> = 0,19), бали</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p w:rsidR="00325845" w:rsidRPr="00325845" w:rsidRDefault="00325845" w:rsidP="006C4356">
      <w:pPr>
        <w:widowControl w:val="0"/>
        <w:spacing w:after="0" w:line="240" w:lineRule="auto"/>
        <w:jc w:val="center"/>
        <w:rPr>
          <w:rFonts w:ascii="Times New Roman" w:eastAsia="Times New Roman" w:hAnsi="Times New Roman" w:cs="Times New Roman"/>
          <w:sz w:val="24"/>
          <w:szCs w:val="24"/>
          <w:lang w:val="uk-UA" w:eastAsia="ru-RU"/>
        </w:rPr>
      </w:pP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19D1C93F" wp14:editId="20222B03">
            <wp:extent cx="5934075" cy="702945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34075" cy="7029450"/>
                    </a:xfrm>
                    <a:prstGeom prst="rect">
                      <a:avLst/>
                    </a:prstGeom>
                    <a:noFill/>
                    <a:ln>
                      <a:noFill/>
                    </a:ln>
                  </pic:spPr>
                </pic:pic>
              </a:graphicData>
            </a:graphic>
          </wp:inline>
        </w:drawing>
      </w:r>
    </w:p>
    <w:p w:rsidR="00325845" w:rsidRPr="00325845" w:rsidRDefault="00B652F0"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w:t>
      </w:r>
      <w:r w:rsidRPr="0058033D">
        <w:rPr>
          <w:rFonts w:ascii="Times New Roman" w:eastAsia="Times New Roman" w:hAnsi="Times New Roman" w:cs="Times New Roman"/>
          <w:sz w:val="28"/>
          <w:szCs w:val="28"/>
          <w:lang w:eastAsia="ru-RU"/>
        </w:rPr>
        <w:t>38</w:t>
      </w:r>
      <w:r w:rsidR="00325845" w:rsidRPr="00325845">
        <w:rPr>
          <w:rFonts w:ascii="Times New Roman" w:eastAsia="Times New Roman" w:hAnsi="Times New Roman" w:cs="Times New Roman"/>
          <w:sz w:val="28"/>
          <w:szCs w:val="28"/>
          <w:lang w:val="uk-UA" w:eastAsia="ru-RU"/>
        </w:rPr>
        <w:t>. Органолептична оцінка плодів чорної смородини</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сорту Білоруська солодка наприкінці зберігання у холодильнику</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(у середньому за 2004–2006 рр., НІР</w:t>
      </w:r>
      <w:r w:rsidRPr="00325845">
        <w:rPr>
          <w:rFonts w:ascii="Times New Roman" w:eastAsia="Times New Roman" w:hAnsi="Times New Roman" w:cs="Times New Roman"/>
          <w:sz w:val="28"/>
          <w:szCs w:val="28"/>
          <w:vertAlign w:val="subscript"/>
          <w:lang w:val="uk-UA" w:eastAsia="ru-RU"/>
        </w:rPr>
        <w:t>05</w:t>
      </w:r>
      <w:r w:rsidRPr="00325845">
        <w:rPr>
          <w:rFonts w:ascii="Times New Roman" w:eastAsia="Times New Roman" w:hAnsi="Times New Roman" w:cs="Times New Roman"/>
          <w:sz w:val="28"/>
          <w:szCs w:val="28"/>
          <w:lang w:val="uk-UA" w:eastAsia="ru-RU"/>
        </w:rPr>
        <w:t xml:space="preserve"> = 0,21), бали</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p w:rsidR="00325845" w:rsidRPr="00325845" w:rsidRDefault="00325845" w:rsidP="006C4356">
      <w:pPr>
        <w:widowControl w:val="0"/>
        <w:spacing w:after="0" w:line="240" w:lineRule="auto"/>
        <w:ind w:firstLine="567"/>
        <w:jc w:val="both"/>
        <w:rPr>
          <w:rFonts w:ascii="Times New Roman" w:eastAsia="Times New Roman" w:hAnsi="Times New Roman" w:cs="Times New Roman"/>
          <w:spacing w:val="-6"/>
          <w:sz w:val="28"/>
          <w:szCs w:val="28"/>
          <w:lang w:val="uk-UA" w:eastAsia="ru-RU"/>
        </w:rPr>
      </w:pPr>
      <w:r w:rsidRPr="00325845">
        <w:rPr>
          <w:rFonts w:ascii="Times New Roman" w:eastAsia="Times New Roman" w:hAnsi="Times New Roman" w:cs="Times New Roman"/>
          <w:sz w:val="28"/>
          <w:szCs w:val="28"/>
          <w:lang w:val="uk-UA" w:eastAsia="ru-RU"/>
        </w:rPr>
        <w:br w:type="page"/>
      </w:r>
      <w:r w:rsidR="00314557" w:rsidRPr="00325845">
        <w:rPr>
          <w:rFonts w:ascii="Times New Roman" w:eastAsia="Times New Roman" w:hAnsi="Times New Roman" w:cs="Times New Roman"/>
          <w:spacing w:val="-4"/>
          <w:sz w:val="28"/>
          <w:szCs w:val="28"/>
          <w:lang w:val="uk-UA" w:eastAsia="ru-RU"/>
        </w:rPr>
        <w:lastRenderedPageBreak/>
        <w:t xml:space="preserve"> </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59D8E39C" wp14:editId="70A0C97C">
            <wp:extent cx="5934075" cy="702945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34075" cy="7029450"/>
                    </a:xfrm>
                    <a:prstGeom prst="rect">
                      <a:avLst/>
                    </a:prstGeom>
                    <a:noFill/>
                    <a:ln>
                      <a:noFill/>
                    </a:ln>
                  </pic:spPr>
                </pic:pic>
              </a:graphicData>
            </a:graphic>
          </wp:inline>
        </w:drawing>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p>
    <w:p w:rsidR="00325845" w:rsidRPr="00325845" w:rsidRDefault="00B652F0" w:rsidP="006C4356">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w:t>
      </w:r>
      <w:r w:rsidRPr="0058033D">
        <w:rPr>
          <w:rFonts w:ascii="Times New Roman" w:eastAsia="Times New Roman" w:hAnsi="Times New Roman" w:cs="Times New Roman"/>
          <w:sz w:val="28"/>
          <w:szCs w:val="28"/>
          <w:lang w:eastAsia="ru-RU"/>
        </w:rPr>
        <w:t>39</w:t>
      </w:r>
      <w:r w:rsidR="00325845" w:rsidRPr="00325845">
        <w:rPr>
          <w:rFonts w:ascii="Times New Roman" w:eastAsia="Times New Roman" w:hAnsi="Times New Roman" w:cs="Times New Roman"/>
          <w:sz w:val="28"/>
          <w:szCs w:val="28"/>
          <w:lang w:val="uk-UA" w:eastAsia="ru-RU"/>
        </w:rPr>
        <w:t>. Органолептична оцінка плодів чорної смородини</w:t>
      </w:r>
    </w:p>
    <w:p w:rsidR="00325845" w:rsidRPr="00325845" w:rsidRDefault="00325845" w:rsidP="006C4356">
      <w:pPr>
        <w:widowControl w:val="0"/>
        <w:spacing w:after="0" w:line="240" w:lineRule="auto"/>
        <w:jc w:val="center"/>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сорту Багіра наприкінці зберігання у холодильнику</w:t>
      </w:r>
    </w:p>
    <w:p w:rsidR="00325845" w:rsidRPr="00325845" w:rsidRDefault="00325845" w:rsidP="006C4356">
      <w:pPr>
        <w:widowControl w:val="0"/>
        <w:spacing w:after="0" w:line="240" w:lineRule="auto"/>
        <w:jc w:val="center"/>
        <w:rPr>
          <w:rFonts w:ascii="Times New Roman" w:eastAsia="Times New Roman" w:hAnsi="Times New Roman" w:cs="Times New Roman"/>
          <w:sz w:val="24"/>
          <w:szCs w:val="24"/>
          <w:lang w:val="uk-UA" w:eastAsia="ru-RU"/>
        </w:rPr>
      </w:pPr>
      <w:r w:rsidRPr="00325845">
        <w:rPr>
          <w:rFonts w:ascii="Times New Roman" w:eastAsia="Times New Roman" w:hAnsi="Times New Roman" w:cs="Times New Roman"/>
          <w:sz w:val="28"/>
          <w:szCs w:val="28"/>
          <w:lang w:val="uk-UA" w:eastAsia="ru-RU"/>
        </w:rPr>
        <w:t>(у середньому за 2004–2006 рр., НІР</w:t>
      </w:r>
      <w:r w:rsidRPr="00325845">
        <w:rPr>
          <w:rFonts w:ascii="Times New Roman" w:eastAsia="Times New Roman" w:hAnsi="Times New Roman" w:cs="Times New Roman"/>
          <w:sz w:val="28"/>
          <w:szCs w:val="28"/>
          <w:vertAlign w:val="subscript"/>
          <w:lang w:val="uk-UA" w:eastAsia="ru-RU"/>
        </w:rPr>
        <w:t>05</w:t>
      </w:r>
      <w:r w:rsidRPr="00325845">
        <w:rPr>
          <w:rFonts w:ascii="Times New Roman" w:eastAsia="Times New Roman" w:hAnsi="Times New Roman" w:cs="Times New Roman"/>
          <w:sz w:val="28"/>
          <w:szCs w:val="28"/>
          <w:lang w:val="uk-UA" w:eastAsia="ru-RU"/>
        </w:rPr>
        <w:t xml:space="preserve"> = 0,19), бали</w:t>
      </w:r>
    </w:p>
    <w:p w:rsidR="00325845" w:rsidRPr="00325845" w:rsidRDefault="00325845" w:rsidP="006C4356">
      <w:pPr>
        <w:widowControl w:val="0"/>
        <w:spacing w:after="0" w:line="240" w:lineRule="auto"/>
        <w:jc w:val="center"/>
        <w:rPr>
          <w:rFonts w:ascii="Times New Roman" w:eastAsia="Times New Roman" w:hAnsi="Times New Roman" w:cs="Times New Roman"/>
          <w:spacing w:val="-4"/>
          <w:sz w:val="28"/>
          <w:szCs w:val="28"/>
          <w:lang w:val="uk-UA" w:eastAsia="ru-RU"/>
        </w:rPr>
      </w:pPr>
    </w:p>
    <w:p w:rsidR="00314557" w:rsidRPr="00325845" w:rsidRDefault="00314557" w:rsidP="006C435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 xml:space="preserve">Проведений кореляційний аналіз підтвердив пряму сильну кореляцію між показниками органолептичної оцінки і виходом стандартних плодів, що зберігались в умовах холодильнику – r=0,89±0,05 з рівнянням регресії у = 111,11х – 425,39 та зворотну сильну між органолептичною оцінкою і виходом </w:t>
      </w:r>
      <w:r w:rsidRPr="00325845">
        <w:rPr>
          <w:rFonts w:ascii="Times New Roman" w:eastAsia="Times New Roman" w:hAnsi="Times New Roman" w:cs="Times New Roman"/>
          <w:spacing w:val="-4"/>
          <w:sz w:val="28"/>
          <w:szCs w:val="28"/>
          <w:lang w:val="uk-UA" w:eastAsia="ru-RU"/>
        </w:rPr>
        <w:lastRenderedPageBreak/>
        <w:t xml:space="preserve">нестандартних плодів та відходів – відповідно r = -0,89±0,046 з рівнянням регресії у = -98,66х+465,77 та r = -0,90±0,04 з рівнянням регресії у = -12,46х – 59,62, де х – органолептична оцінка, бали, у – товарна якість, %. </w:t>
      </w:r>
    </w:p>
    <w:p w:rsidR="00325845" w:rsidRPr="00325845" w:rsidRDefault="00314557" w:rsidP="006C435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b/>
          <w:sz w:val="28"/>
          <w:szCs w:val="28"/>
          <w:lang w:val="uk-UA" w:eastAsia="ru-RU"/>
        </w:rPr>
        <w:t>Висновки.</w:t>
      </w:r>
      <w:r w:rsidRPr="00325845">
        <w:rPr>
          <w:rFonts w:ascii="Times New Roman" w:eastAsia="Times New Roman" w:hAnsi="Times New Roman" w:cs="Times New Roman"/>
          <w:sz w:val="28"/>
          <w:szCs w:val="28"/>
          <w:lang w:val="uk-UA" w:eastAsia="ru-RU"/>
        </w:rPr>
        <w:t xml:space="preserve"> 1. Встановлено позитивний вплив поєднання оптимальної зниженої температури зберігання та післязбиральної обробки плодів речовинами антимікробної дії на подовження тривалості зберігання плодів </w:t>
      </w:r>
      <w:r w:rsidR="00325845" w:rsidRPr="00325845">
        <w:rPr>
          <w:rFonts w:ascii="Times New Roman" w:eastAsia="Times New Roman" w:hAnsi="Times New Roman" w:cs="Times New Roman"/>
          <w:spacing w:val="-4"/>
          <w:sz w:val="28"/>
          <w:szCs w:val="28"/>
          <w:lang w:val="uk-UA" w:eastAsia="ru-RU"/>
        </w:rPr>
        <w:t>чорної смородини, залежно від сорту, до 45–60 днів, у порівнянні без обробки (контроль) – 25–30 діб. Найкращі результати з обробкою плодів 0,5</w:t>
      </w:r>
      <w:r w:rsidR="003C4B83">
        <w:rPr>
          <w:rFonts w:ascii="Times New Roman" w:eastAsia="Times New Roman" w:hAnsi="Times New Roman" w:cs="Times New Roman"/>
          <w:spacing w:val="-4"/>
          <w:sz w:val="28"/>
          <w:szCs w:val="28"/>
          <w:lang w:val="uk-UA" w:eastAsia="ru-RU"/>
        </w:rPr>
        <w:t xml:space="preserve"> </w:t>
      </w:r>
      <w:r w:rsidR="00325845" w:rsidRPr="00325845">
        <w:rPr>
          <w:rFonts w:ascii="Times New Roman" w:eastAsia="Times New Roman" w:hAnsi="Times New Roman" w:cs="Times New Roman"/>
          <w:spacing w:val="-4"/>
          <w:sz w:val="28"/>
          <w:szCs w:val="28"/>
          <w:lang w:val="uk-UA" w:eastAsia="ru-RU"/>
        </w:rPr>
        <w:t>% розчином лимонної кислоти та етиловим спиртом – 55–60 діб, дещо гірше – 0,5</w:t>
      </w:r>
      <w:r w:rsidR="003C4B83">
        <w:rPr>
          <w:rFonts w:ascii="Times New Roman" w:eastAsia="Times New Roman" w:hAnsi="Times New Roman" w:cs="Times New Roman"/>
          <w:spacing w:val="-4"/>
          <w:sz w:val="28"/>
          <w:szCs w:val="28"/>
          <w:lang w:val="uk-UA" w:eastAsia="ru-RU"/>
        </w:rPr>
        <w:t xml:space="preserve"> </w:t>
      </w:r>
      <w:r w:rsidR="00325845" w:rsidRPr="00325845">
        <w:rPr>
          <w:rFonts w:ascii="Times New Roman" w:eastAsia="Times New Roman" w:hAnsi="Times New Roman" w:cs="Times New Roman"/>
          <w:spacing w:val="-4"/>
          <w:sz w:val="28"/>
          <w:szCs w:val="28"/>
          <w:lang w:val="uk-UA" w:eastAsia="ru-RU"/>
        </w:rPr>
        <w:t>% розчином сорбінової кислоти та 0,7</w:t>
      </w:r>
      <w:r w:rsidR="003C4B83">
        <w:rPr>
          <w:rFonts w:ascii="Times New Roman" w:eastAsia="Times New Roman" w:hAnsi="Times New Roman" w:cs="Times New Roman"/>
          <w:spacing w:val="-4"/>
          <w:sz w:val="28"/>
          <w:szCs w:val="28"/>
          <w:lang w:val="uk-UA" w:eastAsia="ru-RU"/>
        </w:rPr>
        <w:t xml:space="preserve"> </w:t>
      </w:r>
      <w:r w:rsidR="00325845" w:rsidRPr="00325845">
        <w:rPr>
          <w:rFonts w:ascii="Times New Roman" w:eastAsia="Times New Roman" w:hAnsi="Times New Roman" w:cs="Times New Roman"/>
          <w:spacing w:val="-4"/>
          <w:sz w:val="28"/>
          <w:szCs w:val="28"/>
          <w:lang w:val="uk-UA" w:eastAsia="ru-RU"/>
        </w:rPr>
        <w:t>% розчином бензоату натрію – 50 і 45 діб відповідно.</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2. Зберігання в умовах холодильнику зумовило втрати маси плодів на рівні 10,8–13,4</w:t>
      </w:r>
      <w:r w:rsidR="003C4B83">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а з післязбиральною обробкою плодів речовинами антимікробної дії вони зменшилися у 1,5–2, рази і складали 5,5–8,4</w:t>
      </w:r>
      <w:r w:rsidR="003C4B83">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Причому, за обробки плодів розчином лимонної кислоти та етиловим спиртом найменші – 5,5–7,3</w:t>
      </w:r>
      <w:r w:rsidR="003C4B83">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xml:space="preserve">%. </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В перерахунку на одну добу обробка плодів речовинами антимікробної дії сприяла зменшенню втрат в 3–3,5 рази. Найбільшими вони були в початковий (19–34</w:t>
      </w:r>
      <w:r w:rsidR="003C4B83">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і кінцевий (25–41</w:t>
      </w:r>
      <w:r w:rsidR="003C4B83">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періоди зберігання. Обробка плодів зменшила щодобові втрати маси плодів на 31–52</w:t>
      </w:r>
      <w:r w:rsidR="003C4B83">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325845">
        <w:rPr>
          <w:rFonts w:ascii="Times New Roman" w:eastAsia="Times New Roman" w:hAnsi="Times New Roman" w:cs="Times New Roman"/>
          <w:spacing w:val="-4"/>
          <w:sz w:val="28"/>
          <w:szCs w:val="28"/>
          <w:lang w:val="uk-UA" w:eastAsia="ru-RU"/>
        </w:rPr>
        <w:t>3. Обробка плодів речовинами антимікробної дії дозволила збільшити вихід стандартної продукції в 1,2–1,8 рази порівняно з контролем, причому найкращі результати отримано з обробкою плодів 0,5</w:t>
      </w:r>
      <w:r w:rsidR="003C4B83">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розчином лимонної кислоти – 72–80</w:t>
      </w:r>
      <w:r w:rsidR="003C4B83">
        <w:rPr>
          <w:rFonts w:ascii="Times New Roman" w:eastAsia="Times New Roman" w:hAnsi="Times New Roman" w:cs="Times New Roman"/>
          <w:spacing w:val="-4"/>
          <w:sz w:val="28"/>
          <w:szCs w:val="28"/>
          <w:lang w:val="uk-UA" w:eastAsia="ru-RU"/>
        </w:rPr>
        <w:t> </w:t>
      </w:r>
      <w:r w:rsidRPr="00325845">
        <w:rPr>
          <w:rFonts w:ascii="Times New Roman" w:eastAsia="Times New Roman" w:hAnsi="Times New Roman" w:cs="Times New Roman"/>
          <w:spacing w:val="-4"/>
          <w:sz w:val="28"/>
          <w:szCs w:val="28"/>
          <w:lang w:val="uk-UA" w:eastAsia="ru-RU"/>
        </w:rPr>
        <w:t>% та етиловим спиртом – 68–73</w:t>
      </w:r>
      <w:r w:rsidR="003C4B83">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xml:space="preserve">%. Крім того, частка відходів зменшилась в 1,1–3,1 рази. </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pacing w:val="-4"/>
          <w:sz w:val="28"/>
          <w:szCs w:val="28"/>
          <w:lang w:val="uk-UA" w:eastAsia="ru-RU"/>
        </w:rPr>
        <w:t>4. Лежкість плодів узгоджується з фізіолого-біохімічними змінами. Встановлено, що гальмування процесу дихання плодів відбувалось протягом перших 10–15 діб (контроль) та 25–30 діб (варіанти з обробкою), після чого його інтенсивність поступово підвищувалась і досягала клімактеричного підйому на 30–35 добу в плодах оброблених розчинами сорбінової кислоти та бензоату натрію зі зростанням показника на 10–29</w:t>
      </w:r>
      <w:r w:rsidR="003C4B83">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та 35–40 добу – оброблених розчином лимонної кислоти та етиловим спиртом зі зростанням показника на 6–34</w:t>
      </w:r>
      <w:r w:rsidR="003C4B83">
        <w:rPr>
          <w:rFonts w:ascii="Times New Roman" w:eastAsia="Times New Roman" w:hAnsi="Times New Roman" w:cs="Times New Roman"/>
          <w:spacing w:val="-4"/>
          <w:sz w:val="28"/>
          <w:szCs w:val="28"/>
          <w:lang w:val="uk-UA" w:eastAsia="ru-RU"/>
        </w:rPr>
        <w:t xml:space="preserve"> </w:t>
      </w:r>
      <w:r w:rsidRPr="00325845">
        <w:rPr>
          <w:rFonts w:ascii="Times New Roman" w:eastAsia="Times New Roman" w:hAnsi="Times New Roman" w:cs="Times New Roman"/>
          <w:spacing w:val="-4"/>
          <w:sz w:val="28"/>
          <w:szCs w:val="28"/>
          <w:lang w:val="uk-UA" w:eastAsia="ru-RU"/>
        </w:rPr>
        <w:t>%, в залежності від сорту та року досліджень. Обробка плодів речовинами антимікробної дії дозволила розтягнути в часі настання клімактеричного підйому дихання, що сприяло продовженню тривалості зберігання</w:t>
      </w:r>
      <w:r w:rsidRPr="00325845">
        <w:rPr>
          <w:rFonts w:ascii="Times New Roman" w:eastAsia="Times New Roman" w:hAnsi="Times New Roman" w:cs="Times New Roman"/>
          <w:sz w:val="28"/>
          <w:szCs w:val="28"/>
          <w:lang w:val="uk-UA" w:eastAsia="ru-RU"/>
        </w:rPr>
        <w:t xml:space="preserve"> плодів.</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5. Вміст сухих розчинних речовин в плодах коливався в межах 11,8–15,1</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цукрів – 6,3–7,6</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кислот – 2,0–3,1</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пектинових речовин – 1,42–1,92</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дубильних і барвних речовин – 0,21–0,58</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аскорбінової кислоти – 84,5–206,3</w:t>
      </w:r>
      <w:r w:rsidR="003C4B83">
        <w:rPr>
          <w:rFonts w:ascii="Times New Roman" w:eastAsia="Times New Roman" w:hAnsi="Times New Roman" w:cs="Times New Roman"/>
          <w:sz w:val="28"/>
          <w:szCs w:val="28"/>
          <w:lang w:val="uk-UA" w:eastAsia="ru-RU"/>
        </w:rPr>
        <w:t> </w:t>
      </w:r>
      <w:r w:rsidRPr="00325845">
        <w:rPr>
          <w:rFonts w:ascii="Times New Roman" w:eastAsia="Times New Roman" w:hAnsi="Times New Roman" w:cs="Times New Roman"/>
          <w:sz w:val="28"/>
          <w:szCs w:val="28"/>
          <w:lang w:val="uk-UA" w:eastAsia="ru-RU"/>
        </w:rPr>
        <w:t>мг/100 г. Протягом зберігання рівень хімічного складу знижувався. Зокрема, у плодах контрольних варіантів знизився вміст сухих розчинних речовин на 12–15</w:t>
      </w:r>
      <w:r w:rsidR="003C4B83">
        <w:rPr>
          <w:rFonts w:ascii="Times New Roman" w:eastAsia="Times New Roman" w:hAnsi="Times New Roman" w:cs="Times New Roman"/>
          <w:sz w:val="28"/>
          <w:szCs w:val="28"/>
          <w:lang w:val="uk-UA" w:eastAsia="ru-RU"/>
        </w:rPr>
        <w:t> </w:t>
      </w:r>
      <w:r w:rsidRPr="00325845">
        <w:rPr>
          <w:rFonts w:ascii="Times New Roman" w:eastAsia="Times New Roman" w:hAnsi="Times New Roman" w:cs="Times New Roman"/>
          <w:sz w:val="28"/>
          <w:szCs w:val="28"/>
          <w:lang w:val="uk-UA" w:eastAsia="ru-RU"/>
        </w:rPr>
        <w:t>%, цукрів – 33–40%, кислот – 29–31</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пектинових речовин – 28–31</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дубильних і барвних речовин – 29–34</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Обробка плодів речовинами антимікробної дії скоротила втрати сухих розчинних речовин до 4–9</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цукрів – 16–27</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кислот – 14–25</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пектинових речовин – 13–20</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дубильних і барвних речовин – 16–31</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аскорбінової кислоти – 14–25</w:t>
      </w:r>
      <w:r w:rsidR="003C4B83">
        <w:rPr>
          <w:rFonts w:ascii="Times New Roman" w:eastAsia="Times New Roman" w:hAnsi="Times New Roman" w:cs="Times New Roman"/>
          <w:sz w:val="28"/>
          <w:szCs w:val="28"/>
          <w:lang w:val="uk-UA" w:eastAsia="ru-RU"/>
        </w:rPr>
        <w:t xml:space="preserve"> </w:t>
      </w:r>
      <w:r w:rsidRPr="00325845">
        <w:rPr>
          <w:rFonts w:ascii="Times New Roman" w:eastAsia="Times New Roman" w:hAnsi="Times New Roman" w:cs="Times New Roman"/>
          <w:sz w:val="28"/>
          <w:szCs w:val="28"/>
          <w:lang w:val="uk-UA" w:eastAsia="ru-RU"/>
        </w:rPr>
        <w:t xml:space="preserve">%. Причому, найкраща збереженість компонентів хімічного складу спостерігалась з </w:t>
      </w:r>
      <w:r w:rsidRPr="00325845">
        <w:rPr>
          <w:rFonts w:ascii="Times New Roman" w:eastAsia="Times New Roman" w:hAnsi="Times New Roman" w:cs="Times New Roman"/>
          <w:sz w:val="28"/>
          <w:szCs w:val="28"/>
          <w:lang w:val="uk-UA" w:eastAsia="ru-RU"/>
        </w:rPr>
        <w:lastRenderedPageBreak/>
        <w:t>обробкою плодів розчином лимонної кислоти та етиловим спиртом.</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8"/>
          <w:lang w:val="uk-UA" w:eastAsia="ru-RU"/>
        </w:rPr>
        <w:t>6. </w:t>
      </w:r>
      <w:r w:rsidRPr="00325845">
        <w:rPr>
          <w:rFonts w:ascii="Times New Roman" w:eastAsia="Times New Roman" w:hAnsi="Times New Roman" w:cs="Times New Roman"/>
          <w:sz w:val="28"/>
          <w:szCs w:val="24"/>
          <w:lang w:val="uk-UA" w:eastAsia="ru-RU"/>
        </w:rPr>
        <w:t>Співвідношення видів цукрів у плодах сортів, що досліджували, та варіантах досліду до зберігання приблизно однакове і коливається в межах: глюкоза – 66,7–73,9</w:t>
      </w:r>
      <w:r w:rsidR="003C4B83">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фруктоза – 23,8–27,8</w:t>
      </w:r>
      <w:r w:rsidR="003C4B83">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сахароза – 3,9–5,6</w:t>
      </w:r>
      <w:r w:rsidR="003C4B83">
        <w:rPr>
          <w:rFonts w:ascii="Times New Roman" w:eastAsia="Times New Roman" w:hAnsi="Times New Roman" w:cs="Times New Roman"/>
          <w:sz w:val="28"/>
          <w:szCs w:val="24"/>
          <w:lang w:val="uk-UA" w:eastAsia="ru-RU"/>
        </w:rPr>
        <w:t xml:space="preserve"> </w:t>
      </w:r>
      <w:r w:rsidRPr="00325845">
        <w:rPr>
          <w:rFonts w:ascii="Times New Roman" w:eastAsia="Times New Roman" w:hAnsi="Times New Roman" w:cs="Times New Roman"/>
          <w:sz w:val="28"/>
          <w:szCs w:val="24"/>
          <w:lang w:val="uk-UA" w:eastAsia="ru-RU"/>
        </w:rPr>
        <w:t>%. Опісля зберігання плодів, вміст в них глюкози знижувався в 1,6–2,0 рази (контроль) та 1,4–1,8 рази (варіанти з обробкою), а вміст фруктози, навпаки, відповідно зростав у 1,2–1,4 рази та 1,4–4,7 рази.</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4"/>
          <w:lang w:val="uk-UA" w:eastAsia="ru-RU"/>
        </w:rPr>
        <w:t>Динаміка вмісту цукрів, кислот, аскорбінової кислоти узгоджуються з динамікою інтенсивності дихання плодів. Зі зниженням інтенсивності дихання в плодах фіксували зростання вмісту цукрів, кислот та аскорбінової кислоти і навпаки.</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4"/>
          <w:lang w:val="uk-UA" w:eastAsia="ru-RU"/>
        </w:rPr>
      </w:pPr>
      <w:r w:rsidRPr="00325845">
        <w:rPr>
          <w:rFonts w:ascii="Times New Roman" w:eastAsia="Times New Roman" w:hAnsi="Times New Roman" w:cs="Times New Roman"/>
          <w:sz w:val="28"/>
          <w:szCs w:val="28"/>
          <w:lang w:val="uk-UA" w:eastAsia="ru-RU"/>
        </w:rPr>
        <w:t xml:space="preserve">7. Найкращі показники хімічного складу плодів чорної смородини отримано в дослідженнях 2005 року, що відповідало умовам року – оскільки рік характеризувався </w:t>
      </w:r>
      <w:r w:rsidRPr="00325845">
        <w:rPr>
          <w:rFonts w:ascii="Times New Roman" w:eastAsia="Times New Roman" w:hAnsi="Times New Roman" w:cs="Times New Roman"/>
          <w:sz w:val="28"/>
          <w:szCs w:val="24"/>
          <w:lang w:val="uk-UA" w:eastAsia="ru-RU"/>
        </w:rPr>
        <w:t>великою кількістю опадів та дещо підвищеною температурою, що сприяло формуванню якості і лежкоздатності плодів в процесі тривалого зберігання.</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4"/>
          <w:lang w:val="uk-UA" w:eastAsia="ru-RU"/>
        </w:rPr>
        <w:t xml:space="preserve">8. Серед сортів, що досліджували, виділяються плоди сорту Білоруська солодка, який відрізнявся порівняно високими якісними показниками хімічного складу плодів та мав </w:t>
      </w:r>
      <w:r w:rsidRPr="00325845">
        <w:rPr>
          <w:rFonts w:ascii="Times New Roman" w:eastAsia="Times New Roman" w:hAnsi="Times New Roman" w:cs="Times New Roman"/>
          <w:sz w:val="28"/>
          <w:szCs w:val="28"/>
          <w:lang w:val="uk-UA" w:eastAsia="ru-RU"/>
        </w:rPr>
        <w:t xml:space="preserve">високу лежкоздатність даного сорту. </w:t>
      </w:r>
    </w:p>
    <w:p w:rsidR="00325845" w:rsidRPr="00325845" w:rsidRDefault="00325845" w:rsidP="006C4356">
      <w:pPr>
        <w:widowControl w:val="0"/>
        <w:spacing w:after="0" w:line="240" w:lineRule="auto"/>
        <w:ind w:firstLine="567"/>
        <w:jc w:val="both"/>
        <w:rPr>
          <w:rFonts w:ascii="Times New Roman" w:eastAsia="Times New Roman" w:hAnsi="Times New Roman" w:cs="Times New Roman"/>
          <w:sz w:val="28"/>
          <w:szCs w:val="28"/>
          <w:lang w:val="uk-UA" w:eastAsia="ru-RU"/>
        </w:rPr>
      </w:pPr>
      <w:r w:rsidRPr="00325845">
        <w:rPr>
          <w:rFonts w:ascii="Times New Roman" w:eastAsia="Times New Roman" w:hAnsi="Times New Roman" w:cs="Times New Roman"/>
          <w:sz w:val="28"/>
          <w:szCs w:val="28"/>
          <w:lang w:val="uk-UA" w:eastAsia="ru-RU"/>
        </w:rPr>
        <w:t>9. Обробка плодів чорної смородини речовинами антимікробної дії, особливо розчином лимонної кислоти та етиловим спиртом, позитивно впливала на їх органолептичні показники.</w:t>
      </w:r>
    </w:p>
    <w:p w:rsidR="00325845" w:rsidRDefault="00325845" w:rsidP="00B652F0">
      <w:pPr>
        <w:spacing w:after="0" w:line="240" w:lineRule="auto"/>
        <w:ind w:firstLine="567"/>
        <w:jc w:val="both"/>
        <w:rPr>
          <w:rFonts w:ascii="Times New Roman" w:hAnsi="Times New Roman" w:cs="Times New Roman"/>
          <w:sz w:val="28"/>
          <w:szCs w:val="28"/>
          <w:lang w:val="uk-UA"/>
        </w:rPr>
      </w:pPr>
    </w:p>
    <w:p w:rsidR="00B91E81" w:rsidRPr="00873962" w:rsidRDefault="00B91E81" w:rsidP="00B652F0">
      <w:pPr>
        <w:spacing w:after="0" w:line="240" w:lineRule="auto"/>
        <w:ind w:firstLine="567"/>
        <w:jc w:val="both"/>
        <w:rPr>
          <w:rFonts w:ascii="Times New Roman" w:hAnsi="Times New Roman" w:cs="Times New Roman"/>
          <w:b/>
          <w:sz w:val="28"/>
          <w:szCs w:val="28"/>
          <w:lang w:val="uk-UA"/>
        </w:rPr>
      </w:pPr>
      <w:r w:rsidRPr="00873962">
        <w:rPr>
          <w:rFonts w:ascii="Times New Roman" w:hAnsi="Times New Roman" w:cs="Times New Roman"/>
          <w:b/>
          <w:sz w:val="28"/>
          <w:szCs w:val="28"/>
          <w:lang w:val="uk-UA"/>
        </w:rPr>
        <w:t xml:space="preserve">8.4 </w:t>
      </w:r>
      <w:r w:rsidR="00873962" w:rsidRPr="00873962">
        <w:rPr>
          <w:rFonts w:ascii="Times New Roman" w:hAnsi="Times New Roman" w:cs="Times New Roman"/>
          <w:b/>
          <w:sz w:val="28"/>
          <w:szCs w:val="28"/>
          <w:lang w:val="uk-UA"/>
        </w:rPr>
        <w:t>Вплив обробки речовинами антимікробної дії за холодильного зберігання в модифікованому газовому середовищі на лежкість плодів чорної смородини</w:t>
      </w:r>
    </w:p>
    <w:p w:rsidR="00873962" w:rsidRDefault="00873962" w:rsidP="00B652F0">
      <w:pPr>
        <w:spacing w:after="0" w:line="240" w:lineRule="auto"/>
        <w:ind w:firstLine="567"/>
        <w:jc w:val="both"/>
        <w:rPr>
          <w:rFonts w:ascii="Times New Roman" w:hAnsi="Times New Roman" w:cs="Times New Roman"/>
          <w:sz w:val="28"/>
          <w:szCs w:val="28"/>
          <w:lang w:val="uk-UA"/>
        </w:rPr>
      </w:pP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
          <w:sz w:val="28"/>
          <w:szCs w:val="28"/>
          <w:lang w:val="uk-UA" w:eastAsia="ru-RU"/>
        </w:rPr>
        <w:t>8</w:t>
      </w:r>
      <w:r w:rsidRPr="00242769">
        <w:rPr>
          <w:rFonts w:ascii="Times New Roman" w:eastAsia="Times New Roman" w:hAnsi="Times New Roman" w:cs="Times New Roman"/>
          <w:b/>
          <w:sz w:val="28"/>
          <w:szCs w:val="28"/>
          <w:lang w:val="uk-UA" w:eastAsia="ru-RU"/>
        </w:rPr>
        <w:t xml:space="preserve">.4.1. Формування газового складу середовища в поліетиленових пакетах при зберіганні плодів чорної смородини. </w:t>
      </w:r>
      <w:r w:rsidRPr="00242769">
        <w:rPr>
          <w:rFonts w:ascii="Times New Roman" w:eastAsia="Times New Roman" w:hAnsi="Times New Roman" w:cs="Times New Roman"/>
          <w:sz w:val="28"/>
          <w:szCs w:val="24"/>
          <w:lang w:val="uk-UA" w:eastAsia="ru-RU"/>
        </w:rPr>
        <w:t xml:space="preserve">Біологічна стабілізація плодів чорної смородини під час зберігання одна з найбільших проблем, оскільки, фізіологічний і мікробіологічний розклад тканин закономірний. Проте, гальмування метаболічних процесів в плодах з моменту їх відділення з материнської рослини сповільнює старіння та віддаляє термін загибелі. Це може бути досягнуто застосуванням холодильного зберігання та заміною навколишнього повітря модифікованою атмосферою в пакетах з поліетиленової плівки високого тиску.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Більш інтенсивно поглинали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плоди сортів Минай Шмирьов та Білоруська солодка, у пакетах з ними вміст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до кінця зберігання становив 6,8–8,3</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тоді як у пакетах з плодами сорту Багіра вміст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становив 11,1–12,5</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Виділення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у плодах за сортами, також відбувалось не однаково. Так, у пакетах з плодами сортів Минай Шмирьов та Білоруська солодка вміст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зростав до 6,1–7,3</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тоді як із сорту Багіра – 4,5–6,2</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xml:space="preserve">%.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 xml:space="preserve">На газовий склад в поліетиленовому пакеті, певним чином, впливала обробка плодів речовинами антимікробної дії. Плоди, оброблені розчинами </w:t>
      </w:r>
      <w:r w:rsidRPr="00242769">
        <w:rPr>
          <w:rFonts w:ascii="Times New Roman" w:eastAsia="Times New Roman" w:hAnsi="Times New Roman" w:cs="Times New Roman"/>
          <w:sz w:val="28"/>
          <w:szCs w:val="24"/>
          <w:lang w:val="uk-UA" w:eastAsia="ru-RU"/>
        </w:rPr>
        <w:lastRenderedPageBreak/>
        <w:t>сорбінової кислоти та бензоату натрію витрачали більшу кількість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і накопичували більшу кількість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що пояснюється їх підвищеною інтенсивністю дихання. Так, вміст газів у середині пакета з плодами сорту Білоруська солодка до кінця зберігання складав 6,6–6,9</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і 6,8</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а сорту Минай Шмирьов відповідно 7,1–7,3</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і 7,2–7,5</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сорту Багіра – 5,4–6,2</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і 11,1–11,8</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Порівнюючи графіки зміни газового складу в пакетах з інтенси</w:t>
      </w:r>
      <w:r w:rsidR="00B652F0">
        <w:rPr>
          <w:rFonts w:ascii="Times New Roman" w:eastAsia="Times New Roman" w:hAnsi="Times New Roman" w:cs="Times New Roman"/>
          <w:sz w:val="28"/>
          <w:szCs w:val="24"/>
          <w:lang w:val="uk-UA" w:eastAsia="ru-RU"/>
        </w:rPr>
        <w:t>вністю дихання плодів (рис. 4</w:t>
      </w:r>
      <w:r w:rsidR="00B652F0" w:rsidRPr="00B652F0">
        <w:rPr>
          <w:rFonts w:ascii="Times New Roman" w:eastAsia="Times New Roman" w:hAnsi="Times New Roman" w:cs="Times New Roman"/>
          <w:sz w:val="28"/>
          <w:szCs w:val="24"/>
          <w:lang w:val="uk-UA" w:eastAsia="ru-RU"/>
        </w:rPr>
        <w:t>0</w:t>
      </w:r>
      <w:r w:rsidRPr="00242769">
        <w:rPr>
          <w:rFonts w:ascii="Times New Roman" w:eastAsia="Times New Roman" w:hAnsi="Times New Roman" w:cs="Times New Roman"/>
          <w:sz w:val="28"/>
          <w:szCs w:val="24"/>
          <w:lang w:val="uk-UA" w:eastAsia="ru-RU"/>
        </w:rPr>
        <w:t>) встановлено, що обробка плодів розчинами лимонної кислоти та етилового спирту в процесі зберігання сприяла меншому поглинанню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та меншому накопиченню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що прямо пов’язано з низькою інтенсивністю дихання плодів. Зокрема, в даних варіантах досліду газовий склад в пакеті з плодами сорту Минай Шмирьов містив 6,7–7,1</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та 7,9–8,3</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сорту Білоруська солодка – 6,1–6,4</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та 7,1–7,2</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сорту Багіра – 4,5–5,7</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та 12,0–12,5</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Збільшення вмісту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і зменшення концентрації О</w:t>
      </w:r>
      <w:r w:rsidRPr="00242769">
        <w:rPr>
          <w:rFonts w:ascii="Times New Roman" w:eastAsia="Times New Roman" w:hAnsi="Times New Roman" w:cs="Times New Roman"/>
          <w:sz w:val="28"/>
          <w:szCs w:val="24"/>
          <w:vertAlign w:val="subscript"/>
          <w:lang w:val="uk-UA" w:eastAsia="ru-RU"/>
        </w:rPr>
        <w:t xml:space="preserve">2 </w:t>
      </w:r>
      <w:r w:rsidRPr="00242769">
        <w:rPr>
          <w:rFonts w:ascii="Times New Roman" w:eastAsia="Times New Roman" w:hAnsi="Times New Roman" w:cs="Times New Roman"/>
          <w:sz w:val="28"/>
          <w:szCs w:val="24"/>
          <w:lang w:val="uk-UA" w:eastAsia="ru-RU"/>
        </w:rPr>
        <w:t>в пакетах поступово стабілізувалось до кінця зберігання. Найбільш інтенсивно (стрибкоподібно) формувався газовий склад впродовж перших 15-ти діб зберігання, опісля процес гальмувався і до кінця зберігання підвищення вмісту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та зниження вмісту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в пакетах відбувалось поступово і закінчувалось стабілізацією.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242769">
        <w:rPr>
          <w:rFonts w:ascii="Times New Roman" w:eastAsia="Times New Roman" w:hAnsi="Times New Roman" w:cs="Times New Roman"/>
          <w:spacing w:val="-4"/>
          <w:sz w:val="28"/>
          <w:szCs w:val="24"/>
          <w:lang w:val="uk-UA" w:eastAsia="ru-RU"/>
        </w:rPr>
        <w:t xml:space="preserve">Іноді, при зберіганні плодів в поліетиленових пакетах в окремих одиницях упаковки утворюється знижений тиск такої сили, що плівка вдавлюється і облягає плоди, тобто створюється так званий біологічний вакуум.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Слід відмітити, що чим менше повітря залишалось в пакеті при герметизації, тим швидше, за рахунок збільшення утворення СО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і зменшення вмісту О</w:t>
      </w:r>
      <w:r w:rsidRPr="00242769">
        <w:rPr>
          <w:rFonts w:ascii="Times New Roman" w:eastAsia="Times New Roman" w:hAnsi="Times New Roman" w:cs="Times New Roman"/>
          <w:sz w:val="28"/>
          <w:szCs w:val="24"/>
          <w:vertAlign w:val="subscript"/>
          <w:lang w:val="uk-UA" w:eastAsia="ru-RU"/>
        </w:rPr>
        <w:t>2</w:t>
      </w:r>
      <w:r w:rsidRPr="00242769">
        <w:rPr>
          <w:rFonts w:ascii="Times New Roman" w:eastAsia="Times New Roman" w:hAnsi="Times New Roman" w:cs="Times New Roman"/>
          <w:sz w:val="28"/>
          <w:szCs w:val="24"/>
          <w:lang w:val="uk-UA" w:eastAsia="ru-RU"/>
        </w:rPr>
        <w:t xml:space="preserve">, утворювався біологічний вакуум. </w:t>
      </w:r>
    </w:p>
    <w:p w:rsidR="00242769" w:rsidRDefault="00242769" w:rsidP="00B652F0">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242769">
        <w:rPr>
          <w:rFonts w:ascii="Times New Roman" w:eastAsia="Times New Roman" w:hAnsi="Times New Roman" w:cs="Times New Roman"/>
          <w:spacing w:val="-4"/>
          <w:sz w:val="28"/>
          <w:szCs w:val="24"/>
          <w:lang w:val="uk-UA" w:eastAsia="ru-RU"/>
        </w:rPr>
        <w:t>За роками досліджень отримані дані газового складу в пакетах дещо відрізнялись. Оскільки плоди врожаю 2005 року мали найвищу інтенсивність дихання, то і при зберіганні плодів газовий склад в пакетах формувався швидше і відрізнявся пониженим вмістом О</w:t>
      </w:r>
      <w:r w:rsidRPr="00242769">
        <w:rPr>
          <w:rFonts w:ascii="Times New Roman" w:eastAsia="Times New Roman" w:hAnsi="Times New Roman" w:cs="Times New Roman"/>
          <w:spacing w:val="-4"/>
          <w:sz w:val="28"/>
          <w:szCs w:val="24"/>
          <w:vertAlign w:val="subscript"/>
          <w:lang w:val="uk-UA" w:eastAsia="ru-RU"/>
        </w:rPr>
        <w:t>2</w:t>
      </w:r>
      <w:r w:rsidRPr="00242769">
        <w:rPr>
          <w:rFonts w:ascii="Times New Roman" w:eastAsia="Times New Roman" w:hAnsi="Times New Roman" w:cs="Times New Roman"/>
          <w:spacing w:val="-4"/>
          <w:sz w:val="28"/>
          <w:szCs w:val="24"/>
          <w:lang w:val="uk-UA" w:eastAsia="ru-RU"/>
        </w:rPr>
        <w:t xml:space="preserve"> та підвищеним вмістом СО</w:t>
      </w:r>
      <w:r w:rsidRPr="00242769">
        <w:rPr>
          <w:rFonts w:ascii="Times New Roman" w:eastAsia="Times New Roman" w:hAnsi="Times New Roman" w:cs="Times New Roman"/>
          <w:spacing w:val="-4"/>
          <w:sz w:val="28"/>
          <w:szCs w:val="24"/>
          <w:vertAlign w:val="subscript"/>
          <w:lang w:val="uk-UA" w:eastAsia="ru-RU"/>
        </w:rPr>
        <w:t>2</w:t>
      </w:r>
      <w:r w:rsidRPr="00242769">
        <w:rPr>
          <w:rFonts w:ascii="Times New Roman" w:eastAsia="Times New Roman" w:hAnsi="Times New Roman" w:cs="Times New Roman"/>
          <w:spacing w:val="-4"/>
          <w:sz w:val="28"/>
          <w:szCs w:val="24"/>
          <w:lang w:val="uk-UA" w:eastAsia="ru-RU"/>
        </w:rPr>
        <w:t>.</w:t>
      </w:r>
    </w:p>
    <w:p w:rsidR="003C4B83" w:rsidRPr="00242769" w:rsidRDefault="003C4B83"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Таким чином, під час зберігання плодів чорної смородини в поліетиленових пакетах формувалося МГС, що відрізнялося за сортами та видом обробки.</w:t>
      </w:r>
    </w:p>
    <w:p w:rsidR="00B03978" w:rsidRPr="00242769" w:rsidRDefault="00B03978" w:rsidP="00B03978">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Загалом, в пакетах з плодами вміст складав 5,4–7,3</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СО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 xml:space="preserve"> та 6,8–11,8</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 а з додатковою обробкою речовинами антимікробної дії – 4,5–7,1</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СО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 xml:space="preserve"> та 7,1–12,5</w:t>
      </w:r>
      <w:r>
        <w:rPr>
          <w:rFonts w:ascii="Times New Roman" w:eastAsia="Times New Roman" w:hAnsi="Times New Roman" w:cs="Times New Roman"/>
          <w:sz w:val="28"/>
          <w:szCs w:val="28"/>
          <w:lang w:val="uk-UA" w:eastAsia="ru-RU"/>
        </w:rPr>
        <w:t> </w:t>
      </w:r>
      <w:r w:rsidRPr="00242769">
        <w:rPr>
          <w:rFonts w:ascii="Times New Roman" w:eastAsia="Times New Roman" w:hAnsi="Times New Roman" w:cs="Times New Roman"/>
          <w:sz w:val="28"/>
          <w:szCs w:val="28"/>
          <w:lang w:val="uk-UA" w:eastAsia="ru-RU"/>
        </w:rPr>
        <w:t>% 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w:t>
      </w:r>
    </w:p>
    <w:p w:rsidR="00B03978" w:rsidRPr="00242769" w:rsidRDefault="00B03978" w:rsidP="00B03978">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b/>
          <w:spacing w:val="-4"/>
          <w:sz w:val="28"/>
          <w:szCs w:val="28"/>
          <w:lang w:val="uk-UA" w:eastAsia="ru-RU"/>
        </w:rPr>
        <w:t>8</w:t>
      </w:r>
      <w:r w:rsidRPr="00242769">
        <w:rPr>
          <w:rFonts w:ascii="Times New Roman" w:eastAsia="Times New Roman" w:hAnsi="Times New Roman" w:cs="Times New Roman"/>
          <w:b/>
          <w:spacing w:val="-4"/>
          <w:sz w:val="28"/>
          <w:szCs w:val="28"/>
          <w:lang w:val="uk-UA" w:eastAsia="ru-RU"/>
        </w:rPr>
        <w:t xml:space="preserve">.4.2. Тривалість зберігання плодів чорної смородини. </w:t>
      </w:r>
      <w:r w:rsidRPr="00242769">
        <w:rPr>
          <w:rFonts w:ascii="Times New Roman" w:eastAsia="Times New Roman" w:hAnsi="Times New Roman" w:cs="Times New Roman"/>
          <w:spacing w:val="-4"/>
          <w:sz w:val="28"/>
          <w:szCs w:val="28"/>
          <w:lang w:val="uk-UA" w:eastAsia="ru-RU"/>
        </w:rPr>
        <w:t xml:space="preserve">Дослідженнями встановлено істотний вплив МГС на результативність зберігання плодів чорної смородини в холодильнику. Так, у контрольному варіанті тривалість зберігання плодів збільшилась в 1,5–1,6 рази, порівняно з плодами, що зберігались в умовах холодильника і складала 40–45 діб залежно від сорту. </w:t>
      </w:r>
    </w:p>
    <w:p w:rsidR="00884937" w:rsidRDefault="00B03978" w:rsidP="00884937">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z w:val="28"/>
          <w:szCs w:val="28"/>
          <w:lang w:val="uk-UA" w:eastAsia="ru-RU"/>
        </w:rPr>
        <w:t>Позитивний вплив справило МГС і в варіантах з обробкою плодів речовинами антимікробної дії, а саме тривалість зберігання збільшилась в 1,3–1,5 рази, порівняно з плодами, що зберігались в</w:t>
      </w:r>
      <w:r>
        <w:rPr>
          <w:rFonts w:ascii="Times New Roman" w:eastAsia="Times New Roman" w:hAnsi="Times New Roman" w:cs="Times New Roman"/>
          <w:sz w:val="28"/>
          <w:szCs w:val="28"/>
          <w:lang w:val="uk-UA" w:eastAsia="ru-RU"/>
        </w:rPr>
        <w:t xml:space="preserve"> умовах холодильника (табл. 66., рис. 4</w:t>
      </w:r>
      <w:r w:rsidRPr="0058033D">
        <w:rPr>
          <w:rFonts w:ascii="Times New Roman" w:eastAsia="Times New Roman" w:hAnsi="Times New Roman" w:cs="Times New Roman"/>
          <w:sz w:val="28"/>
          <w:szCs w:val="28"/>
          <w:lang w:val="uk-UA" w:eastAsia="ru-RU"/>
        </w:rPr>
        <w:t>1</w:t>
      </w:r>
      <w:r w:rsidRPr="00242769">
        <w:rPr>
          <w:rFonts w:ascii="Times New Roman" w:eastAsia="Times New Roman" w:hAnsi="Times New Roman" w:cs="Times New Roman"/>
          <w:sz w:val="28"/>
          <w:szCs w:val="28"/>
          <w:lang w:val="uk-UA" w:eastAsia="ru-RU"/>
        </w:rPr>
        <w:t xml:space="preserve">), і складала 70–85 діб залежно від препарату. Найбільшу тривалість </w:t>
      </w:r>
      <w:r w:rsidRPr="00242769">
        <w:rPr>
          <w:rFonts w:ascii="Times New Roman" w:eastAsia="Times New Roman" w:hAnsi="Times New Roman" w:cs="Times New Roman"/>
          <w:sz w:val="28"/>
          <w:szCs w:val="28"/>
          <w:lang w:val="uk-UA" w:eastAsia="ru-RU"/>
        </w:rPr>
        <w:lastRenderedPageBreak/>
        <w:t>зберігання мали плоди чорної смородини оброблені розчином лимонної кислоти, вона складала 85 діб для сортів Минай Шмирьов і Білоруська солодка та 80 діб – для сорту Багіра, а також етиловим спиртом, за якого показник становив 80 діб для плодів сортів Минай Шмирьов і Білоруська солодка та 75 діб – для сорту Багіра. Дещо гірші результати отримано при обробці плодів розчинами сорбінової кислоти та бензоату натрію, застосування яких подовжило їх зберігання до 75 діб у плодах сортів Минай Шмирьов і Білоруська солодка та до 70 діб – у сорту Багіра.</w:t>
      </w:r>
      <w:r w:rsidR="00884937" w:rsidRPr="00884937">
        <w:rPr>
          <w:rFonts w:ascii="Times New Roman" w:eastAsia="Times New Roman" w:hAnsi="Times New Roman" w:cs="Times New Roman"/>
          <w:spacing w:val="-4"/>
          <w:sz w:val="28"/>
          <w:szCs w:val="28"/>
          <w:lang w:val="uk-UA" w:eastAsia="ru-RU"/>
        </w:rPr>
        <w:t xml:space="preserve"> </w:t>
      </w:r>
    </w:p>
    <w:p w:rsidR="00884937" w:rsidRPr="00242769" w:rsidRDefault="00884937" w:rsidP="00884937">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pacing w:val="-4"/>
          <w:sz w:val="28"/>
          <w:szCs w:val="28"/>
          <w:lang w:val="uk-UA" w:eastAsia="ru-RU"/>
        </w:rPr>
        <w:t xml:space="preserve">Загалом, порівняно з контролем, тривалість зберігання плодів збільшилась в 1,6–1,7 рази при обробці їх розчинами сорбінової кислоти та бензоату натрію, та в 1,8–2,0 рази – при обробці розчином лимонної кислоти та етилового спирту. За роками досліджень різниці в тривалості зберігання не виявлено. </w:t>
      </w:r>
    </w:p>
    <w:p w:rsidR="00884937" w:rsidRPr="00242769" w:rsidRDefault="00884937" w:rsidP="00884937">
      <w:pPr>
        <w:widowControl w:val="0"/>
        <w:spacing w:after="0" w:line="240" w:lineRule="auto"/>
        <w:ind w:firstLine="567"/>
        <w:jc w:val="both"/>
        <w:rPr>
          <w:rFonts w:ascii="Times New Roman" w:eastAsia="Times New Roman" w:hAnsi="Times New Roman" w:cs="Times New Roman"/>
          <w:sz w:val="2"/>
          <w:szCs w:val="28"/>
          <w:lang w:val="uk-UA" w:eastAsia="uk-UA"/>
        </w:rPr>
      </w:pPr>
    </w:p>
    <w:p w:rsidR="00884937" w:rsidRPr="00242769" w:rsidRDefault="00884937" w:rsidP="00884937">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66</w:t>
      </w:r>
    </w:p>
    <w:p w:rsidR="00884937" w:rsidRPr="00242769" w:rsidRDefault="00884937" w:rsidP="00884937">
      <w:pPr>
        <w:widowControl w:val="0"/>
        <w:spacing w:after="0" w:line="240" w:lineRule="auto"/>
        <w:jc w:val="center"/>
        <w:rPr>
          <w:rFonts w:ascii="Times New Roman" w:eastAsia="Times New Roman" w:hAnsi="Times New Roman" w:cs="Times New Roman"/>
          <w:b/>
          <w:spacing w:val="-8"/>
          <w:sz w:val="28"/>
          <w:szCs w:val="28"/>
          <w:lang w:val="uk-UA" w:eastAsia="ru-RU"/>
        </w:rPr>
      </w:pPr>
      <w:r w:rsidRPr="00242769">
        <w:rPr>
          <w:rFonts w:ascii="Times New Roman" w:eastAsia="Times New Roman" w:hAnsi="Times New Roman" w:cs="Times New Roman"/>
          <w:b/>
          <w:spacing w:val="-8"/>
          <w:sz w:val="28"/>
          <w:szCs w:val="28"/>
          <w:lang w:val="uk-UA" w:eastAsia="ru-RU"/>
        </w:rPr>
        <w:t>Тривалість зберігання плодів сортів чорної смородини при зберіганні в умовах МГС залежно від обробки речовинами антимікробної дії, доба</w:t>
      </w:r>
    </w:p>
    <w:tbl>
      <w:tblPr>
        <w:tblW w:w="9644"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7"/>
        <w:gridCol w:w="812"/>
        <w:gridCol w:w="1586"/>
        <w:gridCol w:w="1500"/>
        <w:gridCol w:w="1501"/>
        <w:gridCol w:w="1501"/>
        <w:gridCol w:w="1217"/>
      </w:tblGrid>
      <w:tr w:rsidR="00884937" w:rsidRPr="00242769" w:rsidTr="00E86BC5">
        <w:trPr>
          <w:trHeight w:val="417"/>
        </w:trPr>
        <w:tc>
          <w:tcPr>
            <w:tcW w:w="1527"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Сорт</w:t>
            </w:r>
          </w:p>
        </w:tc>
        <w:tc>
          <w:tcPr>
            <w:tcW w:w="812"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Рік</w:t>
            </w:r>
          </w:p>
        </w:tc>
        <w:tc>
          <w:tcPr>
            <w:tcW w:w="1586"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Без обробки (контроль)</w:t>
            </w:r>
          </w:p>
        </w:tc>
        <w:tc>
          <w:tcPr>
            <w:tcW w:w="1500" w:type="dxa"/>
            <w:shd w:val="clear" w:color="auto" w:fill="auto"/>
            <w:vAlign w:val="center"/>
          </w:tcPr>
          <w:p w:rsidR="00884937" w:rsidRPr="00242769" w:rsidRDefault="00884937" w:rsidP="00BB161B">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0,5% сорбінова кислота</w:t>
            </w:r>
          </w:p>
        </w:tc>
        <w:tc>
          <w:tcPr>
            <w:tcW w:w="1501" w:type="dxa"/>
            <w:shd w:val="clear" w:color="auto" w:fill="auto"/>
            <w:vAlign w:val="center"/>
          </w:tcPr>
          <w:p w:rsidR="00884937" w:rsidRPr="00242769" w:rsidRDefault="00884937" w:rsidP="00BB161B">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0,5% лимонна кислота</w:t>
            </w:r>
          </w:p>
        </w:tc>
        <w:tc>
          <w:tcPr>
            <w:tcW w:w="1501" w:type="dxa"/>
            <w:shd w:val="clear" w:color="auto" w:fill="auto"/>
            <w:vAlign w:val="center"/>
          </w:tcPr>
          <w:p w:rsidR="00884937" w:rsidRPr="00242769" w:rsidRDefault="00884937" w:rsidP="00BB161B">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0,7% бензоат натрію</w:t>
            </w:r>
          </w:p>
        </w:tc>
        <w:tc>
          <w:tcPr>
            <w:tcW w:w="1217" w:type="dxa"/>
            <w:shd w:val="clear" w:color="auto" w:fill="auto"/>
            <w:vAlign w:val="center"/>
          </w:tcPr>
          <w:p w:rsidR="00884937" w:rsidRPr="00242769" w:rsidRDefault="00884937" w:rsidP="00E86BC5">
            <w:pPr>
              <w:widowControl w:val="0"/>
              <w:spacing w:after="0" w:line="240" w:lineRule="auto"/>
              <w:ind w:left="-166"/>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95,5% етиловий спирт</w:t>
            </w:r>
          </w:p>
        </w:tc>
      </w:tr>
      <w:tr w:rsidR="00884937" w:rsidRPr="00242769" w:rsidTr="00E86BC5">
        <w:trPr>
          <w:trHeight w:val="297"/>
        </w:trPr>
        <w:tc>
          <w:tcPr>
            <w:tcW w:w="1527" w:type="dxa"/>
            <w:vMerge w:val="restart"/>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Минай Шмирьов</w:t>
            </w:r>
          </w:p>
        </w:tc>
        <w:tc>
          <w:tcPr>
            <w:tcW w:w="812"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2004</w:t>
            </w:r>
          </w:p>
        </w:tc>
        <w:tc>
          <w:tcPr>
            <w:tcW w:w="1586"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45</w:t>
            </w:r>
          </w:p>
        </w:tc>
        <w:tc>
          <w:tcPr>
            <w:tcW w:w="1500"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217"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80</w:t>
            </w:r>
          </w:p>
        </w:tc>
      </w:tr>
      <w:tr w:rsidR="00884937" w:rsidRPr="00242769" w:rsidTr="00E86BC5">
        <w:trPr>
          <w:trHeight w:val="245"/>
        </w:trPr>
        <w:tc>
          <w:tcPr>
            <w:tcW w:w="1527" w:type="dxa"/>
            <w:vMerge/>
            <w:shd w:val="clear" w:color="auto" w:fill="auto"/>
            <w:vAlign w:val="center"/>
          </w:tcPr>
          <w:p w:rsidR="00884937" w:rsidRPr="00242769" w:rsidRDefault="00884937" w:rsidP="00BB161B">
            <w:pPr>
              <w:spacing w:after="0" w:line="240" w:lineRule="auto"/>
              <w:rPr>
                <w:rFonts w:ascii="Times New Roman" w:eastAsia="Times New Roman" w:hAnsi="Times New Roman" w:cs="Times New Roman"/>
                <w:sz w:val="28"/>
                <w:szCs w:val="28"/>
                <w:lang w:val="uk-UA" w:eastAsia="ru-RU"/>
              </w:rPr>
            </w:pPr>
          </w:p>
        </w:tc>
        <w:tc>
          <w:tcPr>
            <w:tcW w:w="812"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2005</w:t>
            </w:r>
          </w:p>
        </w:tc>
        <w:tc>
          <w:tcPr>
            <w:tcW w:w="1586"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45</w:t>
            </w:r>
          </w:p>
        </w:tc>
        <w:tc>
          <w:tcPr>
            <w:tcW w:w="1500"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217"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80</w:t>
            </w:r>
          </w:p>
        </w:tc>
      </w:tr>
      <w:tr w:rsidR="00884937" w:rsidRPr="00242769" w:rsidTr="00E86BC5">
        <w:trPr>
          <w:trHeight w:val="193"/>
        </w:trPr>
        <w:tc>
          <w:tcPr>
            <w:tcW w:w="1527" w:type="dxa"/>
            <w:vMerge/>
            <w:shd w:val="clear" w:color="auto" w:fill="auto"/>
            <w:vAlign w:val="center"/>
          </w:tcPr>
          <w:p w:rsidR="00884937" w:rsidRPr="00242769" w:rsidRDefault="00884937" w:rsidP="00BB161B">
            <w:pPr>
              <w:spacing w:after="0" w:line="240" w:lineRule="auto"/>
              <w:rPr>
                <w:rFonts w:ascii="Times New Roman" w:eastAsia="Times New Roman" w:hAnsi="Times New Roman" w:cs="Times New Roman"/>
                <w:sz w:val="28"/>
                <w:szCs w:val="28"/>
                <w:lang w:val="uk-UA" w:eastAsia="ru-RU"/>
              </w:rPr>
            </w:pPr>
          </w:p>
        </w:tc>
        <w:tc>
          <w:tcPr>
            <w:tcW w:w="812"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2006</w:t>
            </w:r>
          </w:p>
        </w:tc>
        <w:tc>
          <w:tcPr>
            <w:tcW w:w="1586"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45</w:t>
            </w:r>
          </w:p>
        </w:tc>
        <w:tc>
          <w:tcPr>
            <w:tcW w:w="1500"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217"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80</w:t>
            </w:r>
          </w:p>
        </w:tc>
      </w:tr>
      <w:tr w:rsidR="00884937" w:rsidRPr="00242769" w:rsidTr="00E86BC5">
        <w:trPr>
          <w:trHeight w:val="297"/>
        </w:trPr>
        <w:tc>
          <w:tcPr>
            <w:tcW w:w="1527" w:type="dxa"/>
            <w:vMerge w:val="restart"/>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Білоруська солодка</w:t>
            </w:r>
          </w:p>
        </w:tc>
        <w:tc>
          <w:tcPr>
            <w:tcW w:w="812"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2004</w:t>
            </w:r>
          </w:p>
        </w:tc>
        <w:tc>
          <w:tcPr>
            <w:tcW w:w="1586"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45</w:t>
            </w:r>
          </w:p>
        </w:tc>
        <w:tc>
          <w:tcPr>
            <w:tcW w:w="1500"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217"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80</w:t>
            </w:r>
          </w:p>
        </w:tc>
      </w:tr>
      <w:tr w:rsidR="00884937" w:rsidRPr="00242769" w:rsidTr="00E86BC5">
        <w:trPr>
          <w:trHeight w:val="245"/>
        </w:trPr>
        <w:tc>
          <w:tcPr>
            <w:tcW w:w="1527" w:type="dxa"/>
            <w:vMerge/>
            <w:shd w:val="clear" w:color="auto" w:fill="auto"/>
            <w:vAlign w:val="center"/>
          </w:tcPr>
          <w:p w:rsidR="00884937" w:rsidRPr="00242769" w:rsidRDefault="00884937" w:rsidP="00BB161B">
            <w:pPr>
              <w:spacing w:after="0" w:line="240" w:lineRule="auto"/>
              <w:rPr>
                <w:rFonts w:ascii="Times New Roman" w:eastAsia="Times New Roman" w:hAnsi="Times New Roman" w:cs="Times New Roman"/>
                <w:sz w:val="28"/>
                <w:szCs w:val="28"/>
                <w:lang w:val="uk-UA" w:eastAsia="ru-RU"/>
              </w:rPr>
            </w:pPr>
          </w:p>
        </w:tc>
        <w:tc>
          <w:tcPr>
            <w:tcW w:w="812"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2005</w:t>
            </w:r>
          </w:p>
        </w:tc>
        <w:tc>
          <w:tcPr>
            <w:tcW w:w="1586"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45</w:t>
            </w:r>
          </w:p>
        </w:tc>
        <w:tc>
          <w:tcPr>
            <w:tcW w:w="1500"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217"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80</w:t>
            </w:r>
          </w:p>
        </w:tc>
      </w:tr>
      <w:tr w:rsidR="00884937" w:rsidRPr="00242769" w:rsidTr="00E86BC5">
        <w:trPr>
          <w:trHeight w:val="193"/>
        </w:trPr>
        <w:tc>
          <w:tcPr>
            <w:tcW w:w="1527" w:type="dxa"/>
            <w:vMerge/>
            <w:shd w:val="clear" w:color="auto" w:fill="auto"/>
            <w:vAlign w:val="center"/>
          </w:tcPr>
          <w:p w:rsidR="00884937" w:rsidRPr="00242769" w:rsidRDefault="00884937" w:rsidP="00BB161B">
            <w:pPr>
              <w:spacing w:after="0" w:line="240" w:lineRule="auto"/>
              <w:rPr>
                <w:rFonts w:ascii="Times New Roman" w:eastAsia="Times New Roman" w:hAnsi="Times New Roman" w:cs="Times New Roman"/>
                <w:sz w:val="28"/>
                <w:szCs w:val="28"/>
                <w:lang w:val="uk-UA" w:eastAsia="ru-RU"/>
              </w:rPr>
            </w:pPr>
          </w:p>
        </w:tc>
        <w:tc>
          <w:tcPr>
            <w:tcW w:w="812"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2006</w:t>
            </w:r>
          </w:p>
        </w:tc>
        <w:tc>
          <w:tcPr>
            <w:tcW w:w="1586"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45</w:t>
            </w:r>
          </w:p>
        </w:tc>
        <w:tc>
          <w:tcPr>
            <w:tcW w:w="1500"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85</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c>
          <w:tcPr>
            <w:tcW w:w="1217"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80</w:t>
            </w:r>
          </w:p>
        </w:tc>
      </w:tr>
      <w:tr w:rsidR="00884937" w:rsidRPr="00242769" w:rsidTr="00E86BC5">
        <w:trPr>
          <w:trHeight w:val="283"/>
        </w:trPr>
        <w:tc>
          <w:tcPr>
            <w:tcW w:w="1527" w:type="dxa"/>
            <w:vMerge w:val="restart"/>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Багіра</w:t>
            </w:r>
          </w:p>
        </w:tc>
        <w:tc>
          <w:tcPr>
            <w:tcW w:w="812"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2004</w:t>
            </w:r>
          </w:p>
        </w:tc>
        <w:tc>
          <w:tcPr>
            <w:tcW w:w="1586"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40</w:t>
            </w:r>
          </w:p>
        </w:tc>
        <w:tc>
          <w:tcPr>
            <w:tcW w:w="1500"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70</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80</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70</w:t>
            </w:r>
          </w:p>
        </w:tc>
        <w:tc>
          <w:tcPr>
            <w:tcW w:w="1217"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r>
      <w:tr w:rsidR="00884937" w:rsidRPr="00242769" w:rsidTr="00E86BC5">
        <w:trPr>
          <w:trHeight w:val="245"/>
        </w:trPr>
        <w:tc>
          <w:tcPr>
            <w:tcW w:w="1527" w:type="dxa"/>
            <w:vMerge/>
            <w:shd w:val="clear" w:color="auto" w:fill="auto"/>
            <w:vAlign w:val="center"/>
          </w:tcPr>
          <w:p w:rsidR="00884937" w:rsidRPr="00242769" w:rsidRDefault="00884937" w:rsidP="00BB161B">
            <w:pPr>
              <w:spacing w:after="0" w:line="240" w:lineRule="auto"/>
              <w:rPr>
                <w:rFonts w:ascii="Times New Roman" w:eastAsia="Times New Roman" w:hAnsi="Times New Roman" w:cs="Times New Roman"/>
                <w:sz w:val="28"/>
                <w:szCs w:val="28"/>
                <w:lang w:val="uk-UA" w:eastAsia="ru-RU"/>
              </w:rPr>
            </w:pPr>
          </w:p>
        </w:tc>
        <w:tc>
          <w:tcPr>
            <w:tcW w:w="812"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2005</w:t>
            </w:r>
          </w:p>
        </w:tc>
        <w:tc>
          <w:tcPr>
            <w:tcW w:w="1586"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40</w:t>
            </w:r>
          </w:p>
        </w:tc>
        <w:tc>
          <w:tcPr>
            <w:tcW w:w="1500"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70</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80</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70</w:t>
            </w:r>
          </w:p>
        </w:tc>
        <w:tc>
          <w:tcPr>
            <w:tcW w:w="1217"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r>
      <w:tr w:rsidR="00884937" w:rsidRPr="00242769" w:rsidTr="00E86BC5">
        <w:trPr>
          <w:trHeight w:val="193"/>
        </w:trPr>
        <w:tc>
          <w:tcPr>
            <w:tcW w:w="1527" w:type="dxa"/>
            <w:vMerge/>
            <w:shd w:val="clear" w:color="auto" w:fill="auto"/>
            <w:vAlign w:val="center"/>
          </w:tcPr>
          <w:p w:rsidR="00884937" w:rsidRPr="00242769" w:rsidRDefault="00884937" w:rsidP="00BB161B">
            <w:pPr>
              <w:spacing w:after="0" w:line="240" w:lineRule="auto"/>
              <w:rPr>
                <w:rFonts w:ascii="Times New Roman" w:eastAsia="Times New Roman" w:hAnsi="Times New Roman" w:cs="Times New Roman"/>
                <w:sz w:val="28"/>
                <w:szCs w:val="28"/>
                <w:lang w:val="uk-UA" w:eastAsia="ru-RU"/>
              </w:rPr>
            </w:pPr>
          </w:p>
        </w:tc>
        <w:tc>
          <w:tcPr>
            <w:tcW w:w="812"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2006</w:t>
            </w:r>
          </w:p>
        </w:tc>
        <w:tc>
          <w:tcPr>
            <w:tcW w:w="1586"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40</w:t>
            </w:r>
          </w:p>
        </w:tc>
        <w:tc>
          <w:tcPr>
            <w:tcW w:w="1500"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70</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80</w:t>
            </w:r>
          </w:p>
        </w:tc>
        <w:tc>
          <w:tcPr>
            <w:tcW w:w="1501"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70</w:t>
            </w:r>
          </w:p>
        </w:tc>
        <w:tc>
          <w:tcPr>
            <w:tcW w:w="1217" w:type="dxa"/>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75</w:t>
            </w:r>
          </w:p>
        </w:tc>
      </w:tr>
      <w:tr w:rsidR="00884937" w:rsidRPr="00242769" w:rsidTr="00E86BC5">
        <w:trPr>
          <w:trHeight w:val="283"/>
        </w:trPr>
        <w:tc>
          <w:tcPr>
            <w:tcW w:w="2339" w:type="dxa"/>
            <w:gridSpan w:val="2"/>
            <w:shd w:val="clear" w:color="auto" w:fill="auto"/>
            <w:vAlign w:val="center"/>
          </w:tcPr>
          <w:p w:rsidR="00884937" w:rsidRPr="00242769" w:rsidRDefault="00884937" w:rsidP="00BB161B">
            <w:pPr>
              <w:spacing w:after="0" w:line="240" w:lineRule="auto"/>
              <w:ind w:right="141"/>
              <w:jc w:val="right"/>
              <w:rPr>
                <w:rFonts w:ascii="Times New Roman" w:eastAsia="Times New Roman" w:hAnsi="Times New Roman" w:cs="Times New Roman"/>
                <w:i/>
                <w:sz w:val="28"/>
                <w:szCs w:val="28"/>
                <w:lang w:val="uk-UA" w:eastAsia="ru-RU"/>
              </w:rPr>
            </w:pPr>
            <w:r w:rsidRPr="00242769">
              <w:rPr>
                <w:rFonts w:ascii="Times New Roman" w:eastAsia="Times New Roman" w:hAnsi="Times New Roman" w:cs="Times New Roman"/>
                <w:i/>
                <w:sz w:val="28"/>
                <w:szCs w:val="28"/>
                <w:lang w:val="uk-UA" w:eastAsia="ru-RU"/>
              </w:rPr>
              <w:t>НІР</w:t>
            </w:r>
            <w:r w:rsidRPr="00242769">
              <w:rPr>
                <w:rFonts w:ascii="Times New Roman" w:eastAsia="Times New Roman" w:hAnsi="Times New Roman" w:cs="Times New Roman"/>
                <w:i/>
                <w:sz w:val="28"/>
                <w:szCs w:val="28"/>
                <w:vertAlign w:val="subscript"/>
                <w:lang w:val="uk-UA" w:eastAsia="ru-RU"/>
              </w:rPr>
              <w:t>05</w:t>
            </w:r>
          </w:p>
        </w:tc>
        <w:tc>
          <w:tcPr>
            <w:tcW w:w="7305" w:type="dxa"/>
            <w:gridSpan w:val="5"/>
            <w:shd w:val="clear" w:color="auto" w:fill="auto"/>
            <w:vAlign w:val="center"/>
          </w:tcPr>
          <w:p w:rsidR="00884937" w:rsidRPr="00242769" w:rsidRDefault="00884937" w:rsidP="00BB161B">
            <w:pPr>
              <w:spacing w:after="0" w:line="240" w:lineRule="auto"/>
              <w:jc w:val="center"/>
              <w:rPr>
                <w:rFonts w:ascii="Times New Roman" w:eastAsia="Times New Roman" w:hAnsi="Times New Roman" w:cs="Times New Roman"/>
                <w:i/>
                <w:sz w:val="28"/>
                <w:szCs w:val="28"/>
                <w:lang w:val="uk-UA" w:eastAsia="ru-RU"/>
              </w:rPr>
            </w:pPr>
            <w:r w:rsidRPr="00242769">
              <w:rPr>
                <w:rFonts w:ascii="Times New Roman" w:eastAsia="Times New Roman" w:hAnsi="Times New Roman" w:cs="Times New Roman"/>
                <w:i/>
                <w:sz w:val="28"/>
                <w:szCs w:val="28"/>
                <w:lang w:val="uk-UA" w:eastAsia="ru-RU"/>
              </w:rPr>
              <w:t>5</w:t>
            </w:r>
          </w:p>
        </w:tc>
      </w:tr>
    </w:tbl>
    <w:p w:rsidR="00E86BC5" w:rsidRDefault="00E86BC5" w:rsidP="00E86BC5">
      <w:pPr>
        <w:widowControl w:val="0"/>
        <w:spacing w:after="0" w:line="240" w:lineRule="auto"/>
        <w:ind w:firstLine="567"/>
        <w:jc w:val="both"/>
        <w:rPr>
          <w:rFonts w:ascii="Times New Roman" w:eastAsia="Times New Roman" w:hAnsi="Times New Roman" w:cs="Times New Roman"/>
          <w:sz w:val="28"/>
          <w:szCs w:val="28"/>
          <w:lang w:val="uk-UA" w:eastAsia="ru-RU"/>
        </w:rPr>
      </w:pPr>
    </w:p>
    <w:p w:rsidR="00E86BC5" w:rsidRPr="00242769" w:rsidRDefault="00E86BC5" w:rsidP="00E86BC5">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z w:val="28"/>
          <w:szCs w:val="28"/>
          <w:lang w:val="uk-UA" w:eastAsia="ru-RU"/>
        </w:rPr>
        <w:t xml:space="preserve">Отже, на тривалість зберігання плодів чорної смородини позитивно впливає поєднання холоду з МГС та обробки їх речовинами антимікробної дії, збільшуючи збереженість плодів смородини в 1,3–1,6 рази, що становить </w:t>
      </w:r>
      <w:r w:rsidRPr="00242769">
        <w:rPr>
          <w:rFonts w:ascii="Times New Roman" w:eastAsia="Times New Roman" w:hAnsi="Times New Roman" w:cs="Times New Roman"/>
          <w:sz w:val="28"/>
          <w:szCs w:val="28"/>
          <w:lang w:val="uk-UA" w:eastAsia="uk-UA"/>
        </w:rPr>
        <w:t>80–85 діб з обробкою їх розчинами лимонної кислоти та етилового спирту</w:t>
      </w:r>
      <w:r w:rsidRP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для сортів Минай Шмирьов та Білоруська солодка, 75–80 діб – сорту Багіра, з обробкою розчинами сорбінової кислоти та бензоату натрію – 75–80 діб для сортів Минай Шмирьов та Білоруська солодка, 70–75 діб – сорту Багіра.</w:t>
      </w:r>
    </w:p>
    <w:p w:rsidR="00B03978" w:rsidRPr="00242769" w:rsidRDefault="00B03978" w:rsidP="00B03978">
      <w:pPr>
        <w:widowControl w:val="0"/>
        <w:spacing w:after="0" w:line="240" w:lineRule="auto"/>
        <w:ind w:firstLine="567"/>
        <w:jc w:val="both"/>
        <w:rPr>
          <w:rFonts w:ascii="Times New Roman" w:eastAsia="Times New Roman" w:hAnsi="Times New Roman" w:cs="Times New Roman"/>
          <w:sz w:val="28"/>
          <w:szCs w:val="28"/>
          <w:lang w:val="uk-UA" w:eastAsia="ru-RU"/>
        </w:rPr>
      </w:pP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br w:type="page"/>
      </w:r>
      <w:r>
        <w:rPr>
          <w:rFonts w:ascii="Times New Roman" w:eastAsia="Times New Roman" w:hAnsi="Times New Roman" w:cs="Times New Roman"/>
          <w:noProof/>
          <w:sz w:val="28"/>
          <w:szCs w:val="28"/>
          <w:lang w:eastAsia="ru-RU"/>
        </w:rPr>
        <w:lastRenderedPageBreak/>
        <w:drawing>
          <wp:inline distT="0" distB="0" distL="0" distR="0" wp14:anchorId="6D90D4AD" wp14:editId="683BDD1F">
            <wp:extent cx="9070340" cy="599440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rot="-5400000">
                      <a:off x="0" y="0"/>
                      <a:ext cx="9070340" cy="5994400"/>
                    </a:xfrm>
                    <a:prstGeom prst="rect">
                      <a:avLst/>
                    </a:prstGeom>
                    <a:noFill/>
                    <a:ln>
                      <a:noFill/>
                    </a:ln>
                  </pic:spPr>
                </pic:pic>
              </a:graphicData>
            </a:graphic>
          </wp:inline>
        </w:drawing>
      </w:r>
    </w:p>
    <w:p w:rsidR="00242769" w:rsidRPr="00242769" w:rsidRDefault="00950F8D" w:rsidP="00E86BC5">
      <w:pPr>
        <w:widowControl w:val="0"/>
        <w:spacing w:after="0" w:line="240" w:lineRule="auto"/>
        <w:ind w:firstLine="567"/>
        <w:jc w:val="both"/>
        <w:rPr>
          <w:rFonts w:ascii="Times New Roman" w:eastAsia="Times New Roman" w:hAnsi="Times New Roman" w:cs="Times New Roman"/>
          <w:sz w:val="24"/>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56359DFA" wp14:editId="61FA7515">
                <wp:simplePos x="0" y="0"/>
                <wp:positionH relativeFrom="column">
                  <wp:posOffset>4308606</wp:posOffset>
                </wp:positionH>
                <wp:positionV relativeFrom="paragraph">
                  <wp:posOffset>-1069963</wp:posOffset>
                </wp:positionV>
                <wp:extent cx="552091" cy="353683"/>
                <wp:effectExtent l="0" t="0" r="19685" b="27940"/>
                <wp:wrapNone/>
                <wp:docPr id="92" name="Прямоугольник 92"/>
                <wp:cNvGraphicFramePr/>
                <a:graphic xmlns:a="http://schemas.openxmlformats.org/drawingml/2006/main">
                  <a:graphicData uri="http://schemas.microsoft.com/office/word/2010/wordprocessingShape">
                    <wps:wsp>
                      <wps:cNvSpPr/>
                      <wps:spPr>
                        <a:xfrm>
                          <a:off x="0" y="0"/>
                          <a:ext cx="552091" cy="353683"/>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8018AB" w:rsidRPr="00950F8D" w:rsidRDefault="008018AB" w:rsidP="00D00546">
                            <w:pPr>
                              <w:spacing w:line="240" w:lineRule="auto"/>
                              <w:jc w:val="center"/>
                              <w:rPr>
                                <w:rFonts w:ascii="Times New Roman" w:hAnsi="Times New Roman" w:cs="Times New Roman"/>
                                <w:sz w:val="24"/>
                                <w:szCs w:val="24"/>
                                <w:lang w:val="uk-UA"/>
                              </w:rPr>
                            </w:pPr>
                            <w:r w:rsidRPr="00950F8D">
                              <w:rPr>
                                <w:rFonts w:ascii="Times New Roman" w:hAnsi="Times New Roman" w:cs="Times New Roman"/>
                                <w:sz w:val="24"/>
                                <w:szCs w:val="24"/>
                                <w:lang w:val="uk-UA"/>
                              </w:rPr>
                              <w:t>40</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2" o:spid="_x0000_s1032" style="position:absolute;left:0;text-align:left;margin-left:339.25pt;margin-top:-84.25pt;width:43.45pt;height:27.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" fillcolor="white [3201]" strokecolor="white [3212]" strokeweight="2pt">
                <v:textbox style="layout-flow:vertical;mso-layout-flow-alt:bottom-to-top">
                  <w:txbxContent>
                    <w:p w:rsidR="008018AB" w:rsidRPr="00950F8D" w:rsidRDefault="008018AB" w:rsidP="00D00546">
                      <w:pPr>
                        <w:spacing w:line="240" w:lineRule="auto"/>
                        <w:jc w:val="center"/>
                        <w:rPr>
                          <w:rFonts w:ascii="Times New Roman" w:hAnsi="Times New Roman" w:cs="Times New Roman"/>
                          <w:sz w:val="24"/>
                          <w:szCs w:val="24"/>
                          <w:lang w:val="uk-UA"/>
                        </w:rPr>
                      </w:pPr>
                      <w:r w:rsidRPr="00950F8D">
                        <w:rPr>
                          <w:rFonts w:ascii="Times New Roman" w:hAnsi="Times New Roman" w:cs="Times New Roman"/>
                          <w:sz w:val="24"/>
                          <w:szCs w:val="24"/>
                          <w:lang w:val="uk-UA"/>
                        </w:rPr>
                        <w:t>40</w:t>
                      </w:r>
                    </w:p>
                  </w:txbxContent>
                </v:textbox>
              </v:rect>
            </w:pict>
          </mc:Fallback>
        </mc:AlternateContent>
      </w:r>
      <w:r w:rsidR="00242769" w:rsidRPr="00242769">
        <w:rPr>
          <w:rFonts w:ascii="Times New Roman" w:eastAsia="Times New Roman" w:hAnsi="Times New Roman" w:cs="Times New Roman"/>
          <w:sz w:val="28"/>
          <w:szCs w:val="28"/>
          <w:lang w:val="uk-UA" w:eastAsia="ru-RU"/>
        </w:rPr>
        <w:br w:type="page"/>
      </w:r>
      <w:r w:rsidR="00242769">
        <w:rPr>
          <w:rFonts w:ascii="Times New Roman" w:eastAsia="Times New Roman" w:hAnsi="Times New Roman" w:cs="Times New Roman"/>
          <w:noProof/>
          <w:sz w:val="24"/>
          <w:szCs w:val="24"/>
          <w:lang w:eastAsia="ru-RU"/>
        </w:rPr>
        <w:lastRenderedPageBreak/>
        <w:drawing>
          <wp:inline distT="0" distB="0" distL="0" distR="0" wp14:anchorId="72591B8C" wp14:editId="5F82AE1D">
            <wp:extent cx="5881932" cy="3363402"/>
            <wp:effectExtent l="0" t="0" r="0" b="889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890007" cy="3368019"/>
                    </a:xfrm>
                    <a:prstGeom prst="rect">
                      <a:avLst/>
                    </a:prstGeom>
                    <a:noFill/>
                    <a:ln>
                      <a:noFill/>
                    </a:ln>
                  </pic:spPr>
                </pic:pic>
              </a:graphicData>
            </a:graphic>
          </wp:inline>
        </w:drawing>
      </w:r>
    </w:p>
    <w:p w:rsidR="00242769" w:rsidRPr="00242769" w:rsidRDefault="00B03978"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4</w:t>
      </w:r>
      <w:r w:rsidRPr="0058033D">
        <w:rPr>
          <w:rFonts w:ascii="Times New Roman" w:eastAsia="Times New Roman" w:hAnsi="Times New Roman" w:cs="Times New Roman"/>
          <w:sz w:val="28"/>
          <w:szCs w:val="28"/>
          <w:lang w:eastAsia="ru-RU"/>
        </w:rPr>
        <w:t>1</w:t>
      </w:r>
      <w:r w:rsidR="00242769" w:rsidRPr="00242769">
        <w:rPr>
          <w:rFonts w:ascii="Times New Roman" w:eastAsia="Times New Roman" w:hAnsi="Times New Roman" w:cs="Times New Roman"/>
          <w:sz w:val="28"/>
          <w:szCs w:val="28"/>
          <w:lang w:val="uk-UA" w:eastAsia="ru-RU"/>
        </w:rPr>
        <w:t>. Тривалість зберігання плодів чорної смородини в умовах МГС,</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у середньому за 2004–2006 рр.:</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14:anchorId="3E594B14" wp14:editId="02A21F9A">
            <wp:extent cx="4667250" cy="342900"/>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37">
                      <a:extLst>
                        <a:ext uri="{28A0092B-C50C-407E-A947-70E740481C1C}">
                          <a14:useLocalDpi xmlns:a14="http://schemas.microsoft.com/office/drawing/2010/main" val="0"/>
                        </a:ext>
                      </a:extLst>
                    </a:blip>
                    <a:srcRect l="10109" t="88571" r="10793" b="1942"/>
                    <a:stretch>
                      <a:fillRect/>
                    </a:stretch>
                  </pic:blipFill>
                  <pic:spPr bwMode="auto">
                    <a:xfrm>
                      <a:off x="0" y="0"/>
                      <a:ext cx="4667250" cy="342900"/>
                    </a:xfrm>
                    <a:prstGeom prst="rect">
                      <a:avLst/>
                    </a:prstGeom>
                    <a:noFill/>
                    <a:ln>
                      <a:noFill/>
                    </a:ln>
                  </pic:spPr>
                </pic:pic>
              </a:graphicData>
            </a:graphic>
          </wp:inline>
        </w:drawing>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
          <w:sz w:val="28"/>
          <w:szCs w:val="28"/>
          <w:lang w:val="uk-UA" w:eastAsia="ru-RU"/>
        </w:rPr>
        <w:t>8</w:t>
      </w:r>
      <w:r w:rsidRPr="00242769">
        <w:rPr>
          <w:rFonts w:ascii="Times New Roman" w:eastAsia="Times New Roman" w:hAnsi="Times New Roman" w:cs="Times New Roman"/>
          <w:b/>
          <w:sz w:val="28"/>
          <w:szCs w:val="28"/>
          <w:lang w:val="uk-UA" w:eastAsia="ru-RU"/>
        </w:rPr>
        <w:t xml:space="preserve">.4.3. Втрати маси плодів чорної смородини. </w:t>
      </w:r>
      <w:r w:rsidRPr="00242769">
        <w:rPr>
          <w:rFonts w:ascii="Times New Roman" w:eastAsia="Times New Roman" w:hAnsi="Times New Roman" w:cs="Times New Roman"/>
          <w:sz w:val="28"/>
          <w:szCs w:val="28"/>
          <w:lang w:val="uk-UA" w:eastAsia="ru-RU"/>
        </w:rPr>
        <w:t xml:space="preserve">Дослідженнями встановлено, що в процесі зберігання плодів природні втрати маси </w:t>
      </w:r>
      <w:r w:rsidRPr="00242769">
        <w:rPr>
          <w:rFonts w:ascii="Times New Roman" w:eastAsia="Times New Roman" w:hAnsi="Times New Roman" w:cs="Times New Roman"/>
          <w:sz w:val="28"/>
          <w:szCs w:val="24"/>
          <w:lang w:val="uk-UA" w:eastAsia="ru-RU"/>
        </w:rPr>
        <w:t>зростали, в середньому за роками, до 3,2–3,7</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у контролі та до 1,4–2,5</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 у дослідних варіантах. Порівняно з втратами маси плодів, що зберігались в холодильнику, значення показника відповідно зменшилося в 3,5 та 4 рази.</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 xml:space="preserve">Позитивний вплив на збереженість маси плодів в МГС справила обробка речовинами антимікробної дії. Серед варіантів, що досліджували </w:t>
      </w:r>
      <w:r w:rsidR="00B1457B">
        <w:rPr>
          <w:rFonts w:ascii="Times New Roman" w:eastAsia="Times New Roman" w:hAnsi="Times New Roman" w:cs="Times New Roman"/>
          <w:sz w:val="28"/>
          <w:szCs w:val="28"/>
          <w:lang w:val="uk-UA" w:eastAsia="ru-RU"/>
        </w:rPr>
        <w:t>(рис. 4</w:t>
      </w:r>
      <w:r w:rsidR="00B1457B" w:rsidRPr="00B1457B">
        <w:rPr>
          <w:rFonts w:ascii="Times New Roman" w:eastAsia="Times New Roman" w:hAnsi="Times New Roman" w:cs="Times New Roman"/>
          <w:sz w:val="28"/>
          <w:szCs w:val="28"/>
          <w:lang w:eastAsia="ru-RU"/>
        </w:rPr>
        <w:t>2</w:t>
      </w:r>
      <w:r w:rsidRPr="00242769">
        <w:rPr>
          <w:rFonts w:ascii="Times New Roman" w:eastAsia="Times New Roman" w:hAnsi="Times New Roman" w:cs="Times New Roman"/>
          <w:sz w:val="28"/>
          <w:szCs w:val="28"/>
          <w:lang w:val="uk-UA" w:eastAsia="ru-RU"/>
        </w:rPr>
        <w:t>)</w:t>
      </w:r>
      <w:r w:rsidRPr="00242769">
        <w:rPr>
          <w:rFonts w:ascii="Times New Roman" w:eastAsia="Times New Roman" w:hAnsi="Times New Roman" w:cs="Times New Roman"/>
          <w:sz w:val="28"/>
          <w:szCs w:val="24"/>
          <w:lang w:val="uk-UA" w:eastAsia="ru-RU"/>
        </w:rPr>
        <w:t>, найменші втрати маси за весь період зберігання спостерігались у плодах оброблених розчинами лимонної кислоти та етилового спирту, які складали 1,7–1,8</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у сорту Минай Шмирьов, 1,4–1,6</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 Білоруська солодка, 1,8–2,0</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 у сорту Багіра. При обробці плодів розчинами сорбінової кислоти та бензоату натрію втрати маси були дещо більшими, ніж у попередніх варіантах і складали 2,1–2,4</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у сорту Минай Шмирьов, 1,9–2,1</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 Білоруська солодка, 2,4–2,5</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 у сорту Багіра.</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В перерахунку на одну добу також відмічено зменшення втрат маси при зберіганні плодів чорної смородини в МГС. Проте, найменші втрати маси відмічено у плодах оброблених розчином лимонної кислоти та етиловим спиртом, які складали у сорту Минай Шмирьов 0,02</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у сорту Білоруська – 0,013–0,020</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у сорту Багіра – 0,022–0,026</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тоді як у плодах оброблених розчинами сорбінової кислоти та бензоату натрію втрати маси обчислювалися 0,028–0,032</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 у сорту Минай Шмирьов, 0,025–0,028</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 Білоруська солодка, 0,034–0,033</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 у сорту Багіра, що в 4–6 раз менше, ніж у плодах, що зберігались в умовах холодильника.</w:t>
      </w:r>
    </w:p>
    <w:p w:rsidR="003C4B83"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Аналізуючи отримані дані, слід відмітити відмі</w:t>
      </w:r>
      <w:r w:rsidR="003C4B83">
        <w:rPr>
          <w:rFonts w:ascii="Times New Roman" w:eastAsia="Times New Roman" w:hAnsi="Times New Roman" w:cs="Times New Roman"/>
          <w:sz w:val="28"/>
          <w:szCs w:val="28"/>
          <w:lang w:val="uk-UA" w:eastAsia="ru-RU"/>
        </w:rPr>
        <w:t xml:space="preserve">нності за роками </w:t>
      </w:r>
      <w:r w:rsidR="003C4B83">
        <w:rPr>
          <w:rFonts w:ascii="Times New Roman" w:eastAsia="Times New Roman" w:hAnsi="Times New Roman" w:cs="Times New Roman"/>
          <w:sz w:val="28"/>
          <w:szCs w:val="28"/>
          <w:lang w:val="uk-UA" w:eastAsia="ru-RU"/>
        </w:rPr>
        <w:lastRenderedPageBreak/>
        <w:t>досліджень</w:t>
      </w:r>
      <w:r w:rsidRPr="00242769">
        <w:rPr>
          <w:rFonts w:ascii="Times New Roman" w:eastAsia="Times New Roman" w:hAnsi="Times New Roman" w:cs="Times New Roman"/>
          <w:sz w:val="28"/>
          <w:szCs w:val="28"/>
          <w:lang w:val="uk-UA" w:eastAsia="ru-RU"/>
        </w:rPr>
        <w:t>. Зокрема, найкращі результати отримано у 2005 році по всім варіантах досліду, що можна пояснити більш сприятливими умовами вегетації року, що позитивно відбилися на лежкоздатності плодів.</w:t>
      </w:r>
      <w:r w:rsidR="003C4B83" w:rsidRPr="003C4B83">
        <w:rPr>
          <w:rFonts w:ascii="Times New Roman" w:eastAsia="Times New Roman" w:hAnsi="Times New Roman" w:cs="Times New Roman"/>
          <w:sz w:val="28"/>
          <w:szCs w:val="28"/>
          <w:lang w:val="uk-UA" w:eastAsia="ru-RU"/>
        </w:rPr>
        <w:t xml:space="preserve"> </w:t>
      </w:r>
    </w:p>
    <w:p w:rsidR="00B1457B" w:rsidRPr="0058033D" w:rsidRDefault="003C4B83" w:rsidP="00B1457B">
      <w:pPr>
        <w:widowControl w:val="0"/>
        <w:spacing w:after="0" w:line="240" w:lineRule="auto"/>
        <w:ind w:firstLine="567"/>
        <w:jc w:val="both"/>
        <w:rPr>
          <w:rFonts w:ascii="Times New Roman" w:eastAsia="Times New Roman" w:hAnsi="Times New Roman" w:cs="Times New Roman"/>
          <w:sz w:val="28"/>
          <w:szCs w:val="28"/>
          <w:lang w:eastAsia="ru-RU"/>
        </w:rPr>
      </w:pPr>
      <w:r w:rsidRPr="00242769">
        <w:rPr>
          <w:rFonts w:ascii="Times New Roman" w:eastAsia="Times New Roman" w:hAnsi="Times New Roman" w:cs="Times New Roman"/>
          <w:sz w:val="28"/>
          <w:szCs w:val="28"/>
          <w:lang w:val="uk-UA" w:eastAsia="ru-RU"/>
        </w:rPr>
        <w:t>Порівняно з цим роком, у 2004 році втрати маси плодів у контролі були на 15</w:t>
      </w:r>
      <w:r>
        <w:rPr>
          <w:rFonts w:ascii="Times New Roman" w:eastAsia="Times New Roman" w:hAnsi="Times New Roman" w:cs="Times New Roman"/>
          <w:sz w:val="28"/>
          <w:szCs w:val="28"/>
          <w:lang w:val="uk-UA" w:eastAsia="ru-RU"/>
        </w:rPr>
        <w:t> </w:t>
      </w:r>
      <w:r w:rsidRPr="00242769">
        <w:rPr>
          <w:rFonts w:ascii="Times New Roman" w:eastAsia="Times New Roman" w:hAnsi="Times New Roman" w:cs="Times New Roman"/>
          <w:sz w:val="28"/>
          <w:szCs w:val="28"/>
          <w:lang w:val="uk-UA" w:eastAsia="ru-RU"/>
        </w:rPr>
        <w:t>% більшими у сорту Минай Шмирьов та на 10–11</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 у сортів Білоруська солодка та Багіра, у 2006 році вони зросли до 17</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у плодів сортів Білоруська солодка і Багіра та до 19% – у сорту Минай Шмирьов.</w:t>
      </w:r>
      <w:r w:rsidR="00B1457B" w:rsidRPr="00B1457B">
        <w:rPr>
          <w:rFonts w:ascii="Times New Roman" w:eastAsia="Times New Roman" w:hAnsi="Times New Roman" w:cs="Times New Roman"/>
          <w:sz w:val="28"/>
          <w:szCs w:val="28"/>
          <w:lang w:val="uk-UA" w:eastAsia="ru-RU"/>
        </w:rPr>
        <w:t xml:space="preserve"> </w:t>
      </w:r>
    </w:p>
    <w:p w:rsidR="00B1457B" w:rsidRPr="00242769" w:rsidRDefault="00B1457B" w:rsidP="00B1457B">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Аналогічні дані отримано у дослідних варіантах. З обробкою розчином лимонної кислоти втрати їх маси за сортами у 2004 році були більшими на 7–25</w:t>
      </w:r>
      <w:r>
        <w:rPr>
          <w:rFonts w:ascii="Times New Roman" w:eastAsia="Times New Roman" w:hAnsi="Times New Roman" w:cs="Times New Roman"/>
          <w:sz w:val="28"/>
          <w:szCs w:val="28"/>
          <w:lang w:val="uk-UA" w:eastAsia="ru-RU"/>
        </w:rPr>
        <w:t> </w:t>
      </w:r>
      <w:r w:rsidRPr="00242769">
        <w:rPr>
          <w:rFonts w:ascii="Times New Roman" w:eastAsia="Times New Roman" w:hAnsi="Times New Roman" w:cs="Times New Roman"/>
          <w:sz w:val="28"/>
          <w:szCs w:val="28"/>
          <w:lang w:val="uk-UA" w:eastAsia="ru-RU"/>
        </w:rPr>
        <w:t>%, ніж у 2005 році, а з обробкою розчинами бензоату натрію – на 12–14</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сорбінової кислоти – 11–17</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етиловим спиртом – 3–15</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У 2006 році втрати маси плодів по сортам, порівняно з 2005 роком зросли на 16–21</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при обробці розчином лимонної кислоти, 15–22</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 бензоатом натрію, 12–19</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 етиловим спиртом, 17–26</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 при обробці розчином сорбінової кислоти.</w:t>
      </w:r>
    </w:p>
    <w:p w:rsidR="00B1457B" w:rsidRPr="00242769" w:rsidRDefault="00B1457B" w:rsidP="00B1457B">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Серед сортів, що досліджували найменші втрати маси плодів відмічено у сорту Білоруська солодка, найбільші – у сорту Багіра.</w:t>
      </w:r>
    </w:p>
    <w:p w:rsidR="00884937" w:rsidRPr="00242769" w:rsidRDefault="00884937" w:rsidP="00884937">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Дослідження втрат маси плодів чорної смородини в динаміці пока</w:t>
      </w:r>
      <w:r>
        <w:rPr>
          <w:rFonts w:ascii="Times New Roman" w:eastAsia="Times New Roman" w:hAnsi="Times New Roman" w:cs="Times New Roman"/>
          <w:sz w:val="28"/>
          <w:szCs w:val="28"/>
          <w:lang w:val="uk-UA" w:eastAsia="ru-RU"/>
        </w:rPr>
        <w:t>зали (рис. 4</w:t>
      </w:r>
      <w:r w:rsidRPr="00B1457B">
        <w:rPr>
          <w:rFonts w:ascii="Times New Roman" w:eastAsia="Times New Roman" w:hAnsi="Times New Roman" w:cs="Times New Roman"/>
          <w:sz w:val="28"/>
          <w:szCs w:val="28"/>
          <w:lang w:val="uk-UA" w:eastAsia="ru-RU"/>
        </w:rPr>
        <w:t>3</w:t>
      </w:r>
      <w:r w:rsidRPr="00242769">
        <w:rPr>
          <w:rFonts w:ascii="Times New Roman" w:eastAsia="Times New Roman" w:hAnsi="Times New Roman" w:cs="Times New Roman"/>
          <w:sz w:val="28"/>
          <w:szCs w:val="28"/>
          <w:lang w:val="uk-UA" w:eastAsia="ru-RU"/>
        </w:rPr>
        <w:t>), що найбільш інтенсивно її втрачали на початку та в кінці зберігання, оскільки в ці періоди активніше проходили процеси метаболізму, особливо процеси гідролізу, і як наслідок втрати води.</w:t>
      </w:r>
    </w:p>
    <w:p w:rsidR="00884937" w:rsidRDefault="00884937" w:rsidP="00884937">
      <w:pPr>
        <w:widowControl w:val="0"/>
        <w:spacing w:after="0" w:line="240" w:lineRule="auto"/>
        <w:ind w:firstLine="567"/>
        <w:jc w:val="both"/>
        <w:rPr>
          <w:rFonts w:ascii="Times New Roman" w:eastAsia="Times New Roman" w:hAnsi="Times New Roman" w:cs="Times New Roman"/>
          <w:sz w:val="28"/>
          <w:szCs w:val="28"/>
          <w:lang w:val="uk-UA" w:eastAsia="ru-RU"/>
        </w:rPr>
      </w:pPr>
      <w:r w:rsidRPr="003C4B83">
        <w:rPr>
          <w:rFonts w:ascii="Times New Roman" w:eastAsia="Times New Roman" w:hAnsi="Times New Roman" w:cs="Times New Roman"/>
          <w:sz w:val="28"/>
          <w:szCs w:val="28"/>
          <w:lang w:val="uk-UA" w:eastAsia="ru-RU"/>
        </w:rPr>
        <w:t>Зокрема, у контрольних варіантах процес стабілізації процесів розпочався на     20-ту добу зберігання, незалежно від сорту, що відповідало значним зниженням втрат маси плодів. У плодах сорту Минай Шмирьов втрати в даний період знизились на 70</w:t>
      </w:r>
      <w:r>
        <w:rPr>
          <w:rFonts w:ascii="Times New Roman" w:eastAsia="Times New Roman" w:hAnsi="Times New Roman" w:cs="Times New Roman"/>
          <w:sz w:val="28"/>
          <w:szCs w:val="28"/>
          <w:lang w:val="uk-UA" w:eastAsia="ru-RU"/>
        </w:rPr>
        <w:t xml:space="preserve"> </w:t>
      </w:r>
      <w:r w:rsidRPr="003C4B83">
        <w:rPr>
          <w:rFonts w:ascii="Times New Roman" w:eastAsia="Times New Roman" w:hAnsi="Times New Roman" w:cs="Times New Roman"/>
          <w:sz w:val="28"/>
          <w:szCs w:val="28"/>
          <w:lang w:val="uk-UA" w:eastAsia="ru-RU"/>
        </w:rPr>
        <w:t>%, у сорту Білоруська солодка – на 66, у сорту Багіра – на 55</w:t>
      </w:r>
      <w:r>
        <w:rPr>
          <w:rFonts w:ascii="Times New Roman" w:eastAsia="Times New Roman" w:hAnsi="Times New Roman" w:cs="Times New Roman"/>
          <w:sz w:val="28"/>
          <w:szCs w:val="28"/>
          <w:lang w:val="uk-UA" w:eastAsia="ru-RU"/>
        </w:rPr>
        <w:t xml:space="preserve"> </w:t>
      </w:r>
      <w:r w:rsidRPr="003C4B83">
        <w:rPr>
          <w:rFonts w:ascii="Times New Roman" w:eastAsia="Times New Roman" w:hAnsi="Times New Roman" w:cs="Times New Roman"/>
          <w:sz w:val="28"/>
          <w:szCs w:val="28"/>
          <w:lang w:val="uk-UA" w:eastAsia="ru-RU"/>
        </w:rPr>
        <w:t>%. Період стабілізації втрат маси плодів у контролі тривав 10 діб, з наступним зростанням від 1,5–2 разів у сортів Багіра та Білоруська солодка, до 3 разів у сорту Минай Шмирьов. У варіантах з обробкою плодів речовинами антимікробної дії період стабілізації розпочався на 35-ту добу зберігання, зі зниженням втрат маси при обробці розчинами сорбінової кислоти, залежно від сорту, на 51–64</w:t>
      </w:r>
      <w:r>
        <w:rPr>
          <w:rFonts w:ascii="Times New Roman" w:eastAsia="Times New Roman" w:hAnsi="Times New Roman" w:cs="Times New Roman"/>
          <w:sz w:val="28"/>
          <w:szCs w:val="28"/>
          <w:lang w:val="uk-UA" w:eastAsia="ru-RU"/>
        </w:rPr>
        <w:t xml:space="preserve"> </w:t>
      </w:r>
      <w:r w:rsidRPr="003C4B83">
        <w:rPr>
          <w:rFonts w:ascii="Times New Roman" w:eastAsia="Times New Roman" w:hAnsi="Times New Roman" w:cs="Times New Roman"/>
          <w:sz w:val="28"/>
          <w:szCs w:val="28"/>
          <w:lang w:val="uk-UA" w:eastAsia="ru-RU"/>
        </w:rPr>
        <w:t>%, лимонної кислоти – 50–69</w:t>
      </w:r>
      <w:r>
        <w:rPr>
          <w:rFonts w:ascii="Times New Roman" w:eastAsia="Times New Roman" w:hAnsi="Times New Roman" w:cs="Times New Roman"/>
          <w:sz w:val="28"/>
          <w:szCs w:val="28"/>
          <w:lang w:val="uk-UA" w:eastAsia="ru-RU"/>
        </w:rPr>
        <w:t xml:space="preserve"> </w:t>
      </w:r>
      <w:r w:rsidRPr="003C4B83">
        <w:rPr>
          <w:rFonts w:ascii="Times New Roman" w:eastAsia="Times New Roman" w:hAnsi="Times New Roman" w:cs="Times New Roman"/>
          <w:sz w:val="28"/>
          <w:szCs w:val="28"/>
          <w:lang w:val="uk-UA" w:eastAsia="ru-RU"/>
        </w:rPr>
        <w:t>%, бензоату натрію – 50–56</w:t>
      </w:r>
      <w:r>
        <w:rPr>
          <w:rFonts w:ascii="Times New Roman" w:eastAsia="Times New Roman" w:hAnsi="Times New Roman" w:cs="Times New Roman"/>
          <w:sz w:val="28"/>
          <w:szCs w:val="28"/>
          <w:lang w:val="uk-UA" w:eastAsia="ru-RU"/>
        </w:rPr>
        <w:t xml:space="preserve"> </w:t>
      </w:r>
      <w:r w:rsidRPr="003C4B83">
        <w:rPr>
          <w:rFonts w:ascii="Times New Roman" w:eastAsia="Times New Roman" w:hAnsi="Times New Roman" w:cs="Times New Roman"/>
          <w:sz w:val="28"/>
          <w:szCs w:val="28"/>
          <w:lang w:val="uk-UA" w:eastAsia="ru-RU"/>
        </w:rPr>
        <w:t>%, етилового спирту – 40–66</w:t>
      </w:r>
      <w:r>
        <w:rPr>
          <w:rFonts w:ascii="Times New Roman" w:eastAsia="Times New Roman" w:hAnsi="Times New Roman" w:cs="Times New Roman"/>
          <w:sz w:val="28"/>
          <w:szCs w:val="28"/>
          <w:lang w:val="uk-UA" w:eastAsia="ru-RU"/>
        </w:rPr>
        <w:t xml:space="preserve"> </w:t>
      </w:r>
      <w:r w:rsidRPr="003C4B83">
        <w:rPr>
          <w:rFonts w:ascii="Times New Roman" w:eastAsia="Times New Roman" w:hAnsi="Times New Roman" w:cs="Times New Roman"/>
          <w:sz w:val="28"/>
          <w:szCs w:val="28"/>
          <w:lang w:val="uk-UA" w:eastAsia="ru-RU"/>
        </w:rPr>
        <w:t>% і тривав 30 діб. Кінцевий період зберігання характеризувався зростанням втрат маси плодів в 1,3–2,0 рази, залежно від сорту, за рахунок активізації окислювальних процесів в плодах на заключному етапі.</w:t>
      </w:r>
    </w:p>
    <w:p w:rsidR="00884937" w:rsidRPr="003C4B83" w:rsidRDefault="00884937" w:rsidP="00884937">
      <w:pPr>
        <w:widowControl w:val="0"/>
        <w:spacing w:after="0" w:line="240" w:lineRule="auto"/>
        <w:ind w:firstLine="567"/>
        <w:jc w:val="both"/>
        <w:rPr>
          <w:rFonts w:ascii="Times New Roman" w:eastAsia="Times New Roman" w:hAnsi="Times New Roman" w:cs="Times New Roman"/>
          <w:sz w:val="2"/>
          <w:szCs w:val="28"/>
          <w:lang w:val="uk-UA" w:eastAsia="ru-RU"/>
        </w:rPr>
      </w:pPr>
      <w:r w:rsidRPr="00242769">
        <w:rPr>
          <w:rFonts w:ascii="Times New Roman" w:eastAsia="Times New Roman" w:hAnsi="Times New Roman" w:cs="Times New Roman"/>
          <w:sz w:val="28"/>
          <w:szCs w:val="24"/>
          <w:lang w:val="uk-UA" w:eastAsia="ru-RU"/>
        </w:rPr>
        <w:t>Отже, при холодильному зберіганні плодів в умовах МГС втрати їх маси зменшились в 3,5 рази, а з обробкою речовинами антимікробної дії – в 3,5–4 рази, порівняно з плодами, які зберігались в умовах холодильника.</w:t>
      </w:r>
    </w:p>
    <w:p w:rsidR="00E86BC5" w:rsidRPr="00242769" w:rsidRDefault="00E86BC5" w:rsidP="00E86BC5">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В перерахунку на одну добу рівень втрат маси плодів дослідних варіантів зменшився в 4–6 раз.</w:t>
      </w:r>
      <w:r w:rsidRPr="00242769">
        <w:rPr>
          <w:rFonts w:ascii="Times New Roman" w:eastAsia="Times New Roman" w:hAnsi="Times New Roman" w:cs="Times New Roman"/>
          <w:sz w:val="28"/>
          <w:szCs w:val="28"/>
          <w:lang w:val="uk-UA" w:eastAsia="ru-RU"/>
        </w:rPr>
        <w:t xml:space="preserve"> Найвища збереженість маси плодів з обробкою їх 0,5</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розчином лимонної кислоти, за якої втрати маси знижувались порівняно з контролем в 2,2–2,5 рази та етиловим спиртом – 2,0–2,2 рази, тоді як з обробкою плодів розчинами сорбінової кислоти (0,5</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та бензоату натрію (0,7</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xml:space="preserve">%) залежно від сорту в 1,6–1,7 рази.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
          <w:szCs w:val="24"/>
          <w:lang w:val="uk-UA" w:eastAsia="ru-RU"/>
        </w:rPr>
      </w:pPr>
      <w:r w:rsidRPr="00242769">
        <w:rPr>
          <w:rFonts w:ascii="Times New Roman" w:eastAsia="Times New Roman" w:hAnsi="Times New Roman" w:cs="Times New Roman"/>
          <w:sz w:val="28"/>
          <w:szCs w:val="28"/>
          <w:lang w:val="uk-UA" w:eastAsia="ru-RU"/>
        </w:rPr>
        <w:br/>
      </w:r>
    </w:p>
    <w:p w:rsidR="00242769" w:rsidRPr="00242769" w:rsidRDefault="00242769" w:rsidP="00B652F0">
      <w:pPr>
        <w:widowControl w:val="0"/>
        <w:spacing w:after="0" w:line="240" w:lineRule="auto"/>
        <w:jc w:val="both"/>
        <w:rPr>
          <w:rFonts w:ascii="Times New Roman" w:eastAsia="Times New Roman" w:hAnsi="Times New Roman" w:cs="Times New Roman"/>
          <w:sz w:val="2"/>
          <w:szCs w:val="24"/>
          <w:lang w:val="uk-UA" w:eastAsia="ru-RU"/>
        </w:rPr>
      </w:pP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450908B0" wp14:editId="069F0FCC">
            <wp:extent cx="5934075" cy="7667625"/>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934075" cy="7667625"/>
                    </a:xfrm>
                    <a:prstGeom prst="rect">
                      <a:avLst/>
                    </a:prstGeom>
                    <a:noFill/>
                    <a:ln>
                      <a:noFill/>
                    </a:ln>
                  </pic:spPr>
                </pic:pic>
              </a:graphicData>
            </a:graphic>
          </wp:inline>
        </w:drawing>
      </w:r>
    </w:p>
    <w:p w:rsidR="00242769" w:rsidRPr="00242769" w:rsidRDefault="00B1457B" w:rsidP="00B652F0">
      <w:pPr>
        <w:widowControl w:val="0"/>
        <w:spacing w:after="0" w:line="240" w:lineRule="auto"/>
        <w:jc w:val="center"/>
        <w:rPr>
          <w:rFonts w:ascii="Times New Roman" w:eastAsia="Times New Roman" w:hAnsi="Times New Roman" w:cs="Times New Roman"/>
          <w:spacing w:val="-8"/>
          <w:sz w:val="28"/>
          <w:szCs w:val="28"/>
          <w:lang w:val="uk-UA" w:eastAsia="ru-RU"/>
        </w:rPr>
      </w:pPr>
      <w:r>
        <w:rPr>
          <w:rFonts w:ascii="Times New Roman" w:eastAsia="Times New Roman" w:hAnsi="Times New Roman" w:cs="Times New Roman"/>
          <w:spacing w:val="-8"/>
          <w:sz w:val="28"/>
          <w:szCs w:val="28"/>
          <w:lang w:val="uk-UA" w:eastAsia="ru-RU"/>
        </w:rPr>
        <w:t>Рис. 4</w:t>
      </w:r>
      <w:r w:rsidRPr="0058033D">
        <w:rPr>
          <w:rFonts w:ascii="Times New Roman" w:eastAsia="Times New Roman" w:hAnsi="Times New Roman" w:cs="Times New Roman"/>
          <w:spacing w:val="-8"/>
          <w:sz w:val="28"/>
          <w:szCs w:val="28"/>
          <w:lang w:eastAsia="ru-RU"/>
        </w:rPr>
        <w:t>2</w:t>
      </w:r>
      <w:r w:rsidR="00242769" w:rsidRPr="00242769">
        <w:rPr>
          <w:rFonts w:ascii="Times New Roman" w:eastAsia="Times New Roman" w:hAnsi="Times New Roman" w:cs="Times New Roman"/>
          <w:spacing w:val="-8"/>
          <w:sz w:val="28"/>
          <w:szCs w:val="28"/>
          <w:lang w:val="uk-UA" w:eastAsia="ru-RU"/>
        </w:rPr>
        <w:t xml:space="preserve">. Природні втрати маси (з наростаючим підсумком) плодами сортів чорної смородини при зберіганні в </w:t>
      </w:r>
      <w:r w:rsidR="00242769" w:rsidRPr="00242769">
        <w:rPr>
          <w:rFonts w:ascii="Times New Roman" w:eastAsia="Times New Roman" w:hAnsi="Times New Roman" w:cs="Times New Roman"/>
          <w:sz w:val="28"/>
          <w:szCs w:val="28"/>
          <w:lang w:val="uk-UA" w:eastAsia="ru-RU"/>
        </w:rPr>
        <w:t>умовах</w:t>
      </w:r>
      <w:r w:rsidR="00242769" w:rsidRPr="00242769">
        <w:rPr>
          <w:rFonts w:ascii="Times New Roman" w:eastAsia="Times New Roman" w:hAnsi="Times New Roman" w:cs="Times New Roman"/>
          <w:spacing w:val="-8"/>
          <w:sz w:val="28"/>
          <w:szCs w:val="28"/>
          <w:lang w:val="uk-UA" w:eastAsia="ru-RU"/>
        </w:rPr>
        <w:t xml:space="preserve"> МГС, середнє за 2004–2006 рр.:</w:t>
      </w:r>
    </w:p>
    <w:p w:rsidR="00242769" w:rsidRPr="00242769" w:rsidRDefault="00242769" w:rsidP="00B652F0">
      <w:pPr>
        <w:widowControl w:val="0"/>
        <w:spacing w:after="0" w:line="240" w:lineRule="auto"/>
        <w:jc w:val="center"/>
        <w:rPr>
          <w:rFonts w:ascii="Times New Roman" w:eastAsia="Times New Roman" w:hAnsi="Times New Roman" w:cs="Times New Roman"/>
          <w:sz w:val="2"/>
          <w:szCs w:val="28"/>
          <w:lang w:val="uk-UA" w:eastAsia="ru-RU"/>
        </w:rPr>
      </w:pPr>
      <w:r>
        <w:rPr>
          <w:rFonts w:ascii="Times New Roman" w:eastAsia="Times New Roman" w:hAnsi="Times New Roman" w:cs="Times New Roman"/>
          <w:noProof/>
          <w:sz w:val="24"/>
          <w:szCs w:val="24"/>
          <w:lang w:eastAsia="ru-RU"/>
        </w:rPr>
        <w:drawing>
          <wp:inline distT="0" distB="0" distL="0" distR="0" wp14:anchorId="1F2DC001" wp14:editId="392BB75D">
            <wp:extent cx="5934075" cy="685800"/>
            <wp:effectExtent l="0" t="0" r="952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r w:rsidRPr="00242769">
        <w:rPr>
          <w:rFonts w:ascii="Times New Roman" w:eastAsia="Times New Roman" w:hAnsi="Times New Roman" w:cs="Times New Roman"/>
          <w:sz w:val="28"/>
          <w:szCs w:val="28"/>
          <w:lang w:val="uk-UA" w:eastAsia="ru-RU"/>
        </w:rPr>
        <w:br w:type="page"/>
      </w:r>
    </w:p>
    <w:p w:rsidR="00242769" w:rsidRPr="00242769" w:rsidRDefault="00242769" w:rsidP="00B652F0">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5D262BD2" wp14:editId="1C6C0A9B">
            <wp:extent cx="5934075" cy="7667625"/>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934075" cy="7667625"/>
                    </a:xfrm>
                    <a:prstGeom prst="rect">
                      <a:avLst/>
                    </a:prstGeom>
                    <a:noFill/>
                    <a:ln>
                      <a:noFill/>
                    </a:ln>
                  </pic:spPr>
                </pic:pic>
              </a:graphicData>
            </a:graphic>
          </wp:inline>
        </w:drawing>
      </w:r>
    </w:p>
    <w:p w:rsidR="00242769" w:rsidRPr="00242769" w:rsidRDefault="00B1457B" w:rsidP="00B652F0">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Рис. 4</w:t>
      </w:r>
      <w:r w:rsidRPr="0058033D">
        <w:rPr>
          <w:rFonts w:ascii="Times New Roman" w:eastAsia="Times New Roman" w:hAnsi="Times New Roman" w:cs="Times New Roman"/>
          <w:spacing w:val="-4"/>
          <w:sz w:val="28"/>
          <w:szCs w:val="28"/>
          <w:lang w:eastAsia="ru-RU"/>
        </w:rPr>
        <w:t>3</w:t>
      </w:r>
      <w:r w:rsidR="00242769" w:rsidRPr="00242769">
        <w:rPr>
          <w:rFonts w:ascii="Times New Roman" w:eastAsia="Times New Roman" w:hAnsi="Times New Roman" w:cs="Times New Roman"/>
          <w:spacing w:val="-4"/>
          <w:sz w:val="28"/>
          <w:szCs w:val="28"/>
          <w:lang w:val="uk-UA" w:eastAsia="ru-RU"/>
        </w:rPr>
        <w:t xml:space="preserve">. Динаміка природних втрати маси плодами чорної смородини різних сортів </w:t>
      </w:r>
      <w:r w:rsidR="00242769" w:rsidRPr="00242769">
        <w:rPr>
          <w:rFonts w:ascii="Times New Roman" w:eastAsia="Times New Roman" w:hAnsi="Times New Roman" w:cs="Times New Roman"/>
          <w:sz w:val="28"/>
          <w:szCs w:val="28"/>
          <w:lang w:val="uk-UA" w:eastAsia="ru-RU"/>
        </w:rPr>
        <w:t>при зберіганні в умовах МГС, середнє за 2004–2006 рр.:</w:t>
      </w:r>
    </w:p>
    <w:p w:rsidR="00242769" w:rsidRPr="00242769" w:rsidRDefault="00242769" w:rsidP="00B652F0">
      <w:pPr>
        <w:widowControl w:val="0"/>
        <w:spacing w:after="0" w:line="240" w:lineRule="auto"/>
        <w:jc w:val="center"/>
        <w:rPr>
          <w:rFonts w:ascii="Times New Roman" w:eastAsia="Times New Roman" w:hAnsi="Times New Roman" w:cs="Times New Roman"/>
          <w:spacing w:val="-4"/>
          <w:sz w:val="2"/>
          <w:szCs w:val="28"/>
          <w:lang w:val="uk-UA" w:eastAsia="ru-RU"/>
        </w:rPr>
      </w:pPr>
      <w:r>
        <w:rPr>
          <w:rFonts w:ascii="Times New Roman" w:eastAsia="Times New Roman" w:hAnsi="Times New Roman" w:cs="Times New Roman"/>
          <w:noProof/>
          <w:sz w:val="24"/>
          <w:szCs w:val="24"/>
          <w:lang w:eastAsia="ru-RU"/>
        </w:rPr>
        <w:drawing>
          <wp:inline distT="0" distB="0" distL="0" distR="0" wp14:anchorId="77DFA4B0" wp14:editId="59BDDF9C">
            <wp:extent cx="5934075" cy="685800"/>
            <wp:effectExtent l="0" t="0" r="952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r w:rsidRPr="00242769">
        <w:rPr>
          <w:rFonts w:ascii="Times New Roman" w:eastAsia="Times New Roman" w:hAnsi="Times New Roman" w:cs="Times New Roman"/>
          <w:sz w:val="28"/>
          <w:szCs w:val="28"/>
          <w:lang w:val="uk-UA" w:eastAsia="ru-RU"/>
        </w:rPr>
        <w:br w:type="page"/>
      </w:r>
    </w:p>
    <w:p w:rsidR="00E86BC5" w:rsidRDefault="00E86BC5"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lastRenderedPageBreak/>
        <w:t>Найкращими умовами вегетації, що характеризувались позитивним впливом на формування лежкоздатності плодів чорної смородини виявився 2005 рік, в процесі зберігання якого були найменші втрати маси у плодах усіх сортів, що досліджували. Найменші втрати маси мали плоди сорту Білоруська солодка.</w:t>
      </w:r>
    </w:p>
    <w:p w:rsid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8</w:t>
      </w:r>
      <w:r w:rsidRPr="00242769">
        <w:rPr>
          <w:rFonts w:ascii="Times New Roman" w:eastAsia="Times New Roman" w:hAnsi="Times New Roman" w:cs="Times New Roman"/>
          <w:b/>
          <w:sz w:val="28"/>
          <w:szCs w:val="28"/>
          <w:lang w:val="uk-UA" w:eastAsia="ru-RU"/>
        </w:rPr>
        <w:t xml:space="preserve">.4.4. Товарний стан плодів чорної смородини. </w:t>
      </w:r>
      <w:r w:rsidRPr="00242769">
        <w:rPr>
          <w:rFonts w:ascii="Times New Roman" w:eastAsia="Times New Roman" w:hAnsi="Times New Roman" w:cs="Times New Roman"/>
          <w:sz w:val="28"/>
          <w:szCs w:val="28"/>
          <w:lang w:val="uk-UA" w:eastAsia="ru-RU"/>
        </w:rPr>
        <w:t xml:space="preserve">Встановлено, що при холодильному зберіганні плодів чорної смородини в МГС та з обробкою речовинами антимікробної дії сприяло збереженню їх товарної якості. </w:t>
      </w:r>
    </w:p>
    <w:p w:rsidR="00884937" w:rsidRPr="00242769" w:rsidRDefault="00884937" w:rsidP="00B652F0">
      <w:pPr>
        <w:widowControl w:val="0"/>
        <w:spacing w:after="0" w:line="240" w:lineRule="auto"/>
        <w:ind w:firstLine="567"/>
        <w:jc w:val="both"/>
        <w:rPr>
          <w:rFonts w:ascii="Times New Roman" w:eastAsia="Times New Roman" w:hAnsi="Times New Roman" w:cs="Times New Roman"/>
          <w:sz w:val="28"/>
          <w:szCs w:val="28"/>
          <w:lang w:val="uk-UA" w:eastAsia="ru-RU"/>
        </w:rPr>
      </w:pPr>
    </w:p>
    <w:p w:rsidR="00242769" w:rsidRPr="00242769" w:rsidRDefault="00242769" w:rsidP="00B652F0">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1DC26784" wp14:editId="4609F963">
            <wp:extent cx="5934075" cy="5334000"/>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934075" cy="5334000"/>
                    </a:xfrm>
                    <a:prstGeom prst="rect">
                      <a:avLst/>
                    </a:prstGeom>
                    <a:noFill/>
                    <a:ln>
                      <a:noFill/>
                    </a:ln>
                  </pic:spPr>
                </pic:pic>
              </a:graphicData>
            </a:graphic>
          </wp:inline>
        </w:drawing>
      </w:r>
    </w:p>
    <w:p w:rsidR="00242769" w:rsidRPr="00242769" w:rsidRDefault="00B1457B"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4</w:t>
      </w:r>
      <w:r w:rsidRPr="0058033D">
        <w:rPr>
          <w:rFonts w:ascii="Times New Roman" w:eastAsia="Times New Roman" w:hAnsi="Times New Roman" w:cs="Times New Roman"/>
          <w:sz w:val="28"/>
          <w:szCs w:val="28"/>
          <w:lang w:eastAsia="ru-RU"/>
        </w:rPr>
        <w:t>4</w:t>
      </w:r>
      <w:r w:rsidR="00242769" w:rsidRPr="00242769">
        <w:rPr>
          <w:rFonts w:ascii="Times New Roman" w:eastAsia="Times New Roman" w:hAnsi="Times New Roman" w:cs="Times New Roman"/>
          <w:sz w:val="28"/>
          <w:szCs w:val="28"/>
          <w:lang w:val="uk-UA" w:eastAsia="ru-RU"/>
        </w:rPr>
        <w:t xml:space="preserve">. Товарна оцінка плодів сортів чорної смородини після зберігання </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в умовах МГС, середнє за 2004–2006 рр.:</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noProof/>
          <w:sz w:val="28"/>
          <w:szCs w:val="24"/>
          <w:vertAlign w:val="subscript"/>
          <w:lang w:eastAsia="ru-RU"/>
        </w:rPr>
        <w:drawing>
          <wp:inline distT="0" distB="0" distL="0" distR="0" wp14:anchorId="07B11AEB" wp14:editId="30625594">
            <wp:extent cx="285750" cy="180975"/>
            <wp:effectExtent l="0" t="0" r="0" b="952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21">
                      <a:extLst>
                        <a:ext uri="{28A0092B-C50C-407E-A947-70E740481C1C}">
                          <a14:useLocalDpi xmlns:a14="http://schemas.microsoft.com/office/drawing/2010/main" val="0"/>
                        </a:ext>
                      </a:extLst>
                    </a:blip>
                    <a:srcRect l="15677" t="90193" r="79645" b="3561"/>
                    <a:stretch>
                      <a:fillRect/>
                    </a:stretch>
                  </pic:blipFill>
                  <pic:spPr bwMode="auto">
                    <a:xfrm>
                      <a:off x="0" y="0"/>
                      <a:ext cx="285750" cy="180975"/>
                    </a:xfrm>
                    <a:prstGeom prst="rect">
                      <a:avLst/>
                    </a:prstGeom>
                    <a:noFill/>
                    <a:ln>
                      <a:noFill/>
                    </a:ln>
                  </pic:spPr>
                </pic:pic>
              </a:graphicData>
            </a:graphic>
          </wp:inline>
        </w:drawing>
      </w:r>
      <w:r w:rsidRPr="00242769">
        <w:rPr>
          <w:rFonts w:ascii="Times New Roman" w:eastAsia="Times New Roman" w:hAnsi="Times New Roman" w:cs="Times New Roman"/>
          <w:sz w:val="28"/>
          <w:szCs w:val="24"/>
          <w:lang w:val="uk-UA" w:eastAsia="ru-RU"/>
        </w:rPr>
        <w:t xml:space="preserve"> стандартні НІР</w:t>
      </w:r>
      <w:r w:rsidRPr="00242769">
        <w:rPr>
          <w:rFonts w:ascii="Times New Roman" w:eastAsia="Times New Roman" w:hAnsi="Times New Roman" w:cs="Times New Roman"/>
          <w:sz w:val="28"/>
          <w:szCs w:val="24"/>
          <w:vertAlign w:val="subscript"/>
          <w:lang w:val="uk-UA" w:eastAsia="ru-RU"/>
        </w:rPr>
        <w:t>05</w:t>
      </w:r>
      <w:r w:rsidRPr="00242769">
        <w:rPr>
          <w:rFonts w:ascii="Times New Roman" w:eastAsia="Times New Roman" w:hAnsi="Times New Roman" w:cs="Times New Roman"/>
          <w:sz w:val="28"/>
          <w:szCs w:val="24"/>
          <w:lang w:val="uk-UA" w:eastAsia="ru-RU"/>
        </w:rPr>
        <w:t xml:space="preserve"> = 4,1; </w:t>
      </w:r>
      <w:r>
        <w:rPr>
          <w:rFonts w:ascii="Times New Roman" w:eastAsia="Times New Roman" w:hAnsi="Times New Roman" w:cs="Times New Roman"/>
          <w:noProof/>
          <w:sz w:val="28"/>
          <w:szCs w:val="24"/>
          <w:lang w:eastAsia="ru-RU"/>
        </w:rPr>
        <w:drawing>
          <wp:inline distT="0" distB="0" distL="0" distR="0" wp14:anchorId="4779EF0C" wp14:editId="2BD488DC">
            <wp:extent cx="276225" cy="142875"/>
            <wp:effectExtent l="0" t="0" r="9525" b="9525"/>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21">
                      <a:extLst>
                        <a:ext uri="{28A0092B-C50C-407E-A947-70E740481C1C}">
                          <a14:useLocalDpi xmlns:a14="http://schemas.microsoft.com/office/drawing/2010/main" val="0"/>
                        </a:ext>
                      </a:extLst>
                    </a:blip>
                    <a:srcRect l="39336" t="90633" r="56209" b="4442"/>
                    <a:stretch>
                      <a:fillRect/>
                    </a:stretch>
                  </pic:blipFill>
                  <pic:spPr bwMode="auto">
                    <a:xfrm>
                      <a:off x="0" y="0"/>
                      <a:ext cx="276225" cy="142875"/>
                    </a:xfrm>
                    <a:prstGeom prst="rect">
                      <a:avLst/>
                    </a:prstGeom>
                    <a:noFill/>
                    <a:ln>
                      <a:noFill/>
                    </a:ln>
                  </pic:spPr>
                </pic:pic>
              </a:graphicData>
            </a:graphic>
          </wp:inline>
        </w:drawing>
      </w:r>
      <w:r w:rsidRPr="00242769">
        <w:rPr>
          <w:rFonts w:ascii="Times New Roman" w:eastAsia="Times New Roman" w:hAnsi="Times New Roman" w:cs="Times New Roman"/>
          <w:sz w:val="28"/>
          <w:szCs w:val="24"/>
          <w:lang w:val="uk-UA" w:eastAsia="ru-RU"/>
        </w:rPr>
        <w:t xml:space="preserve"> нестандартні НІР</w:t>
      </w:r>
      <w:r w:rsidRPr="00242769">
        <w:rPr>
          <w:rFonts w:ascii="Times New Roman" w:eastAsia="Times New Roman" w:hAnsi="Times New Roman" w:cs="Times New Roman"/>
          <w:sz w:val="28"/>
          <w:szCs w:val="24"/>
          <w:vertAlign w:val="subscript"/>
          <w:lang w:val="uk-UA" w:eastAsia="ru-RU"/>
        </w:rPr>
        <w:t>05</w:t>
      </w:r>
      <w:r w:rsidRPr="00242769">
        <w:rPr>
          <w:rFonts w:ascii="Times New Roman" w:eastAsia="Times New Roman" w:hAnsi="Times New Roman" w:cs="Times New Roman"/>
          <w:sz w:val="28"/>
          <w:szCs w:val="24"/>
          <w:lang w:val="uk-UA" w:eastAsia="ru-RU"/>
        </w:rPr>
        <w:t xml:space="preserve"> = 2,5;</w:t>
      </w:r>
    </w:p>
    <w:p w:rsidR="00242769" w:rsidRPr="00242769" w:rsidRDefault="00242769" w:rsidP="00B652F0">
      <w:pPr>
        <w:widowControl w:val="0"/>
        <w:spacing w:after="0" w:line="240" w:lineRule="auto"/>
        <w:jc w:val="center"/>
        <w:rPr>
          <w:rFonts w:ascii="Times New Roman" w:eastAsia="Times New Roman" w:hAnsi="Times New Roman" w:cs="Times New Roman"/>
          <w:sz w:val="32"/>
          <w:szCs w:val="24"/>
          <w:lang w:val="uk-UA" w:eastAsia="ru-RU"/>
        </w:rPr>
      </w:pPr>
      <w:r>
        <w:rPr>
          <w:rFonts w:ascii="Times New Roman" w:eastAsia="Times New Roman" w:hAnsi="Times New Roman" w:cs="Times New Roman"/>
          <w:noProof/>
          <w:sz w:val="28"/>
          <w:szCs w:val="24"/>
          <w:lang w:eastAsia="ru-RU"/>
        </w:rPr>
        <w:drawing>
          <wp:inline distT="0" distB="0" distL="0" distR="0" wp14:anchorId="1393302C" wp14:editId="10ABD012">
            <wp:extent cx="285750" cy="142875"/>
            <wp:effectExtent l="0" t="0" r="0" b="952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21">
                      <a:extLst>
                        <a:ext uri="{28A0092B-C50C-407E-A947-70E740481C1C}">
                          <a14:useLocalDpi xmlns:a14="http://schemas.microsoft.com/office/drawing/2010/main" val="0"/>
                        </a:ext>
                      </a:extLst>
                    </a:blip>
                    <a:srcRect l="65421" t="90633" r="29915" b="4463"/>
                    <a:stretch>
                      <a:fillRect/>
                    </a:stretch>
                  </pic:blipFill>
                  <pic:spPr bwMode="auto">
                    <a:xfrm>
                      <a:off x="0" y="0"/>
                      <a:ext cx="285750" cy="142875"/>
                    </a:xfrm>
                    <a:prstGeom prst="rect">
                      <a:avLst/>
                    </a:prstGeom>
                    <a:noFill/>
                    <a:ln>
                      <a:noFill/>
                    </a:ln>
                  </pic:spPr>
                </pic:pic>
              </a:graphicData>
            </a:graphic>
          </wp:inline>
        </w:drawing>
      </w:r>
      <w:r w:rsidRPr="00242769">
        <w:rPr>
          <w:rFonts w:ascii="Times New Roman" w:eastAsia="Times New Roman" w:hAnsi="Times New Roman" w:cs="Times New Roman"/>
          <w:sz w:val="28"/>
          <w:szCs w:val="24"/>
          <w:lang w:val="uk-UA" w:eastAsia="ru-RU"/>
        </w:rPr>
        <w:t xml:space="preserve"> відходи НІР</w:t>
      </w:r>
      <w:r w:rsidRPr="00242769">
        <w:rPr>
          <w:rFonts w:ascii="Times New Roman" w:eastAsia="Times New Roman" w:hAnsi="Times New Roman" w:cs="Times New Roman"/>
          <w:sz w:val="28"/>
          <w:szCs w:val="24"/>
          <w:vertAlign w:val="subscript"/>
          <w:lang w:val="uk-UA" w:eastAsia="ru-RU"/>
        </w:rPr>
        <w:t>05</w:t>
      </w:r>
      <w:r w:rsidRPr="00242769">
        <w:rPr>
          <w:rFonts w:ascii="Times New Roman" w:eastAsia="Times New Roman" w:hAnsi="Times New Roman" w:cs="Times New Roman"/>
          <w:sz w:val="28"/>
          <w:szCs w:val="24"/>
          <w:lang w:val="uk-UA" w:eastAsia="ru-RU"/>
        </w:rPr>
        <w:t xml:space="preserve"> = 0,2.</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p w:rsidR="00884937" w:rsidRPr="00242769" w:rsidRDefault="00884937" w:rsidP="00884937">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pacing w:val="-4"/>
          <w:sz w:val="28"/>
          <w:szCs w:val="28"/>
          <w:lang w:val="uk-UA" w:eastAsia="ru-RU"/>
        </w:rPr>
        <w:t>Зокрема, вих</w:t>
      </w:r>
      <w:r>
        <w:rPr>
          <w:rFonts w:ascii="Times New Roman" w:eastAsia="Times New Roman" w:hAnsi="Times New Roman" w:cs="Times New Roman"/>
          <w:spacing w:val="-4"/>
          <w:sz w:val="28"/>
          <w:szCs w:val="28"/>
          <w:lang w:val="uk-UA" w:eastAsia="ru-RU"/>
        </w:rPr>
        <w:t>ід стандартних плодів (рис. 4</w:t>
      </w:r>
      <w:r w:rsidRPr="00B1457B">
        <w:rPr>
          <w:rFonts w:ascii="Times New Roman" w:eastAsia="Times New Roman" w:hAnsi="Times New Roman" w:cs="Times New Roman"/>
          <w:spacing w:val="-4"/>
          <w:sz w:val="28"/>
          <w:szCs w:val="28"/>
          <w:lang w:val="uk-UA" w:eastAsia="ru-RU"/>
        </w:rPr>
        <w:t>4</w:t>
      </w:r>
      <w:r w:rsidRPr="00242769">
        <w:rPr>
          <w:rFonts w:ascii="Times New Roman" w:eastAsia="Times New Roman" w:hAnsi="Times New Roman" w:cs="Times New Roman"/>
          <w:spacing w:val="-4"/>
          <w:sz w:val="28"/>
          <w:szCs w:val="28"/>
          <w:lang w:val="uk-UA" w:eastAsia="ru-RU"/>
        </w:rPr>
        <w:t>) збільшувався в контролі у сортів Минай Шмирьов і Білоруська солодка на 15–16</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і складав 57–59</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Багіра –25</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(53</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а у варіантах з обробкою речовинами антимікробної дії у плодах сорту Минай Шмирьов і Білоруська солодка на 12–20</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Багіра – 8–15</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w:t>
      </w:r>
    </w:p>
    <w:p w:rsidR="00884937" w:rsidRDefault="00884937" w:rsidP="00884937">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lastRenderedPageBreak/>
        <w:t>Зі збільшенням відсотку стандартних плодів зменшилась частка нестандартних: у контролі для сортів Минай Шмирьов та Білоруська солодка на 10–12</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Багіра – на 16</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У варіантах з обробкою речовинами антимікробної дії відмічено значне зменшення частки нестандартних плодів, а саме: розчином лимонної кислоти – в 1,6–2,3 рази, етиловим спиртом – в 1,5–1,8 рази, розчинами сорбінової кислоти і бензоату натрію – в 1,3–1,5 рази, залежно від сорту. Істотно зменшився вміст відходів: у варіантах без обробки (контроль) – в 3,5–4,0 рази, у варіантах з обробкою – в 2,5–3,7 рази, залежно від препарату та сорту.</w:t>
      </w:r>
    </w:p>
    <w:p w:rsidR="00884937" w:rsidRPr="00B1457B" w:rsidRDefault="00884937" w:rsidP="00884937">
      <w:pPr>
        <w:widowControl w:val="0"/>
        <w:spacing w:after="0" w:line="240" w:lineRule="auto"/>
        <w:ind w:firstLine="567"/>
        <w:jc w:val="both"/>
        <w:rPr>
          <w:rFonts w:ascii="Times New Roman" w:eastAsia="Times New Roman" w:hAnsi="Times New Roman" w:cs="Times New Roman"/>
          <w:spacing w:val="-12"/>
          <w:sz w:val="28"/>
          <w:szCs w:val="28"/>
          <w:lang w:val="uk-UA" w:eastAsia="ru-RU"/>
        </w:rPr>
      </w:pPr>
      <w:r w:rsidRPr="00242769">
        <w:rPr>
          <w:rFonts w:ascii="Times New Roman" w:eastAsia="Times New Roman" w:hAnsi="Times New Roman" w:cs="Times New Roman"/>
          <w:sz w:val="28"/>
          <w:szCs w:val="28"/>
          <w:lang w:val="uk-UA" w:eastAsia="ru-RU"/>
        </w:rPr>
        <w:t>Найвищий вихід стандартних плодів було з обробкою розчином лимонної кислоти, який складав для сортів Минай Шмирьов і Білоруська солодка – 89–92</w:t>
      </w:r>
      <w:r>
        <w:rPr>
          <w:rFonts w:ascii="Times New Roman" w:eastAsia="Times New Roman" w:hAnsi="Times New Roman" w:cs="Times New Roman"/>
          <w:sz w:val="28"/>
          <w:szCs w:val="28"/>
          <w:lang w:val="en-US" w:eastAsia="ru-RU"/>
        </w:rPr>
        <w:t> </w:t>
      </w:r>
      <w:r w:rsidRPr="00242769">
        <w:rPr>
          <w:rFonts w:ascii="Times New Roman" w:eastAsia="Times New Roman" w:hAnsi="Times New Roman" w:cs="Times New Roman"/>
          <w:sz w:val="28"/>
          <w:szCs w:val="28"/>
          <w:lang w:val="uk-UA" w:eastAsia="ru-RU"/>
        </w:rPr>
        <w:t>%, сорту Багіра – 84</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та етиловим спиртом – 85–87</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та 81</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xml:space="preserve">% відповідно. Дещо менші показники виходу стандартної продукції у варіантах з обробкою </w:t>
      </w:r>
      <w:r w:rsidRPr="00B1457B">
        <w:rPr>
          <w:rFonts w:ascii="Times New Roman" w:eastAsia="Times New Roman" w:hAnsi="Times New Roman" w:cs="Times New Roman"/>
          <w:spacing w:val="-12"/>
          <w:sz w:val="28"/>
          <w:szCs w:val="28"/>
          <w:lang w:val="uk-UA" w:eastAsia="ru-RU"/>
        </w:rPr>
        <w:t>плодів розчинами сорбінової кислоти та бензоату натрію, які у сортів Минай Шмирьов і Білоруська солодка складали 77–80 % та 75–78 % відповідно, у сорту Багіра – 72 і 70 %.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pacing w:val="-4"/>
          <w:sz w:val="28"/>
          <w:szCs w:val="28"/>
          <w:lang w:val="uk-UA" w:eastAsia="ru-RU"/>
        </w:rPr>
        <w:t>Позитивний вплив на зменшення відсотку нестандартних плодів мала обробка їх розчином лимонної кислоти та етиловим спиртом, за яких їх вихід у сортів Минай Шмирьов і Білоруська солодка становив 7–10 і 12–13</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відповідно, у сорту Багіра – 14 і 18</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При обробці плодів розчинами сорбінової кислоти та бензоату натрію вихід нестандартних плодів був дещо вищим і складав 19–23</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у сортів Минай Шмирьов та Білоруська солодка, 26–28</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 Багіра.</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Також величина відходів найнижча з обробкою плодів розчином лимонної кислоти – 1</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у сортів Минай Шмирьов та Білоруська солодка та 1,3</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 у сорту Багіра, при обробці етиловим спиртом 1,2–1,4</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у плодах сортів Білоруська солодка та Минай Шмирьов та 1,6</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 у сорту Багіра. Тоді як з обробкою плодів розчинами сорбінової кислоти та бензоату натрію частка відходів у сортів Білоруська солодка і Минай Шмирьов складала 1,2–1,5 у сорту Багіра збільшувалась до 1,7</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 xml:space="preserve">Найкращі показники за роками досліджень в 2005 році, що характеризувався більш сприятливими погодними умовами для формування плодів чорної смородини високої якості.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Серед сортів, що досліджували, найкраща товарна якість у плодів сорту Білоруська солодка. Зокрема, з обробкою плодів розчином лимонної кислоти вміст стандартних плодів складав 92</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тоді як у плодів сорту Минай Шмирьов – 89</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Багіра – 84</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Така ж тенденція спостерігалась і по іншим варіантам досліду, тому можна констатувати, що результати зумовлені особливостями сорту.</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Отже, зберігання плодів у холодильнику в МГС, порівняно з холодильним, підвищило вихід стандартних плодів у контролі на 15–25</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у варіантах з обробкою речовинами антимікробної дії на 8–20</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та зменшило частку нестандартних плодів: відповідно на 9–16</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та в 1,3–2,3 рази. Істотно зменшилася частка відходів в середньому залежно від сорту: у варіантах без обробки (контроль) – в 3,5–4,0 рази, у варіантах з обробкою – 2,5–3,7 рази.</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Найвагоміший вплив на вихід стандартних плодів мала обробка їх 0,5</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lastRenderedPageBreak/>
        <w:t>розчином лимонної кислоти та етилового спирту, за яких їх рівень складав 81–92</w:t>
      </w:r>
      <w:r w:rsidR="003C4B83">
        <w:rPr>
          <w:rFonts w:ascii="Times New Roman" w:eastAsia="Times New Roman" w:hAnsi="Times New Roman" w:cs="Times New Roman"/>
          <w:sz w:val="28"/>
          <w:szCs w:val="28"/>
          <w:lang w:val="uk-UA" w:eastAsia="ru-RU"/>
        </w:rPr>
        <w:t> </w:t>
      </w:r>
      <w:r w:rsidRPr="00242769">
        <w:rPr>
          <w:rFonts w:ascii="Times New Roman" w:eastAsia="Times New Roman" w:hAnsi="Times New Roman" w:cs="Times New Roman"/>
          <w:sz w:val="28"/>
          <w:szCs w:val="28"/>
          <w:lang w:val="uk-UA" w:eastAsia="ru-RU"/>
        </w:rPr>
        <w:t>%, тоді як з обробкою плодів розчинами сорбінової кислоти (0,5</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та бензоату натрію (0,7</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 70–80</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Зменшення відсотку нестандартних плодів та відходів істотно залежало від виду обробки плодів: 0,5</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розчином лимонної кислоти – 7–14</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та етиловим спиртом – 12–18</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Відходи становили – 1,0–1,6</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Найвищі показники виходу стандартної продукції та найнижчі нестандартної і відходів було отримано у плодах сорту Білоруська солодка.</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 xml:space="preserve">На збільшення виходу стандартних плодів та зменшення виходу нестандартних та відходів позитивно вплинули сприятливі метеорологічні умови періоду вегетації в 2005 році.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8</w:t>
      </w:r>
      <w:r w:rsidRPr="00242769">
        <w:rPr>
          <w:rFonts w:ascii="Times New Roman" w:eastAsia="Times New Roman" w:hAnsi="Times New Roman" w:cs="Times New Roman"/>
          <w:b/>
          <w:sz w:val="28"/>
          <w:szCs w:val="28"/>
          <w:lang w:val="uk-UA" w:eastAsia="ru-RU"/>
        </w:rPr>
        <w:t xml:space="preserve">.4.5. Зміни інтенсивності дихання та вмісту компонентів хімічного складу плодів чорної смородини. </w:t>
      </w:r>
      <w:r w:rsidRPr="00242769">
        <w:rPr>
          <w:rFonts w:ascii="Times New Roman" w:eastAsia="Times New Roman" w:hAnsi="Times New Roman" w:cs="Times New Roman"/>
          <w:sz w:val="28"/>
          <w:szCs w:val="28"/>
          <w:lang w:val="uk-UA" w:eastAsia="ru-RU"/>
        </w:rPr>
        <w:t>Інтенсивність дихання плодів чорної смородини оброблених речовинами антимікробної дії, що зберігались в МГС знижувал</w:t>
      </w:r>
      <w:r w:rsidR="003C4B83">
        <w:rPr>
          <w:rFonts w:ascii="Times New Roman" w:eastAsia="Times New Roman" w:hAnsi="Times New Roman" w:cs="Times New Roman"/>
          <w:sz w:val="28"/>
          <w:szCs w:val="28"/>
          <w:lang w:val="uk-UA" w:eastAsia="ru-RU"/>
        </w:rPr>
        <w:t>ася вже з перших дн</w:t>
      </w:r>
      <w:r w:rsidR="00B1457B">
        <w:rPr>
          <w:rFonts w:ascii="Times New Roman" w:eastAsia="Times New Roman" w:hAnsi="Times New Roman" w:cs="Times New Roman"/>
          <w:sz w:val="28"/>
          <w:szCs w:val="28"/>
          <w:lang w:val="uk-UA" w:eastAsia="ru-RU"/>
        </w:rPr>
        <w:t>ів (рис. 4</w:t>
      </w:r>
      <w:r w:rsidR="00B1457B" w:rsidRPr="00B1457B">
        <w:rPr>
          <w:rFonts w:ascii="Times New Roman" w:eastAsia="Times New Roman" w:hAnsi="Times New Roman" w:cs="Times New Roman"/>
          <w:sz w:val="28"/>
          <w:szCs w:val="28"/>
          <w:lang w:val="uk-UA" w:eastAsia="ru-RU"/>
        </w:rPr>
        <w:t>5</w:t>
      </w:r>
      <w:r w:rsidRPr="00242769">
        <w:rPr>
          <w:rFonts w:ascii="Times New Roman" w:eastAsia="Times New Roman" w:hAnsi="Times New Roman" w:cs="Times New Roman"/>
          <w:sz w:val="28"/>
          <w:szCs w:val="28"/>
          <w:lang w:val="uk-UA" w:eastAsia="ru-RU"/>
        </w:rPr>
        <w:t>). Процес різко гальмувався через 15 діб зберігання.</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Так, у контролі інтенсивність дихання у плодах сорту Минай Шмирьов знижувалась на 15</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і становила 10,7 мгСО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/кг·год, у плодах сортів Білоруська солодка та Багіра – на 27–30</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і складала 8,6 та 12,8 мгСО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/кг·год відповідно. У варіантах з обробкою плодів речовинами антимікробної дії інтенсивність дихання також істотно знижувалась. Однак, найбільш суттєве зниження рівня показника (на 40</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відмічено у варіанті з обробкою плодів розчином лимонної кислоти. Показник знижувався до 7,4 і, навіть, до 4,4 мг СО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/кг·год, що ймовірно пояснюється найбільшою гальмівною дією препарату на інтенсивність протікання фізіологічних процесів плоду. У варіантах з обробкою плодів іншими речовинами антимікробної дії зниження інтенсивності дихання відбувалось на рівні 25–30</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xml:space="preserve">%. </w:t>
      </w:r>
    </w:p>
    <w:p w:rsidR="003C4B83" w:rsidRPr="00242769" w:rsidRDefault="003C4B83"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В процесі зберігання встановлено, що в плодах контрольних варіантів підвищення інтенсивності дихання відмічено на 35 добу зберігання, яка зростала до кінця зберігання на 10–17</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кожні п’ять діб. Причому, послаблення процесу дихання відмічено у плодах сорту Білоруська солодка.</w:t>
      </w:r>
    </w:p>
    <w:p w:rsidR="00884937" w:rsidRDefault="003C4B83" w:rsidP="00884937">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У плодах варіантів з обробкою плодів речовинами антимікробної дії посилення інтенсивності дихання відмічено на 65-ту добу зберігання. Проте, у варіантах з обробкою плодів розчином етилового спирту в наступні 10 діб зберігання інтенсивність дихання зросла на 8–10</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і складала в середньому 4,4–6,6 </w:t>
      </w:r>
      <w:r w:rsidRPr="00242769">
        <w:rPr>
          <w:rFonts w:ascii="Times New Roman" w:eastAsia="Times New Roman" w:hAnsi="Times New Roman" w:cs="Times New Roman"/>
          <w:sz w:val="28"/>
          <w:szCs w:val="28"/>
          <w:lang w:val="uk-UA" w:eastAsia="ru-RU"/>
        </w:rPr>
        <w:t>мгСО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/кг·год, а за подальшого зберігання показник виріс на 8</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w:t>
      </w:r>
      <w:r w:rsidR="00884937" w:rsidRPr="00884937">
        <w:rPr>
          <w:rFonts w:ascii="Times New Roman" w:eastAsia="Times New Roman" w:hAnsi="Times New Roman" w:cs="Times New Roman"/>
          <w:sz w:val="28"/>
          <w:szCs w:val="28"/>
          <w:lang w:val="uk-UA" w:eastAsia="ru-RU"/>
        </w:rPr>
        <w:t xml:space="preserve"> </w:t>
      </w:r>
    </w:p>
    <w:p w:rsidR="00884937" w:rsidRPr="00E33348" w:rsidRDefault="00884937" w:rsidP="00884937">
      <w:pPr>
        <w:widowControl w:val="0"/>
        <w:spacing w:after="0" w:line="240" w:lineRule="auto"/>
        <w:ind w:firstLine="567"/>
        <w:jc w:val="both"/>
        <w:rPr>
          <w:rFonts w:ascii="Times New Roman" w:eastAsia="Times New Roman" w:hAnsi="Times New Roman" w:cs="Times New Roman"/>
          <w:sz w:val="28"/>
          <w:szCs w:val="28"/>
          <w:lang w:val="uk-UA" w:eastAsia="ru-RU"/>
        </w:rPr>
      </w:pPr>
      <w:r w:rsidRPr="00E33348">
        <w:rPr>
          <w:rFonts w:ascii="Times New Roman" w:eastAsia="Times New Roman" w:hAnsi="Times New Roman" w:cs="Times New Roman"/>
          <w:sz w:val="28"/>
          <w:szCs w:val="28"/>
          <w:lang w:val="uk-UA" w:eastAsia="ru-RU"/>
        </w:rPr>
        <w:t>У плодах варіантів з обробкою розчином сорбінової кислоти інтенсивність дихання за цей же період зросла на 12–18 % і складала 5,6–8,4 мгСО</w:t>
      </w:r>
      <w:r w:rsidRPr="00E33348">
        <w:rPr>
          <w:rFonts w:ascii="Times New Roman" w:eastAsia="Times New Roman" w:hAnsi="Times New Roman" w:cs="Times New Roman"/>
          <w:sz w:val="28"/>
          <w:szCs w:val="28"/>
          <w:vertAlign w:val="subscript"/>
          <w:lang w:val="uk-UA" w:eastAsia="ru-RU"/>
        </w:rPr>
        <w:t>2</w:t>
      </w:r>
      <w:r w:rsidRPr="00E33348">
        <w:rPr>
          <w:rFonts w:ascii="Times New Roman" w:eastAsia="Times New Roman" w:hAnsi="Times New Roman" w:cs="Times New Roman"/>
          <w:sz w:val="28"/>
          <w:szCs w:val="28"/>
          <w:lang w:val="uk-UA" w:eastAsia="ru-RU"/>
        </w:rPr>
        <w:t>/кг·год, а з обробкою розчином бензоату натрію – на 15 %, незалежно від сорту. При обробці плодів розчином лимонної кислоти інтенсивність дихання їх збільшилась на 10 %, і складала – 3,6–5,3 мгСО</w:t>
      </w:r>
      <w:r w:rsidRPr="00E33348">
        <w:rPr>
          <w:rFonts w:ascii="Times New Roman" w:eastAsia="Times New Roman" w:hAnsi="Times New Roman" w:cs="Times New Roman"/>
          <w:sz w:val="28"/>
          <w:szCs w:val="28"/>
          <w:vertAlign w:val="subscript"/>
          <w:lang w:val="uk-UA" w:eastAsia="ru-RU"/>
        </w:rPr>
        <w:t>2</w:t>
      </w:r>
      <w:r w:rsidRPr="00E33348">
        <w:rPr>
          <w:rFonts w:ascii="Times New Roman" w:eastAsia="Times New Roman" w:hAnsi="Times New Roman" w:cs="Times New Roman"/>
          <w:sz w:val="28"/>
          <w:szCs w:val="28"/>
          <w:lang w:val="uk-UA" w:eastAsia="ru-RU"/>
        </w:rPr>
        <w:t xml:space="preserve">/кг·год, а з послідуючим зберіганням зросла на 15–17 %, у сорту Багіра – на 8 %. </w:t>
      </w:r>
    </w:p>
    <w:p w:rsidR="00884937" w:rsidRPr="00884937" w:rsidRDefault="00884937" w:rsidP="00884937">
      <w:pPr>
        <w:widowControl w:val="0"/>
        <w:spacing w:after="0" w:line="240" w:lineRule="auto"/>
        <w:ind w:firstLine="567"/>
        <w:jc w:val="both"/>
        <w:rPr>
          <w:rFonts w:ascii="Times New Roman" w:eastAsia="Times New Roman" w:hAnsi="Times New Roman" w:cs="Times New Roman"/>
          <w:spacing w:val="-10"/>
          <w:sz w:val="28"/>
          <w:szCs w:val="28"/>
          <w:lang w:val="uk-UA" w:eastAsia="ru-RU"/>
        </w:rPr>
      </w:pP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6C909CCA" wp14:editId="02DBD1E5">
            <wp:extent cx="5943600" cy="7762875"/>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943600" cy="7762875"/>
                    </a:xfrm>
                    <a:prstGeom prst="rect">
                      <a:avLst/>
                    </a:prstGeom>
                    <a:noFill/>
                    <a:ln>
                      <a:noFill/>
                    </a:ln>
                  </pic:spPr>
                </pic:pic>
              </a:graphicData>
            </a:graphic>
          </wp:inline>
        </w:drawing>
      </w:r>
    </w:p>
    <w:p w:rsidR="00242769" w:rsidRPr="00242769" w:rsidRDefault="00B1457B" w:rsidP="00B652F0">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Рис. 4</w:t>
      </w:r>
      <w:r w:rsidRPr="0058033D">
        <w:rPr>
          <w:rFonts w:ascii="Times New Roman" w:eastAsia="Times New Roman" w:hAnsi="Times New Roman" w:cs="Times New Roman"/>
          <w:spacing w:val="-4"/>
          <w:sz w:val="28"/>
          <w:szCs w:val="28"/>
          <w:lang w:eastAsia="ru-RU"/>
        </w:rPr>
        <w:t>5</w:t>
      </w:r>
      <w:r w:rsidR="00242769" w:rsidRPr="00242769">
        <w:rPr>
          <w:rFonts w:ascii="Times New Roman" w:eastAsia="Times New Roman" w:hAnsi="Times New Roman" w:cs="Times New Roman"/>
          <w:spacing w:val="-4"/>
          <w:sz w:val="28"/>
          <w:szCs w:val="28"/>
          <w:lang w:val="uk-UA" w:eastAsia="ru-RU"/>
        </w:rPr>
        <w:t xml:space="preserve">. Інтенсивність дихання плодів сортів чорної смородини при зберіганні </w:t>
      </w:r>
      <w:r w:rsidR="00242769" w:rsidRPr="00242769">
        <w:rPr>
          <w:rFonts w:ascii="Times New Roman" w:eastAsia="Times New Roman" w:hAnsi="Times New Roman" w:cs="Times New Roman"/>
          <w:sz w:val="28"/>
          <w:szCs w:val="28"/>
          <w:lang w:val="uk-UA" w:eastAsia="ru-RU"/>
        </w:rPr>
        <w:t>в умовах</w:t>
      </w:r>
      <w:r w:rsidR="00242769" w:rsidRPr="00242769">
        <w:rPr>
          <w:rFonts w:ascii="Times New Roman" w:eastAsia="Times New Roman" w:hAnsi="Times New Roman" w:cs="Times New Roman"/>
          <w:spacing w:val="-4"/>
          <w:sz w:val="28"/>
          <w:szCs w:val="28"/>
          <w:lang w:val="uk-UA" w:eastAsia="ru-RU"/>
        </w:rPr>
        <w:t xml:space="preserve"> МГС, середнє за 2004–2006 р.:</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460FEFDE" wp14:editId="6C7201E6">
            <wp:extent cx="5934075" cy="685800"/>
            <wp:effectExtent l="0" t="0" r="952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p>
    <w:p w:rsidR="00242769" w:rsidRPr="00242769" w:rsidRDefault="00242769" w:rsidP="00B652F0">
      <w:pPr>
        <w:widowControl w:val="0"/>
        <w:spacing w:after="0" w:line="240" w:lineRule="auto"/>
        <w:ind w:firstLine="567"/>
        <w:jc w:val="both"/>
        <w:rPr>
          <w:rFonts w:ascii="Times New Roman" w:eastAsia="Times New Roman" w:hAnsi="Times New Roman" w:cs="Times New Roman"/>
          <w:spacing w:val="-4"/>
          <w:sz w:val="28"/>
          <w:szCs w:val="28"/>
          <w:lang w:val="uk-UA" w:eastAsia="ru-RU"/>
        </w:rPr>
      </w:pPr>
    </w:p>
    <w:p w:rsidR="00E33348" w:rsidRPr="00E33348" w:rsidRDefault="00E33348" w:rsidP="00E33348">
      <w:pPr>
        <w:widowControl w:val="0"/>
        <w:spacing w:after="0" w:line="240" w:lineRule="auto"/>
        <w:ind w:firstLine="567"/>
        <w:jc w:val="both"/>
        <w:rPr>
          <w:rFonts w:ascii="Times New Roman" w:eastAsia="Times New Roman" w:hAnsi="Times New Roman" w:cs="Times New Roman"/>
          <w:sz w:val="28"/>
          <w:szCs w:val="28"/>
          <w:lang w:val="uk-UA" w:eastAsia="ru-RU"/>
        </w:rPr>
      </w:pPr>
      <w:r w:rsidRPr="00E33348">
        <w:rPr>
          <w:rFonts w:ascii="Times New Roman" w:eastAsia="Times New Roman" w:hAnsi="Times New Roman" w:cs="Times New Roman"/>
          <w:sz w:val="28"/>
          <w:szCs w:val="28"/>
          <w:lang w:val="uk-UA" w:eastAsia="ru-RU"/>
        </w:rPr>
        <w:lastRenderedPageBreak/>
        <w:t xml:space="preserve">За роками, в середньому, найменшу інтенсивність дихання було відмічено у плодах сорту Білоруська солодка, яка на початку зберігання була в 1,3–1,4 рази нижча, ніж у плодах сортів Минай Шмирьов  та Багіра. </w:t>
      </w:r>
    </w:p>
    <w:p w:rsidR="00884937" w:rsidRDefault="00884937" w:rsidP="00B652F0">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pacing w:val="-4"/>
          <w:sz w:val="28"/>
          <w:szCs w:val="28"/>
          <w:lang w:val="uk-UA" w:eastAsia="ru-RU"/>
        </w:rPr>
        <w:t>Разом з тим, в процесі зберігання у плодах даного сорту відмічено різке, порівняно з іншими сортами, зниження а, в наступному, зростання процесу, що очевидно зумовлено особливостями сорту.</w:t>
      </w:r>
      <w:r>
        <w:rPr>
          <w:rFonts w:ascii="Times New Roman" w:eastAsia="Times New Roman" w:hAnsi="Times New Roman" w:cs="Times New Roman"/>
          <w:spacing w:val="-4"/>
          <w:sz w:val="28"/>
          <w:szCs w:val="28"/>
          <w:lang w:val="uk-UA" w:eastAsia="ru-RU"/>
        </w:rPr>
        <w:t xml:space="preserve">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З’ясовано, що інтенсивність дихання плодів, що зберігались у 2005 році, була найнижчою – на 10–12</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ніж у 2004 році та на 15–20</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xml:space="preserve">%, ніж у 2006 році. Дану особливість можна пояснити формуванням плодів в даному році за сприятливих умов вегетації, що й вплинуло на перебіг процесу дихання.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 xml:space="preserve">Отже, холодильне зберігання продукції в МГС позитивно вплинуло на їх інтенсивність дихання, а саме сприяло продовженню періоду стабілізації процесу дихання до 20-ти діб у плодів без обробки (контроль) та до 50-ти діб у варіантах з обробкою плодів речовинами антимікробної дії, що свою чергу уповільнило процеси перезрівання плодів. Найнижчою інтенсивністю дихання характеризувалися плоди сорту Білоруська солодка, яка була в 1,3–1,4 рази нижчою, ніж у плодах сортів Минай Шмирьов та Багіра.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 xml:space="preserve">Після зняття плодів чорної смородини з рослини </w:t>
      </w:r>
      <w:r w:rsidRPr="00242769">
        <w:rPr>
          <w:rFonts w:ascii="Times New Roman" w:eastAsia="Times New Roman" w:hAnsi="Times New Roman" w:cs="Times New Roman"/>
          <w:sz w:val="28"/>
          <w:szCs w:val="28"/>
          <w:lang w:val="uk-UA" w:eastAsia="uk-UA"/>
        </w:rPr>
        <w:t>надходження асимілятів припиняється, і енергію, необхідну для підтримання обміну речовин, плід отримує шляхом окислення накопичених органічних речовин. По цій причині при зберіганні їх вміст знижується з різною інтенсивністю у окремих сортів залежно від режиму і умов зберігання</w:t>
      </w:r>
      <w:r w:rsidR="008A16B8">
        <w:rPr>
          <w:rFonts w:ascii="Times New Roman" w:eastAsia="Times New Roman" w:hAnsi="Times New Roman" w:cs="Times New Roman"/>
          <w:sz w:val="28"/>
          <w:szCs w:val="24"/>
          <w:lang w:val="uk-UA" w:eastAsia="ru-RU"/>
        </w:rPr>
        <w:t xml:space="preserve"> [299</w:t>
      </w:r>
      <w:r w:rsidRPr="00242769">
        <w:rPr>
          <w:rFonts w:ascii="Times New Roman" w:eastAsia="Times New Roman" w:hAnsi="Times New Roman" w:cs="Times New Roman"/>
          <w:sz w:val="28"/>
          <w:szCs w:val="24"/>
          <w:lang w:val="uk-UA" w:eastAsia="ru-RU"/>
        </w:rPr>
        <w:t>].</w:t>
      </w:r>
    </w:p>
    <w:p w:rsidR="00B1457B" w:rsidRPr="00B1457B" w:rsidRDefault="00242769" w:rsidP="00B1457B">
      <w:pPr>
        <w:widowControl w:val="0"/>
        <w:spacing w:after="0" w:line="240" w:lineRule="auto"/>
        <w:ind w:firstLine="567"/>
        <w:jc w:val="both"/>
        <w:rPr>
          <w:rFonts w:ascii="Times New Roman" w:eastAsia="Times New Roman" w:hAnsi="Times New Roman" w:cs="Times New Roman"/>
          <w:spacing w:val="-4"/>
          <w:sz w:val="28"/>
          <w:szCs w:val="28"/>
          <w:lang w:eastAsia="ru-RU"/>
        </w:rPr>
      </w:pPr>
      <w:r w:rsidRPr="00242769">
        <w:rPr>
          <w:rFonts w:ascii="Times New Roman" w:eastAsia="Times New Roman" w:hAnsi="Times New Roman" w:cs="Times New Roman"/>
          <w:sz w:val="28"/>
          <w:szCs w:val="28"/>
          <w:lang w:val="uk-UA" w:eastAsia="ru-RU"/>
        </w:rPr>
        <w:t xml:space="preserve">Хімічний склад плодів не є стабільним і змінюється в процесі їхнього зберігання. Вміст сухих розчинних речовин знижувався в процесі </w:t>
      </w:r>
      <w:r w:rsidR="003C4B83">
        <w:rPr>
          <w:rFonts w:ascii="Times New Roman" w:eastAsia="Times New Roman" w:hAnsi="Times New Roman" w:cs="Times New Roman"/>
          <w:sz w:val="28"/>
          <w:szCs w:val="28"/>
          <w:lang w:val="uk-UA" w:eastAsia="ru-RU"/>
        </w:rPr>
        <w:t>тривалого зберігання (табл. 67</w:t>
      </w:r>
      <w:r w:rsidRPr="00242769">
        <w:rPr>
          <w:rFonts w:ascii="Times New Roman" w:eastAsia="Times New Roman" w:hAnsi="Times New Roman" w:cs="Times New Roman"/>
          <w:sz w:val="28"/>
          <w:szCs w:val="28"/>
          <w:lang w:val="uk-UA" w:eastAsia="ru-RU"/>
        </w:rPr>
        <w:t>). Однак, умови зберігання плодів викликали коливання рівня показника. Зокрема, у плодах контрольного варіанту, вміст сухих розчинних речовин знизився в процесі зберігання, в середньому за роками, на 8–12</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і складав у сорту Минай Шмирьов – 11,6</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Білоруська солодка – 12,6</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Багіра – 10,3</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тоді як при зберіганні плодів в умовах холодильника втрати сухих розчинних речовин складали 12–15</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а в неохолоджуваному сховищі – 17</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w:t>
      </w:r>
    </w:p>
    <w:p w:rsidR="00B1457B" w:rsidRPr="00242769" w:rsidRDefault="00B1457B" w:rsidP="00B1457B">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pacing w:val="-4"/>
          <w:sz w:val="28"/>
          <w:szCs w:val="28"/>
          <w:lang w:val="uk-UA" w:eastAsia="ru-RU"/>
        </w:rPr>
        <w:t>Переваги обробки плодів речовинами антимікробної дії в збереженості сухих розчинних речовин з</w:t>
      </w:r>
      <w:r>
        <w:rPr>
          <w:rFonts w:ascii="Times New Roman" w:eastAsia="Times New Roman" w:hAnsi="Times New Roman" w:cs="Times New Roman"/>
          <w:spacing w:val="-4"/>
          <w:sz w:val="28"/>
          <w:szCs w:val="28"/>
          <w:lang w:val="uk-UA" w:eastAsia="ru-RU"/>
        </w:rPr>
        <w:t>алежала від препарату (рис. 4</w:t>
      </w:r>
      <w:r w:rsidR="008D7727">
        <w:rPr>
          <w:rFonts w:ascii="Times New Roman" w:eastAsia="Times New Roman" w:hAnsi="Times New Roman" w:cs="Times New Roman"/>
          <w:spacing w:val="-4"/>
          <w:sz w:val="28"/>
          <w:szCs w:val="28"/>
          <w:lang w:val="uk-UA" w:eastAsia="ru-RU"/>
        </w:rPr>
        <w:t>6</w:t>
      </w:r>
      <w:r w:rsidRPr="00242769">
        <w:rPr>
          <w:rFonts w:ascii="Times New Roman" w:eastAsia="Times New Roman" w:hAnsi="Times New Roman" w:cs="Times New Roman"/>
          <w:spacing w:val="-4"/>
          <w:sz w:val="28"/>
          <w:szCs w:val="28"/>
          <w:lang w:val="uk-UA" w:eastAsia="ru-RU"/>
        </w:rPr>
        <w:t>). Серед дослідних варіантів з обробкою найбільших втрат сухих розчинних речовин зазнали плоди оброблені розчинами бензоату натрію – 6–7</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із вмістом їх 11,0–13,1</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та сорбінової кислоти – 4–5</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та їх вмістом 11,3–13,4</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xml:space="preserve"> Дещо менші втрати органічних речовин мали плоди з обробкою етиловим спиртом – 4–5</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із залишком вмісту сухих розчинних речовин у них 11,4–13,5</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Високий вмісту сухих розчинних речовин в плодах з обробкою розчином лимонної кислоти. Їх втрати складали 3–4</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а вміст в плодах – 11,5–13,7</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w:t>
      </w:r>
    </w:p>
    <w:p w:rsidR="00884937" w:rsidRDefault="00B1457B" w:rsidP="00884937">
      <w:pPr>
        <w:widowControl w:val="0"/>
        <w:spacing w:after="0" w:line="240" w:lineRule="auto"/>
        <w:ind w:firstLine="567"/>
        <w:jc w:val="both"/>
        <w:rPr>
          <w:rFonts w:ascii="Times New Roman" w:eastAsia="Times New Roman" w:hAnsi="Times New Roman" w:cs="Times New Roman"/>
          <w:spacing w:val="-5"/>
          <w:sz w:val="28"/>
          <w:szCs w:val="28"/>
          <w:lang w:val="uk-UA" w:eastAsia="ru-RU"/>
        </w:rPr>
      </w:pPr>
      <w:r w:rsidRPr="00242769">
        <w:rPr>
          <w:rFonts w:ascii="Times New Roman" w:eastAsia="Times New Roman" w:hAnsi="Times New Roman" w:cs="Times New Roman"/>
          <w:spacing w:val="-5"/>
          <w:sz w:val="28"/>
          <w:szCs w:val="28"/>
          <w:lang w:val="uk-UA" w:eastAsia="ru-RU"/>
        </w:rPr>
        <w:t>Найвищий вміст сухих розчинних речовин, в середньому за роками досліджень, у плодах сорту Білоруська солодка – 14,3</w:t>
      </w:r>
      <w:r>
        <w:rPr>
          <w:rFonts w:ascii="Times New Roman" w:eastAsia="Times New Roman" w:hAnsi="Times New Roman" w:cs="Times New Roman"/>
          <w:spacing w:val="-5"/>
          <w:sz w:val="28"/>
          <w:szCs w:val="28"/>
          <w:lang w:val="uk-UA" w:eastAsia="ru-RU"/>
        </w:rPr>
        <w:t xml:space="preserve"> </w:t>
      </w:r>
      <w:r w:rsidRPr="00242769">
        <w:rPr>
          <w:rFonts w:ascii="Times New Roman" w:eastAsia="Times New Roman" w:hAnsi="Times New Roman" w:cs="Times New Roman"/>
          <w:spacing w:val="-5"/>
          <w:sz w:val="28"/>
          <w:szCs w:val="28"/>
          <w:lang w:val="uk-UA" w:eastAsia="ru-RU"/>
        </w:rPr>
        <w:t>%, нижчий у сортів Минай Шмирьов – 13,1</w:t>
      </w:r>
      <w:r>
        <w:rPr>
          <w:rFonts w:ascii="Times New Roman" w:eastAsia="Times New Roman" w:hAnsi="Times New Roman" w:cs="Times New Roman"/>
          <w:spacing w:val="-5"/>
          <w:sz w:val="28"/>
          <w:szCs w:val="28"/>
          <w:lang w:val="uk-UA" w:eastAsia="ru-RU"/>
        </w:rPr>
        <w:t> </w:t>
      </w:r>
      <w:r w:rsidRPr="00242769">
        <w:rPr>
          <w:rFonts w:ascii="Times New Roman" w:eastAsia="Times New Roman" w:hAnsi="Times New Roman" w:cs="Times New Roman"/>
          <w:spacing w:val="-5"/>
          <w:sz w:val="28"/>
          <w:szCs w:val="28"/>
          <w:lang w:val="uk-UA" w:eastAsia="ru-RU"/>
        </w:rPr>
        <w:t>% та Багіра – 12,2</w:t>
      </w:r>
      <w:r>
        <w:rPr>
          <w:rFonts w:ascii="Times New Roman" w:eastAsia="Times New Roman" w:hAnsi="Times New Roman" w:cs="Times New Roman"/>
          <w:spacing w:val="-5"/>
          <w:sz w:val="28"/>
          <w:szCs w:val="28"/>
          <w:lang w:val="uk-UA" w:eastAsia="ru-RU"/>
        </w:rPr>
        <w:t xml:space="preserve"> </w:t>
      </w:r>
      <w:r w:rsidRPr="00242769">
        <w:rPr>
          <w:rFonts w:ascii="Times New Roman" w:eastAsia="Times New Roman" w:hAnsi="Times New Roman" w:cs="Times New Roman"/>
          <w:spacing w:val="-5"/>
          <w:sz w:val="28"/>
          <w:szCs w:val="28"/>
          <w:lang w:val="uk-UA" w:eastAsia="ru-RU"/>
        </w:rPr>
        <w:t xml:space="preserve">%, що є невід’ємною особливістю сорту. </w:t>
      </w:r>
    </w:p>
    <w:p w:rsidR="00884937" w:rsidRPr="0058033D" w:rsidRDefault="00884937" w:rsidP="00884937">
      <w:pPr>
        <w:widowControl w:val="0"/>
        <w:spacing w:after="0" w:line="240" w:lineRule="auto"/>
        <w:ind w:firstLine="567"/>
        <w:jc w:val="both"/>
        <w:rPr>
          <w:rFonts w:ascii="Times New Roman" w:eastAsia="Times New Roman" w:hAnsi="Times New Roman" w:cs="Times New Roman"/>
          <w:sz w:val="28"/>
          <w:szCs w:val="28"/>
          <w:lang w:eastAsia="uk-UA"/>
        </w:rPr>
      </w:pPr>
      <w:r w:rsidRPr="00242769">
        <w:rPr>
          <w:rFonts w:ascii="Times New Roman" w:eastAsia="Times New Roman" w:hAnsi="Times New Roman" w:cs="Times New Roman"/>
          <w:spacing w:val="-6"/>
          <w:sz w:val="28"/>
          <w:szCs w:val="28"/>
          <w:lang w:val="uk-UA" w:eastAsia="uk-UA"/>
        </w:rPr>
        <w:t xml:space="preserve">Метеорологічні умови 2005 року сприяли високому вмісту сухих розчинних </w:t>
      </w:r>
      <w:r w:rsidRPr="00242769">
        <w:rPr>
          <w:rFonts w:ascii="Times New Roman" w:eastAsia="Times New Roman" w:hAnsi="Times New Roman" w:cs="Times New Roman"/>
          <w:spacing w:val="-6"/>
          <w:sz w:val="28"/>
          <w:szCs w:val="28"/>
          <w:lang w:val="uk-UA" w:eastAsia="uk-UA"/>
        </w:rPr>
        <w:lastRenderedPageBreak/>
        <w:t>речовин в плодах як при закладанні, так</w:t>
      </w:r>
      <w:r>
        <w:rPr>
          <w:rFonts w:ascii="Times New Roman" w:eastAsia="Times New Roman" w:hAnsi="Times New Roman" w:cs="Times New Roman"/>
          <w:spacing w:val="-6"/>
          <w:sz w:val="28"/>
          <w:szCs w:val="28"/>
          <w:lang w:val="uk-UA" w:eastAsia="uk-UA"/>
        </w:rPr>
        <w:t xml:space="preserve"> і протягом процесу зберігання. </w:t>
      </w:r>
      <w:r w:rsidRPr="00242769">
        <w:rPr>
          <w:rFonts w:ascii="Times New Roman" w:eastAsia="Times New Roman" w:hAnsi="Times New Roman" w:cs="Times New Roman"/>
          <w:spacing w:val="-6"/>
          <w:sz w:val="28"/>
          <w:szCs w:val="28"/>
          <w:lang w:val="uk-UA" w:eastAsia="uk-UA"/>
        </w:rPr>
        <w:t>Більша частина сухих речовин представлена вуглеводами. В середньому біля 55</w:t>
      </w:r>
      <w:r>
        <w:rPr>
          <w:rFonts w:ascii="Times New Roman" w:eastAsia="Times New Roman" w:hAnsi="Times New Roman" w:cs="Times New Roman"/>
          <w:spacing w:val="-6"/>
          <w:sz w:val="28"/>
          <w:szCs w:val="28"/>
          <w:lang w:val="uk-UA" w:eastAsia="uk-UA"/>
        </w:rPr>
        <w:t xml:space="preserve"> </w:t>
      </w:r>
      <w:r w:rsidRPr="00242769">
        <w:rPr>
          <w:rFonts w:ascii="Times New Roman" w:eastAsia="Times New Roman" w:hAnsi="Times New Roman" w:cs="Times New Roman"/>
          <w:spacing w:val="-6"/>
          <w:sz w:val="28"/>
          <w:szCs w:val="28"/>
          <w:lang w:val="uk-UA" w:eastAsia="uk-UA"/>
        </w:rPr>
        <w:t>% їх представлено цукрами. Вміст цукрів в плод</w:t>
      </w:r>
      <w:r w:rsidRPr="00242769">
        <w:rPr>
          <w:rFonts w:ascii="Times New Roman" w:eastAsia="Times New Roman" w:hAnsi="Times New Roman" w:cs="Times New Roman"/>
          <w:sz w:val="28"/>
          <w:szCs w:val="28"/>
          <w:lang w:val="uk-UA" w:eastAsia="uk-UA"/>
        </w:rPr>
        <w:t>ах в процесі зберігання з</w:t>
      </w:r>
      <w:r>
        <w:rPr>
          <w:rFonts w:ascii="Times New Roman" w:eastAsia="Times New Roman" w:hAnsi="Times New Roman" w:cs="Times New Roman"/>
          <w:sz w:val="28"/>
          <w:szCs w:val="28"/>
          <w:lang w:val="uk-UA" w:eastAsia="uk-UA"/>
        </w:rPr>
        <w:t>нижувався (рис. </w:t>
      </w:r>
      <w:r w:rsidRPr="0058033D">
        <w:rPr>
          <w:rFonts w:ascii="Times New Roman" w:eastAsia="Times New Roman" w:hAnsi="Times New Roman" w:cs="Times New Roman"/>
          <w:sz w:val="28"/>
          <w:szCs w:val="28"/>
          <w:lang w:eastAsia="uk-UA"/>
        </w:rPr>
        <w:t>47</w:t>
      </w:r>
      <w:r w:rsidRPr="00242769">
        <w:rPr>
          <w:rFonts w:ascii="Times New Roman" w:eastAsia="Times New Roman" w:hAnsi="Times New Roman" w:cs="Times New Roman"/>
          <w:sz w:val="28"/>
          <w:szCs w:val="28"/>
          <w:lang w:val="uk-UA" w:eastAsia="uk-UA"/>
        </w:rPr>
        <w:t>). Найбільші їх втрати відмічено у  плодах  контрольних</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xml:space="preserve">варіантів. </w:t>
      </w:r>
    </w:p>
    <w:p w:rsidR="00242769" w:rsidRPr="00242769" w:rsidRDefault="003C4B83" w:rsidP="00B652F0">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67</w:t>
      </w:r>
    </w:p>
    <w:p w:rsidR="00242769" w:rsidRPr="00242769" w:rsidRDefault="00242769" w:rsidP="00B652F0">
      <w:pPr>
        <w:widowControl w:val="0"/>
        <w:spacing w:after="0" w:line="240" w:lineRule="auto"/>
        <w:jc w:val="center"/>
        <w:rPr>
          <w:rFonts w:ascii="Times New Roman" w:eastAsia="Times New Roman" w:hAnsi="Times New Roman" w:cs="Times New Roman"/>
          <w:b/>
          <w:sz w:val="28"/>
          <w:szCs w:val="28"/>
          <w:lang w:val="uk-UA" w:eastAsia="ru-RU"/>
        </w:rPr>
      </w:pPr>
      <w:r w:rsidRPr="00242769">
        <w:rPr>
          <w:rFonts w:ascii="Times New Roman" w:eastAsia="Times New Roman" w:hAnsi="Times New Roman" w:cs="Times New Roman"/>
          <w:b/>
          <w:sz w:val="28"/>
          <w:szCs w:val="28"/>
          <w:lang w:val="uk-UA" w:eastAsia="ru-RU"/>
        </w:rPr>
        <w:t>Вміст сухих розчинних речовин в плодах чорної смородини</w:t>
      </w:r>
    </w:p>
    <w:p w:rsidR="00242769" w:rsidRPr="00242769" w:rsidRDefault="00242769" w:rsidP="00B652F0">
      <w:pPr>
        <w:widowControl w:val="0"/>
        <w:spacing w:after="0" w:line="240" w:lineRule="auto"/>
        <w:jc w:val="center"/>
        <w:rPr>
          <w:rFonts w:ascii="Times New Roman" w:eastAsia="Times New Roman" w:hAnsi="Times New Roman" w:cs="Times New Roman"/>
          <w:b/>
          <w:spacing w:val="-8"/>
          <w:sz w:val="28"/>
          <w:szCs w:val="28"/>
          <w:lang w:val="uk-UA" w:eastAsia="ru-RU"/>
        </w:rPr>
      </w:pPr>
      <w:r w:rsidRPr="00242769">
        <w:rPr>
          <w:rFonts w:ascii="Times New Roman" w:eastAsia="Times New Roman" w:hAnsi="Times New Roman" w:cs="Times New Roman"/>
          <w:b/>
          <w:sz w:val="28"/>
          <w:szCs w:val="28"/>
          <w:lang w:val="uk-UA" w:eastAsia="ru-RU"/>
        </w:rPr>
        <w:t xml:space="preserve">при зберіганні в умовах МГС </w:t>
      </w:r>
      <w:r w:rsidRPr="00242769">
        <w:rPr>
          <w:rFonts w:ascii="Times New Roman" w:eastAsia="Times New Roman" w:hAnsi="Times New Roman" w:cs="Times New Roman"/>
          <w:b/>
          <w:spacing w:val="-8"/>
          <w:sz w:val="28"/>
          <w:szCs w:val="28"/>
          <w:lang w:val="uk-UA" w:eastAsia="ru-RU"/>
        </w:rPr>
        <w:t>залежно</w:t>
      </w:r>
    </w:p>
    <w:p w:rsidR="00242769" w:rsidRPr="00242769" w:rsidRDefault="00242769" w:rsidP="00B652F0">
      <w:pPr>
        <w:widowControl w:val="0"/>
        <w:spacing w:after="0" w:line="240" w:lineRule="auto"/>
        <w:jc w:val="center"/>
        <w:rPr>
          <w:rFonts w:ascii="Times New Roman" w:eastAsia="Times New Roman" w:hAnsi="Times New Roman" w:cs="Times New Roman"/>
          <w:b/>
          <w:sz w:val="28"/>
          <w:szCs w:val="28"/>
          <w:lang w:val="uk-UA" w:eastAsia="ru-RU"/>
        </w:rPr>
      </w:pPr>
      <w:r w:rsidRPr="00242769">
        <w:rPr>
          <w:rFonts w:ascii="Times New Roman" w:eastAsia="Times New Roman" w:hAnsi="Times New Roman" w:cs="Times New Roman"/>
          <w:b/>
          <w:spacing w:val="-8"/>
          <w:sz w:val="28"/>
          <w:szCs w:val="28"/>
          <w:lang w:val="uk-UA" w:eastAsia="ru-RU"/>
        </w:rPr>
        <w:t>від обробки речовинами антимікробної дії</w:t>
      </w:r>
      <w:r w:rsidRPr="00242769">
        <w:rPr>
          <w:rFonts w:ascii="Times New Roman" w:eastAsia="Times New Roman" w:hAnsi="Times New Roman" w:cs="Times New Roman"/>
          <w:b/>
          <w:sz w:val="28"/>
          <w:szCs w:val="28"/>
          <w:lang w:val="uk-UA" w:eastAsia="ru-RU"/>
        </w:rPr>
        <w:t>, %</w:t>
      </w:r>
    </w:p>
    <w:tbl>
      <w:tblPr>
        <w:tblStyle w:val="50"/>
        <w:tblW w:w="975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330"/>
        <w:gridCol w:w="910"/>
        <w:gridCol w:w="1344"/>
        <w:gridCol w:w="1330"/>
        <w:gridCol w:w="1209"/>
        <w:gridCol w:w="1210"/>
        <w:gridCol w:w="1210"/>
        <w:gridCol w:w="1210"/>
      </w:tblGrid>
      <w:tr w:rsidR="00242769" w:rsidRPr="00242769" w:rsidTr="003C4B83">
        <w:trPr>
          <w:jc w:val="center"/>
        </w:trPr>
        <w:tc>
          <w:tcPr>
            <w:tcW w:w="133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Сорт</w:t>
            </w: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Рік</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При закла-данні на збері-гання</w:t>
            </w:r>
          </w:p>
        </w:tc>
        <w:tc>
          <w:tcPr>
            <w:tcW w:w="133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Без обробки (контроль)</w:t>
            </w:r>
          </w:p>
        </w:tc>
        <w:tc>
          <w:tcPr>
            <w:tcW w:w="1209"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0,5% сорбінова кислота</w:t>
            </w:r>
          </w:p>
        </w:tc>
        <w:tc>
          <w:tcPr>
            <w:tcW w:w="12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0,5% лимонна кислота</w:t>
            </w:r>
          </w:p>
        </w:tc>
        <w:tc>
          <w:tcPr>
            <w:tcW w:w="12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0,7% бензоат натрію</w:t>
            </w:r>
          </w:p>
        </w:tc>
        <w:tc>
          <w:tcPr>
            <w:tcW w:w="12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95,5% етиловий спирт</w:t>
            </w:r>
          </w:p>
        </w:tc>
      </w:tr>
      <w:tr w:rsidR="00242769" w:rsidRPr="00242769" w:rsidTr="003C4B83">
        <w:trPr>
          <w:jc w:val="center"/>
        </w:trPr>
        <w:tc>
          <w:tcPr>
            <w:tcW w:w="1330" w:type="dxa"/>
            <w:vMerge w:val="restart"/>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Минай Шмирьов</w:t>
            </w: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2004</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12,6</w:t>
            </w:r>
          </w:p>
        </w:tc>
        <w:tc>
          <w:tcPr>
            <w:tcW w:w="1330" w:type="dxa"/>
            <w:shd w:val="clear" w:color="auto" w:fill="auto"/>
            <w:vAlign w:val="center"/>
          </w:tcPr>
          <w:p w:rsidR="00242769" w:rsidRPr="00242769" w:rsidRDefault="00242769" w:rsidP="00B1457B">
            <w:pPr>
              <w:widowControl w:val="0"/>
              <w:jc w:val="center"/>
              <w:rPr>
                <w:sz w:val="28"/>
                <w:szCs w:val="28"/>
                <w:u w:val="single"/>
                <w:lang w:val="en-US"/>
              </w:rPr>
            </w:pPr>
            <w:r w:rsidRPr="00242769">
              <w:rPr>
                <w:sz w:val="28"/>
                <w:szCs w:val="28"/>
                <w:u w:val="single"/>
                <w:lang w:val="uk-UA"/>
              </w:rPr>
              <w:t>11,6</w:t>
            </w:r>
          </w:p>
          <w:p w:rsidR="00242769" w:rsidRPr="00242769" w:rsidRDefault="00242769" w:rsidP="00B1457B">
            <w:pPr>
              <w:widowControl w:val="0"/>
              <w:jc w:val="center"/>
              <w:rPr>
                <w:sz w:val="28"/>
                <w:szCs w:val="28"/>
                <w:lang w:val="uk-UA"/>
              </w:rPr>
            </w:pPr>
            <w:r w:rsidRPr="00242769">
              <w:rPr>
                <w:sz w:val="28"/>
                <w:szCs w:val="28"/>
                <w:lang w:val="en-US"/>
              </w:rPr>
              <w:t>11</w:t>
            </w:r>
            <w:r w:rsidRPr="00242769">
              <w:rPr>
                <w:sz w:val="28"/>
                <w:szCs w:val="28"/>
                <w:lang w:val="uk-UA"/>
              </w:rPr>
              <w:t>,</w:t>
            </w:r>
            <w:r w:rsidRPr="00242769">
              <w:rPr>
                <w:sz w:val="28"/>
                <w:szCs w:val="28"/>
                <w:lang w:val="en-US"/>
              </w:rPr>
              <w:t>2</w:t>
            </w:r>
            <w:r w:rsidRPr="00242769">
              <w:rPr>
                <w:sz w:val="28"/>
                <w:szCs w:val="28"/>
                <w:lang w:val="uk-UA"/>
              </w:rPr>
              <w:t>*</w:t>
            </w:r>
          </w:p>
        </w:tc>
        <w:tc>
          <w:tcPr>
            <w:tcW w:w="1209" w:type="dxa"/>
            <w:shd w:val="clear" w:color="auto" w:fill="auto"/>
            <w:vAlign w:val="center"/>
          </w:tcPr>
          <w:p w:rsidR="00242769" w:rsidRPr="00242769" w:rsidRDefault="00242769" w:rsidP="00B1457B">
            <w:pPr>
              <w:widowControl w:val="0"/>
              <w:jc w:val="center"/>
              <w:rPr>
                <w:sz w:val="28"/>
                <w:szCs w:val="28"/>
                <w:u w:val="single"/>
                <w:lang w:val="en-US"/>
              </w:rPr>
            </w:pPr>
            <w:r w:rsidRPr="00242769">
              <w:rPr>
                <w:sz w:val="28"/>
                <w:szCs w:val="28"/>
                <w:u w:val="single"/>
                <w:lang w:val="uk-UA"/>
              </w:rPr>
              <w:t>12,0</w:t>
            </w:r>
          </w:p>
          <w:p w:rsidR="00242769" w:rsidRPr="00242769" w:rsidRDefault="00242769" w:rsidP="00B1457B">
            <w:pPr>
              <w:widowControl w:val="0"/>
              <w:jc w:val="center"/>
              <w:rPr>
                <w:sz w:val="28"/>
                <w:szCs w:val="28"/>
                <w:lang w:val="en-US"/>
              </w:rPr>
            </w:pPr>
            <w:r w:rsidRPr="00242769">
              <w:rPr>
                <w:sz w:val="28"/>
                <w:szCs w:val="28"/>
                <w:lang w:val="en-US"/>
              </w:rPr>
              <w:t>11</w:t>
            </w:r>
            <w:r w:rsidRPr="00242769">
              <w:rPr>
                <w:sz w:val="28"/>
                <w:szCs w:val="28"/>
                <w:lang w:val="uk-UA"/>
              </w:rPr>
              <w:t>,</w:t>
            </w:r>
            <w:r w:rsidRPr="00242769">
              <w:rPr>
                <w:sz w:val="28"/>
                <w:szCs w:val="28"/>
                <w:lang w:val="en-US"/>
              </w:rPr>
              <w:t>7</w:t>
            </w:r>
          </w:p>
        </w:tc>
        <w:tc>
          <w:tcPr>
            <w:tcW w:w="1210" w:type="dxa"/>
            <w:shd w:val="clear" w:color="auto" w:fill="auto"/>
            <w:vAlign w:val="center"/>
          </w:tcPr>
          <w:p w:rsidR="00242769" w:rsidRPr="00242769" w:rsidRDefault="00242769" w:rsidP="00B1457B">
            <w:pPr>
              <w:widowControl w:val="0"/>
              <w:jc w:val="center"/>
              <w:rPr>
                <w:sz w:val="28"/>
                <w:szCs w:val="28"/>
                <w:u w:val="single"/>
                <w:lang w:val="en-US"/>
              </w:rPr>
            </w:pPr>
            <w:r w:rsidRPr="00242769">
              <w:rPr>
                <w:sz w:val="28"/>
                <w:szCs w:val="28"/>
                <w:u w:val="single"/>
                <w:lang w:val="uk-UA"/>
              </w:rPr>
              <w:t>12,2</w:t>
            </w:r>
          </w:p>
          <w:p w:rsidR="00242769" w:rsidRPr="00242769" w:rsidRDefault="00242769" w:rsidP="00B1457B">
            <w:pPr>
              <w:widowControl w:val="0"/>
              <w:jc w:val="center"/>
              <w:rPr>
                <w:sz w:val="28"/>
                <w:szCs w:val="28"/>
                <w:lang w:val="en-US"/>
              </w:rPr>
            </w:pPr>
            <w:r w:rsidRPr="00242769">
              <w:rPr>
                <w:sz w:val="28"/>
                <w:szCs w:val="28"/>
                <w:lang w:val="en-US"/>
              </w:rPr>
              <w:t>12</w:t>
            </w:r>
            <w:r w:rsidRPr="00242769">
              <w:rPr>
                <w:sz w:val="28"/>
                <w:szCs w:val="28"/>
                <w:lang w:val="uk-UA"/>
              </w:rPr>
              <w:t>,</w:t>
            </w:r>
            <w:r w:rsidRPr="00242769">
              <w:rPr>
                <w:sz w:val="28"/>
                <w:szCs w:val="28"/>
                <w:lang w:val="en-US"/>
              </w:rPr>
              <w:t>0</w:t>
            </w:r>
          </w:p>
        </w:tc>
        <w:tc>
          <w:tcPr>
            <w:tcW w:w="1210" w:type="dxa"/>
            <w:shd w:val="clear" w:color="auto" w:fill="auto"/>
            <w:vAlign w:val="center"/>
          </w:tcPr>
          <w:p w:rsidR="00242769" w:rsidRPr="00242769" w:rsidRDefault="00242769" w:rsidP="00B1457B">
            <w:pPr>
              <w:widowControl w:val="0"/>
              <w:jc w:val="center"/>
              <w:rPr>
                <w:sz w:val="28"/>
                <w:szCs w:val="28"/>
                <w:u w:val="single"/>
                <w:lang w:val="en-US"/>
              </w:rPr>
            </w:pPr>
            <w:r w:rsidRPr="00242769">
              <w:rPr>
                <w:sz w:val="28"/>
                <w:szCs w:val="28"/>
                <w:u w:val="single"/>
                <w:lang w:val="uk-UA"/>
              </w:rPr>
              <w:t>11,8</w:t>
            </w:r>
          </w:p>
          <w:p w:rsidR="00242769" w:rsidRPr="00242769" w:rsidRDefault="00242769" w:rsidP="00B1457B">
            <w:pPr>
              <w:widowControl w:val="0"/>
              <w:jc w:val="center"/>
              <w:rPr>
                <w:sz w:val="28"/>
                <w:szCs w:val="28"/>
                <w:lang w:val="uk-UA"/>
              </w:rPr>
            </w:pPr>
            <w:r w:rsidRPr="00242769">
              <w:rPr>
                <w:sz w:val="28"/>
                <w:szCs w:val="28"/>
                <w:lang w:val="en-US"/>
              </w:rPr>
              <w:t>1</w:t>
            </w:r>
            <w:r w:rsidRPr="00242769">
              <w:rPr>
                <w:sz w:val="28"/>
                <w:szCs w:val="28"/>
                <w:lang w:val="uk-UA"/>
              </w:rPr>
              <w:t>1,5</w:t>
            </w:r>
          </w:p>
        </w:tc>
        <w:tc>
          <w:tcPr>
            <w:tcW w:w="1210" w:type="dxa"/>
            <w:shd w:val="clear" w:color="auto" w:fill="auto"/>
            <w:vAlign w:val="center"/>
          </w:tcPr>
          <w:p w:rsidR="00242769" w:rsidRPr="00242769" w:rsidRDefault="00242769" w:rsidP="00B1457B">
            <w:pPr>
              <w:widowControl w:val="0"/>
              <w:jc w:val="center"/>
              <w:rPr>
                <w:sz w:val="28"/>
                <w:szCs w:val="28"/>
                <w:u w:val="single"/>
                <w:lang w:val="en-US"/>
              </w:rPr>
            </w:pPr>
            <w:r w:rsidRPr="00242769">
              <w:rPr>
                <w:sz w:val="28"/>
                <w:szCs w:val="28"/>
                <w:u w:val="single"/>
                <w:lang w:val="uk-UA"/>
              </w:rPr>
              <w:t>12,1</w:t>
            </w:r>
          </w:p>
          <w:p w:rsidR="00242769" w:rsidRPr="00242769" w:rsidRDefault="00242769" w:rsidP="00B1457B">
            <w:pPr>
              <w:widowControl w:val="0"/>
              <w:jc w:val="center"/>
              <w:rPr>
                <w:sz w:val="28"/>
                <w:szCs w:val="28"/>
                <w:lang w:val="uk-UA"/>
              </w:rPr>
            </w:pPr>
            <w:r w:rsidRPr="00242769">
              <w:rPr>
                <w:sz w:val="28"/>
                <w:szCs w:val="28"/>
                <w:lang w:val="uk-UA"/>
              </w:rPr>
              <w:t>11,9</w:t>
            </w:r>
          </w:p>
        </w:tc>
      </w:tr>
      <w:tr w:rsidR="00242769" w:rsidRPr="00242769" w:rsidTr="003C4B83">
        <w:trPr>
          <w:jc w:val="center"/>
        </w:trPr>
        <w:tc>
          <w:tcPr>
            <w:tcW w:w="1330" w:type="dxa"/>
            <w:vMerge/>
            <w:shd w:val="clear" w:color="auto" w:fill="auto"/>
            <w:vAlign w:val="center"/>
          </w:tcPr>
          <w:p w:rsidR="00242769" w:rsidRPr="00242769" w:rsidRDefault="00242769" w:rsidP="00B1457B">
            <w:pPr>
              <w:widowControl w:val="0"/>
              <w:jc w:val="center"/>
              <w:rPr>
                <w:sz w:val="28"/>
                <w:szCs w:val="28"/>
                <w:lang w:val="uk-UA"/>
              </w:rPr>
            </w:pP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2005</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13,5</w:t>
            </w:r>
          </w:p>
        </w:tc>
        <w:tc>
          <w:tcPr>
            <w:tcW w:w="133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12,2</w:t>
            </w:r>
          </w:p>
          <w:p w:rsidR="00242769" w:rsidRPr="00242769" w:rsidRDefault="00242769" w:rsidP="00B1457B">
            <w:pPr>
              <w:widowControl w:val="0"/>
              <w:jc w:val="center"/>
              <w:rPr>
                <w:sz w:val="28"/>
                <w:szCs w:val="28"/>
                <w:lang w:val="uk-UA"/>
              </w:rPr>
            </w:pPr>
            <w:r w:rsidRPr="00242769">
              <w:rPr>
                <w:sz w:val="28"/>
                <w:szCs w:val="28"/>
                <w:lang w:val="uk-UA"/>
              </w:rPr>
              <w:t>11,8</w:t>
            </w:r>
          </w:p>
        </w:tc>
        <w:tc>
          <w:tcPr>
            <w:tcW w:w="1209"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12,8</w:t>
            </w:r>
          </w:p>
          <w:p w:rsidR="00242769" w:rsidRPr="00242769" w:rsidRDefault="00242769" w:rsidP="00B1457B">
            <w:pPr>
              <w:widowControl w:val="0"/>
              <w:jc w:val="center"/>
              <w:rPr>
                <w:sz w:val="28"/>
                <w:szCs w:val="28"/>
                <w:lang w:val="uk-UA"/>
              </w:rPr>
            </w:pPr>
            <w:r w:rsidRPr="00242769">
              <w:rPr>
                <w:sz w:val="28"/>
                <w:szCs w:val="28"/>
                <w:lang w:val="uk-UA"/>
              </w:rPr>
              <w:t>12,5</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13,1</w:t>
            </w:r>
          </w:p>
          <w:p w:rsidR="00242769" w:rsidRPr="00242769" w:rsidRDefault="00242769" w:rsidP="00B1457B">
            <w:pPr>
              <w:widowControl w:val="0"/>
              <w:jc w:val="center"/>
              <w:rPr>
                <w:sz w:val="28"/>
                <w:szCs w:val="28"/>
                <w:lang w:val="uk-UA"/>
              </w:rPr>
            </w:pPr>
            <w:r w:rsidRPr="00242769">
              <w:rPr>
                <w:sz w:val="28"/>
                <w:szCs w:val="28"/>
                <w:lang w:val="uk-UA"/>
              </w:rPr>
              <w:t>12,9</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12,5</w:t>
            </w:r>
          </w:p>
          <w:p w:rsidR="00242769" w:rsidRPr="00242769" w:rsidRDefault="00242769" w:rsidP="00B1457B">
            <w:pPr>
              <w:widowControl w:val="0"/>
              <w:jc w:val="center"/>
              <w:rPr>
                <w:sz w:val="28"/>
                <w:szCs w:val="28"/>
                <w:lang w:val="uk-UA"/>
              </w:rPr>
            </w:pPr>
            <w:r w:rsidRPr="00242769">
              <w:rPr>
                <w:sz w:val="28"/>
                <w:szCs w:val="28"/>
                <w:lang w:val="uk-UA"/>
              </w:rPr>
              <w:t>12,2</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12,9</w:t>
            </w:r>
          </w:p>
          <w:p w:rsidR="00242769" w:rsidRPr="00242769" w:rsidRDefault="00242769" w:rsidP="00B1457B">
            <w:pPr>
              <w:widowControl w:val="0"/>
              <w:jc w:val="center"/>
              <w:rPr>
                <w:sz w:val="28"/>
                <w:szCs w:val="28"/>
                <w:lang w:val="uk-UA"/>
              </w:rPr>
            </w:pPr>
            <w:r w:rsidRPr="00242769">
              <w:rPr>
                <w:sz w:val="28"/>
                <w:szCs w:val="28"/>
                <w:lang w:val="uk-UA"/>
              </w:rPr>
              <w:t>12,7</w:t>
            </w:r>
          </w:p>
        </w:tc>
      </w:tr>
      <w:tr w:rsidR="00242769" w:rsidRPr="00242769" w:rsidTr="003C4B83">
        <w:trPr>
          <w:jc w:val="center"/>
        </w:trPr>
        <w:tc>
          <w:tcPr>
            <w:tcW w:w="1330" w:type="dxa"/>
            <w:vMerge/>
            <w:shd w:val="clear" w:color="auto" w:fill="auto"/>
            <w:vAlign w:val="center"/>
          </w:tcPr>
          <w:p w:rsidR="00242769" w:rsidRPr="00242769" w:rsidRDefault="00242769" w:rsidP="00B1457B">
            <w:pPr>
              <w:widowControl w:val="0"/>
              <w:jc w:val="center"/>
              <w:rPr>
                <w:sz w:val="28"/>
                <w:szCs w:val="28"/>
                <w:lang w:val="uk-UA"/>
              </w:rPr>
            </w:pP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2006</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13,2</w:t>
            </w:r>
          </w:p>
        </w:tc>
        <w:tc>
          <w:tcPr>
            <w:tcW w:w="133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12,1</w:t>
            </w:r>
          </w:p>
          <w:p w:rsidR="00242769" w:rsidRPr="00242769" w:rsidRDefault="00242769" w:rsidP="00B1457B">
            <w:pPr>
              <w:widowControl w:val="0"/>
              <w:jc w:val="center"/>
              <w:rPr>
                <w:sz w:val="28"/>
                <w:szCs w:val="28"/>
                <w:lang w:val="uk-UA"/>
              </w:rPr>
            </w:pPr>
            <w:r w:rsidRPr="00242769">
              <w:rPr>
                <w:sz w:val="28"/>
                <w:szCs w:val="28"/>
                <w:lang w:val="uk-UA"/>
              </w:rPr>
              <w:t>11,6</w:t>
            </w:r>
          </w:p>
        </w:tc>
        <w:tc>
          <w:tcPr>
            <w:tcW w:w="1209"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12,6</w:t>
            </w:r>
          </w:p>
          <w:p w:rsidR="00242769" w:rsidRPr="00242769" w:rsidRDefault="00242769" w:rsidP="00B1457B">
            <w:pPr>
              <w:widowControl w:val="0"/>
              <w:jc w:val="center"/>
              <w:rPr>
                <w:sz w:val="28"/>
                <w:szCs w:val="28"/>
                <w:lang w:val="uk-UA"/>
              </w:rPr>
            </w:pPr>
            <w:r w:rsidRPr="00242769">
              <w:rPr>
                <w:sz w:val="28"/>
                <w:szCs w:val="28"/>
                <w:lang w:val="uk-UA"/>
              </w:rPr>
              <w:t>12,3</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12,8</w:t>
            </w:r>
          </w:p>
          <w:p w:rsidR="00242769" w:rsidRPr="00242769" w:rsidRDefault="00242769" w:rsidP="00B1457B">
            <w:pPr>
              <w:widowControl w:val="0"/>
              <w:jc w:val="center"/>
              <w:rPr>
                <w:sz w:val="28"/>
                <w:szCs w:val="28"/>
                <w:lang w:val="uk-UA"/>
              </w:rPr>
            </w:pPr>
            <w:r w:rsidRPr="00242769">
              <w:rPr>
                <w:sz w:val="28"/>
                <w:szCs w:val="28"/>
                <w:lang w:val="uk-UA"/>
              </w:rPr>
              <w:t>12,6</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12,2</w:t>
            </w:r>
          </w:p>
          <w:p w:rsidR="00242769" w:rsidRPr="00242769" w:rsidRDefault="00242769" w:rsidP="00B1457B">
            <w:pPr>
              <w:widowControl w:val="0"/>
              <w:jc w:val="center"/>
              <w:rPr>
                <w:sz w:val="28"/>
                <w:szCs w:val="28"/>
                <w:lang w:val="uk-UA"/>
              </w:rPr>
            </w:pPr>
            <w:r w:rsidRPr="00242769">
              <w:rPr>
                <w:sz w:val="28"/>
                <w:szCs w:val="28"/>
                <w:lang w:val="uk-UA"/>
              </w:rPr>
              <w:t>11,9</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12,7</w:t>
            </w:r>
          </w:p>
          <w:p w:rsidR="00242769" w:rsidRPr="00242769" w:rsidRDefault="00242769" w:rsidP="00B1457B">
            <w:pPr>
              <w:widowControl w:val="0"/>
              <w:jc w:val="center"/>
              <w:rPr>
                <w:sz w:val="28"/>
                <w:szCs w:val="28"/>
                <w:lang w:val="uk-UA"/>
              </w:rPr>
            </w:pPr>
            <w:r w:rsidRPr="00242769">
              <w:rPr>
                <w:sz w:val="28"/>
                <w:szCs w:val="28"/>
                <w:lang w:val="uk-UA"/>
              </w:rPr>
              <w:t>12,5</w:t>
            </w:r>
          </w:p>
        </w:tc>
      </w:tr>
      <w:tr w:rsidR="00242769" w:rsidRPr="00242769" w:rsidTr="003C4B83">
        <w:trPr>
          <w:jc w:val="center"/>
        </w:trPr>
        <w:tc>
          <w:tcPr>
            <w:tcW w:w="1330" w:type="dxa"/>
            <w:vMerge w:val="restart"/>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Білоруська солодка</w:t>
            </w: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2004</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13,2</w:t>
            </w:r>
          </w:p>
        </w:tc>
        <w:tc>
          <w:tcPr>
            <w:tcW w:w="133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12,1</w:t>
            </w:r>
          </w:p>
          <w:p w:rsidR="00242769" w:rsidRPr="00242769" w:rsidRDefault="00242769" w:rsidP="00B1457B">
            <w:pPr>
              <w:widowControl w:val="0"/>
              <w:jc w:val="center"/>
              <w:rPr>
                <w:sz w:val="28"/>
                <w:szCs w:val="28"/>
                <w:lang w:val="uk-UA"/>
              </w:rPr>
            </w:pPr>
            <w:r w:rsidRPr="00242769">
              <w:rPr>
                <w:sz w:val="28"/>
                <w:szCs w:val="28"/>
                <w:lang w:val="uk-UA"/>
              </w:rPr>
              <w:t>11,7</w:t>
            </w:r>
          </w:p>
        </w:tc>
        <w:tc>
          <w:tcPr>
            <w:tcW w:w="1209"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12,7</w:t>
            </w:r>
          </w:p>
          <w:p w:rsidR="00242769" w:rsidRPr="00242769" w:rsidRDefault="00242769" w:rsidP="00B1457B">
            <w:pPr>
              <w:widowControl w:val="0"/>
              <w:jc w:val="center"/>
              <w:rPr>
                <w:sz w:val="28"/>
                <w:szCs w:val="28"/>
                <w:lang w:val="uk-UA"/>
              </w:rPr>
            </w:pPr>
            <w:r w:rsidRPr="00242769">
              <w:rPr>
                <w:sz w:val="28"/>
                <w:szCs w:val="28"/>
                <w:lang w:val="uk-UA"/>
              </w:rPr>
              <w:t>12,4</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12,8</w:t>
            </w:r>
          </w:p>
          <w:p w:rsidR="00242769" w:rsidRPr="00242769" w:rsidRDefault="00242769" w:rsidP="00B1457B">
            <w:pPr>
              <w:widowControl w:val="0"/>
              <w:jc w:val="center"/>
              <w:rPr>
                <w:sz w:val="28"/>
                <w:szCs w:val="28"/>
                <w:lang w:val="uk-UA"/>
              </w:rPr>
            </w:pPr>
            <w:r w:rsidRPr="00242769">
              <w:rPr>
                <w:sz w:val="28"/>
                <w:szCs w:val="28"/>
                <w:lang w:val="uk-UA"/>
              </w:rPr>
              <w:t>12,6</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12,5</w:t>
            </w:r>
          </w:p>
          <w:p w:rsidR="00242769" w:rsidRPr="00242769" w:rsidRDefault="00242769" w:rsidP="00B1457B">
            <w:pPr>
              <w:widowControl w:val="0"/>
              <w:jc w:val="center"/>
              <w:rPr>
                <w:sz w:val="28"/>
                <w:szCs w:val="28"/>
                <w:lang w:val="uk-UA"/>
              </w:rPr>
            </w:pPr>
            <w:r w:rsidRPr="00242769">
              <w:rPr>
                <w:sz w:val="28"/>
                <w:szCs w:val="28"/>
                <w:lang w:val="uk-UA"/>
              </w:rPr>
              <w:t>12,2</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12,7</w:t>
            </w:r>
          </w:p>
          <w:p w:rsidR="00242769" w:rsidRPr="00242769" w:rsidRDefault="00242769" w:rsidP="00B1457B">
            <w:pPr>
              <w:widowControl w:val="0"/>
              <w:jc w:val="center"/>
              <w:rPr>
                <w:sz w:val="28"/>
                <w:szCs w:val="28"/>
                <w:lang w:val="uk-UA"/>
              </w:rPr>
            </w:pPr>
            <w:r w:rsidRPr="00242769">
              <w:rPr>
                <w:sz w:val="28"/>
                <w:szCs w:val="28"/>
                <w:lang w:val="uk-UA"/>
              </w:rPr>
              <w:t>12,5</w:t>
            </w:r>
          </w:p>
        </w:tc>
      </w:tr>
      <w:tr w:rsidR="00242769" w:rsidRPr="00242769" w:rsidTr="003C4B83">
        <w:trPr>
          <w:jc w:val="center"/>
        </w:trPr>
        <w:tc>
          <w:tcPr>
            <w:tcW w:w="1330" w:type="dxa"/>
            <w:vMerge/>
            <w:shd w:val="clear" w:color="auto" w:fill="auto"/>
            <w:vAlign w:val="center"/>
          </w:tcPr>
          <w:p w:rsidR="00242769" w:rsidRPr="00242769" w:rsidRDefault="00242769" w:rsidP="00B1457B">
            <w:pPr>
              <w:widowControl w:val="0"/>
              <w:jc w:val="center"/>
              <w:rPr>
                <w:sz w:val="28"/>
                <w:szCs w:val="28"/>
                <w:lang w:val="uk-UA"/>
              </w:rPr>
            </w:pP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2005</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15,1</w:t>
            </w:r>
          </w:p>
        </w:tc>
        <w:tc>
          <w:tcPr>
            <w:tcW w:w="133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13,6</w:t>
            </w:r>
          </w:p>
          <w:p w:rsidR="00242769" w:rsidRPr="00242769" w:rsidRDefault="00242769" w:rsidP="00B1457B">
            <w:pPr>
              <w:widowControl w:val="0"/>
              <w:jc w:val="center"/>
              <w:rPr>
                <w:sz w:val="28"/>
                <w:szCs w:val="28"/>
                <w:lang w:val="uk-UA"/>
              </w:rPr>
            </w:pPr>
            <w:r w:rsidRPr="00242769">
              <w:rPr>
                <w:sz w:val="28"/>
                <w:szCs w:val="28"/>
                <w:lang w:val="uk-UA"/>
              </w:rPr>
              <w:t>13,2</w:t>
            </w:r>
          </w:p>
        </w:tc>
        <w:tc>
          <w:tcPr>
            <w:tcW w:w="1209"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14,4</w:t>
            </w:r>
          </w:p>
          <w:p w:rsidR="00242769" w:rsidRPr="00242769" w:rsidRDefault="00242769" w:rsidP="00B1457B">
            <w:pPr>
              <w:widowControl w:val="0"/>
              <w:jc w:val="center"/>
              <w:rPr>
                <w:sz w:val="28"/>
                <w:szCs w:val="28"/>
                <w:lang w:val="uk-UA"/>
              </w:rPr>
            </w:pPr>
            <w:r w:rsidRPr="00242769">
              <w:rPr>
                <w:sz w:val="28"/>
                <w:szCs w:val="28"/>
                <w:lang w:val="uk-UA"/>
              </w:rPr>
              <w:t>14,2</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14,6</w:t>
            </w:r>
          </w:p>
          <w:p w:rsidR="00242769" w:rsidRPr="00242769" w:rsidRDefault="00242769" w:rsidP="00B1457B">
            <w:pPr>
              <w:widowControl w:val="0"/>
              <w:jc w:val="center"/>
              <w:rPr>
                <w:sz w:val="28"/>
                <w:szCs w:val="28"/>
                <w:lang w:val="uk-UA"/>
              </w:rPr>
            </w:pPr>
            <w:r w:rsidRPr="00242769">
              <w:rPr>
                <w:sz w:val="28"/>
                <w:szCs w:val="28"/>
                <w:lang w:val="uk-UA"/>
              </w:rPr>
              <w:t>14,4</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14,1</w:t>
            </w:r>
          </w:p>
          <w:p w:rsidR="00242769" w:rsidRPr="00242769" w:rsidRDefault="00242769" w:rsidP="00B1457B">
            <w:pPr>
              <w:widowControl w:val="0"/>
              <w:jc w:val="center"/>
              <w:rPr>
                <w:sz w:val="28"/>
                <w:szCs w:val="28"/>
                <w:lang w:val="uk-UA"/>
              </w:rPr>
            </w:pPr>
            <w:r w:rsidRPr="00242769">
              <w:rPr>
                <w:sz w:val="28"/>
                <w:szCs w:val="28"/>
                <w:lang w:val="uk-UA"/>
              </w:rPr>
              <w:t>13,8</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14,4</w:t>
            </w:r>
          </w:p>
          <w:p w:rsidR="00242769" w:rsidRPr="00242769" w:rsidRDefault="00242769" w:rsidP="00B1457B">
            <w:pPr>
              <w:widowControl w:val="0"/>
              <w:jc w:val="center"/>
              <w:rPr>
                <w:sz w:val="28"/>
                <w:szCs w:val="28"/>
                <w:lang w:val="uk-UA"/>
              </w:rPr>
            </w:pPr>
            <w:r w:rsidRPr="00242769">
              <w:rPr>
                <w:sz w:val="28"/>
                <w:szCs w:val="28"/>
                <w:lang w:val="uk-UA"/>
              </w:rPr>
              <w:t>14,4</w:t>
            </w:r>
          </w:p>
        </w:tc>
      </w:tr>
      <w:tr w:rsidR="00242769" w:rsidRPr="00242769" w:rsidTr="003C4B83">
        <w:trPr>
          <w:jc w:val="center"/>
        </w:trPr>
        <w:tc>
          <w:tcPr>
            <w:tcW w:w="1330" w:type="dxa"/>
            <w:vMerge/>
            <w:shd w:val="clear" w:color="auto" w:fill="auto"/>
            <w:vAlign w:val="center"/>
          </w:tcPr>
          <w:p w:rsidR="00242769" w:rsidRPr="00242769" w:rsidRDefault="00242769" w:rsidP="00B1457B">
            <w:pPr>
              <w:widowControl w:val="0"/>
              <w:jc w:val="center"/>
              <w:rPr>
                <w:sz w:val="28"/>
                <w:szCs w:val="28"/>
                <w:lang w:val="uk-UA"/>
              </w:rPr>
            </w:pP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2006</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14,6</w:t>
            </w:r>
          </w:p>
        </w:tc>
        <w:tc>
          <w:tcPr>
            <w:tcW w:w="133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13,3</w:t>
            </w:r>
          </w:p>
          <w:p w:rsidR="00242769" w:rsidRPr="00242769" w:rsidRDefault="00242769" w:rsidP="00B1457B">
            <w:pPr>
              <w:widowControl w:val="0"/>
              <w:jc w:val="center"/>
              <w:rPr>
                <w:sz w:val="28"/>
                <w:szCs w:val="28"/>
                <w:lang w:val="uk-UA"/>
              </w:rPr>
            </w:pPr>
            <w:r w:rsidRPr="00242769">
              <w:rPr>
                <w:sz w:val="28"/>
                <w:szCs w:val="28"/>
                <w:lang w:val="uk-UA"/>
              </w:rPr>
              <w:t>12,8</w:t>
            </w:r>
          </w:p>
        </w:tc>
        <w:tc>
          <w:tcPr>
            <w:tcW w:w="1209"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13,9</w:t>
            </w:r>
          </w:p>
          <w:p w:rsidR="00242769" w:rsidRPr="00242769" w:rsidRDefault="00242769" w:rsidP="00B1457B">
            <w:pPr>
              <w:widowControl w:val="0"/>
              <w:jc w:val="center"/>
              <w:rPr>
                <w:sz w:val="28"/>
                <w:szCs w:val="28"/>
                <w:lang w:val="uk-UA"/>
              </w:rPr>
            </w:pPr>
            <w:r w:rsidRPr="00242769">
              <w:rPr>
                <w:sz w:val="28"/>
                <w:szCs w:val="28"/>
                <w:lang w:val="uk-UA"/>
              </w:rPr>
              <w:t>13,6</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14,2</w:t>
            </w:r>
          </w:p>
          <w:p w:rsidR="00242769" w:rsidRPr="00242769" w:rsidRDefault="00242769" w:rsidP="00B1457B">
            <w:pPr>
              <w:widowControl w:val="0"/>
              <w:jc w:val="center"/>
              <w:rPr>
                <w:sz w:val="28"/>
                <w:szCs w:val="28"/>
                <w:lang w:val="uk-UA"/>
              </w:rPr>
            </w:pPr>
            <w:r w:rsidRPr="00242769">
              <w:rPr>
                <w:sz w:val="28"/>
                <w:szCs w:val="28"/>
                <w:lang w:val="uk-UA"/>
              </w:rPr>
              <w:t>14,0</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13,7</w:t>
            </w:r>
          </w:p>
          <w:p w:rsidR="00242769" w:rsidRPr="00242769" w:rsidRDefault="00242769" w:rsidP="00B1457B">
            <w:pPr>
              <w:widowControl w:val="0"/>
              <w:jc w:val="center"/>
              <w:rPr>
                <w:sz w:val="28"/>
                <w:szCs w:val="28"/>
                <w:lang w:val="uk-UA"/>
              </w:rPr>
            </w:pPr>
            <w:r w:rsidRPr="00242769">
              <w:rPr>
                <w:sz w:val="28"/>
                <w:szCs w:val="28"/>
                <w:lang w:val="uk-UA"/>
              </w:rPr>
              <w:t>13,4</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14,1</w:t>
            </w:r>
          </w:p>
          <w:p w:rsidR="00242769" w:rsidRPr="00242769" w:rsidRDefault="00242769" w:rsidP="00B1457B">
            <w:pPr>
              <w:widowControl w:val="0"/>
              <w:jc w:val="center"/>
              <w:rPr>
                <w:sz w:val="28"/>
                <w:szCs w:val="28"/>
                <w:lang w:val="uk-UA"/>
              </w:rPr>
            </w:pPr>
            <w:r w:rsidRPr="00242769">
              <w:rPr>
                <w:sz w:val="28"/>
                <w:szCs w:val="28"/>
                <w:lang w:val="uk-UA"/>
              </w:rPr>
              <w:t>13,9</w:t>
            </w:r>
          </w:p>
        </w:tc>
      </w:tr>
      <w:tr w:rsidR="00242769" w:rsidRPr="00242769" w:rsidTr="003C4B83">
        <w:trPr>
          <w:jc w:val="center"/>
        </w:trPr>
        <w:tc>
          <w:tcPr>
            <w:tcW w:w="1330" w:type="dxa"/>
            <w:vMerge w:val="restart"/>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Багіра</w:t>
            </w: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2004</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11,8</w:t>
            </w:r>
          </w:p>
        </w:tc>
        <w:tc>
          <w:tcPr>
            <w:tcW w:w="133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10,6</w:t>
            </w:r>
          </w:p>
          <w:p w:rsidR="00242769" w:rsidRPr="00242769" w:rsidRDefault="00242769" w:rsidP="00B1457B">
            <w:pPr>
              <w:widowControl w:val="0"/>
              <w:jc w:val="center"/>
              <w:rPr>
                <w:sz w:val="28"/>
                <w:szCs w:val="28"/>
                <w:lang w:val="uk-UA"/>
              </w:rPr>
            </w:pPr>
            <w:r w:rsidRPr="00242769">
              <w:rPr>
                <w:sz w:val="28"/>
                <w:szCs w:val="28"/>
                <w:lang w:val="uk-UA"/>
              </w:rPr>
              <w:t>10,1</w:t>
            </w:r>
          </w:p>
        </w:tc>
        <w:tc>
          <w:tcPr>
            <w:tcW w:w="1209"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11,3</w:t>
            </w:r>
          </w:p>
          <w:p w:rsidR="00242769" w:rsidRPr="00242769" w:rsidRDefault="00242769" w:rsidP="00B1457B">
            <w:pPr>
              <w:widowControl w:val="0"/>
              <w:jc w:val="center"/>
              <w:rPr>
                <w:sz w:val="28"/>
                <w:szCs w:val="28"/>
                <w:lang w:val="uk-UA"/>
              </w:rPr>
            </w:pPr>
            <w:r w:rsidRPr="00242769">
              <w:rPr>
                <w:sz w:val="28"/>
                <w:szCs w:val="28"/>
                <w:lang w:val="uk-UA"/>
              </w:rPr>
              <w:t>11,0</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11,4</w:t>
            </w:r>
          </w:p>
          <w:p w:rsidR="00242769" w:rsidRPr="00242769" w:rsidRDefault="00242769" w:rsidP="00B1457B">
            <w:pPr>
              <w:widowControl w:val="0"/>
              <w:jc w:val="center"/>
              <w:rPr>
                <w:sz w:val="28"/>
                <w:szCs w:val="28"/>
                <w:lang w:val="uk-UA"/>
              </w:rPr>
            </w:pPr>
            <w:r w:rsidRPr="00242769">
              <w:rPr>
                <w:sz w:val="28"/>
                <w:szCs w:val="28"/>
                <w:lang w:val="uk-UA"/>
              </w:rPr>
              <w:t>11,2</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11,0</w:t>
            </w:r>
          </w:p>
          <w:p w:rsidR="00242769" w:rsidRPr="00242769" w:rsidRDefault="00242769" w:rsidP="00B1457B">
            <w:pPr>
              <w:widowControl w:val="0"/>
              <w:jc w:val="center"/>
              <w:rPr>
                <w:sz w:val="28"/>
                <w:szCs w:val="28"/>
                <w:lang w:val="uk-UA"/>
              </w:rPr>
            </w:pPr>
            <w:r w:rsidRPr="00242769">
              <w:rPr>
                <w:sz w:val="28"/>
                <w:szCs w:val="28"/>
                <w:lang w:val="uk-UA"/>
              </w:rPr>
              <w:t>10,7</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11,3</w:t>
            </w:r>
          </w:p>
          <w:p w:rsidR="00242769" w:rsidRPr="00242769" w:rsidRDefault="00242769" w:rsidP="00B1457B">
            <w:pPr>
              <w:widowControl w:val="0"/>
              <w:jc w:val="center"/>
              <w:rPr>
                <w:sz w:val="28"/>
                <w:szCs w:val="28"/>
                <w:lang w:val="uk-UA"/>
              </w:rPr>
            </w:pPr>
            <w:r w:rsidRPr="00242769">
              <w:rPr>
                <w:sz w:val="28"/>
                <w:szCs w:val="28"/>
                <w:lang w:val="uk-UA"/>
              </w:rPr>
              <w:t>11,1</w:t>
            </w:r>
          </w:p>
        </w:tc>
      </w:tr>
      <w:tr w:rsidR="00242769" w:rsidRPr="00242769" w:rsidTr="003C4B83">
        <w:trPr>
          <w:jc w:val="center"/>
        </w:trPr>
        <w:tc>
          <w:tcPr>
            <w:tcW w:w="1330" w:type="dxa"/>
            <w:vMerge/>
            <w:shd w:val="clear" w:color="auto" w:fill="auto"/>
            <w:vAlign w:val="center"/>
          </w:tcPr>
          <w:p w:rsidR="00242769" w:rsidRPr="00242769" w:rsidRDefault="00242769" w:rsidP="00B1457B">
            <w:pPr>
              <w:widowControl w:val="0"/>
              <w:jc w:val="center"/>
              <w:rPr>
                <w:sz w:val="28"/>
                <w:szCs w:val="28"/>
                <w:lang w:val="uk-UA"/>
              </w:rPr>
            </w:pP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2005</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12,5</w:t>
            </w:r>
          </w:p>
        </w:tc>
        <w:tc>
          <w:tcPr>
            <w:tcW w:w="133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11,0</w:t>
            </w:r>
          </w:p>
          <w:p w:rsidR="00242769" w:rsidRPr="00242769" w:rsidRDefault="00242769" w:rsidP="00B1457B">
            <w:pPr>
              <w:widowControl w:val="0"/>
              <w:jc w:val="center"/>
              <w:rPr>
                <w:sz w:val="28"/>
                <w:szCs w:val="28"/>
                <w:lang w:val="uk-UA"/>
              </w:rPr>
            </w:pPr>
            <w:r w:rsidRPr="00242769">
              <w:rPr>
                <w:sz w:val="28"/>
                <w:szCs w:val="28"/>
                <w:lang w:val="uk-UA"/>
              </w:rPr>
              <w:t>10,6</w:t>
            </w:r>
          </w:p>
        </w:tc>
        <w:tc>
          <w:tcPr>
            <w:tcW w:w="1209"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11,9</w:t>
            </w:r>
          </w:p>
          <w:p w:rsidR="00242769" w:rsidRPr="00242769" w:rsidRDefault="00242769" w:rsidP="00B1457B">
            <w:pPr>
              <w:widowControl w:val="0"/>
              <w:jc w:val="center"/>
              <w:rPr>
                <w:sz w:val="28"/>
                <w:szCs w:val="28"/>
                <w:lang w:val="uk-UA"/>
              </w:rPr>
            </w:pPr>
            <w:r w:rsidRPr="00242769">
              <w:rPr>
                <w:sz w:val="28"/>
                <w:szCs w:val="28"/>
                <w:lang w:val="uk-UA"/>
              </w:rPr>
              <w:t>11,6</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12,0</w:t>
            </w:r>
          </w:p>
          <w:p w:rsidR="00242769" w:rsidRPr="00242769" w:rsidRDefault="00242769" w:rsidP="00B1457B">
            <w:pPr>
              <w:widowControl w:val="0"/>
              <w:jc w:val="center"/>
              <w:rPr>
                <w:sz w:val="28"/>
                <w:szCs w:val="28"/>
                <w:lang w:val="uk-UA"/>
              </w:rPr>
            </w:pPr>
            <w:r w:rsidRPr="00242769">
              <w:rPr>
                <w:sz w:val="28"/>
                <w:szCs w:val="28"/>
                <w:lang w:val="uk-UA"/>
              </w:rPr>
              <w:t>11,8</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11,6</w:t>
            </w:r>
          </w:p>
          <w:p w:rsidR="00242769" w:rsidRPr="00242769" w:rsidRDefault="00242769" w:rsidP="00B1457B">
            <w:pPr>
              <w:widowControl w:val="0"/>
              <w:jc w:val="center"/>
              <w:rPr>
                <w:sz w:val="28"/>
                <w:szCs w:val="28"/>
                <w:lang w:val="uk-UA"/>
              </w:rPr>
            </w:pPr>
            <w:r w:rsidRPr="00242769">
              <w:rPr>
                <w:sz w:val="28"/>
                <w:szCs w:val="28"/>
                <w:lang w:val="uk-UA"/>
              </w:rPr>
              <w:t>11,3</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11,9</w:t>
            </w:r>
          </w:p>
          <w:p w:rsidR="00242769" w:rsidRPr="00242769" w:rsidRDefault="00242769" w:rsidP="00B1457B">
            <w:pPr>
              <w:widowControl w:val="0"/>
              <w:jc w:val="center"/>
              <w:rPr>
                <w:sz w:val="28"/>
                <w:szCs w:val="28"/>
                <w:lang w:val="uk-UA"/>
              </w:rPr>
            </w:pPr>
            <w:r w:rsidRPr="00242769">
              <w:rPr>
                <w:sz w:val="28"/>
                <w:szCs w:val="28"/>
                <w:lang w:val="uk-UA"/>
              </w:rPr>
              <w:t>11,7</w:t>
            </w:r>
          </w:p>
        </w:tc>
      </w:tr>
      <w:tr w:rsidR="00242769" w:rsidRPr="00242769" w:rsidTr="003C4B83">
        <w:trPr>
          <w:jc w:val="center"/>
        </w:trPr>
        <w:tc>
          <w:tcPr>
            <w:tcW w:w="1330" w:type="dxa"/>
            <w:vMerge/>
            <w:shd w:val="clear" w:color="auto" w:fill="auto"/>
            <w:vAlign w:val="center"/>
          </w:tcPr>
          <w:p w:rsidR="00242769" w:rsidRPr="00242769" w:rsidRDefault="00242769" w:rsidP="00B1457B">
            <w:pPr>
              <w:widowControl w:val="0"/>
              <w:jc w:val="center"/>
              <w:rPr>
                <w:sz w:val="28"/>
                <w:szCs w:val="28"/>
                <w:lang w:val="uk-UA"/>
              </w:rPr>
            </w:pP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2006</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12,2</w:t>
            </w:r>
          </w:p>
        </w:tc>
        <w:tc>
          <w:tcPr>
            <w:tcW w:w="133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10,9</w:t>
            </w:r>
          </w:p>
          <w:p w:rsidR="00242769" w:rsidRPr="00242769" w:rsidRDefault="00242769" w:rsidP="00B1457B">
            <w:pPr>
              <w:widowControl w:val="0"/>
              <w:jc w:val="center"/>
              <w:rPr>
                <w:sz w:val="28"/>
                <w:szCs w:val="28"/>
                <w:lang w:val="uk-UA"/>
              </w:rPr>
            </w:pPr>
            <w:r w:rsidRPr="00242769">
              <w:rPr>
                <w:sz w:val="28"/>
                <w:szCs w:val="28"/>
                <w:lang w:val="uk-UA"/>
              </w:rPr>
              <w:t>10,4</w:t>
            </w:r>
          </w:p>
        </w:tc>
        <w:tc>
          <w:tcPr>
            <w:tcW w:w="1209"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11,5</w:t>
            </w:r>
          </w:p>
          <w:p w:rsidR="00242769" w:rsidRPr="00242769" w:rsidRDefault="00242769" w:rsidP="00B1457B">
            <w:pPr>
              <w:widowControl w:val="0"/>
              <w:jc w:val="center"/>
              <w:rPr>
                <w:sz w:val="28"/>
                <w:szCs w:val="28"/>
                <w:lang w:val="uk-UA"/>
              </w:rPr>
            </w:pPr>
            <w:r w:rsidRPr="00242769">
              <w:rPr>
                <w:sz w:val="28"/>
                <w:szCs w:val="28"/>
                <w:lang w:val="uk-UA"/>
              </w:rPr>
              <w:t>11,2</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11,8</w:t>
            </w:r>
          </w:p>
          <w:p w:rsidR="00242769" w:rsidRPr="00242769" w:rsidRDefault="00242769" w:rsidP="00B1457B">
            <w:pPr>
              <w:widowControl w:val="0"/>
              <w:jc w:val="center"/>
              <w:rPr>
                <w:sz w:val="28"/>
                <w:szCs w:val="28"/>
                <w:lang w:val="uk-UA"/>
              </w:rPr>
            </w:pPr>
            <w:r w:rsidRPr="00242769">
              <w:rPr>
                <w:sz w:val="28"/>
                <w:szCs w:val="28"/>
                <w:lang w:val="uk-UA"/>
              </w:rPr>
              <w:t>11,6</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11,4</w:t>
            </w:r>
          </w:p>
          <w:p w:rsidR="00242769" w:rsidRPr="00242769" w:rsidRDefault="00242769" w:rsidP="00B1457B">
            <w:pPr>
              <w:widowControl w:val="0"/>
              <w:jc w:val="center"/>
              <w:rPr>
                <w:sz w:val="28"/>
                <w:szCs w:val="28"/>
                <w:lang w:val="uk-UA"/>
              </w:rPr>
            </w:pPr>
            <w:r w:rsidRPr="00242769">
              <w:rPr>
                <w:sz w:val="28"/>
                <w:szCs w:val="28"/>
                <w:lang w:val="uk-UA"/>
              </w:rPr>
              <w:t>11,1</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11,7</w:t>
            </w:r>
          </w:p>
          <w:p w:rsidR="00242769" w:rsidRPr="00242769" w:rsidRDefault="00242769" w:rsidP="00B1457B">
            <w:pPr>
              <w:widowControl w:val="0"/>
              <w:jc w:val="center"/>
              <w:rPr>
                <w:sz w:val="28"/>
                <w:szCs w:val="28"/>
                <w:lang w:val="uk-UA"/>
              </w:rPr>
            </w:pPr>
            <w:r w:rsidRPr="00242769">
              <w:rPr>
                <w:sz w:val="28"/>
                <w:szCs w:val="28"/>
                <w:lang w:val="uk-UA"/>
              </w:rPr>
              <w:t>11,4</w:t>
            </w:r>
          </w:p>
        </w:tc>
      </w:tr>
      <w:tr w:rsidR="00242769" w:rsidRPr="00242769" w:rsidTr="003C4B83">
        <w:trPr>
          <w:jc w:val="center"/>
        </w:trPr>
        <w:tc>
          <w:tcPr>
            <w:tcW w:w="1330" w:type="dxa"/>
            <w:vMerge w:val="restart"/>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Середнє</w:t>
            </w: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2004</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12,5</w:t>
            </w:r>
          </w:p>
        </w:tc>
        <w:tc>
          <w:tcPr>
            <w:tcW w:w="133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11,4</w:t>
            </w:r>
          </w:p>
          <w:p w:rsidR="00242769" w:rsidRPr="00242769" w:rsidRDefault="00242769" w:rsidP="00B1457B">
            <w:pPr>
              <w:widowControl w:val="0"/>
              <w:jc w:val="center"/>
              <w:rPr>
                <w:sz w:val="28"/>
                <w:szCs w:val="28"/>
                <w:lang w:val="uk-UA"/>
              </w:rPr>
            </w:pPr>
            <w:r w:rsidRPr="00242769">
              <w:rPr>
                <w:sz w:val="28"/>
                <w:szCs w:val="28"/>
                <w:lang w:val="uk-UA"/>
              </w:rPr>
              <w:t>11,0</w:t>
            </w:r>
          </w:p>
        </w:tc>
        <w:tc>
          <w:tcPr>
            <w:tcW w:w="1209"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12,0</w:t>
            </w:r>
          </w:p>
          <w:p w:rsidR="00242769" w:rsidRPr="00242769" w:rsidRDefault="00242769" w:rsidP="00B1457B">
            <w:pPr>
              <w:widowControl w:val="0"/>
              <w:jc w:val="center"/>
              <w:rPr>
                <w:sz w:val="28"/>
                <w:szCs w:val="28"/>
                <w:lang w:val="uk-UA"/>
              </w:rPr>
            </w:pPr>
            <w:r w:rsidRPr="00242769">
              <w:rPr>
                <w:sz w:val="28"/>
                <w:szCs w:val="28"/>
                <w:lang w:val="uk-UA"/>
              </w:rPr>
              <w:t>11,7</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12,1</w:t>
            </w:r>
          </w:p>
          <w:p w:rsidR="00242769" w:rsidRPr="00242769" w:rsidRDefault="00242769" w:rsidP="00B1457B">
            <w:pPr>
              <w:widowControl w:val="0"/>
              <w:jc w:val="center"/>
              <w:rPr>
                <w:sz w:val="28"/>
                <w:szCs w:val="28"/>
                <w:lang w:val="uk-UA"/>
              </w:rPr>
            </w:pPr>
            <w:r w:rsidRPr="00242769">
              <w:rPr>
                <w:sz w:val="28"/>
                <w:szCs w:val="28"/>
                <w:lang w:val="uk-UA"/>
              </w:rPr>
              <w:t>11,9</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11,8</w:t>
            </w:r>
          </w:p>
          <w:p w:rsidR="00242769" w:rsidRPr="00242769" w:rsidRDefault="00242769" w:rsidP="00B1457B">
            <w:pPr>
              <w:widowControl w:val="0"/>
              <w:jc w:val="center"/>
              <w:rPr>
                <w:sz w:val="28"/>
                <w:szCs w:val="28"/>
                <w:lang w:val="uk-UA"/>
              </w:rPr>
            </w:pPr>
            <w:r w:rsidRPr="00242769">
              <w:rPr>
                <w:sz w:val="28"/>
                <w:szCs w:val="28"/>
                <w:lang w:val="uk-UA"/>
              </w:rPr>
              <w:t>11,5</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12,0</w:t>
            </w:r>
          </w:p>
          <w:p w:rsidR="00242769" w:rsidRPr="00242769" w:rsidRDefault="00242769" w:rsidP="00B1457B">
            <w:pPr>
              <w:widowControl w:val="0"/>
              <w:jc w:val="center"/>
              <w:rPr>
                <w:sz w:val="28"/>
                <w:szCs w:val="28"/>
                <w:lang w:val="uk-UA"/>
              </w:rPr>
            </w:pPr>
            <w:r w:rsidRPr="00242769">
              <w:rPr>
                <w:sz w:val="28"/>
                <w:szCs w:val="28"/>
                <w:lang w:val="uk-UA"/>
              </w:rPr>
              <w:t>11,8</w:t>
            </w:r>
          </w:p>
        </w:tc>
      </w:tr>
      <w:tr w:rsidR="00242769" w:rsidRPr="00242769" w:rsidTr="003C4B83">
        <w:trPr>
          <w:jc w:val="center"/>
        </w:trPr>
        <w:tc>
          <w:tcPr>
            <w:tcW w:w="1330" w:type="dxa"/>
            <w:vMerge/>
            <w:shd w:val="clear" w:color="auto" w:fill="auto"/>
            <w:vAlign w:val="center"/>
          </w:tcPr>
          <w:p w:rsidR="00242769" w:rsidRPr="00242769" w:rsidRDefault="00242769" w:rsidP="00B1457B">
            <w:pPr>
              <w:widowControl w:val="0"/>
              <w:jc w:val="center"/>
              <w:rPr>
                <w:sz w:val="28"/>
                <w:szCs w:val="28"/>
                <w:lang w:val="uk-UA"/>
              </w:rPr>
            </w:pP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2005</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13,7</w:t>
            </w:r>
          </w:p>
        </w:tc>
        <w:tc>
          <w:tcPr>
            <w:tcW w:w="133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12,3</w:t>
            </w:r>
          </w:p>
          <w:p w:rsidR="00242769" w:rsidRPr="00242769" w:rsidRDefault="00242769" w:rsidP="00B1457B">
            <w:pPr>
              <w:widowControl w:val="0"/>
              <w:jc w:val="center"/>
              <w:rPr>
                <w:sz w:val="28"/>
                <w:szCs w:val="28"/>
                <w:lang w:val="uk-UA"/>
              </w:rPr>
            </w:pPr>
            <w:r w:rsidRPr="00242769">
              <w:rPr>
                <w:sz w:val="28"/>
                <w:szCs w:val="28"/>
                <w:lang w:val="uk-UA"/>
              </w:rPr>
              <w:t>11,9</w:t>
            </w:r>
          </w:p>
        </w:tc>
        <w:tc>
          <w:tcPr>
            <w:tcW w:w="1209"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13,0</w:t>
            </w:r>
          </w:p>
          <w:p w:rsidR="00242769" w:rsidRPr="00242769" w:rsidRDefault="00242769" w:rsidP="00B1457B">
            <w:pPr>
              <w:widowControl w:val="0"/>
              <w:jc w:val="center"/>
              <w:rPr>
                <w:sz w:val="28"/>
                <w:szCs w:val="28"/>
                <w:lang w:val="uk-UA"/>
              </w:rPr>
            </w:pPr>
            <w:r w:rsidRPr="00242769">
              <w:rPr>
                <w:sz w:val="28"/>
                <w:szCs w:val="28"/>
                <w:lang w:val="uk-UA"/>
              </w:rPr>
              <w:t>12,8</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13,2</w:t>
            </w:r>
          </w:p>
          <w:p w:rsidR="00242769" w:rsidRPr="00242769" w:rsidRDefault="00242769" w:rsidP="00B1457B">
            <w:pPr>
              <w:widowControl w:val="0"/>
              <w:jc w:val="center"/>
              <w:rPr>
                <w:sz w:val="28"/>
                <w:szCs w:val="28"/>
                <w:lang w:val="uk-UA"/>
              </w:rPr>
            </w:pPr>
            <w:r w:rsidRPr="00242769">
              <w:rPr>
                <w:sz w:val="28"/>
                <w:szCs w:val="28"/>
                <w:lang w:val="uk-UA"/>
              </w:rPr>
              <w:t>13,0</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12,7</w:t>
            </w:r>
          </w:p>
          <w:p w:rsidR="00242769" w:rsidRPr="00242769" w:rsidRDefault="00242769" w:rsidP="00B1457B">
            <w:pPr>
              <w:widowControl w:val="0"/>
              <w:jc w:val="center"/>
              <w:rPr>
                <w:sz w:val="28"/>
                <w:szCs w:val="28"/>
                <w:lang w:val="uk-UA"/>
              </w:rPr>
            </w:pPr>
            <w:r w:rsidRPr="00242769">
              <w:rPr>
                <w:sz w:val="28"/>
                <w:szCs w:val="28"/>
                <w:lang w:val="uk-UA"/>
              </w:rPr>
              <w:t>12,4</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13,1</w:t>
            </w:r>
          </w:p>
          <w:p w:rsidR="00242769" w:rsidRPr="00242769" w:rsidRDefault="00242769" w:rsidP="00B1457B">
            <w:pPr>
              <w:widowControl w:val="0"/>
              <w:jc w:val="center"/>
              <w:rPr>
                <w:sz w:val="28"/>
                <w:szCs w:val="28"/>
                <w:lang w:val="uk-UA"/>
              </w:rPr>
            </w:pPr>
            <w:r w:rsidRPr="00242769">
              <w:rPr>
                <w:sz w:val="28"/>
                <w:szCs w:val="28"/>
                <w:lang w:val="uk-UA"/>
              </w:rPr>
              <w:t>12,9</w:t>
            </w:r>
          </w:p>
        </w:tc>
      </w:tr>
      <w:tr w:rsidR="00242769" w:rsidRPr="00242769" w:rsidTr="003C4B83">
        <w:trPr>
          <w:jc w:val="center"/>
        </w:trPr>
        <w:tc>
          <w:tcPr>
            <w:tcW w:w="1330" w:type="dxa"/>
            <w:vMerge/>
            <w:shd w:val="clear" w:color="auto" w:fill="auto"/>
            <w:vAlign w:val="center"/>
          </w:tcPr>
          <w:p w:rsidR="00242769" w:rsidRPr="00242769" w:rsidRDefault="00242769" w:rsidP="00B1457B">
            <w:pPr>
              <w:widowControl w:val="0"/>
              <w:jc w:val="center"/>
              <w:rPr>
                <w:sz w:val="28"/>
                <w:szCs w:val="28"/>
                <w:lang w:val="uk-UA"/>
              </w:rPr>
            </w:pPr>
          </w:p>
        </w:tc>
        <w:tc>
          <w:tcPr>
            <w:tcW w:w="910"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2006</w:t>
            </w:r>
          </w:p>
        </w:tc>
        <w:tc>
          <w:tcPr>
            <w:tcW w:w="1344" w:type="dxa"/>
            <w:shd w:val="clear" w:color="auto" w:fill="auto"/>
            <w:vAlign w:val="center"/>
          </w:tcPr>
          <w:p w:rsidR="00242769" w:rsidRPr="00242769" w:rsidRDefault="00242769" w:rsidP="00B1457B">
            <w:pPr>
              <w:widowControl w:val="0"/>
              <w:jc w:val="center"/>
              <w:rPr>
                <w:sz w:val="28"/>
                <w:szCs w:val="28"/>
                <w:lang w:val="uk-UA"/>
              </w:rPr>
            </w:pPr>
            <w:r w:rsidRPr="00242769">
              <w:rPr>
                <w:sz w:val="28"/>
                <w:szCs w:val="28"/>
                <w:lang w:val="uk-UA"/>
              </w:rPr>
              <w:t>13,3</w:t>
            </w:r>
          </w:p>
        </w:tc>
        <w:tc>
          <w:tcPr>
            <w:tcW w:w="133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11,9</w:t>
            </w:r>
          </w:p>
          <w:p w:rsidR="00242769" w:rsidRPr="00242769" w:rsidRDefault="00242769" w:rsidP="00B1457B">
            <w:pPr>
              <w:widowControl w:val="0"/>
              <w:jc w:val="center"/>
              <w:rPr>
                <w:sz w:val="28"/>
                <w:szCs w:val="28"/>
                <w:lang w:val="uk-UA"/>
              </w:rPr>
            </w:pPr>
            <w:r w:rsidRPr="00242769">
              <w:rPr>
                <w:sz w:val="28"/>
                <w:szCs w:val="28"/>
                <w:lang w:val="uk-UA"/>
              </w:rPr>
              <w:t>11,6</w:t>
            </w:r>
          </w:p>
        </w:tc>
        <w:tc>
          <w:tcPr>
            <w:tcW w:w="1209"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12,7</w:t>
            </w:r>
          </w:p>
          <w:p w:rsidR="00242769" w:rsidRPr="00242769" w:rsidRDefault="00242769" w:rsidP="00B1457B">
            <w:pPr>
              <w:widowControl w:val="0"/>
              <w:jc w:val="center"/>
              <w:rPr>
                <w:sz w:val="28"/>
                <w:szCs w:val="28"/>
                <w:lang w:val="uk-UA"/>
              </w:rPr>
            </w:pPr>
            <w:r w:rsidRPr="00242769">
              <w:rPr>
                <w:sz w:val="28"/>
                <w:szCs w:val="28"/>
                <w:lang w:val="uk-UA"/>
              </w:rPr>
              <w:t>12,4</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12,9</w:t>
            </w:r>
          </w:p>
          <w:p w:rsidR="00242769" w:rsidRPr="00242769" w:rsidRDefault="00242769" w:rsidP="00B1457B">
            <w:pPr>
              <w:widowControl w:val="0"/>
              <w:jc w:val="center"/>
              <w:rPr>
                <w:sz w:val="28"/>
                <w:szCs w:val="28"/>
                <w:lang w:val="uk-UA"/>
              </w:rPr>
            </w:pPr>
            <w:r w:rsidRPr="00242769">
              <w:rPr>
                <w:sz w:val="28"/>
                <w:szCs w:val="28"/>
                <w:lang w:val="uk-UA"/>
              </w:rPr>
              <w:t>12,7</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12,4</w:t>
            </w:r>
          </w:p>
          <w:p w:rsidR="00242769" w:rsidRPr="00242769" w:rsidRDefault="00242769" w:rsidP="00B1457B">
            <w:pPr>
              <w:widowControl w:val="0"/>
              <w:jc w:val="center"/>
              <w:rPr>
                <w:sz w:val="28"/>
                <w:szCs w:val="28"/>
                <w:lang w:val="uk-UA"/>
              </w:rPr>
            </w:pPr>
            <w:r w:rsidRPr="00242769">
              <w:rPr>
                <w:sz w:val="28"/>
                <w:szCs w:val="28"/>
                <w:lang w:val="uk-UA"/>
              </w:rPr>
              <w:t>12,1</w:t>
            </w:r>
          </w:p>
        </w:tc>
        <w:tc>
          <w:tcPr>
            <w:tcW w:w="1210" w:type="dxa"/>
            <w:shd w:val="clear" w:color="auto" w:fill="auto"/>
            <w:vAlign w:val="center"/>
          </w:tcPr>
          <w:p w:rsidR="00242769" w:rsidRPr="00242769" w:rsidRDefault="00242769" w:rsidP="00B1457B">
            <w:pPr>
              <w:widowControl w:val="0"/>
              <w:jc w:val="center"/>
              <w:rPr>
                <w:sz w:val="28"/>
                <w:szCs w:val="28"/>
                <w:u w:val="single"/>
                <w:lang w:val="uk-UA"/>
              </w:rPr>
            </w:pPr>
            <w:r w:rsidRPr="00242769">
              <w:rPr>
                <w:sz w:val="28"/>
                <w:szCs w:val="28"/>
                <w:u w:val="single"/>
                <w:lang w:val="uk-UA"/>
              </w:rPr>
              <w:t>12,8</w:t>
            </w:r>
          </w:p>
          <w:p w:rsidR="00242769" w:rsidRPr="00242769" w:rsidRDefault="00242769" w:rsidP="00B1457B">
            <w:pPr>
              <w:widowControl w:val="0"/>
              <w:jc w:val="center"/>
              <w:rPr>
                <w:sz w:val="28"/>
                <w:szCs w:val="28"/>
                <w:lang w:val="uk-UA"/>
              </w:rPr>
            </w:pPr>
            <w:r w:rsidRPr="00242769">
              <w:rPr>
                <w:sz w:val="28"/>
                <w:szCs w:val="28"/>
                <w:lang w:val="uk-UA"/>
              </w:rPr>
              <w:t>12,6</w:t>
            </w:r>
          </w:p>
        </w:tc>
      </w:tr>
      <w:tr w:rsidR="00242769" w:rsidRPr="00242769" w:rsidTr="003C4B83">
        <w:trPr>
          <w:jc w:val="center"/>
        </w:trPr>
        <w:tc>
          <w:tcPr>
            <w:tcW w:w="3584" w:type="dxa"/>
            <w:gridSpan w:val="3"/>
            <w:shd w:val="clear" w:color="auto" w:fill="auto"/>
            <w:vAlign w:val="center"/>
          </w:tcPr>
          <w:p w:rsidR="00242769" w:rsidRPr="00242769" w:rsidRDefault="00242769" w:rsidP="00B1457B">
            <w:pPr>
              <w:widowControl w:val="0"/>
              <w:ind w:right="219"/>
              <w:jc w:val="right"/>
              <w:rPr>
                <w:i/>
                <w:sz w:val="28"/>
                <w:szCs w:val="28"/>
                <w:lang w:val="uk-UA"/>
              </w:rPr>
            </w:pPr>
            <w:r w:rsidRPr="00242769">
              <w:rPr>
                <w:i/>
                <w:sz w:val="28"/>
                <w:szCs w:val="28"/>
                <w:lang w:val="uk-UA"/>
              </w:rPr>
              <w:t>НІР</w:t>
            </w:r>
            <w:r w:rsidRPr="00242769">
              <w:rPr>
                <w:i/>
                <w:sz w:val="28"/>
                <w:szCs w:val="28"/>
                <w:vertAlign w:val="subscript"/>
                <w:lang w:val="uk-UA"/>
              </w:rPr>
              <w:t>05</w:t>
            </w:r>
          </w:p>
        </w:tc>
        <w:tc>
          <w:tcPr>
            <w:tcW w:w="6169" w:type="dxa"/>
            <w:gridSpan w:val="5"/>
            <w:shd w:val="clear" w:color="auto" w:fill="auto"/>
            <w:vAlign w:val="center"/>
          </w:tcPr>
          <w:p w:rsidR="00242769" w:rsidRPr="00242769" w:rsidRDefault="00242769" w:rsidP="00B1457B">
            <w:pPr>
              <w:widowControl w:val="0"/>
              <w:jc w:val="center"/>
              <w:rPr>
                <w:i/>
                <w:sz w:val="28"/>
                <w:szCs w:val="28"/>
                <w:u w:val="single"/>
                <w:lang w:val="uk-UA"/>
              </w:rPr>
            </w:pPr>
            <w:r w:rsidRPr="00242769">
              <w:rPr>
                <w:i/>
                <w:sz w:val="28"/>
                <w:szCs w:val="28"/>
                <w:u w:val="single"/>
                <w:lang w:val="uk-UA"/>
              </w:rPr>
              <w:t>0,5</w:t>
            </w:r>
          </w:p>
          <w:p w:rsidR="00242769" w:rsidRPr="00242769" w:rsidRDefault="00242769" w:rsidP="00B1457B">
            <w:pPr>
              <w:widowControl w:val="0"/>
              <w:jc w:val="center"/>
              <w:rPr>
                <w:i/>
                <w:sz w:val="28"/>
                <w:szCs w:val="28"/>
                <w:lang w:val="uk-UA"/>
              </w:rPr>
            </w:pPr>
            <w:r w:rsidRPr="00242769">
              <w:rPr>
                <w:i/>
                <w:sz w:val="28"/>
                <w:szCs w:val="28"/>
                <w:lang w:val="uk-UA"/>
              </w:rPr>
              <w:t>0,5</w:t>
            </w:r>
          </w:p>
        </w:tc>
      </w:tr>
    </w:tbl>
    <w:p w:rsidR="00242769" w:rsidRPr="00B1457B" w:rsidRDefault="00242769" w:rsidP="00B652F0">
      <w:pPr>
        <w:widowControl w:val="0"/>
        <w:spacing w:after="0" w:line="240" w:lineRule="auto"/>
        <w:rPr>
          <w:rFonts w:ascii="Times New Roman" w:eastAsia="Times New Roman" w:hAnsi="Times New Roman" w:cs="Times New Roman"/>
          <w:sz w:val="24"/>
          <w:szCs w:val="24"/>
          <w:lang w:val="uk-UA" w:eastAsia="ru-RU"/>
        </w:rPr>
      </w:pPr>
      <w:r w:rsidRPr="00B1457B">
        <w:rPr>
          <w:rFonts w:ascii="Times New Roman" w:eastAsia="Times New Roman" w:hAnsi="Times New Roman" w:cs="Times New Roman"/>
          <w:i/>
          <w:sz w:val="24"/>
          <w:szCs w:val="24"/>
          <w:lang w:val="uk-UA" w:eastAsia="ru-RU"/>
        </w:rPr>
        <w:t>Примітка.</w:t>
      </w:r>
      <w:r w:rsidRPr="00B1457B">
        <w:rPr>
          <w:rFonts w:ascii="Times New Roman" w:eastAsia="Times New Roman" w:hAnsi="Times New Roman" w:cs="Times New Roman"/>
          <w:sz w:val="24"/>
          <w:szCs w:val="24"/>
          <w:lang w:val="uk-UA" w:eastAsia="ru-RU"/>
        </w:rPr>
        <w:t xml:space="preserve"> *під рискою – дані з врахуванням втрати маси.</w:t>
      </w:r>
    </w:p>
    <w:p w:rsidR="00E33348" w:rsidRDefault="00E33348" w:rsidP="00E33348">
      <w:pPr>
        <w:widowControl w:val="0"/>
        <w:spacing w:after="0" w:line="240" w:lineRule="auto"/>
        <w:ind w:firstLine="567"/>
        <w:jc w:val="both"/>
        <w:rPr>
          <w:rFonts w:ascii="Times New Roman" w:eastAsia="Times New Roman" w:hAnsi="Times New Roman" w:cs="Times New Roman"/>
          <w:sz w:val="28"/>
          <w:szCs w:val="28"/>
          <w:lang w:val="uk-UA" w:eastAsia="uk-UA"/>
        </w:rPr>
      </w:pPr>
    </w:p>
    <w:p w:rsidR="00E33348" w:rsidRPr="00242769" w:rsidRDefault="00E33348" w:rsidP="00E33348">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До кінця зберігання плодів вони складали, в середньому за роками досліджень, 21–28</w:t>
      </w:r>
      <w:r>
        <w:rPr>
          <w:rFonts w:ascii="Times New Roman" w:eastAsia="Times New Roman" w:hAnsi="Times New Roman" w:cs="Times New Roman"/>
          <w:sz w:val="28"/>
          <w:szCs w:val="28"/>
          <w:lang w:val="uk-UA" w:eastAsia="uk-UA"/>
        </w:rPr>
        <w:t> </w:t>
      </w:r>
      <w:r w:rsidRPr="00242769">
        <w:rPr>
          <w:rFonts w:ascii="Times New Roman" w:eastAsia="Times New Roman" w:hAnsi="Times New Roman" w:cs="Times New Roman"/>
          <w:sz w:val="28"/>
          <w:szCs w:val="28"/>
          <w:lang w:val="uk-UA" w:eastAsia="uk-UA"/>
        </w:rPr>
        <w:t>%, а їх вміст у плодах знижувався, залежно від сорту, до 4,7–5,7</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3385ABE0" wp14:editId="2A1F705E">
            <wp:extent cx="5895975" cy="3609975"/>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895975" cy="3609975"/>
                    </a:xfrm>
                    <a:prstGeom prst="rect">
                      <a:avLst/>
                    </a:prstGeom>
                    <a:noFill/>
                    <a:ln>
                      <a:noFill/>
                    </a:ln>
                  </pic:spPr>
                </pic:pic>
              </a:graphicData>
            </a:graphic>
          </wp:inline>
        </w:drawing>
      </w:r>
    </w:p>
    <w:p w:rsidR="00242769" w:rsidRPr="00242769" w:rsidRDefault="00B1457B"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4</w:t>
      </w:r>
      <w:r w:rsidRPr="0058033D">
        <w:rPr>
          <w:rFonts w:ascii="Times New Roman" w:eastAsia="Times New Roman" w:hAnsi="Times New Roman" w:cs="Times New Roman"/>
          <w:sz w:val="28"/>
          <w:szCs w:val="28"/>
          <w:lang w:eastAsia="ru-RU"/>
        </w:rPr>
        <w:t>6</w:t>
      </w:r>
      <w:r w:rsidR="00242769" w:rsidRPr="00242769">
        <w:rPr>
          <w:rFonts w:ascii="Times New Roman" w:eastAsia="Times New Roman" w:hAnsi="Times New Roman" w:cs="Times New Roman"/>
          <w:sz w:val="28"/>
          <w:szCs w:val="28"/>
          <w:lang w:val="uk-UA" w:eastAsia="ru-RU"/>
        </w:rPr>
        <w:t>. Вміст сухих розчинних речовин у плодах сортів чорної смородини при зберіганні в умовах МГС, у середньому за 2004–2006 рр.:</w:t>
      </w:r>
    </w:p>
    <w:p w:rsidR="00242769" w:rsidRPr="00242769" w:rsidRDefault="00242769" w:rsidP="00B652F0">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13267E46" wp14:editId="46C6F8C7">
            <wp:extent cx="4476750" cy="34290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67">
                      <a:extLst>
                        <a:ext uri="{28A0092B-C50C-407E-A947-70E740481C1C}">
                          <a14:useLocalDpi xmlns:a14="http://schemas.microsoft.com/office/drawing/2010/main" val="0"/>
                        </a:ext>
                      </a:extLst>
                    </a:blip>
                    <a:srcRect l="12263" t="82193" r="11768" b="8385"/>
                    <a:stretch>
                      <a:fillRect/>
                    </a:stretch>
                  </pic:blipFill>
                  <pic:spPr bwMode="auto">
                    <a:xfrm>
                      <a:off x="0" y="0"/>
                      <a:ext cx="4476750" cy="342900"/>
                    </a:xfrm>
                    <a:prstGeom prst="rect">
                      <a:avLst/>
                    </a:prstGeom>
                    <a:noFill/>
                    <a:ln>
                      <a:noFill/>
                    </a:ln>
                  </pic:spPr>
                </pic:pic>
              </a:graphicData>
            </a:graphic>
          </wp:inline>
        </w:drawing>
      </w:r>
    </w:p>
    <w:p w:rsidR="00242769" w:rsidRPr="00242769" w:rsidRDefault="00242769" w:rsidP="00B652F0">
      <w:pPr>
        <w:widowControl w:val="0"/>
        <w:spacing w:after="0" w:line="240" w:lineRule="auto"/>
        <w:jc w:val="center"/>
        <w:rPr>
          <w:rFonts w:ascii="Times New Roman" w:eastAsia="Times New Roman" w:hAnsi="Times New Roman" w:cs="Times New Roman"/>
          <w:sz w:val="24"/>
          <w:szCs w:val="24"/>
          <w:lang w:val="uk-UA" w:eastAsia="ru-RU"/>
        </w:rPr>
      </w:pPr>
    </w:p>
    <w:p w:rsidR="00B1457B" w:rsidRPr="00242769" w:rsidRDefault="00B1457B" w:rsidP="00B1457B">
      <w:pPr>
        <w:widowControl w:val="0"/>
        <w:spacing w:after="0" w:line="240" w:lineRule="auto"/>
        <w:ind w:firstLine="567"/>
        <w:jc w:val="both"/>
        <w:rPr>
          <w:rFonts w:ascii="Times New Roman" w:eastAsia="Times New Roman" w:hAnsi="Times New Roman" w:cs="Times New Roman"/>
          <w:spacing w:val="-4"/>
          <w:sz w:val="28"/>
          <w:szCs w:val="28"/>
          <w:lang w:val="uk-UA" w:eastAsia="uk-UA"/>
        </w:rPr>
      </w:pPr>
      <w:r w:rsidRPr="00242769">
        <w:rPr>
          <w:rFonts w:ascii="Times New Roman" w:eastAsia="Times New Roman" w:hAnsi="Times New Roman" w:cs="Times New Roman"/>
          <w:spacing w:val="-4"/>
          <w:sz w:val="28"/>
          <w:szCs w:val="28"/>
          <w:lang w:val="uk-UA" w:eastAsia="uk-UA"/>
        </w:rPr>
        <w:t>Краща збереженість цукрів була відмічена у варіантах з обробкою плодів розчином лимонної кислоти, оскільки втрати цукрів відбувались менш інтенсивно. При цьому їх показник знизився у плодах сорту Минай Шмирьов на 11</w:t>
      </w:r>
      <w:r>
        <w:rPr>
          <w:rFonts w:ascii="Times New Roman" w:eastAsia="Times New Roman" w:hAnsi="Times New Roman" w:cs="Times New Roman"/>
          <w:spacing w:val="-4"/>
          <w:sz w:val="28"/>
          <w:szCs w:val="28"/>
          <w:lang w:val="uk-UA" w:eastAsia="uk-UA"/>
        </w:rPr>
        <w:t xml:space="preserve"> </w:t>
      </w:r>
      <w:r w:rsidRPr="00242769">
        <w:rPr>
          <w:rFonts w:ascii="Times New Roman" w:eastAsia="Times New Roman" w:hAnsi="Times New Roman" w:cs="Times New Roman"/>
          <w:spacing w:val="-4"/>
          <w:sz w:val="28"/>
          <w:szCs w:val="28"/>
          <w:lang w:val="uk-UA" w:eastAsia="uk-UA"/>
        </w:rPr>
        <w:t>% і складав 6,4</w:t>
      </w:r>
      <w:r>
        <w:rPr>
          <w:rFonts w:ascii="Times New Roman" w:eastAsia="Times New Roman" w:hAnsi="Times New Roman" w:cs="Times New Roman"/>
          <w:spacing w:val="-4"/>
          <w:sz w:val="28"/>
          <w:szCs w:val="28"/>
          <w:lang w:val="uk-UA" w:eastAsia="uk-UA"/>
        </w:rPr>
        <w:t xml:space="preserve"> </w:t>
      </w:r>
      <w:r w:rsidRPr="00242769">
        <w:rPr>
          <w:rFonts w:ascii="Times New Roman" w:eastAsia="Times New Roman" w:hAnsi="Times New Roman" w:cs="Times New Roman"/>
          <w:spacing w:val="-4"/>
          <w:sz w:val="28"/>
          <w:szCs w:val="28"/>
          <w:lang w:val="uk-UA" w:eastAsia="uk-UA"/>
        </w:rPr>
        <w:t>%. У плодах сортів Білоруська солодка і Багіра втрати цукрів складали близько 8</w:t>
      </w:r>
      <w:r>
        <w:rPr>
          <w:rFonts w:ascii="Times New Roman" w:eastAsia="Times New Roman" w:hAnsi="Times New Roman" w:cs="Times New Roman"/>
          <w:spacing w:val="-4"/>
          <w:sz w:val="28"/>
          <w:szCs w:val="28"/>
          <w:lang w:val="uk-UA" w:eastAsia="uk-UA"/>
        </w:rPr>
        <w:t> </w:t>
      </w:r>
      <w:r w:rsidRPr="00242769">
        <w:rPr>
          <w:rFonts w:ascii="Times New Roman" w:eastAsia="Times New Roman" w:hAnsi="Times New Roman" w:cs="Times New Roman"/>
          <w:spacing w:val="-4"/>
          <w:sz w:val="28"/>
          <w:szCs w:val="28"/>
          <w:lang w:val="uk-UA" w:eastAsia="uk-UA"/>
        </w:rPr>
        <w:t>%, а їх вміст до кінця зберігання складав 7,0 і 5,8</w:t>
      </w:r>
      <w:r>
        <w:rPr>
          <w:rFonts w:ascii="Times New Roman" w:eastAsia="Times New Roman" w:hAnsi="Times New Roman" w:cs="Times New Roman"/>
          <w:spacing w:val="-4"/>
          <w:sz w:val="28"/>
          <w:szCs w:val="28"/>
          <w:lang w:val="uk-UA" w:eastAsia="uk-UA"/>
        </w:rPr>
        <w:t xml:space="preserve"> </w:t>
      </w:r>
      <w:r w:rsidRPr="00242769">
        <w:rPr>
          <w:rFonts w:ascii="Times New Roman" w:eastAsia="Times New Roman" w:hAnsi="Times New Roman" w:cs="Times New Roman"/>
          <w:spacing w:val="-4"/>
          <w:sz w:val="28"/>
          <w:szCs w:val="28"/>
          <w:lang w:val="uk-UA" w:eastAsia="uk-UA"/>
        </w:rPr>
        <w:t>% відповідно. Дещо більші втрати цукрів отримано у плодах оброблених етиловим спиртом – 11–13</w:t>
      </w:r>
      <w:r>
        <w:rPr>
          <w:rFonts w:ascii="Times New Roman" w:eastAsia="Times New Roman" w:hAnsi="Times New Roman" w:cs="Times New Roman"/>
          <w:spacing w:val="-4"/>
          <w:sz w:val="28"/>
          <w:szCs w:val="28"/>
          <w:lang w:val="uk-UA" w:eastAsia="uk-UA"/>
        </w:rPr>
        <w:t xml:space="preserve"> </w:t>
      </w:r>
      <w:r w:rsidRPr="00242769">
        <w:rPr>
          <w:rFonts w:ascii="Times New Roman" w:eastAsia="Times New Roman" w:hAnsi="Times New Roman" w:cs="Times New Roman"/>
          <w:spacing w:val="-4"/>
          <w:sz w:val="28"/>
          <w:szCs w:val="28"/>
          <w:lang w:val="uk-UA" w:eastAsia="uk-UA"/>
        </w:rPr>
        <w:t>%, а їх вміст у плодах становив, залежно від сорту – 5,6–6,7</w:t>
      </w:r>
      <w:r>
        <w:rPr>
          <w:rFonts w:ascii="Times New Roman" w:eastAsia="Times New Roman" w:hAnsi="Times New Roman" w:cs="Times New Roman"/>
          <w:spacing w:val="-4"/>
          <w:sz w:val="28"/>
          <w:szCs w:val="28"/>
          <w:lang w:val="uk-UA" w:eastAsia="uk-UA"/>
        </w:rPr>
        <w:t xml:space="preserve"> </w:t>
      </w:r>
      <w:r w:rsidRPr="00242769">
        <w:rPr>
          <w:rFonts w:ascii="Times New Roman" w:eastAsia="Times New Roman" w:hAnsi="Times New Roman" w:cs="Times New Roman"/>
          <w:spacing w:val="-4"/>
          <w:sz w:val="28"/>
          <w:szCs w:val="28"/>
          <w:lang w:val="uk-UA" w:eastAsia="uk-UA"/>
        </w:rPr>
        <w:t>%.</w:t>
      </w:r>
    </w:p>
    <w:p w:rsidR="00B1457B" w:rsidRPr="00242769" w:rsidRDefault="00B1457B" w:rsidP="00B1457B">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Найбільших втрат цукрів зазнали плоди, оброблені розчинами сорбінової кислоти (15–16</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і бензоату натрію (17–20</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в яких їх витрати відбувались більш інтенсивно.</w:t>
      </w:r>
    </w:p>
    <w:p w:rsidR="00E33348" w:rsidRDefault="00B1457B" w:rsidP="00E33348">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В плодах чорної смородини цукри представлені моносахаридами (глюкоза, фруктоза) і дисахаридом (сахароза). Частка глюкози в плодах складає 63–71</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фруктози 24–28</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сахарози 4–6</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Співвідношення видів цукрів у плодах також підлягали певним закономірним змінам.</w:t>
      </w:r>
      <w:r w:rsidR="00E33348" w:rsidRPr="00E33348">
        <w:rPr>
          <w:rFonts w:ascii="Times New Roman" w:eastAsia="Times New Roman" w:hAnsi="Times New Roman" w:cs="Times New Roman"/>
          <w:sz w:val="28"/>
          <w:szCs w:val="28"/>
          <w:lang w:val="uk-UA" w:eastAsia="uk-UA"/>
        </w:rPr>
        <w:t xml:space="preserve"> </w:t>
      </w:r>
    </w:p>
    <w:p w:rsidR="00E33348" w:rsidRDefault="00E33348" w:rsidP="00E33348">
      <w:pPr>
        <w:widowControl w:val="0"/>
        <w:spacing w:after="0" w:line="24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w:t>
      </w:r>
      <w:r w:rsidRPr="00242769">
        <w:rPr>
          <w:rFonts w:ascii="Times New Roman" w:eastAsia="Times New Roman" w:hAnsi="Times New Roman" w:cs="Times New Roman"/>
          <w:sz w:val="28"/>
          <w:szCs w:val="28"/>
          <w:lang w:val="uk-UA" w:eastAsia="uk-UA"/>
        </w:rPr>
        <w:t>міст сахарози в плодах при закладанні на зберігання, в середньому за роками, становив 0,3–0,4</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xml:space="preserve">%, однак під час лежки її рівень знизився в 3–4 рази у плодах без обробки та з обробкою розчином бензоату натрію. Проте, у плодах, оброблених розчином лимонної кислоти вміст сахарози знизився в 1,3–1,5 рази, у плодах оброблених розчинами сорбінової кислоти, бензоату натрію та етиловим спиртом – в 1,5–3,0 рази. </w:t>
      </w:r>
    </w:p>
    <w:p w:rsidR="00E33348" w:rsidRPr="00E33348" w:rsidRDefault="00E33348" w:rsidP="00E33348">
      <w:pPr>
        <w:widowControl w:val="0"/>
        <w:spacing w:after="0" w:line="240" w:lineRule="auto"/>
        <w:ind w:firstLine="567"/>
        <w:jc w:val="both"/>
        <w:rPr>
          <w:rFonts w:ascii="Times New Roman" w:eastAsia="Times New Roman" w:hAnsi="Times New Roman" w:cs="Times New Roman"/>
          <w:sz w:val="28"/>
          <w:szCs w:val="28"/>
          <w:lang w:val="uk-UA" w:eastAsia="uk-UA"/>
        </w:rPr>
      </w:pPr>
      <w:r w:rsidRPr="00E33348">
        <w:rPr>
          <w:rFonts w:ascii="Times New Roman" w:eastAsia="Times New Roman" w:hAnsi="Times New Roman" w:cs="Times New Roman"/>
          <w:sz w:val="28"/>
          <w:szCs w:val="28"/>
          <w:lang w:val="uk-UA" w:eastAsia="uk-UA"/>
        </w:rPr>
        <w:t xml:space="preserve">Подібна тенденція спостерігалась із вмістом глюкози в плодах. Показник зменшився у плодах контрольного варіанту в 1,6–2 рази, у плодах з обробкою </w:t>
      </w:r>
      <w:r w:rsidRPr="00E33348">
        <w:rPr>
          <w:rFonts w:ascii="Times New Roman" w:eastAsia="Times New Roman" w:hAnsi="Times New Roman" w:cs="Times New Roman"/>
          <w:sz w:val="28"/>
          <w:szCs w:val="28"/>
          <w:lang w:val="uk-UA" w:eastAsia="uk-UA"/>
        </w:rPr>
        <w:lastRenderedPageBreak/>
        <w:t xml:space="preserve">речовинами антимікробної дії в 1,4–1,7 рази. </w:t>
      </w:r>
    </w:p>
    <w:p w:rsidR="00E33348" w:rsidRPr="00242769" w:rsidRDefault="00E33348" w:rsidP="00E33348">
      <w:pPr>
        <w:widowControl w:val="0"/>
        <w:spacing w:after="0" w:line="240" w:lineRule="auto"/>
        <w:ind w:firstLine="567"/>
        <w:jc w:val="both"/>
        <w:rPr>
          <w:rFonts w:ascii="Times New Roman" w:eastAsia="Times New Roman" w:hAnsi="Times New Roman" w:cs="Times New Roman"/>
          <w:sz w:val="28"/>
          <w:szCs w:val="28"/>
          <w:lang w:val="uk-UA" w:eastAsia="uk-UA"/>
        </w:rPr>
      </w:pP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6A9CFB11" wp14:editId="23589FCE">
            <wp:extent cx="5934075" cy="7667625"/>
            <wp:effectExtent l="0" t="0" r="0" b="952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934075" cy="7667625"/>
                    </a:xfrm>
                    <a:prstGeom prst="rect">
                      <a:avLst/>
                    </a:prstGeom>
                    <a:noFill/>
                    <a:ln>
                      <a:noFill/>
                    </a:ln>
                  </pic:spPr>
                </pic:pic>
              </a:graphicData>
            </a:graphic>
          </wp:inline>
        </w:drawing>
      </w:r>
    </w:p>
    <w:p w:rsidR="00242769" w:rsidRPr="00242769" w:rsidRDefault="00B1457B" w:rsidP="00B652F0">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 xml:space="preserve">Рис. </w:t>
      </w:r>
      <w:r w:rsidRPr="0058033D">
        <w:rPr>
          <w:rFonts w:ascii="Times New Roman" w:eastAsia="Times New Roman" w:hAnsi="Times New Roman" w:cs="Times New Roman"/>
          <w:spacing w:val="-4"/>
          <w:sz w:val="28"/>
          <w:szCs w:val="28"/>
          <w:lang w:eastAsia="ru-RU"/>
        </w:rPr>
        <w:t>47</w:t>
      </w:r>
      <w:r w:rsidR="00242769" w:rsidRPr="00242769">
        <w:rPr>
          <w:rFonts w:ascii="Times New Roman" w:eastAsia="Times New Roman" w:hAnsi="Times New Roman" w:cs="Times New Roman"/>
          <w:spacing w:val="-4"/>
          <w:sz w:val="28"/>
          <w:szCs w:val="28"/>
          <w:lang w:val="uk-UA" w:eastAsia="ru-RU"/>
        </w:rPr>
        <w:t>. Вміст цукрів у плодах сортів чорної смородини при зберіганні</w:t>
      </w:r>
    </w:p>
    <w:p w:rsidR="00242769" w:rsidRPr="00242769" w:rsidRDefault="00242769" w:rsidP="00B652F0">
      <w:pPr>
        <w:widowControl w:val="0"/>
        <w:spacing w:after="0" w:line="240" w:lineRule="auto"/>
        <w:jc w:val="center"/>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z w:val="28"/>
          <w:szCs w:val="28"/>
          <w:lang w:val="uk-UA" w:eastAsia="ru-RU"/>
        </w:rPr>
        <w:t xml:space="preserve">в умовах </w:t>
      </w:r>
      <w:r w:rsidRPr="00242769">
        <w:rPr>
          <w:rFonts w:ascii="Times New Roman" w:eastAsia="Times New Roman" w:hAnsi="Times New Roman" w:cs="Times New Roman"/>
          <w:spacing w:val="-4"/>
          <w:sz w:val="28"/>
          <w:szCs w:val="28"/>
          <w:lang w:val="uk-UA" w:eastAsia="ru-RU"/>
        </w:rPr>
        <w:t>МГС, у середньому за 2004–2006 рр.:</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19F77981" wp14:editId="45FD1145">
            <wp:extent cx="5781675" cy="447675"/>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69">
                      <a:extLst>
                        <a:ext uri="{28A0092B-C50C-407E-A947-70E740481C1C}">
                          <a14:useLocalDpi xmlns:a14="http://schemas.microsoft.com/office/drawing/2010/main" val="0"/>
                        </a:ext>
                      </a:extLst>
                    </a:blip>
                    <a:srcRect l="4619" t="82832"/>
                    <a:stretch>
                      <a:fillRect/>
                    </a:stretch>
                  </pic:blipFill>
                  <pic:spPr bwMode="auto">
                    <a:xfrm>
                      <a:off x="0" y="0"/>
                      <a:ext cx="5781675" cy="447675"/>
                    </a:xfrm>
                    <a:prstGeom prst="rect">
                      <a:avLst/>
                    </a:prstGeom>
                    <a:noFill/>
                    <a:ln>
                      <a:noFill/>
                    </a:ln>
                  </pic:spPr>
                </pic:pic>
              </a:graphicData>
            </a:graphic>
          </wp:inline>
        </w:drawing>
      </w:r>
    </w:p>
    <w:p w:rsidR="00B1457B" w:rsidRDefault="00B1457B" w:rsidP="00B652F0">
      <w:pPr>
        <w:widowControl w:val="0"/>
        <w:spacing w:after="0" w:line="240" w:lineRule="auto"/>
        <w:ind w:firstLine="567"/>
        <w:jc w:val="both"/>
        <w:rPr>
          <w:rFonts w:ascii="Times New Roman" w:eastAsia="Times New Roman" w:hAnsi="Times New Roman" w:cs="Times New Roman"/>
          <w:sz w:val="28"/>
          <w:szCs w:val="28"/>
          <w:lang w:val="uk-UA" w:eastAsia="uk-UA"/>
        </w:rPr>
      </w:pPr>
    </w:p>
    <w:p w:rsidR="00242769" w:rsidRPr="00242769" w:rsidRDefault="00242769" w:rsidP="00B652F0">
      <w:pPr>
        <w:widowControl w:val="0"/>
        <w:spacing w:after="0" w:line="240" w:lineRule="auto"/>
        <w:ind w:firstLine="567"/>
        <w:jc w:val="both"/>
        <w:rPr>
          <w:rFonts w:ascii="Times New Roman" w:eastAsia="Times New Roman" w:hAnsi="Times New Roman" w:cs="Times New Roman"/>
          <w:spacing w:val="-4"/>
          <w:sz w:val="28"/>
          <w:szCs w:val="28"/>
          <w:lang w:val="uk-UA" w:eastAsia="uk-UA"/>
        </w:rPr>
      </w:pPr>
      <w:r w:rsidRPr="00242769">
        <w:rPr>
          <w:rFonts w:ascii="Times New Roman" w:eastAsia="Times New Roman" w:hAnsi="Times New Roman" w:cs="Times New Roman"/>
          <w:spacing w:val="-4"/>
          <w:sz w:val="28"/>
          <w:szCs w:val="28"/>
          <w:lang w:val="uk-UA" w:eastAsia="uk-UA"/>
        </w:rPr>
        <w:lastRenderedPageBreak/>
        <w:t>У період зберігання спостерігалось істотне збільшення в плодах вмісту фруктози – в 1,3–1,5 рази у контрольних варіантах та в 1,4–1,8 рази у варіантах з обробкою. Припускаємо, що це є результатом розпаду сахарози та новоутворення фруктози, внаслідок гідролізу полісахаридів, цукроспирту сорбітолу, а також більш інтенсивною витратою глюкози в окислювальному процесі</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Характерно, що в перерахунку на одну добу витрати цукрів у плодах, що зберігались в умовах МГС (0,10–0,12</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знизились в 1,5 рази порівняно з плодами, що зберігались в холодильнику (0,15–0,18</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У варіантах з обробкою речовинами антимікробної дії зниження вмісту цукрів у плодах, що зберігались в умовах МГС (0,07–0,09</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в 1,2–1,3 рази меншим, ніж плодів, що зберігались в холодильнику (0,09–0,11</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Цукристість плодів чорної смородини – сортова ознака. Найбільший вміст цукрів у плодах сорту Білоруська солодка, вміст яких, в середньому за роками, складав 7,6</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тоді як у плодах сорту Минай Шмирьов – 7,2</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Багіра – 6,3</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xml:space="preserve">%, що підтверджує думку </w:t>
      </w:r>
      <w:r w:rsidR="008A16B8">
        <w:rPr>
          <w:rFonts w:ascii="Times New Roman" w:eastAsia="Times New Roman" w:hAnsi="Times New Roman" w:cs="Times New Roman"/>
          <w:sz w:val="28"/>
          <w:szCs w:val="24"/>
          <w:lang w:val="uk-UA" w:eastAsia="ru-RU"/>
        </w:rPr>
        <w:t>Е.П.Франчук і А.А.Кулик [303</w:t>
      </w:r>
      <w:r w:rsidRPr="00242769">
        <w:rPr>
          <w:rFonts w:ascii="Times New Roman" w:eastAsia="Times New Roman" w:hAnsi="Times New Roman" w:cs="Times New Roman"/>
          <w:sz w:val="28"/>
          <w:szCs w:val="24"/>
          <w:lang w:val="uk-UA" w:eastAsia="ru-RU"/>
        </w:rPr>
        <w:t>], про те, що більш цукристі сорти хоча й знижують свою цукристість в несприятливі роки, однак все рівно в них вона вища, ніж у низькоцукристих.</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Деякі відмінності у вмісті цукрів в плодах спостерігались і за роками досліджень. Найвищий показник при закладанні на зберігання у плодах врожаю 2005 року. Залежно від сорту, вміст цукрів в плодах цього року був на 7–10</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більшим, ніж у плодах 2004 р. Різниця за 2005 і 2006 роки не суттєва – 3–5</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і вміст складав у плодах сортів Минай Шмирьов – 7,2</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Білоруська солодка – 7,6</w:t>
      </w:r>
      <w:r w:rsidR="003C4B83">
        <w:rPr>
          <w:rFonts w:ascii="Times New Roman" w:eastAsia="Times New Roman" w:hAnsi="Times New Roman" w:cs="Times New Roman"/>
          <w:sz w:val="28"/>
          <w:szCs w:val="28"/>
          <w:lang w:val="uk-UA" w:eastAsia="uk-UA"/>
        </w:rPr>
        <w:t> </w:t>
      </w:r>
      <w:r w:rsidRPr="00242769">
        <w:rPr>
          <w:rFonts w:ascii="Times New Roman" w:eastAsia="Times New Roman" w:hAnsi="Times New Roman" w:cs="Times New Roman"/>
          <w:sz w:val="28"/>
          <w:szCs w:val="28"/>
          <w:lang w:val="uk-UA" w:eastAsia="uk-UA"/>
        </w:rPr>
        <w:t>%, Багіра – 6,3</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Дослідження динаміки цукрів в плода</w:t>
      </w:r>
      <w:r w:rsidR="00B1457B">
        <w:rPr>
          <w:rFonts w:ascii="Times New Roman" w:eastAsia="Times New Roman" w:hAnsi="Times New Roman" w:cs="Times New Roman"/>
          <w:sz w:val="28"/>
          <w:szCs w:val="28"/>
          <w:lang w:val="uk-UA" w:eastAsia="uk-UA"/>
        </w:rPr>
        <w:t>х протягом зберігання (рис. 48</w:t>
      </w:r>
      <w:r w:rsidRPr="00242769">
        <w:rPr>
          <w:rFonts w:ascii="Times New Roman" w:eastAsia="Times New Roman" w:hAnsi="Times New Roman" w:cs="Times New Roman"/>
          <w:sz w:val="28"/>
          <w:szCs w:val="28"/>
          <w:lang w:val="uk-UA" w:eastAsia="uk-UA"/>
        </w:rPr>
        <w:t xml:space="preserve">) показало, що найбільш інтенсивно знижувався рівень цукрів у варіантах без обробки плодів (контроль), що пояснюється інтенсивним перебігом фізіологічних процесів, особливо дихання і це </w:t>
      </w:r>
      <w:r w:rsidR="003C4B83">
        <w:rPr>
          <w:rFonts w:ascii="Times New Roman" w:eastAsia="Times New Roman" w:hAnsi="Times New Roman" w:cs="Times New Roman"/>
          <w:sz w:val="28"/>
          <w:szCs w:val="28"/>
          <w:lang w:val="uk-UA" w:eastAsia="uk-UA"/>
        </w:rPr>
        <w:t>підтверджується даними рис. 51</w:t>
      </w:r>
      <w:r w:rsidRPr="00242769">
        <w:rPr>
          <w:rFonts w:ascii="Times New Roman" w:eastAsia="Times New Roman" w:hAnsi="Times New Roman" w:cs="Times New Roman"/>
          <w:sz w:val="28"/>
          <w:szCs w:val="28"/>
          <w:lang w:val="uk-UA" w:eastAsia="uk-UA"/>
        </w:rPr>
        <w:t xml:space="preserve">. У варіантах з обробкою плодів речовинами антимікробної дії зменшення кількості цукрів відбувалось значно повільніше, порівняно з контролем, оскільки позитивний вплив на гальмування швидкості протікання процесів життєдіяльності справила обробка плодів препаратами та МГС. Проте, найбільші втрати цукрів в кінцевий період зберігання плодів, що пов’язано з підвищенням їх інтенсивності дихання.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pacing w:val="-5"/>
          <w:sz w:val="28"/>
          <w:szCs w:val="28"/>
          <w:lang w:val="uk-UA" w:eastAsia="uk-UA"/>
        </w:rPr>
      </w:pPr>
      <w:r w:rsidRPr="00242769">
        <w:rPr>
          <w:rFonts w:ascii="Times New Roman" w:eastAsia="Times New Roman" w:hAnsi="Times New Roman" w:cs="Times New Roman"/>
          <w:spacing w:val="-5"/>
          <w:sz w:val="28"/>
          <w:szCs w:val="28"/>
          <w:lang w:val="uk-UA" w:eastAsia="uk-UA"/>
        </w:rPr>
        <w:t xml:space="preserve">Проведений кореляційний аналізом між інтенсивністю дихання та вмістом цукрів в плодах. Встановлена пряма сильна кореляційна залежність з коефіцієнтом від </w:t>
      </w:r>
      <w:r w:rsidRPr="00242769">
        <w:rPr>
          <w:rFonts w:ascii="Times New Roman" w:eastAsia="Times New Roman" w:hAnsi="Times New Roman" w:cs="Times New Roman"/>
          <w:spacing w:val="-5"/>
          <w:sz w:val="28"/>
          <w:szCs w:val="28"/>
          <w:lang w:val="uk-UA" w:eastAsia="ru-RU"/>
        </w:rPr>
        <w:t>r=0,67±0,014 до r=0,81±0,001 та складні рівняння регресії: для плодів з обробкою 0,5</w:t>
      </w:r>
      <w:r w:rsidR="003C4B83">
        <w:rPr>
          <w:rFonts w:ascii="Times New Roman" w:eastAsia="Times New Roman" w:hAnsi="Times New Roman" w:cs="Times New Roman"/>
          <w:spacing w:val="-5"/>
          <w:sz w:val="28"/>
          <w:szCs w:val="28"/>
          <w:lang w:val="uk-UA" w:eastAsia="ru-RU"/>
        </w:rPr>
        <w:t xml:space="preserve"> </w:t>
      </w:r>
      <w:r w:rsidRPr="00242769">
        <w:rPr>
          <w:rFonts w:ascii="Times New Roman" w:eastAsia="Times New Roman" w:hAnsi="Times New Roman" w:cs="Times New Roman"/>
          <w:spacing w:val="-5"/>
          <w:sz w:val="28"/>
          <w:szCs w:val="28"/>
          <w:lang w:val="uk-UA" w:eastAsia="ru-RU"/>
        </w:rPr>
        <w:t>% р-ном сорбінової кислоти у=0,1286х+5,4322; з обробкою 0,5</w:t>
      </w:r>
      <w:r w:rsidR="003C4B83">
        <w:rPr>
          <w:rFonts w:ascii="Times New Roman" w:eastAsia="Times New Roman" w:hAnsi="Times New Roman" w:cs="Times New Roman"/>
          <w:spacing w:val="-5"/>
          <w:sz w:val="28"/>
          <w:szCs w:val="28"/>
          <w:lang w:val="uk-UA" w:eastAsia="ru-RU"/>
        </w:rPr>
        <w:t xml:space="preserve"> </w:t>
      </w:r>
      <w:r w:rsidRPr="00242769">
        <w:rPr>
          <w:rFonts w:ascii="Times New Roman" w:eastAsia="Times New Roman" w:hAnsi="Times New Roman" w:cs="Times New Roman"/>
          <w:spacing w:val="-5"/>
          <w:sz w:val="28"/>
          <w:szCs w:val="28"/>
          <w:lang w:val="uk-UA" w:eastAsia="ru-RU"/>
        </w:rPr>
        <w:t>% р-ном лимонної кислоти – у=0,0945х+6,1816; з обробкою 0,7</w:t>
      </w:r>
      <w:r w:rsidR="003C4B83">
        <w:rPr>
          <w:rFonts w:ascii="Times New Roman" w:eastAsia="Times New Roman" w:hAnsi="Times New Roman" w:cs="Times New Roman"/>
          <w:spacing w:val="-5"/>
          <w:sz w:val="28"/>
          <w:szCs w:val="28"/>
          <w:lang w:val="uk-UA" w:eastAsia="ru-RU"/>
        </w:rPr>
        <w:t xml:space="preserve"> </w:t>
      </w:r>
      <w:r w:rsidRPr="00242769">
        <w:rPr>
          <w:rFonts w:ascii="Times New Roman" w:eastAsia="Times New Roman" w:hAnsi="Times New Roman" w:cs="Times New Roman"/>
          <w:spacing w:val="-5"/>
          <w:sz w:val="28"/>
          <w:szCs w:val="28"/>
          <w:lang w:val="uk-UA" w:eastAsia="ru-RU"/>
        </w:rPr>
        <w:t>% р-ном бензоату натрію – у=0,1489х+5,2151; з обробкою 95,5</w:t>
      </w:r>
      <w:r w:rsidR="003C4B83">
        <w:rPr>
          <w:rFonts w:ascii="Times New Roman" w:eastAsia="Times New Roman" w:hAnsi="Times New Roman" w:cs="Times New Roman"/>
          <w:spacing w:val="-5"/>
          <w:sz w:val="28"/>
          <w:szCs w:val="28"/>
          <w:lang w:val="uk-UA" w:eastAsia="ru-RU"/>
        </w:rPr>
        <w:t xml:space="preserve"> </w:t>
      </w:r>
      <w:r w:rsidRPr="00242769">
        <w:rPr>
          <w:rFonts w:ascii="Times New Roman" w:eastAsia="Times New Roman" w:hAnsi="Times New Roman" w:cs="Times New Roman"/>
          <w:spacing w:val="-5"/>
          <w:sz w:val="28"/>
          <w:szCs w:val="28"/>
          <w:lang w:val="uk-UA" w:eastAsia="ru-RU"/>
        </w:rPr>
        <w:t>% етиловим спиртом – у=0,0992х+5,9743, де у – вміст цукрів, х – інтенсивність дихання плодів.</w:t>
      </w:r>
    </w:p>
    <w:p w:rsidR="00242769" w:rsidRPr="00242769" w:rsidRDefault="00242769" w:rsidP="00B652F0">
      <w:pPr>
        <w:widowControl w:val="0"/>
        <w:spacing w:after="0" w:line="240" w:lineRule="auto"/>
        <w:jc w:val="both"/>
        <w:rPr>
          <w:rFonts w:ascii="Times New Roman" w:eastAsia="Times New Roman" w:hAnsi="Times New Roman" w:cs="Times New Roman"/>
          <w:sz w:val="2"/>
          <w:szCs w:val="28"/>
          <w:lang w:val="uk-UA" w:eastAsia="uk-UA"/>
        </w:rPr>
      </w:pP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67FEF78A" wp14:editId="3B6B661D">
            <wp:extent cx="5934075" cy="7458075"/>
            <wp:effectExtent l="0" t="0" r="952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934075" cy="7458075"/>
                    </a:xfrm>
                    <a:prstGeom prst="rect">
                      <a:avLst/>
                    </a:prstGeom>
                    <a:noFill/>
                    <a:ln>
                      <a:noFill/>
                    </a:ln>
                  </pic:spPr>
                </pic:pic>
              </a:graphicData>
            </a:graphic>
          </wp:inline>
        </w:drawing>
      </w:r>
    </w:p>
    <w:p w:rsidR="00242769" w:rsidRPr="00242769" w:rsidRDefault="00B1457B"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48</w:t>
      </w:r>
      <w:r w:rsidR="00242769" w:rsidRPr="00242769">
        <w:rPr>
          <w:rFonts w:ascii="Times New Roman" w:eastAsia="Times New Roman" w:hAnsi="Times New Roman" w:cs="Times New Roman"/>
          <w:sz w:val="28"/>
          <w:szCs w:val="28"/>
          <w:lang w:val="uk-UA" w:eastAsia="ru-RU"/>
        </w:rPr>
        <w:t>. Динаміка вмісту цукрів у плодах сортів чорної смородини при зберіганні в умовах МГС, у середньому за 2004–2006 рр.:</w:t>
      </w:r>
    </w:p>
    <w:p w:rsidR="00242769" w:rsidRPr="00242769" w:rsidRDefault="00242769" w:rsidP="00B652F0">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22393F7A" wp14:editId="0944F61A">
            <wp:extent cx="5934075" cy="685800"/>
            <wp:effectExtent l="0" t="0" r="952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p>
    <w:p w:rsidR="003C4B83" w:rsidRPr="00242769" w:rsidRDefault="003C4B83"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Важливими компонентами в складі плодів є органічні кислоти. Частка кислот у вмісті сухих розчинних речовин плодів значна – близько 20</w:t>
      </w:r>
      <w:r>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xml:space="preserve">%. Спільно з цукрами вони визначають ступінь солодкості і, в цілому, формують </w:t>
      </w:r>
      <w:r w:rsidRPr="00242769">
        <w:rPr>
          <w:rFonts w:ascii="Times New Roman" w:eastAsia="Times New Roman" w:hAnsi="Times New Roman" w:cs="Times New Roman"/>
          <w:sz w:val="28"/>
          <w:szCs w:val="24"/>
          <w:lang w:val="uk-UA" w:eastAsia="ru-RU"/>
        </w:rPr>
        <w:lastRenderedPageBreak/>
        <w:t>смакові відчуття. Їх кількість в плодах чорної смородини мало залежала від особливостей сорту, але змінювалась за роками і складала 2,0–3,1</w:t>
      </w:r>
      <w:r>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xml:space="preserve">%. </w:t>
      </w:r>
    </w:p>
    <w:p w:rsidR="00242769" w:rsidRPr="00242769" w:rsidRDefault="003C4B83" w:rsidP="00B652F0">
      <w:pPr>
        <w:widowControl w:val="0"/>
        <w:spacing w:after="0" w:line="240" w:lineRule="auto"/>
        <w:jc w:val="right"/>
        <w:rPr>
          <w:rFonts w:ascii="Times New Roman" w:eastAsia="Times New Roman" w:hAnsi="Times New Roman" w:cs="Times New Roman"/>
          <w:i/>
          <w:sz w:val="28"/>
          <w:szCs w:val="24"/>
          <w:lang w:val="uk-UA" w:eastAsia="ru-RU"/>
        </w:rPr>
      </w:pPr>
      <w:r>
        <w:rPr>
          <w:rFonts w:ascii="Times New Roman" w:eastAsia="Times New Roman" w:hAnsi="Times New Roman" w:cs="Times New Roman"/>
          <w:i/>
          <w:sz w:val="28"/>
          <w:szCs w:val="24"/>
          <w:lang w:val="uk-UA" w:eastAsia="ru-RU"/>
        </w:rPr>
        <w:t>Таблиця 68</w:t>
      </w:r>
    </w:p>
    <w:p w:rsidR="00242769" w:rsidRPr="00242769" w:rsidRDefault="00242769" w:rsidP="00B652F0">
      <w:pPr>
        <w:widowControl w:val="0"/>
        <w:spacing w:after="0" w:line="240" w:lineRule="auto"/>
        <w:jc w:val="center"/>
        <w:rPr>
          <w:rFonts w:ascii="Times New Roman" w:eastAsia="Times New Roman" w:hAnsi="Times New Roman" w:cs="Times New Roman"/>
          <w:b/>
          <w:spacing w:val="-5"/>
          <w:sz w:val="24"/>
          <w:szCs w:val="24"/>
          <w:lang w:val="uk-UA" w:eastAsia="ru-RU"/>
        </w:rPr>
      </w:pPr>
      <w:r w:rsidRPr="00242769">
        <w:rPr>
          <w:rFonts w:ascii="Times New Roman" w:eastAsia="Times New Roman" w:hAnsi="Times New Roman" w:cs="Times New Roman"/>
          <w:b/>
          <w:spacing w:val="-5"/>
          <w:sz w:val="28"/>
          <w:szCs w:val="28"/>
          <w:lang w:val="uk-UA" w:eastAsia="ru-RU"/>
        </w:rPr>
        <w:t>Вміст титрованих кислот у плодах сортів чорної смородини при зберіганні в умовах МГС залежно від обробки речовинами антимікробної дії, %</w:t>
      </w:r>
    </w:p>
    <w:tbl>
      <w:tblPr>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000" w:firstRow="0" w:lastRow="0" w:firstColumn="0" w:lastColumn="0" w:noHBand="0" w:noVBand="0"/>
      </w:tblPr>
      <w:tblGrid>
        <w:gridCol w:w="1399"/>
        <w:gridCol w:w="790"/>
        <w:gridCol w:w="1336"/>
        <w:gridCol w:w="1268"/>
        <w:gridCol w:w="1284"/>
        <w:gridCol w:w="1285"/>
        <w:gridCol w:w="1151"/>
        <w:gridCol w:w="1134"/>
      </w:tblGrid>
      <w:tr w:rsidR="00242769" w:rsidRPr="00242769" w:rsidTr="00E33348">
        <w:trPr>
          <w:trHeight w:val="1436"/>
        </w:trPr>
        <w:tc>
          <w:tcPr>
            <w:tcW w:w="1399"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Сорт</w:t>
            </w: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Рік</w:t>
            </w:r>
          </w:p>
        </w:tc>
        <w:tc>
          <w:tcPr>
            <w:tcW w:w="1336"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При закла-данні на зберігання</w:t>
            </w:r>
          </w:p>
        </w:tc>
        <w:tc>
          <w:tcPr>
            <w:tcW w:w="1268"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pacing w:val="-4"/>
                <w:sz w:val="28"/>
                <w:szCs w:val="28"/>
                <w:lang w:val="uk-UA" w:eastAsia="ru-RU"/>
              </w:rPr>
              <w:t>Без обробки (контроль)</w:t>
            </w:r>
          </w:p>
        </w:tc>
        <w:tc>
          <w:tcPr>
            <w:tcW w:w="128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0,5% сорбінова кислота</w:t>
            </w:r>
          </w:p>
        </w:tc>
        <w:tc>
          <w:tcPr>
            <w:tcW w:w="1285"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0,5% лимонна кислота</w:t>
            </w:r>
          </w:p>
        </w:tc>
        <w:tc>
          <w:tcPr>
            <w:tcW w:w="1151"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0,7% бензоат натрію</w:t>
            </w:r>
          </w:p>
        </w:tc>
        <w:tc>
          <w:tcPr>
            <w:tcW w:w="113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95,5% етиловий спирт</w:t>
            </w:r>
          </w:p>
        </w:tc>
      </w:tr>
      <w:tr w:rsidR="00242769" w:rsidRPr="00242769" w:rsidTr="00E33348">
        <w:trPr>
          <w:trHeight w:val="123"/>
        </w:trPr>
        <w:tc>
          <w:tcPr>
            <w:tcW w:w="1399" w:type="dxa"/>
            <w:vMerge w:val="restart"/>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Минай Шмирьов</w:t>
            </w: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2004</w:t>
            </w:r>
          </w:p>
        </w:tc>
        <w:tc>
          <w:tcPr>
            <w:tcW w:w="1336"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3,05</w:t>
            </w:r>
          </w:p>
        </w:tc>
        <w:tc>
          <w:tcPr>
            <w:tcW w:w="1268"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3,30</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3,19*</w:t>
            </w:r>
          </w:p>
        </w:tc>
        <w:tc>
          <w:tcPr>
            <w:tcW w:w="128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2,41</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2,36</w:t>
            </w:r>
          </w:p>
        </w:tc>
        <w:tc>
          <w:tcPr>
            <w:tcW w:w="1285"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2,62</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2,58</w:t>
            </w:r>
          </w:p>
        </w:tc>
        <w:tc>
          <w:tcPr>
            <w:tcW w:w="1151"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2,31</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2,26</w:t>
            </w:r>
          </w:p>
        </w:tc>
        <w:tc>
          <w:tcPr>
            <w:tcW w:w="113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2,55</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2,51</w:t>
            </w:r>
          </w:p>
        </w:tc>
      </w:tr>
      <w:tr w:rsidR="00242769" w:rsidRPr="00242769" w:rsidTr="00E33348">
        <w:trPr>
          <w:trHeight w:val="123"/>
        </w:trPr>
        <w:tc>
          <w:tcPr>
            <w:tcW w:w="1399" w:type="dxa"/>
            <w:vMerge/>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2005</w:t>
            </w:r>
          </w:p>
        </w:tc>
        <w:tc>
          <w:tcPr>
            <w:tcW w:w="1336"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2,87</w:t>
            </w:r>
          </w:p>
        </w:tc>
        <w:tc>
          <w:tcPr>
            <w:tcW w:w="1268"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en-US" w:eastAsia="ru-RU"/>
              </w:rPr>
            </w:pPr>
            <w:r w:rsidRPr="00242769">
              <w:rPr>
                <w:rFonts w:ascii="Times New Roman" w:eastAsia="Times New Roman" w:hAnsi="Times New Roman" w:cs="Times New Roman"/>
                <w:sz w:val="28"/>
                <w:szCs w:val="28"/>
                <w:u w:val="single"/>
                <w:lang w:val="uk-UA" w:eastAsia="ru-RU"/>
              </w:rPr>
              <w:t>3,15</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en-US" w:eastAsia="ru-RU"/>
              </w:rPr>
            </w:pPr>
            <w:r w:rsidRPr="00242769">
              <w:rPr>
                <w:rFonts w:ascii="Times New Roman" w:eastAsia="Times New Roman" w:hAnsi="Times New Roman" w:cs="Times New Roman"/>
                <w:sz w:val="28"/>
                <w:szCs w:val="28"/>
                <w:lang w:val="en-US" w:eastAsia="ru-RU"/>
              </w:rPr>
              <w:t>3</w:t>
            </w:r>
            <w:r w:rsidRPr="00242769">
              <w:rPr>
                <w:rFonts w:ascii="Times New Roman" w:eastAsia="Times New Roman" w:hAnsi="Times New Roman" w:cs="Times New Roman"/>
                <w:sz w:val="28"/>
                <w:szCs w:val="28"/>
                <w:lang w:val="uk-UA" w:eastAsia="ru-RU"/>
              </w:rPr>
              <w:t>,</w:t>
            </w:r>
            <w:r w:rsidRPr="00242769">
              <w:rPr>
                <w:rFonts w:ascii="Times New Roman" w:eastAsia="Times New Roman" w:hAnsi="Times New Roman" w:cs="Times New Roman"/>
                <w:sz w:val="28"/>
                <w:szCs w:val="28"/>
                <w:lang w:val="en-US" w:eastAsia="ru-RU"/>
              </w:rPr>
              <w:t>03</w:t>
            </w:r>
          </w:p>
        </w:tc>
        <w:tc>
          <w:tcPr>
            <w:tcW w:w="128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2,30</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2,25</w:t>
            </w:r>
          </w:p>
        </w:tc>
        <w:tc>
          <w:tcPr>
            <w:tcW w:w="1285"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2,48</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2,43</w:t>
            </w:r>
          </w:p>
        </w:tc>
        <w:tc>
          <w:tcPr>
            <w:tcW w:w="1151"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2,25</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2,19</w:t>
            </w:r>
          </w:p>
        </w:tc>
        <w:tc>
          <w:tcPr>
            <w:tcW w:w="113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2,42</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2,37</w:t>
            </w:r>
          </w:p>
        </w:tc>
      </w:tr>
      <w:tr w:rsidR="00242769" w:rsidRPr="00242769" w:rsidTr="00E33348">
        <w:trPr>
          <w:trHeight w:val="123"/>
        </w:trPr>
        <w:tc>
          <w:tcPr>
            <w:tcW w:w="1399" w:type="dxa"/>
            <w:vMerge/>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2006</w:t>
            </w:r>
          </w:p>
        </w:tc>
        <w:tc>
          <w:tcPr>
            <w:tcW w:w="1336"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2,90</w:t>
            </w:r>
          </w:p>
        </w:tc>
        <w:tc>
          <w:tcPr>
            <w:tcW w:w="1268"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3,19</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3,06</w:t>
            </w:r>
          </w:p>
        </w:tc>
        <w:tc>
          <w:tcPr>
            <w:tcW w:w="128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2,33</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2,28</w:t>
            </w:r>
          </w:p>
        </w:tc>
        <w:tc>
          <w:tcPr>
            <w:tcW w:w="1285"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2,41</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2,37</w:t>
            </w:r>
          </w:p>
        </w:tc>
        <w:tc>
          <w:tcPr>
            <w:tcW w:w="1151"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2,28</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2,22</w:t>
            </w:r>
          </w:p>
        </w:tc>
        <w:tc>
          <w:tcPr>
            <w:tcW w:w="113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2,49</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2,44</w:t>
            </w:r>
          </w:p>
        </w:tc>
      </w:tr>
      <w:tr w:rsidR="00242769" w:rsidRPr="00242769" w:rsidTr="00E33348">
        <w:trPr>
          <w:trHeight w:val="123"/>
        </w:trPr>
        <w:tc>
          <w:tcPr>
            <w:tcW w:w="1399" w:type="dxa"/>
            <w:vMerge w:val="restart"/>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Білоруська солодка</w:t>
            </w: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2004</w:t>
            </w:r>
          </w:p>
        </w:tc>
        <w:tc>
          <w:tcPr>
            <w:tcW w:w="1336"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2,28</w:t>
            </w:r>
          </w:p>
        </w:tc>
        <w:tc>
          <w:tcPr>
            <w:tcW w:w="1268"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2,36</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2,29</w:t>
            </w:r>
          </w:p>
        </w:tc>
        <w:tc>
          <w:tcPr>
            <w:tcW w:w="128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1,85</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1,82</w:t>
            </w:r>
          </w:p>
        </w:tc>
        <w:tc>
          <w:tcPr>
            <w:tcW w:w="1285"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1,95</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1,93</w:t>
            </w:r>
          </w:p>
        </w:tc>
        <w:tc>
          <w:tcPr>
            <w:tcW w:w="1151"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1,84</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1,81</w:t>
            </w:r>
          </w:p>
        </w:tc>
        <w:tc>
          <w:tcPr>
            <w:tcW w:w="113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1,95</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1,92</w:t>
            </w:r>
          </w:p>
        </w:tc>
      </w:tr>
      <w:tr w:rsidR="00242769" w:rsidRPr="00242769" w:rsidTr="00E33348">
        <w:trPr>
          <w:trHeight w:val="123"/>
        </w:trPr>
        <w:tc>
          <w:tcPr>
            <w:tcW w:w="1399" w:type="dxa"/>
            <w:vMerge/>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2005</w:t>
            </w:r>
          </w:p>
        </w:tc>
        <w:tc>
          <w:tcPr>
            <w:tcW w:w="1336"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2,01</w:t>
            </w:r>
          </w:p>
        </w:tc>
        <w:tc>
          <w:tcPr>
            <w:tcW w:w="1268"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2,13</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2,06</w:t>
            </w:r>
          </w:p>
        </w:tc>
        <w:tc>
          <w:tcPr>
            <w:tcW w:w="128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1,75</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1,72</w:t>
            </w:r>
          </w:p>
        </w:tc>
        <w:tc>
          <w:tcPr>
            <w:tcW w:w="1285"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1,80</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1,77</w:t>
            </w:r>
          </w:p>
        </w:tc>
        <w:tc>
          <w:tcPr>
            <w:tcW w:w="1151"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1,72</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1,68</w:t>
            </w:r>
          </w:p>
        </w:tc>
        <w:tc>
          <w:tcPr>
            <w:tcW w:w="113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1,77</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1,74</w:t>
            </w:r>
          </w:p>
        </w:tc>
      </w:tr>
      <w:tr w:rsidR="00242769" w:rsidRPr="00242769" w:rsidTr="00E33348">
        <w:trPr>
          <w:trHeight w:val="123"/>
        </w:trPr>
        <w:tc>
          <w:tcPr>
            <w:tcW w:w="1399" w:type="dxa"/>
            <w:vMerge/>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2006</w:t>
            </w:r>
          </w:p>
        </w:tc>
        <w:tc>
          <w:tcPr>
            <w:tcW w:w="1336"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2,12</w:t>
            </w:r>
          </w:p>
        </w:tc>
        <w:tc>
          <w:tcPr>
            <w:tcW w:w="1268"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2,25</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2,17</w:t>
            </w:r>
          </w:p>
        </w:tc>
        <w:tc>
          <w:tcPr>
            <w:tcW w:w="128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1,74</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1,70</w:t>
            </w:r>
          </w:p>
        </w:tc>
        <w:tc>
          <w:tcPr>
            <w:tcW w:w="1285"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1,82</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1,79</w:t>
            </w:r>
          </w:p>
        </w:tc>
        <w:tc>
          <w:tcPr>
            <w:tcW w:w="1151"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1,70</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1,66</w:t>
            </w:r>
          </w:p>
        </w:tc>
        <w:tc>
          <w:tcPr>
            <w:tcW w:w="113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1,78</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1,75</w:t>
            </w:r>
          </w:p>
        </w:tc>
      </w:tr>
      <w:tr w:rsidR="00242769" w:rsidRPr="00242769" w:rsidTr="00E33348">
        <w:trPr>
          <w:trHeight w:val="123"/>
        </w:trPr>
        <w:tc>
          <w:tcPr>
            <w:tcW w:w="1399" w:type="dxa"/>
            <w:vMerge w:val="restart"/>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Багіра</w:t>
            </w: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2004</w:t>
            </w:r>
          </w:p>
        </w:tc>
        <w:tc>
          <w:tcPr>
            <w:tcW w:w="1336"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2,64</w:t>
            </w:r>
          </w:p>
        </w:tc>
        <w:tc>
          <w:tcPr>
            <w:tcW w:w="1268"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2,77</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2,66</w:t>
            </w:r>
          </w:p>
        </w:tc>
        <w:tc>
          <w:tcPr>
            <w:tcW w:w="128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2,11</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2,06</w:t>
            </w:r>
          </w:p>
        </w:tc>
        <w:tc>
          <w:tcPr>
            <w:tcW w:w="1285"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2,20</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2,17</w:t>
            </w:r>
          </w:p>
        </w:tc>
        <w:tc>
          <w:tcPr>
            <w:tcW w:w="1151"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2,08</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2,03</w:t>
            </w:r>
          </w:p>
        </w:tc>
        <w:tc>
          <w:tcPr>
            <w:tcW w:w="113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2,18</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2,14</w:t>
            </w:r>
          </w:p>
        </w:tc>
      </w:tr>
      <w:tr w:rsidR="00242769" w:rsidRPr="00242769" w:rsidTr="00E33348">
        <w:trPr>
          <w:trHeight w:val="123"/>
        </w:trPr>
        <w:tc>
          <w:tcPr>
            <w:tcW w:w="1399" w:type="dxa"/>
            <w:vMerge/>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2005</w:t>
            </w:r>
          </w:p>
        </w:tc>
        <w:tc>
          <w:tcPr>
            <w:tcW w:w="1336"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2,36</w:t>
            </w:r>
          </w:p>
        </w:tc>
        <w:tc>
          <w:tcPr>
            <w:tcW w:w="1268"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2,54</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2,43</w:t>
            </w:r>
          </w:p>
        </w:tc>
        <w:tc>
          <w:tcPr>
            <w:tcW w:w="128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1,88</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1,83</w:t>
            </w:r>
          </w:p>
        </w:tc>
        <w:tc>
          <w:tcPr>
            <w:tcW w:w="1285"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1,98</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1,95</w:t>
            </w:r>
          </w:p>
        </w:tc>
        <w:tc>
          <w:tcPr>
            <w:tcW w:w="1151"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1,88</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1,83</w:t>
            </w:r>
          </w:p>
        </w:tc>
        <w:tc>
          <w:tcPr>
            <w:tcW w:w="113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1,95</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1,91</w:t>
            </w:r>
          </w:p>
        </w:tc>
      </w:tr>
      <w:tr w:rsidR="00242769" w:rsidRPr="00242769" w:rsidTr="00E33348">
        <w:trPr>
          <w:trHeight w:val="123"/>
        </w:trPr>
        <w:tc>
          <w:tcPr>
            <w:tcW w:w="1399" w:type="dxa"/>
            <w:vMerge/>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2006</w:t>
            </w:r>
          </w:p>
        </w:tc>
        <w:tc>
          <w:tcPr>
            <w:tcW w:w="1336"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2,50</w:t>
            </w:r>
          </w:p>
        </w:tc>
        <w:tc>
          <w:tcPr>
            <w:tcW w:w="1268"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2,67</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2,54</w:t>
            </w:r>
          </w:p>
        </w:tc>
        <w:tc>
          <w:tcPr>
            <w:tcW w:w="128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2,05</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w:t>
            </w:r>
          </w:p>
        </w:tc>
        <w:tc>
          <w:tcPr>
            <w:tcW w:w="1285"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2,11</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2,07</w:t>
            </w:r>
          </w:p>
        </w:tc>
        <w:tc>
          <w:tcPr>
            <w:tcW w:w="1151"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2,05</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w:t>
            </w:r>
          </w:p>
        </w:tc>
        <w:tc>
          <w:tcPr>
            <w:tcW w:w="1134"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2,10</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2,05</w:t>
            </w:r>
          </w:p>
        </w:tc>
      </w:tr>
      <w:tr w:rsidR="00242769" w:rsidRPr="00242769" w:rsidTr="00E33348">
        <w:trPr>
          <w:trHeight w:val="123"/>
        </w:trPr>
        <w:tc>
          <w:tcPr>
            <w:tcW w:w="1399" w:type="dxa"/>
            <w:vMerge w:val="restart"/>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Середнє</w:t>
            </w: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2004</w:t>
            </w:r>
          </w:p>
        </w:tc>
        <w:tc>
          <w:tcPr>
            <w:tcW w:w="1336"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2,65</w:t>
            </w:r>
          </w:p>
        </w:tc>
        <w:tc>
          <w:tcPr>
            <w:tcW w:w="1268"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2,81</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2,71</w:t>
            </w:r>
          </w:p>
        </w:tc>
        <w:tc>
          <w:tcPr>
            <w:tcW w:w="1284"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2,12</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2,08</w:t>
            </w:r>
          </w:p>
        </w:tc>
        <w:tc>
          <w:tcPr>
            <w:tcW w:w="1285"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2,25</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2,22</w:t>
            </w:r>
          </w:p>
        </w:tc>
        <w:tc>
          <w:tcPr>
            <w:tcW w:w="1151"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2,07</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2,03</w:t>
            </w:r>
          </w:p>
        </w:tc>
        <w:tc>
          <w:tcPr>
            <w:tcW w:w="1134"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2,22</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2,19</w:t>
            </w:r>
          </w:p>
        </w:tc>
      </w:tr>
      <w:tr w:rsidR="00242769" w:rsidRPr="00242769" w:rsidTr="00E33348">
        <w:trPr>
          <w:trHeight w:val="215"/>
        </w:trPr>
        <w:tc>
          <w:tcPr>
            <w:tcW w:w="1399" w:type="dxa"/>
            <w:vMerge/>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2005</w:t>
            </w:r>
          </w:p>
        </w:tc>
        <w:tc>
          <w:tcPr>
            <w:tcW w:w="1336"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2,41</w:t>
            </w:r>
          </w:p>
        </w:tc>
        <w:tc>
          <w:tcPr>
            <w:tcW w:w="1268"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2,60</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2,50</w:t>
            </w:r>
          </w:p>
        </w:tc>
        <w:tc>
          <w:tcPr>
            <w:tcW w:w="1284"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1,97</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1,93</w:t>
            </w:r>
          </w:p>
        </w:tc>
        <w:tc>
          <w:tcPr>
            <w:tcW w:w="1285"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2,08</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2,05</w:t>
            </w:r>
          </w:p>
        </w:tc>
        <w:tc>
          <w:tcPr>
            <w:tcW w:w="1151"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1,95</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1,90</w:t>
            </w:r>
          </w:p>
        </w:tc>
        <w:tc>
          <w:tcPr>
            <w:tcW w:w="1134"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2,04</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w:t>
            </w:r>
          </w:p>
        </w:tc>
      </w:tr>
      <w:tr w:rsidR="00242769" w:rsidRPr="00242769" w:rsidTr="00E33348">
        <w:trPr>
          <w:trHeight w:val="215"/>
        </w:trPr>
        <w:tc>
          <w:tcPr>
            <w:tcW w:w="1399" w:type="dxa"/>
            <w:vMerge/>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tc>
        <w:tc>
          <w:tcPr>
            <w:tcW w:w="790" w:type="dxa"/>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2006</w:t>
            </w:r>
          </w:p>
        </w:tc>
        <w:tc>
          <w:tcPr>
            <w:tcW w:w="1336"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2,51</w:t>
            </w:r>
          </w:p>
        </w:tc>
        <w:tc>
          <w:tcPr>
            <w:tcW w:w="1268"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2,70</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2,59</w:t>
            </w:r>
          </w:p>
        </w:tc>
        <w:tc>
          <w:tcPr>
            <w:tcW w:w="1284"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2,04</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1,99</w:t>
            </w:r>
          </w:p>
        </w:tc>
        <w:tc>
          <w:tcPr>
            <w:tcW w:w="1285"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2,11</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2,07</w:t>
            </w:r>
          </w:p>
        </w:tc>
        <w:tc>
          <w:tcPr>
            <w:tcW w:w="1151"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2,01</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1,96</w:t>
            </w:r>
          </w:p>
        </w:tc>
        <w:tc>
          <w:tcPr>
            <w:tcW w:w="1134" w:type="dxa"/>
            <w:shd w:val="clear" w:color="auto" w:fill="auto"/>
            <w:vAlign w:val="center"/>
          </w:tcPr>
          <w:p w:rsidR="00242769" w:rsidRPr="00242769" w:rsidRDefault="00242769" w:rsidP="00B652F0">
            <w:pPr>
              <w:spacing w:after="0" w:line="240" w:lineRule="auto"/>
              <w:jc w:val="center"/>
              <w:rPr>
                <w:rFonts w:ascii="Times New Roman" w:eastAsia="Times New Roman" w:hAnsi="Times New Roman" w:cs="Times New Roman"/>
                <w:sz w:val="28"/>
                <w:szCs w:val="28"/>
                <w:u w:val="single"/>
                <w:lang w:val="uk-UA" w:eastAsia="ru-RU"/>
              </w:rPr>
            </w:pPr>
            <w:r w:rsidRPr="00242769">
              <w:rPr>
                <w:rFonts w:ascii="Times New Roman" w:eastAsia="Times New Roman" w:hAnsi="Times New Roman" w:cs="Times New Roman"/>
                <w:sz w:val="28"/>
                <w:szCs w:val="28"/>
                <w:u w:val="single"/>
                <w:lang w:val="uk-UA" w:eastAsia="ru-RU"/>
              </w:rPr>
              <w:t>2,12</w:t>
            </w:r>
          </w:p>
          <w:p w:rsidR="00242769" w:rsidRPr="00242769" w:rsidRDefault="00242769" w:rsidP="00B652F0">
            <w:pPr>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2,08</w:t>
            </w:r>
          </w:p>
        </w:tc>
      </w:tr>
      <w:tr w:rsidR="00242769" w:rsidRPr="00242769" w:rsidTr="00E33348">
        <w:trPr>
          <w:trHeight w:val="123"/>
        </w:trPr>
        <w:tc>
          <w:tcPr>
            <w:tcW w:w="3525" w:type="dxa"/>
            <w:gridSpan w:val="3"/>
            <w:shd w:val="clear" w:color="auto" w:fill="auto"/>
            <w:vAlign w:val="center"/>
          </w:tcPr>
          <w:p w:rsidR="00242769" w:rsidRPr="00242769" w:rsidRDefault="00242769" w:rsidP="00B652F0">
            <w:pPr>
              <w:widowControl w:val="0"/>
              <w:spacing w:after="0" w:line="240" w:lineRule="auto"/>
              <w:ind w:right="62"/>
              <w:jc w:val="right"/>
              <w:rPr>
                <w:rFonts w:ascii="Times New Roman" w:eastAsia="Times New Roman" w:hAnsi="Times New Roman" w:cs="Times New Roman"/>
                <w:i/>
                <w:sz w:val="28"/>
                <w:szCs w:val="28"/>
                <w:lang w:val="uk-UA" w:eastAsia="ru-RU"/>
              </w:rPr>
            </w:pPr>
            <w:r w:rsidRPr="00242769">
              <w:rPr>
                <w:rFonts w:ascii="Times New Roman" w:eastAsia="Times New Roman" w:hAnsi="Times New Roman" w:cs="Times New Roman"/>
                <w:i/>
                <w:sz w:val="28"/>
                <w:szCs w:val="28"/>
                <w:lang w:val="uk-UA" w:eastAsia="ru-RU"/>
              </w:rPr>
              <w:t>НІР</w:t>
            </w:r>
            <w:r w:rsidRPr="00242769">
              <w:rPr>
                <w:rFonts w:ascii="Times New Roman" w:eastAsia="Times New Roman" w:hAnsi="Times New Roman" w:cs="Times New Roman"/>
                <w:i/>
                <w:sz w:val="28"/>
                <w:szCs w:val="28"/>
                <w:vertAlign w:val="subscript"/>
                <w:lang w:val="uk-UA" w:eastAsia="ru-RU"/>
              </w:rPr>
              <w:t>05</w:t>
            </w:r>
          </w:p>
        </w:tc>
        <w:tc>
          <w:tcPr>
            <w:tcW w:w="6122" w:type="dxa"/>
            <w:gridSpan w:val="5"/>
            <w:shd w:val="clear" w:color="auto" w:fill="auto"/>
            <w:vAlign w:val="center"/>
          </w:tcPr>
          <w:p w:rsidR="00242769" w:rsidRPr="00242769" w:rsidRDefault="00242769" w:rsidP="00B652F0">
            <w:pPr>
              <w:widowControl w:val="0"/>
              <w:spacing w:after="0" w:line="240" w:lineRule="auto"/>
              <w:jc w:val="center"/>
              <w:rPr>
                <w:rFonts w:ascii="Times New Roman" w:eastAsia="Times New Roman" w:hAnsi="Times New Roman" w:cs="Times New Roman"/>
                <w:i/>
                <w:sz w:val="28"/>
                <w:szCs w:val="28"/>
                <w:u w:val="single"/>
                <w:lang w:val="uk-UA" w:eastAsia="ru-RU"/>
              </w:rPr>
            </w:pPr>
            <w:r w:rsidRPr="00242769">
              <w:rPr>
                <w:rFonts w:ascii="Times New Roman" w:eastAsia="Times New Roman" w:hAnsi="Times New Roman" w:cs="Times New Roman"/>
                <w:i/>
                <w:sz w:val="28"/>
                <w:szCs w:val="28"/>
                <w:u w:val="single"/>
                <w:lang w:val="uk-UA" w:eastAsia="ru-RU"/>
              </w:rPr>
              <w:t>0,22</w:t>
            </w:r>
          </w:p>
          <w:p w:rsidR="00242769" w:rsidRPr="00242769" w:rsidRDefault="00242769" w:rsidP="00B652F0">
            <w:pPr>
              <w:widowControl w:val="0"/>
              <w:spacing w:after="0" w:line="240" w:lineRule="auto"/>
              <w:jc w:val="center"/>
              <w:rPr>
                <w:rFonts w:ascii="Times New Roman" w:eastAsia="Times New Roman" w:hAnsi="Times New Roman" w:cs="Times New Roman"/>
                <w:i/>
                <w:sz w:val="28"/>
                <w:szCs w:val="28"/>
                <w:lang w:val="uk-UA" w:eastAsia="ru-RU"/>
              </w:rPr>
            </w:pPr>
            <w:r w:rsidRPr="00242769">
              <w:rPr>
                <w:rFonts w:ascii="Times New Roman" w:eastAsia="Times New Roman" w:hAnsi="Times New Roman" w:cs="Times New Roman"/>
                <w:i/>
                <w:sz w:val="28"/>
                <w:szCs w:val="28"/>
                <w:lang w:val="uk-UA" w:eastAsia="ru-RU"/>
              </w:rPr>
              <w:t>0,19</w:t>
            </w:r>
          </w:p>
        </w:tc>
      </w:tr>
    </w:tbl>
    <w:p w:rsidR="00242769" w:rsidRPr="00B1457B" w:rsidRDefault="00242769" w:rsidP="00B652F0">
      <w:pPr>
        <w:widowControl w:val="0"/>
        <w:spacing w:after="0" w:line="240" w:lineRule="auto"/>
        <w:rPr>
          <w:rFonts w:ascii="Times New Roman" w:eastAsia="Times New Roman" w:hAnsi="Times New Roman" w:cs="Times New Roman"/>
          <w:sz w:val="24"/>
          <w:szCs w:val="24"/>
          <w:lang w:val="uk-UA" w:eastAsia="ru-RU"/>
        </w:rPr>
      </w:pPr>
      <w:r w:rsidRPr="00B1457B">
        <w:rPr>
          <w:rFonts w:ascii="Times New Roman" w:eastAsia="Times New Roman" w:hAnsi="Times New Roman" w:cs="Times New Roman"/>
          <w:i/>
          <w:sz w:val="24"/>
          <w:szCs w:val="24"/>
          <w:lang w:val="uk-UA" w:eastAsia="ru-RU"/>
        </w:rPr>
        <w:t>Примітка.</w:t>
      </w:r>
      <w:r w:rsidRPr="00B1457B">
        <w:rPr>
          <w:rFonts w:ascii="Times New Roman" w:eastAsia="Times New Roman" w:hAnsi="Times New Roman" w:cs="Times New Roman"/>
          <w:sz w:val="24"/>
          <w:szCs w:val="24"/>
          <w:lang w:val="uk-UA" w:eastAsia="ru-RU"/>
        </w:rPr>
        <w:t xml:space="preserve"> *під рискою – дані з врахуванням втрати маси.</w:t>
      </w:r>
    </w:p>
    <w:p w:rsidR="00242769" w:rsidRPr="00242769" w:rsidRDefault="00242769" w:rsidP="00B652F0">
      <w:pPr>
        <w:widowControl w:val="0"/>
        <w:spacing w:after="0" w:line="240" w:lineRule="auto"/>
        <w:jc w:val="both"/>
        <w:rPr>
          <w:rFonts w:ascii="Times New Roman" w:eastAsia="Times New Roman" w:hAnsi="Times New Roman" w:cs="Times New Roman"/>
          <w:sz w:val="24"/>
          <w:szCs w:val="24"/>
          <w:lang w:val="uk-UA" w:eastAsia="ru-RU"/>
        </w:rPr>
      </w:pPr>
    </w:p>
    <w:p w:rsidR="003C4B83" w:rsidRPr="00242769" w:rsidRDefault="003C4B83"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 xml:space="preserve">Кислоти безпосередньо і швидко включаються в дихальний газообмін, проте їх витрати залежать від умов </w:t>
      </w:r>
      <w:r>
        <w:rPr>
          <w:rFonts w:ascii="Times New Roman" w:eastAsia="Times New Roman" w:hAnsi="Times New Roman" w:cs="Times New Roman"/>
          <w:sz w:val="28"/>
          <w:szCs w:val="24"/>
          <w:lang w:val="uk-UA" w:eastAsia="ru-RU"/>
        </w:rPr>
        <w:t>зберігання. За даними табл. 68</w:t>
      </w:r>
      <w:r w:rsidRPr="00242769">
        <w:rPr>
          <w:rFonts w:ascii="Times New Roman" w:eastAsia="Times New Roman" w:hAnsi="Times New Roman" w:cs="Times New Roman"/>
          <w:sz w:val="28"/>
          <w:szCs w:val="24"/>
          <w:lang w:val="uk-UA" w:eastAsia="ru-RU"/>
        </w:rPr>
        <w:t xml:space="preserve"> при зберіганні плодів чорної смородини у холодильнику в МГС відмічено сповільнення витрат органічних кислот.</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У плодах контрольних варіантів, навпаки, виявлено збільшення вмісту кислот більше як на 8</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у сорту Минай Шмирьов та на 5–6</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xml:space="preserve">% – у сортів </w:t>
      </w:r>
      <w:r w:rsidRPr="00242769">
        <w:rPr>
          <w:rFonts w:ascii="Times New Roman" w:eastAsia="Times New Roman" w:hAnsi="Times New Roman" w:cs="Times New Roman"/>
          <w:sz w:val="28"/>
          <w:szCs w:val="24"/>
          <w:lang w:val="uk-UA" w:eastAsia="ru-RU"/>
        </w:rPr>
        <w:lastRenderedPageBreak/>
        <w:t>Білоруська солодка та Багіра. Це може бути результатом розкладу полімерних речовин, наприклад пектинових, а також обробка їх розчинами сорбінової та лимонною кислот, що могла адсорбуватися поверхнею плоду.</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У плодах оброблених розчином лимонної кислоти кислотність знизилася на 13–16</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та складала у сорту Минай Шмирьов – 2,5</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Білоруська солодка – 1,9, Багіра – 2,1</w:t>
      </w:r>
      <w:r w:rsidR="003C4B83">
        <w:rPr>
          <w:rFonts w:ascii="Times New Roman" w:eastAsia="Times New Roman" w:hAnsi="Times New Roman" w:cs="Times New Roman"/>
          <w:sz w:val="28"/>
          <w:szCs w:val="24"/>
          <w:lang w:val="uk-UA" w:eastAsia="ru-RU"/>
        </w:rPr>
        <w:t xml:space="preserve"> </w:t>
      </w:r>
      <w:r w:rsidRPr="00242769">
        <w:rPr>
          <w:rFonts w:ascii="Times New Roman" w:eastAsia="Times New Roman" w:hAnsi="Times New Roman" w:cs="Times New Roman"/>
          <w:sz w:val="28"/>
          <w:szCs w:val="24"/>
          <w:lang w:val="uk-UA" w:eastAsia="ru-RU"/>
        </w:rPr>
        <w:t>%, що зумовлено здатністю лимонної кислоти уповільнювати біохімічні процеси, які протікають.</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pacing w:val="-4"/>
          <w:sz w:val="28"/>
          <w:szCs w:val="24"/>
          <w:lang w:val="uk-UA" w:eastAsia="ru-RU"/>
        </w:rPr>
      </w:pPr>
      <w:r w:rsidRPr="00242769">
        <w:rPr>
          <w:rFonts w:ascii="Times New Roman" w:eastAsia="Times New Roman" w:hAnsi="Times New Roman" w:cs="Times New Roman"/>
          <w:spacing w:val="-4"/>
          <w:sz w:val="28"/>
          <w:szCs w:val="24"/>
          <w:lang w:val="uk-UA" w:eastAsia="ru-RU"/>
        </w:rPr>
        <w:t>Дещо більші втрати кислот в плодах відмічено при їх обробці етиловим спиртом – 15–17</w:t>
      </w:r>
      <w:r w:rsidR="003C4B83">
        <w:rPr>
          <w:rFonts w:ascii="Times New Roman" w:eastAsia="Times New Roman" w:hAnsi="Times New Roman" w:cs="Times New Roman"/>
          <w:spacing w:val="-4"/>
          <w:sz w:val="28"/>
          <w:szCs w:val="24"/>
          <w:lang w:val="uk-UA" w:eastAsia="ru-RU"/>
        </w:rPr>
        <w:t xml:space="preserve"> </w:t>
      </w:r>
      <w:r w:rsidRPr="00242769">
        <w:rPr>
          <w:rFonts w:ascii="Times New Roman" w:eastAsia="Times New Roman" w:hAnsi="Times New Roman" w:cs="Times New Roman"/>
          <w:spacing w:val="-4"/>
          <w:sz w:val="28"/>
          <w:szCs w:val="24"/>
          <w:lang w:val="uk-UA" w:eastAsia="ru-RU"/>
        </w:rPr>
        <w:t>%. Значно зменшився вміст кислот у плодах оброблених розчинами сорбінової кислоти (17–20,0</w:t>
      </w:r>
      <w:r w:rsidR="003C4B83">
        <w:rPr>
          <w:rFonts w:ascii="Times New Roman" w:eastAsia="Times New Roman" w:hAnsi="Times New Roman" w:cs="Times New Roman"/>
          <w:spacing w:val="-4"/>
          <w:sz w:val="28"/>
          <w:szCs w:val="24"/>
          <w:lang w:val="uk-UA" w:eastAsia="ru-RU"/>
        </w:rPr>
        <w:t xml:space="preserve"> </w:t>
      </w:r>
      <w:r w:rsidRPr="00242769">
        <w:rPr>
          <w:rFonts w:ascii="Times New Roman" w:eastAsia="Times New Roman" w:hAnsi="Times New Roman" w:cs="Times New Roman"/>
          <w:spacing w:val="-4"/>
          <w:sz w:val="28"/>
          <w:szCs w:val="24"/>
          <w:lang w:val="uk-UA" w:eastAsia="ru-RU"/>
        </w:rPr>
        <w:t>%) та бензоату натрію (18–24</w:t>
      </w:r>
      <w:r w:rsidR="003C4B83">
        <w:rPr>
          <w:rFonts w:ascii="Times New Roman" w:eastAsia="Times New Roman" w:hAnsi="Times New Roman" w:cs="Times New Roman"/>
          <w:spacing w:val="-4"/>
          <w:sz w:val="28"/>
          <w:szCs w:val="24"/>
          <w:lang w:val="uk-UA" w:eastAsia="ru-RU"/>
        </w:rPr>
        <w:t xml:space="preserve"> </w:t>
      </w:r>
      <w:r w:rsidRPr="00242769">
        <w:rPr>
          <w:rFonts w:ascii="Times New Roman" w:eastAsia="Times New Roman" w:hAnsi="Times New Roman" w:cs="Times New Roman"/>
          <w:spacing w:val="-4"/>
          <w:sz w:val="28"/>
          <w:szCs w:val="24"/>
          <w:lang w:val="uk-UA" w:eastAsia="ru-RU"/>
        </w:rPr>
        <w:t>%), що, ймовірно, пов’язано їх інтенсивним обміном речовин плодів, у першу чергу окисленням.</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8"/>
          <w:lang w:val="uk-UA" w:eastAsia="uk-UA"/>
        </w:rPr>
        <w:t>Дослідження вмі</w:t>
      </w:r>
      <w:r w:rsidR="00B1457B">
        <w:rPr>
          <w:rFonts w:ascii="Times New Roman" w:eastAsia="Times New Roman" w:hAnsi="Times New Roman" w:cs="Times New Roman"/>
          <w:sz w:val="28"/>
          <w:szCs w:val="28"/>
          <w:lang w:val="uk-UA" w:eastAsia="uk-UA"/>
        </w:rPr>
        <w:t>сту кислот в динаміці (рис. 49</w:t>
      </w:r>
      <w:r w:rsidRPr="00242769">
        <w:rPr>
          <w:rFonts w:ascii="Times New Roman" w:eastAsia="Times New Roman" w:hAnsi="Times New Roman" w:cs="Times New Roman"/>
          <w:sz w:val="28"/>
          <w:szCs w:val="28"/>
          <w:lang w:val="uk-UA" w:eastAsia="uk-UA"/>
        </w:rPr>
        <w:t>) показало, що в плодах контрольного варіанту на початку зберігання відмічено деяке зниження їх рівня (3–6</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Однак, починаючи з 15 доби вміст кислот в плодах почав підвищуватись і тенденція залишилася.</w:t>
      </w:r>
      <w:r w:rsidRPr="00242769">
        <w:rPr>
          <w:rFonts w:ascii="Times New Roman" w:eastAsia="Times New Roman" w:hAnsi="Times New Roman" w:cs="Times New Roman"/>
          <w:sz w:val="28"/>
          <w:szCs w:val="24"/>
          <w:lang w:val="uk-UA" w:eastAsia="ru-RU"/>
        </w:rPr>
        <w:t xml:space="preserve"> Зростання вмісту органічних кислот, очевидно, можна пояснити посиленням гідролітичних процесів та накопиченням продуктів розпаду.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 xml:space="preserve">У варіантах з обробкою плодів речовинами антимікробної дії настання такого періоду відмічено пізніше – на 65 добу зберігання. Вміст кислот у плодах впродовж усього періоду зберігання знижувався, однак процес інтенсивніше відбувався у плодах оброблених розчинами сорбінової кислоти і бензоату натрію, що свідчить про послаблений вплив даних видів обробки на швидкість протікання біохімічних процесів. </w:t>
      </w:r>
    </w:p>
    <w:p w:rsidR="00B1457B" w:rsidRPr="00242769" w:rsidRDefault="00242769" w:rsidP="00B1457B">
      <w:pPr>
        <w:widowControl w:val="0"/>
        <w:spacing w:after="0" w:line="240" w:lineRule="auto"/>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 xml:space="preserve">Між вмістом кислот та інтенсивністю дихання була встановлена кореляційна залежність, причому у варіанті без обробки (контроль) залежність зворотна середня з </w:t>
      </w:r>
      <w:r w:rsidRPr="00242769">
        <w:rPr>
          <w:rFonts w:ascii="Times New Roman" w:eastAsia="Times New Roman" w:hAnsi="Times New Roman" w:cs="Times New Roman"/>
          <w:sz w:val="28"/>
          <w:szCs w:val="28"/>
          <w:lang w:val="uk-UA" w:eastAsia="ru-RU"/>
        </w:rPr>
        <w:t xml:space="preserve">r = -0,55±0,04. У варіантах з обробкою плодів кореляційна залежність пряма сильна з коефіцієнтом варіації від r=0,73±0,01 </w:t>
      </w:r>
      <w:r w:rsidR="00F036A6" w:rsidRPr="00242769">
        <w:rPr>
          <w:rFonts w:ascii="Times New Roman" w:eastAsia="Times New Roman" w:hAnsi="Times New Roman" w:cs="Times New Roman"/>
          <w:sz w:val="28"/>
          <w:szCs w:val="28"/>
          <w:lang w:val="uk-UA" w:eastAsia="ru-RU"/>
        </w:rPr>
        <w:t>до r=0,88±0,01</w:t>
      </w:r>
      <w:r w:rsidR="00B1457B" w:rsidRPr="00B1457B">
        <w:rPr>
          <w:rFonts w:ascii="Times New Roman" w:eastAsia="Times New Roman" w:hAnsi="Times New Roman" w:cs="Times New Roman"/>
          <w:sz w:val="28"/>
          <w:szCs w:val="28"/>
          <w:lang w:val="uk-UA" w:eastAsia="ru-RU"/>
        </w:rPr>
        <w:t xml:space="preserve"> </w:t>
      </w:r>
      <w:r w:rsidR="00B1457B" w:rsidRPr="00242769">
        <w:rPr>
          <w:rFonts w:ascii="Times New Roman" w:eastAsia="Times New Roman" w:hAnsi="Times New Roman" w:cs="Times New Roman"/>
          <w:sz w:val="28"/>
          <w:szCs w:val="28"/>
          <w:lang w:val="uk-UA" w:eastAsia="ru-RU"/>
        </w:rPr>
        <w:t>та рівняннями регресії: для плодів з обробкою 0,5</w:t>
      </w:r>
      <w:r w:rsidR="00B1457B">
        <w:rPr>
          <w:rFonts w:ascii="Times New Roman" w:eastAsia="Times New Roman" w:hAnsi="Times New Roman" w:cs="Times New Roman"/>
          <w:sz w:val="28"/>
          <w:szCs w:val="28"/>
          <w:lang w:val="uk-UA" w:eastAsia="ru-RU"/>
        </w:rPr>
        <w:t xml:space="preserve"> </w:t>
      </w:r>
      <w:r w:rsidR="00B1457B" w:rsidRPr="00242769">
        <w:rPr>
          <w:rFonts w:ascii="Times New Roman" w:eastAsia="Times New Roman" w:hAnsi="Times New Roman" w:cs="Times New Roman"/>
          <w:sz w:val="28"/>
          <w:szCs w:val="28"/>
          <w:lang w:val="uk-UA" w:eastAsia="ru-RU"/>
        </w:rPr>
        <w:t>% р-ном сорбінової кислоти – у = 0,08х + 1,50; обробкою 0,5</w:t>
      </w:r>
      <w:r w:rsidR="00B1457B">
        <w:rPr>
          <w:rFonts w:ascii="Times New Roman" w:eastAsia="Times New Roman" w:hAnsi="Times New Roman" w:cs="Times New Roman"/>
          <w:sz w:val="28"/>
          <w:szCs w:val="28"/>
          <w:lang w:val="uk-UA" w:eastAsia="ru-RU"/>
        </w:rPr>
        <w:t xml:space="preserve"> </w:t>
      </w:r>
      <w:r w:rsidR="00B1457B" w:rsidRPr="00242769">
        <w:rPr>
          <w:rFonts w:ascii="Times New Roman" w:eastAsia="Times New Roman" w:hAnsi="Times New Roman" w:cs="Times New Roman"/>
          <w:sz w:val="28"/>
          <w:szCs w:val="28"/>
          <w:lang w:val="uk-UA" w:eastAsia="ru-RU"/>
        </w:rPr>
        <w:t>% р-ном лимонної кислоти – у = 0,08х + 1,78; обробкою 0,7</w:t>
      </w:r>
      <w:r w:rsidR="00B1457B">
        <w:rPr>
          <w:rFonts w:ascii="Times New Roman" w:eastAsia="Times New Roman" w:hAnsi="Times New Roman" w:cs="Times New Roman"/>
          <w:sz w:val="28"/>
          <w:szCs w:val="28"/>
          <w:lang w:val="uk-UA" w:eastAsia="ru-RU"/>
        </w:rPr>
        <w:t xml:space="preserve"> </w:t>
      </w:r>
      <w:r w:rsidR="00B1457B" w:rsidRPr="00242769">
        <w:rPr>
          <w:rFonts w:ascii="Times New Roman" w:eastAsia="Times New Roman" w:hAnsi="Times New Roman" w:cs="Times New Roman"/>
          <w:sz w:val="28"/>
          <w:szCs w:val="28"/>
          <w:lang w:val="uk-UA" w:eastAsia="ru-RU"/>
        </w:rPr>
        <w:t>% р-ном бензоату натрію – у = 0,08х + 1,70, де у – вміст кислот, х – інтенсивність дихання.</w:t>
      </w:r>
    </w:p>
    <w:p w:rsidR="00B1457B" w:rsidRPr="00242769" w:rsidRDefault="00B1457B" w:rsidP="00B1457B">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Досить важливими компонентами хімічного складу плодів чорної смородини є пектинові речовини, роль яких у стійкості плодів при зберіганні пов’язана з їх високою вологоутримуючою здатністю, завдяки якій у плодах лежких сортів краще</w:t>
      </w:r>
      <w:r>
        <w:rPr>
          <w:rFonts w:ascii="Times New Roman" w:eastAsia="Times New Roman" w:hAnsi="Times New Roman" w:cs="Times New Roman"/>
          <w:sz w:val="28"/>
          <w:szCs w:val="28"/>
          <w:lang w:val="uk-UA" w:eastAsia="uk-UA"/>
        </w:rPr>
        <w:t xml:space="preserve"> зберігається тургор клітин [6</w:t>
      </w:r>
      <w:r w:rsidRPr="00242769">
        <w:rPr>
          <w:rFonts w:ascii="Times New Roman" w:eastAsia="Times New Roman" w:hAnsi="Times New Roman" w:cs="Times New Roman"/>
          <w:sz w:val="28"/>
          <w:szCs w:val="28"/>
          <w:lang w:val="uk-UA" w:eastAsia="uk-UA"/>
        </w:rPr>
        <w:t>].</w:t>
      </w:r>
    </w:p>
    <w:p w:rsidR="00B1457B" w:rsidRPr="00242769" w:rsidRDefault="00B1457B" w:rsidP="00B1457B">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В середньому</w:t>
      </w:r>
      <w:r>
        <w:rPr>
          <w:rFonts w:ascii="Times New Roman" w:eastAsia="Times New Roman" w:hAnsi="Times New Roman" w:cs="Times New Roman"/>
          <w:sz w:val="28"/>
          <w:szCs w:val="28"/>
          <w:lang w:val="uk-UA" w:eastAsia="uk-UA"/>
        </w:rPr>
        <w:t xml:space="preserve"> за роками досліджень (рис. 50</w:t>
      </w:r>
      <w:r w:rsidRPr="00242769">
        <w:rPr>
          <w:rFonts w:ascii="Times New Roman" w:eastAsia="Times New Roman" w:hAnsi="Times New Roman" w:cs="Times New Roman"/>
          <w:sz w:val="28"/>
          <w:szCs w:val="28"/>
          <w:lang w:val="uk-UA" w:eastAsia="uk-UA"/>
        </w:rPr>
        <w:t>), вміст пектинових речовин у плодах залежав від сорту і складав у плодах сорту Минай Шмирьов – 1,71</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Білоруська солодка – 1,53</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Багіра – 1,63</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xml:space="preserve">%. </w:t>
      </w:r>
    </w:p>
    <w:p w:rsidR="00B1457B" w:rsidRPr="00242769" w:rsidRDefault="00B1457B" w:rsidP="00B1457B">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В процесі зберігання їх вміст в плодах контрольного варіанту зменшився на 18–23</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і становив у сорту Минай Шмирьов – 1,47</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Білоруська солодка – 1,25</w:t>
      </w:r>
      <w:r>
        <w:rPr>
          <w:rFonts w:ascii="Times New Roman" w:eastAsia="Times New Roman" w:hAnsi="Times New Roman" w:cs="Times New Roman"/>
          <w:sz w:val="28"/>
          <w:szCs w:val="28"/>
          <w:lang w:val="uk-UA" w:eastAsia="uk-UA"/>
        </w:rPr>
        <w:t> </w:t>
      </w:r>
      <w:r w:rsidRPr="00242769">
        <w:rPr>
          <w:rFonts w:ascii="Times New Roman" w:eastAsia="Times New Roman" w:hAnsi="Times New Roman" w:cs="Times New Roman"/>
          <w:sz w:val="28"/>
          <w:szCs w:val="28"/>
          <w:lang w:val="uk-UA" w:eastAsia="uk-UA"/>
        </w:rPr>
        <w:t>%, Багіра – 1,26</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w:t>
      </w:r>
    </w:p>
    <w:p w:rsidR="00B1457B" w:rsidRPr="00242769" w:rsidRDefault="00B1457B" w:rsidP="00B1457B">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 xml:space="preserve">Холодильне зберігання плодів чорної смородини в МГС з обробкою речовинами антимікробної дії зменшувало втрати в них пектинових речовин.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lastRenderedPageBreak/>
        <w:br/>
      </w:r>
      <w:r>
        <w:rPr>
          <w:rFonts w:ascii="Times New Roman" w:eastAsia="Times New Roman" w:hAnsi="Times New Roman" w:cs="Times New Roman"/>
          <w:noProof/>
          <w:sz w:val="24"/>
          <w:szCs w:val="24"/>
          <w:lang w:eastAsia="ru-RU"/>
        </w:rPr>
        <w:drawing>
          <wp:inline distT="0" distB="0" distL="0" distR="0" wp14:anchorId="5C4D2232" wp14:editId="1625CEEE">
            <wp:extent cx="5934075" cy="7458075"/>
            <wp:effectExtent l="0" t="0" r="952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934075" cy="7458075"/>
                    </a:xfrm>
                    <a:prstGeom prst="rect">
                      <a:avLst/>
                    </a:prstGeom>
                    <a:noFill/>
                    <a:ln>
                      <a:noFill/>
                    </a:ln>
                  </pic:spPr>
                </pic:pic>
              </a:graphicData>
            </a:graphic>
          </wp:inline>
        </w:drawing>
      </w:r>
    </w:p>
    <w:p w:rsidR="00242769" w:rsidRPr="00242769" w:rsidRDefault="00CF16A0"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49</w:t>
      </w:r>
      <w:r w:rsidR="00242769" w:rsidRPr="00242769">
        <w:rPr>
          <w:rFonts w:ascii="Times New Roman" w:eastAsia="Times New Roman" w:hAnsi="Times New Roman" w:cs="Times New Roman"/>
          <w:sz w:val="28"/>
          <w:szCs w:val="28"/>
          <w:lang w:val="uk-UA" w:eastAsia="ru-RU"/>
        </w:rPr>
        <w:t>. Динаміка вмісту кислот у плодах сортів чорної смородини при зберіганні в умовах МГС, середнє за 2004–2006 рр.:</w:t>
      </w:r>
    </w:p>
    <w:p w:rsidR="00242769" w:rsidRPr="00242769" w:rsidRDefault="00242769" w:rsidP="00B1457B">
      <w:pPr>
        <w:widowControl w:val="0"/>
        <w:spacing w:after="0" w:line="24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4"/>
          <w:szCs w:val="24"/>
          <w:lang w:eastAsia="ru-RU"/>
        </w:rPr>
        <w:drawing>
          <wp:inline distT="0" distB="0" distL="0" distR="0" wp14:anchorId="4380301E" wp14:editId="27C2B675">
            <wp:extent cx="5934075" cy="685800"/>
            <wp:effectExtent l="0" t="0" r="952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r w:rsidRPr="00242769">
        <w:rPr>
          <w:rFonts w:ascii="Times New Roman" w:eastAsia="Times New Roman" w:hAnsi="Times New Roman" w:cs="Times New Roman"/>
          <w:sz w:val="28"/>
          <w:szCs w:val="28"/>
          <w:lang w:val="uk-UA" w:eastAsia="ru-RU"/>
        </w:rPr>
        <w:br w:type="page"/>
      </w:r>
      <w:r w:rsidR="00E33348" w:rsidRPr="00242769">
        <w:rPr>
          <w:rFonts w:ascii="Times New Roman" w:eastAsia="Times New Roman" w:hAnsi="Times New Roman" w:cs="Times New Roman"/>
          <w:sz w:val="28"/>
          <w:szCs w:val="28"/>
          <w:lang w:val="uk-UA" w:eastAsia="uk-UA"/>
        </w:rPr>
        <w:lastRenderedPageBreak/>
        <w:t>В плодах оброблених розчинами сорбінової кислоти та бензоату натрію їх вміст зменшився на 14–18</w:t>
      </w:r>
      <w:r w:rsidR="00E33348">
        <w:rPr>
          <w:rFonts w:ascii="Times New Roman" w:eastAsia="Times New Roman" w:hAnsi="Times New Roman" w:cs="Times New Roman"/>
          <w:sz w:val="28"/>
          <w:szCs w:val="28"/>
          <w:lang w:val="uk-UA" w:eastAsia="uk-UA"/>
        </w:rPr>
        <w:t xml:space="preserve"> </w:t>
      </w:r>
      <w:r w:rsidR="00E33348" w:rsidRPr="00242769">
        <w:rPr>
          <w:rFonts w:ascii="Times New Roman" w:eastAsia="Times New Roman" w:hAnsi="Times New Roman" w:cs="Times New Roman"/>
          <w:sz w:val="28"/>
          <w:szCs w:val="28"/>
          <w:lang w:val="uk-UA" w:eastAsia="uk-UA"/>
        </w:rPr>
        <w:t xml:space="preserve">%. </w:t>
      </w:r>
    </w:p>
    <w:p w:rsidR="00242769" w:rsidRPr="00242769" w:rsidRDefault="00242769" w:rsidP="00B652F0">
      <w:pPr>
        <w:widowControl w:val="0"/>
        <w:spacing w:after="0" w:line="240" w:lineRule="auto"/>
        <w:jc w:val="both"/>
        <w:rPr>
          <w:rFonts w:ascii="Times New Roman" w:eastAsia="Times New Roman" w:hAnsi="Times New Roman" w:cs="Times New Roman"/>
          <w:sz w:val="28"/>
          <w:szCs w:val="28"/>
          <w:lang w:val="uk-UA" w:eastAsia="uk-UA"/>
        </w:rPr>
      </w:pPr>
    </w:p>
    <w:p w:rsidR="00242769" w:rsidRPr="00242769" w:rsidRDefault="00242769" w:rsidP="00B652F0">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66249BB5" wp14:editId="25766CB6">
            <wp:extent cx="5943600" cy="299085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943600" cy="2990850"/>
                    </a:xfrm>
                    <a:prstGeom prst="rect">
                      <a:avLst/>
                    </a:prstGeom>
                    <a:noFill/>
                    <a:ln>
                      <a:noFill/>
                    </a:ln>
                  </pic:spPr>
                </pic:pic>
              </a:graphicData>
            </a:graphic>
          </wp:inline>
        </w:drawing>
      </w:r>
    </w:p>
    <w:p w:rsidR="00242769" w:rsidRPr="00242769" w:rsidRDefault="00CF16A0" w:rsidP="00B652F0">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z w:val="28"/>
          <w:szCs w:val="28"/>
          <w:lang w:val="uk-UA" w:eastAsia="ru-RU"/>
        </w:rPr>
        <w:t>Рис. 50</w:t>
      </w:r>
      <w:r w:rsidR="00242769" w:rsidRPr="00242769">
        <w:rPr>
          <w:rFonts w:ascii="Times New Roman" w:eastAsia="Times New Roman" w:hAnsi="Times New Roman" w:cs="Times New Roman"/>
          <w:sz w:val="28"/>
          <w:szCs w:val="28"/>
          <w:lang w:val="uk-UA" w:eastAsia="ru-RU"/>
        </w:rPr>
        <w:t>. Загальний в</w:t>
      </w:r>
      <w:r w:rsidR="00242769" w:rsidRPr="00242769">
        <w:rPr>
          <w:rFonts w:ascii="Times New Roman" w:eastAsia="Times New Roman" w:hAnsi="Times New Roman" w:cs="Times New Roman"/>
          <w:spacing w:val="-5"/>
          <w:sz w:val="28"/>
          <w:szCs w:val="28"/>
          <w:lang w:val="uk-UA" w:eastAsia="ru-RU"/>
        </w:rPr>
        <w:t xml:space="preserve">міст пектинових речовин у плодах сортів чорної смородини при зберіганні </w:t>
      </w:r>
      <w:r w:rsidR="00242769" w:rsidRPr="00242769">
        <w:rPr>
          <w:rFonts w:ascii="Times New Roman" w:eastAsia="Times New Roman" w:hAnsi="Times New Roman" w:cs="Times New Roman"/>
          <w:sz w:val="28"/>
          <w:szCs w:val="28"/>
          <w:lang w:val="uk-UA" w:eastAsia="ru-RU"/>
        </w:rPr>
        <w:t xml:space="preserve">в умовах </w:t>
      </w:r>
      <w:r w:rsidR="00242769" w:rsidRPr="00242769">
        <w:rPr>
          <w:rFonts w:ascii="Times New Roman" w:eastAsia="Times New Roman" w:hAnsi="Times New Roman" w:cs="Times New Roman"/>
          <w:spacing w:val="-4"/>
          <w:sz w:val="28"/>
          <w:szCs w:val="28"/>
          <w:lang w:val="uk-UA" w:eastAsia="ru-RU"/>
        </w:rPr>
        <w:t>МГС</w:t>
      </w:r>
      <w:r w:rsidR="00242769" w:rsidRPr="00242769">
        <w:rPr>
          <w:rFonts w:ascii="Times New Roman" w:eastAsia="Times New Roman" w:hAnsi="Times New Roman" w:cs="Times New Roman"/>
          <w:spacing w:val="-5"/>
          <w:sz w:val="28"/>
          <w:szCs w:val="28"/>
          <w:lang w:val="uk-UA" w:eastAsia="ru-RU"/>
        </w:rPr>
        <w:t xml:space="preserve">, у </w:t>
      </w:r>
      <w:r w:rsidR="00242769" w:rsidRPr="00242769">
        <w:rPr>
          <w:rFonts w:ascii="Times New Roman" w:eastAsia="Times New Roman" w:hAnsi="Times New Roman" w:cs="Times New Roman"/>
          <w:spacing w:val="-4"/>
          <w:sz w:val="28"/>
          <w:szCs w:val="28"/>
          <w:lang w:val="uk-UA" w:eastAsia="ru-RU"/>
        </w:rPr>
        <w:t>середньому за 2004–2006 рр.:</w:t>
      </w:r>
    </w:p>
    <w:p w:rsidR="00242769" w:rsidRPr="00242769" w:rsidRDefault="00242769" w:rsidP="00B652F0">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4B35428E" wp14:editId="55472384">
            <wp:extent cx="4667250" cy="38100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53">
                      <a:extLst>
                        <a:ext uri="{28A0092B-C50C-407E-A947-70E740481C1C}">
                          <a14:useLocalDpi xmlns:a14="http://schemas.microsoft.com/office/drawing/2010/main" val="0"/>
                        </a:ext>
                      </a:extLst>
                    </a:blip>
                    <a:srcRect l="10725" t="86679" r="12091"/>
                    <a:stretch>
                      <a:fillRect/>
                    </a:stretch>
                  </pic:blipFill>
                  <pic:spPr bwMode="auto">
                    <a:xfrm>
                      <a:off x="0" y="0"/>
                      <a:ext cx="4667250" cy="381000"/>
                    </a:xfrm>
                    <a:prstGeom prst="rect">
                      <a:avLst/>
                    </a:prstGeom>
                    <a:noFill/>
                    <a:ln>
                      <a:noFill/>
                    </a:ln>
                  </pic:spPr>
                </pic:pic>
              </a:graphicData>
            </a:graphic>
          </wp:inline>
        </w:drawing>
      </w:r>
    </w:p>
    <w:p w:rsidR="00242769" w:rsidRPr="00242769" w:rsidRDefault="003C4B83" w:rsidP="00B652F0">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69</w:t>
      </w:r>
    </w:p>
    <w:p w:rsidR="00242769" w:rsidRPr="00CF16A0" w:rsidRDefault="00242769" w:rsidP="00B652F0">
      <w:pPr>
        <w:widowControl w:val="0"/>
        <w:spacing w:after="0" w:line="240" w:lineRule="auto"/>
        <w:jc w:val="center"/>
        <w:rPr>
          <w:rFonts w:ascii="Times New Roman" w:eastAsia="Times New Roman" w:hAnsi="Times New Roman" w:cs="Times New Roman"/>
          <w:b/>
          <w:spacing w:val="-10"/>
          <w:sz w:val="28"/>
          <w:szCs w:val="28"/>
          <w:lang w:val="uk-UA" w:eastAsia="ru-RU"/>
        </w:rPr>
      </w:pPr>
      <w:r w:rsidRPr="00CF16A0">
        <w:rPr>
          <w:rFonts w:ascii="Times New Roman" w:eastAsia="Times New Roman" w:hAnsi="Times New Roman" w:cs="Times New Roman"/>
          <w:b/>
          <w:spacing w:val="-10"/>
          <w:sz w:val="28"/>
          <w:szCs w:val="28"/>
          <w:lang w:val="uk-UA" w:eastAsia="ru-RU"/>
        </w:rPr>
        <w:t xml:space="preserve">Загальний вміст пектинових речовин у плодах сортів чорної смородини </w:t>
      </w:r>
    </w:p>
    <w:p w:rsidR="00242769" w:rsidRPr="00CF16A0" w:rsidRDefault="00242769" w:rsidP="00B652F0">
      <w:pPr>
        <w:widowControl w:val="0"/>
        <w:spacing w:after="0" w:line="240" w:lineRule="auto"/>
        <w:jc w:val="center"/>
        <w:rPr>
          <w:rFonts w:ascii="Times New Roman" w:eastAsia="Times New Roman" w:hAnsi="Times New Roman" w:cs="Times New Roman"/>
          <w:b/>
          <w:spacing w:val="-10"/>
          <w:sz w:val="28"/>
          <w:szCs w:val="28"/>
          <w:lang w:val="uk-UA" w:eastAsia="ru-RU"/>
        </w:rPr>
      </w:pPr>
      <w:r w:rsidRPr="00CF16A0">
        <w:rPr>
          <w:rFonts w:ascii="Times New Roman" w:eastAsia="Times New Roman" w:hAnsi="Times New Roman" w:cs="Times New Roman"/>
          <w:b/>
          <w:spacing w:val="-10"/>
          <w:sz w:val="28"/>
          <w:szCs w:val="28"/>
          <w:lang w:val="uk-UA" w:eastAsia="ru-RU"/>
        </w:rPr>
        <w:t>при зберіганні в умовах МГС залежно від обробки речовинами антимікробної дії, %</w:t>
      </w:r>
    </w:p>
    <w:tbl>
      <w:tblPr>
        <w:tblStyle w:val="50"/>
        <w:tblW w:w="9706" w:type="dxa"/>
        <w:jc w:val="center"/>
        <w:tblInd w:w="6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374"/>
        <w:gridCol w:w="757"/>
        <w:gridCol w:w="1315"/>
        <w:gridCol w:w="1330"/>
        <w:gridCol w:w="1266"/>
        <w:gridCol w:w="1266"/>
        <w:gridCol w:w="1266"/>
        <w:gridCol w:w="1132"/>
      </w:tblGrid>
      <w:tr w:rsidR="00242769" w:rsidRPr="00242769" w:rsidTr="00E33348">
        <w:trPr>
          <w:trHeight w:val="1153"/>
          <w:jc w:val="center"/>
        </w:trPr>
        <w:tc>
          <w:tcPr>
            <w:tcW w:w="137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Сорт</w:t>
            </w: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Рік</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При закла-данні на зберігання</w:t>
            </w:r>
          </w:p>
        </w:tc>
        <w:tc>
          <w:tcPr>
            <w:tcW w:w="1330"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Без обробки (контроль)</w:t>
            </w:r>
          </w:p>
        </w:tc>
        <w:tc>
          <w:tcPr>
            <w:tcW w:w="126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0,5% сорбінова кислота</w:t>
            </w:r>
          </w:p>
        </w:tc>
        <w:tc>
          <w:tcPr>
            <w:tcW w:w="126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0,5% лимонна кислота</w:t>
            </w:r>
          </w:p>
        </w:tc>
        <w:tc>
          <w:tcPr>
            <w:tcW w:w="126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0,7% бензоат натрію</w:t>
            </w:r>
          </w:p>
        </w:tc>
        <w:tc>
          <w:tcPr>
            <w:tcW w:w="113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95,5% етиловий спирт</w:t>
            </w:r>
          </w:p>
        </w:tc>
      </w:tr>
      <w:tr w:rsidR="00242769" w:rsidRPr="00242769" w:rsidTr="00E33348">
        <w:trPr>
          <w:trHeight w:val="340"/>
          <w:jc w:val="center"/>
        </w:trPr>
        <w:tc>
          <w:tcPr>
            <w:tcW w:w="137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w:t>
            </w: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3</w:t>
            </w:r>
          </w:p>
        </w:tc>
        <w:tc>
          <w:tcPr>
            <w:tcW w:w="1330"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4</w:t>
            </w:r>
          </w:p>
        </w:tc>
        <w:tc>
          <w:tcPr>
            <w:tcW w:w="126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5</w:t>
            </w:r>
          </w:p>
        </w:tc>
        <w:tc>
          <w:tcPr>
            <w:tcW w:w="126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6</w:t>
            </w:r>
          </w:p>
        </w:tc>
        <w:tc>
          <w:tcPr>
            <w:tcW w:w="126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7</w:t>
            </w:r>
          </w:p>
        </w:tc>
        <w:tc>
          <w:tcPr>
            <w:tcW w:w="113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8</w:t>
            </w:r>
          </w:p>
        </w:tc>
      </w:tr>
      <w:tr w:rsidR="00242769" w:rsidRPr="00242769" w:rsidTr="00E33348">
        <w:trPr>
          <w:trHeight w:val="340"/>
          <w:jc w:val="center"/>
        </w:trPr>
        <w:tc>
          <w:tcPr>
            <w:tcW w:w="1374"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Минай Шмирьов</w:t>
            </w: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1,52</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1,16</w:t>
            </w:r>
          </w:p>
          <w:p w:rsidR="00242769" w:rsidRPr="00242769" w:rsidRDefault="00242769" w:rsidP="00B652F0">
            <w:pPr>
              <w:widowControl w:val="0"/>
              <w:jc w:val="center"/>
              <w:rPr>
                <w:sz w:val="28"/>
                <w:szCs w:val="28"/>
                <w:lang w:val="uk-UA"/>
              </w:rPr>
            </w:pPr>
            <w:r w:rsidRPr="00242769">
              <w:rPr>
                <w:sz w:val="28"/>
                <w:szCs w:val="28"/>
                <w:lang w:val="uk-UA"/>
              </w:rPr>
              <w:t>1,12*</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1,28</w:t>
            </w:r>
          </w:p>
          <w:p w:rsidR="00242769" w:rsidRPr="00242769" w:rsidRDefault="00242769" w:rsidP="00B652F0">
            <w:pPr>
              <w:widowControl w:val="0"/>
              <w:jc w:val="center"/>
              <w:rPr>
                <w:sz w:val="28"/>
                <w:szCs w:val="28"/>
                <w:lang w:val="uk-UA"/>
              </w:rPr>
            </w:pPr>
            <w:r w:rsidRPr="00242769">
              <w:rPr>
                <w:sz w:val="28"/>
                <w:szCs w:val="28"/>
                <w:lang w:val="uk-UA"/>
              </w:rPr>
              <w:t>1,25</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1,34</w:t>
            </w:r>
          </w:p>
          <w:p w:rsidR="00242769" w:rsidRPr="00242769" w:rsidRDefault="00242769" w:rsidP="00B652F0">
            <w:pPr>
              <w:widowControl w:val="0"/>
              <w:jc w:val="center"/>
              <w:rPr>
                <w:sz w:val="28"/>
                <w:szCs w:val="28"/>
                <w:lang w:val="uk-UA"/>
              </w:rPr>
            </w:pPr>
            <w:r w:rsidRPr="00242769">
              <w:rPr>
                <w:sz w:val="28"/>
                <w:szCs w:val="28"/>
                <w:lang w:val="uk-UA"/>
              </w:rPr>
              <w:t>1,31</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1,25</w:t>
            </w:r>
          </w:p>
          <w:p w:rsidR="00242769" w:rsidRPr="00242769" w:rsidRDefault="00242769" w:rsidP="00B652F0">
            <w:pPr>
              <w:widowControl w:val="0"/>
              <w:jc w:val="center"/>
              <w:rPr>
                <w:sz w:val="28"/>
                <w:szCs w:val="28"/>
                <w:lang w:val="uk-UA"/>
              </w:rPr>
            </w:pPr>
            <w:r w:rsidRPr="00242769">
              <w:rPr>
                <w:sz w:val="28"/>
                <w:szCs w:val="28"/>
                <w:lang w:val="uk-UA"/>
              </w:rPr>
              <w:t>1,22</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1,29</w:t>
            </w:r>
          </w:p>
          <w:p w:rsidR="00242769" w:rsidRPr="00242769" w:rsidRDefault="00242769" w:rsidP="00B652F0">
            <w:pPr>
              <w:widowControl w:val="0"/>
              <w:jc w:val="center"/>
              <w:rPr>
                <w:sz w:val="28"/>
                <w:szCs w:val="28"/>
                <w:lang w:val="uk-UA"/>
              </w:rPr>
            </w:pPr>
            <w:r w:rsidRPr="00242769">
              <w:rPr>
                <w:sz w:val="28"/>
                <w:szCs w:val="28"/>
                <w:lang w:val="uk-UA"/>
              </w:rPr>
              <w:t>1,27</w:t>
            </w:r>
          </w:p>
        </w:tc>
      </w:tr>
      <w:tr w:rsidR="00242769" w:rsidRPr="00242769" w:rsidTr="00E33348">
        <w:trPr>
          <w:trHeight w:val="340"/>
          <w:jc w:val="center"/>
        </w:trPr>
        <w:tc>
          <w:tcPr>
            <w:tcW w:w="1374" w:type="dxa"/>
            <w:vMerge/>
            <w:shd w:val="clear" w:color="auto" w:fill="auto"/>
            <w:vAlign w:val="center"/>
          </w:tcPr>
          <w:p w:rsidR="00242769" w:rsidRPr="00242769" w:rsidRDefault="00242769" w:rsidP="00B652F0">
            <w:pPr>
              <w:widowControl w:val="0"/>
              <w:jc w:val="center"/>
              <w:rPr>
                <w:sz w:val="28"/>
                <w:szCs w:val="28"/>
                <w:lang w:val="uk-UA"/>
              </w:rPr>
            </w:pP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1,92</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1,57</w:t>
            </w:r>
          </w:p>
          <w:p w:rsidR="00242769" w:rsidRPr="00242769" w:rsidRDefault="00242769" w:rsidP="00B652F0">
            <w:pPr>
              <w:widowControl w:val="0"/>
              <w:jc w:val="center"/>
              <w:rPr>
                <w:sz w:val="28"/>
                <w:szCs w:val="28"/>
                <w:lang w:val="uk-UA"/>
              </w:rPr>
            </w:pPr>
            <w:r w:rsidRPr="00242769">
              <w:rPr>
                <w:sz w:val="28"/>
                <w:szCs w:val="28"/>
                <w:lang w:val="uk-UA"/>
              </w:rPr>
              <w:t>1,52</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1,69</w:t>
            </w:r>
          </w:p>
          <w:p w:rsidR="00242769" w:rsidRPr="00242769" w:rsidRDefault="00242769" w:rsidP="00B652F0">
            <w:pPr>
              <w:widowControl w:val="0"/>
              <w:jc w:val="center"/>
              <w:rPr>
                <w:sz w:val="28"/>
                <w:szCs w:val="28"/>
                <w:lang w:val="uk-UA"/>
              </w:rPr>
            </w:pPr>
            <w:r w:rsidRPr="00242769">
              <w:rPr>
                <w:sz w:val="28"/>
                <w:szCs w:val="28"/>
                <w:lang w:val="uk-UA"/>
              </w:rPr>
              <w:t>1,66</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1,77</w:t>
            </w:r>
          </w:p>
          <w:p w:rsidR="00242769" w:rsidRPr="00242769" w:rsidRDefault="00242769" w:rsidP="00B652F0">
            <w:pPr>
              <w:widowControl w:val="0"/>
              <w:jc w:val="center"/>
              <w:rPr>
                <w:sz w:val="28"/>
                <w:szCs w:val="28"/>
                <w:lang w:val="uk-UA"/>
              </w:rPr>
            </w:pPr>
            <w:r w:rsidRPr="00242769">
              <w:rPr>
                <w:sz w:val="28"/>
                <w:szCs w:val="28"/>
                <w:lang w:val="uk-UA"/>
              </w:rPr>
              <w:t>1,74</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1,63</w:t>
            </w:r>
          </w:p>
          <w:p w:rsidR="00242769" w:rsidRPr="00242769" w:rsidRDefault="00242769" w:rsidP="00B652F0">
            <w:pPr>
              <w:widowControl w:val="0"/>
              <w:jc w:val="center"/>
              <w:rPr>
                <w:sz w:val="28"/>
                <w:szCs w:val="28"/>
                <w:lang w:val="uk-UA"/>
              </w:rPr>
            </w:pPr>
            <w:r w:rsidRPr="00242769">
              <w:rPr>
                <w:sz w:val="28"/>
                <w:szCs w:val="28"/>
                <w:lang w:val="uk-UA"/>
              </w:rPr>
              <w:t>1,59</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1,73</w:t>
            </w:r>
          </w:p>
          <w:p w:rsidR="00242769" w:rsidRPr="00242769" w:rsidRDefault="00242769" w:rsidP="00B652F0">
            <w:pPr>
              <w:widowControl w:val="0"/>
              <w:jc w:val="center"/>
              <w:rPr>
                <w:sz w:val="28"/>
                <w:szCs w:val="28"/>
                <w:lang w:val="uk-UA"/>
              </w:rPr>
            </w:pPr>
            <w:r w:rsidRPr="00242769">
              <w:rPr>
                <w:sz w:val="28"/>
                <w:szCs w:val="28"/>
                <w:lang w:val="uk-UA"/>
              </w:rPr>
              <w:t>1,70</w:t>
            </w:r>
          </w:p>
        </w:tc>
      </w:tr>
      <w:tr w:rsidR="00242769" w:rsidRPr="00242769" w:rsidTr="00E33348">
        <w:trPr>
          <w:trHeight w:val="340"/>
          <w:jc w:val="center"/>
        </w:trPr>
        <w:tc>
          <w:tcPr>
            <w:tcW w:w="1374" w:type="dxa"/>
            <w:vMerge/>
            <w:shd w:val="clear" w:color="auto" w:fill="auto"/>
            <w:vAlign w:val="center"/>
          </w:tcPr>
          <w:p w:rsidR="00242769" w:rsidRPr="00242769" w:rsidRDefault="00242769" w:rsidP="00B652F0">
            <w:pPr>
              <w:widowControl w:val="0"/>
              <w:jc w:val="center"/>
              <w:rPr>
                <w:sz w:val="28"/>
                <w:szCs w:val="28"/>
                <w:lang w:val="uk-UA"/>
              </w:rPr>
            </w:pP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1,68</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1,33</w:t>
            </w:r>
          </w:p>
          <w:p w:rsidR="00242769" w:rsidRPr="00242769" w:rsidRDefault="00242769" w:rsidP="00B652F0">
            <w:pPr>
              <w:widowControl w:val="0"/>
              <w:jc w:val="center"/>
              <w:rPr>
                <w:sz w:val="28"/>
                <w:szCs w:val="28"/>
                <w:lang w:val="uk-UA"/>
              </w:rPr>
            </w:pPr>
            <w:r w:rsidRPr="00242769">
              <w:rPr>
                <w:sz w:val="28"/>
                <w:szCs w:val="28"/>
                <w:lang w:val="uk-UA"/>
              </w:rPr>
              <w:t>1,28</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1,43</w:t>
            </w:r>
          </w:p>
          <w:p w:rsidR="00242769" w:rsidRPr="00242769" w:rsidRDefault="00242769" w:rsidP="00B652F0">
            <w:pPr>
              <w:widowControl w:val="0"/>
              <w:jc w:val="center"/>
              <w:rPr>
                <w:sz w:val="28"/>
                <w:szCs w:val="28"/>
                <w:lang w:val="uk-UA"/>
              </w:rPr>
            </w:pPr>
            <w:r w:rsidRPr="00242769">
              <w:rPr>
                <w:sz w:val="28"/>
                <w:szCs w:val="28"/>
                <w:lang w:val="uk-UA"/>
              </w:rPr>
              <w:t>1,40</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1,51</w:t>
            </w:r>
          </w:p>
          <w:p w:rsidR="00242769" w:rsidRPr="00242769" w:rsidRDefault="00242769" w:rsidP="00B652F0">
            <w:pPr>
              <w:widowControl w:val="0"/>
              <w:jc w:val="center"/>
              <w:rPr>
                <w:sz w:val="28"/>
                <w:szCs w:val="28"/>
                <w:lang w:val="uk-UA"/>
              </w:rPr>
            </w:pPr>
            <w:r w:rsidRPr="00242769">
              <w:rPr>
                <w:sz w:val="28"/>
                <w:szCs w:val="28"/>
                <w:lang w:val="uk-UA"/>
              </w:rPr>
              <w:t>1,48</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1,38</w:t>
            </w:r>
          </w:p>
          <w:p w:rsidR="00242769" w:rsidRPr="00242769" w:rsidRDefault="00242769" w:rsidP="00B652F0">
            <w:pPr>
              <w:widowControl w:val="0"/>
              <w:jc w:val="center"/>
              <w:rPr>
                <w:sz w:val="28"/>
                <w:szCs w:val="28"/>
                <w:lang w:val="uk-UA"/>
              </w:rPr>
            </w:pPr>
            <w:r w:rsidRPr="00242769">
              <w:rPr>
                <w:sz w:val="28"/>
                <w:szCs w:val="28"/>
                <w:lang w:val="uk-UA"/>
              </w:rPr>
              <w:t>1,34</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1,48</w:t>
            </w:r>
          </w:p>
          <w:p w:rsidR="00242769" w:rsidRPr="00242769" w:rsidRDefault="00242769" w:rsidP="00B652F0">
            <w:pPr>
              <w:widowControl w:val="0"/>
              <w:jc w:val="center"/>
              <w:rPr>
                <w:sz w:val="28"/>
                <w:szCs w:val="28"/>
                <w:lang w:val="uk-UA"/>
              </w:rPr>
            </w:pPr>
            <w:r w:rsidRPr="00242769">
              <w:rPr>
                <w:sz w:val="28"/>
                <w:szCs w:val="28"/>
                <w:lang w:val="uk-UA"/>
              </w:rPr>
              <w:t>1,45</w:t>
            </w:r>
          </w:p>
        </w:tc>
      </w:tr>
      <w:tr w:rsidR="00242769" w:rsidRPr="00242769" w:rsidTr="00E33348">
        <w:trPr>
          <w:trHeight w:val="340"/>
          <w:jc w:val="center"/>
        </w:trPr>
        <w:tc>
          <w:tcPr>
            <w:tcW w:w="1374"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Білоруська солодка</w:t>
            </w: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1,42</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1,14</w:t>
            </w:r>
          </w:p>
          <w:p w:rsidR="00242769" w:rsidRPr="00242769" w:rsidRDefault="00242769" w:rsidP="00B652F0">
            <w:pPr>
              <w:widowControl w:val="0"/>
              <w:jc w:val="center"/>
              <w:rPr>
                <w:sz w:val="28"/>
                <w:szCs w:val="28"/>
                <w:lang w:val="uk-UA"/>
              </w:rPr>
            </w:pPr>
            <w:r w:rsidRPr="00242769">
              <w:rPr>
                <w:sz w:val="28"/>
                <w:szCs w:val="28"/>
                <w:lang w:val="uk-UA"/>
              </w:rPr>
              <w:t>1,10</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1,21</w:t>
            </w:r>
          </w:p>
          <w:p w:rsidR="00242769" w:rsidRPr="00242769" w:rsidRDefault="00242769" w:rsidP="00B652F0">
            <w:pPr>
              <w:widowControl w:val="0"/>
              <w:jc w:val="center"/>
              <w:rPr>
                <w:sz w:val="28"/>
                <w:szCs w:val="28"/>
                <w:lang w:val="uk-UA"/>
              </w:rPr>
            </w:pPr>
            <w:r w:rsidRPr="00242769">
              <w:rPr>
                <w:sz w:val="28"/>
                <w:szCs w:val="28"/>
                <w:lang w:val="uk-UA"/>
              </w:rPr>
              <w:t>1,19</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1,28</w:t>
            </w:r>
          </w:p>
          <w:p w:rsidR="00242769" w:rsidRPr="00242769" w:rsidRDefault="00242769" w:rsidP="00B652F0">
            <w:pPr>
              <w:widowControl w:val="0"/>
              <w:jc w:val="center"/>
              <w:rPr>
                <w:sz w:val="28"/>
                <w:szCs w:val="28"/>
                <w:lang w:val="uk-UA"/>
              </w:rPr>
            </w:pPr>
            <w:r w:rsidRPr="00242769">
              <w:rPr>
                <w:sz w:val="28"/>
                <w:szCs w:val="28"/>
                <w:lang w:val="uk-UA"/>
              </w:rPr>
              <w:t>1,26</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1,19</w:t>
            </w:r>
          </w:p>
          <w:p w:rsidR="00242769" w:rsidRPr="00242769" w:rsidRDefault="00242769" w:rsidP="00B652F0">
            <w:pPr>
              <w:widowControl w:val="0"/>
              <w:jc w:val="center"/>
              <w:rPr>
                <w:sz w:val="28"/>
                <w:szCs w:val="28"/>
                <w:lang w:val="uk-UA"/>
              </w:rPr>
            </w:pPr>
            <w:r w:rsidRPr="00242769">
              <w:rPr>
                <w:sz w:val="28"/>
                <w:szCs w:val="28"/>
                <w:lang w:val="uk-UA"/>
              </w:rPr>
              <w:t>1,17</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1,22</w:t>
            </w:r>
          </w:p>
          <w:p w:rsidR="00242769" w:rsidRPr="00242769" w:rsidRDefault="00242769" w:rsidP="00B652F0">
            <w:pPr>
              <w:widowControl w:val="0"/>
              <w:jc w:val="center"/>
              <w:rPr>
                <w:sz w:val="28"/>
                <w:szCs w:val="28"/>
                <w:lang w:val="uk-UA"/>
              </w:rPr>
            </w:pPr>
            <w:r w:rsidRPr="00242769">
              <w:rPr>
                <w:sz w:val="28"/>
                <w:szCs w:val="28"/>
                <w:lang w:val="uk-UA"/>
              </w:rPr>
              <w:t>1,20</w:t>
            </w:r>
          </w:p>
        </w:tc>
      </w:tr>
      <w:tr w:rsidR="00242769" w:rsidRPr="00242769" w:rsidTr="00E33348">
        <w:trPr>
          <w:trHeight w:val="340"/>
          <w:jc w:val="center"/>
        </w:trPr>
        <w:tc>
          <w:tcPr>
            <w:tcW w:w="1374" w:type="dxa"/>
            <w:vMerge/>
            <w:shd w:val="clear" w:color="auto" w:fill="auto"/>
            <w:vAlign w:val="center"/>
          </w:tcPr>
          <w:p w:rsidR="00242769" w:rsidRPr="00242769" w:rsidRDefault="00242769" w:rsidP="00B652F0">
            <w:pPr>
              <w:widowControl w:val="0"/>
              <w:jc w:val="center"/>
              <w:rPr>
                <w:sz w:val="28"/>
                <w:szCs w:val="28"/>
                <w:lang w:val="uk-UA"/>
              </w:rPr>
            </w:pP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1,65</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1,39</w:t>
            </w:r>
          </w:p>
          <w:p w:rsidR="00242769" w:rsidRPr="00242769" w:rsidRDefault="00242769" w:rsidP="00B652F0">
            <w:pPr>
              <w:widowControl w:val="0"/>
              <w:jc w:val="center"/>
              <w:rPr>
                <w:sz w:val="28"/>
                <w:szCs w:val="28"/>
                <w:lang w:val="uk-UA"/>
              </w:rPr>
            </w:pPr>
            <w:r w:rsidRPr="00242769">
              <w:rPr>
                <w:sz w:val="28"/>
                <w:szCs w:val="28"/>
                <w:lang w:val="uk-UA"/>
              </w:rPr>
              <w:t>1,35</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1,45</w:t>
            </w:r>
          </w:p>
          <w:p w:rsidR="00242769" w:rsidRPr="00242769" w:rsidRDefault="00242769" w:rsidP="00B652F0">
            <w:pPr>
              <w:widowControl w:val="0"/>
              <w:jc w:val="center"/>
              <w:rPr>
                <w:sz w:val="28"/>
                <w:szCs w:val="28"/>
                <w:lang w:val="uk-UA"/>
              </w:rPr>
            </w:pPr>
            <w:r w:rsidRPr="00242769">
              <w:rPr>
                <w:sz w:val="28"/>
                <w:szCs w:val="28"/>
                <w:lang w:val="uk-UA"/>
              </w:rPr>
              <w:t>1,43</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1,52</w:t>
            </w:r>
          </w:p>
          <w:p w:rsidR="00242769" w:rsidRPr="00242769" w:rsidRDefault="00242769" w:rsidP="00B652F0">
            <w:pPr>
              <w:widowControl w:val="0"/>
              <w:jc w:val="center"/>
              <w:rPr>
                <w:sz w:val="28"/>
                <w:szCs w:val="28"/>
                <w:lang w:val="uk-UA"/>
              </w:rPr>
            </w:pPr>
            <w:r w:rsidRPr="00242769">
              <w:rPr>
                <w:sz w:val="28"/>
                <w:szCs w:val="28"/>
                <w:lang w:val="uk-UA"/>
              </w:rPr>
              <w:t>1,50</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1,45</w:t>
            </w:r>
          </w:p>
          <w:p w:rsidR="00242769" w:rsidRPr="00242769" w:rsidRDefault="00242769" w:rsidP="00B652F0">
            <w:pPr>
              <w:widowControl w:val="0"/>
              <w:jc w:val="center"/>
              <w:rPr>
                <w:sz w:val="28"/>
                <w:szCs w:val="28"/>
                <w:lang w:val="uk-UA"/>
              </w:rPr>
            </w:pPr>
            <w:r w:rsidRPr="00242769">
              <w:rPr>
                <w:sz w:val="28"/>
                <w:szCs w:val="28"/>
                <w:lang w:val="uk-UA"/>
              </w:rPr>
              <w:t>1,42</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1,49</w:t>
            </w:r>
          </w:p>
          <w:p w:rsidR="00242769" w:rsidRPr="00242769" w:rsidRDefault="00242769" w:rsidP="00B652F0">
            <w:pPr>
              <w:widowControl w:val="0"/>
              <w:jc w:val="center"/>
              <w:rPr>
                <w:sz w:val="28"/>
                <w:szCs w:val="28"/>
                <w:lang w:val="uk-UA"/>
              </w:rPr>
            </w:pPr>
            <w:r w:rsidRPr="00242769">
              <w:rPr>
                <w:sz w:val="28"/>
                <w:szCs w:val="28"/>
                <w:lang w:val="uk-UA"/>
              </w:rPr>
              <w:t>1,47</w:t>
            </w:r>
          </w:p>
        </w:tc>
      </w:tr>
      <w:tr w:rsidR="00242769" w:rsidRPr="00242769" w:rsidTr="00E33348">
        <w:trPr>
          <w:trHeight w:val="340"/>
          <w:jc w:val="center"/>
        </w:trPr>
        <w:tc>
          <w:tcPr>
            <w:tcW w:w="1374" w:type="dxa"/>
            <w:vMerge/>
            <w:shd w:val="clear" w:color="auto" w:fill="auto"/>
            <w:vAlign w:val="center"/>
          </w:tcPr>
          <w:p w:rsidR="00242769" w:rsidRPr="00242769" w:rsidRDefault="00242769" w:rsidP="00B652F0">
            <w:pPr>
              <w:widowControl w:val="0"/>
              <w:jc w:val="center"/>
              <w:rPr>
                <w:sz w:val="28"/>
                <w:szCs w:val="28"/>
                <w:lang w:val="uk-UA"/>
              </w:rPr>
            </w:pP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1,53</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1,22</w:t>
            </w:r>
          </w:p>
          <w:p w:rsidR="00242769" w:rsidRPr="00242769" w:rsidRDefault="00242769" w:rsidP="00B652F0">
            <w:pPr>
              <w:widowControl w:val="0"/>
              <w:jc w:val="center"/>
              <w:rPr>
                <w:sz w:val="28"/>
                <w:szCs w:val="28"/>
                <w:lang w:val="uk-UA"/>
              </w:rPr>
            </w:pPr>
            <w:r w:rsidRPr="00242769">
              <w:rPr>
                <w:sz w:val="28"/>
                <w:szCs w:val="28"/>
                <w:lang w:val="uk-UA"/>
              </w:rPr>
              <w:t>1,18</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1,30</w:t>
            </w:r>
          </w:p>
          <w:p w:rsidR="00242769" w:rsidRPr="00242769" w:rsidRDefault="00242769" w:rsidP="00B652F0">
            <w:pPr>
              <w:widowControl w:val="0"/>
              <w:jc w:val="center"/>
              <w:rPr>
                <w:sz w:val="28"/>
                <w:szCs w:val="28"/>
                <w:lang w:val="uk-UA"/>
              </w:rPr>
            </w:pPr>
            <w:r w:rsidRPr="00242769">
              <w:rPr>
                <w:sz w:val="28"/>
                <w:szCs w:val="28"/>
                <w:lang w:val="uk-UA"/>
              </w:rPr>
              <w:t>1,27</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1,38</w:t>
            </w:r>
          </w:p>
          <w:p w:rsidR="00242769" w:rsidRPr="00242769" w:rsidRDefault="00242769" w:rsidP="00B652F0">
            <w:pPr>
              <w:widowControl w:val="0"/>
              <w:jc w:val="center"/>
              <w:rPr>
                <w:sz w:val="28"/>
                <w:szCs w:val="28"/>
                <w:lang w:val="uk-UA"/>
              </w:rPr>
            </w:pPr>
            <w:r w:rsidRPr="00242769">
              <w:rPr>
                <w:sz w:val="28"/>
                <w:szCs w:val="28"/>
                <w:lang w:val="uk-UA"/>
              </w:rPr>
              <w:t>1,36</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1,30</w:t>
            </w:r>
          </w:p>
          <w:p w:rsidR="00242769" w:rsidRPr="00242769" w:rsidRDefault="00242769" w:rsidP="00B652F0">
            <w:pPr>
              <w:widowControl w:val="0"/>
              <w:jc w:val="center"/>
              <w:rPr>
                <w:sz w:val="28"/>
                <w:szCs w:val="28"/>
                <w:lang w:val="uk-UA"/>
              </w:rPr>
            </w:pPr>
            <w:r w:rsidRPr="00242769">
              <w:rPr>
                <w:sz w:val="28"/>
                <w:szCs w:val="28"/>
                <w:lang w:val="uk-UA"/>
              </w:rPr>
              <w:t>1,27</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1,32</w:t>
            </w:r>
          </w:p>
          <w:p w:rsidR="00242769" w:rsidRPr="00242769" w:rsidRDefault="00242769" w:rsidP="00B652F0">
            <w:pPr>
              <w:widowControl w:val="0"/>
              <w:jc w:val="center"/>
              <w:rPr>
                <w:sz w:val="28"/>
                <w:szCs w:val="28"/>
                <w:lang w:val="uk-UA"/>
              </w:rPr>
            </w:pPr>
            <w:r w:rsidRPr="00242769">
              <w:rPr>
                <w:sz w:val="28"/>
                <w:szCs w:val="28"/>
                <w:lang w:val="uk-UA"/>
              </w:rPr>
              <w:t>1,30</w:t>
            </w:r>
          </w:p>
        </w:tc>
      </w:tr>
    </w:tbl>
    <w:p w:rsidR="00242769" w:rsidRPr="00242769" w:rsidRDefault="00242769" w:rsidP="00B652F0">
      <w:pPr>
        <w:spacing w:after="0" w:line="240" w:lineRule="auto"/>
        <w:jc w:val="right"/>
        <w:rPr>
          <w:rFonts w:ascii="Times New Roman" w:eastAsia="Times New Roman" w:hAnsi="Times New Roman" w:cs="Times New Roman"/>
          <w:i/>
          <w:sz w:val="28"/>
          <w:szCs w:val="24"/>
          <w:lang w:val="uk-UA" w:eastAsia="ru-RU"/>
        </w:rPr>
      </w:pPr>
      <w:r w:rsidRPr="00242769">
        <w:rPr>
          <w:rFonts w:ascii="Times New Roman" w:eastAsia="Times New Roman" w:hAnsi="Times New Roman" w:cs="Times New Roman"/>
          <w:sz w:val="24"/>
          <w:szCs w:val="24"/>
          <w:lang w:val="uk-UA" w:eastAsia="ru-RU"/>
        </w:rPr>
        <w:br w:type="page"/>
      </w:r>
      <w:r w:rsidR="003C4B83">
        <w:rPr>
          <w:rFonts w:ascii="Times New Roman" w:eastAsia="Times New Roman" w:hAnsi="Times New Roman" w:cs="Times New Roman"/>
          <w:i/>
          <w:sz w:val="28"/>
          <w:szCs w:val="24"/>
          <w:lang w:val="uk-UA" w:eastAsia="ru-RU"/>
        </w:rPr>
        <w:lastRenderedPageBreak/>
        <w:t>Продовження табл. 69</w:t>
      </w:r>
    </w:p>
    <w:tbl>
      <w:tblPr>
        <w:tblStyle w:val="50"/>
        <w:tblW w:w="977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443"/>
        <w:gridCol w:w="757"/>
        <w:gridCol w:w="1315"/>
        <w:gridCol w:w="1330"/>
        <w:gridCol w:w="1266"/>
        <w:gridCol w:w="1266"/>
        <w:gridCol w:w="1266"/>
        <w:gridCol w:w="1132"/>
      </w:tblGrid>
      <w:tr w:rsidR="00242769" w:rsidRPr="00242769" w:rsidTr="00E33348">
        <w:trPr>
          <w:trHeight w:val="340"/>
          <w:jc w:val="center"/>
        </w:trPr>
        <w:tc>
          <w:tcPr>
            <w:tcW w:w="1443"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w:t>
            </w: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3</w:t>
            </w:r>
          </w:p>
        </w:tc>
        <w:tc>
          <w:tcPr>
            <w:tcW w:w="1330"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4</w:t>
            </w:r>
          </w:p>
        </w:tc>
        <w:tc>
          <w:tcPr>
            <w:tcW w:w="126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5</w:t>
            </w:r>
          </w:p>
        </w:tc>
        <w:tc>
          <w:tcPr>
            <w:tcW w:w="126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6</w:t>
            </w:r>
          </w:p>
        </w:tc>
        <w:tc>
          <w:tcPr>
            <w:tcW w:w="126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7</w:t>
            </w:r>
          </w:p>
        </w:tc>
        <w:tc>
          <w:tcPr>
            <w:tcW w:w="113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8</w:t>
            </w:r>
          </w:p>
        </w:tc>
      </w:tr>
      <w:tr w:rsidR="00242769" w:rsidRPr="00242769" w:rsidTr="00E33348">
        <w:trPr>
          <w:trHeight w:val="340"/>
          <w:jc w:val="center"/>
        </w:trPr>
        <w:tc>
          <w:tcPr>
            <w:tcW w:w="1443"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Багіра</w:t>
            </w: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1,48</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1,11</w:t>
            </w:r>
          </w:p>
          <w:p w:rsidR="00242769" w:rsidRPr="00242769" w:rsidRDefault="00242769" w:rsidP="00B652F0">
            <w:pPr>
              <w:widowControl w:val="0"/>
              <w:jc w:val="center"/>
              <w:rPr>
                <w:sz w:val="28"/>
                <w:szCs w:val="28"/>
                <w:lang w:val="uk-UA"/>
              </w:rPr>
            </w:pPr>
            <w:r w:rsidRPr="00242769">
              <w:rPr>
                <w:sz w:val="28"/>
                <w:szCs w:val="28"/>
                <w:lang w:val="uk-UA"/>
              </w:rPr>
              <w:t>1,06</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1,21</w:t>
            </w:r>
          </w:p>
          <w:p w:rsidR="00242769" w:rsidRPr="00242769" w:rsidRDefault="00242769" w:rsidP="00B652F0">
            <w:pPr>
              <w:widowControl w:val="0"/>
              <w:jc w:val="center"/>
              <w:rPr>
                <w:sz w:val="28"/>
                <w:szCs w:val="28"/>
                <w:lang w:val="uk-UA"/>
              </w:rPr>
            </w:pPr>
            <w:r w:rsidRPr="00242769">
              <w:rPr>
                <w:sz w:val="28"/>
                <w:szCs w:val="28"/>
                <w:lang w:val="uk-UA"/>
              </w:rPr>
              <w:t>1,18</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1,26</w:t>
            </w:r>
          </w:p>
          <w:p w:rsidR="00242769" w:rsidRPr="00242769" w:rsidRDefault="00242769" w:rsidP="00B652F0">
            <w:pPr>
              <w:widowControl w:val="0"/>
              <w:jc w:val="center"/>
              <w:rPr>
                <w:sz w:val="28"/>
                <w:szCs w:val="28"/>
                <w:lang w:val="uk-UA"/>
              </w:rPr>
            </w:pPr>
            <w:r w:rsidRPr="00242769">
              <w:rPr>
                <w:sz w:val="28"/>
                <w:szCs w:val="28"/>
                <w:lang w:val="uk-UA"/>
              </w:rPr>
              <w:t>1,24</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1,18</w:t>
            </w:r>
          </w:p>
          <w:p w:rsidR="00242769" w:rsidRPr="00242769" w:rsidRDefault="00242769" w:rsidP="00B652F0">
            <w:pPr>
              <w:widowControl w:val="0"/>
              <w:jc w:val="center"/>
              <w:rPr>
                <w:sz w:val="28"/>
                <w:szCs w:val="28"/>
                <w:lang w:val="uk-UA"/>
              </w:rPr>
            </w:pPr>
            <w:r w:rsidRPr="00242769">
              <w:rPr>
                <w:sz w:val="28"/>
                <w:szCs w:val="28"/>
                <w:lang w:val="uk-UA"/>
              </w:rPr>
              <w:t>1,15</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1,24</w:t>
            </w:r>
          </w:p>
          <w:p w:rsidR="00242769" w:rsidRPr="00242769" w:rsidRDefault="00242769" w:rsidP="00B652F0">
            <w:pPr>
              <w:widowControl w:val="0"/>
              <w:jc w:val="center"/>
              <w:rPr>
                <w:sz w:val="28"/>
                <w:szCs w:val="28"/>
                <w:lang w:val="uk-UA"/>
              </w:rPr>
            </w:pPr>
            <w:r w:rsidRPr="00242769">
              <w:rPr>
                <w:sz w:val="28"/>
                <w:szCs w:val="28"/>
                <w:lang w:val="uk-UA"/>
              </w:rPr>
              <w:t>1,22</w:t>
            </w:r>
          </w:p>
        </w:tc>
      </w:tr>
      <w:tr w:rsidR="00242769" w:rsidRPr="00242769" w:rsidTr="00E33348">
        <w:trPr>
          <w:trHeight w:val="340"/>
          <w:jc w:val="center"/>
        </w:trPr>
        <w:tc>
          <w:tcPr>
            <w:tcW w:w="1443" w:type="dxa"/>
            <w:vMerge/>
            <w:shd w:val="clear" w:color="auto" w:fill="auto"/>
            <w:vAlign w:val="center"/>
          </w:tcPr>
          <w:p w:rsidR="00242769" w:rsidRPr="00242769" w:rsidRDefault="00242769" w:rsidP="00B652F0">
            <w:pPr>
              <w:widowControl w:val="0"/>
              <w:jc w:val="center"/>
              <w:rPr>
                <w:sz w:val="28"/>
                <w:szCs w:val="28"/>
                <w:lang w:val="uk-UA"/>
              </w:rPr>
            </w:pP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1,78</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1,42</w:t>
            </w:r>
          </w:p>
          <w:p w:rsidR="00242769" w:rsidRPr="00242769" w:rsidRDefault="00242769" w:rsidP="00B652F0">
            <w:pPr>
              <w:widowControl w:val="0"/>
              <w:jc w:val="center"/>
              <w:rPr>
                <w:sz w:val="28"/>
                <w:szCs w:val="28"/>
                <w:lang w:val="uk-UA"/>
              </w:rPr>
            </w:pPr>
            <w:r w:rsidRPr="00242769">
              <w:rPr>
                <w:sz w:val="28"/>
                <w:szCs w:val="28"/>
                <w:lang w:val="uk-UA"/>
              </w:rPr>
              <w:t>1,36</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1,51</w:t>
            </w:r>
          </w:p>
          <w:p w:rsidR="00242769" w:rsidRPr="00242769" w:rsidRDefault="00242769" w:rsidP="00B652F0">
            <w:pPr>
              <w:widowControl w:val="0"/>
              <w:jc w:val="center"/>
              <w:rPr>
                <w:sz w:val="28"/>
                <w:szCs w:val="28"/>
                <w:lang w:val="uk-UA"/>
              </w:rPr>
            </w:pPr>
            <w:r w:rsidRPr="00242769">
              <w:rPr>
                <w:sz w:val="28"/>
                <w:szCs w:val="28"/>
                <w:lang w:val="uk-UA"/>
              </w:rPr>
              <w:t>1,48</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1,60</w:t>
            </w:r>
          </w:p>
          <w:p w:rsidR="00242769" w:rsidRPr="00242769" w:rsidRDefault="00242769" w:rsidP="00B652F0">
            <w:pPr>
              <w:widowControl w:val="0"/>
              <w:jc w:val="center"/>
              <w:rPr>
                <w:sz w:val="28"/>
                <w:szCs w:val="28"/>
                <w:lang w:val="uk-UA"/>
              </w:rPr>
            </w:pPr>
            <w:r w:rsidRPr="00242769">
              <w:rPr>
                <w:sz w:val="28"/>
                <w:szCs w:val="28"/>
                <w:lang w:val="uk-UA"/>
              </w:rPr>
              <w:t>1,57</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1,46</w:t>
            </w:r>
          </w:p>
          <w:p w:rsidR="00242769" w:rsidRPr="00242769" w:rsidRDefault="00242769" w:rsidP="00B652F0">
            <w:pPr>
              <w:widowControl w:val="0"/>
              <w:jc w:val="center"/>
              <w:rPr>
                <w:sz w:val="28"/>
                <w:szCs w:val="28"/>
                <w:lang w:val="uk-UA"/>
              </w:rPr>
            </w:pPr>
            <w:r w:rsidRPr="00242769">
              <w:rPr>
                <w:sz w:val="28"/>
                <w:szCs w:val="28"/>
                <w:lang w:val="uk-UA"/>
              </w:rPr>
              <w:t>1,43</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1,57</w:t>
            </w:r>
          </w:p>
          <w:p w:rsidR="00242769" w:rsidRPr="00242769" w:rsidRDefault="00242769" w:rsidP="00B652F0">
            <w:pPr>
              <w:widowControl w:val="0"/>
              <w:jc w:val="center"/>
              <w:rPr>
                <w:sz w:val="28"/>
                <w:szCs w:val="28"/>
                <w:lang w:val="uk-UA"/>
              </w:rPr>
            </w:pPr>
            <w:r w:rsidRPr="00242769">
              <w:rPr>
                <w:sz w:val="28"/>
                <w:szCs w:val="28"/>
                <w:lang w:val="uk-UA"/>
              </w:rPr>
              <w:t>1,54</w:t>
            </w:r>
          </w:p>
        </w:tc>
      </w:tr>
      <w:tr w:rsidR="00242769" w:rsidRPr="00242769" w:rsidTr="00E33348">
        <w:trPr>
          <w:trHeight w:val="340"/>
          <w:jc w:val="center"/>
        </w:trPr>
        <w:tc>
          <w:tcPr>
            <w:tcW w:w="1443" w:type="dxa"/>
            <w:vMerge/>
            <w:shd w:val="clear" w:color="auto" w:fill="auto"/>
            <w:vAlign w:val="center"/>
          </w:tcPr>
          <w:p w:rsidR="00242769" w:rsidRPr="00242769" w:rsidRDefault="00242769" w:rsidP="00B652F0">
            <w:pPr>
              <w:widowControl w:val="0"/>
              <w:jc w:val="center"/>
              <w:rPr>
                <w:sz w:val="28"/>
                <w:szCs w:val="28"/>
                <w:lang w:val="uk-UA"/>
              </w:rPr>
            </w:pP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1,63</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1,26</w:t>
            </w:r>
          </w:p>
          <w:p w:rsidR="00242769" w:rsidRPr="00242769" w:rsidRDefault="00242769" w:rsidP="00B652F0">
            <w:pPr>
              <w:widowControl w:val="0"/>
              <w:jc w:val="center"/>
              <w:rPr>
                <w:sz w:val="28"/>
                <w:szCs w:val="28"/>
                <w:lang w:val="uk-UA"/>
              </w:rPr>
            </w:pPr>
            <w:r w:rsidRPr="00242769">
              <w:rPr>
                <w:sz w:val="28"/>
                <w:szCs w:val="28"/>
                <w:lang w:val="uk-UA"/>
              </w:rPr>
              <w:t>1,20</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1,37</w:t>
            </w:r>
          </w:p>
          <w:p w:rsidR="00242769" w:rsidRPr="00242769" w:rsidRDefault="00242769" w:rsidP="00B652F0">
            <w:pPr>
              <w:widowControl w:val="0"/>
              <w:jc w:val="center"/>
              <w:rPr>
                <w:sz w:val="28"/>
                <w:szCs w:val="28"/>
                <w:lang w:val="uk-UA"/>
              </w:rPr>
            </w:pPr>
            <w:r w:rsidRPr="00242769">
              <w:rPr>
                <w:sz w:val="28"/>
                <w:szCs w:val="28"/>
                <w:lang w:val="uk-UA"/>
              </w:rPr>
              <w:t>1,33</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1,39</w:t>
            </w:r>
          </w:p>
          <w:p w:rsidR="00242769" w:rsidRPr="00242769" w:rsidRDefault="00242769" w:rsidP="00B652F0">
            <w:pPr>
              <w:widowControl w:val="0"/>
              <w:jc w:val="center"/>
              <w:rPr>
                <w:sz w:val="28"/>
                <w:szCs w:val="28"/>
                <w:lang w:val="uk-UA"/>
              </w:rPr>
            </w:pPr>
            <w:r w:rsidRPr="00242769">
              <w:rPr>
                <w:sz w:val="28"/>
                <w:szCs w:val="28"/>
                <w:lang w:val="uk-UA"/>
              </w:rPr>
              <w:t>1,36</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1,34</w:t>
            </w:r>
          </w:p>
          <w:p w:rsidR="00242769" w:rsidRPr="00242769" w:rsidRDefault="00242769" w:rsidP="00B652F0">
            <w:pPr>
              <w:widowControl w:val="0"/>
              <w:jc w:val="center"/>
              <w:rPr>
                <w:sz w:val="28"/>
                <w:szCs w:val="28"/>
                <w:lang w:val="uk-UA"/>
              </w:rPr>
            </w:pPr>
            <w:r w:rsidRPr="00242769">
              <w:rPr>
                <w:sz w:val="28"/>
                <w:szCs w:val="28"/>
                <w:lang w:val="uk-UA"/>
              </w:rPr>
              <w:t>1,30</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1,39</w:t>
            </w:r>
          </w:p>
          <w:p w:rsidR="00242769" w:rsidRPr="00242769" w:rsidRDefault="00242769" w:rsidP="00B652F0">
            <w:pPr>
              <w:widowControl w:val="0"/>
              <w:jc w:val="center"/>
              <w:rPr>
                <w:sz w:val="28"/>
                <w:szCs w:val="28"/>
                <w:lang w:val="uk-UA"/>
              </w:rPr>
            </w:pPr>
            <w:r w:rsidRPr="00242769">
              <w:rPr>
                <w:sz w:val="28"/>
                <w:szCs w:val="28"/>
                <w:lang w:val="uk-UA"/>
              </w:rPr>
              <w:t>1,36</w:t>
            </w:r>
          </w:p>
        </w:tc>
      </w:tr>
      <w:tr w:rsidR="00242769" w:rsidRPr="00242769" w:rsidTr="00E33348">
        <w:trPr>
          <w:trHeight w:val="340"/>
          <w:jc w:val="center"/>
        </w:trPr>
        <w:tc>
          <w:tcPr>
            <w:tcW w:w="1443"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Середнє</w:t>
            </w: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1,47</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1,13</w:t>
            </w:r>
          </w:p>
          <w:p w:rsidR="00242769" w:rsidRPr="00242769" w:rsidRDefault="00242769" w:rsidP="00B652F0">
            <w:pPr>
              <w:widowControl w:val="0"/>
              <w:jc w:val="center"/>
              <w:rPr>
                <w:sz w:val="28"/>
                <w:szCs w:val="28"/>
                <w:lang w:val="uk-UA"/>
              </w:rPr>
            </w:pPr>
            <w:r w:rsidRPr="00242769">
              <w:rPr>
                <w:sz w:val="28"/>
                <w:szCs w:val="28"/>
                <w:lang w:val="uk-UA"/>
              </w:rPr>
              <w:t>1,09</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1,23</w:t>
            </w:r>
          </w:p>
          <w:p w:rsidR="00242769" w:rsidRPr="00242769" w:rsidRDefault="00242769" w:rsidP="00B652F0">
            <w:pPr>
              <w:widowControl w:val="0"/>
              <w:jc w:val="center"/>
              <w:rPr>
                <w:sz w:val="28"/>
                <w:szCs w:val="28"/>
                <w:lang w:val="uk-UA"/>
              </w:rPr>
            </w:pPr>
            <w:r w:rsidRPr="00242769">
              <w:rPr>
                <w:sz w:val="28"/>
                <w:szCs w:val="28"/>
                <w:lang w:val="uk-UA"/>
              </w:rPr>
              <w:t>1,20</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1,29</w:t>
            </w:r>
          </w:p>
          <w:p w:rsidR="00242769" w:rsidRPr="00242769" w:rsidRDefault="00242769" w:rsidP="00B652F0">
            <w:pPr>
              <w:widowControl w:val="0"/>
              <w:jc w:val="center"/>
              <w:rPr>
                <w:sz w:val="28"/>
                <w:szCs w:val="28"/>
                <w:lang w:val="uk-UA"/>
              </w:rPr>
            </w:pPr>
            <w:r w:rsidRPr="00242769">
              <w:rPr>
                <w:sz w:val="28"/>
                <w:szCs w:val="28"/>
                <w:lang w:val="uk-UA"/>
              </w:rPr>
              <w:t>1,27</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1,20</w:t>
            </w:r>
          </w:p>
          <w:p w:rsidR="00242769" w:rsidRPr="00242769" w:rsidRDefault="00242769" w:rsidP="00B652F0">
            <w:pPr>
              <w:widowControl w:val="0"/>
              <w:jc w:val="center"/>
              <w:rPr>
                <w:sz w:val="28"/>
                <w:szCs w:val="28"/>
                <w:lang w:val="uk-UA"/>
              </w:rPr>
            </w:pPr>
            <w:r w:rsidRPr="00242769">
              <w:rPr>
                <w:sz w:val="28"/>
                <w:szCs w:val="28"/>
                <w:lang w:val="uk-UA"/>
              </w:rPr>
              <w:t>1,18</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1,25</w:t>
            </w:r>
          </w:p>
          <w:p w:rsidR="00242769" w:rsidRPr="00242769" w:rsidRDefault="00242769" w:rsidP="00B652F0">
            <w:pPr>
              <w:widowControl w:val="0"/>
              <w:jc w:val="center"/>
              <w:rPr>
                <w:sz w:val="28"/>
                <w:szCs w:val="28"/>
                <w:lang w:val="uk-UA"/>
              </w:rPr>
            </w:pPr>
            <w:r w:rsidRPr="00242769">
              <w:rPr>
                <w:sz w:val="28"/>
                <w:szCs w:val="28"/>
                <w:lang w:val="uk-UA"/>
              </w:rPr>
              <w:t>1,23</w:t>
            </w:r>
          </w:p>
        </w:tc>
      </w:tr>
      <w:tr w:rsidR="00242769" w:rsidRPr="00242769" w:rsidTr="00E33348">
        <w:trPr>
          <w:trHeight w:val="340"/>
          <w:jc w:val="center"/>
        </w:trPr>
        <w:tc>
          <w:tcPr>
            <w:tcW w:w="1443" w:type="dxa"/>
            <w:vMerge/>
            <w:shd w:val="clear" w:color="auto" w:fill="auto"/>
            <w:vAlign w:val="center"/>
          </w:tcPr>
          <w:p w:rsidR="00242769" w:rsidRPr="00242769" w:rsidRDefault="00242769" w:rsidP="00B652F0">
            <w:pPr>
              <w:widowControl w:val="0"/>
              <w:jc w:val="center"/>
              <w:rPr>
                <w:sz w:val="28"/>
                <w:szCs w:val="28"/>
                <w:lang w:val="uk-UA"/>
              </w:rPr>
            </w:pP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1,78</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1,46</w:t>
            </w:r>
          </w:p>
          <w:p w:rsidR="00242769" w:rsidRPr="00242769" w:rsidRDefault="00242769" w:rsidP="00B652F0">
            <w:pPr>
              <w:widowControl w:val="0"/>
              <w:jc w:val="center"/>
              <w:rPr>
                <w:sz w:val="28"/>
                <w:szCs w:val="28"/>
                <w:lang w:val="uk-UA"/>
              </w:rPr>
            </w:pPr>
            <w:r w:rsidRPr="00242769">
              <w:rPr>
                <w:sz w:val="28"/>
                <w:szCs w:val="28"/>
                <w:lang w:val="uk-UA"/>
              </w:rPr>
              <w:t>1,41</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1,55</w:t>
            </w:r>
          </w:p>
          <w:p w:rsidR="00242769" w:rsidRPr="00242769" w:rsidRDefault="00242769" w:rsidP="00B652F0">
            <w:pPr>
              <w:widowControl w:val="0"/>
              <w:jc w:val="center"/>
              <w:rPr>
                <w:sz w:val="28"/>
                <w:szCs w:val="28"/>
                <w:lang w:val="uk-UA"/>
              </w:rPr>
            </w:pPr>
            <w:r w:rsidRPr="00242769">
              <w:rPr>
                <w:sz w:val="28"/>
                <w:szCs w:val="28"/>
                <w:lang w:val="uk-UA"/>
              </w:rPr>
              <w:t>1,52</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1,63</w:t>
            </w:r>
          </w:p>
          <w:p w:rsidR="00242769" w:rsidRPr="00242769" w:rsidRDefault="00242769" w:rsidP="00B652F0">
            <w:pPr>
              <w:widowControl w:val="0"/>
              <w:jc w:val="center"/>
              <w:rPr>
                <w:sz w:val="28"/>
                <w:szCs w:val="28"/>
                <w:lang w:val="uk-UA"/>
              </w:rPr>
            </w:pPr>
            <w:r w:rsidRPr="00242769">
              <w:rPr>
                <w:sz w:val="28"/>
                <w:szCs w:val="28"/>
                <w:lang w:val="uk-UA"/>
              </w:rPr>
              <w:t>1,60</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1,51</w:t>
            </w:r>
          </w:p>
          <w:p w:rsidR="00242769" w:rsidRPr="00242769" w:rsidRDefault="00242769" w:rsidP="00B652F0">
            <w:pPr>
              <w:widowControl w:val="0"/>
              <w:jc w:val="center"/>
              <w:rPr>
                <w:sz w:val="28"/>
                <w:szCs w:val="28"/>
                <w:lang w:val="uk-UA"/>
              </w:rPr>
            </w:pPr>
            <w:r w:rsidRPr="00242769">
              <w:rPr>
                <w:sz w:val="28"/>
                <w:szCs w:val="28"/>
                <w:lang w:val="uk-UA"/>
              </w:rPr>
              <w:t>1,48</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1,59</w:t>
            </w:r>
          </w:p>
          <w:p w:rsidR="00242769" w:rsidRPr="00242769" w:rsidRDefault="00242769" w:rsidP="00B652F0">
            <w:pPr>
              <w:widowControl w:val="0"/>
              <w:jc w:val="center"/>
              <w:rPr>
                <w:sz w:val="28"/>
                <w:szCs w:val="28"/>
                <w:lang w:val="uk-UA"/>
              </w:rPr>
            </w:pPr>
            <w:r w:rsidRPr="00242769">
              <w:rPr>
                <w:sz w:val="28"/>
                <w:szCs w:val="28"/>
                <w:lang w:val="uk-UA"/>
              </w:rPr>
              <w:t>1,57</w:t>
            </w:r>
          </w:p>
        </w:tc>
      </w:tr>
      <w:tr w:rsidR="00242769" w:rsidRPr="00242769" w:rsidTr="00E33348">
        <w:trPr>
          <w:trHeight w:val="340"/>
          <w:jc w:val="center"/>
        </w:trPr>
        <w:tc>
          <w:tcPr>
            <w:tcW w:w="1443" w:type="dxa"/>
            <w:vMerge/>
            <w:shd w:val="clear" w:color="auto" w:fill="auto"/>
            <w:vAlign w:val="center"/>
          </w:tcPr>
          <w:p w:rsidR="00242769" w:rsidRPr="00242769" w:rsidRDefault="00242769" w:rsidP="00B652F0">
            <w:pPr>
              <w:widowControl w:val="0"/>
              <w:jc w:val="center"/>
              <w:rPr>
                <w:sz w:val="28"/>
                <w:szCs w:val="28"/>
                <w:lang w:val="uk-UA"/>
              </w:rPr>
            </w:pPr>
          </w:p>
        </w:tc>
        <w:tc>
          <w:tcPr>
            <w:tcW w:w="75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31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1,61</w:t>
            </w:r>
          </w:p>
        </w:tc>
        <w:tc>
          <w:tcPr>
            <w:tcW w:w="133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1,27</w:t>
            </w:r>
          </w:p>
          <w:p w:rsidR="00242769" w:rsidRPr="00242769" w:rsidRDefault="00242769" w:rsidP="00B652F0">
            <w:pPr>
              <w:widowControl w:val="0"/>
              <w:jc w:val="center"/>
              <w:rPr>
                <w:sz w:val="28"/>
                <w:szCs w:val="28"/>
                <w:lang w:val="uk-UA"/>
              </w:rPr>
            </w:pPr>
            <w:r w:rsidRPr="00242769">
              <w:rPr>
                <w:sz w:val="28"/>
                <w:szCs w:val="28"/>
                <w:lang w:val="uk-UA"/>
              </w:rPr>
              <w:t>1,22</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1,36</w:t>
            </w:r>
          </w:p>
          <w:p w:rsidR="00242769" w:rsidRPr="00242769" w:rsidRDefault="00242769" w:rsidP="00B652F0">
            <w:pPr>
              <w:widowControl w:val="0"/>
              <w:jc w:val="center"/>
              <w:rPr>
                <w:sz w:val="28"/>
                <w:szCs w:val="28"/>
                <w:lang w:val="uk-UA"/>
              </w:rPr>
            </w:pPr>
            <w:r w:rsidRPr="00242769">
              <w:rPr>
                <w:sz w:val="28"/>
                <w:szCs w:val="28"/>
                <w:lang w:val="uk-UA"/>
              </w:rPr>
              <w:t>1,33</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1,42</w:t>
            </w:r>
          </w:p>
          <w:p w:rsidR="00242769" w:rsidRPr="00242769" w:rsidRDefault="00242769" w:rsidP="00B652F0">
            <w:pPr>
              <w:widowControl w:val="0"/>
              <w:jc w:val="center"/>
              <w:rPr>
                <w:sz w:val="28"/>
                <w:szCs w:val="28"/>
                <w:lang w:val="uk-UA"/>
              </w:rPr>
            </w:pPr>
            <w:r w:rsidRPr="00242769">
              <w:rPr>
                <w:sz w:val="28"/>
                <w:szCs w:val="28"/>
                <w:lang w:val="uk-UA"/>
              </w:rPr>
              <w:t>1,40</w:t>
            </w:r>
          </w:p>
        </w:tc>
        <w:tc>
          <w:tcPr>
            <w:tcW w:w="1266"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1,34</w:t>
            </w:r>
          </w:p>
          <w:p w:rsidR="00242769" w:rsidRPr="00242769" w:rsidRDefault="00242769" w:rsidP="00B652F0">
            <w:pPr>
              <w:widowControl w:val="0"/>
              <w:jc w:val="center"/>
              <w:rPr>
                <w:sz w:val="28"/>
                <w:szCs w:val="28"/>
                <w:lang w:val="uk-UA"/>
              </w:rPr>
            </w:pPr>
            <w:r w:rsidRPr="00242769">
              <w:rPr>
                <w:sz w:val="28"/>
                <w:szCs w:val="28"/>
                <w:lang w:val="uk-UA"/>
              </w:rPr>
              <w:t>1,30</w:t>
            </w:r>
          </w:p>
        </w:tc>
        <w:tc>
          <w:tcPr>
            <w:tcW w:w="1132"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1,39</w:t>
            </w:r>
          </w:p>
          <w:p w:rsidR="00242769" w:rsidRPr="00242769" w:rsidRDefault="00242769" w:rsidP="00B652F0">
            <w:pPr>
              <w:widowControl w:val="0"/>
              <w:jc w:val="center"/>
              <w:rPr>
                <w:sz w:val="28"/>
                <w:szCs w:val="28"/>
                <w:lang w:val="uk-UA"/>
              </w:rPr>
            </w:pPr>
            <w:r w:rsidRPr="00242769">
              <w:rPr>
                <w:sz w:val="28"/>
                <w:szCs w:val="28"/>
                <w:lang w:val="uk-UA"/>
              </w:rPr>
              <w:t>1,37</w:t>
            </w:r>
          </w:p>
        </w:tc>
      </w:tr>
      <w:tr w:rsidR="00242769" w:rsidRPr="00242769" w:rsidTr="00E33348">
        <w:trPr>
          <w:trHeight w:val="340"/>
          <w:jc w:val="center"/>
        </w:trPr>
        <w:tc>
          <w:tcPr>
            <w:tcW w:w="3515" w:type="dxa"/>
            <w:gridSpan w:val="3"/>
            <w:shd w:val="clear" w:color="auto" w:fill="auto"/>
            <w:vAlign w:val="center"/>
          </w:tcPr>
          <w:p w:rsidR="00242769" w:rsidRPr="00242769" w:rsidRDefault="00242769" w:rsidP="00B652F0">
            <w:pPr>
              <w:widowControl w:val="0"/>
              <w:ind w:right="219"/>
              <w:jc w:val="right"/>
              <w:rPr>
                <w:i/>
                <w:sz w:val="28"/>
                <w:szCs w:val="28"/>
                <w:lang w:val="uk-UA"/>
              </w:rPr>
            </w:pPr>
            <w:r w:rsidRPr="00242769">
              <w:rPr>
                <w:i/>
                <w:sz w:val="28"/>
                <w:szCs w:val="28"/>
                <w:lang w:val="uk-UA"/>
              </w:rPr>
              <w:t>НІР</w:t>
            </w:r>
            <w:r w:rsidRPr="00242769">
              <w:rPr>
                <w:i/>
                <w:sz w:val="28"/>
                <w:szCs w:val="28"/>
                <w:vertAlign w:val="subscript"/>
                <w:lang w:val="uk-UA"/>
              </w:rPr>
              <w:t>05</w:t>
            </w:r>
          </w:p>
        </w:tc>
        <w:tc>
          <w:tcPr>
            <w:tcW w:w="6260" w:type="dxa"/>
            <w:gridSpan w:val="5"/>
            <w:shd w:val="clear" w:color="auto" w:fill="auto"/>
            <w:vAlign w:val="center"/>
          </w:tcPr>
          <w:p w:rsidR="00242769" w:rsidRPr="00242769" w:rsidRDefault="00242769" w:rsidP="00B652F0">
            <w:pPr>
              <w:widowControl w:val="0"/>
              <w:jc w:val="center"/>
              <w:rPr>
                <w:i/>
                <w:sz w:val="28"/>
                <w:szCs w:val="28"/>
                <w:u w:val="single"/>
                <w:lang w:val="uk-UA"/>
              </w:rPr>
            </w:pPr>
            <w:r w:rsidRPr="00242769">
              <w:rPr>
                <w:i/>
                <w:sz w:val="28"/>
                <w:szCs w:val="28"/>
                <w:u w:val="single"/>
                <w:lang w:val="uk-UA"/>
              </w:rPr>
              <w:t>0,10</w:t>
            </w:r>
          </w:p>
          <w:p w:rsidR="00242769" w:rsidRPr="00242769" w:rsidRDefault="00242769" w:rsidP="00B652F0">
            <w:pPr>
              <w:widowControl w:val="0"/>
              <w:jc w:val="center"/>
              <w:rPr>
                <w:i/>
                <w:sz w:val="28"/>
                <w:szCs w:val="28"/>
                <w:lang w:val="uk-UA"/>
              </w:rPr>
            </w:pPr>
            <w:r w:rsidRPr="00242769">
              <w:rPr>
                <w:i/>
                <w:sz w:val="28"/>
                <w:szCs w:val="28"/>
                <w:lang w:val="uk-UA"/>
              </w:rPr>
              <w:t>0,09</w:t>
            </w:r>
          </w:p>
        </w:tc>
      </w:tr>
    </w:tbl>
    <w:p w:rsidR="00242769" w:rsidRPr="00CF16A0" w:rsidRDefault="00242769" w:rsidP="00B652F0">
      <w:pPr>
        <w:widowControl w:val="0"/>
        <w:spacing w:after="0" w:line="240" w:lineRule="auto"/>
        <w:rPr>
          <w:rFonts w:ascii="Times New Roman" w:eastAsia="Times New Roman" w:hAnsi="Times New Roman" w:cs="Times New Roman"/>
          <w:sz w:val="24"/>
          <w:szCs w:val="24"/>
          <w:lang w:val="uk-UA" w:eastAsia="ru-RU"/>
        </w:rPr>
      </w:pPr>
      <w:r w:rsidRPr="00CF16A0">
        <w:rPr>
          <w:rFonts w:ascii="Times New Roman" w:eastAsia="Times New Roman" w:hAnsi="Times New Roman" w:cs="Times New Roman"/>
          <w:i/>
          <w:sz w:val="24"/>
          <w:szCs w:val="24"/>
          <w:lang w:val="uk-UA" w:eastAsia="ru-RU"/>
        </w:rPr>
        <w:t>Примітка.</w:t>
      </w:r>
      <w:r w:rsidRPr="00CF16A0">
        <w:rPr>
          <w:rFonts w:ascii="Times New Roman" w:eastAsia="Times New Roman" w:hAnsi="Times New Roman" w:cs="Times New Roman"/>
          <w:sz w:val="24"/>
          <w:szCs w:val="24"/>
          <w:lang w:val="uk-UA" w:eastAsia="ru-RU"/>
        </w:rPr>
        <w:t xml:space="preserve"> *під рискою – дані з врахуванням втрати маси.</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uk-UA"/>
        </w:rPr>
      </w:pPr>
    </w:p>
    <w:p w:rsidR="00884937" w:rsidRDefault="00E33348" w:rsidP="00884937">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Висока збереженість пектинових речовин відмічена у продукції обробленій розчином лимонної кислоти, з втратами 9–13</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з їх вмістом у плодах сортів Минай Шмирьов – 1,54</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Білоруська солодка – 1,39</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Багіра – 1,42</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та етиловим спиртом – 12–14</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з їх вмістом у плодах сорту Минай Шмирьов – 1,50</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Білоруська солодка – 1,34</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Багіра – 1,40</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У плодах сортів, що досліджували, найбільші втрати пектинових речовин відмічено у сорту Багіра.</w:t>
      </w:r>
      <w:r w:rsidR="00884937">
        <w:rPr>
          <w:rFonts w:ascii="Times New Roman" w:eastAsia="Times New Roman" w:hAnsi="Times New Roman" w:cs="Times New Roman"/>
          <w:sz w:val="28"/>
          <w:szCs w:val="28"/>
          <w:lang w:val="uk-UA" w:eastAsia="uk-UA"/>
        </w:rPr>
        <w:t>За роками досліджень (табл. 69</w:t>
      </w:r>
      <w:r w:rsidR="00884937" w:rsidRPr="00242769">
        <w:rPr>
          <w:rFonts w:ascii="Times New Roman" w:eastAsia="Times New Roman" w:hAnsi="Times New Roman" w:cs="Times New Roman"/>
          <w:sz w:val="28"/>
          <w:szCs w:val="28"/>
          <w:lang w:val="uk-UA" w:eastAsia="uk-UA"/>
        </w:rPr>
        <w:t>) вміст пектинових речовин у плодах урожаю 2004 року істотно нижчий, порівняно з іншими роками, оскільки формування якісних показників плодів чорної смородини в даних період відбувалось не за досить сприятливих умовах вегетації і негативно впливало на здатність плодів до збереженості цінних компонентів хімічного складу.</w:t>
      </w:r>
    </w:p>
    <w:p w:rsidR="00CF16A0" w:rsidRPr="00242769" w:rsidRDefault="00CF16A0" w:rsidP="00CF16A0">
      <w:pPr>
        <w:widowControl w:val="0"/>
        <w:spacing w:after="0" w:line="240" w:lineRule="auto"/>
        <w:ind w:firstLine="567"/>
        <w:jc w:val="both"/>
        <w:rPr>
          <w:rFonts w:ascii="Times New Roman" w:eastAsia="Times New Roman" w:hAnsi="Times New Roman" w:cs="Times New Roman"/>
          <w:spacing w:val="-4"/>
          <w:sz w:val="28"/>
          <w:szCs w:val="28"/>
          <w:lang w:val="uk-UA" w:eastAsia="uk-UA"/>
        </w:rPr>
      </w:pPr>
      <w:r w:rsidRPr="00242769">
        <w:rPr>
          <w:rFonts w:ascii="Times New Roman" w:eastAsia="Times New Roman" w:hAnsi="Times New Roman" w:cs="Times New Roman"/>
          <w:spacing w:val="-4"/>
          <w:sz w:val="28"/>
          <w:szCs w:val="28"/>
          <w:lang w:val="uk-UA" w:eastAsia="uk-UA"/>
        </w:rPr>
        <w:t>Так, втрати пектинових речовин у 2004 році в плодах оброблених розчинами сорбінової кислоти та бензоату натрію після зберігання в 1,2–1,3 рази, а розчином лимонної кислоти та етилового спирту – в 1,5 рази більші, ніж у плодах 2005 року. Подібна тенденція спостерігалась з плодами усіх сортів, що досліджували.</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 xml:space="preserve">Дубильні і барвні речовини є активними метаболітами клітинного обміну і відіграють важливу роль в різних фізіологічних функціях –диханні, стійкості до інфекційних хвороб.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Загальний вміст дубильних і барвних речовин в плодах чорної смородини залежить від сорту та умов в</w:t>
      </w:r>
      <w:r w:rsidR="003C4B83">
        <w:rPr>
          <w:rFonts w:ascii="Times New Roman" w:eastAsia="Times New Roman" w:hAnsi="Times New Roman" w:cs="Times New Roman"/>
          <w:sz w:val="28"/>
          <w:szCs w:val="28"/>
          <w:lang w:val="uk-UA" w:eastAsia="uk-UA"/>
        </w:rPr>
        <w:t>егетаційного періоду (табл. 70</w:t>
      </w:r>
      <w:r w:rsidRPr="00242769">
        <w:rPr>
          <w:rFonts w:ascii="Times New Roman" w:eastAsia="Times New Roman" w:hAnsi="Times New Roman" w:cs="Times New Roman"/>
          <w:sz w:val="28"/>
          <w:szCs w:val="28"/>
          <w:lang w:val="uk-UA" w:eastAsia="uk-UA"/>
        </w:rPr>
        <w:t xml:space="preserve">). </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Високий рівень показника у плодах сорту Білоруська солодка – 0,39–0,58</w:t>
      </w:r>
      <w:r w:rsidR="003C4B83">
        <w:rPr>
          <w:rFonts w:ascii="Times New Roman" w:eastAsia="Times New Roman" w:hAnsi="Times New Roman" w:cs="Times New Roman"/>
          <w:sz w:val="28"/>
          <w:szCs w:val="28"/>
          <w:lang w:val="uk-UA" w:eastAsia="uk-UA"/>
        </w:rPr>
        <w:t> </w:t>
      </w:r>
      <w:r w:rsidRPr="00242769">
        <w:rPr>
          <w:rFonts w:ascii="Times New Roman" w:eastAsia="Times New Roman" w:hAnsi="Times New Roman" w:cs="Times New Roman"/>
          <w:sz w:val="28"/>
          <w:szCs w:val="28"/>
          <w:lang w:val="uk-UA" w:eastAsia="uk-UA"/>
        </w:rPr>
        <w:t>мг/100г, на 17</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нижчий у плодах сорту Багіра (0,33–0,47 мг/100г) та у 2 рази нижчий у плодах сорту Минай Шмирьов (0,21–0,27 мг/100г).</w:t>
      </w:r>
    </w:p>
    <w:p w:rsid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Холодильне зберігання плодів оброблених речовинами антимікробної дії в МГС позитивно впливала на збереженість в них дуб</w:t>
      </w:r>
      <w:r w:rsidR="003C4B83">
        <w:rPr>
          <w:rFonts w:ascii="Times New Roman" w:eastAsia="Times New Roman" w:hAnsi="Times New Roman" w:cs="Times New Roman"/>
          <w:sz w:val="28"/>
          <w:szCs w:val="28"/>
          <w:lang w:val="uk-UA" w:eastAsia="uk-UA"/>
        </w:rPr>
        <w:t>ильних і барвних речовин (рис.</w:t>
      </w:r>
      <w:r w:rsidR="00CF16A0">
        <w:rPr>
          <w:rFonts w:ascii="Times New Roman" w:eastAsia="Times New Roman" w:hAnsi="Times New Roman" w:cs="Times New Roman"/>
          <w:sz w:val="28"/>
          <w:szCs w:val="28"/>
          <w:lang w:val="uk-UA" w:eastAsia="uk-UA"/>
        </w:rPr>
        <w:t xml:space="preserve"> 51</w:t>
      </w:r>
      <w:r w:rsidRPr="00242769">
        <w:rPr>
          <w:rFonts w:ascii="Times New Roman" w:eastAsia="Times New Roman" w:hAnsi="Times New Roman" w:cs="Times New Roman"/>
          <w:sz w:val="28"/>
          <w:szCs w:val="28"/>
          <w:lang w:val="uk-UA" w:eastAsia="uk-UA"/>
        </w:rPr>
        <w:t xml:space="preserve">). У плодах без обробки (контроль) втрати дубильних і барвних речовин </w:t>
      </w:r>
      <w:r w:rsidRPr="00242769">
        <w:rPr>
          <w:rFonts w:ascii="Times New Roman" w:eastAsia="Times New Roman" w:hAnsi="Times New Roman" w:cs="Times New Roman"/>
          <w:sz w:val="28"/>
          <w:szCs w:val="28"/>
          <w:lang w:val="uk-UA" w:eastAsia="uk-UA"/>
        </w:rPr>
        <w:lastRenderedPageBreak/>
        <w:t>складали 24–29</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xml:space="preserve">%, з вмістом їх у плодах сорту Минай Шмирьов – 0,170 мг/100г, Білоруська солодка </w:t>
      </w:r>
      <w:r w:rsidR="003C4B83">
        <w:rPr>
          <w:rFonts w:ascii="Times New Roman" w:eastAsia="Times New Roman" w:hAnsi="Times New Roman" w:cs="Times New Roman"/>
          <w:sz w:val="28"/>
          <w:szCs w:val="28"/>
          <w:lang w:val="uk-UA" w:eastAsia="uk-UA"/>
        </w:rPr>
        <w:t>– 0,364 мг/100г,</w:t>
      </w:r>
      <w:r w:rsidRPr="00242769">
        <w:rPr>
          <w:rFonts w:ascii="Times New Roman" w:eastAsia="Times New Roman" w:hAnsi="Times New Roman" w:cs="Times New Roman"/>
          <w:sz w:val="28"/>
          <w:szCs w:val="28"/>
          <w:lang w:val="uk-UA" w:eastAsia="uk-UA"/>
        </w:rPr>
        <w:t xml:space="preserve"> Багіра – 0,294 мг/100г. </w:t>
      </w:r>
    </w:p>
    <w:p w:rsidR="00242769" w:rsidRPr="00242769" w:rsidRDefault="003C4B83" w:rsidP="00B652F0">
      <w:pPr>
        <w:widowControl w:val="0"/>
        <w:spacing w:after="0" w:line="24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i/>
          <w:sz w:val="28"/>
          <w:szCs w:val="28"/>
          <w:lang w:val="uk-UA" w:eastAsia="ru-RU"/>
        </w:rPr>
        <w:t>Таблиця 70</w:t>
      </w:r>
    </w:p>
    <w:p w:rsidR="00242769" w:rsidRPr="00242769" w:rsidRDefault="00242769" w:rsidP="00B652F0">
      <w:pPr>
        <w:widowControl w:val="0"/>
        <w:spacing w:after="0" w:line="240" w:lineRule="auto"/>
        <w:jc w:val="center"/>
        <w:rPr>
          <w:rFonts w:ascii="Times New Roman" w:eastAsia="Times New Roman" w:hAnsi="Times New Roman" w:cs="Times New Roman"/>
          <w:b/>
          <w:sz w:val="28"/>
          <w:szCs w:val="28"/>
          <w:lang w:val="uk-UA" w:eastAsia="ru-RU"/>
        </w:rPr>
      </w:pPr>
      <w:r w:rsidRPr="00242769">
        <w:rPr>
          <w:rFonts w:ascii="Times New Roman" w:eastAsia="Times New Roman" w:hAnsi="Times New Roman" w:cs="Times New Roman"/>
          <w:b/>
          <w:sz w:val="28"/>
          <w:szCs w:val="28"/>
          <w:lang w:val="uk-UA" w:eastAsia="ru-RU"/>
        </w:rPr>
        <w:t xml:space="preserve">Загальний вміст дубильних і барвних речовин (мг/100 г) у плодах чорної смородини </w:t>
      </w:r>
      <w:r w:rsidRPr="00242769">
        <w:rPr>
          <w:rFonts w:ascii="Times New Roman" w:eastAsia="Times New Roman" w:hAnsi="Times New Roman" w:cs="Times New Roman"/>
          <w:b/>
          <w:spacing w:val="-4"/>
          <w:sz w:val="28"/>
          <w:szCs w:val="28"/>
          <w:lang w:val="uk-UA" w:eastAsia="ru-RU"/>
        </w:rPr>
        <w:t xml:space="preserve">різних сортів при зберіганні </w:t>
      </w:r>
      <w:r w:rsidRPr="00242769">
        <w:rPr>
          <w:rFonts w:ascii="Times New Roman" w:eastAsia="Times New Roman" w:hAnsi="Times New Roman" w:cs="Times New Roman"/>
          <w:b/>
          <w:sz w:val="28"/>
          <w:szCs w:val="28"/>
          <w:lang w:val="uk-UA" w:eastAsia="ru-RU"/>
        </w:rPr>
        <w:t xml:space="preserve">в умовах </w:t>
      </w:r>
      <w:r w:rsidRPr="00242769">
        <w:rPr>
          <w:rFonts w:ascii="Times New Roman" w:eastAsia="Times New Roman" w:hAnsi="Times New Roman" w:cs="Times New Roman"/>
          <w:b/>
          <w:spacing w:val="-4"/>
          <w:sz w:val="28"/>
          <w:szCs w:val="28"/>
          <w:lang w:val="uk-UA" w:eastAsia="ru-RU"/>
        </w:rPr>
        <w:t xml:space="preserve">МГС </w:t>
      </w:r>
      <w:r w:rsidRPr="00242769">
        <w:rPr>
          <w:rFonts w:ascii="Times New Roman" w:eastAsia="Times New Roman" w:hAnsi="Times New Roman" w:cs="Times New Roman"/>
          <w:b/>
          <w:spacing w:val="-6"/>
          <w:sz w:val="28"/>
          <w:szCs w:val="28"/>
          <w:lang w:val="uk-UA" w:eastAsia="ru-RU"/>
        </w:rPr>
        <w:t>залежно від обробки речовинами антимікробної дії</w:t>
      </w:r>
      <w:r w:rsidRPr="00242769">
        <w:rPr>
          <w:rFonts w:ascii="Times New Roman" w:eastAsia="Times New Roman" w:hAnsi="Times New Roman" w:cs="Times New Roman"/>
          <w:b/>
          <w:spacing w:val="-4"/>
          <w:sz w:val="28"/>
          <w:szCs w:val="28"/>
          <w:lang w:val="uk-UA" w:eastAsia="ru-RU"/>
        </w:rPr>
        <w:t>, 2004–2006 рр.</w:t>
      </w:r>
    </w:p>
    <w:tbl>
      <w:tblPr>
        <w:tblStyle w:val="50"/>
        <w:tblW w:w="976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368"/>
        <w:gridCol w:w="714"/>
        <w:gridCol w:w="1322"/>
        <w:gridCol w:w="1310"/>
        <w:gridCol w:w="1295"/>
        <w:gridCol w:w="1295"/>
        <w:gridCol w:w="1295"/>
        <w:gridCol w:w="1169"/>
      </w:tblGrid>
      <w:tr w:rsidR="00242769" w:rsidRPr="00242769" w:rsidTr="00E33348">
        <w:trPr>
          <w:trHeight w:val="1017"/>
          <w:jc w:val="center"/>
        </w:trPr>
        <w:tc>
          <w:tcPr>
            <w:tcW w:w="1368"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Сорт</w:t>
            </w: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Рік</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При закла-данні на зберігання</w:t>
            </w:r>
          </w:p>
        </w:tc>
        <w:tc>
          <w:tcPr>
            <w:tcW w:w="1310"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Без обробки (контроль)</w:t>
            </w:r>
          </w:p>
        </w:tc>
        <w:tc>
          <w:tcPr>
            <w:tcW w:w="129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0,5% сорбінова кислота</w:t>
            </w:r>
          </w:p>
        </w:tc>
        <w:tc>
          <w:tcPr>
            <w:tcW w:w="129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0,5% лимонна кислота</w:t>
            </w:r>
          </w:p>
        </w:tc>
        <w:tc>
          <w:tcPr>
            <w:tcW w:w="129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0,7% бензоат натрію</w:t>
            </w:r>
          </w:p>
        </w:tc>
        <w:tc>
          <w:tcPr>
            <w:tcW w:w="1169"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95,5% етиловий спирт</w:t>
            </w:r>
          </w:p>
        </w:tc>
      </w:tr>
      <w:tr w:rsidR="00242769" w:rsidRPr="00242769" w:rsidTr="00E33348">
        <w:trPr>
          <w:trHeight w:val="633"/>
          <w:jc w:val="center"/>
        </w:trPr>
        <w:tc>
          <w:tcPr>
            <w:tcW w:w="1368"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Минай Шмирьов</w:t>
            </w: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0,270</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0,189</w:t>
            </w:r>
          </w:p>
          <w:p w:rsidR="00242769" w:rsidRPr="00242769" w:rsidRDefault="00242769" w:rsidP="00B652F0">
            <w:pPr>
              <w:widowControl w:val="0"/>
              <w:jc w:val="center"/>
              <w:rPr>
                <w:sz w:val="28"/>
                <w:szCs w:val="28"/>
                <w:lang w:val="uk-UA"/>
              </w:rPr>
            </w:pPr>
            <w:r w:rsidRPr="00242769">
              <w:rPr>
                <w:sz w:val="28"/>
                <w:szCs w:val="28"/>
                <w:lang w:val="uk-UA"/>
              </w:rPr>
              <w:t>0,182*</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0,216</w:t>
            </w:r>
          </w:p>
          <w:p w:rsidR="00242769" w:rsidRPr="00242769" w:rsidRDefault="00242769" w:rsidP="00B652F0">
            <w:pPr>
              <w:widowControl w:val="0"/>
              <w:jc w:val="center"/>
              <w:rPr>
                <w:sz w:val="28"/>
                <w:szCs w:val="28"/>
                <w:lang w:val="uk-UA"/>
              </w:rPr>
            </w:pPr>
            <w:r w:rsidRPr="00242769">
              <w:rPr>
                <w:sz w:val="28"/>
                <w:szCs w:val="28"/>
                <w:lang w:val="uk-UA"/>
              </w:rPr>
              <w:t>0,211</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0,230</w:t>
            </w:r>
          </w:p>
          <w:p w:rsidR="00242769" w:rsidRPr="00242769" w:rsidRDefault="00242769" w:rsidP="00B652F0">
            <w:pPr>
              <w:widowControl w:val="0"/>
              <w:jc w:val="center"/>
              <w:rPr>
                <w:sz w:val="28"/>
                <w:szCs w:val="28"/>
                <w:lang w:val="uk-UA"/>
              </w:rPr>
            </w:pPr>
            <w:r w:rsidRPr="00242769">
              <w:rPr>
                <w:sz w:val="28"/>
                <w:szCs w:val="28"/>
                <w:lang w:val="uk-UA"/>
              </w:rPr>
              <w:t>0,226</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0,216</w:t>
            </w:r>
          </w:p>
          <w:p w:rsidR="00242769" w:rsidRPr="00242769" w:rsidRDefault="00242769" w:rsidP="00B652F0">
            <w:pPr>
              <w:widowControl w:val="0"/>
              <w:jc w:val="center"/>
              <w:rPr>
                <w:sz w:val="28"/>
                <w:szCs w:val="28"/>
                <w:lang w:val="uk-UA"/>
              </w:rPr>
            </w:pPr>
            <w:r w:rsidRPr="00242769">
              <w:rPr>
                <w:sz w:val="28"/>
                <w:szCs w:val="28"/>
                <w:lang w:val="uk-UA"/>
              </w:rPr>
              <w:t>0,211</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0,221</w:t>
            </w:r>
          </w:p>
          <w:p w:rsidR="00242769" w:rsidRPr="00242769" w:rsidRDefault="00242769" w:rsidP="00B652F0">
            <w:pPr>
              <w:widowControl w:val="0"/>
              <w:jc w:val="center"/>
              <w:rPr>
                <w:sz w:val="28"/>
                <w:szCs w:val="28"/>
                <w:lang w:val="uk-UA"/>
              </w:rPr>
            </w:pPr>
            <w:r w:rsidRPr="00242769">
              <w:rPr>
                <w:sz w:val="28"/>
                <w:szCs w:val="28"/>
                <w:lang w:val="uk-UA"/>
              </w:rPr>
              <w:t>0,217</w:t>
            </w:r>
          </w:p>
        </w:tc>
      </w:tr>
      <w:tr w:rsidR="00242769" w:rsidRPr="00242769" w:rsidTr="00E33348">
        <w:trPr>
          <w:trHeight w:val="141"/>
          <w:jc w:val="center"/>
        </w:trPr>
        <w:tc>
          <w:tcPr>
            <w:tcW w:w="1368" w:type="dxa"/>
            <w:vMerge/>
            <w:shd w:val="clear" w:color="auto" w:fill="auto"/>
            <w:vAlign w:val="center"/>
          </w:tcPr>
          <w:p w:rsidR="00242769" w:rsidRPr="00242769" w:rsidRDefault="00242769" w:rsidP="00B652F0">
            <w:pPr>
              <w:widowControl w:val="0"/>
              <w:jc w:val="center"/>
              <w:rPr>
                <w:sz w:val="28"/>
                <w:szCs w:val="28"/>
                <w:lang w:val="uk-UA"/>
              </w:rPr>
            </w:pP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0,210</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0,155</w:t>
            </w:r>
          </w:p>
          <w:p w:rsidR="00242769" w:rsidRPr="00242769" w:rsidRDefault="00242769" w:rsidP="00B652F0">
            <w:pPr>
              <w:widowControl w:val="0"/>
              <w:jc w:val="center"/>
              <w:rPr>
                <w:sz w:val="28"/>
                <w:szCs w:val="28"/>
                <w:lang w:val="uk-UA"/>
              </w:rPr>
            </w:pPr>
            <w:r w:rsidRPr="00242769">
              <w:rPr>
                <w:sz w:val="28"/>
                <w:szCs w:val="28"/>
                <w:lang w:val="uk-UA"/>
              </w:rPr>
              <w:t>0,150</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0,172</w:t>
            </w:r>
          </w:p>
          <w:p w:rsidR="00242769" w:rsidRPr="00242769" w:rsidRDefault="00242769" w:rsidP="00B652F0">
            <w:pPr>
              <w:widowControl w:val="0"/>
              <w:jc w:val="center"/>
              <w:rPr>
                <w:sz w:val="28"/>
                <w:szCs w:val="28"/>
                <w:lang w:val="uk-UA"/>
              </w:rPr>
            </w:pPr>
            <w:r w:rsidRPr="00242769">
              <w:rPr>
                <w:sz w:val="28"/>
                <w:szCs w:val="28"/>
                <w:lang w:val="uk-UA"/>
              </w:rPr>
              <w:t>0,169</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0,183</w:t>
            </w:r>
          </w:p>
          <w:p w:rsidR="00242769" w:rsidRPr="00242769" w:rsidRDefault="00242769" w:rsidP="00B652F0">
            <w:pPr>
              <w:widowControl w:val="0"/>
              <w:jc w:val="center"/>
              <w:rPr>
                <w:sz w:val="28"/>
                <w:szCs w:val="28"/>
                <w:lang w:val="uk-UA"/>
              </w:rPr>
            </w:pPr>
            <w:r w:rsidRPr="00242769">
              <w:rPr>
                <w:sz w:val="28"/>
                <w:szCs w:val="28"/>
                <w:lang w:val="uk-UA"/>
              </w:rPr>
              <w:t>0,180</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0,172</w:t>
            </w:r>
          </w:p>
          <w:p w:rsidR="00242769" w:rsidRPr="00242769" w:rsidRDefault="00242769" w:rsidP="00B652F0">
            <w:pPr>
              <w:widowControl w:val="0"/>
              <w:jc w:val="center"/>
              <w:rPr>
                <w:sz w:val="28"/>
                <w:szCs w:val="28"/>
                <w:lang w:val="uk-UA"/>
              </w:rPr>
            </w:pPr>
            <w:r w:rsidRPr="00242769">
              <w:rPr>
                <w:sz w:val="28"/>
                <w:szCs w:val="28"/>
                <w:lang w:val="uk-UA"/>
              </w:rPr>
              <w:t>0,168</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0,179</w:t>
            </w:r>
          </w:p>
          <w:p w:rsidR="00242769" w:rsidRPr="00242769" w:rsidRDefault="00242769" w:rsidP="00B652F0">
            <w:pPr>
              <w:widowControl w:val="0"/>
              <w:jc w:val="center"/>
              <w:rPr>
                <w:sz w:val="28"/>
                <w:szCs w:val="28"/>
                <w:lang w:val="uk-UA"/>
              </w:rPr>
            </w:pPr>
            <w:r w:rsidRPr="00242769">
              <w:rPr>
                <w:sz w:val="28"/>
                <w:szCs w:val="28"/>
                <w:lang w:val="uk-UA"/>
              </w:rPr>
              <w:t>0,176</w:t>
            </w:r>
          </w:p>
        </w:tc>
      </w:tr>
      <w:tr w:rsidR="00242769" w:rsidRPr="00242769" w:rsidTr="00E33348">
        <w:trPr>
          <w:trHeight w:val="141"/>
          <w:jc w:val="center"/>
        </w:trPr>
        <w:tc>
          <w:tcPr>
            <w:tcW w:w="1368" w:type="dxa"/>
            <w:vMerge/>
            <w:shd w:val="clear" w:color="auto" w:fill="auto"/>
            <w:vAlign w:val="center"/>
          </w:tcPr>
          <w:p w:rsidR="00242769" w:rsidRPr="00242769" w:rsidRDefault="00242769" w:rsidP="00B652F0">
            <w:pPr>
              <w:widowControl w:val="0"/>
              <w:jc w:val="center"/>
              <w:rPr>
                <w:sz w:val="28"/>
                <w:szCs w:val="28"/>
                <w:lang w:val="uk-UA"/>
              </w:rPr>
            </w:pP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0,240</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0,166</w:t>
            </w:r>
          </w:p>
          <w:p w:rsidR="00242769" w:rsidRPr="00242769" w:rsidRDefault="00242769" w:rsidP="00B652F0">
            <w:pPr>
              <w:widowControl w:val="0"/>
              <w:jc w:val="center"/>
              <w:rPr>
                <w:sz w:val="28"/>
                <w:szCs w:val="28"/>
                <w:lang w:val="uk-UA"/>
              </w:rPr>
            </w:pPr>
            <w:r w:rsidRPr="00242769">
              <w:rPr>
                <w:sz w:val="28"/>
                <w:szCs w:val="28"/>
                <w:lang w:val="uk-UA"/>
              </w:rPr>
              <w:t>0,159</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0,190</w:t>
            </w:r>
          </w:p>
          <w:p w:rsidR="00242769" w:rsidRPr="00242769" w:rsidRDefault="00242769" w:rsidP="00B652F0">
            <w:pPr>
              <w:widowControl w:val="0"/>
              <w:jc w:val="center"/>
              <w:rPr>
                <w:sz w:val="28"/>
                <w:szCs w:val="28"/>
                <w:lang w:val="uk-UA"/>
              </w:rPr>
            </w:pPr>
            <w:r w:rsidRPr="00242769">
              <w:rPr>
                <w:sz w:val="28"/>
                <w:szCs w:val="28"/>
                <w:lang w:val="uk-UA"/>
              </w:rPr>
              <w:t>0,185</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0,204</w:t>
            </w:r>
          </w:p>
          <w:p w:rsidR="00242769" w:rsidRPr="00242769" w:rsidRDefault="00242769" w:rsidP="00B652F0">
            <w:pPr>
              <w:widowControl w:val="0"/>
              <w:jc w:val="center"/>
              <w:rPr>
                <w:sz w:val="28"/>
                <w:szCs w:val="28"/>
                <w:lang w:val="uk-UA"/>
              </w:rPr>
            </w:pPr>
            <w:r w:rsidRPr="00242769">
              <w:rPr>
                <w:sz w:val="28"/>
                <w:szCs w:val="28"/>
                <w:lang w:val="uk-UA"/>
              </w:rPr>
              <w:t>0,200</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0,190</w:t>
            </w:r>
          </w:p>
          <w:p w:rsidR="00242769" w:rsidRPr="00242769" w:rsidRDefault="00242769" w:rsidP="00B652F0">
            <w:pPr>
              <w:widowControl w:val="0"/>
              <w:jc w:val="center"/>
              <w:rPr>
                <w:sz w:val="28"/>
                <w:szCs w:val="28"/>
                <w:lang w:val="uk-UA"/>
              </w:rPr>
            </w:pPr>
            <w:r w:rsidRPr="00242769">
              <w:rPr>
                <w:sz w:val="28"/>
                <w:szCs w:val="28"/>
                <w:lang w:val="uk-UA"/>
              </w:rPr>
              <w:t>0,185</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0,202</w:t>
            </w:r>
          </w:p>
          <w:p w:rsidR="00242769" w:rsidRPr="00242769" w:rsidRDefault="00242769" w:rsidP="00B652F0">
            <w:pPr>
              <w:widowControl w:val="0"/>
              <w:jc w:val="center"/>
              <w:rPr>
                <w:sz w:val="28"/>
                <w:szCs w:val="28"/>
                <w:lang w:val="uk-UA"/>
              </w:rPr>
            </w:pPr>
            <w:r w:rsidRPr="00242769">
              <w:rPr>
                <w:sz w:val="28"/>
                <w:szCs w:val="28"/>
                <w:lang w:val="uk-UA"/>
              </w:rPr>
              <w:t>0,198</w:t>
            </w:r>
          </w:p>
        </w:tc>
      </w:tr>
      <w:tr w:rsidR="00242769" w:rsidRPr="00242769" w:rsidTr="00E33348">
        <w:trPr>
          <w:trHeight w:val="654"/>
          <w:jc w:val="center"/>
        </w:trPr>
        <w:tc>
          <w:tcPr>
            <w:tcW w:w="1368"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Білоруська солодка</w:t>
            </w: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0,580</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0,435</w:t>
            </w:r>
          </w:p>
          <w:p w:rsidR="00242769" w:rsidRPr="00242769" w:rsidRDefault="00242769" w:rsidP="00B652F0">
            <w:pPr>
              <w:widowControl w:val="0"/>
              <w:jc w:val="center"/>
              <w:rPr>
                <w:sz w:val="28"/>
                <w:szCs w:val="28"/>
                <w:lang w:val="uk-UA"/>
              </w:rPr>
            </w:pPr>
            <w:r w:rsidRPr="00242769">
              <w:rPr>
                <w:sz w:val="28"/>
                <w:szCs w:val="28"/>
                <w:lang w:val="uk-UA"/>
              </w:rPr>
              <w:t>0,420</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0,476</w:t>
            </w:r>
          </w:p>
          <w:p w:rsidR="00242769" w:rsidRPr="00242769" w:rsidRDefault="00242769" w:rsidP="00B652F0">
            <w:pPr>
              <w:widowControl w:val="0"/>
              <w:jc w:val="center"/>
              <w:rPr>
                <w:sz w:val="28"/>
                <w:szCs w:val="28"/>
                <w:lang w:val="uk-UA"/>
              </w:rPr>
            </w:pPr>
            <w:r w:rsidRPr="00242769">
              <w:rPr>
                <w:sz w:val="28"/>
                <w:szCs w:val="28"/>
                <w:lang w:val="uk-UA"/>
              </w:rPr>
              <w:t>0,467</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0,505</w:t>
            </w:r>
          </w:p>
          <w:p w:rsidR="00242769" w:rsidRPr="00242769" w:rsidRDefault="00242769" w:rsidP="00B652F0">
            <w:pPr>
              <w:widowControl w:val="0"/>
              <w:jc w:val="center"/>
              <w:rPr>
                <w:sz w:val="28"/>
                <w:szCs w:val="28"/>
                <w:lang w:val="uk-UA"/>
              </w:rPr>
            </w:pPr>
            <w:r w:rsidRPr="00242769">
              <w:rPr>
                <w:sz w:val="28"/>
                <w:szCs w:val="28"/>
                <w:lang w:val="uk-UA"/>
              </w:rPr>
              <w:t>0,498</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0,464</w:t>
            </w:r>
          </w:p>
          <w:p w:rsidR="00242769" w:rsidRPr="00242769" w:rsidRDefault="00242769" w:rsidP="00B652F0">
            <w:pPr>
              <w:widowControl w:val="0"/>
              <w:jc w:val="center"/>
              <w:rPr>
                <w:sz w:val="28"/>
                <w:szCs w:val="28"/>
                <w:lang w:val="uk-UA"/>
              </w:rPr>
            </w:pPr>
            <w:r w:rsidRPr="00242769">
              <w:rPr>
                <w:sz w:val="28"/>
                <w:szCs w:val="28"/>
                <w:lang w:val="uk-UA"/>
              </w:rPr>
              <w:t>0,454</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0,493</w:t>
            </w:r>
          </w:p>
          <w:p w:rsidR="00242769" w:rsidRPr="00242769" w:rsidRDefault="00242769" w:rsidP="00B652F0">
            <w:pPr>
              <w:widowControl w:val="0"/>
              <w:jc w:val="center"/>
              <w:rPr>
                <w:sz w:val="28"/>
                <w:szCs w:val="28"/>
                <w:lang w:val="uk-UA"/>
              </w:rPr>
            </w:pPr>
            <w:r w:rsidRPr="00242769">
              <w:rPr>
                <w:sz w:val="28"/>
                <w:szCs w:val="28"/>
                <w:lang w:val="uk-UA"/>
              </w:rPr>
              <w:t>0,485</w:t>
            </w:r>
          </w:p>
        </w:tc>
      </w:tr>
      <w:tr w:rsidR="00242769" w:rsidRPr="00242769" w:rsidTr="00E33348">
        <w:trPr>
          <w:trHeight w:val="141"/>
          <w:jc w:val="center"/>
        </w:trPr>
        <w:tc>
          <w:tcPr>
            <w:tcW w:w="1368" w:type="dxa"/>
            <w:vMerge/>
            <w:shd w:val="clear" w:color="auto" w:fill="auto"/>
            <w:vAlign w:val="center"/>
          </w:tcPr>
          <w:p w:rsidR="00242769" w:rsidRPr="00242769" w:rsidRDefault="00242769" w:rsidP="00B652F0">
            <w:pPr>
              <w:widowControl w:val="0"/>
              <w:jc w:val="center"/>
              <w:rPr>
                <w:sz w:val="28"/>
                <w:szCs w:val="28"/>
                <w:lang w:val="uk-UA"/>
              </w:rPr>
            </w:pP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0,390</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0,308</w:t>
            </w:r>
          </w:p>
          <w:p w:rsidR="00242769" w:rsidRPr="00242769" w:rsidRDefault="00242769" w:rsidP="00B652F0">
            <w:pPr>
              <w:widowControl w:val="0"/>
              <w:jc w:val="center"/>
              <w:rPr>
                <w:sz w:val="28"/>
                <w:szCs w:val="28"/>
                <w:lang w:val="uk-UA"/>
              </w:rPr>
            </w:pPr>
            <w:r w:rsidRPr="00242769">
              <w:rPr>
                <w:sz w:val="28"/>
                <w:szCs w:val="28"/>
                <w:lang w:val="uk-UA"/>
              </w:rPr>
              <w:t>0,299</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0,332</w:t>
            </w:r>
          </w:p>
          <w:p w:rsidR="00242769" w:rsidRPr="00242769" w:rsidRDefault="00242769" w:rsidP="00B652F0">
            <w:pPr>
              <w:widowControl w:val="0"/>
              <w:jc w:val="center"/>
              <w:rPr>
                <w:sz w:val="28"/>
                <w:szCs w:val="28"/>
                <w:lang w:val="uk-UA"/>
              </w:rPr>
            </w:pPr>
            <w:r w:rsidRPr="00242769">
              <w:rPr>
                <w:sz w:val="28"/>
                <w:szCs w:val="28"/>
                <w:lang w:val="uk-UA"/>
              </w:rPr>
              <w:t>0,327</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0,351</w:t>
            </w:r>
          </w:p>
          <w:p w:rsidR="00242769" w:rsidRPr="00242769" w:rsidRDefault="00242769" w:rsidP="00B652F0">
            <w:pPr>
              <w:widowControl w:val="0"/>
              <w:jc w:val="center"/>
              <w:rPr>
                <w:sz w:val="28"/>
                <w:szCs w:val="28"/>
                <w:lang w:val="uk-UA"/>
              </w:rPr>
            </w:pPr>
            <w:r w:rsidRPr="00242769">
              <w:rPr>
                <w:sz w:val="28"/>
                <w:szCs w:val="28"/>
                <w:lang w:val="uk-UA"/>
              </w:rPr>
              <w:t>0,347</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0,328</w:t>
            </w:r>
          </w:p>
          <w:p w:rsidR="00242769" w:rsidRPr="00242769" w:rsidRDefault="00242769" w:rsidP="00B652F0">
            <w:pPr>
              <w:widowControl w:val="0"/>
              <w:jc w:val="center"/>
              <w:rPr>
                <w:sz w:val="28"/>
                <w:szCs w:val="28"/>
                <w:lang w:val="uk-UA"/>
              </w:rPr>
            </w:pPr>
            <w:r w:rsidRPr="00242769">
              <w:rPr>
                <w:sz w:val="28"/>
                <w:szCs w:val="28"/>
                <w:lang w:val="uk-UA"/>
              </w:rPr>
              <w:t>0,322</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0,343</w:t>
            </w:r>
          </w:p>
          <w:p w:rsidR="00242769" w:rsidRPr="00242769" w:rsidRDefault="00242769" w:rsidP="00B652F0">
            <w:pPr>
              <w:widowControl w:val="0"/>
              <w:jc w:val="center"/>
              <w:rPr>
                <w:sz w:val="28"/>
                <w:szCs w:val="28"/>
                <w:lang w:val="uk-UA"/>
              </w:rPr>
            </w:pPr>
            <w:r w:rsidRPr="00242769">
              <w:rPr>
                <w:sz w:val="28"/>
                <w:szCs w:val="28"/>
                <w:lang w:val="uk-UA"/>
              </w:rPr>
              <w:t>0,338</w:t>
            </w:r>
          </w:p>
        </w:tc>
      </w:tr>
      <w:tr w:rsidR="00242769" w:rsidRPr="00242769" w:rsidTr="00E33348">
        <w:trPr>
          <w:trHeight w:val="141"/>
          <w:jc w:val="center"/>
        </w:trPr>
        <w:tc>
          <w:tcPr>
            <w:tcW w:w="1368" w:type="dxa"/>
            <w:vMerge/>
            <w:shd w:val="clear" w:color="auto" w:fill="auto"/>
            <w:vAlign w:val="center"/>
          </w:tcPr>
          <w:p w:rsidR="00242769" w:rsidRPr="00242769" w:rsidRDefault="00242769" w:rsidP="00B652F0">
            <w:pPr>
              <w:widowControl w:val="0"/>
              <w:jc w:val="center"/>
              <w:rPr>
                <w:sz w:val="28"/>
                <w:szCs w:val="28"/>
                <w:lang w:val="uk-UA"/>
              </w:rPr>
            </w:pP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0,470</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0,348</w:t>
            </w:r>
          </w:p>
          <w:p w:rsidR="00242769" w:rsidRPr="00242769" w:rsidRDefault="00242769" w:rsidP="00B652F0">
            <w:pPr>
              <w:widowControl w:val="0"/>
              <w:jc w:val="center"/>
              <w:rPr>
                <w:sz w:val="28"/>
                <w:szCs w:val="28"/>
                <w:lang w:val="uk-UA"/>
              </w:rPr>
            </w:pPr>
            <w:r w:rsidRPr="00242769">
              <w:rPr>
                <w:sz w:val="28"/>
                <w:szCs w:val="28"/>
                <w:lang w:val="uk-UA"/>
              </w:rPr>
              <w:t>0,336</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0,385</w:t>
            </w:r>
          </w:p>
          <w:p w:rsidR="00242769" w:rsidRPr="00242769" w:rsidRDefault="00242769" w:rsidP="00B652F0">
            <w:pPr>
              <w:widowControl w:val="0"/>
              <w:jc w:val="center"/>
              <w:rPr>
                <w:sz w:val="28"/>
                <w:szCs w:val="28"/>
                <w:lang w:val="uk-UA"/>
              </w:rPr>
            </w:pPr>
            <w:r w:rsidRPr="00242769">
              <w:rPr>
                <w:sz w:val="28"/>
                <w:szCs w:val="28"/>
                <w:lang w:val="uk-UA"/>
              </w:rPr>
              <w:t>0,377</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0,414</w:t>
            </w:r>
          </w:p>
          <w:p w:rsidR="00242769" w:rsidRPr="00242769" w:rsidRDefault="00242769" w:rsidP="00B652F0">
            <w:pPr>
              <w:widowControl w:val="0"/>
              <w:jc w:val="center"/>
              <w:rPr>
                <w:sz w:val="28"/>
                <w:szCs w:val="28"/>
                <w:lang w:val="uk-UA"/>
              </w:rPr>
            </w:pPr>
            <w:r w:rsidRPr="00242769">
              <w:rPr>
                <w:sz w:val="28"/>
                <w:szCs w:val="28"/>
                <w:lang w:val="uk-UA"/>
              </w:rPr>
              <w:t>0,408</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0,376</w:t>
            </w:r>
          </w:p>
          <w:p w:rsidR="00242769" w:rsidRPr="00242769" w:rsidRDefault="00242769" w:rsidP="00B652F0">
            <w:pPr>
              <w:widowControl w:val="0"/>
              <w:jc w:val="center"/>
              <w:rPr>
                <w:sz w:val="28"/>
                <w:szCs w:val="28"/>
                <w:lang w:val="uk-UA"/>
              </w:rPr>
            </w:pPr>
            <w:r w:rsidRPr="00242769">
              <w:rPr>
                <w:sz w:val="28"/>
                <w:szCs w:val="28"/>
                <w:lang w:val="uk-UA"/>
              </w:rPr>
              <w:t>0,367</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0,404</w:t>
            </w:r>
          </w:p>
          <w:p w:rsidR="00242769" w:rsidRPr="00242769" w:rsidRDefault="00242769" w:rsidP="00B652F0">
            <w:pPr>
              <w:widowControl w:val="0"/>
              <w:jc w:val="center"/>
              <w:rPr>
                <w:sz w:val="28"/>
                <w:szCs w:val="28"/>
                <w:lang w:val="uk-UA"/>
              </w:rPr>
            </w:pPr>
            <w:r w:rsidRPr="00242769">
              <w:rPr>
                <w:sz w:val="28"/>
                <w:szCs w:val="28"/>
                <w:lang w:val="uk-UA"/>
              </w:rPr>
              <w:t>0,397</w:t>
            </w:r>
          </w:p>
        </w:tc>
      </w:tr>
      <w:tr w:rsidR="00242769" w:rsidRPr="00242769" w:rsidTr="00E33348">
        <w:trPr>
          <w:trHeight w:val="633"/>
          <w:jc w:val="center"/>
        </w:trPr>
        <w:tc>
          <w:tcPr>
            <w:tcW w:w="1368"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Багіра</w:t>
            </w: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0,470</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0,329</w:t>
            </w:r>
          </w:p>
          <w:p w:rsidR="00242769" w:rsidRPr="00242769" w:rsidRDefault="00242769" w:rsidP="00B652F0">
            <w:pPr>
              <w:widowControl w:val="0"/>
              <w:jc w:val="center"/>
              <w:rPr>
                <w:sz w:val="28"/>
                <w:szCs w:val="28"/>
                <w:lang w:val="uk-UA"/>
              </w:rPr>
            </w:pPr>
            <w:r w:rsidRPr="00242769">
              <w:rPr>
                <w:sz w:val="28"/>
                <w:szCs w:val="28"/>
                <w:lang w:val="uk-UA"/>
              </w:rPr>
              <w:t>0,314</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0,376</w:t>
            </w:r>
          </w:p>
          <w:p w:rsidR="00242769" w:rsidRPr="00242769" w:rsidRDefault="00242769" w:rsidP="00B652F0">
            <w:pPr>
              <w:widowControl w:val="0"/>
              <w:jc w:val="center"/>
              <w:rPr>
                <w:sz w:val="28"/>
                <w:szCs w:val="28"/>
                <w:lang w:val="uk-UA"/>
              </w:rPr>
            </w:pPr>
            <w:r w:rsidRPr="00242769">
              <w:rPr>
                <w:sz w:val="28"/>
                <w:szCs w:val="28"/>
                <w:lang w:val="uk-UA"/>
              </w:rPr>
              <w:t>0,367</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0,400</w:t>
            </w:r>
          </w:p>
          <w:p w:rsidR="00242769" w:rsidRPr="00242769" w:rsidRDefault="00242769" w:rsidP="00B652F0">
            <w:pPr>
              <w:widowControl w:val="0"/>
              <w:jc w:val="center"/>
              <w:rPr>
                <w:sz w:val="28"/>
                <w:szCs w:val="28"/>
                <w:lang w:val="uk-UA"/>
              </w:rPr>
            </w:pPr>
            <w:r w:rsidRPr="00242769">
              <w:rPr>
                <w:sz w:val="28"/>
                <w:szCs w:val="28"/>
                <w:lang w:val="uk-UA"/>
              </w:rPr>
              <w:t>0,393</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0,367</w:t>
            </w:r>
          </w:p>
          <w:p w:rsidR="00242769" w:rsidRPr="00242769" w:rsidRDefault="00242769" w:rsidP="00B652F0">
            <w:pPr>
              <w:widowControl w:val="0"/>
              <w:jc w:val="center"/>
              <w:rPr>
                <w:sz w:val="28"/>
                <w:szCs w:val="28"/>
                <w:lang w:val="uk-UA"/>
              </w:rPr>
            </w:pPr>
            <w:r w:rsidRPr="00242769">
              <w:rPr>
                <w:sz w:val="28"/>
                <w:szCs w:val="28"/>
                <w:lang w:val="uk-UA"/>
              </w:rPr>
              <w:t>0,358</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0,385</w:t>
            </w:r>
          </w:p>
          <w:p w:rsidR="00242769" w:rsidRPr="00242769" w:rsidRDefault="00242769" w:rsidP="00B652F0">
            <w:pPr>
              <w:widowControl w:val="0"/>
              <w:jc w:val="center"/>
              <w:rPr>
                <w:sz w:val="28"/>
                <w:szCs w:val="28"/>
                <w:lang w:val="uk-UA"/>
              </w:rPr>
            </w:pPr>
            <w:r w:rsidRPr="00242769">
              <w:rPr>
                <w:sz w:val="28"/>
                <w:szCs w:val="28"/>
                <w:lang w:val="uk-UA"/>
              </w:rPr>
              <w:t>0,378</w:t>
            </w:r>
          </w:p>
        </w:tc>
      </w:tr>
      <w:tr w:rsidR="00242769" w:rsidRPr="00242769" w:rsidTr="00E33348">
        <w:trPr>
          <w:trHeight w:val="141"/>
          <w:jc w:val="center"/>
        </w:trPr>
        <w:tc>
          <w:tcPr>
            <w:tcW w:w="1368" w:type="dxa"/>
            <w:vMerge/>
            <w:shd w:val="clear" w:color="auto" w:fill="auto"/>
            <w:vAlign w:val="center"/>
          </w:tcPr>
          <w:p w:rsidR="00242769" w:rsidRPr="00242769" w:rsidRDefault="00242769" w:rsidP="00B652F0">
            <w:pPr>
              <w:widowControl w:val="0"/>
              <w:jc w:val="center"/>
              <w:rPr>
                <w:sz w:val="28"/>
                <w:szCs w:val="28"/>
                <w:lang w:val="uk-UA"/>
              </w:rPr>
            </w:pP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0,330</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0,251</w:t>
            </w:r>
          </w:p>
          <w:p w:rsidR="00242769" w:rsidRPr="00242769" w:rsidRDefault="00242769" w:rsidP="00B652F0">
            <w:pPr>
              <w:widowControl w:val="0"/>
              <w:jc w:val="center"/>
              <w:rPr>
                <w:sz w:val="28"/>
                <w:szCs w:val="28"/>
                <w:lang w:val="uk-UA"/>
              </w:rPr>
            </w:pPr>
            <w:r w:rsidRPr="00242769">
              <w:rPr>
                <w:sz w:val="28"/>
                <w:szCs w:val="28"/>
                <w:lang w:val="uk-UA"/>
              </w:rPr>
              <w:t>0,241</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0,277</w:t>
            </w:r>
          </w:p>
          <w:p w:rsidR="00242769" w:rsidRPr="00242769" w:rsidRDefault="00242769" w:rsidP="00B652F0">
            <w:pPr>
              <w:widowControl w:val="0"/>
              <w:jc w:val="center"/>
              <w:rPr>
                <w:sz w:val="28"/>
                <w:szCs w:val="28"/>
                <w:lang w:val="uk-UA"/>
              </w:rPr>
            </w:pPr>
            <w:r w:rsidRPr="00242769">
              <w:rPr>
                <w:sz w:val="28"/>
                <w:szCs w:val="28"/>
                <w:lang w:val="uk-UA"/>
              </w:rPr>
              <w:t>0,271</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0,290</w:t>
            </w:r>
          </w:p>
          <w:p w:rsidR="00242769" w:rsidRPr="00242769" w:rsidRDefault="00242769" w:rsidP="00B652F0">
            <w:pPr>
              <w:widowControl w:val="0"/>
              <w:jc w:val="center"/>
              <w:rPr>
                <w:sz w:val="28"/>
                <w:szCs w:val="28"/>
                <w:lang w:val="uk-UA"/>
              </w:rPr>
            </w:pPr>
            <w:r w:rsidRPr="00242769">
              <w:rPr>
                <w:sz w:val="28"/>
                <w:szCs w:val="28"/>
                <w:lang w:val="uk-UA"/>
              </w:rPr>
              <w:t>0,285</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0,264</w:t>
            </w:r>
          </w:p>
          <w:p w:rsidR="00242769" w:rsidRPr="00242769" w:rsidRDefault="00242769" w:rsidP="00B652F0">
            <w:pPr>
              <w:widowControl w:val="0"/>
              <w:jc w:val="center"/>
              <w:rPr>
                <w:sz w:val="28"/>
                <w:szCs w:val="28"/>
                <w:lang w:val="uk-UA"/>
              </w:rPr>
            </w:pPr>
            <w:r w:rsidRPr="00242769">
              <w:rPr>
                <w:sz w:val="28"/>
                <w:szCs w:val="28"/>
                <w:lang w:val="uk-UA"/>
              </w:rPr>
              <w:t>0,258</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0,284</w:t>
            </w:r>
          </w:p>
          <w:p w:rsidR="00242769" w:rsidRPr="00242769" w:rsidRDefault="00242769" w:rsidP="00B652F0">
            <w:pPr>
              <w:widowControl w:val="0"/>
              <w:jc w:val="center"/>
              <w:rPr>
                <w:sz w:val="28"/>
                <w:szCs w:val="28"/>
                <w:lang w:val="uk-UA"/>
              </w:rPr>
            </w:pPr>
            <w:r w:rsidRPr="00242769">
              <w:rPr>
                <w:sz w:val="28"/>
                <w:szCs w:val="28"/>
                <w:lang w:val="uk-UA"/>
              </w:rPr>
              <w:t>0,279</w:t>
            </w:r>
          </w:p>
        </w:tc>
      </w:tr>
      <w:tr w:rsidR="00242769" w:rsidRPr="00242769" w:rsidTr="00E33348">
        <w:trPr>
          <w:trHeight w:val="141"/>
          <w:jc w:val="center"/>
        </w:trPr>
        <w:tc>
          <w:tcPr>
            <w:tcW w:w="1368" w:type="dxa"/>
            <w:vMerge/>
            <w:shd w:val="clear" w:color="auto" w:fill="auto"/>
            <w:vAlign w:val="center"/>
          </w:tcPr>
          <w:p w:rsidR="00242769" w:rsidRPr="00242769" w:rsidRDefault="00242769" w:rsidP="00B652F0">
            <w:pPr>
              <w:widowControl w:val="0"/>
              <w:jc w:val="center"/>
              <w:rPr>
                <w:sz w:val="28"/>
                <w:szCs w:val="28"/>
                <w:lang w:val="uk-UA"/>
              </w:rPr>
            </w:pP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0,420</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0,302</w:t>
            </w:r>
          </w:p>
          <w:p w:rsidR="00242769" w:rsidRPr="00242769" w:rsidRDefault="00242769" w:rsidP="00B652F0">
            <w:pPr>
              <w:widowControl w:val="0"/>
              <w:jc w:val="center"/>
              <w:rPr>
                <w:sz w:val="28"/>
                <w:szCs w:val="28"/>
                <w:lang w:val="uk-UA"/>
              </w:rPr>
            </w:pPr>
            <w:r w:rsidRPr="00242769">
              <w:rPr>
                <w:sz w:val="28"/>
                <w:szCs w:val="28"/>
                <w:lang w:val="uk-UA"/>
              </w:rPr>
              <w:t>0,288</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0,344</w:t>
            </w:r>
          </w:p>
          <w:p w:rsidR="00242769" w:rsidRPr="00242769" w:rsidRDefault="00242769" w:rsidP="00B652F0">
            <w:pPr>
              <w:widowControl w:val="0"/>
              <w:jc w:val="center"/>
              <w:rPr>
                <w:sz w:val="28"/>
                <w:szCs w:val="28"/>
                <w:lang w:val="uk-UA"/>
              </w:rPr>
            </w:pPr>
            <w:r w:rsidRPr="00242769">
              <w:rPr>
                <w:sz w:val="28"/>
                <w:szCs w:val="28"/>
                <w:lang w:val="uk-UA"/>
              </w:rPr>
              <w:t>0,335</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0,361</w:t>
            </w:r>
          </w:p>
          <w:p w:rsidR="00242769" w:rsidRPr="00242769" w:rsidRDefault="00242769" w:rsidP="00B652F0">
            <w:pPr>
              <w:widowControl w:val="0"/>
              <w:jc w:val="center"/>
              <w:rPr>
                <w:sz w:val="28"/>
                <w:szCs w:val="28"/>
                <w:lang w:val="uk-UA"/>
              </w:rPr>
            </w:pPr>
            <w:r w:rsidRPr="00242769">
              <w:rPr>
                <w:sz w:val="28"/>
                <w:szCs w:val="28"/>
                <w:lang w:val="uk-UA"/>
              </w:rPr>
              <w:t>0,353</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0,319</w:t>
            </w:r>
          </w:p>
          <w:p w:rsidR="00242769" w:rsidRPr="00242769" w:rsidRDefault="00242769" w:rsidP="00B652F0">
            <w:pPr>
              <w:widowControl w:val="0"/>
              <w:jc w:val="center"/>
              <w:rPr>
                <w:sz w:val="28"/>
                <w:szCs w:val="28"/>
                <w:lang w:val="uk-UA"/>
              </w:rPr>
            </w:pPr>
            <w:r w:rsidRPr="00242769">
              <w:rPr>
                <w:sz w:val="28"/>
                <w:szCs w:val="28"/>
                <w:lang w:val="uk-UA"/>
              </w:rPr>
              <w:t>0,310</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0,353</w:t>
            </w:r>
          </w:p>
          <w:p w:rsidR="00242769" w:rsidRPr="00242769" w:rsidRDefault="00242769" w:rsidP="00B652F0">
            <w:pPr>
              <w:widowControl w:val="0"/>
              <w:jc w:val="center"/>
              <w:rPr>
                <w:sz w:val="28"/>
                <w:szCs w:val="28"/>
                <w:lang w:val="uk-UA"/>
              </w:rPr>
            </w:pPr>
            <w:r w:rsidRPr="00242769">
              <w:rPr>
                <w:sz w:val="28"/>
                <w:szCs w:val="28"/>
                <w:lang w:val="uk-UA"/>
              </w:rPr>
              <w:t>0,345</w:t>
            </w:r>
          </w:p>
        </w:tc>
      </w:tr>
      <w:tr w:rsidR="00242769" w:rsidRPr="00242769" w:rsidTr="00E33348">
        <w:trPr>
          <w:trHeight w:val="633"/>
          <w:jc w:val="center"/>
        </w:trPr>
        <w:tc>
          <w:tcPr>
            <w:tcW w:w="1368"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Середнє</w:t>
            </w: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0,440</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0,318</w:t>
            </w:r>
          </w:p>
          <w:p w:rsidR="00242769" w:rsidRPr="00242769" w:rsidRDefault="00242769" w:rsidP="00B652F0">
            <w:pPr>
              <w:widowControl w:val="0"/>
              <w:jc w:val="center"/>
              <w:rPr>
                <w:sz w:val="28"/>
                <w:szCs w:val="28"/>
                <w:lang w:val="uk-UA"/>
              </w:rPr>
            </w:pPr>
            <w:r w:rsidRPr="00242769">
              <w:rPr>
                <w:sz w:val="28"/>
                <w:szCs w:val="28"/>
                <w:lang w:val="uk-UA"/>
              </w:rPr>
              <w:t>0,305</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0,356</w:t>
            </w:r>
          </w:p>
          <w:p w:rsidR="00242769" w:rsidRPr="00242769" w:rsidRDefault="00242769" w:rsidP="00B652F0">
            <w:pPr>
              <w:widowControl w:val="0"/>
              <w:jc w:val="center"/>
              <w:rPr>
                <w:sz w:val="28"/>
                <w:szCs w:val="28"/>
                <w:lang w:val="uk-UA"/>
              </w:rPr>
            </w:pPr>
            <w:r w:rsidRPr="00242769">
              <w:rPr>
                <w:sz w:val="28"/>
                <w:szCs w:val="28"/>
                <w:lang w:val="uk-UA"/>
              </w:rPr>
              <w:t>0,348</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0,349</w:t>
            </w:r>
          </w:p>
          <w:p w:rsidR="00242769" w:rsidRPr="00242769" w:rsidRDefault="00242769" w:rsidP="00B652F0">
            <w:pPr>
              <w:widowControl w:val="0"/>
              <w:jc w:val="center"/>
              <w:rPr>
                <w:sz w:val="28"/>
                <w:szCs w:val="28"/>
                <w:lang w:val="uk-UA"/>
              </w:rPr>
            </w:pPr>
            <w:r w:rsidRPr="00242769">
              <w:rPr>
                <w:sz w:val="28"/>
                <w:szCs w:val="28"/>
                <w:lang w:val="uk-UA"/>
              </w:rPr>
              <w:t>0,341</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0,378</w:t>
            </w:r>
          </w:p>
          <w:p w:rsidR="00242769" w:rsidRPr="00242769" w:rsidRDefault="00242769" w:rsidP="00B652F0">
            <w:pPr>
              <w:widowControl w:val="0"/>
              <w:jc w:val="center"/>
              <w:rPr>
                <w:sz w:val="28"/>
                <w:szCs w:val="28"/>
                <w:lang w:val="uk-UA"/>
              </w:rPr>
            </w:pPr>
            <w:r w:rsidRPr="00242769">
              <w:rPr>
                <w:sz w:val="28"/>
                <w:szCs w:val="28"/>
                <w:lang w:val="uk-UA"/>
              </w:rPr>
              <w:t>0,372</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0,366</w:t>
            </w:r>
          </w:p>
          <w:p w:rsidR="00242769" w:rsidRPr="00242769" w:rsidRDefault="00242769" w:rsidP="00B652F0">
            <w:pPr>
              <w:widowControl w:val="0"/>
              <w:jc w:val="center"/>
              <w:rPr>
                <w:sz w:val="28"/>
                <w:szCs w:val="28"/>
                <w:lang w:val="uk-UA"/>
              </w:rPr>
            </w:pPr>
            <w:r w:rsidRPr="00242769">
              <w:rPr>
                <w:sz w:val="28"/>
                <w:szCs w:val="28"/>
                <w:lang w:val="uk-UA"/>
              </w:rPr>
              <w:t>0,360</w:t>
            </w:r>
          </w:p>
        </w:tc>
      </w:tr>
      <w:tr w:rsidR="00242769" w:rsidRPr="00242769" w:rsidTr="00E33348">
        <w:trPr>
          <w:trHeight w:val="141"/>
          <w:jc w:val="center"/>
        </w:trPr>
        <w:tc>
          <w:tcPr>
            <w:tcW w:w="1368" w:type="dxa"/>
            <w:vMerge/>
            <w:shd w:val="clear" w:color="auto" w:fill="auto"/>
            <w:vAlign w:val="center"/>
          </w:tcPr>
          <w:p w:rsidR="00242769" w:rsidRPr="00242769" w:rsidRDefault="00242769" w:rsidP="00B652F0">
            <w:pPr>
              <w:widowControl w:val="0"/>
              <w:jc w:val="center"/>
              <w:rPr>
                <w:sz w:val="28"/>
                <w:szCs w:val="28"/>
                <w:lang w:val="uk-UA"/>
              </w:rPr>
            </w:pP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0,310</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0,238</w:t>
            </w:r>
          </w:p>
          <w:p w:rsidR="00242769" w:rsidRPr="00242769" w:rsidRDefault="00242769" w:rsidP="00B652F0">
            <w:pPr>
              <w:widowControl w:val="0"/>
              <w:jc w:val="center"/>
              <w:rPr>
                <w:sz w:val="28"/>
                <w:szCs w:val="28"/>
                <w:lang w:val="uk-UA"/>
              </w:rPr>
            </w:pPr>
            <w:r w:rsidRPr="00242769">
              <w:rPr>
                <w:sz w:val="28"/>
                <w:szCs w:val="28"/>
                <w:lang w:val="uk-UA"/>
              </w:rPr>
              <w:t>0,230</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0,260</w:t>
            </w:r>
          </w:p>
          <w:p w:rsidR="00242769" w:rsidRPr="00242769" w:rsidRDefault="00242769" w:rsidP="00B652F0">
            <w:pPr>
              <w:widowControl w:val="0"/>
              <w:jc w:val="center"/>
              <w:rPr>
                <w:sz w:val="28"/>
                <w:szCs w:val="28"/>
                <w:lang w:val="uk-UA"/>
              </w:rPr>
            </w:pPr>
            <w:r w:rsidRPr="00242769">
              <w:rPr>
                <w:sz w:val="28"/>
                <w:szCs w:val="28"/>
                <w:lang w:val="uk-UA"/>
              </w:rPr>
              <w:t>0,256</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0,255</w:t>
            </w:r>
          </w:p>
          <w:p w:rsidR="00242769" w:rsidRPr="00242769" w:rsidRDefault="00242769" w:rsidP="00B652F0">
            <w:pPr>
              <w:widowControl w:val="0"/>
              <w:jc w:val="center"/>
              <w:rPr>
                <w:sz w:val="28"/>
                <w:szCs w:val="28"/>
                <w:lang w:val="uk-UA"/>
              </w:rPr>
            </w:pPr>
            <w:r w:rsidRPr="00242769">
              <w:rPr>
                <w:sz w:val="28"/>
                <w:szCs w:val="28"/>
                <w:lang w:val="uk-UA"/>
              </w:rPr>
              <w:t>0,249</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0,275</w:t>
            </w:r>
          </w:p>
          <w:p w:rsidR="00242769" w:rsidRPr="00242769" w:rsidRDefault="00242769" w:rsidP="00B652F0">
            <w:pPr>
              <w:widowControl w:val="0"/>
              <w:jc w:val="center"/>
              <w:rPr>
                <w:sz w:val="28"/>
                <w:szCs w:val="28"/>
                <w:lang w:val="uk-UA"/>
              </w:rPr>
            </w:pPr>
            <w:r w:rsidRPr="00242769">
              <w:rPr>
                <w:sz w:val="28"/>
                <w:szCs w:val="28"/>
                <w:lang w:val="uk-UA"/>
              </w:rPr>
              <w:t>0,271</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0,269</w:t>
            </w:r>
          </w:p>
          <w:p w:rsidR="00242769" w:rsidRPr="00242769" w:rsidRDefault="00242769" w:rsidP="00B652F0">
            <w:pPr>
              <w:widowControl w:val="0"/>
              <w:jc w:val="center"/>
              <w:rPr>
                <w:sz w:val="28"/>
                <w:szCs w:val="28"/>
                <w:lang w:val="uk-UA"/>
              </w:rPr>
            </w:pPr>
            <w:r w:rsidRPr="00242769">
              <w:rPr>
                <w:sz w:val="28"/>
                <w:szCs w:val="28"/>
                <w:lang w:val="uk-UA"/>
              </w:rPr>
              <w:t>0,264</w:t>
            </w:r>
          </w:p>
        </w:tc>
      </w:tr>
      <w:tr w:rsidR="00242769" w:rsidRPr="00242769" w:rsidTr="00E33348">
        <w:trPr>
          <w:trHeight w:val="141"/>
          <w:jc w:val="center"/>
        </w:trPr>
        <w:tc>
          <w:tcPr>
            <w:tcW w:w="1368" w:type="dxa"/>
            <w:vMerge/>
            <w:shd w:val="clear" w:color="auto" w:fill="auto"/>
            <w:vAlign w:val="center"/>
          </w:tcPr>
          <w:p w:rsidR="00242769" w:rsidRPr="00242769" w:rsidRDefault="00242769" w:rsidP="00B652F0">
            <w:pPr>
              <w:widowControl w:val="0"/>
              <w:jc w:val="center"/>
              <w:rPr>
                <w:sz w:val="28"/>
                <w:szCs w:val="28"/>
                <w:lang w:val="uk-UA"/>
              </w:rPr>
            </w:pPr>
          </w:p>
        </w:tc>
        <w:tc>
          <w:tcPr>
            <w:tcW w:w="71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322"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0,377</w:t>
            </w:r>
          </w:p>
        </w:tc>
        <w:tc>
          <w:tcPr>
            <w:tcW w:w="131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0,272</w:t>
            </w:r>
          </w:p>
          <w:p w:rsidR="00242769" w:rsidRPr="00242769" w:rsidRDefault="00242769" w:rsidP="00B652F0">
            <w:pPr>
              <w:widowControl w:val="0"/>
              <w:jc w:val="center"/>
              <w:rPr>
                <w:sz w:val="28"/>
                <w:szCs w:val="28"/>
                <w:lang w:val="uk-UA"/>
              </w:rPr>
            </w:pPr>
            <w:r w:rsidRPr="00242769">
              <w:rPr>
                <w:sz w:val="28"/>
                <w:szCs w:val="28"/>
                <w:lang w:val="uk-UA"/>
              </w:rPr>
              <w:t>0,261</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0,306</w:t>
            </w:r>
          </w:p>
          <w:p w:rsidR="00242769" w:rsidRPr="00242769" w:rsidRDefault="00242769" w:rsidP="00B652F0">
            <w:pPr>
              <w:widowControl w:val="0"/>
              <w:jc w:val="center"/>
              <w:rPr>
                <w:sz w:val="28"/>
                <w:szCs w:val="28"/>
                <w:lang w:val="uk-UA"/>
              </w:rPr>
            </w:pPr>
            <w:r w:rsidRPr="00242769">
              <w:rPr>
                <w:sz w:val="28"/>
                <w:szCs w:val="28"/>
                <w:lang w:val="uk-UA"/>
              </w:rPr>
              <w:t>0,299</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0,295</w:t>
            </w:r>
          </w:p>
          <w:p w:rsidR="00242769" w:rsidRPr="00242769" w:rsidRDefault="00242769" w:rsidP="00B652F0">
            <w:pPr>
              <w:widowControl w:val="0"/>
              <w:jc w:val="center"/>
              <w:rPr>
                <w:sz w:val="28"/>
                <w:szCs w:val="28"/>
                <w:lang w:val="uk-UA"/>
              </w:rPr>
            </w:pPr>
            <w:r w:rsidRPr="00242769">
              <w:rPr>
                <w:sz w:val="28"/>
                <w:szCs w:val="28"/>
                <w:lang w:val="uk-UA"/>
              </w:rPr>
              <w:t>0,287</w:t>
            </w:r>
          </w:p>
        </w:tc>
        <w:tc>
          <w:tcPr>
            <w:tcW w:w="129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0,326</w:t>
            </w:r>
          </w:p>
          <w:p w:rsidR="00242769" w:rsidRPr="00242769" w:rsidRDefault="00242769" w:rsidP="00B652F0">
            <w:pPr>
              <w:widowControl w:val="0"/>
              <w:jc w:val="center"/>
              <w:rPr>
                <w:sz w:val="28"/>
                <w:szCs w:val="28"/>
                <w:lang w:val="uk-UA"/>
              </w:rPr>
            </w:pPr>
            <w:r w:rsidRPr="00242769">
              <w:rPr>
                <w:sz w:val="28"/>
                <w:szCs w:val="28"/>
                <w:lang w:val="uk-UA"/>
              </w:rPr>
              <w:t>0,320</w:t>
            </w:r>
          </w:p>
        </w:tc>
        <w:tc>
          <w:tcPr>
            <w:tcW w:w="1169"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0,320</w:t>
            </w:r>
          </w:p>
          <w:p w:rsidR="00242769" w:rsidRPr="00242769" w:rsidRDefault="00242769" w:rsidP="00B652F0">
            <w:pPr>
              <w:widowControl w:val="0"/>
              <w:jc w:val="center"/>
              <w:rPr>
                <w:sz w:val="28"/>
                <w:szCs w:val="28"/>
                <w:lang w:val="uk-UA"/>
              </w:rPr>
            </w:pPr>
            <w:r w:rsidRPr="00242769">
              <w:rPr>
                <w:sz w:val="28"/>
                <w:szCs w:val="28"/>
                <w:lang w:val="uk-UA"/>
              </w:rPr>
              <w:t>0,313</w:t>
            </w:r>
          </w:p>
        </w:tc>
      </w:tr>
      <w:tr w:rsidR="00242769" w:rsidRPr="00242769" w:rsidTr="00E33348">
        <w:trPr>
          <w:trHeight w:val="654"/>
          <w:jc w:val="center"/>
        </w:trPr>
        <w:tc>
          <w:tcPr>
            <w:tcW w:w="3404" w:type="dxa"/>
            <w:gridSpan w:val="3"/>
            <w:shd w:val="clear" w:color="auto" w:fill="auto"/>
            <w:vAlign w:val="center"/>
          </w:tcPr>
          <w:p w:rsidR="00242769" w:rsidRPr="00242769" w:rsidRDefault="00242769" w:rsidP="00B652F0">
            <w:pPr>
              <w:widowControl w:val="0"/>
              <w:jc w:val="center"/>
              <w:rPr>
                <w:i/>
                <w:sz w:val="28"/>
                <w:szCs w:val="28"/>
                <w:lang w:val="uk-UA"/>
              </w:rPr>
            </w:pPr>
            <w:r w:rsidRPr="00242769">
              <w:rPr>
                <w:i/>
                <w:sz w:val="28"/>
                <w:szCs w:val="28"/>
                <w:lang w:val="uk-UA"/>
              </w:rPr>
              <w:t>НІР</w:t>
            </w:r>
            <w:r w:rsidRPr="00242769">
              <w:rPr>
                <w:i/>
                <w:sz w:val="28"/>
                <w:szCs w:val="28"/>
                <w:vertAlign w:val="subscript"/>
                <w:lang w:val="uk-UA"/>
              </w:rPr>
              <w:t>05</w:t>
            </w:r>
          </w:p>
        </w:tc>
        <w:tc>
          <w:tcPr>
            <w:tcW w:w="6364" w:type="dxa"/>
            <w:gridSpan w:val="5"/>
            <w:shd w:val="clear" w:color="auto" w:fill="auto"/>
            <w:vAlign w:val="center"/>
          </w:tcPr>
          <w:p w:rsidR="00242769" w:rsidRPr="00242769" w:rsidRDefault="00242769" w:rsidP="00B652F0">
            <w:pPr>
              <w:widowControl w:val="0"/>
              <w:jc w:val="center"/>
              <w:rPr>
                <w:i/>
                <w:sz w:val="28"/>
                <w:szCs w:val="28"/>
                <w:u w:val="single"/>
                <w:lang w:val="uk-UA"/>
              </w:rPr>
            </w:pPr>
            <w:r w:rsidRPr="00242769">
              <w:rPr>
                <w:i/>
                <w:sz w:val="28"/>
                <w:szCs w:val="28"/>
                <w:u w:val="single"/>
                <w:lang w:val="uk-UA"/>
              </w:rPr>
              <w:t>0,06</w:t>
            </w:r>
          </w:p>
          <w:p w:rsidR="00242769" w:rsidRPr="00242769" w:rsidRDefault="00242769" w:rsidP="00B652F0">
            <w:pPr>
              <w:widowControl w:val="0"/>
              <w:jc w:val="center"/>
              <w:rPr>
                <w:i/>
                <w:sz w:val="28"/>
                <w:szCs w:val="28"/>
                <w:lang w:val="uk-UA"/>
              </w:rPr>
            </w:pPr>
            <w:r w:rsidRPr="00242769">
              <w:rPr>
                <w:i/>
                <w:sz w:val="28"/>
                <w:szCs w:val="28"/>
                <w:lang w:val="uk-UA"/>
              </w:rPr>
              <w:t>0,06</w:t>
            </w:r>
          </w:p>
        </w:tc>
      </w:tr>
    </w:tbl>
    <w:p w:rsidR="00242769" w:rsidRPr="00242769" w:rsidRDefault="00242769" w:rsidP="00B652F0">
      <w:pPr>
        <w:widowControl w:val="0"/>
        <w:spacing w:after="0" w:line="240" w:lineRule="auto"/>
        <w:rPr>
          <w:rFonts w:ascii="Times New Roman" w:eastAsia="Times New Roman" w:hAnsi="Times New Roman" w:cs="Times New Roman"/>
          <w:sz w:val="28"/>
          <w:szCs w:val="28"/>
          <w:lang w:val="uk-UA" w:eastAsia="ru-RU"/>
        </w:rPr>
      </w:pPr>
      <w:r w:rsidRPr="003C4B83">
        <w:rPr>
          <w:rFonts w:ascii="Times New Roman" w:eastAsia="Times New Roman" w:hAnsi="Times New Roman" w:cs="Times New Roman"/>
          <w:i/>
          <w:sz w:val="28"/>
          <w:szCs w:val="28"/>
          <w:lang w:val="uk-UA" w:eastAsia="ru-RU"/>
        </w:rPr>
        <w:t>Примітка.</w:t>
      </w:r>
      <w:r w:rsidRPr="00242769">
        <w:rPr>
          <w:rFonts w:ascii="Times New Roman" w:eastAsia="Times New Roman" w:hAnsi="Times New Roman" w:cs="Times New Roman"/>
          <w:sz w:val="28"/>
          <w:szCs w:val="28"/>
          <w:lang w:val="uk-UA" w:eastAsia="ru-RU"/>
        </w:rPr>
        <w:t xml:space="preserve"> *під рискою – дані з врахуванням втрати маси.</w:t>
      </w:r>
    </w:p>
    <w:p w:rsidR="00242769" w:rsidRPr="00242769" w:rsidRDefault="00242769" w:rsidP="00B652F0">
      <w:pPr>
        <w:widowControl w:val="0"/>
        <w:spacing w:after="0" w:line="240" w:lineRule="auto"/>
        <w:jc w:val="both"/>
        <w:rPr>
          <w:rFonts w:ascii="Times New Roman" w:eastAsia="Times New Roman" w:hAnsi="Times New Roman" w:cs="Times New Roman"/>
          <w:sz w:val="28"/>
          <w:szCs w:val="28"/>
          <w:lang w:val="uk-UA" w:eastAsia="uk-UA"/>
        </w:rPr>
      </w:pPr>
    </w:p>
    <w:p w:rsidR="00E33348" w:rsidRDefault="00E33348" w:rsidP="00E33348">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8"/>
          <w:lang w:val="uk-UA" w:eastAsia="uk-UA"/>
        </w:rPr>
        <w:t>Обробка плодів розчином сорбінової кислоти знизила втрати речовин до 17–20</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розчином бензоату натрію – до 19–23</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що в 1,2–1,5 рази менше, ніж у контролі. Етиловий спирт також справив позитивний вплив на збереженість в плодах дубильних і барвних речовин, при цьому втрати останніх складали 14–17</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із вмістом їх у плодах сорту Минай Шмирьов – 0,201</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Білоруська солодка – 0,413</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Багіра – 0,341</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xml:space="preserve">%. Найкраща збереженість в плодах чорної </w:t>
      </w:r>
      <w:r w:rsidRPr="00242769">
        <w:rPr>
          <w:rFonts w:ascii="Times New Roman" w:eastAsia="Times New Roman" w:hAnsi="Times New Roman" w:cs="Times New Roman"/>
          <w:sz w:val="28"/>
          <w:szCs w:val="28"/>
          <w:lang w:val="uk-UA" w:eastAsia="uk-UA"/>
        </w:rPr>
        <w:lastRenderedPageBreak/>
        <w:t>смородини вмісту дубильних і барвних речовин з обробкою їх розчином лимонної кислоти, за якої втрати складали 12–15</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що в 1,7–1,8 рази менше, ніж у контролі.</w:t>
      </w:r>
      <w:r w:rsidRPr="00CF16A0">
        <w:rPr>
          <w:rFonts w:ascii="Times New Roman" w:eastAsia="Times New Roman" w:hAnsi="Times New Roman" w:cs="Times New Roman"/>
          <w:sz w:val="28"/>
          <w:szCs w:val="24"/>
          <w:lang w:val="uk-UA" w:eastAsia="ru-RU"/>
        </w:rPr>
        <w:t xml:space="preserve"> </w:t>
      </w:r>
    </w:p>
    <w:p w:rsidR="00E33348" w:rsidRPr="00242769" w:rsidRDefault="00E33348" w:rsidP="00E33348">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4"/>
          <w:lang w:val="uk-UA" w:eastAsia="ru-RU"/>
        </w:rPr>
        <w:t>Одним із найважливіших показників вітамінної цінності чорної смородини є вміст в ній аскорбінової кислоти.</w:t>
      </w:r>
    </w:p>
    <w:p w:rsidR="00CF16A0" w:rsidRPr="00242769" w:rsidRDefault="00CF16A0" w:rsidP="00CF16A0">
      <w:pPr>
        <w:widowControl w:val="0"/>
        <w:spacing w:after="0" w:line="240" w:lineRule="auto"/>
        <w:ind w:firstLine="567"/>
        <w:jc w:val="both"/>
        <w:rPr>
          <w:rFonts w:ascii="Times New Roman" w:eastAsia="Times New Roman" w:hAnsi="Times New Roman" w:cs="Times New Roman"/>
          <w:sz w:val="28"/>
          <w:szCs w:val="24"/>
          <w:lang w:val="uk-UA" w:eastAsia="ru-RU"/>
        </w:rPr>
      </w:pPr>
      <w:r w:rsidRPr="00242769">
        <w:rPr>
          <w:rFonts w:ascii="Times New Roman" w:eastAsia="Times New Roman" w:hAnsi="Times New Roman" w:cs="Times New Roman"/>
          <w:sz w:val="28"/>
          <w:szCs w:val="24"/>
          <w:lang w:val="uk-UA" w:eastAsia="ru-RU"/>
        </w:rPr>
        <w:t xml:space="preserve">Її роль зумовлена участю в обміні речовин як каталізатора окислювально-відновлювальних процесів. Крім того, аскорбінова кислота безпосередньо бере участь в дихальному газообміні, і її роль значно зростає при активізації метаболізму </w:t>
      </w:r>
      <w:r>
        <w:rPr>
          <w:rFonts w:ascii="Times New Roman" w:eastAsia="Times New Roman" w:hAnsi="Times New Roman" w:cs="Times New Roman"/>
          <w:sz w:val="28"/>
          <w:szCs w:val="28"/>
          <w:lang w:val="uk-UA" w:eastAsia="uk-UA"/>
        </w:rPr>
        <w:t>[323</w:t>
      </w:r>
      <w:r w:rsidRPr="00242769">
        <w:rPr>
          <w:rFonts w:ascii="Times New Roman" w:eastAsia="Times New Roman" w:hAnsi="Times New Roman" w:cs="Times New Roman"/>
          <w:sz w:val="28"/>
          <w:szCs w:val="28"/>
          <w:lang w:val="uk-UA" w:eastAsia="uk-UA"/>
        </w:rPr>
        <w:t>]</w:t>
      </w:r>
      <w:r w:rsidRPr="00242769">
        <w:rPr>
          <w:rFonts w:ascii="Times New Roman" w:eastAsia="Times New Roman" w:hAnsi="Times New Roman" w:cs="Times New Roman"/>
          <w:sz w:val="28"/>
          <w:szCs w:val="24"/>
          <w:lang w:val="uk-UA" w:eastAsia="ru-RU"/>
        </w:rPr>
        <w:t>.</w:t>
      </w:r>
    </w:p>
    <w:p w:rsidR="00CF16A0" w:rsidRPr="00242769" w:rsidRDefault="00CF16A0" w:rsidP="00CF16A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Холодильне зберігання плодів чорної смородини в МГС сприяло ефективному збереженню аскорбінової кислоти. Так, її вміст в плодах контрольного варіанту знизився на 27–28</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xml:space="preserve">% і складав у сорту Минай Шмирьов 78,2 мг/100 г, Білоруська солодка – 130,8 мг/100 г, Багіра – 112,1 мг/100 г. Рівень показника в 1,2–1,4 рази більший, ніж у плодах, які зберігались у холодильнику. </w:t>
      </w:r>
    </w:p>
    <w:p w:rsidR="00242769" w:rsidRPr="00242769" w:rsidRDefault="00242769" w:rsidP="00B652F0">
      <w:pPr>
        <w:widowControl w:val="0"/>
        <w:spacing w:after="0" w:line="240" w:lineRule="auto"/>
        <w:jc w:val="both"/>
        <w:rPr>
          <w:rFonts w:ascii="Times New Roman" w:eastAsia="Times New Roman" w:hAnsi="Times New Roman" w:cs="Times New Roman"/>
          <w:sz w:val="28"/>
          <w:szCs w:val="28"/>
          <w:lang w:val="uk-UA" w:eastAsia="uk-UA"/>
        </w:rPr>
      </w:pP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316A8E1E" wp14:editId="5FDAE2D2">
            <wp:extent cx="5943600" cy="304800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943600" cy="3048000"/>
                    </a:xfrm>
                    <a:prstGeom prst="rect">
                      <a:avLst/>
                    </a:prstGeom>
                    <a:noFill/>
                    <a:ln>
                      <a:noFill/>
                    </a:ln>
                  </pic:spPr>
                </pic:pic>
              </a:graphicData>
            </a:graphic>
          </wp:inline>
        </w:drawing>
      </w:r>
    </w:p>
    <w:p w:rsidR="00242769" w:rsidRPr="00242769" w:rsidRDefault="00CF16A0" w:rsidP="00B652F0">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Рис. 51</w:t>
      </w:r>
      <w:r w:rsidR="00242769" w:rsidRPr="00242769">
        <w:rPr>
          <w:rFonts w:ascii="Times New Roman" w:eastAsia="Times New Roman" w:hAnsi="Times New Roman" w:cs="Times New Roman"/>
          <w:spacing w:val="-4"/>
          <w:sz w:val="28"/>
          <w:szCs w:val="28"/>
          <w:lang w:val="uk-UA" w:eastAsia="ru-RU"/>
        </w:rPr>
        <w:t xml:space="preserve">. Загальний вміст дубильних і барвних речовин у плодах сортів чорної смородини при зберіганні </w:t>
      </w:r>
      <w:r w:rsidR="00242769" w:rsidRPr="00242769">
        <w:rPr>
          <w:rFonts w:ascii="Times New Roman" w:eastAsia="Times New Roman" w:hAnsi="Times New Roman" w:cs="Times New Roman"/>
          <w:sz w:val="28"/>
          <w:szCs w:val="28"/>
          <w:lang w:val="uk-UA" w:eastAsia="ru-RU"/>
        </w:rPr>
        <w:t xml:space="preserve">в умовах </w:t>
      </w:r>
      <w:r w:rsidR="00242769" w:rsidRPr="00242769">
        <w:rPr>
          <w:rFonts w:ascii="Times New Roman" w:eastAsia="Times New Roman" w:hAnsi="Times New Roman" w:cs="Times New Roman"/>
          <w:spacing w:val="-4"/>
          <w:sz w:val="28"/>
          <w:szCs w:val="28"/>
          <w:lang w:val="uk-UA" w:eastAsia="ru-RU"/>
        </w:rPr>
        <w:t>МГС, у середньому за 2004–2006 рр.:</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6B3C8EE4" wp14:editId="0D42C3A8">
            <wp:extent cx="4667250" cy="38100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53">
                      <a:extLst>
                        <a:ext uri="{28A0092B-C50C-407E-A947-70E740481C1C}">
                          <a14:useLocalDpi xmlns:a14="http://schemas.microsoft.com/office/drawing/2010/main" val="0"/>
                        </a:ext>
                      </a:extLst>
                    </a:blip>
                    <a:srcRect l="10725" t="86679" r="12091"/>
                    <a:stretch>
                      <a:fillRect/>
                    </a:stretch>
                  </pic:blipFill>
                  <pic:spPr bwMode="auto">
                    <a:xfrm>
                      <a:off x="0" y="0"/>
                      <a:ext cx="4667250" cy="381000"/>
                    </a:xfrm>
                    <a:prstGeom prst="rect">
                      <a:avLst/>
                    </a:prstGeom>
                    <a:noFill/>
                    <a:ln>
                      <a:noFill/>
                    </a:ln>
                  </pic:spPr>
                </pic:pic>
              </a:graphicData>
            </a:graphic>
          </wp:inline>
        </w:drawing>
      </w:r>
    </w:p>
    <w:p w:rsidR="00CF16A0" w:rsidRDefault="00242769" w:rsidP="00CF16A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Зберігання плодів чорної смородини в МГС в поєднанні з обробкою їх речовинами антимікробної дії значно підвищува</w:t>
      </w:r>
      <w:r w:rsidR="003C4B83">
        <w:rPr>
          <w:rFonts w:ascii="Times New Roman" w:eastAsia="Times New Roman" w:hAnsi="Times New Roman" w:cs="Times New Roman"/>
          <w:sz w:val="28"/>
          <w:szCs w:val="28"/>
          <w:lang w:val="uk-UA" w:eastAsia="uk-UA"/>
        </w:rPr>
        <w:t>ло їх С</w:t>
      </w:r>
      <w:r w:rsidR="00CF16A0">
        <w:rPr>
          <w:rFonts w:ascii="Times New Roman" w:eastAsia="Times New Roman" w:hAnsi="Times New Roman" w:cs="Times New Roman"/>
          <w:sz w:val="28"/>
          <w:szCs w:val="28"/>
          <w:lang w:val="uk-UA" w:eastAsia="uk-UA"/>
        </w:rPr>
        <w:t>-вітамінність (табл. 71, рис. 52</w:t>
      </w:r>
      <w:r w:rsidRPr="00242769">
        <w:rPr>
          <w:rFonts w:ascii="Times New Roman" w:eastAsia="Times New Roman" w:hAnsi="Times New Roman" w:cs="Times New Roman"/>
          <w:sz w:val="28"/>
          <w:szCs w:val="28"/>
          <w:lang w:val="uk-UA" w:eastAsia="uk-UA"/>
        </w:rPr>
        <w:t>). В плодах оброблених розчином лимонної кислоти вміст аскорбінової кислоти знизився лише на 11–13</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і склада</w:t>
      </w:r>
      <w:r w:rsidR="003C4B83">
        <w:rPr>
          <w:rFonts w:ascii="Times New Roman" w:eastAsia="Times New Roman" w:hAnsi="Times New Roman" w:cs="Times New Roman"/>
          <w:sz w:val="28"/>
          <w:szCs w:val="28"/>
          <w:lang w:val="uk-UA" w:eastAsia="uk-UA"/>
        </w:rPr>
        <w:t>в у сортів Минай Шмирьов – 97,0 </w:t>
      </w:r>
      <w:r w:rsidRPr="00242769">
        <w:rPr>
          <w:rFonts w:ascii="Times New Roman" w:eastAsia="Times New Roman" w:hAnsi="Times New Roman" w:cs="Times New Roman"/>
          <w:sz w:val="28"/>
          <w:szCs w:val="28"/>
          <w:lang w:val="uk-UA" w:eastAsia="uk-UA"/>
        </w:rPr>
        <w:t>мг/100 г, Білоруська солодка – 156,6 мг/100 г, Багіра – 135,9 мг/100 г, а в плодах оброблених розчином етилового спирту – втрати її складали 10–16</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і з вмістом її у сортів Минай Шмирьов – 92,8 мг/100 г, Білоруська солодка – 154,7</w:t>
      </w:r>
      <w:r w:rsidR="003C4B83">
        <w:rPr>
          <w:rFonts w:ascii="Times New Roman" w:eastAsia="Times New Roman" w:hAnsi="Times New Roman" w:cs="Times New Roman"/>
          <w:sz w:val="28"/>
          <w:szCs w:val="28"/>
          <w:lang w:val="uk-UA" w:eastAsia="uk-UA"/>
        </w:rPr>
        <w:t> </w:t>
      </w:r>
      <w:r w:rsidRPr="00242769">
        <w:rPr>
          <w:rFonts w:ascii="Times New Roman" w:eastAsia="Times New Roman" w:hAnsi="Times New Roman" w:cs="Times New Roman"/>
          <w:sz w:val="28"/>
          <w:szCs w:val="28"/>
          <w:lang w:val="uk-UA" w:eastAsia="uk-UA"/>
        </w:rPr>
        <w:t>мг/100 г, Багіра – 131,5 мг/100 г. Дещо більші втрати аскорбінової кислоти відмічено у плодах оброблених розчинами сорбінової кислоти (17–19</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та бензоату натрію (22–24</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xml:space="preserve">%). Холодильне зберігання плодів в МГС з </w:t>
      </w:r>
      <w:r w:rsidRPr="00242769">
        <w:rPr>
          <w:rFonts w:ascii="Times New Roman" w:eastAsia="Times New Roman" w:hAnsi="Times New Roman" w:cs="Times New Roman"/>
          <w:sz w:val="28"/>
          <w:szCs w:val="28"/>
          <w:lang w:val="uk-UA" w:eastAsia="uk-UA"/>
        </w:rPr>
        <w:lastRenderedPageBreak/>
        <w:t xml:space="preserve">обробкою їх речовинами антимікробної дії дозволила знизити втрати аскорбінової кислоти в 1,2–2 рази, порівняно з плодам, що зберігались в умовах </w:t>
      </w:r>
      <w:r w:rsidR="003C4B83">
        <w:rPr>
          <w:rFonts w:ascii="Times New Roman" w:eastAsia="Times New Roman" w:hAnsi="Times New Roman" w:cs="Times New Roman"/>
          <w:sz w:val="28"/>
          <w:szCs w:val="28"/>
          <w:lang w:val="uk-UA" w:eastAsia="uk-UA"/>
        </w:rPr>
        <w:t xml:space="preserve">звичайного газового середовища. </w:t>
      </w:r>
    </w:p>
    <w:p w:rsidR="00CF16A0" w:rsidRPr="00242769" w:rsidRDefault="00CF16A0" w:rsidP="00CF16A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Дослідження динаміки</w:t>
      </w:r>
      <w:r>
        <w:rPr>
          <w:rFonts w:ascii="Times New Roman" w:eastAsia="Times New Roman" w:hAnsi="Times New Roman" w:cs="Times New Roman"/>
          <w:sz w:val="28"/>
          <w:szCs w:val="28"/>
          <w:lang w:val="uk-UA" w:eastAsia="uk-UA"/>
        </w:rPr>
        <w:t xml:space="preserve"> аскорбінової кислоти (рис. 53</w:t>
      </w:r>
      <w:r w:rsidRPr="00242769">
        <w:rPr>
          <w:rFonts w:ascii="Times New Roman" w:eastAsia="Times New Roman" w:hAnsi="Times New Roman" w:cs="Times New Roman"/>
          <w:sz w:val="28"/>
          <w:szCs w:val="28"/>
          <w:lang w:val="uk-UA" w:eastAsia="uk-UA"/>
        </w:rPr>
        <w:t>) показало, що зниження її рівня залежить від інтенсивності дихання плодів. В плодах, що зберігались в контролі, відбувалось поступове зниження вмісту аскорбінової кислоти, причому найбільші її втрати наприкінці зберігання (10–12</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кожні 10 днів), який характеризувався підвищенням інтенсивності дихання.</w:t>
      </w:r>
    </w:p>
    <w:p w:rsidR="00242769" w:rsidRPr="00242769" w:rsidRDefault="003C4B83" w:rsidP="00B652F0">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71</w:t>
      </w:r>
    </w:p>
    <w:p w:rsidR="00242769" w:rsidRPr="00242769" w:rsidRDefault="00242769" w:rsidP="00B652F0">
      <w:pPr>
        <w:widowControl w:val="0"/>
        <w:spacing w:after="0" w:line="240" w:lineRule="auto"/>
        <w:jc w:val="center"/>
        <w:rPr>
          <w:rFonts w:ascii="Times New Roman" w:eastAsia="Times New Roman" w:hAnsi="Times New Roman" w:cs="Times New Roman"/>
          <w:b/>
          <w:spacing w:val="-4"/>
          <w:sz w:val="28"/>
          <w:szCs w:val="28"/>
          <w:lang w:val="uk-UA" w:eastAsia="ru-RU"/>
        </w:rPr>
      </w:pPr>
      <w:r w:rsidRPr="00242769">
        <w:rPr>
          <w:rFonts w:ascii="Times New Roman" w:eastAsia="Times New Roman" w:hAnsi="Times New Roman" w:cs="Times New Roman"/>
          <w:b/>
          <w:spacing w:val="-4"/>
          <w:sz w:val="28"/>
          <w:szCs w:val="28"/>
          <w:lang w:val="uk-UA" w:eastAsia="ru-RU"/>
        </w:rPr>
        <w:t>Вміст аскорбінової кислоти у плодах чорної смородини при зберіганні в умовах МГС залежно від обробки речовинами антимікробної дії, мг/100 г</w:t>
      </w:r>
    </w:p>
    <w:tbl>
      <w:tblPr>
        <w:tblStyle w:val="50"/>
        <w:tblW w:w="976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417"/>
        <w:gridCol w:w="776"/>
        <w:gridCol w:w="1194"/>
        <w:gridCol w:w="1304"/>
        <w:gridCol w:w="1300"/>
        <w:gridCol w:w="1300"/>
        <w:gridCol w:w="1300"/>
        <w:gridCol w:w="1175"/>
      </w:tblGrid>
      <w:tr w:rsidR="00242769" w:rsidRPr="00242769" w:rsidTr="00E33348">
        <w:trPr>
          <w:trHeight w:val="1619"/>
          <w:jc w:val="center"/>
        </w:trPr>
        <w:tc>
          <w:tcPr>
            <w:tcW w:w="1417"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Сорт</w:t>
            </w: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Рік</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При закла-данні на збері-гання</w:t>
            </w:r>
          </w:p>
        </w:tc>
        <w:tc>
          <w:tcPr>
            <w:tcW w:w="130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Без обробки (контроль)</w:t>
            </w:r>
          </w:p>
        </w:tc>
        <w:tc>
          <w:tcPr>
            <w:tcW w:w="1300"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0,5% сорбінова кислота</w:t>
            </w:r>
          </w:p>
        </w:tc>
        <w:tc>
          <w:tcPr>
            <w:tcW w:w="1300"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0,5% лимонна кислота</w:t>
            </w:r>
          </w:p>
        </w:tc>
        <w:tc>
          <w:tcPr>
            <w:tcW w:w="1300"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0,7% бензоат натрію</w:t>
            </w:r>
          </w:p>
        </w:tc>
        <w:tc>
          <w:tcPr>
            <w:tcW w:w="1175"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95,5% етиловий спирт</w:t>
            </w:r>
          </w:p>
        </w:tc>
      </w:tr>
      <w:tr w:rsidR="00242769" w:rsidRPr="00242769" w:rsidTr="00E33348">
        <w:trPr>
          <w:trHeight w:val="648"/>
          <w:jc w:val="center"/>
        </w:trPr>
        <w:tc>
          <w:tcPr>
            <w:tcW w:w="1417"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Минай Шмирьов</w:t>
            </w: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84,5</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59,2</w:t>
            </w:r>
          </w:p>
          <w:p w:rsidR="00242769" w:rsidRPr="00242769" w:rsidRDefault="00242769" w:rsidP="00B652F0">
            <w:pPr>
              <w:widowControl w:val="0"/>
              <w:jc w:val="center"/>
              <w:rPr>
                <w:sz w:val="28"/>
                <w:szCs w:val="28"/>
                <w:lang w:val="uk-UA"/>
              </w:rPr>
            </w:pPr>
            <w:r w:rsidRPr="00242769">
              <w:rPr>
                <w:sz w:val="28"/>
                <w:szCs w:val="28"/>
                <w:lang w:val="uk-UA"/>
              </w:rPr>
              <w:t>56,9*</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67,6</w:t>
            </w:r>
          </w:p>
          <w:p w:rsidR="00242769" w:rsidRPr="00242769" w:rsidRDefault="00242769" w:rsidP="00B652F0">
            <w:pPr>
              <w:widowControl w:val="0"/>
              <w:jc w:val="center"/>
              <w:rPr>
                <w:sz w:val="28"/>
                <w:szCs w:val="28"/>
                <w:lang w:val="uk-UA"/>
              </w:rPr>
            </w:pPr>
            <w:r w:rsidRPr="00242769">
              <w:rPr>
                <w:sz w:val="28"/>
                <w:szCs w:val="28"/>
                <w:lang w:val="uk-UA"/>
              </w:rPr>
              <w:t>66,1</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74,4</w:t>
            </w:r>
          </w:p>
          <w:p w:rsidR="00242769" w:rsidRPr="00242769" w:rsidRDefault="00242769" w:rsidP="00B652F0">
            <w:pPr>
              <w:widowControl w:val="0"/>
              <w:jc w:val="center"/>
              <w:rPr>
                <w:sz w:val="28"/>
                <w:szCs w:val="28"/>
                <w:lang w:val="uk-UA"/>
              </w:rPr>
            </w:pPr>
            <w:r w:rsidRPr="00242769">
              <w:rPr>
                <w:sz w:val="28"/>
                <w:szCs w:val="28"/>
                <w:lang w:val="uk-UA"/>
              </w:rPr>
              <w:t>73,0</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65,9</w:t>
            </w:r>
          </w:p>
          <w:p w:rsidR="00242769" w:rsidRPr="00242769" w:rsidRDefault="00242769" w:rsidP="00B652F0">
            <w:pPr>
              <w:widowControl w:val="0"/>
              <w:jc w:val="center"/>
              <w:rPr>
                <w:sz w:val="28"/>
                <w:szCs w:val="28"/>
                <w:lang w:val="uk-UA"/>
              </w:rPr>
            </w:pPr>
            <w:r w:rsidRPr="00242769">
              <w:rPr>
                <w:sz w:val="28"/>
                <w:szCs w:val="28"/>
                <w:lang w:val="uk-UA"/>
              </w:rPr>
              <w:t>64,2</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71,8</w:t>
            </w:r>
          </w:p>
          <w:p w:rsidR="00242769" w:rsidRPr="00242769" w:rsidRDefault="00242769" w:rsidP="00B652F0">
            <w:pPr>
              <w:widowControl w:val="0"/>
              <w:jc w:val="center"/>
              <w:rPr>
                <w:sz w:val="28"/>
                <w:szCs w:val="28"/>
                <w:lang w:val="uk-UA"/>
              </w:rPr>
            </w:pPr>
            <w:r w:rsidRPr="00242769">
              <w:rPr>
                <w:sz w:val="28"/>
                <w:szCs w:val="28"/>
                <w:lang w:val="uk-UA"/>
              </w:rPr>
              <w:t>70,5</w:t>
            </w:r>
          </w:p>
        </w:tc>
      </w:tr>
      <w:tr w:rsidR="00242769" w:rsidRPr="00242769" w:rsidTr="00E33348">
        <w:trPr>
          <w:trHeight w:val="145"/>
          <w:jc w:val="center"/>
        </w:trPr>
        <w:tc>
          <w:tcPr>
            <w:tcW w:w="1417" w:type="dxa"/>
            <w:vMerge/>
            <w:shd w:val="clear" w:color="auto" w:fill="auto"/>
            <w:vAlign w:val="center"/>
          </w:tcPr>
          <w:p w:rsidR="00242769" w:rsidRPr="00242769" w:rsidRDefault="00242769" w:rsidP="00B652F0">
            <w:pPr>
              <w:widowControl w:val="0"/>
              <w:jc w:val="center"/>
              <w:rPr>
                <w:sz w:val="28"/>
                <w:szCs w:val="28"/>
                <w:lang w:val="uk-UA"/>
              </w:rPr>
            </w:pP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134,8</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99,8</w:t>
            </w:r>
          </w:p>
          <w:p w:rsidR="00242769" w:rsidRPr="00242769" w:rsidRDefault="00242769" w:rsidP="00B652F0">
            <w:pPr>
              <w:widowControl w:val="0"/>
              <w:jc w:val="center"/>
              <w:rPr>
                <w:sz w:val="28"/>
                <w:szCs w:val="28"/>
                <w:lang w:val="uk-UA"/>
              </w:rPr>
            </w:pPr>
            <w:r w:rsidRPr="00242769">
              <w:rPr>
                <w:sz w:val="28"/>
                <w:szCs w:val="28"/>
                <w:lang w:val="uk-UA"/>
              </w:rPr>
              <w:t>96,5</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110,5</w:t>
            </w:r>
          </w:p>
          <w:p w:rsidR="00242769" w:rsidRPr="00242769" w:rsidRDefault="00242769" w:rsidP="00B652F0">
            <w:pPr>
              <w:widowControl w:val="0"/>
              <w:jc w:val="center"/>
              <w:rPr>
                <w:sz w:val="28"/>
                <w:szCs w:val="28"/>
                <w:lang w:val="uk-UA"/>
              </w:rPr>
            </w:pPr>
            <w:r w:rsidRPr="00242769">
              <w:rPr>
                <w:sz w:val="28"/>
                <w:szCs w:val="28"/>
                <w:lang w:val="uk-UA"/>
              </w:rPr>
              <w:t>108,3</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121,3</w:t>
            </w:r>
          </w:p>
          <w:p w:rsidR="00242769" w:rsidRPr="00242769" w:rsidRDefault="00242769" w:rsidP="00B652F0">
            <w:pPr>
              <w:widowControl w:val="0"/>
              <w:jc w:val="center"/>
              <w:rPr>
                <w:sz w:val="28"/>
                <w:szCs w:val="28"/>
                <w:lang w:val="uk-UA"/>
              </w:rPr>
            </w:pPr>
            <w:r w:rsidRPr="00242769">
              <w:rPr>
                <w:sz w:val="28"/>
                <w:szCs w:val="28"/>
                <w:lang w:val="uk-UA"/>
              </w:rPr>
              <w:t>119,5</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107,8</w:t>
            </w:r>
          </w:p>
          <w:p w:rsidR="00242769" w:rsidRPr="00242769" w:rsidRDefault="00242769" w:rsidP="00B652F0">
            <w:pPr>
              <w:widowControl w:val="0"/>
              <w:jc w:val="center"/>
              <w:rPr>
                <w:sz w:val="28"/>
                <w:szCs w:val="28"/>
                <w:lang w:val="uk-UA"/>
              </w:rPr>
            </w:pPr>
            <w:r w:rsidRPr="00242769">
              <w:rPr>
                <w:sz w:val="28"/>
                <w:szCs w:val="28"/>
                <w:lang w:val="uk-UA"/>
              </w:rPr>
              <w:t>105,5</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114,6</w:t>
            </w:r>
          </w:p>
          <w:p w:rsidR="00242769" w:rsidRPr="00242769" w:rsidRDefault="00242769" w:rsidP="00B652F0">
            <w:pPr>
              <w:widowControl w:val="0"/>
              <w:jc w:val="center"/>
              <w:rPr>
                <w:sz w:val="28"/>
                <w:szCs w:val="28"/>
                <w:lang w:val="uk-UA"/>
              </w:rPr>
            </w:pPr>
            <w:r w:rsidRPr="00242769">
              <w:rPr>
                <w:sz w:val="28"/>
                <w:szCs w:val="28"/>
                <w:lang w:val="uk-UA"/>
              </w:rPr>
              <w:t>112,8</w:t>
            </w:r>
          </w:p>
        </w:tc>
      </w:tr>
      <w:tr w:rsidR="00242769" w:rsidRPr="00242769" w:rsidTr="00E33348">
        <w:trPr>
          <w:trHeight w:val="145"/>
          <w:jc w:val="center"/>
        </w:trPr>
        <w:tc>
          <w:tcPr>
            <w:tcW w:w="1417" w:type="dxa"/>
            <w:vMerge/>
            <w:shd w:val="clear" w:color="auto" w:fill="auto"/>
            <w:vAlign w:val="center"/>
          </w:tcPr>
          <w:p w:rsidR="00242769" w:rsidRPr="00242769" w:rsidRDefault="00242769" w:rsidP="00B652F0">
            <w:pPr>
              <w:widowControl w:val="0"/>
              <w:jc w:val="center"/>
              <w:rPr>
                <w:sz w:val="28"/>
                <w:szCs w:val="28"/>
                <w:lang w:val="uk-UA"/>
              </w:rPr>
            </w:pP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108,2</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75,7</w:t>
            </w:r>
          </w:p>
          <w:p w:rsidR="00242769" w:rsidRPr="00242769" w:rsidRDefault="00242769" w:rsidP="00B652F0">
            <w:pPr>
              <w:widowControl w:val="0"/>
              <w:jc w:val="center"/>
              <w:rPr>
                <w:sz w:val="28"/>
                <w:szCs w:val="28"/>
                <w:lang w:val="uk-UA"/>
              </w:rPr>
            </w:pPr>
            <w:r w:rsidRPr="00242769">
              <w:rPr>
                <w:sz w:val="28"/>
                <w:szCs w:val="28"/>
                <w:lang w:val="uk-UA"/>
              </w:rPr>
              <w:t>72,6</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86,6</w:t>
            </w:r>
          </w:p>
          <w:p w:rsidR="00242769" w:rsidRPr="00242769" w:rsidRDefault="00242769" w:rsidP="00B652F0">
            <w:pPr>
              <w:widowControl w:val="0"/>
              <w:jc w:val="center"/>
              <w:rPr>
                <w:sz w:val="28"/>
                <w:szCs w:val="28"/>
                <w:lang w:val="uk-UA"/>
              </w:rPr>
            </w:pPr>
            <w:r w:rsidRPr="00242769">
              <w:rPr>
                <w:sz w:val="28"/>
                <w:szCs w:val="28"/>
                <w:lang w:val="uk-UA"/>
              </w:rPr>
              <w:t>84,6</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95,2</w:t>
            </w:r>
          </w:p>
          <w:p w:rsidR="00242769" w:rsidRPr="00242769" w:rsidRDefault="00242769" w:rsidP="00B652F0">
            <w:pPr>
              <w:widowControl w:val="0"/>
              <w:jc w:val="center"/>
              <w:rPr>
                <w:sz w:val="28"/>
                <w:szCs w:val="28"/>
                <w:lang w:val="uk-UA"/>
              </w:rPr>
            </w:pPr>
            <w:r w:rsidRPr="00242769">
              <w:rPr>
                <w:sz w:val="28"/>
                <w:szCs w:val="28"/>
                <w:lang w:val="uk-UA"/>
              </w:rPr>
              <w:t>93,5</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83,3</w:t>
            </w:r>
          </w:p>
          <w:p w:rsidR="00242769" w:rsidRPr="00242769" w:rsidRDefault="00242769" w:rsidP="00B652F0">
            <w:pPr>
              <w:widowControl w:val="0"/>
              <w:jc w:val="center"/>
              <w:rPr>
                <w:sz w:val="28"/>
                <w:szCs w:val="28"/>
                <w:lang w:val="uk-UA"/>
              </w:rPr>
            </w:pPr>
            <w:r w:rsidRPr="00242769">
              <w:rPr>
                <w:sz w:val="28"/>
                <w:szCs w:val="28"/>
                <w:lang w:val="uk-UA"/>
              </w:rPr>
              <w:t>81,2</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92,0</w:t>
            </w:r>
          </w:p>
          <w:p w:rsidR="00242769" w:rsidRPr="00242769" w:rsidRDefault="00242769" w:rsidP="00B652F0">
            <w:pPr>
              <w:widowControl w:val="0"/>
              <w:jc w:val="center"/>
              <w:rPr>
                <w:sz w:val="28"/>
                <w:szCs w:val="28"/>
                <w:lang w:val="uk-UA"/>
              </w:rPr>
            </w:pPr>
            <w:r w:rsidRPr="00242769">
              <w:rPr>
                <w:sz w:val="28"/>
                <w:szCs w:val="28"/>
                <w:lang w:val="uk-UA"/>
              </w:rPr>
              <w:t>90,3</w:t>
            </w:r>
          </w:p>
        </w:tc>
      </w:tr>
      <w:tr w:rsidR="00242769" w:rsidRPr="00242769" w:rsidTr="00E33348">
        <w:trPr>
          <w:trHeight w:val="669"/>
          <w:jc w:val="center"/>
        </w:trPr>
        <w:tc>
          <w:tcPr>
            <w:tcW w:w="1417"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Білоруська солодка</w:t>
            </w: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137,6</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99,1</w:t>
            </w:r>
          </w:p>
          <w:p w:rsidR="00242769" w:rsidRPr="00242769" w:rsidRDefault="00242769" w:rsidP="00B652F0">
            <w:pPr>
              <w:widowControl w:val="0"/>
              <w:jc w:val="center"/>
              <w:rPr>
                <w:sz w:val="28"/>
                <w:szCs w:val="28"/>
                <w:lang w:val="uk-UA"/>
              </w:rPr>
            </w:pPr>
            <w:r w:rsidRPr="00242769">
              <w:rPr>
                <w:sz w:val="28"/>
                <w:szCs w:val="28"/>
                <w:lang w:val="uk-UA"/>
              </w:rPr>
              <w:t>95,9</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112,8</w:t>
            </w:r>
          </w:p>
          <w:p w:rsidR="00242769" w:rsidRPr="00242769" w:rsidRDefault="00242769" w:rsidP="00B652F0">
            <w:pPr>
              <w:widowControl w:val="0"/>
              <w:jc w:val="center"/>
              <w:rPr>
                <w:sz w:val="28"/>
                <w:szCs w:val="28"/>
                <w:lang w:val="uk-UA"/>
              </w:rPr>
            </w:pPr>
            <w:r w:rsidRPr="00242769">
              <w:rPr>
                <w:sz w:val="28"/>
                <w:szCs w:val="28"/>
                <w:lang w:val="uk-UA"/>
              </w:rPr>
              <w:t>110,6</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117,0</w:t>
            </w:r>
          </w:p>
          <w:p w:rsidR="00242769" w:rsidRPr="00242769" w:rsidRDefault="00242769" w:rsidP="00B652F0">
            <w:pPr>
              <w:widowControl w:val="0"/>
              <w:jc w:val="center"/>
              <w:rPr>
                <w:sz w:val="28"/>
                <w:szCs w:val="28"/>
                <w:lang w:val="uk-UA"/>
              </w:rPr>
            </w:pPr>
            <w:r w:rsidRPr="00242769">
              <w:rPr>
                <w:sz w:val="28"/>
                <w:szCs w:val="28"/>
                <w:lang w:val="uk-UA"/>
              </w:rPr>
              <w:t>115,3</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110,1</w:t>
            </w:r>
          </w:p>
          <w:p w:rsidR="00242769" w:rsidRPr="00242769" w:rsidRDefault="00242769" w:rsidP="00B652F0">
            <w:pPr>
              <w:widowControl w:val="0"/>
              <w:jc w:val="center"/>
              <w:rPr>
                <w:sz w:val="28"/>
                <w:szCs w:val="28"/>
                <w:lang w:val="uk-UA"/>
              </w:rPr>
            </w:pPr>
            <w:r w:rsidRPr="00242769">
              <w:rPr>
                <w:sz w:val="28"/>
                <w:szCs w:val="28"/>
                <w:lang w:val="uk-UA"/>
              </w:rPr>
              <w:t>107,8</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121,1</w:t>
            </w:r>
          </w:p>
          <w:p w:rsidR="00242769" w:rsidRPr="00242769" w:rsidRDefault="00242769" w:rsidP="00B652F0">
            <w:pPr>
              <w:widowControl w:val="0"/>
              <w:jc w:val="center"/>
              <w:rPr>
                <w:sz w:val="28"/>
                <w:szCs w:val="28"/>
                <w:lang w:val="uk-UA"/>
              </w:rPr>
            </w:pPr>
            <w:r w:rsidRPr="00242769">
              <w:rPr>
                <w:sz w:val="28"/>
                <w:szCs w:val="28"/>
                <w:lang w:val="uk-UA"/>
              </w:rPr>
              <w:t>119,1</w:t>
            </w:r>
          </w:p>
        </w:tc>
      </w:tr>
      <w:tr w:rsidR="00242769" w:rsidRPr="00242769" w:rsidTr="00E33348">
        <w:trPr>
          <w:trHeight w:val="145"/>
          <w:jc w:val="center"/>
        </w:trPr>
        <w:tc>
          <w:tcPr>
            <w:tcW w:w="1417" w:type="dxa"/>
            <w:vMerge/>
            <w:shd w:val="clear" w:color="auto" w:fill="auto"/>
            <w:vAlign w:val="center"/>
          </w:tcPr>
          <w:p w:rsidR="00242769" w:rsidRPr="00242769" w:rsidRDefault="00242769" w:rsidP="00B652F0">
            <w:pPr>
              <w:widowControl w:val="0"/>
              <w:jc w:val="center"/>
              <w:rPr>
                <w:sz w:val="28"/>
                <w:szCs w:val="28"/>
                <w:lang w:val="uk-UA"/>
              </w:rPr>
            </w:pP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206,3</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154,7</w:t>
            </w:r>
          </w:p>
          <w:p w:rsidR="00242769" w:rsidRPr="00242769" w:rsidRDefault="00242769" w:rsidP="00B652F0">
            <w:pPr>
              <w:widowControl w:val="0"/>
              <w:jc w:val="center"/>
              <w:rPr>
                <w:sz w:val="28"/>
                <w:szCs w:val="28"/>
                <w:lang w:val="uk-UA"/>
              </w:rPr>
            </w:pPr>
            <w:r w:rsidRPr="00242769">
              <w:rPr>
                <w:sz w:val="28"/>
                <w:szCs w:val="28"/>
                <w:lang w:val="uk-UA"/>
              </w:rPr>
              <w:t>150,2</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175,4</w:t>
            </w:r>
          </w:p>
          <w:p w:rsidR="00242769" w:rsidRPr="00242769" w:rsidRDefault="00242769" w:rsidP="00B652F0">
            <w:pPr>
              <w:widowControl w:val="0"/>
              <w:jc w:val="center"/>
              <w:rPr>
                <w:sz w:val="28"/>
                <w:szCs w:val="28"/>
                <w:lang w:val="uk-UA"/>
              </w:rPr>
            </w:pPr>
            <w:r w:rsidRPr="00242769">
              <w:rPr>
                <w:sz w:val="28"/>
                <w:szCs w:val="28"/>
                <w:lang w:val="uk-UA"/>
              </w:rPr>
              <w:t>172,6</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185,7</w:t>
            </w:r>
          </w:p>
          <w:p w:rsidR="00242769" w:rsidRPr="00242769" w:rsidRDefault="00242769" w:rsidP="00B652F0">
            <w:pPr>
              <w:widowControl w:val="0"/>
              <w:jc w:val="center"/>
              <w:rPr>
                <w:sz w:val="28"/>
                <w:szCs w:val="28"/>
                <w:lang w:val="uk-UA"/>
              </w:rPr>
            </w:pPr>
            <w:r w:rsidRPr="00242769">
              <w:rPr>
                <w:sz w:val="28"/>
                <w:szCs w:val="28"/>
                <w:lang w:val="uk-UA"/>
              </w:rPr>
              <w:t>183,4</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175,4</w:t>
            </w:r>
          </w:p>
          <w:p w:rsidR="00242769" w:rsidRPr="00242769" w:rsidRDefault="00242769" w:rsidP="00B652F0">
            <w:pPr>
              <w:widowControl w:val="0"/>
              <w:jc w:val="center"/>
              <w:rPr>
                <w:sz w:val="28"/>
                <w:szCs w:val="28"/>
                <w:lang w:val="uk-UA"/>
              </w:rPr>
            </w:pPr>
            <w:r w:rsidRPr="00242769">
              <w:rPr>
                <w:sz w:val="28"/>
                <w:szCs w:val="28"/>
                <w:lang w:val="uk-UA"/>
              </w:rPr>
              <w:t>172,2</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181,5</w:t>
            </w:r>
          </w:p>
          <w:p w:rsidR="00242769" w:rsidRPr="00242769" w:rsidRDefault="00242769" w:rsidP="00B652F0">
            <w:pPr>
              <w:widowControl w:val="0"/>
              <w:jc w:val="center"/>
              <w:rPr>
                <w:sz w:val="28"/>
                <w:szCs w:val="28"/>
                <w:lang w:val="uk-UA"/>
              </w:rPr>
            </w:pPr>
            <w:r w:rsidRPr="00242769">
              <w:rPr>
                <w:sz w:val="28"/>
                <w:szCs w:val="28"/>
                <w:lang w:val="uk-UA"/>
              </w:rPr>
              <w:t>178,9</w:t>
            </w:r>
          </w:p>
        </w:tc>
      </w:tr>
      <w:tr w:rsidR="00242769" w:rsidRPr="00242769" w:rsidTr="00E33348">
        <w:trPr>
          <w:trHeight w:val="145"/>
          <w:jc w:val="center"/>
        </w:trPr>
        <w:tc>
          <w:tcPr>
            <w:tcW w:w="1417" w:type="dxa"/>
            <w:vMerge/>
            <w:shd w:val="clear" w:color="auto" w:fill="auto"/>
            <w:vAlign w:val="center"/>
          </w:tcPr>
          <w:p w:rsidR="00242769" w:rsidRPr="00242769" w:rsidRDefault="00242769" w:rsidP="00B652F0">
            <w:pPr>
              <w:widowControl w:val="0"/>
              <w:jc w:val="center"/>
              <w:rPr>
                <w:sz w:val="28"/>
                <w:szCs w:val="28"/>
                <w:lang w:val="uk-UA"/>
              </w:rPr>
            </w:pP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189,9</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138,6</w:t>
            </w:r>
          </w:p>
          <w:p w:rsidR="00242769" w:rsidRPr="00242769" w:rsidRDefault="00242769" w:rsidP="00B652F0">
            <w:pPr>
              <w:widowControl w:val="0"/>
              <w:jc w:val="center"/>
              <w:rPr>
                <w:sz w:val="28"/>
                <w:szCs w:val="28"/>
                <w:lang w:val="uk-UA"/>
              </w:rPr>
            </w:pPr>
            <w:r w:rsidRPr="00242769">
              <w:rPr>
                <w:sz w:val="28"/>
                <w:szCs w:val="28"/>
                <w:lang w:val="uk-UA"/>
              </w:rPr>
              <w:t>133,8</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155,7</w:t>
            </w:r>
          </w:p>
          <w:p w:rsidR="00242769" w:rsidRPr="00242769" w:rsidRDefault="00242769" w:rsidP="00B652F0">
            <w:pPr>
              <w:widowControl w:val="0"/>
              <w:jc w:val="center"/>
              <w:rPr>
                <w:sz w:val="28"/>
                <w:szCs w:val="28"/>
                <w:lang w:val="uk-UA"/>
              </w:rPr>
            </w:pPr>
            <w:r w:rsidRPr="00242769">
              <w:rPr>
                <w:sz w:val="28"/>
                <w:szCs w:val="28"/>
                <w:lang w:val="uk-UA"/>
              </w:rPr>
              <w:t>152,3</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167,1</w:t>
            </w:r>
          </w:p>
          <w:p w:rsidR="00242769" w:rsidRPr="00242769" w:rsidRDefault="00242769" w:rsidP="00B652F0">
            <w:pPr>
              <w:widowControl w:val="0"/>
              <w:jc w:val="center"/>
              <w:rPr>
                <w:sz w:val="28"/>
                <w:szCs w:val="28"/>
                <w:lang w:val="uk-UA"/>
              </w:rPr>
            </w:pPr>
            <w:r w:rsidRPr="00242769">
              <w:rPr>
                <w:sz w:val="28"/>
                <w:szCs w:val="28"/>
                <w:lang w:val="uk-UA"/>
              </w:rPr>
              <w:t>164,6</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151,9</w:t>
            </w:r>
          </w:p>
          <w:p w:rsidR="00242769" w:rsidRPr="00242769" w:rsidRDefault="00242769" w:rsidP="00B652F0">
            <w:pPr>
              <w:widowControl w:val="0"/>
              <w:jc w:val="center"/>
              <w:rPr>
                <w:sz w:val="28"/>
                <w:szCs w:val="28"/>
                <w:lang w:val="uk-UA"/>
              </w:rPr>
            </w:pPr>
            <w:r w:rsidRPr="00242769">
              <w:rPr>
                <w:sz w:val="28"/>
                <w:szCs w:val="28"/>
                <w:lang w:val="uk-UA"/>
              </w:rPr>
              <w:t>148,3</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161,4</w:t>
            </w:r>
          </w:p>
          <w:p w:rsidR="00242769" w:rsidRPr="00242769" w:rsidRDefault="00242769" w:rsidP="00B652F0">
            <w:pPr>
              <w:widowControl w:val="0"/>
              <w:jc w:val="center"/>
              <w:rPr>
                <w:sz w:val="28"/>
                <w:szCs w:val="28"/>
                <w:lang w:val="uk-UA"/>
              </w:rPr>
            </w:pPr>
            <w:r w:rsidRPr="00242769">
              <w:rPr>
                <w:sz w:val="28"/>
                <w:szCs w:val="28"/>
                <w:lang w:val="uk-UA"/>
              </w:rPr>
              <w:t>158,6</w:t>
            </w:r>
          </w:p>
        </w:tc>
      </w:tr>
      <w:tr w:rsidR="00242769" w:rsidRPr="00242769" w:rsidTr="00E33348">
        <w:trPr>
          <w:trHeight w:val="648"/>
          <w:jc w:val="center"/>
        </w:trPr>
        <w:tc>
          <w:tcPr>
            <w:tcW w:w="1417"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Багіра</w:t>
            </w: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122,0</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83,0</w:t>
            </w:r>
          </w:p>
          <w:p w:rsidR="00242769" w:rsidRPr="00242769" w:rsidRDefault="00242769" w:rsidP="00B652F0">
            <w:pPr>
              <w:widowControl w:val="0"/>
              <w:jc w:val="center"/>
              <w:rPr>
                <w:sz w:val="28"/>
                <w:szCs w:val="28"/>
                <w:lang w:val="uk-UA"/>
              </w:rPr>
            </w:pPr>
            <w:r w:rsidRPr="00242769">
              <w:rPr>
                <w:sz w:val="28"/>
                <w:szCs w:val="28"/>
                <w:lang w:val="uk-UA"/>
              </w:rPr>
              <w:t>79,3</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96,4</w:t>
            </w:r>
          </w:p>
          <w:p w:rsidR="00242769" w:rsidRPr="00242769" w:rsidRDefault="00242769" w:rsidP="00B652F0">
            <w:pPr>
              <w:widowControl w:val="0"/>
              <w:jc w:val="center"/>
              <w:rPr>
                <w:sz w:val="28"/>
                <w:szCs w:val="28"/>
                <w:lang w:val="uk-UA"/>
              </w:rPr>
            </w:pPr>
            <w:r w:rsidRPr="00242769">
              <w:rPr>
                <w:sz w:val="28"/>
                <w:szCs w:val="28"/>
                <w:lang w:val="uk-UA"/>
              </w:rPr>
              <w:t>94,1</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103,7</w:t>
            </w:r>
          </w:p>
          <w:p w:rsidR="00242769" w:rsidRPr="00242769" w:rsidRDefault="00242769" w:rsidP="00B652F0">
            <w:pPr>
              <w:widowControl w:val="0"/>
              <w:jc w:val="center"/>
              <w:rPr>
                <w:sz w:val="28"/>
                <w:szCs w:val="28"/>
                <w:lang w:val="uk-UA"/>
              </w:rPr>
            </w:pPr>
            <w:r w:rsidRPr="00242769">
              <w:rPr>
                <w:sz w:val="28"/>
                <w:szCs w:val="28"/>
                <w:lang w:val="uk-UA"/>
              </w:rPr>
              <w:t>101,9</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91,5</w:t>
            </w:r>
          </w:p>
          <w:p w:rsidR="00242769" w:rsidRPr="00242769" w:rsidRDefault="00242769" w:rsidP="00B652F0">
            <w:pPr>
              <w:widowControl w:val="0"/>
              <w:jc w:val="center"/>
              <w:rPr>
                <w:sz w:val="28"/>
                <w:szCs w:val="28"/>
                <w:lang w:val="uk-UA"/>
              </w:rPr>
            </w:pPr>
            <w:r w:rsidRPr="00242769">
              <w:rPr>
                <w:sz w:val="28"/>
                <w:szCs w:val="28"/>
                <w:lang w:val="uk-UA"/>
              </w:rPr>
              <w:t>89,2</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100,0</w:t>
            </w:r>
          </w:p>
          <w:p w:rsidR="00242769" w:rsidRPr="00242769" w:rsidRDefault="00242769" w:rsidP="00B652F0">
            <w:pPr>
              <w:widowControl w:val="0"/>
              <w:jc w:val="center"/>
              <w:rPr>
                <w:sz w:val="28"/>
                <w:szCs w:val="28"/>
                <w:lang w:val="uk-UA"/>
              </w:rPr>
            </w:pPr>
            <w:r w:rsidRPr="00242769">
              <w:rPr>
                <w:sz w:val="28"/>
                <w:szCs w:val="28"/>
                <w:lang w:val="uk-UA"/>
              </w:rPr>
              <w:t>98,2</w:t>
            </w:r>
          </w:p>
        </w:tc>
      </w:tr>
      <w:tr w:rsidR="00242769" w:rsidRPr="00242769" w:rsidTr="00E33348">
        <w:trPr>
          <w:trHeight w:val="145"/>
          <w:jc w:val="center"/>
        </w:trPr>
        <w:tc>
          <w:tcPr>
            <w:tcW w:w="1417" w:type="dxa"/>
            <w:vMerge/>
            <w:shd w:val="clear" w:color="auto" w:fill="auto"/>
            <w:vAlign w:val="center"/>
          </w:tcPr>
          <w:p w:rsidR="00242769" w:rsidRPr="00242769" w:rsidRDefault="00242769" w:rsidP="00B652F0">
            <w:pPr>
              <w:widowControl w:val="0"/>
              <w:jc w:val="center"/>
              <w:rPr>
                <w:sz w:val="28"/>
                <w:szCs w:val="28"/>
                <w:lang w:val="uk-UA"/>
              </w:rPr>
            </w:pP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185,1</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136,9</w:t>
            </w:r>
          </w:p>
          <w:p w:rsidR="00242769" w:rsidRPr="00242769" w:rsidRDefault="00242769" w:rsidP="00B652F0">
            <w:pPr>
              <w:widowControl w:val="0"/>
              <w:jc w:val="center"/>
              <w:rPr>
                <w:sz w:val="28"/>
                <w:szCs w:val="28"/>
                <w:lang w:val="uk-UA"/>
              </w:rPr>
            </w:pPr>
            <w:r w:rsidRPr="00242769">
              <w:rPr>
                <w:sz w:val="28"/>
                <w:szCs w:val="28"/>
                <w:lang w:val="uk-UA"/>
              </w:rPr>
              <w:t>131,5</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153,6</w:t>
            </w:r>
          </w:p>
          <w:p w:rsidR="00242769" w:rsidRPr="00242769" w:rsidRDefault="00242769" w:rsidP="00B652F0">
            <w:pPr>
              <w:widowControl w:val="0"/>
              <w:jc w:val="center"/>
              <w:rPr>
                <w:sz w:val="28"/>
                <w:szCs w:val="28"/>
                <w:lang w:val="uk-UA"/>
              </w:rPr>
            </w:pPr>
            <w:r w:rsidRPr="00242769">
              <w:rPr>
                <w:sz w:val="28"/>
                <w:szCs w:val="28"/>
                <w:lang w:val="uk-UA"/>
              </w:rPr>
              <w:t>150,3</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166,6</w:t>
            </w:r>
          </w:p>
          <w:p w:rsidR="00242769" w:rsidRPr="00242769" w:rsidRDefault="00242769" w:rsidP="00B652F0">
            <w:pPr>
              <w:widowControl w:val="0"/>
              <w:jc w:val="center"/>
              <w:rPr>
                <w:sz w:val="28"/>
                <w:szCs w:val="28"/>
                <w:lang w:val="uk-UA"/>
              </w:rPr>
            </w:pPr>
            <w:r w:rsidRPr="00242769">
              <w:rPr>
                <w:sz w:val="28"/>
                <w:szCs w:val="28"/>
                <w:lang w:val="uk-UA"/>
              </w:rPr>
              <w:t>164,0</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148,1</w:t>
            </w:r>
          </w:p>
          <w:p w:rsidR="00242769" w:rsidRPr="00242769" w:rsidRDefault="00242769" w:rsidP="00B652F0">
            <w:pPr>
              <w:widowControl w:val="0"/>
              <w:jc w:val="center"/>
              <w:rPr>
                <w:sz w:val="28"/>
                <w:szCs w:val="28"/>
                <w:lang w:val="uk-UA"/>
              </w:rPr>
            </w:pPr>
            <w:r w:rsidRPr="00242769">
              <w:rPr>
                <w:sz w:val="28"/>
                <w:szCs w:val="28"/>
                <w:lang w:val="uk-UA"/>
              </w:rPr>
              <w:t>144,8</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157,3</w:t>
            </w:r>
          </w:p>
          <w:p w:rsidR="00242769" w:rsidRPr="00242769" w:rsidRDefault="00242769" w:rsidP="00B652F0">
            <w:pPr>
              <w:widowControl w:val="0"/>
              <w:jc w:val="center"/>
              <w:rPr>
                <w:sz w:val="28"/>
                <w:szCs w:val="28"/>
                <w:lang w:val="uk-UA"/>
              </w:rPr>
            </w:pPr>
            <w:r w:rsidRPr="00242769">
              <w:rPr>
                <w:sz w:val="28"/>
                <w:szCs w:val="28"/>
                <w:lang w:val="uk-UA"/>
              </w:rPr>
              <w:t>154,5</w:t>
            </w:r>
          </w:p>
        </w:tc>
      </w:tr>
      <w:tr w:rsidR="00242769" w:rsidRPr="00242769" w:rsidTr="00E33348">
        <w:trPr>
          <w:trHeight w:val="145"/>
          <w:jc w:val="center"/>
        </w:trPr>
        <w:tc>
          <w:tcPr>
            <w:tcW w:w="1417" w:type="dxa"/>
            <w:vMerge/>
            <w:shd w:val="clear" w:color="auto" w:fill="auto"/>
            <w:vAlign w:val="center"/>
          </w:tcPr>
          <w:p w:rsidR="00242769" w:rsidRPr="00242769" w:rsidRDefault="00242769" w:rsidP="00B652F0">
            <w:pPr>
              <w:widowControl w:val="0"/>
              <w:jc w:val="center"/>
              <w:rPr>
                <w:sz w:val="28"/>
                <w:szCs w:val="28"/>
                <w:lang w:val="uk-UA"/>
              </w:rPr>
            </w:pP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161,5</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116,3</w:t>
            </w:r>
          </w:p>
          <w:p w:rsidR="00242769" w:rsidRPr="00242769" w:rsidRDefault="00242769" w:rsidP="00B652F0">
            <w:pPr>
              <w:widowControl w:val="0"/>
              <w:jc w:val="center"/>
              <w:rPr>
                <w:sz w:val="28"/>
                <w:szCs w:val="28"/>
                <w:lang w:val="uk-UA"/>
              </w:rPr>
            </w:pPr>
            <w:r w:rsidRPr="00242769">
              <w:rPr>
                <w:sz w:val="28"/>
                <w:szCs w:val="28"/>
                <w:lang w:val="uk-UA"/>
              </w:rPr>
              <w:t>110,8</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129,0</w:t>
            </w:r>
          </w:p>
          <w:p w:rsidR="00242769" w:rsidRPr="00242769" w:rsidRDefault="00242769" w:rsidP="00B652F0">
            <w:pPr>
              <w:widowControl w:val="0"/>
              <w:jc w:val="center"/>
              <w:rPr>
                <w:sz w:val="28"/>
                <w:szCs w:val="28"/>
                <w:lang w:val="uk-UA"/>
              </w:rPr>
            </w:pPr>
            <w:r w:rsidRPr="00242769">
              <w:rPr>
                <w:sz w:val="28"/>
                <w:szCs w:val="28"/>
                <w:lang w:val="uk-UA"/>
              </w:rPr>
              <w:t>125,7</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137,3</w:t>
            </w:r>
          </w:p>
          <w:p w:rsidR="00242769" w:rsidRPr="00242769" w:rsidRDefault="00242769" w:rsidP="00B652F0">
            <w:pPr>
              <w:widowControl w:val="0"/>
              <w:jc w:val="center"/>
              <w:rPr>
                <w:sz w:val="28"/>
                <w:szCs w:val="28"/>
                <w:lang w:val="uk-UA"/>
              </w:rPr>
            </w:pPr>
            <w:r w:rsidRPr="00242769">
              <w:rPr>
                <w:sz w:val="28"/>
                <w:szCs w:val="28"/>
                <w:lang w:val="uk-UA"/>
              </w:rPr>
              <w:t>134,6</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126,0</w:t>
            </w:r>
          </w:p>
          <w:p w:rsidR="00242769" w:rsidRPr="00242769" w:rsidRDefault="00242769" w:rsidP="00B652F0">
            <w:pPr>
              <w:widowControl w:val="0"/>
              <w:jc w:val="center"/>
              <w:rPr>
                <w:sz w:val="28"/>
                <w:szCs w:val="28"/>
                <w:lang w:val="uk-UA"/>
              </w:rPr>
            </w:pPr>
            <w:r w:rsidRPr="00242769">
              <w:rPr>
                <w:sz w:val="28"/>
                <w:szCs w:val="28"/>
                <w:lang w:val="uk-UA"/>
              </w:rPr>
              <w:t>122,6</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137,3</w:t>
            </w:r>
          </w:p>
          <w:p w:rsidR="00242769" w:rsidRPr="00242769" w:rsidRDefault="00242769" w:rsidP="00B652F0">
            <w:pPr>
              <w:widowControl w:val="0"/>
              <w:jc w:val="center"/>
              <w:rPr>
                <w:sz w:val="28"/>
                <w:szCs w:val="28"/>
                <w:lang w:val="uk-UA"/>
              </w:rPr>
            </w:pPr>
            <w:r w:rsidRPr="00242769">
              <w:rPr>
                <w:sz w:val="28"/>
                <w:szCs w:val="28"/>
                <w:lang w:val="uk-UA"/>
              </w:rPr>
              <w:t>134,3</w:t>
            </w:r>
          </w:p>
        </w:tc>
      </w:tr>
      <w:tr w:rsidR="00242769" w:rsidRPr="00242769" w:rsidTr="00E33348">
        <w:trPr>
          <w:trHeight w:val="648"/>
          <w:jc w:val="center"/>
        </w:trPr>
        <w:tc>
          <w:tcPr>
            <w:tcW w:w="1417" w:type="dxa"/>
            <w:vMerge w:val="restart"/>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Середнє</w:t>
            </w: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2004</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114,7</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80,4</w:t>
            </w:r>
          </w:p>
          <w:p w:rsidR="00242769" w:rsidRPr="00242769" w:rsidRDefault="00242769" w:rsidP="00B652F0">
            <w:pPr>
              <w:widowControl w:val="0"/>
              <w:jc w:val="center"/>
              <w:rPr>
                <w:sz w:val="28"/>
                <w:szCs w:val="28"/>
                <w:lang w:val="uk-UA"/>
              </w:rPr>
            </w:pPr>
            <w:r w:rsidRPr="00242769">
              <w:rPr>
                <w:sz w:val="28"/>
                <w:szCs w:val="28"/>
                <w:lang w:val="uk-UA"/>
              </w:rPr>
              <w:t>77,3</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92,6</w:t>
            </w:r>
          </w:p>
          <w:p w:rsidR="00242769" w:rsidRPr="00242769" w:rsidRDefault="00242769" w:rsidP="00B652F0">
            <w:pPr>
              <w:widowControl w:val="0"/>
              <w:jc w:val="center"/>
              <w:rPr>
                <w:sz w:val="28"/>
                <w:szCs w:val="28"/>
                <w:lang w:val="uk-UA"/>
              </w:rPr>
            </w:pPr>
            <w:r w:rsidRPr="00242769">
              <w:rPr>
                <w:sz w:val="28"/>
                <w:szCs w:val="28"/>
                <w:lang w:val="uk-UA"/>
              </w:rPr>
              <w:t>90,2</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98,3</w:t>
            </w:r>
          </w:p>
          <w:p w:rsidR="00242769" w:rsidRPr="00242769" w:rsidRDefault="00242769" w:rsidP="00B652F0">
            <w:pPr>
              <w:widowControl w:val="0"/>
              <w:jc w:val="center"/>
              <w:rPr>
                <w:sz w:val="28"/>
                <w:szCs w:val="28"/>
                <w:lang w:val="uk-UA"/>
              </w:rPr>
            </w:pPr>
            <w:r w:rsidRPr="00242769">
              <w:rPr>
                <w:sz w:val="28"/>
                <w:szCs w:val="28"/>
                <w:lang w:val="uk-UA"/>
              </w:rPr>
              <w:t>96,7</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89,1</w:t>
            </w:r>
          </w:p>
          <w:p w:rsidR="00242769" w:rsidRPr="00242769" w:rsidRDefault="00242769" w:rsidP="00B652F0">
            <w:pPr>
              <w:widowControl w:val="0"/>
              <w:jc w:val="center"/>
              <w:rPr>
                <w:sz w:val="28"/>
                <w:szCs w:val="28"/>
                <w:lang w:val="uk-UA"/>
              </w:rPr>
            </w:pPr>
            <w:r w:rsidRPr="00242769">
              <w:rPr>
                <w:sz w:val="28"/>
                <w:szCs w:val="28"/>
                <w:lang w:val="uk-UA"/>
              </w:rPr>
              <w:t>87,0</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97,6</w:t>
            </w:r>
          </w:p>
          <w:p w:rsidR="00242769" w:rsidRPr="00242769" w:rsidRDefault="00242769" w:rsidP="00B652F0">
            <w:pPr>
              <w:widowControl w:val="0"/>
              <w:jc w:val="center"/>
              <w:rPr>
                <w:sz w:val="28"/>
                <w:szCs w:val="28"/>
                <w:lang w:val="uk-UA"/>
              </w:rPr>
            </w:pPr>
            <w:r w:rsidRPr="00242769">
              <w:rPr>
                <w:sz w:val="28"/>
                <w:szCs w:val="28"/>
                <w:lang w:val="uk-UA"/>
              </w:rPr>
              <w:t>95,9</w:t>
            </w:r>
          </w:p>
        </w:tc>
      </w:tr>
      <w:tr w:rsidR="00242769" w:rsidRPr="00242769" w:rsidTr="00E33348">
        <w:trPr>
          <w:trHeight w:val="145"/>
          <w:jc w:val="center"/>
        </w:trPr>
        <w:tc>
          <w:tcPr>
            <w:tcW w:w="1417" w:type="dxa"/>
            <w:vMerge/>
            <w:shd w:val="clear" w:color="auto" w:fill="auto"/>
            <w:vAlign w:val="center"/>
          </w:tcPr>
          <w:p w:rsidR="00242769" w:rsidRPr="00242769" w:rsidRDefault="00242769" w:rsidP="00B652F0">
            <w:pPr>
              <w:widowControl w:val="0"/>
              <w:jc w:val="center"/>
              <w:rPr>
                <w:sz w:val="28"/>
                <w:szCs w:val="28"/>
                <w:lang w:val="uk-UA"/>
              </w:rPr>
            </w:pP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2005</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175,4</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130,4</w:t>
            </w:r>
          </w:p>
          <w:p w:rsidR="00242769" w:rsidRPr="00242769" w:rsidRDefault="00242769" w:rsidP="00B652F0">
            <w:pPr>
              <w:widowControl w:val="0"/>
              <w:jc w:val="center"/>
              <w:rPr>
                <w:sz w:val="28"/>
                <w:szCs w:val="28"/>
                <w:lang w:val="uk-UA"/>
              </w:rPr>
            </w:pPr>
            <w:r w:rsidRPr="00242769">
              <w:rPr>
                <w:sz w:val="28"/>
                <w:szCs w:val="28"/>
                <w:lang w:val="uk-UA"/>
              </w:rPr>
              <w:t>126,0</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146,5</w:t>
            </w:r>
          </w:p>
          <w:p w:rsidR="00242769" w:rsidRPr="00242769" w:rsidRDefault="00242769" w:rsidP="00B652F0">
            <w:pPr>
              <w:widowControl w:val="0"/>
              <w:jc w:val="center"/>
              <w:rPr>
                <w:sz w:val="28"/>
                <w:szCs w:val="28"/>
                <w:lang w:val="uk-UA"/>
              </w:rPr>
            </w:pPr>
            <w:r w:rsidRPr="00242769">
              <w:rPr>
                <w:sz w:val="28"/>
                <w:szCs w:val="28"/>
                <w:lang w:val="uk-UA"/>
              </w:rPr>
              <w:t>143,7</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157,8</w:t>
            </w:r>
          </w:p>
          <w:p w:rsidR="00242769" w:rsidRPr="00242769" w:rsidRDefault="00242769" w:rsidP="00B652F0">
            <w:pPr>
              <w:widowControl w:val="0"/>
              <w:jc w:val="center"/>
              <w:rPr>
                <w:sz w:val="28"/>
                <w:szCs w:val="28"/>
                <w:lang w:val="uk-UA"/>
              </w:rPr>
            </w:pPr>
            <w:r w:rsidRPr="00242769">
              <w:rPr>
                <w:sz w:val="28"/>
                <w:szCs w:val="28"/>
                <w:lang w:val="uk-UA"/>
              </w:rPr>
              <w:t>155,6</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143,7</w:t>
            </w:r>
          </w:p>
          <w:p w:rsidR="00242769" w:rsidRPr="00242769" w:rsidRDefault="00242769" w:rsidP="00B652F0">
            <w:pPr>
              <w:widowControl w:val="0"/>
              <w:jc w:val="center"/>
              <w:rPr>
                <w:sz w:val="28"/>
                <w:szCs w:val="28"/>
                <w:lang w:val="uk-UA"/>
              </w:rPr>
            </w:pPr>
            <w:r w:rsidRPr="00242769">
              <w:rPr>
                <w:sz w:val="28"/>
                <w:szCs w:val="28"/>
                <w:lang w:val="uk-UA"/>
              </w:rPr>
              <w:t>140,8</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151,1</w:t>
            </w:r>
          </w:p>
          <w:p w:rsidR="00242769" w:rsidRPr="00242769" w:rsidRDefault="00242769" w:rsidP="00B652F0">
            <w:pPr>
              <w:widowControl w:val="0"/>
              <w:jc w:val="center"/>
              <w:rPr>
                <w:sz w:val="28"/>
                <w:szCs w:val="28"/>
                <w:lang w:val="uk-UA"/>
              </w:rPr>
            </w:pPr>
            <w:r w:rsidRPr="00242769">
              <w:rPr>
                <w:sz w:val="28"/>
                <w:szCs w:val="28"/>
                <w:lang w:val="uk-UA"/>
              </w:rPr>
              <w:t>148,7</w:t>
            </w:r>
          </w:p>
        </w:tc>
      </w:tr>
      <w:tr w:rsidR="00242769" w:rsidRPr="00242769" w:rsidTr="00E33348">
        <w:trPr>
          <w:trHeight w:val="145"/>
          <w:jc w:val="center"/>
        </w:trPr>
        <w:tc>
          <w:tcPr>
            <w:tcW w:w="1417" w:type="dxa"/>
            <w:vMerge/>
            <w:shd w:val="clear" w:color="auto" w:fill="auto"/>
            <w:vAlign w:val="center"/>
          </w:tcPr>
          <w:p w:rsidR="00242769" w:rsidRPr="00242769" w:rsidRDefault="00242769" w:rsidP="00B652F0">
            <w:pPr>
              <w:widowControl w:val="0"/>
              <w:jc w:val="center"/>
              <w:rPr>
                <w:sz w:val="28"/>
                <w:szCs w:val="28"/>
                <w:lang w:val="uk-UA"/>
              </w:rPr>
            </w:pPr>
          </w:p>
        </w:tc>
        <w:tc>
          <w:tcPr>
            <w:tcW w:w="776"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2006</w:t>
            </w:r>
          </w:p>
        </w:tc>
        <w:tc>
          <w:tcPr>
            <w:tcW w:w="1194" w:type="dxa"/>
            <w:shd w:val="clear" w:color="auto" w:fill="auto"/>
            <w:vAlign w:val="center"/>
          </w:tcPr>
          <w:p w:rsidR="00242769" w:rsidRPr="00242769" w:rsidRDefault="00242769" w:rsidP="00B652F0">
            <w:pPr>
              <w:widowControl w:val="0"/>
              <w:jc w:val="center"/>
              <w:rPr>
                <w:sz w:val="28"/>
                <w:szCs w:val="28"/>
                <w:lang w:val="uk-UA"/>
              </w:rPr>
            </w:pPr>
            <w:r w:rsidRPr="00242769">
              <w:rPr>
                <w:sz w:val="28"/>
                <w:szCs w:val="28"/>
                <w:lang w:val="uk-UA"/>
              </w:rPr>
              <w:t>153,2</w:t>
            </w:r>
          </w:p>
        </w:tc>
        <w:tc>
          <w:tcPr>
            <w:tcW w:w="1304"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110,2</w:t>
            </w:r>
          </w:p>
          <w:p w:rsidR="00242769" w:rsidRPr="00242769" w:rsidRDefault="00242769" w:rsidP="00B652F0">
            <w:pPr>
              <w:widowControl w:val="0"/>
              <w:jc w:val="center"/>
              <w:rPr>
                <w:sz w:val="28"/>
                <w:szCs w:val="28"/>
                <w:lang w:val="uk-UA"/>
              </w:rPr>
            </w:pPr>
            <w:r w:rsidRPr="00242769">
              <w:rPr>
                <w:sz w:val="28"/>
                <w:szCs w:val="28"/>
                <w:lang w:val="uk-UA"/>
              </w:rPr>
              <w:t>105,7</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123,7</w:t>
            </w:r>
          </w:p>
          <w:p w:rsidR="00242769" w:rsidRPr="00242769" w:rsidRDefault="00242769" w:rsidP="00B652F0">
            <w:pPr>
              <w:widowControl w:val="0"/>
              <w:jc w:val="center"/>
              <w:rPr>
                <w:sz w:val="28"/>
                <w:szCs w:val="28"/>
                <w:lang w:val="uk-UA"/>
              </w:rPr>
            </w:pPr>
            <w:r w:rsidRPr="00242769">
              <w:rPr>
                <w:sz w:val="28"/>
                <w:szCs w:val="28"/>
                <w:lang w:val="uk-UA"/>
              </w:rPr>
              <w:t>120,8</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133,2</w:t>
            </w:r>
          </w:p>
          <w:p w:rsidR="00242769" w:rsidRPr="00242769" w:rsidRDefault="00242769" w:rsidP="00B652F0">
            <w:pPr>
              <w:widowControl w:val="0"/>
              <w:jc w:val="center"/>
              <w:rPr>
                <w:sz w:val="28"/>
                <w:szCs w:val="28"/>
                <w:lang w:val="uk-UA"/>
              </w:rPr>
            </w:pPr>
            <w:r w:rsidRPr="00242769">
              <w:rPr>
                <w:sz w:val="28"/>
                <w:szCs w:val="28"/>
                <w:lang w:val="uk-UA"/>
              </w:rPr>
              <w:t>130,9</w:t>
            </w:r>
          </w:p>
        </w:tc>
        <w:tc>
          <w:tcPr>
            <w:tcW w:w="1300"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120,4</w:t>
            </w:r>
          </w:p>
          <w:p w:rsidR="00242769" w:rsidRPr="00242769" w:rsidRDefault="00242769" w:rsidP="00B652F0">
            <w:pPr>
              <w:widowControl w:val="0"/>
              <w:jc w:val="center"/>
              <w:rPr>
                <w:sz w:val="28"/>
                <w:szCs w:val="28"/>
                <w:lang w:val="uk-UA"/>
              </w:rPr>
            </w:pPr>
            <w:r w:rsidRPr="00242769">
              <w:rPr>
                <w:sz w:val="28"/>
                <w:szCs w:val="28"/>
                <w:lang w:val="uk-UA"/>
              </w:rPr>
              <w:t>117,3</w:t>
            </w:r>
          </w:p>
        </w:tc>
        <w:tc>
          <w:tcPr>
            <w:tcW w:w="1175" w:type="dxa"/>
            <w:shd w:val="clear" w:color="auto" w:fill="auto"/>
            <w:vAlign w:val="center"/>
          </w:tcPr>
          <w:p w:rsidR="00242769" w:rsidRPr="00242769" w:rsidRDefault="00242769" w:rsidP="00B652F0">
            <w:pPr>
              <w:widowControl w:val="0"/>
              <w:jc w:val="center"/>
              <w:rPr>
                <w:sz w:val="28"/>
                <w:szCs w:val="28"/>
                <w:u w:val="single"/>
                <w:lang w:val="uk-UA"/>
              </w:rPr>
            </w:pPr>
            <w:r w:rsidRPr="00242769">
              <w:rPr>
                <w:sz w:val="28"/>
                <w:szCs w:val="28"/>
                <w:u w:val="single"/>
                <w:lang w:val="uk-UA"/>
              </w:rPr>
              <w:t>130,2</w:t>
            </w:r>
          </w:p>
          <w:p w:rsidR="00242769" w:rsidRPr="00242769" w:rsidRDefault="00242769" w:rsidP="00B652F0">
            <w:pPr>
              <w:widowControl w:val="0"/>
              <w:jc w:val="center"/>
              <w:rPr>
                <w:sz w:val="28"/>
                <w:szCs w:val="28"/>
                <w:lang w:val="uk-UA"/>
              </w:rPr>
            </w:pPr>
            <w:r w:rsidRPr="00242769">
              <w:rPr>
                <w:sz w:val="28"/>
                <w:szCs w:val="28"/>
                <w:lang w:val="uk-UA"/>
              </w:rPr>
              <w:t>127,7</w:t>
            </w:r>
          </w:p>
        </w:tc>
      </w:tr>
      <w:tr w:rsidR="00242769" w:rsidRPr="00242769" w:rsidTr="00E33348">
        <w:trPr>
          <w:trHeight w:val="669"/>
          <w:jc w:val="center"/>
        </w:trPr>
        <w:tc>
          <w:tcPr>
            <w:tcW w:w="3387" w:type="dxa"/>
            <w:gridSpan w:val="3"/>
            <w:shd w:val="clear" w:color="auto" w:fill="auto"/>
            <w:vAlign w:val="center"/>
          </w:tcPr>
          <w:p w:rsidR="00242769" w:rsidRPr="00242769" w:rsidRDefault="00242769" w:rsidP="00B652F0">
            <w:pPr>
              <w:widowControl w:val="0"/>
              <w:jc w:val="center"/>
              <w:rPr>
                <w:i/>
                <w:sz w:val="28"/>
                <w:szCs w:val="28"/>
                <w:lang w:val="uk-UA"/>
              </w:rPr>
            </w:pPr>
            <w:r w:rsidRPr="00242769">
              <w:rPr>
                <w:i/>
                <w:sz w:val="28"/>
                <w:szCs w:val="28"/>
                <w:lang w:val="uk-UA"/>
              </w:rPr>
              <w:t>НІР</w:t>
            </w:r>
            <w:r w:rsidRPr="00242769">
              <w:rPr>
                <w:i/>
                <w:sz w:val="28"/>
                <w:szCs w:val="28"/>
                <w:vertAlign w:val="subscript"/>
                <w:lang w:val="uk-UA"/>
              </w:rPr>
              <w:t>05</w:t>
            </w:r>
          </w:p>
        </w:tc>
        <w:tc>
          <w:tcPr>
            <w:tcW w:w="6379" w:type="dxa"/>
            <w:gridSpan w:val="5"/>
            <w:shd w:val="clear" w:color="auto" w:fill="auto"/>
            <w:vAlign w:val="center"/>
          </w:tcPr>
          <w:p w:rsidR="00242769" w:rsidRPr="00242769" w:rsidRDefault="00242769" w:rsidP="00B652F0">
            <w:pPr>
              <w:widowControl w:val="0"/>
              <w:jc w:val="center"/>
              <w:rPr>
                <w:i/>
                <w:sz w:val="28"/>
                <w:szCs w:val="28"/>
                <w:u w:val="single"/>
                <w:lang w:val="uk-UA"/>
              </w:rPr>
            </w:pPr>
            <w:r w:rsidRPr="00242769">
              <w:rPr>
                <w:i/>
                <w:sz w:val="28"/>
                <w:szCs w:val="28"/>
                <w:u w:val="single"/>
                <w:lang w:val="uk-UA"/>
              </w:rPr>
              <w:t>8,0</w:t>
            </w:r>
          </w:p>
          <w:p w:rsidR="00242769" w:rsidRPr="00242769" w:rsidRDefault="00242769" w:rsidP="00B652F0">
            <w:pPr>
              <w:widowControl w:val="0"/>
              <w:jc w:val="center"/>
              <w:rPr>
                <w:i/>
                <w:sz w:val="28"/>
                <w:szCs w:val="28"/>
                <w:lang w:val="uk-UA"/>
              </w:rPr>
            </w:pPr>
            <w:r w:rsidRPr="00242769">
              <w:rPr>
                <w:i/>
                <w:sz w:val="28"/>
                <w:szCs w:val="28"/>
                <w:lang w:val="uk-UA"/>
              </w:rPr>
              <w:t>7,7</w:t>
            </w:r>
          </w:p>
        </w:tc>
      </w:tr>
    </w:tbl>
    <w:p w:rsidR="00E33348" w:rsidRDefault="00242769" w:rsidP="00E33348">
      <w:pPr>
        <w:widowControl w:val="0"/>
        <w:spacing w:after="0" w:line="240" w:lineRule="auto"/>
        <w:ind w:firstLine="567"/>
        <w:jc w:val="both"/>
        <w:rPr>
          <w:rFonts w:ascii="Times New Roman" w:eastAsia="Times New Roman" w:hAnsi="Times New Roman" w:cs="Times New Roman"/>
          <w:sz w:val="28"/>
          <w:szCs w:val="28"/>
          <w:lang w:val="uk-UA" w:eastAsia="uk-UA"/>
        </w:rPr>
      </w:pPr>
      <w:r w:rsidRPr="003C4B83">
        <w:rPr>
          <w:rFonts w:ascii="Times New Roman" w:eastAsia="Times New Roman" w:hAnsi="Times New Roman" w:cs="Times New Roman"/>
          <w:i/>
          <w:sz w:val="28"/>
          <w:szCs w:val="28"/>
          <w:lang w:val="uk-UA" w:eastAsia="ru-RU"/>
        </w:rPr>
        <w:t xml:space="preserve">Примітка. </w:t>
      </w:r>
      <w:r w:rsidRPr="00242769">
        <w:rPr>
          <w:rFonts w:ascii="Times New Roman" w:eastAsia="Times New Roman" w:hAnsi="Times New Roman" w:cs="Times New Roman"/>
          <w:sz w:val="28"/>
          <w:szCs w:val="28"/>
          <w:lang w:val="uk-UA" w:eastAsia="ru-RU"/>
        </w:rPr>
        <w:t>*під рискою – дані з врахуванням втрати маси.</w:t>
      </w:r>
      <w:r w:rsidR="00E33348" w:rsidRPr="00E33348">
        <w:rPr>
          <w:rFonts w:ascii="Times New Roman" w:eastAsia="Times New Roman" w:hAnsi="Times New Roman" w:cs="Times New Roman"/>
          <w:sz w:val="28"/>
          <w:szCs w:val="28"/>
          <w:lang w:val="uk-UA" w:eastAsia="uk-UA"/>
        </w:rPr>
        <w:t xml:space="preserve"> </w:t>
      </w:r>
    </w:p>
    <w:p w:rsidR="00E33348" w:rsidRPr="00242769" w:rsidRDefault="00E33348" w:rsidP="00E33348">
      <w:pPr>
        <w:widowControl w:val="0"/>
        <w:spacing w:after="0" w:line="240" w:lineRule="auto"/>
        <w:ind w:firstLine="567"/>
        <w:jc w:val="both"/>
        <w:rPr>
          <w:rFonts w:ascii="Times New Roman" w:eastAsia="Times New Roman" w:hAnsi="Times New Roman" w:cs="Times New Roman"/>
          <w:sz w:val="2"/>
          <w:szCs w:val="28"/>
          <w:lang w:val="uk-UA" w:eastAsia="uk-UA"/>
        </w:rPr>
      </w:pPr>
      <w:r w:rsidRPr="00242769">
        <w:rPr>
          <w:rFonts w:ascii="Times New Roman" w:eastAsia="Times New Roman" w:hAnsi="Times New Roman" w:cs="Times New Roman"/>
          <w:sz w:val="28"/>
          <w:szCs w:val="28"/>
          <w:lang w:val="uk-UA" w:eastAsia="uk-UA"/>
        </w:rPr>
        <w:lastRenderedPageBreak/>
        <w:t>Обробка плодів речовинами антимікробної дії мала вплив на динаміку аскорбінової кислоти. В початковий період зберігання С-вітамінність в плодах дещо підвищувався, після чого відмічено різке зниження її вмісту. Таке підвищення вмісту аскорбінової кислоти не завжди було суттєвим, але, слід відмітити, що найбільш інтенсивне зростання вмісту аскорбінової кислоти відбувалося в плодах, оброблених розчинами лимонної кислоти – від 6</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у сорту Білоруська солодка, до 14</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 Минай Шмирьов.</w:t>
      </w:r>
    </w:p>
    <w:p w:rsidR="00242769" w:rsidRPr="00242769" w:rsidRDefault="00242769" w:rsidP="00B652F0">
      <w:pPr>
        <w:widowControl w:val="0"/>
        <w:spacing w:after="0" w:line="240" w:lineRule="auto"/>
        <w:rPr>
          <w:rFonts w:ascii="Times New Roman" w:eastAsia="Times New Roman" w:hAnsi="Times New Roman" w:cs="Times New Roman"/>
          <w:sz w:val="28"/>
          <w:szCs w:val="28"/>
          <w:lang w:val="uk-UA" w:eastAsia="ru-RU"/>
        </w:rPr>
      </w:pPr>
    </w:p>
    <w:p w:rsidR="00242769" w:rsidRPr="00242769" w:rsidRDefault="00242769" w:rsidP="00B652F0">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48EC99C6" wp14:editId="37D42722">
            <wp:extent cx="6131095" cy="318135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131095" cy="3181350"/>
                    </a:xfrm>
                    <a:prstGeom prst="rect">
                      <a:avLst/>
                    </a:prstGeom>
                    <a:noFill/>
                    <a:ln>
                      <a:noFill/>
                    </a:ln>
                  </pic:spPr>
                </pic:pic>
              </a:graphicData>
            </a:graphic>
          </wp:inline>
        </w:drawing>
      </w:r>
    </w:p>
    <w:p w:rsidR="00242769" w:rsidRPr="00242769" w:rsidRDefault="00CF16A0" w:rsidP="00B652F0">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Рис. 52</w:t>
      </w:r>
      <w:r w:rsidR="00242769" w:rsidRPr="00242769">
        <w:rPr>
          <w:rFonts w:ascii="Times New Roman" w:eastAsia="Times New Roman" w:hAnsi="Times New Roman" w:cs="Times New Roman"/>
          <w:spacing w:val="-4"/>
          <w:sz w:val="28"/>
          <w:szCs w:val="28"/>
          <w:lang w:val="uk-UA" w:eastAsia="ru-RU"/>
        </w:rPr>
        <w:t xml:space="preserve">. Вміст аскорбінової кислоти у плодах сортів чорної смородини при зберіганні </w:t>
      </w:r>
      <w:r w:rsidR="00242769" w:rsidRPr="00242769">
        <w:rPr>
          <w:rFonts w:ascii="Times New Roman" w:eastAsia="Times New Roman" w:hAnsi="Times New Roman" w:cs="Times New Roman"/>
          <w:sz w:val="28"/>
          <w:szCs w:val="28"/>
          <w:lang w:val="uk-UA" w:eastAsia="ru-RU"/>
        </w:rPr>
        <w:t xml:space="preserve">в умовах </w:t>
      </w:r>
      <w:r w:rsidR="00242769" w:rsidRPr="00242769">
        <w:rPr>
          <w:rFonts w:ascii="Times New Roman" w:eastAsia="Times New Roman" w:hAnsi="Times New Roman" w:cs="Times New Roman"/>
          <w:spacing w:val="-4"/>
          <w:sz w:val="28"/>
          <w:szCs w:val="28"/>
          <w:lang w:val="uk-UA" w:eastAsia="ru-RU"/>
        </w:rPr>
        <w:t>МГС, у середньому за 2004–2006 рр.:</w:t>
      </w:r>
    </w:p>
    <w:p w:rsidR="00242769" w:rsidRPr="00242769" w:rsidRDefault="00242769" w:rsidP="00B652F0">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60EE13E6" wp14:editId="287E4283">
            <wp:extent cx="4667250" cy="38100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53">
                      <a:extLst>
                        <a:ext uri="{28A0092B-C50C-407E-A947-70E740481C1C}">
                          <a14:useLocalDpi xmlns:a14="http://schemas.microsoft.com/office/drawing/2010/main" val="0"/>
                        </a:ext>
                      </a:extLst>
                    </a:blip>
                    <a:srcRect l="10725" t="86679" r="12091"/>
                    <a:stretch>
                      <a:fillRect/>
                    </a:stretch>
                  </pic:blipFill>
                  <pic:spPr bwMode="auto">
                    <a:xfrm>
                      <a:off x="0" y="0"/>
                      <a:ext cx="4667250" cy="381000"/>
                    </a:xfrm>
                    <a:prstGeom prst="rect">
                      <a:avLst/>
                    </a:prstGeom>
                    <a:noFill/>
                    <a:ln>
                      <a:noFill/>
                    </a:ln>
                  </pic:spPr>
                </pic:pic>
              </a:graphicData>
            </a:graphic>
          </wp:inline>
        </w:drawing>
      </w:r>
    </w:p>
    <w:p w:rsidR="00CF16A0" w:rsidRDefault="003C4B83" w:rsidP="00CF16A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 xml:space="preserve">У плодах оброблених розчинами сорбінової кислоти та бензоату натрію відмічалося незначне зростання вмісту аскорбінової кислоти. Але на наступному етапі в динаміці аскорбінової кислоти відмічалося поступове її зниження аж до кінця зберігання. Рівень аскорбінової кислоти в плодах свідчить про її надзвичайну лабільність, як вже згадувалось. </w:t>
      </w:r>
    </w:p>
    <w:p w:rsidR="00CF16A0" w:rsidRPr="00242769" w:rsidRDefault="00CF16A0" w:rsidP="00CF16A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Отже, встановлені закономірності відбилися на компонентах хімічного складу плодів. Зберігання плодів в умовах МГС дозволило знизити втрати сухих розчинних речовин, порівняно з контролем, до 2,8–4,1</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цукрів – до 7,9–11,1</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органічних кислот – до 13,1–16,0</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пектинових речовин – до 9,25–12,9</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дубильних і барвних речовин – до 11,9–14,6</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аскорбінової кислоти – до 11,2–13,0</w:t>
      </w:r>
      <w:r>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w:t>
      </w:r>
    </w:p>
    <w:p w:rsidR="00884937" w:rsidRDefault="00CF16A0" w:rsidP="00884937">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Серед сортів, що досліджували найкращою лежкістю та здатністю протистояти впливу факторів зовнішнього середовища, що прискорюють псування плоду, характеризувався сорт Білоруська солодка.</w:t>
      </w:r>
      <w:r w:rsidR="00884937" w:rsidRPr="00884937">
        <w:rPr>
          <w:rFonts w:ascii="Times New Roman" w:eastAsia="Times New Roman" w:hAnsi="Times New Roman" w:cs="Times New Roman"/>
          <w:sz w:val="28"/>
          <w:szCs w:val="28"/>
          <w:lang w:val="uk-UA" w:eastAsia="uk-UA"/>
        </w:rPr>
        <w:t xml:space="preserve"> </w:t>
      </w:r>
    </w:p>
    <w:p w:rsidR="00884937" w:rsidRPr="00242769" w:rsidRDefault="00884937" w:rsidP="00884937">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 xml:space="preserve">Найменші фізіологічні зміни та найвищий рівень показників хімічного складу за сортами, що досліджували, було отримано у 2005 році, який характеризувався сприятливими умовами періоду вегетації для формування </w:t>
      </w:r>
      <w:r w:rsidRPr="00242769">
        <w:rPr>
          <w:rFonts w:ascii="Times New Roman" w:eastAsia="Times New Roman" w:hAnsi="Times New Roman" w:cs="Times New Roman"/>
          <w:sz w:val="28"/>
          <w:szCs w:val="28"/>
          <w:lang w:val="uk-UA" w:eastAsia="uk-UA"/>
        </w:rPr>
        <w:lastRenderedPageBreak/>
        <w:t>врожаю.</w:t>
      </w:r>
    </w:p>
    <w:p w:rsidR="00884937" w:rsidRPr="00242769" w:rsidRDefault="00884937" w:rsidP="00884937">
      <w:pPr>
        <w:widowControl w:val="0"/>
        <w:spacing w:after="0" w:line="24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8</w:t>
      </w:r>
      <w:r w:rsidRPr="00242769">
        <w:rPr>
          <w:rFonts w:ascii="Times New Roman" w:eastAsia="Times New Roman" w:hAnsi="Times New Roman" w:cs="Times New Roman"/>
          <w:b/>
          <w:sz w:val="28"/>
          <w:szCs w:val="28"/>
          <w:lang w:val="uk-UA" w:eastAsia="ru-RU"/>
        </w:rPr>
        <w:t xml:space="preserve">.4.6. Зміна органолептичних показників плодів чорної смородини. </w:t>
      </w:r>
      <w:r w:rsidRPr="00242769">
        <w:rPr>
          <w:rFonts w:ascii="Times New Roman" w:eastAsia="Times New Roman" w:hAnsi="Times New Roman" w:cs="Times New Roman"/>
          <w:sz w:val="28"/>
          <w:szCs w:val="28"/>
          <w:lang w:val="uk-UA" w:eastAsia="ru-RU"/>
        </w:rPr>
        <w:t>Органолептична оцінка плодів, що зберігал</w:t>
      </w:r>
      <w:r>
        <w:rPr>
          <w:rFonts w:ascii="Times New Roman" w:eastAsia="Times New Roman" w:hAnsi="Times New Roman" w:cs="Times New Roman"/>
          <w:sz w:val="28"/>
          <w:szCs w:val="28"/>
          <w:lang w:val="uk-UA" w:eastAsia="ru-RU"/>
        </w:rPr>
        <w:t>ись в умовах МГС представлена на рис. 54–56</w:t>
      </w:r>
      <w:r w:rsidRPr="00242769">
        <w:rPr>
          <w:rFonts w:ascii="Times New Roman" w:eastAsia="Times New Roman" w:hAnsi="Times New Roman" w:cs="Times New Roman"/>
          <w:sz w:val="28"/>
          <w:szCs w:val="28"/>
          <w:lang w:val="uk-UA" w:eastAsia="ru-RU"/>
        </w:rPr>
        <w:t xml:space="preserve">. </w:t>
      </w:r>
    </w:p>
    <w:p w:rsidR="00884937" w:rsidRPr="00242769" w:rsidRDefault="00884937" w:rsidP="00884937">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В процесі зберігання, не залежно від сорту, органолептична оцінка плодів стала нижчою. Зокрема, у плодах контрольного варіанту вона знизилась на 3–9</w:t>
      </w:r>
      <w:r>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і складала за показником зовнішнього вигляду 4,5 бали, показниками стану зрілості, смаку, аромату та загальної оцінки – 4,2–4,3 бали, консистенції м’якоті – 3,9 бали.</w:t>
      </w:r>
    </w:p>
    <w:p w:rsidR="00E33348" w:rsidRPr="00242769" w:rsidRDefault="00E33348" w:rsidP="00E33348">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Обробка плодів речовинами антимікробної дії сприяла збереженню якості продукції. Проте досить важко виділити кращі варіанти у зв’язку з чисельними показниками органолептичної оцінки та особливостями сорту.</w:t>
      </w:r>
      <w:r w:rsidRPr="00242769">
        <w:rPr>
          <w:rFonts w:ascii="Times New Roman" w:eastAsia="Times New Roman" w:hAnsi="Times New Roman" w:cs="Times New Roman"/>
          <w:sz w:val="28"/>
          <w:szCs w:val="28"/>
          <w:lang w:val="uk-UA" w:eastAsia="uk-UA"/>
        </w:rPr>
        <w:t xml:space="preserve"> </w:t>
      </w:r>
    </w:p>
    <w:p w:rsidR="00E33348" w:rsidRDefault="00E33348" w:rsidP="00E33348">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Так, у плода</w:t>
      </w:r>
      <w:r>
        <w:rPr>
          <w:rFonts w:ascii="Times New Roman" w:eastAsia="Times New Roman" w:hAnsi="Times New Roman" w:cs="Times New Roman"/>
          <w:sz w:val="28"/>
          <w:szCs w:val="28"/>
          <w:lang w:val="uk-UA" w:eastAsia="ru-RU"/>
        </w:rPr>
        <w:t>х сорту Минай Шмирьов (рис. 54</w:t>
      </w:r>
      <w:r w:rsidRPr="00242769">
        <w:rPr>
          <w:rFonts w:ascii="Times New Roman" w:eastAsia="Times New Roman" w:hAnsi="Times New Roman" w:cs="Times New Roman"/>
          <w:sz w:val="28"/>
          <w:szCs w:val="28"/>
          <w:lang w:val="uk-UA" w:eastAsia="ru-RU"/>
        </w:rPr>
        <w:t>) на зовнішній вигляд (4,4–4,6</w:t>
      </w:r>
      <w:r>
        <w:rPr>
          <w:rFonts w:ascii="Times New Roman" w:eastAsia="Times New Roman" w:hAnsi="Times New Roman" w:cs="Times New Roman"/>
          <w:sz w:val="28"/>
          <w:szCs w:val="28"/>
          <w:lang w:val="uk-UA" w:eastAsia="ru-RU"/>
        </w:rPr>
        <w:t> </w:t>
      </w:r>
      <w:r w:rsidRPr="00242769">
        <w:rPr>
          <w:rFonts w:ascii="Times New Roman" w:eastAsia="Times New Roman" w:hAnsi="Times New Roman" w:cs="Times New Roman"/>
          <w:sz w:val="28"/>
          <w:szCs w:val="28"/>
          <w:lang w:val="uk-UA" w:eastAsia="ru-RU"/>
        </w:rPr>
        <w:t xml:space="preserve">бали) та стан зрілості (4,3–4,4 бали) обробка не справила істотного впливу. Консистенція м’якоті плодів, оброблених розчином лимонної кислоти та етиловим спиртом отримала найвищу оцінку (4,4 бали), тоді як плоди з обробкою розчинами сорбінової кислоти та бензоату натрію оцінені нижче (4,2 бали). Добре зберегли смакові якості плоди, оброблені розчином лимонної кислоти (4,3 бали). На аромат плодів позитивно вплинула обробка їх розчином лимонної кислоти та етиловим спиртом (4,3 бали). Загальна оцінка плодів залежала від антимікробного препарату, оскільки найбільших змін зазнавали плоди оброблені розчинами бензоату натрію та сорбінової кислоти (4,4 бали), менше – розчином лимонної кислоти та етиловим спиртом. </w:t>
      </w:r>
    </w:p>
    <w:p w:rsidR="00E33348" w:rsidRPr="00242769" w:rsidRDefault="00E33348" w:rsidP="00E33348">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Найвища загальна оцінка плодів з обробкою розчином лимонної кислоти та етиловим спиртом (4,5 бали).</w:t>
      </w:r>
    </w:p>
    <w:p w:rsidR="00E33348" w:rsidRPr="00242769" w:rsidRDefault="00E33348" w:rsidP="00E33348">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pacing w:val="-4"/>
          <w:sz w:val="28"/>
          <w:szCs w:val="28"/>
          <w:lang w:val="uk-UA" w:eastAsia="ru-RU"/>
        </w:rPr>
        <w:t>У плодах сор</w:t>
      </w:r>
      <w:r>
        <w:rPr>
          <w:rFonts w:ascii="Times New Roman" w:eastAsia="Times New Roman" w:hAnsi="Times New Roman" w:cs="Times New Roman"/>
          <w:spacing w:val="-4"/>
          <w:sz w:val="28"/>
          <w:szCs w:val="28"/>
          <w:lang w:val="uk-UA" w:eastAsia="ru-RU"/>
        </w:rPr>
        <w:t>ту Білоруська солодка (рис. 55</w:t>
      </w:r>
      <w:r w:rsidRPr="00242769">
        <w:rPr>
          <w:rFonts w:ascii="Times New Roman" w:eastAsia="Times New Roman" w:hAnsi="Times New Roman" w:cs="Times New Roman"/>
          <w:spacing w:val="-4"/>
          <w:sz w:val="28"/>
          <w:szCs w:val="28"/>
          <w:lang w:val="uk-UA" w:eastAsia="ru-RU"/>
        </w:rPr>
        <w:t xml:space="preserve">) спостерігалась дещо інша тенденція. Обробка плодів найкраще вплинула на їх смакові властивості, особливо розчином лимонної кислоти (4,5 бали), а також розчинами сорбінової кислоти, бензоату натрію та етиловим спиртом (4,4 бали). Результат можна </w:t>
      </w:r>
      <w:r>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пояснити високою цукристістю плодів даного сорту і, одночасно, низькою кислотністю, що корелює з високим цукрово-кислотним індексом. На аромат плодів, як і в плодах сорту Минай Шмирьов, позитивно вплинула обробка їх розчином лимонної кислоти та етиловим спиртом (4,3 бали). Високо оцінений зовнішній вигляд плодів з обробкою їх розчином лимонної кислоти (4,3 бали). За іншими органолептичними показниками плоди з обробкою речовинами антимікробної дії отримали значно вищі оцінки, ніж в контролі, однак певних закономірностей не встановлено.</w:t>
      </w:r>
    </w:p>
    <w:p w:rsidR="00E33348" w:rsidRPr="00242769" w:rsidRDefault="00E33348" w:rsidP="00E33348">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pacing w:val="-4"/>
          <w:sz w:val="28"/>
          <w:szCs w:val="28"/>
          <w:lang w:val="uk-UA" w:eastAsia="ru-RU"/>
        </w:rPr>
        <w:t>Органолептична оцінк</w:t>
      </w:r>
      <w:r>
        <w:rPr>
          <w:rFonts w:ascii="Times New Roman" w:eastAsia="Times New Roman" w:hAnsi="Times New Roman" w:cs="Times New Roman"/>
          <w:spacing w:val="-4"/>
          <w:sz w:val="28"/>
          <w:szCs w:val="28"/>
          <w:lang w:val="uk-UA" w:eastAsia="ru-RU"/>
        </w:rPr>
        <w:t>а плодів сорту Багіра (рис. 56</w:t>
      </w:r>
      <w:r w:rsidRPr="00242769">
        <w:rPr>
          <w:rFonts w:ascii="Times New Roman" w:eastAsia="Times New Roman" w:hAnsi="Times New Roman" w:cs="Times New Roman"/>
          <w:spacing w:val="-4"/>
          <w:sz w:val="28"/>
          <w:szCs w:val="28"/>
          <w:lang w:val="uk-UA" w:eastAsia="ru-RU"/>
        </w:rPr>
        <w:t xml:space="preserve">) показала, що високо оцінений їх зовнішній вигляд, особливо з обробкою розчином лимонної кислоти та етиловим спиртом (4,7 бали), тобто рівень показника в процесі зберігання змінився не суттєво. Характерно, що плоди сорту Багіра отримали найвищу оцінку (4,5 бали) за показником зовнішнього вигляду, не залежно від виду обробки. На збереженість смакових властивостей плодів позитивно вплинула обробка їх розчином лимонної кислоти та етиловим спиртом (4,4 бали). Плоди </w:t>
      </w:r>
      <w:r w:rsidRPr="00242769">
        <w:rPr>
          <w:rFonts w:ascii="Times New Roman" w:eastAsia="Times New Roman" w:hAnsi="Times New Roman" w:cs="Times New Roman"/>
          <w:spacing w:val="-4"/>
          <w:sz w:val="28"/>
          <w:szCs w:val="28"/>
          <w:lang w:val="uk-UA" w:eastAsia="ru-RU"/>
        </w:rPr>
        <w:lastRenderedPageBreak/>
        <w:t>сорту Багіра отримали найвищі бали за всіма органолептичними показниками, за винятком консистенції м’якоті (4,1–4,2 бали).</w:t>
      </w:r>
    </w:p>
    <w:p w:rsidR="00242769" w:rsidRPr="00242769" w:rsidRDefault="00242769" w:rsidP="00B652F0">
      <w:pPr>
        <w:widowControl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eastAsia="ru-RU"/>
        </w:rPr>
        <w:drawing>
          <wp:inline distT="0" distB="0" distL="0" distR="0" wp14:anchorId="0846875E" wp14:editId="14C3CC63">
            <wp:extent cx="5934075" cy="7458075"/>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934075" cy="7458075"/>
                    </a:xfrm>
                    <a:prstGeom prst="rect">
                      <a:avLst/>
                    </a:prstGeom>
                    <a:noFill/>
                    <a:ln>
                      <a:noFill/>
                    </a:ln>
                  </pic:spPr>
                </pic:pic>
              </a:graphicData>
            </a:graphic>
          </wp:inline>
        </w:drawing>
      </w:r>
    </w:p>
    <w:p w:rsidR="00242769" w:rsidRPr="00242769" w:rsidRDefault="00CF16A0" w:rsidP="00B652F0">
      <w:pPr>
        <w:widowControl w:val="0"/>
        <w:spacing w:after="0" w:line="240" w:lineRule="auto"/>
        <w:jc w:val="center"/>
        <w:rPr>
          <w:rFonts w:ascii="Times New Roman" w:eastAsia="Times New Roman" w:hAnsi="Times New Roman" w:cs="Times New Roman"/>
          <w:spacing w:val="-8"/>
          <w:sz w:val="28"/>
          <w:szCs w:val="28"/>
          <w:lang w:val="uk-UA" w:eastAsia="ru-RU"/>
        </w:rPr>
      </w:pPr>
      <w:r>
        <w:rPr>
          <w:rFonts w:ascii="Times New Roman" w:eastAsia="Times New Roman" w:hAnsi="Times New Roman" w:cs="Times New Roman"/>
          <w:spacing w:val="-8"/>
          <w:sz w:val="28"/>
          <w:szCs w:val="28"/>
          <w:lang w:val="uk-UA" w:eastAsia="ru-RU"/>
        </w:rPr>
        <w:t>Рис. 53</w:t>
      </w:r>
      <w:r w:rsidR="00242769" w:rsidRPr="00242769">
        <w:rPr>
          <w:rFonts w:ascii="Times New Roman" w:eastAsia="Times New Roman" w:hAnsi="Times New Roman" w:cs="Times New Roman"/>
          <w:spacing w:val="-8"/>
          <w:sz w:val="28"/>
          <w:szCs w:val="28"/>
          <w:lang w:val="uk-UA" w:eastAsia="ru-RU"/>
        </w:rPr>
        <w:t xml:space="preserve">. Динаміка вмісту аскорбінової кислоти в плодах сортів чорної смородини при зберіганні </w:t>
      </w:r>
      <w:r w:rsidR="00242769" w:rsidRPr="00242769">
        <w:rPr>
          <w:rFonts w:ascii="Times New Roman" w:eastAsia="Times New Roman" w:hAnsi="Times New Roman" w:cs="Times New Roman"/>
          <w:sz w:val="28"/>
          <w:szCs w:val="28"/>
          <w:lang w:val="uk-UA" w:eastAsia="ru-RU"/>
        </w:rPr>
        <w:t xml:space="preserve">в умовах </w:t>
      </w:r>
      <w:r w:rsidR="00242769" w:rsidRPr="00242769">
        <w:rPr>
          <w:rFonts w:ascii="Times New Roman" w:eastAsia="Times New Roman" w:hAnsi="Times New Roman" w:cs="Times New Roman"/>
          <w:spacing w:val="-8"/>
          <w:sz w:val="28"/>
          <w:szCs w:val="28"/>
          <w:lang w:val="uk-UA" w:eastAsia="ru-RU"/>
        </w:rPr>
        <w:t>МГС, у середньому за 2004–2006 рр.:</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36849E06" wp14:editId="18AF1E87">
            <wp:extent cx="5934075" cy="685800"/>
            <wp:effectExtent l="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4075" cy="685800"/>
                    </a:xfrm>
                    <a:prstGeom prst="rect">
                      <a:avLst/>
                    </a:prstGeom>
                    <a:noFill/>
                    <a:ln>
                      <a:noFill/>
                    </a:ln>
                  </pic:spPr>
                </pic:pic>
              </a:graphicData>
            </a:graphic>
          </wp:inline>
        </w:drawing>
      </w:r>
    </w:p>
    <w:p w:rsidR="003C4B83" w:rsidRDefault="003C4B83" w:rsidP="00B652F0">
      <w:pPr>
        <w:widowControl w:val="0"/>
        <w:spacing w:after="0" w:line="240" w:lineRule="auto"/>
        <w:ind w:firstLine="567"/>
        <w:jc w:val="both"/>
        <w:rPr>
          <w:rFonts w:ascii="Times New Roman" w:eastAsia="Times New Roman" w:hAnsi="Times New Roman" w:cs="Times New Roman"/>
          <w:sz w:val="28"/>
          <w:szCs w:val="28"/>
          <w:lang w:val="uk-UA" w:eastAsia="uk-UA"/>
        </w:rPr>
      </w:pPr>
    </w:p>
    <w:p w:rsidR="00884937" w:rsidRPr="00242769" w:rsidRDefault="00884937" w:rsidP="00884937">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lastRenderedPageBreak/>
        <w:t xml:space="preserve">Умови вегетації 2005 року в період формування якості плодів справили позитивний вплив на її збереженість. </w:t>
      </w:r>
    </w:p>
    <w:p w:rsidR="003C4B83" w:rsidRPr="00242769" w:rsidRDefault="003C4B83" w:rsidP="00B652F0">
      <w:pPr>
        <w:widowControl w:val="0"/>
        <w:spacing w:after="0" w:line="240" w:lineRule="auto"/>
        <w:ind w:firstLine="567"/>
        <w:jc w:val="both"/>
        <w:rPr>
          <w:rFonts w:ascii="Times New Roman" w:eastAsia="Times New Roman" w:hAnsi="Times New Roman" w:cs="Times New Roman"/>
          <w:spacing w:val="-4"/>
          <w:sz w:val="28"/>
          <w:szCs w:val="28"/>
          <w:lang w:val="uk-UA" w:eastAsia="ru-RU"/>
        </w:rPr>
      </w:pP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
          <w:szCs w:val="28"/>
          <w:lang w:val="uk-UA" w:eastAsia="ru-RU"/>
        </w:rPr>
      </w:pPr>
    </w:p>
    <w:p w:rsidR="00242769" w:rsidRPr="00242769" w:rsidRDefault="00242769" w:rsidP="00B652F0">
      <w:pPr>
        <w:widowControl w:val="0"/>
        <w:spacing w:after="0" w:line="240" w:lineRule="auto"/>
        <w:jc w:val="both"/>
        <w:rPr>
          <w:rFonts w:ascii="Times New Roman" w:eastAsia="Times New Roman" w:hAnsi="Times New Roman" w:cs="Times New Roman"/>
          <w:sz w:val="2"/>
          <w:szCs w:val="28"/>
          <w:lang w:val="uk-UA" w:eastAsia="ru-RU"/>
        </w:rPr>
      </w:pP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7B642DB2" wp14:editId="4D3A0903">
            <wp:extent cx="5934075" cy="7029450"/>
            <wp:effectExtent l="0" t="0" r="952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934075" cy="7029450"/>
                    </a:xfrm>
                    <a:prstGeom prst="rect">
                      <a:avLst/>
                    </a:prstGeom>
                    <a:noFill/>
                    <a:ln>
                      <a:noFill/>
                    </a:ln>
                  </pic:spPr>
                </pic:pic>
              </a:graphicData>
            </a:graphic>
          </wp:inline>
        </w:drawing>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p w:rsidR="00242769" w:rsidRPr="00242769" w:rsidRDefault="00CF16A0" w:rsidP="00B652F0">
      <w:pPr>
        <w:widowControl w:val="0"/>
        <w:spacing w:after="0" w:line="240" w:lineRule="auto"/>
        <w:jc w:val="center"/>
        <w:rPr>
          <w:rFonts w:ascii="Times New Roman" w:eastAsia="Times New Roman" w:hAnsi="Times New Roman" w:cs="Times New Roman"/>
          <w:spacing w:val="-5"/>
          <w:sz w:val="28"/>
          <w:szCs w:val="28"/>
          <w:lang w:val="uk-UA" w:eastAsia="ru-RU"/>
        </w:rPr>
      </w:pPr>
      <w:r>
        <w:rPr>
          <w:rFonts w:ascii="Times New Roman" w:eastAsia="Times New Roman" w:hAnsi="Times New Roman" w:cs="Times New Roman"/>
          <w:sz w:val="28"/>
          <w:szCs w:val="28"/>
          <w:lang w:val="uk-UA" w:eastAsia="ru-RU"/>
        </w:rPr>
        <w:t>Рис. 54</w:t>
      </w:r>
      <w:r w:rsidR="00242769" w:rsidRPr="00242769">
        <w:rPr>
          <w:rFonts w:ascii="Times New Roman" w:eastAsia="Times New Roman" w:hAnsi="Times New Roman" w:cs="Times New Roman"/>
          <w:sz w:val="28"/>
          <w:szCs w:val="28"/>
          <w:lang w:val="uk-UA" w:eastAsia="ru-RU"/>
        </w:rPr>
        <w:t xml:space="preserve">. Органолептична оцінка плодів чорної смородини сорту Минай </w:t>
      </w:r>
      <w:r w:rsidR="00242769" w:rsidRPr="00242769">
        <w:rPr>
          <w:rFonts w:ascii="Times New Roman" w:eastAsia="Times New Roman" w:hAnsi="Times New Roman" w:cs="Times New Roman"/>
          <w:spacing w:val="-5"/>
          <w:sz w:val="28"/>
          <w:szCs w:val="28"/>
          <w:lang w:val="uk-UA" w:eastAsia="ru-RU"/>
        </w:rPr>
        <w:t xml:space="preserve">Шмирьов при зберіганні </w:t>
      </w:r>
      <w:r w:rsidR="00242769" w:rsidRPr="00242769">
        <w:rPr>
          <w:rFonts w:ascii="Times New Roman" w:eastAsia="Times New Roman" w:hAnsi="Times New Roman" w:cs="Times New Roman"/>
          <w:sz w:val="28"/>
          <w:szCs w:val="28"/>
          <w:lang w:val="uk-UA" w:eastAsia="ru-RU"/>
        </w:rPr>
        <w:t xml:space="preserve">в умовах </w:t>
      </w:r>
      <w:r w:rsidR="00242769" w:rsidRPr="00242769">
        <w:rPr>
          <w:rFonts w:ascii="Times New Roman" w:eastAsia="Times New Roman" w:hAnsi="Times New Roman" w:cs="Times New Roman"/>
          <w:spacing w:val="-5"/>
          <w:sz w:val="28"/>
          <w:szCs w:val="28"/>
          <w:lang w:val="uk-UA" w:eastAsia="ru-RU"/>
        </w:rPr>
        <w:t>МГС</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pacing w:val="-5"/>
          <w:sz w:val="28"/>
          <w:szCs w:val="28"/>
          <w:lang w:val="uk-UA" w:eastAsia="ru-RU"/>
        </w:rPr>
        <w:t>(у середньому за 2004–2006</w:t>
      </w:r>
      <w:r w:rsidRPr="00242769">
        <w:rPr>
          <w:rFonts w:ascii="Times New Roman" w:eastAsia="Times New Roman" w:hAnsi="Times New Roman" w:cs="Times New Roman"/>
          <w:sz w:val="28"/>
          <w:szCs w:val="28"/>
          <w:lang w:val="uk-UA" w:eastAsia="ru-RU"/>
        </w:rPr>
        <w:t xml:space="preserve"> рр.), бали</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lastRenderedPageBreak/>
        <w:drawing>
          <wp:inline distT="0" distB="0" distL="0" distR="0" wp14:anchorId="4678A1F7" wp14:editId="1CEA4D76">
            <wp:extent cx="5934075" cy="7029450"/>
            <wp:effectExtent l="0" t="0" r="952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934075" cy="7029450"/>
                    </a:xfrm>
                    <a:prstGeom prst="rect">
                      <a:avLst/>
                    </a:prstGeom>
                    <a:noFill/>
                    <a:ln>
                      <a:noFill/>
                    </a:ln>
                  </pic:spPr>
                </pic:pic>
              </a:graphicData>
            </a:graphic>
          </wp:inline>
        </w:drawing>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p w:rsidR="00242769" w:rsidRPr="00242769" w:rsidRDefault="00CF16A0"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55</w:t>
      </w:r>
      <w:r w:rsidR="00242769" w:rsidRPr="00242769">
        <w:rPr>
          <w:rFonts w:ascii="Times New Roman" w:eastAsia="Times New Roman" w:hAnsi="Times New Roman" w:cs="Times New Roman"/>
          <w:sz w:val="28"/>
          <w:szCs w:val="28"/>
          <w:lang w:val="uk-UA" w:eastAsia="ru-RU"/>
        </w:rPr>
        <w:t>. Органолептична оцінка плодів чорної смородини сорту Білоруська солодка при зберіганні в умовах МГС</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(у середньому за 2004–2006 рр.), бали</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br w:type="page"/>
      </w:r>
      <w:r>
        <w:rPr>
          <w:rFonts w:ascii="Times New Roman" w:eastAsia="Times New Roman" w:hAnsi="Times New Roman" w:cs="Times New Roman"/>
          <w:noProof/>
          <w:sz w:val="24"/>
          <w:szCs w:val="24"/>
          <w:lang w:eastAsia="ru-RU"/>
        </w:rPr>
        <w:lastRenderedPageBreak/>
        <w:drawing>
          <wp:inline distT="0" distB="0" distL="0" distR="0" wp14:anchorId="63AA5B57" wp14:editId="197F10A5">
            <wp:extent cx="5934075" cy="7029450"/>
            <wp:effectExtent l="0" t="0" r="952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934075" cy="7029450"/>
                    </a:xfrm>
                    <a:prstGeom prst="rect">
                      <a:avLst/>
                    </a:prstGeom>
                    <a:noFill/>
                    <a:ln>
                      <a:noFill/>
                    </a:ln>
                  </pic:spPr>
                </pic:pic>
              </a:graphicData>
            </a:graphic>
          </wp:inline>
        </w:drawing>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p w:rsidR="00242769" w:rsidRPr="00242769" w:rsidRDefault="00CF16A0" w:rsidP="00B652F0">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56</w:t>
      </w:r>
      <w:r w:rsidR="00242769" w:rsidRPr="00242769">
        <w:rPr>
          <w:rFonts w:ascii="Times New Roman" w:eastAsia="Times New Roman" w:hAnsi="Times New Roman" w:cs="Times New Roman"/>
          <w:sz w:val="28"/>
          <w:szCs w:val="28"/>
          <w:lang w:val="uk-UA" w:eastAsia="ru-RU"/>
        </w:rPr>
        <w:t xml:space="preserve">. Органолептична оцінка плодів чорної смородини сорту Багіра при зберіганні в умовах МГС (у середньому за 2004–2006 рр.), бали </w:t>
      </w:r>
    </w:p>
    <w:p w:rsidR="00242769" w:rsidRPr="00242769" w:rsidRDefault="00242769" w:rsidP="00B652F0">
      <w:pPr>
        <w:widowControl w:val="0"/>
        <w:spacing w:after="0" w:line="240" w:lineRule="auto"/>
        <w:jc w:val="center"/>
        <w:rPr>
          <w:rFonts w:ascii="Times New Roman" w:eastAsia="Times New Roman" w:hAnsi="Times New Roman" w:cs="Times New Roman"/>
          <w:sz w:val="28"/>
          <w:szCs w:val="28"/>
          <w:lang w:val="uk-UA" w:eastAsia="ru-RU"/>
        </w:rPr>
      </w:pPr>
    </w:p>
    <w:p w:rsidR="00E33348" w:rsidRPr="00E33348" w:rsidRDefault="00E33348" w:rsidP="00E33348">
      <w:pPr>
        <w:widowControl w:val="0"/>
        <w:spacing w:after="0" w:line="240" w:lineRule="auto"/>
        <w:ind w:firstLine="567"/>
        <w:jc w:val="both"/>
        <w:rPr>
          <w:rFonts w:ascii="Times New Roman" w:eastAsia="Times New Roman" w:hAnsi="Times New Roman" w:cs="Times New Roman"/>
          <w:sz w:val="28"/>
          <w:szCs w:val="28"/>
          <w:lang w:val="uk-UA" w:eastAsia="ru-RU"/>
        </w:rPr>
      </w:pPr>
      <w:r w:rsidRPr="00E33348">
        <w:rPr>
          <w:rFonts w:ascii="Times New Roman" w:eastAsia="Times New Roman" w:hAnsi="Times New Roman" w:cs="Times New Roman"/>
          <w:sz w:val="28"/>
          <w:szCs w:val="28"/>
          <w:lang w:val="uk-UA" w:eastAsia="ru-RU"/>
        </w:rPr>
        <w:t>Для плодів, що зберігались у холодильнику в умовах МГС, незалежно від способу обробки, встановлена кореляційна залежність між їх органолептичною та товарною оцінкою. Так, для стандартних плодів встановлена пряма сильна кореляція з коефіцієнтом кореляції r=0,98±0,0001 та складено рівняння регресії у = 172,97х – 696,97; зворотна сильна для нестандартних плодів та відходів з коефіцієнтом кореляції r = -0,98±0,006 та рівнянням регресії відповідно у = -</w:t>
      </w:r>
      <w:r w:rsidRPr="00E33348">
        <w:rPr>
          <w:rFonts w:ascii="Times New Roman" w:eastAsia="Times New Roman" w:hAnsi="Times New Roman" w:cs="Times New Roman"/>
          <w:sz w:val="28"/>
          <w:szCs w:val="28"/>
          <w:lang w:val="uk-UA" w:eastAsia="ru-RU"/>
        </w:rPr>
        <w:lastRenderedPageBreak/>
        <w:t>154,15х+709,39 і у = -19,506х+90,61, де у – товарна оцінка, х – органолептична оцінка.</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E33348">
        <w:rPr>
          <w:rFonts w:ascii="Times New Roman" w:eastAsia="Times New Roman" w:hAnsi="Times New Roman" w:cs="Times New Roman"/>
          <w:sz w:val="28"/>
          <w:szCs w:val="28"/>
          <w:lang w:val="uk-UA" w:eastAsia="ru-RU"/>
        </w:rPr>
        <w:t>Отже, холодильне зберігання плодів в МГС з обробкою</w:t>
      </w:r>
      <w:r w:rsidRPr="00242769">
        <w:rPr>
          <w:rFonts w:ascii="Times New Roman" w:eastAsia="Times New Roman" w:hAnsi="Times New Roman" w:cs="Times New Roman"/>
          <w:sz w:val="28"/>
          <w:szCs w:val="28"/>
          <w:lang w:val="uk-UA" w:eastAsia="ru-RU"/>
        </w:rPr>
        <w:t xml:space="preserve"> речовинами антимікробної дії сприяло стабілізації органолептичних показників. Їх зміни не мали закономірностей. Проте, при зберіганні, головним чином, погіршувався зовнішній вигляд у плодах сорту Білоруська солодка, консистенція м’якоті у плодах сорту Багіра, смак у плодах сорту Минай Шмирьов. Однак, загальна висока оцінка та позитивне враження під час дегустації мали плоди чорної смородини з обробкою розчином лимонної кислоти та етилового спирту.</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b/>
          <w:sz w:val="28"/>
          <w:szCs w:val="28"/>
          <w:lang w:val="uk-UA" w:eastAsia="ru-RU"/>
        </w:rPr>
        <w:t>Висновки.</w:t>
      </w:r>
      <w:r w:rsidRPr="00242769">
        <w:rPr>
          <w:rFonts w:ascii="Times New Roman" w:eastAsia="Times New Roman" w:hAnsi="Times New Roman" w:cs="Times New Roman"/>
          <w:sz w:val="28"/>
          <w:szCs w:val="28"/>
          <w:lang w:val="uk-UA" w:eastAsia="ru-RU"/>
        </w:rPr>
        <w:t xml:space="preserve"> 1. В процесі зберігання плодів чорної смородини у поліетиленових пакетах формувалося МГС. Загалом, в пакетах з плодами без обробки концентрація газів складала: 5,4–7,3</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СО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 xml:space="preserve"> та 6,8–11,8</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 а з обробкою речовинами антимікробної дії – 4,5–7,1</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СО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 xml:space="preserve"> та 7,1–12,5</w:t>
      </w:r>
      <w:r w:rsidR="003C4B83">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О</w:t>
      </w:r>
      <w:r w:rsidRPr="00242769">
        <w:rPr>
          <w:rFonts w:ascii="Times New Roman" w:eastAsia="Times New Roman" w:hAnsi="Times New Roman" w:cs="Times New Roman"/>
          <w:sz w:val="28"/>
          <w:szCs w:val="28"/>
          <w:vertAlign w:val="subscript"/>
          <w:lang w:val="uk-UA" w:eastAsia="ru-RU"/>
        </w:rPr>
        <w:t>2</w:t>
      </w:r>
      <w:r w:rsidRPr="00242769">
        <w:rPr>
          <w:rFonts w:ascii="Times New Roman" w:eastAsia="Times New Roman" w:hAnsi="Times New Roman" w:cs="Times New Roman"/>
          <w:sz w:val="28"/>
          <w:szCs w:val="28"/>
          <w:lang w:val="uk-UA" w:eastAsia="ru-RU"/>
        </w:rPr>
        <w:t>.</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ru-RU"/>
        </w:rPr>
        <w:t xml:space="preserve">2. На тривалість зберігання плодів чорної смородини позитивно вплинуло поєднання низької температури, МГС та обробки їх речовинами антимікробної дії. Тривалість їх зберігання збільшилася до </w:t>
      </w:r>
      <w:r w:rsidRPr="00242769">
        <w:rPr>
          <w:rFonts w:ascii="Times New Roman" w:eastAsia="Times New Roman" w:hAnsi="Times New Roman" w:cs="Times New Roman"/>
          <w:sz w:val="28"/>
          <w:szCs w:val="28"/>
          <w:lang w:val="uk-UA" w:eastAsia="uk-UA"/>
        </w:rPr>
        <w:t>75–85 діб з обробкою плодів 0,5</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розчином лимонної кислоти та етилового спирту (95,5</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з обробкою розчинами сорбінової кислоти (0,5</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та бензоату натрію (0,7</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до 77–80 діб для сортів Минай Шмирьов та Білоруська солодка, 70–75діб – сорту Багіра. Тоді як тривалість зберігання плодів без обробки препаратами (контроль) становила 40–45 діб, або в 1,8–2 рази менше.</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pacing w:val="-4"/>
          <w:sz w:val="28"/>
          <w:szCs w:val="28"/>
          <w:lang w:val="uk-UA" w:eastAsia="ru-RU"/>
        </w:rPr>
        <w:t xml:space="preserve">3. Встановлено, що в процесі зберігання плодів природні втрати маси </w:t>
      </w:r>
      <w:r w:rsidRPr="00242769">
        <w:rPr>
          <w:rFonts w:ascii="Times New Roman" w:eastAsia="Times New Roman" w:hAnsi="Times New Roman" w:cs="Times New Roman"/>
          <w:spacing w:val="-4"/>
          <w:sz w:val="28"/>
          <w:szCs w:val="24"/>
          <w:lang w:val="uk-UA" w:eastAsia="ru-RU"/>
        </w:rPr>
        <w:t>зростали, в середньому за роками, до 3,2–3,7</w:t>
      </w:r>
      <w:r w:rsidR="003C4B83">
        <w:rPr>
          <w:rFonts w:ascii="Times New Roman" w:eastAsia="Times New Roman" w:hAnsi="Times New Roman" w:cs="Times New Roman"/>
          <w:spacing w:val="-4"/>
          <w:sz w:val="28"/>
          <w:szCs w:val="24"/>
          <w:lang w:val="uk-UA" w:eastAsia="ru-RU"/>
        </w:rPr>
        <w:t xml:space="preserve"> </w:t>
      </w:r>
      <w:r w:rsidRPr="00242769">
        <w:rPr>
          <w:rFonts w:ascii="Times New Roman" w:eastAsia="Times New Roman" w:hAnsi="Times New Roman" w:cs="Times New Roman"/>
          <w:spacing w:val="-4"/>
          <w:sz w:val="28"/>
          <w:szCs w:val="24"/>
          <w:lang w:val="uk-UA" w:eastAsia="ru-RU"/>
        </w:rPr>
        <w:t>% (контроль), до 1,4–2,5</w:t>
      </w:r>
      <w:r w:rsidR="003C4B83">
        <w:rPr>
          <w:rFonts w:ascii="Times New Roman" w:eastAsia="Times New Roman" w:hAnsi="Times New Roman" w:cs="Times New Roman"/>
          <w:spacing w:val="-4"/>
          <w:sz w:val="28"/>
          <w:szCs w:val="24"/>
          <w:lang w:val="uk-UA" w:eastAsia="ru-RU"/>
        </w:rPr>
        <w:t xml:space="preserve"> </w:t>
      </w:r>
      <w:r w:rsidRPr="00242769">
        <w:rPr>
          <w:rFonts w:ascii="Times New Roman" w:eastAsia="Times New Roman" w:hAnsi="Times New Roman" w:cs="Times New Roman"/>
          <w:spacing w:val="-4"/>
          <w:sz w:val="28"/>
          <w:szCs w:val="24"/>
          <w:lang w:val="uk-UA" w:eastAsia="ru-RU"/>
        </w:rPr>
        <w:t>% (дослідні варіанти).</w:t>
      </w:r>
      <w:r w:rsidRPr="00242769">
        <w:rPr>
          <w:rFonts w:ascii="Times New Roman" w:eastAsia="Times New Roman" w:hAnsi="Times New Roman" w:cs="Times New Roman"/>
          <w:spacing w:val="-4"/>
          <w:sz w:val="28"/>
          <w:szCs w:val="28"/>
          <w:lang w:val="uk-UA" w:eastAsia="ru-RU"/>
        </w:rPr>
        <w:t xml:space="preserve"> Втрати маси плодів, порівняно з контролем, знижувались за обробки їх розчином лимонної кислоти в 2,2–2,5 рази, етиловим спиртом – в 2,0–2,2 рази, розчинами сорбінової кислоти та бензоату натрію – в 1,6–1,7 рази.</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pacing w:val="-4"/>
          <w:sz w:val="28"/>
          <w:szCs w:val="28"/>
          <w:lang w:val="uk-UA" w:eastAsia="ru-RU"/>
        </w:rPr>
        <w:t>4. Зберігання плодів в умовах МГС, порівняно з холодильним, підвищило вихід стандартних плодів на 15–25</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(контроль), у варіантах з обробкою речовинами антимікробної дії на 8–20</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та зменшило частку нестандартних відповідно на 9–16</w:t>
      </w:r>
      <w:r w:rsidR="003C4B83">
        <w:rPr>
          <w:rFonts w:ascii="Times New Roman" w:eastAsia="Times New Roman" w:hAnsi="Times New Roman" w:cs="Times New Roman"/>
          <w:spacing w:val="-4"/>
          <w:sz w:val="28"/>
          <w:szCs w:val="28"/>
          <w:lang w:val="uk-UA" w:eastAsia="ru-RU"/>
        </w:rPr>
        <w:t> </w:t>
      </w:r>
      <w:r w:rsidRPr="00242769">
        <w:rPr>
          <w:rFonts w:ascii="Times New Roman" w:eastAsia="Times New Roman" w:hAnsi="Times New Roman" w:cs="Times New Roman"/>
          <w:spacing w:val="-4"/>
          <w:sz w:val="28"/>
          <w:szCs w:val="28"/>
          <w:lang w:val="uk-UA" w:eastAsia="ru-RU"/>
        </w:rPr>
        <w:t>% та в 1,3–2,3 рази. Істотно зменшилася частка відходів, в середньому залежно від сорту: у варіантах без обробки (контроль) – в 3,5–4,0 рази, у варіантах з обробкою – 2,5–3,7 рази. В плодах оброблених розчином лимонної кислоти та етилового спирту частка стандартних плодів складала 81–92</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з обробкою плодів розчинами сорбінової кислоти та бензоату натрію – 70–80</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Відходи становили – 1,0–1,6</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ru-RU"/>
        </w:rPr>
        <w:t>5. Тривалість зберігання плодів та їх якість узгоджувалась з фізіолого-біохімічними змінами. Встановлено, що при закладанні на зберігання інтенсивність дихання плодів різко знижувалась з наступним її підвищенням в контрольних варіантах на 35 добу, тоді як у варіантах з обробкою їх речовинами антимікробної дії – на 65-ту добу. В цілому,</w:t>
      </w:r>
      <w:r w:rsidRPr="00242769">
        <w:rPr>
          <w:rFonts w:ascii="Times New Roman" w:eastAsia="Times New Roman" w:hAnsi="Times New Roman" w:cs="Times New Roman"/>
          <w:sz w:val="28"/>
          <w:szCs w:val="28"/>
          <w:lang w:val="uk-UA" w:eastAsia="uk-UA"/>
        </w:rPr>
        <w:t xml:space="preserve"> холодильне зберігання плодів в умовах МГС дозволило подовжити період стабілізації процесу дихання до 20-ти діб у плодах без обробки (контроль) та 50-ти діб у варіантах з обробкою плодів речовинами антимікробної дії, що в свою чергу уповільнило процеси перезрівання плодів.</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pacing w:val="-4"/>
          <w:sz w:val="28"/>
          <w:szCs w:val="28"/>
          <w:lang w:val="uk-UA" w:eastAsia="uk-UA"/>
        </w:rPr>
      </w:pPr>
      <w:r w:rsidRPr="00242769">
        <w:rPr>
          <w:rFonts w:ascii="Times New Roman" w:eastAsia="Times New Roman" w:hAnsi="Times New Roman" w:cs="Times New Roman"/>
          <w:spacing w:val="-4"/>
          <w:sz w:val="28"/>
          <w:szCs w:val="28"/>
          <w:lang w:val="uk-UA" w:eastAsia="uk-UA"/>
        </w:rPr>
        <w:lastRenderedPageBreak/>
        <w:t xml:space="preserve">6. Вміст сухих розчинних речовин в плодах при закладанні на зберігання коливався, залежно від сорту, в межах </w:t>
      </w:r>
      <w:r w:rsidRPr="00242769">
        <w:rPr>
          <w:rFonts w:ascii="Times New Roman" w:eastAsia="Times New Roman" w:hAnsi="Times New Roman" w:cs="Times New Roman"/>
          <w:spacing w:val="-4"/>
          <w:sz w:val="28"/>
          <w:szCs w:val="28"/>
          <w:lang w:val="uk-UA" w:eastAsia="ru-RU"/>
        </w:rPr>
        <w:t>11,8–15,1</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цукрів – 6,3–7,6</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кислот – 2,0–3,1</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пектинових речовин – 1,42–1,92</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дубильних і барвних речовин – 0,21–0,58</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аскорбінової кислоти – 84,5–206,3 мг/100 г. До кінця зберігання плодів в контрольних варіантах вміст компонентів хімічного складу знизився на: сухих розчинних речовин – 8–12</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цукрів – 11–20</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пектинових речовин – 18–23</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дубильних і барвних речовин – 24–29</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аскорбінової кислоти – 27–28</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тоді як вміст кислот, навпаки, підвищився на 5–8</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Холодильне зберігання плодів в МГС істотно зменшило втрати речовин до: сухих розчинних речовин – 3–7</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цукрів – 8–13</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кислот – 13–24, пектинових речовин – 9–18</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 дубильних і барвних речовин – 12–23, аскорбінової кислоти – 10–24</w:t>
      </w:r>
      <w:r w:rsidR="003C4B83">
        <w:rPr>
          <w:rFonts w:ascii="Times New Roman" w:eastAsia="Times New Roman" w:hAnsi="Times New Roman" w:cs="Times New Roman"/>
          <w:spacing w:val="-4"/>
          <w:sz w:val="28"/>
          <w:szCs w:val="28"/>
          <w:lang w:val="uk-UA" w:eastAsia="ru-RU"/>
        </w:rPr>
        <w:t xml:space="preserve"> </w:t>
      </w:r>
      <w:r w:rsidRPr="00242769">
        <w:rPr>
          <w:rFonts w:ascii="Times New Roman" w:eastAsia="Times New Roman" w:hAnsi="Times New Roman" w:cs="Times New Roman"/>
          <w:spacing w:val="-4"/>
          <w:sz w:val="28"/>
          <w:szCs w:val="28"/>
          <w:lang w:val="uk-UA" w:eastAsia="ru-RU"/>
        </w:rPr>
        <w:t>%.</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ru-RU"/>
        </w:rPr>
        <w:t>7. </w:t>
      </w:r>
      <w:r w:rsidRPr="00242769">
        <w:rPr>
          <w:rFonts w:ascii="Times New Roman" w:eastAsia="Times New Roman" w:hAnsi="Times New Roman" w:cs="Times New Roman"/>
          <w:sz w:val="28"/>
          <w:szCs w:val="28"/>
          <w:lang w:val="uk-UA" w:eastAsia="uk-UA"/>
        </w:rPr>
        <w:t>Із цукрів в плодах частка глюкози складала 63–71</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фруктози – 24–28</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сахарози – 4–6</w:t>
      </w:r>
      <w:r w:rsidR="003C4B83">
        <w:rPr>
          <w:rFonts w:ascii="Times New Roman" w:eastAsia="Times New Roman" w:hAnsi="Times New Roman" w:cs="Times New Roman"/>
          <w:sz w:val="28"/>
          <w:szCs w:val="28"/>
          <w:lang w:val="uk-UA" w:eastAsia="uk-UA"/>
        </w:rPr>
        <w:t xml:space="preserve"> </w:t>
      </w:r>
      <w:r w:rsidRPr="00242769">
        <w:rPr>
          <w:rFonts w:ascii="Times New Roman" w:eastAsia="Times New Roman" w:hAnsi="Times New Roman" w:cs="Times New Roman"/>
          <w:sz w:val="28"/>
          <w:szCs w:val="28"/>
          <w:lang w:val="uk-UA" w:eastAsia="uk-UA"/>
        </w:rPr>
        <w:t>%. Найбільших втрат сахарози під час зберігання зазнали плоди без обробки – знизились в 3–4 рази, а з обробкою речовинами антимікробної дії в – 1,3–3,0 рази. Відповідно до вказаних варіантів рівень глюкози у плодах контрольного варіанту зменшився в 1,6–2 рази та в 1,4–1,7 рази у плодах з обробкою речовинами антимікробної дії. Натомість, під час зберігання, вміст фруктози в плодах контрольних варіантів збільшився в 1,3–1,5 рази та в 1,4–1,8 рази у варіантах з обробкою.</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ru-RU"/>
        </w:rPr>
        <w:t>За динамікою показників хімічного складу плодів інтенсивніше знижувався їх рівень у плодах контрольних варіантів,</w:t>
      </w:r>
      <w:r w:rsidRPr="00242769">
        <w:rPr>
          <w:rFonts w:ascii="Times New Roman" w:eastAsia="Times New Roman" w:hAnsi="Times New Roman" w:cs="Times New Roman"/>
          <w:sz w:val="28"/>
          <w:szCs w:val="28"/>
          <w:lang w:val="uk-UA" w:eastAsia="uk-UA"/>
        </w:rPr>
        <w:t xml:space="preserve"> що узгоджується з більш інтенсивним перебігом фізіологічних процесів.</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uk-UA"/>
        </w:rPr>
      </w:pPr>
      <w:r w:rsidRPr="00242769">
        <w:rPr>
          <w:rFonts w:ascii="Times New Roman" w:eastAsia="Times New Roman" w:hAnsi="Times New Roman" w:cs="Times New Roman"/>
          <w:sz w:val="28"/>
          <w:szCs w:val="28"/>
          <w:lang w:val="uk-UA" w:eastAsia="uk-UA"/>
        </w:rPr>
        <w:t>8. Із досліджуваних років, виділяється 2005 рік, що характеризувався сприятливими умовами вегетації в період формування показників якісного складу плодів. Особливості плодів сорту Білоруська солодка зумовлювали їх порівняно вищу лежкоздатність.</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uk-UA"/>
        </w:rPr>
        <w:t xml:space="preserve">9. Встановлено стабілізацію </w:t>
      </w:r>
      <w:r w:rsidRPr="00242769">
        <w:rPr>
          <w:rFonts w:ascii="Times New Roman" w:eastAsia="Times New Roman" w:hAnsi="Times New Roman" w:cs="Times New Roman"/>
          <w:sz w:val="28"/>
          <w:szCs w:val="28"/>
          <w:lang w:val="uk-UA" w:eastAsia="ru-RU"/>
        </w:rPr>
        <w:t>органолептичних показників плодів, що зберігались в умовах МГС з обробкою речовинами антимікробної дії. Висока загальна оцінка та найкраще враження під час дегустації мали плоди чорної смородини з обробкою розчином лимонної кислоти та етилового спирту.</w:t>
      </w:r>
    </w:p>
    <w:p w:rsidR="00242769" w:rsidRPr="00242769" w:rsidRDefault="00242769" w:rsidP="00B652F0">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242769">
        <w:rPr>
          <w:rFonts w:ascii="Times New Roman" w:eastAsia="Times New Roman" w:hAnsi="Times New Roman" w:cs="Times New Roman"/>
          <w:spacing w:val="-4"/>
          <w:sz w:val="28"/>
          <w:szCs w:val="28"/>
          <w:lang w:val="uk-UA" w:eastAsia="ru-RU"/>
        </w:rPr>
        <w:t>10. Основні матеріали даного ро</w:t>
      </w:r>
      <w:r w:rsidR="001B74FD">
        <w:rPr>
          <w:rFonts w:ascii="Times New Roman" w:eastAsia="Times New Roman" w:hAnsi="Times New Roman" w:cs="Times New Roman"/>
          <w:spacing w:val="-4"/>
          <w:sz w:val="28"/>
          <w:szCs w:val="28"/>
          <w:lang w:val="uk-UA" w:eastAsia="ru-RU"/>
        </w:rPr>
        <w:t>зділу опубліковані в працях [366, 367, 368</w:t>
      </w:r>
      <w:r w:rsidRPr="00242769">
        <w:rPr>
          <w:rFonts w:ascii="Times New Roman" w:eastAsia="Times New Roman" w:hAnsi="Times New Roman" w:cs="Times New Roman"/>
          <w:spacing w:val="-4"/>
          <w:sz w:val="28"/>
          <w:szCs w:val="28"/>
          <w:lang w:val="uk-UA" w:eastAsia="ru-RU"/>
        </w:rPr>
        <w:t>].</w:t>
      </w:r>
    </w:p>
    <w:p w:rsidR="00873962" w:rsidRDefault="00873962" w:rsidP="002B08A8">
      <w:pPr>
        <w:spacing w:after="0" w:line="360" w:lineRule="auto"/>
        <w:ind w:firstLine="567"/>
        <w:jc w:val="both"/>
        <w:rPr>
          <w:rFonts w:ascii="Times New Roman" w:hAnsi="Times New Roman" w:cs="Times New Roman"/>
          <w:sz w:val="28"/>
          <w:szCs w:val="28"/>
          <w:lang w:val="uk-UA"/>
        </w:rPr>
      </w:pPr>
    </w:p>
    <w:p w:rsidR="00242769" w:rsidRDefault="00242769" w:rsidP="00242769">
      <w:pPr>
        <w:tabs>
          <w:tab w:val="left" w:pos="4185"/>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242769" w:rsidRDefault="0024276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42769" w:rsidRPr="00242769" w:rsidRDefault="00242769" w:rsidP="00AD58AD">
      <w:pPr>
        <w:tabs>
          <w:tab w:val="left" w:pos="4185"/>
        </w:tabs>
        <w:spacing w:after="0" w:line="240" w:lineRule="auto"/>
        <w:jc w:val="center"/>
        <w:rPr>
          <w:rFonts w:ascii="Times New Roman" w:hAnsi="Times New Roman" w:cs="Times New Roman"/>
          <w:b/>
          <w:sz w:val="28"/>
          <w:szCs w:val="28"/>
          <w:lang w:val="uk-UA"/>
        </w:rPr>
      </w:pPr>
      <w:r w:rsidRPr="00242769">
        <w:rPr>
          <w:rFonts w:ascii="Times New Roman" w:hAnsi="Times New Roman" w:cs="Times New Roman"/>
          <w:b/>
          <w:sz w:val="28"/>
          <w:szCs w:val="28"/>
          <w:lang w:val="uk-UA"/>
        </w:rPr>
        <w:lastRenderedPageBreak/>
        <w:t>РОЗДІЛ 9</w:t>
      </w:r>
    </w:p>
    <w:p w:rsidR="00242769" w:rsidRPr="00242769" w:rsidRDefault="00242769" w:rsidP="00AD58AD">
      <w:pPr>
        <w:tabs>
          <w:tab w:val="left" w:pos="4185"/>
        </w:tabs>
        <w:spacing w:after="0" w:line="240" w:lineRule="auto"/>
        <w:jc w:val="center"/>
        <w:rPr>
          <w:rFonts w:ascii="Times New Roman" w:hAnsi="Times New Roman" w:cs="Times New Roman"/>
          <w:b/>
          <w:sz w:val="28"/>
          <w:szCs w:val="28"/>
          <w:lang w:val="uk-UA"/>
        </w:rPr>
      </w:pPr>
      <w:r w:rsidRPr="00242769">
        <w:rPr>
          <w:rFonts w:ascii="Times New Roman" w:hAnsi="Times New Roman" w:cs="Times New Roman"/>
          <w:b/>
          <w:sz w:val="28"/>
          <w:szCs w:val="28"/>
          <w:lang w:val="uk-UA"/>
        </w:rPr>
        <w:t>СУЧАСНІ ТЕНДЕНЦІЇ В ТЕХНОЛОГІЇ КОНЦЕНТРОВАНИХ ФРУКТОВИХ КОНСЕРВІВ ІЗ ПЛОДІВ ЧОРНОЇ СМОРОДИНИ</w:t>
      </w:r>
    </w:p>
    <w:p w:rsidR="00242769" w:rsidRDefault="00242769" w:rsidP="00AD58AD">
      <w:pPr>
        <w:tabs>
          <w:tab w:val="left" w:pos="4185"/>
        </w:tabs>
        <w:spacing w:after="0" w:line="240" w:lineRule="auto"/>
        <w:jc w:val="center"/>
        <w:rPr>
          <w:rFonts w:ascii="Times New Roman" w:hAnsi="Times New Roman" w:cs="Times New Roman"/>
          <w:sz w:val="28"/>
          <w:szCs w:val="28"/>
          <w:lang w:val="uk-UA"/>
        </w:rPr>
      </w:pP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Для виготовлення біологічно повноцінної та естетично привабливої продукції високої якості необхідно постійно вдосконалювати існуючі технології виробництва, впроваджувати нові та розширювати асортимент виробів ві</w:t>
      </w:r>
      <w:r w:rsidR="001B74FD">
        <w:rPr>
          <w:rFonts w:ascii="Times New Roman" w:eastAsia="Times New Roman" w:hAnsi="Times New Roman" w:cs="Times New Roman"/>
          <w:sz w:val="28"/>
          <w:szCs w:val="28"/>
          <w:lang w:val="uk-UA" w:eastAsia="ru-RU"/>
        </w:rPr>
        <w:t>дповідно до споживчих вимог [8</w:t>
      </w:r>
      <w:r w:rsidRPr="00242769">
        <w:rPr>
          <w:rFonts w:ascii="Times New Roman" w:eastAsia="Times New Roman" w:hAnsi="Times New Roman" w:cs="Times New Roman"/>
          <w:sz w:val="28"/>
          <w:szCs w:val="28"/>
          <w:lang w:val="uk-UA" w:eastAsia="ru-RU"/>
        </w:rPr>
        <w:t>].</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Останнім часом спостерігається велика потреба в консервах з підвищеним вмістом пектинових речовин, оскільки пектин в харчовій промисловості ціниться не тільки як стабілізатор та драглеутворювач, але і як біологічно активна добавка, що надає продукту лікувальних і дієтичних вл</w:t>
      </w:r>
      <w:r w:rsidR="001B74FD">
        <w:rPr>
          <w:rFonts w:ascii="Times New Roman" w:eastAsia="Times New Roman" w:hAnsi="Times New Roman" w:cs="Times New Roman"/>
          <w:sz w:val="28"/>
          <w:szCs w:val="28"/>
          <w:lang w:val="uk-UA" w:eastAsia="ru-RU"/>
        </w:rPr>
        <w:t>астивостей [127, 327, 328, 330, 331</w:t>
      </w:r>
      <w:r w:rsidRPr="00242769">
        <w:rPr>
          <w:rFonts w:ascii="Times New Roman" w:eastAsia="Times New Roman" w:hAnsi="Times New Roman" w:cs="Times New Roman"/>
          <w:sz w:val="28"/>
          <w:szCs w:val="28"/>
          <w:lang w:val="uk-UA" w:eastAsia="ru-RU"/>
        </w:rPr>
        <w:t>].</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До пектиновмісних продуктів можна віднести плодово-ягідні желе, джеми, мармелад, пастилу та інші, що мають желеподібну консистенцію, яка забезпечується наявністю у сировині пектину, який за певних умов переходить із стану золя в гель. У гарячій суміші фруктової маси, молекули цукру і кислоти утворюють гідратну оболонку навколо частинок пектину. З’єднання частинок у вигляді просторової сітки, яка охоплює увесь об’єм продукту, є каркасом драглів.</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Швидкість і міцність драглеутворення залежить від вмісту пектину, цукрів, кислот. Для утворення желе вміст пектину повинен бути не менший як 1</w:t>
      </w:r>
      <w:r w:rsidR="00984CFC">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цукру приблизно 65</w:t>
      </w:r>
      <w:r w:rsidR="00984CFC">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кислот близько 1</w:t>
      </w:r>
      <w:r w:rsidR="00984CFC">
        <w:rPr>
          <w:rFonts w:ascii="Times New Roman" w:eastAsia="Times New Roman" w:hAnsi="Times New Roman" w:cs="Times New Roman"/>
          <w:sz w:val="28"/>
          <w:szCs w:val="28"/>
          <w:lang w:val="uk-UA" w:eastAsia="ru-RU"/>
        </w:rPr>
        <w:t xml:space="preserve"> </w:t>
      </w:r>
      <w:r w:rsidR="001B74FD">
        <w:rPr>
          <w:rFonts w:ascii="Times New Roman" w:eastAsia="Times New Roman" w:hAnsi="Times New Roman" w:cs="Times New Roman"/>
          <w:sz w:val="28"/>
          <w:szCs w:val="28"/>
          <w:lang w:val="uk-UA" w:eastAsia="ru-RU"/>
        </w:rPr>
        <w:t>% (рН 3,0–3,4 і нижче) [369</w:t>
      </w:r>
      <w:r w:rsidRPr="00242769">
        <w:rPr>
          <w:rFonts w:ascii="Times New Roman" w:eastAsia="Times New Roman" w:hAnsi="Times New Roman" w:cs="Times New Roman"/>
          <w:sz w:val="28"/>
          <w:szCs w:val="28"/>
          <w:lang w:val="uk-UA" w:eastAsia="ru-RU"/>
        </w:rPr>
        <w:t>].</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Особливого значення в розробці новітніх технологій та покращення якості продукції набуває осмотичне збезводнення плодів. При виробництві варення, джемів, желе важливим технологічним процесом є концентрування (збезводнення). Воду, яка міститься в рослинній сировині (75–85</w:t>
      </w:r>
      <w:r w:rsidR="00984CFC">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xml:space="preserve">%), необхідно видалити, замінивши цукром. </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Оскільки вода є домінуючим компонентом рослин (70–90</w:t>
      </w:r>
      <w:r w:rsidR="00984CFC">
        <w:rPr>
          <w:rFonts w:ascii="Times New Roman" w:eastAsia="Times New Roman" w:hAnsi="Times New Roman" w:cs="Times New Roman"/>
          <w:sz w:val="28"/>
          <w:szCs w:val="28"/>
          <w:lang w:val="uk-UA" w:eastAsia="ru-RU"/>
        </w:rPr>
        <w:t xml:space="preserve"> </w:t>
      </w:r>
      <w:r w:rsidR="001B74FD">
        <w:rPr>
          <w:rFonts w:ascii="Times New Roman" w:eastAsia="Times New Roman" w:hAnsi="Times New Roman" w:cs="Times New Roman"/>
          <w:sz w:val="28"/>
          <w:szCs w:val="28"/>
          <w:lang w:val="uk-UA" w:eastAsia="ru-RU"/>
        </w:rPr>
        <w:t>% її маси) [120, 370</w:t>
      </w:r>
      <w:r w:rsidRPr="00242769">
        <w:rPr>
          <w:rFonts w:ascii="Times New Roman" w:eastAsia="Times New Roman" w:hAnsi="Times New Roman" w:cs="Times New Roman"/>
          <w:sz w:val="28"/>
          <w:szCs w:val="28"/>
          <w:lang w:val="uk-UA" w:eastAsia="ru-RU"/>
        </w:rPr>
        <w:t>], її активна участь у всіх небажаних процесах при консервуванні змушує шукати шляхи зниження її концентрації в консервованих продуктах до певного рівня.</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 xml:space="preserve">Дифузійно-осмотичний спосіб видалення вологи пов'язаний зі зміною її агрегатного стану при нагріванні. При цьому фазові перетворення води тягнуть за собою незворотні зміни структури і хімічного складу сировини, що в кінці кінців, призводить до погіршення якості продукції. Один лише процес висушування нерідко робить продукт неприємним по консистенції. </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Можливе використання нових методів, що дозволяють довести концентрацію розчинених в продукті речовин до необхідного рівня, забезпечивши при цьому високу якість продукції. Ці методи основані на двох процесах: 1) адсорбції: продукт висушують, а потім зволожують до певного рівня зволоженості; 2)</w:t>
      </w:r>
      <w:r w:rsidR="00AD58AD">
        <w:rPr>
          <w:rFonts w:ascii="Times New Roman" w:eastAsia="Times New Roman" w:hAnsi="Times New Roman" w:cs="Times New Roman"/>
          <w:sz w:val="28"/>
          <w:szCs w:val="28"/>
          <w:lang w:val="uk-UA" w:eastAsia="ru-RU"/>
        </w:rPr>
        <w:t> </w:t>
      </w:r>
      <w:r w:rsidRPr="00242769">
        <w:rPr>
          <w:rFonts w:ascii="Times New Roman" w:eastAsia="Times New Roman" w:hAnsi="Times New Roman" w:cs="Times New Roman"/>
          <w:sz w:val="28"/>
          <w:szCs w:val="28"/>
          <w:lang w:val="uk-UA" w:eastAsia="ru-RU"/>
        </w:rPr>
        <w:t xml:space="preserve">десорбції: продукт настоюють в розчині з великим осмотичним потенціалом так, щоб при досягненні рівноважного стану була отримана відповідна активність води. Цей процес прискорюють, підвищуючи </w:t>
      </w:r>
      <w:r w:rsidRPr="00242769">
        <w:rPr>
          <w:rFonts w:ascii="Times New Roman" w:eastAsia="Times New Roman" w:hAnsi="Times New Roman" w:cs="Times New Roman"/>
          <w:sz w:val="28"/>
          <w:szCs w:val="28"/>
          <w:lang w:val="uk-UA" w:eastAsia="ru-RU"/>
        </w:rPr>
        <w:lastRenderedPageBreak/>
        <w:t xml:space="preserve">температуру. Прибічники даного методу вважають, що для отримання продукту високої якості необхідно зберегти клітинний і структурний рівень. Це може бути досягнуто застосуванням методів схожих з тими, що використовує природа </w:t>
      </w:r>
      <w:r w:rsidR="001B74FD">
        <w:rPr>
          <w:rFonts w:ascii="Times New Roman" w:eastAsia="Times New Roman" w:hAnsi="Times New Roman" w:cs="Times New Roman"/>
          <w:sz w:val="28"/>
          <w:szCs w:val="28"/>
          <w:lang w:val="uk-UA" w:eastAsia="ru-RU"/>
        </w:rPr>
        <w:t>[120</w:t>
      </w:r>
      <w:r w:rsidRPr="00242769">
        <w:rPr>
          <w:rFonts w:ascii="Times New Roman" w:eastAsia="Times New Roman" w:hAnsi="Times New Roman" w:cs="Times New Roman"/>
          <w:sz w:val="28"/>
          <w:szCs w:val="28"/>
          <w:lang w:val="uk-UA" w:eastAsia="ru-RU"/>
        </w:rPr>
        <w:t>]. До них слід віднести прямий осмос, що використовується при консервуванні харчових продуктів рослинного походження з попере</w:t>
      </w:r>
      <w:r w:rsidR="001B74FD">
        <w:rPr>
          <w:rFonts w:ascii="Times New Roman" w:eastAsia="Times New Roman" w:hAnsi="Times New Roman" w:cs="Times New Roman"/>
          <w:sz w:val="28"/>
          <w:szCs w:val="28"/>
          <w:lang w:val="uk-UA" w:eastAsia="ru-RU"/>
        </w:rPr>
        <w:t>днім осмотичним зневодненням [120, 138, 371</w:t>
      </w:r>
      <w:r w:rsidRPr="00242769">
        <w:rPr>
          <w:rFonts w:ascii="Times New Roman" w:eastAsia="Times New Roman" w:hAnsi="Times New Roman" w:cs="Times New Roman"/>
          <w:sz w:val="28"/>
          <w:szCs w:val="28"/>
          <w:lang w:val="uk-UA" w:eastAsia="ru-RU"/>
        </w:rPr>
        <w:t>]. Вологу можна видалити як при тепловому, т</w:t>
      </w:r>
      <w:r w:rsidR="001B74FD">
        <w:rPr>
          <w:rFonts w:ascii="Times New Roman" w:eastAsia="Times New Roman" w:hAnsi="Times New Roman" w:cs="Times New Roman"/>
          <w:sz w:val="28"/>
          <w:szCs w:val="28"/>
          <w:lang w:val="uk-UA" w:eastAsia="ru-RU"/>
        </w:rPr>
        <w:t>ак і при осмотичному сушінні [372, 373</w:t>
      </w:r>
      <w:r w:rsidRPr="00242769">
        <w:rPr>
          <w:rFonts w:ascii="Times New Roman" w:eastAsia="Times New Roman" w:hAnsi="Times New Roman" w:cs="Times New Roman"/>
          <w:sz w:val="28"/>
          <w:szCs w:val="28"/>
          <w:lang w:val="uk-UA" w:eastAsia="ru-RU"/>
        </w:rPr>
        <w:t xml:space="preserve">]. </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Метод осмотичного збезводнення базується на використанні осмотичних процесів у системі плоди – концентровані розчини сахарози. В такій системі на межі розчин – напівпроникна мембрана осмотичний потенціал буде реалізований. Даний спосіб осмотичного збезводнення має переваги перед випаровуванням, оскільки відбуваєт</w:t>
      </w:r>
      <w:r w:rsidR="001B74FD">
        <w:rPr>
          <w:rFonts w:ascii="Times New Roman" w:eastAsia="Times New Roman" w:hAnsi="Times New Roman" w:cs="Times New Roman"/>
          <w:sz w:val="28"/>
          <w:szCs w:val="28"/>
          <w:lang w:val="uk-UA" w:eastAsia="ru-RU"/>
        </w:rPr>
        <w:t>ься без фазових перетворень [120</w:t>
      </w:r>
      <w:r w:rsidRPr="00242769">
        <w:rPr>
          <w:rFonts w:ascii="Times New Roman" w:eastAsia="Times New Roman" w:hAnsi="Times New Roman" w:cs="Times New Roman"/>
          <w:sz w:val="28"/>
          <w:szCs w:val="28"/>
          <w:lang w:val="uk-UA" w:eastAsia="ru-RU"/>
        </w:rPr>
        <w:t>].</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Аналіз технології ви</w:t>
      </w:r>
      <w:r w:rsidR="001B74FD">
        <w:rPr>
          <w:rFonts w:ascii="Times New Roman" w:eastAsia="Times New Roman" w:hAnsi="Times New Roman" w:cs="Times New Roman"/>
          <w:sz w:val="28"/>
          <w:szCs w:val="28"/>
          <w:lang w:val="uk-UA" w:eastAsia="ru-RU"/>
        </w:rPr>
        <w:t>робництва фруктового варення [374</w:t>
      </w:r>
      <w:r w:rsidRPr="00242769">
        <w:rPr>
          <w:rFonts w:ascii="Times New Roman" w:eastAsia="Times New Roman" w:hAnsi="Times New Roman" w:cs="Times New Roman"/>
          <w:sz w:val="28"/>
          <w:szCs w:val="28"/>
          <w:lang w:val="uk-UA" w:eastAsia="ru-RU"/>
        </w:rPr>
        <w:t>] показав, що такий спосіб збезводнення заслуговує на застосування. Тому використання осмосу в технології виробництва варення можна розглядати як енергозберігаючу технологію, що дозволяє покращити якість готового продукту та запобігає різним видам браку.</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На процес осмотичного збезводнення впливають такі фактори: природа осмотично діючої речовини, її температура та концентрація, співвідношення між масою сиропу і масою плодів, циркуляція с</w:t>
      </w:r>
      <w:r w:rsidR="001B74FD">
        <w:rPr>
          <w:rFonts w:ascii="Times New Roman" w:eastAsia="Times New Roman" w:hAnsi="Times New Roman" w:cs="Times New Roman"/>
          <w:sz w:val="28"/>
          <w:szCs w:val="28"/>
          <w:lang w:val="uk-UA" w:eastAsia="ru-RU"/>
        </w:rPr>
        <w:t>иропу в процесі збезводнення [373, 374, 375</w:t>
      </w:r>
      <w:r w:rsidRPr="00242769">
        <w:rPr>
          <w:rFonts w:ascii="Times New Roman" w:eastAsia="Times New Roman" w:hAnsi="Times New Roman" w:cs="Times New Roman"/>
          <w:sz w:val="28"/>
          <w:szCs w:val="28"/>
          <w:lang w:val="uk-UA" w:eastAsia="ru-RU"/>
        </w:rPr>
        <w:t>].</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 xml:space="preserve">Осмотичне збезводнення плодів і ягід у технології виробництва фруктових концентрованих консервів було використано в роботах різних авторів. Слід </w:t>
      </w:r>
      <w:r w:rsidR="001B74FD">
        <w:rPr>
          <w:rFonts w:ascii="Times New Roman" w:eastAsia="Times New Roman" w:hAnsi="Times New Roman" w:cs="Times New Roman"/>
          <w:sz w:val="28"/>
          <w:szCs w:val="28"/>
          <w:lang w:val="uk-UA" w:eastAsia="ru-RU"/>
        </w:rPr>
        <w:t>відзначити, що Е.Н. Дьяченко [375</w:t>
      </w:r>
      <w:r w:rsidRPr="00242769">
        <w:rPr>
          <w:rFonts w:ascii="Times New Roman" w:eastAsia="Times New Roman" w:hAnsi="Times New Roman" w:cs="Times New Roman"/>
          <w:sz w:val="28"/>
          <w:szCs w:val="28"/>
          <w:lang w:val="uk-UA" w:eastAsia="ru-RU"/>
        </w:rPr>
        <w:t>] було запропоновано для видалення вологи з плодів осмотичне збезводнення в цукрових сиропах, інфрачервоне та конвективне висушування попередньо осмотично збезводнених або бланшованих плодів у технології виробництва концентрован</w:t>
      </w:r>
      <w:r w:rsidR="001B74FD">
        <w:rPr>
          <w:rFonts w:ascii="Times New Roman" w:eastAsia="Times New Roman" w:hAnsi="Times New Roman" w:cs="Times New Roman"/>
          <w:sz w:val="28"/>
          <w:szCs w:val="28"/>
          <w:lang w:val="uk-UA" w:eastAsia="ru-RU"/>
        </w:rPr>
        <w:t>их компотів. Фам Тхи Бе Нам [373</w:t>
      </w:r>
      <w:r w:rsidRPr="00242769">
        <w:rPr>
          <w:rFonts w:ascii="Times New Roman" w:eastAsia="Times New Roman" w:hAnsi="Times New Roman" w:cs="Times New Roman"/>
          <w:sz w:val="28"/>
          <w:szCs w:val="28"/>
          <w:lang w:val="uk-UA" w:eastAsia="ru-RU"/>
        </w:rPr>
        <w:t>] пропонує осмотично збезводнювати плоди з подальшим їх підсушуванням,</w:t>
      </w:r>
      <w:r w:rsidR="001B74FD">
        <w:rPr>
          <w:rFonts w:ascii="Times New Roman" w:eastAsia="Times New Roman" w:hAnsi="Times New Roman" w:cs="Times New Roman"/>
          <w:sz w:val="28"/>
          <w:szCs w:val="28"/>
          <w:lang w:val="uk-UA" w:eastAsia="ru-RU"/>
        </w:rPr>
        <w:t xml:space="preserve"> а Махмуд Бин Махмуд Абдула [374</w:t>
      </w:r>
      <w:r w:rsidRPr="00242769">
        <w:rPr>
          <w:rFonts w:ascii="Times New Roman" w:eastAsia="Times New Roman" w:hAnsi="Times New Roman" w:cs="Times New Roman"/>
          <w:sz w:val="28"/>
          <w:szCs w:val="28"/>
          <w:lang w:val="uk-UA" w:eastAsia="ru-RU"/>
        </w:rPr>
        <w:t>] – технологію виробництва фруктових консервів з яблук і малини з використанням як осмотично діючої речовини концентрований яблучний сік і 70</w:t>
      </w:r>
      <w:r w:rsidR="00984CFC">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%-ний розчин сахарози.</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В результаті проведених досліджень по вивченню процесу осмотичного збезводнення яблук в технології варення було встановлено природу осмотично діючої речовини та оптимальні параметри процесу осмотичного збезводнення для яблук: за осмотично діючу речовину використано розчин інвертного цукру; співвідношення (плоди: сироп) – 1 : 2; температура розчину осмотично діючої речовини – 50</w:t>
      </w:r>
      <w:r w:rsidR="00984CFC">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°С; її концентрація – 50</w:t>
      </w:r>
      <w:r w:rsidR="00984CFC">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тривалість процесу осмотичного збезводнення 150–135 хв.; використання попередньої теплової обробки – бланшування водою з температурою 60–70</w:t>
      </w:r>
      <w:r w:rsidR="00984CFC">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°С, протягом 2–3 хв.</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Вивченням даного процесу під час заморожування і збері</w:t>
      </w:r>
      <w:r w:rsidR="001B74FD">
        <w:rPr>
          <w:rFonts w:ascii="Times New Roman" w:eastAsia="Times New Roman" w:hAnsi="Times New Roman" w:cs="Times New Roman"/>
          <w:sz w:val="28"/>
          <w:szCs w:val="28"/>
          <w:lang w:val="uk-UA" w:eastAsia="ru-RU"/>
        </w:rPr>
        <w:t>гання займалась Н.Я. Орлова [376</w:t>
      </w:r>
      <w:r w:rsidRPr="00242769">
        <w:rPr>
          <w:rFonts w:ascii="Times New Roman" w:eastAsia="Times New Roman" w:hAnsi="Times New Roman" w:cs="Times New Roman"/>
          <w:sz w:val="28"/>
          <w:szCs w:val="28"/>
          <w:lang w:val="uk-UA" w:eastAsia="ru-RU"/>
        </w:rPr>
        <w:t xml:space="preserve">]. Встановлено такі закономірності: інтенсивність осмотичного збезводнення значно перевищує (від 4 до 10 разів) інтенсивність дифузії цукру в плоди. Чим вища концентрація цукру в розчині, тим сильніше збезводнюються плоди, тим більше цукру дифундує в їх тканини. Інтенсивність </w:t>
      </w:r>
      <w:r w:rsidRPr="00242769">
        <w:rPr>
          <w:rFonts w:ascii="Times New Roman" w:eastAsia="Times New Roman" w:hAnsi="Times New Roman" w:cs="Times New Roman"/>
          <w:sz w:val="28"/>
          <w:szCs w:val="28"/>
          <w:lang w:val="uk-UA" w:eastAsia="ru-RU"/>
        </w:rPr>
        <w:lastRenderedPageBreak/>
        <w:t>процесу осмосу і дифузії знаходиться в прямій залежності від тривалості витримки плодів у осмотичних розчинах та особливостей анатомічної будови, хімічного складу плодів, ступеню їх стиглості. Найбільшою віддачею вологи серед зерняткових і кісточкових плодів відрізняються яблука і персики, найменшою – айва і сливи. Співвідношення плодів і сиропу за масою суттєво не впливає на процеси осмосу і дифузії.</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Маса плодів після осмотичної обробки зменшується на 30–50</w:t>
      </w:r>
      <w:r w:rsidR="00984CFC">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порівняно з вихідною, кількість сухих розчинних речовин в плодах зростає до 22–39</w:t>
      </w:r>
      <w:r w:rsidR="00984CFC">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xml:space="preserve">%, вітаміну С – до 200 мг на </w:t>
      </w:r>
      <w:smartTag w:uri="urn:schemas-microsoft-com:office:smarttags" w:element="metricconverter">
        <w:smartTagPr>
          <w:attr w:name="ProductID" w:val="100 г"/>
        </w:smartTagPr>
        <w:r w:rsidRPr="00242769">
          <w:rPr>
            <w:rFonts w:ascii="Times New Roman" w:eastAsia="Times New Roman" w:hAnsi="Times New Roman" w:cs="Times New Roman"/>
            <w:sz w:val="28"/>
            <w:szCs w:val="28"/>
            <w:lang w:val="uk-UA" w:eastAsia="ru-RU"/>
          </w:rPr>
          <w:t>100 г</w:t>
        </w:r>
      </w:smartTag>
      <w:r w:rsidRPr="00242769">
        <w:rPr>
          <w:rFonts w:ascii="Times New Roman" w:eastAsia="Times New Roman" w:hAnsi="Times New Roman" w:cs="Times New Roman"/>
          <w:sz w:val="28"/>
          <w:szCs w:val="28"/>
          <w:lang w:val="uk-UA" w:eastAsia="ru-RU"/>
        </w:rPr>
        <w:t>. Оцінка якості частково осмотично збезводнених напівфабрикатів і заморожених плодів за комплексом органолептичних, фізико-хімічних і біохімічних показників показала доцільність використання для осмотичного збезводнення розчинів з концентрацією сахарози 70</w:t>
      </w:r>
      <w:r w:rsidR="00984CFC">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 Оптимальною тривалістю витримки сім’ячкових плодів в розчинах 70</w:t>
      </w:r>
      <w:r w:rsidR="00984CFC">
        <w:rPr>
          <w:rFonts w:ascii="Times New Roman" w:eastAsia="Times New Roman" w:hAnsi="Times New Roman" w:cs="Times New Roman"/>
          <w:sz w:val="28"/>
          <w:szCs w:val="28"/>
          <w:lang w:val="uk-UA" w:eastAsia="ru-RU"/>
        </w:rPr>
        <w:t xml:space="preserve"> </w:t>
      </w:r>
      <w:r w:rsidRPr="00242769">
        <w:rPr>
          <w:rFonts w:ascii="Times New Roman" w:eastAsia="Times New Roman" w:hAnsi="Times New Roman" w:cs="Times New Roman"/>
          <w:sz w:val="28"/>
          <w:szCs w:val="28"/>
          <w:lang w:val="uk-UA" w:eastAsia="ru-RU"/>
        </w:rPr>
        <w:t>%-ї сахарози є 18 годин, для кісточкових – 12 годин. Співвідношення плодів і сиропу за масою 1 : 1.</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Таким чином, запропоновані способи осмотичного збезводнення сировини є перспективними, енергозберігаючими технологіями, які забезпечують отримання нових видів продукції підвищеної біологічної цінності, максимально зберігають нативну мікроструктуру і органолептичні властивості. Використання новітніх технологій та нетрадиційних сировинних ресурсів дасть змогу вдосконалювати існуючі та впроваджувати нові, з метою розширення асортименту та забезпечення вимог споживачів.</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На підставі аналізу джерел літератури за темою дисертації встановлено, що для цілющих плодів чорної смородини є реальні шляхи підвищення лежкості внаслідок післязбиральної обробки їх речовинами антимікробної дії та зберігання у холодильнику в умовах зміненого газового середовища. Для цього слід дослідити фактори, що істотно впливають на лежкість плодів – погодні умови вирощування культури, особливості сорту, основні фізіолого-біохімічні зміни, товарний, хімічний, мікробіологічний стан. Проблема у встановленні переліку речовин антимікробної дії, їх концентрацій, способів обробки та нешкідливості для здоров’я людини.</w:t>
      </w:r>
    </w:p>
    <w:p w:rsidR="00242769" w:rsidRPr="00242769" w:rsidRDefault="00242769"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242769">
        <w:rPr>
          <w:rFonts w:ascii="Times New Roman" w:eastAsia="Times New Roman" w:hAnsi="Times New Roman" w:cs="Times New Roman"/>
          <w:sz w:val="28"/>
          <w:szCs w:val="28"/>
          <w:lang w:val="uk-UA" w:eastAsia="ru-RU"/>
        </w:rPr>
        <w:t>Актуальним є поглиблення досліджень з розробки нових технологічних підходів у вдосконаленні комплексної переробки плодів чорної смородини при виробництві желе чорносмородинового із залученням плодів інших культур.</w:t>
      </w:r>
    </w:p>
    <w:p w:rsidR="00242769" w:rsidRDefault="00242769" w:rsidP="00AD58AD">
      <w:pPr>
        <w:tabs>
          <w:tab w:val="left" w:pos="4185"/>
        </w:tabs>
        <w:spacing w:after="0" w:line="240" w:lineRule="auto"/>
        <w:ind w:firstLine="567"/>
        <w:jc w:val="both"/>
        <w:rPr>
          <w:rFonts w:ascii="Times New Roman" w:hAnsi="Times New Roman" w:cs="Times New Roman"/>
          <w:sz w:val="28"/>
          <w:szCs w:val="28"/>
          <w:lang w:val="uk-UA"/>
        </w:rPr>
      </w:pPr>
    </w:p>
    <w:p w:rsidR="00242769" w:rsidRPr="00024E01" w:rsidRDefault="00242769" w:rsidP="00AD58AD">
      <w:pPr>
        <w:tabs>
          <w:tab w:val="left" w:pos="4185"/>
        </w:tabs>
        <w:spacing w:after="0" w:line="240" w:lineRule="auto"/>
        <w:ind w:firstLine="567"/>
        <w:jc w:val="both"/>
        <w:rPr>
          <w:rFonts w:ascii="Times New Roman" w:hAnsi="Times New Roman" w:cs="Times New Roman"/>
          <w:b/>
          <w:sz w:val="28"/>
          <w:szCs w:val="28"/>
          <w:lang w:val="uk-UA"/>
        </w:rPr>
      </w:pPr>
      <w:r w:rsidRPr="00024E01">
        <w:rPr>
          <w:rFonts w:ascii="Times New Roman" w:hAnsi="Times New Roman" w:cs="Times New Roman"/>
          <w:b/>
          <w:sz w:val="28"/>
          <w:szCs w:val="28"/>
          <w:lang w:val="uk-UA"/>
        </w:rPr>
        <w:t>9.1 Удосконалення технології виробництва желе чорносмородинового</w:t>
      </w:r>
    </w:p>
    <w:p w:rsidR="00024E01" w:rsidRDefault="00024E01" w:rsidP="00AD58AD">
      <w:pPr>
        <w:tabs>
          <w:tab w:val="left" w:pos="4185"/>
        </w:tabs>
        <w:spacing w:after="0" w:line="240" w:lineRule="auto"/>
        <w:ind w:firstLine="567"/>
        <w:jc w:val="both"/>
        <w:rPr>
          <w:rFonts w:ascii="Times New Roman" w:hAnsi="Times New Roman" w:cs="Times New Roman"/>
          <w:sz w:val="28"/>
          <w:szCs w:val="28"/>
          <w:lang w:val="uk-UA"/>
        </w:rPr>
      </w:pP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Желе – напівтвердий продукт, виготовлений шляхом уварювання плодового або ягідного соку з цукром. Желе готують із свіжих соків, соків-напівфабрикатів асептичного консервування і сульфітованих, а також з концентрованих соків, екст</w:t>
      </w:r>
      <w:r w:rsidR="001B74FD">
        <w:rPr>
          <w:rFonts w:ascii="Times New Roman" w:eastAsia="Times New Roman" w:hAnsi="Times New Roman" w:cs="Times New Roman"/>
          <w:sz w:val="28"/>
          <w:szCs w:val="28"/>
          <w:lang w:val="uk-UA" w:eastAsia="ru-RU"/>
        </w:rPr>
        <w:t>рактів та фруктових сиропів [369</w:t>
      </w:r>
      <w:r w:rsidRPr="00024E01">
        <w:rPr>
          <w:rFonts w:ascii="Times New Roman" w:eastAsia="Times New Roman" w:hAnsi="Times New Roman" w:cs="Times New Roman"/>
          <w:sz w:val="28"/>
          <w:szCs w:val="28"/>
          <w:lang w:val="uk-UA" w:eastAsia="ru-RU"/>
        </w:rPr>
        <w:t xml:space="preserve">]. Продукт повинен бути блискучим, прозорим, приємного кольору, зберігати свою форму, смак і аромат плодів, з яких воно зварене, не повинно розтікатись, а при розрізанні бути ніжним, але достатньо міцним, щоб поверхня розрізу була гладенькою і </w:t>
      </w:r>
      <w:r w:rsidRPr="00024E01">
        <w:rPr>
          <w:rFonts w:ascii="Times New Roman" w:eastAsia="Times New Roman" w:hAnsi="Times New Roman" w:cs="Times New Roman"/>
          <w:sz w:val="28"/>
          <w:szCs w:val="28"/>
          <w:lang w:val="uk-UA" w:eastAsia="ru-RU"/>
        </w:rPr>
        <w:lastRenderedPageBreak/>
        <w:t>блискучою з різко обкресленими гранями.</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Утворення желе – колоїдне явище і залежить від концентрації і вмісту пектину, цукру, кислоти, а також концентрації іонів водню (рН). Пектин осаджується доданим цукром, який порушує рівновагу, що склалася раніше між ним і водою. В безводному стані пектин не осаджується і, як гідрофільний колоїд, утворює сплетіння фібрил, які пронизують масу гелю, наповнену цукровим сиропом. Щільність желе залежить від концентрації пектину, так як, очевидно, при малих кількостях пектину сплетіння не можуть бути такими щільними, як при високих його концентраціях.</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 xml:space="preserve">Крім того, в більш концентрованому цукровому сиропі менше води для утримання її в желе, а тому структура більш міцна. Кислота робить желе більш щільним, внаслідок того, що ущільнює фібрили. Якщо кислотність надто низька, фібрили слабкі, щоб підтримувати відповідну кількість міжфібрильного сиропу. Однак, якщо кислотність занадто висока, в желе відбувається явище синерезису і воно може перетворитися навіть в сироп, завдяки зниженню еластичності фібрил та </w:t>
      </w:r>
      <w:r w:rsidR="001B74FD">
        <w:rPr>
          <w:rFonts w:ascii="Times New Roman" w:eastAsia="Times New Roman" w:hAnsi="Times New Roman" w:cs="Times New Roman"/>
          <w:sz w:val="28"/>
          <w:szCs w:val="28"/>
          <w:lang w:val="uk-UA" w:eastAsia="ru-RU"/>
        </w:rPr>
        <w:t>зайвій дегідратації пектину [377</w:t>
      </w:r>
      <w:r w:rsidRPr="00024E01">
        <w:rPr>
          <w:rFonts w:ascii="Times New Roman" w:eastAsia="Times New Roman" w:hAnsi="Times New Roman" w:cs="Times New Roman"/>
          <w:sz w:val="28"/>
          <w:szCs w:val="28"/>
          <w:lang w:val="uk-UA" w:eastAsia="ru-RU"/>
        </w:rPr>
        <w:t>]</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Існує безпосередній зв'язок між активною кислотністю (рН) та здатністю до желювання сировини. Мінімальною концентрацією водневих іонів, при якій утворюється желе є рН 3,46. Утворення желе відбувається в присутності незначної кількості пектину, якщо досягається мінімальна концентрація водневих іонів.</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Властивості желе також визначаються концентрацією водневих іонів, при підвищенні яких воно стає більш твердим. Синерезис желе відбувається при значенні показника рН вище 3,1.</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Враховуючи вище сказане, знайдено мінімальні значення вмісту в сировині пектину і кислоти, за яких в присутності цукру утворюється желе: рН 3,2–3,5, загальна кислотність – не менше 1</w:t>
      </w:r>
      <w:r w:rsidR="00984CFC">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вміст пектину – не менше 1</w:t>
      </w:r>
      <w:r w:rsidR="00984CFC">
        <w:rPr>
          <w:rFonts w:ascii="Times New Roman" w:eastAsia="Times New Roman" w:hAnsi="Times New Roman" w:cs="Times New Roman"/>
          <w:sz w:val="28"/>
          <w:szCs w:val="28"/>
          <w:lang w:val="uk-UA" w:eastAsia="ru-RU"/>
        </w:rPr>
        <w:t xml:space="preserve"> </w:t>
      </w:r>
      <w:r w:rsidR="001B74FD">
        <w:rPr>
          <w:rFonts w:ascii="Times New Roman" w:eastAsia="Times New Roman" w:hAnsi="Times New Roman" w:cs="Times New Roman"/>
          <w:sz w:val="28"/>
          <w:szCs w:val="28"/>
          <w:lang w:val="uk-UA" w:eastAsia="ru-RU"/>
        </w:rPr>
        <w:t>% [134, 283, 369, 377</w:t>
      </w:r>
      <w:r w:rsidRPr="00024E01">
        <w:rPr>
          <w:rFonts w:ascii="Times New Roman" w:eastAsia="Times New Roman" w:hAnsi="Times New Roman" w:cs="Times New Roman"/>
          <w:sz w:val="28"/>
          <w:szCs w:val="28"/>
          <w:lang w:val="uk-UA" w:eastAsia="ru-RU"/>
        </w:rPr>
        <w:t>].</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Для отримання соку плоди чорної смородини попередньо заморожували. Після дефростації їх подрібнювали, підігрівали до температури 50–55</w:t>
      </w:r>
      <w:r w:rsidR="00984CFC">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°С і вилучали сік шляхом пресування. Вихід соку складав 55</w:t>
      </w:r>
      <w:r w:rsidR="00984CFC">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xml:space="preserve">%. Хімічний склад отриманого соку представлений в </w:t>
      </w:r>
      <w:r w:rsidR="00984CFC">
        <w:rPr>
          <w:rFonts w:ascii="Times New Roman" w:eastAsia="Times New Roman" w:hAnsi="Times New Roman" w:cs="Times New Roman"/>
          <w:sz w:val="28"/>
          <w:szCs w:val="28"/>
          <w:lang w:val="uk-UA" w:eastAsia="ru-RU"/>
        </w:rPr>
        <w:t>табл. 72</w:t>
      </w:r>
      <w:r w:rsidRPr="00024E01">
        <w:rPr>
          <w:rFonts w:ascii="Times New Roman" w:eastAsia="Times New Roman" w:hAnsi="Times New Roman" w:cs="Times New Roman"/>
          <w:sz w:val="28"/>
          <w:szCs w:val="28"/>
          <w:lang w:val="uk-UA" w:eastAsia="ru-RU"/>
        </w:rPr>
        <w:t>.</w:t>
      </w:r>
    </w:p>
    <w:p w:rsidR="008E0525" w:rsidRPr="00024E01" w:rsidRDefault="008E0525" w:rsidP="008E0525">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Із даних табл. 72</w:t>
      </w:r>
      <w:r w:rsidRPr="00024E01">
        <w:rPr>
          <w:rFonts w:ascii="Times New Roman" w:eastAsia="Times New Roman" w:hAnsi="Times New Roman" w:cs="Times New Roman"/>
          <w:sz w:val="28"/>
          <w:szCs w:val="28"/>
          <w:lang w:val="uk-UA" w:eastAsia="ru-RU"/>
        </w:rPr>
        <w:t>. видно, що, в середньому за роками досліджень, загальна кислотність становить 2,3</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вміст пектинових речовин – 1,15</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значення показника рН 3,4, а отже, компоненти хімічного складу чорносмородинового соку перевищують мінімальні значення показників, за яких в присутності цукру утворюється желе, а сік є відмінною сировиною для його виробництва.</w:t>
      </w:r>
    </w:p>
    <w:p w:rsidR="008E0525" w:rsidRDefault="008E0525" w:rsidP="008E0525">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z w:val="28"/>
          <w:szCs w:val="28"/>
          <w:lang w:val="uk-UA" w:eastAsia="ru-RU"/>
        </w:rPr>
        <w:t>З метою розширення асортименту желе з плодів чорної смородини нами розроблено нові види продуктів, особливістю яких є додавання в готове чорносмородинове желе осмотично зневоднених шматочків інших плодів.</w:t>
      </w:r>
      <w:r w:rsidRPr="008E0525">
        <w:rPr>
          <w:rFonts w:ascii="Times New Roman" w:eastAsia="Times New Roman" w:hAnsi="Times New Roman" w:cs="Times New Roman"/>
          <w:spacing w:val="-4"/>
          <w:sz w:val="28"/>
          <w:szCs w:val="28"/>
          <w:lang w:val="uk-UA" w:eastAsia="ru-RU"/>
        </w:rPr>
        <w:t xml:space="preserve"> </w:t>
      </w:r>
    </w:p>
    <w:p w:rsidR="008E0525" w:rsidRPr="00024E01" w:rsidRDefault="008E0525" w:rsidP="008E0525">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pacing w:val="-4"/>
          <w:sz w:val="28"/>
          <w:szCs w:val="28"/>
          <w:lang w:val="uk-UA" w:eastAsia="ru-RU"/>
        </w:rPr>
        <w:t xml:space="preserve">Нами використано найбільш сучасний спосіб підготовки плодів. У зв’язку з цим постало питання дослідження процесу осмотичного зневоднення плодів, який базується на використанні процесів у системі плоди – концентровані розчини цукру. Для проведення попереднього осмотичного зневоднення, як способу </w:t>
      </w:r>
      <w:r w:rsidRPr="00024E01">
        <w:rPr>
          <w:rFonts w:ascii="Times New Roman" w:eastAsia="Times New Roman" w:hAnsi="Times New Roman" w:cs="Times New Roman"/>
          <w:spacing w:val="-4"/>
          <w:sz w:val="28"/>
          <w:szCs w:val="28"/>
          <w:lang w:val="uk-UA" w:eastAsia="ru-RU"/>
        </w:rPr>
        <w:lastRenderedPageBreak/>
        <w:t>видалення вологи з сировини, вивчено форми зв’язку вологи в плодах, оскільки вологоутримуюча здатність сировини залежить від форм, характеру і ступеню міцності зв’язків води з матеріалом.</w:t>
      </w:r>
    </w:p>
    <w:p w:rsidR="00024E01" w:rsidRPr="00024E01" w:rsidRDefault="00984CFC" w:rsidP="00AD58AD">
      <w:pPr>
        <w:widowControl w:val="0"/>
        <w:spacing w:after="0" w:line="240" w:lineRule="auto"/>
        <w:ind w:firstLine="567"/>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72</w:t>
      </w:r>
    </w:p>
    <w:p w:rsidR="00024E01" w:rsidRPr="00024E01" w:rsidRDefault="00024E01" w:rsidP="00AD58AD">
      <w:pPr>
        <w:widowControl w:val="0"/>
        <w:spacing w:after="0" w:line="240" w:lineRule="auto"/>
        <w:jc w:val="center"/>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b/>
          <w:sz w:val="28"/>
          <w:szCs w:val="28"/>
          <w:lang w:val="uk-UA" w:eastAsia="ru-RU"/>
        </w:rPr>
        <w:t xml:space="preserve">Хімічний склад соку з плодів чорної смородини сорту </w:t>
      </w:r>
    </w:p>
    <w:p w:rsidR="00024E01" w:rsidRPr="00024E01" w:rsidRDefault="00024E01" w:rsidP="00AD58AD">
      <w:pPr>
        <w:widowControl w:val="0"/>
        <w:spacing w:after="0" w:line="240" w:lineRule="auto"/>
        <w:jc w:val="center"/>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b/>
          <w:sz w:val="28"/>
          <w:szCs w:val="28"/>
          <w:lang w:val="uk-UA" w:eastAsia="ru-RU"/>
        </w:rPr>
        <w:t>Минай Шмирьов</w:t>
      </w:r>
    </w:p>
    <w:tbl>
      <w:tblPr>
        <w:tblStyle w:val="6"/>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044"/>
        <w:gridCol w:w="1442"/>
        <w:gridCol w:w="1106"/>
        <w:gridCol w:w="1512"/>
        <w:gridCol w:w="895"/>
        <w:gridCol w:w="1680"/>
        <w:gridCol w:w="1288"/>
        <w:gridCol w:w="680"/>
      </w:tblGrid>
      <w:tr w:rsidR="00024E01" w:rsidRPr="00024E01" w:rsidTr="008E0525">
        <w:trPr>
          <w:cantSplit/>
          <w:trHeight w:val="822"/>
        </w:trPr>
        <w:tc>
          <w:tcPr>
            <w:tcW w:w="104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Рік</w:t>
            </w:r>
          </w:p>
        </w:tc>
        <w:tc>
          <w:tcPr>
            <w:tcW w:w="144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Вміст сухих розчинних речовин, %</w:t>
            </w:r>
          </w:p>
        </w:tc>
        <w:tc>
          <w:tcPr>
            <w:tcW w:w="1106"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Вміст титро-ваних кислот, %</w:t>
            </w:r>
          </w:p>
        </w:tc>
        <w:tc>
          <w:tcPr>
            <w:tcW w:w="1512" w:type="dxa"/>
            <w:shd w:val="clear" w:color="auto" w:fill="auto"/>
            <w:vAlign w:val="center"/>
          </w:tcPr>
          <w:p w:rsidR="00024E01" w:rsidRPr="00024E01" w:rsidRDefault="00024E01" w:rsidP="00AD58AD">
            <w:pPr>
              <w:widowControl w:val="0"/>
              <w:jc w:val="center"/>
              <w:rPr>
                <w:spacing w:val="-5"/>
                <w:sz w:val="28"/>
                <w:szCs w:val="28"/>
                <w:lang w:val="uk-UA"/>
              </w:rPr>
            </w:pPr>
            <w:r w:rsidRPr="00024E01">
              <w:rPr>
                <w:spacing w:val="-5"/>
                <w:sz w:val="28"/>
                <w:szCs w:val="28"/>
                <w:lang w:val="uk-UA"/>
              </w:rPr>
              <w:t>Вміст аскор-бінової кислоти, мг/100 г</w:t>
            </w:r>
          </w:p>
        </w:tc>
        <w:tc>
          <w:tcPr>
            <w:tcW w:w="895"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Загаль-ний вміст цукрів, %</w:t>
            </w:r>
          </w:p>
        </w:tc>
        <w:tc>
          <w:tcPr>
            <w:tcW w:w="1680" w:type="dxa"/>
            <w:shd w:val="clear" w:color="auto" w:fill="auto"/>
            <w:vAlign w:val="center"/>
          </w:tcPr>
          <w:p w:rsidR="00024E01" w:rsidRPr="00024E01" w:rsidRDefault="00024E01" w:rsidP="00AD58AD">
            <w:pPr>
              <w:widowControl w:val="0"/>
              <w:jc w:val="center"/>
              <w:rPr>
                <w:spacing w:val="-4"/>
                <w:sz w:val="28"/>
                <w:szCs w:val="28"/>
                <w:lang w:val="uk-UA"/>
              </w:rPr>
            </w:pPr>
            <w:r w:rsidRPr="00024E01">
              <w:rPr>
                <w:spacing w:val="-4"/>
                <w:sz w:val="28"/>
                <w:szCs w:val="28"/>
                <w:lang w:val="uk-UA"/>
              </w:rPr>
              <w:t>Вміст дубиль-них і барвних речовин,</w:t>
            </w:r>
          </w:p>
          <w:p w:rsidR="00024E01" w:rsidRPr="00024E01" w:rsidRDefault="00024E01" w:rsidP="00AD58AD">
            <w:pPr>
              <w:widowControl w:val="0"/>
              <w:jc w:val="center"/>
              <w:rPr>
                <w:spacing w:val="-4"/>
                <w:sz w:val="28"/>
                <w:szCs w:val="28"/>
                <w:lang w:val="uk-UA"/>
              </w:rPr>
            </w:pPr>
            <w:r w:rsidRPr="00024E01">
              <w:rPr>
                <w:spacing w:val="-4"/>
                <w:sz w:val="28"/>
                <w:szCs w:val="28"/>
                <w:lang w:val="uk-UA"/>
              </w:rPr>
              <w:t>мг/100 г</w:t>
            </w:r>
          </w:p>
        </w:tc>
        <w:tc>
          <w:tcPr>
            <w:tcW w:w="1288"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Вміст пек-тинових речовин, %</w:t>
            </w:r>
          </w:p>
        </w:tc>
        <w:tc>
          <w:tcPr>
            <w:tcW w:w="68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рН</w:t>
            </w:r>
          </w:p>
        </w:tc>
      </w:tr>
      <w:tr w:rsidR="00024E01" w:rsidRPr="00024E01" w:rsidTr="008E0525">
        <w:trPr>
          <w:trHeight w:val="397"/>
        </w:trPr>
        <w:tc>
          <w:tcPr>
            <w:tcW w:w="104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2004</w:t>
            </w:r>
          </w:p>
        </w:tc>
        <w:tc>
          <w:tcPr>
            <w:tcW w:w="144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12,0</w:t>
            </w:r>
          </w:p>
        </w:tc>
        <w:tc>
          <w:tcPr>
            <w:tcW w:w="1106"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2,1</w:t>
            </w:r>
          </w:p>
        </w:tc>
        <w:tc>
          <w:tcPr>
            <w:tcW w:w="151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95,4</w:t>
            </w:r>
          </w:p>
        </w:tc>
        <w:tc>
          <w:tcPr>
            <w:tcW w:w="895"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8,0</w:t>
            </w:r>
          </w:p>
        </w:tc>
        <w:tc>
          <w:tcPr>
            <w:tcW w:w="168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0,19</w:t>
            </w:r>
          </w:p>
        </w:tc>
        <w:tc>
          <w:tcPr>
            <w:tcW w:w="1288"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1,10</w:t>
            </w:r>
          </w:p>
        </w:tc>
        <w:tc>
          <w:tcPr>
            <w:tcW w:w="68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3,6</w:t>
            </w:r>
          </w:p>
        </w:tc>
      </w:tr>
      <w:tr w:rsidR="00024E01" w:rsidRPr="00024E01" w:rsidTr="008E0525">
        <w:trPr>
          <w:trHeight w:val="397"/>
        </w:trPr>
        <w:tc>
          <w:tcPr>
            <w:tcW w:w="104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44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12,8</w:t>
            </w:r>
          </w:p>
        </w:tc>
        <w:tc>
          <w:tcPr>
            <w:tcW w:w="1106"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2,5</w:t>
            </w:r>
          </w:p>
        </w:tc>
        <w:tc>
          <w:tcPr>
            <w:tcW w:w="151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166,3</w:t>
            </w:r>
          </w:p>
        </w:tc>
        <w:tc>
          <w:tcPr>
            <w:tcW w:w="895"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8,8</w:t>
            </w:r>
          </w:p>
        </w:tc>
        <w:tc>
          <w:tcPr>
            <w:tcW w:w="168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0,28</w:t>
            </w:r>
          </w:p>
        </w:tc>
        <w:tc>
          <w:tcPr>
            <w:tcW w:w="1288"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1,20</w:t>
            </w:r>
          </w:p>
        </w:tc>
        <w:tc>
          <w:tcPr>
            <w:tcW w:w="68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3,2</w:t>
            </w:r>
          </w:p>
        </w:tc>
      </w:tr>
      <w:tr w:rsidR="00024E01" w:rsidRPr="00024E01" w:rsidTr="008E0525">
        <w:trPr>
          <w:trHeight w:val="397"/>
        </w:trPr>
        <w:tc>
          <w:tcPr>
            <w:tcW w:w="104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44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12,0</w:t>
            </w:r>
          </w:p>
        </w:tc>
        <w:tc>
          <w:tcPr>
            <w:tcW w:w="1106"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2,3</w:t>
            </w:r>
          </w:p>
        </w:tc>
        <w:tc>
          <w:tcPr>
            <w:tcW w:w="151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135,8</w:t>
            </w:r>
          </w:p>
        </w:tc>
        <w:tc>
          <w:tcPr>
            <w:tcW w:w="895"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8,3</w:t>
            </w:r>
          </w:p>
        </w:tc>
        <w:tc>
          <w:tcPr>
            <w:tcW w:w="168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0,25</w:t>
            </w:r>
          </w:p>
        </w:tc>
        <w:tc>
          <w:tcPr>
            <w:tcW w:w="1288"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1,15</w:t>
            </w:r>
          </w:p>
        </w:tc>
        <w:tc>
          <w:tcPr>
            <w:tcW w:w="68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3,4</w:t>
            </w:r>
          </w:p>
        </w:tc>
      </w:tr>
      <w:tr w:rsidR="00024E01" w:rsidRPr="00024E01" w:rsidTr="008E0525">
        <w:trPr>
          <w:trHeight w:val="397"/>
        </w:trPr>
        <w:tc>
          <w:tcPr>
            <w:tcW w:w="1044" w:type="dxa"/>
            <w:shd w:val="clear" w:color="auto" w:fill="auto"/>
            <w:vAlign w:val="center"/>
          </w:tcPr>
          <w:p w:rsidR="00024E01" w:rsidRPr="00024E01" w:rsidRDefault="00024E01" w:rsidP="00AD58AD">
            <w:pPr>
              <w:widowControl w:val="0"/>
              <w:jc w:val="right"/>
              <w:rPr>
                <w:i/>
                <w:sz w:val="28"/>
                <w:szCs w:val="28"/>
                <w:lang w:val="uk-UA"/>
              </w:rPr>
            </w:pPr>
            <w:r w:rsidRPr="00024E01">
              <w:rPr>
                <w:i/>
                <w:sz w:val="28"/>
                <w:szCs w:val="28"/>
                <w:lang w:val="uk-UA"/>
              </w:rPr>
              <w:t>НІР</w:t>
            </w:r>
            <w:r w:rsidRPr="00024E01">
              <w:rPr>
                <w:i/>
                <w:sz w:val="28"/>
                <w:szCs w:val="28"/>
                <w:vertAlign w:val="subscript"/>
                <w:lang w:val="uk-UA"/>
              </w:rPr>
              <w:t>05</w:t>
            </w:r>
          </w:p>
        </w:tc>
        <w:tc>
          <w:tcPr>
            <w:tcW w:w="1442"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0,7</w:t>
            </w:r>
          </w:p>
        </w:tc>
        <w:tc>
          <w:tcPr>
            <w:tcW w:w="1106"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0,4</w:t>
            </w:r>
          </w:p>
        </w:tc>
        <w:tc>
          <w:tcPr>
            <w:tcW w:w="1512"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17,1</w:t>
            </w:r>
          </w:p>
        </w:tc>
        <w:tc>
          <w:tcPr>
            <w:tcW w:w="895"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0,9</w:t>
            </w:r>
          </w:p>
        </w:tc>
        <w:tc>
          <w:tcPr>
            <w:tcW w:w="1680"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0,03</w:t>
            </w:r>
          </w:p>
        </w:tc>
        <w:tc>
          <w:tcPr>
            <w:tcW w:w="1288"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0,19</w:t>
            </w:r>
          </w:p>
        </w:tc>
        <w:tc>
          <w:tcPr>
            <w:tcW w:w="680"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0,2</w:t>
            </w:r>
          </w:p>
        </w:tc>
      </w:tr>
      <w:tr w:rsidR="00024E01" w:rsidRPr="00024E01" w:rsidTr="008E0525">
        <w:trPr>
          <w:trHeight w:val="397"/>
        </w:trPr>
        <w:tc>
          <w:tcPr>
            <w:tcW w:w="104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c>
          <w:tcPr>
            <w:tcW w:w="144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12,2</w:t>
            </w:r>
          </w:p>
        </w:tc>
        <w:tc>
          <w:tcPr>
            <w:tcW w:w="1106"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2,3</w:t>
            </w:r>
          </w:p>
        </w:tc>
        <w:tc>
          <w:tcPr>
            <w:tcW w:w="151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132,5</w:t>
            </w:r>
          </w:p>
        </w:tc>
        <w:tc>
          <w:tcPr>
            <w:tcW w:w="895"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8,4</w:t>
            </w:r>
          </w:p>
        </w:tc>
        <w:tc>
          <w:tcPr>
            <w:tcW w:w="168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0,24</w:t>
            </w:r>
          </w:p>
        </w:tc>
        <w:tc>
          <w:tcPr>
            <w:tcW w:w="1288"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1,15</w:t>
            </w:r>
          </w:p>
        </w:tc>
        <w:tc>
          <w:tcPr>
            <w:tcW w:w="68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3,4</w:t>
            </w:r>
          </w:p>
        </w:tc>
      </w:tr>
    </w:tbl>
    <w:p w:rsidR="00984CFC" w:rsidRDefault="00984CFC" w:rsidP="00AD58AD">
      <w:pPr>
        <w:widowControl w:val="0"/>
        <w:spacing w:after="0" w:line="240" w:lineRule="auto"/>
        <w:ind w:firstLine="567"/>
        <w:jc w:val="both"/>
        <w:rPr>
          <w:rFonts w:ascii="Times New Roman" w:eastAsia="Times New Roman" w:hAnsi="Times New Roman" w:cs="Times New Roman"/>
          <w:sz w:val="28"/>
          <w:szCs w:val="28"/>
          <w:lang w:val="uk-UA" w:eastAsia="ru-RU"/>
        </w:rPr>
      </w:pPr>
    </w:p>
    <w:p w:rsidR="00024E01" w:rsidRPr="00024E01" w:rsidRDefault="00984CFC" w:rsidP="00AD58AD">
      <w:pPr>
        <w:widowControl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73</w:t>
      </w:r>
    </w:p>
    <w:p w:rsidR="00024E01" w:rsidRPr="00024E01" w:rsidRDefault="00024E01" w:rsidP="00AD58AD">
      <w:pPr>
        <w:widowControl w:val="0"/>
        <w:spacing w:after="0" w:line="240" w:lineRule="auto"/>
        <w:jc w:val="center"/>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b/>
          <w:sz w:val="28"/>
          <w:szCs w:val="28"/>
          <w:lang w:val="uk-UA" w:eastAsia="ru-RU"/>
        </w:rPr>
        <w:t>Зміни вмісту сухих розчинних речовин за осмотичного зневоднення шматочків плодів різних культур з метою додавання в желе чорносмородинове, %</w:t>
      </w:r>
    </w:p>
    <w:tbl>
      <w:tblPr>
        <w:tblStyle w:val="6"/>
        <w:tblW w:w="9747"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859"/>
        <w:gridCol w:w="1395"/>
        <w:gridCol w:w="1900"/>
        <w:gridCol w:w="1900"/>
        <w:gridCol w:w="1900"/>
        <w:gridCol w:w="1793"/>
      </w:tblGrid>
      <w:tr w:rsidR="00024E01" w:rsidRPr="00024E01" w:rsidTr="008E0525">
        <w:trPr>
          <w:trHeight w:val="454"/>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Рік</w:t>
            </w:r>
          </w:p>
        </w:tc>
        <w:tc>
          <w:tcPr>
            <w:tcW w:w="1395"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Сировина</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До осмотичного зневоднення</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Після осмотичного зневоднення</w:t>
            </w:r>
          </w:p>
        </w:tc>
        <w:tc>
          <w:tcPr>
            <w:tcW w:w="1793"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r>
      <w:tr w:rsidR="00024E01" w:rsidRPr="00024E01" w:rsidTr="008E0525">
        <w:trPr>
          <w:trHeight w:val="349"/>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2004</w:t>
            </w:r>
          </w:p>
        </w:tc>
        <w:tc>
          <w:tcPr>
            <w:tcW w:w="1395"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Яблука</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9,0</w:t>
            </w:r>
          </w:p>
        </w:tc>
        <w:tc>
          <w:tcPr>
            <w:tcW w:w="190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10,0</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41,2</w:t>
            </w:r>
          </w:p>
        </w:tc>
        <w:tc>
          <w:tcPr>
            <w:tcW w:w="1793"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40,0</w:t>
            </w:r>
          </w:p>
        </w:tc>
      </w:tr>
      <w:tr w:rsidR="00024E01" w:rsidRPr="00024E01" w:rsidTr="008E0525">
        <w:trPr>
          <w:trHeight w:val="256"/>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395"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11,0</w:t>
            </w:r>
          </w:p>
        </w:tc>
        <w:tc>
          <w:tcPr>
            <w:tcW w:w="1900"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38,8</w:t>
            </w:r>
          </w:p>
        </w:tc>
        <w:tc>
          <w:tcPr>
            <w:tcW w:w="1793"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318"/>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395"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10,0</w:t>
            </w:r>
          </w:p>
        </w:tc>
        <w:tc>
          <w:tcPr>
            <w:tcW w:w="1900"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40,0</w:t>
            </w:r>
          </w:p>
        </w:tc>
        <w:tc>
          <w:tcPr>
            <w:tcW w:w="1793"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66"/>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2004</w:t>
            </w:r>
          </w:p>
        </w:tc>
        <w:tc>
          <w:tcPr>
            <w:tcW w:w="1395"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Вишня</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10,4</w:t>
            </w:r>
          </w:p>
        </w:tc>
        <w:tc>
          <w:tcPr>
            <w:tcW w:w="190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11,2</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35,8</w:t>
            </w:r>
          </w:p>
        </w:tc>
        <w:tc>
          <w:tcPr>
            <w:tcW w:w="1793"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34,5</w:t>
            </w:r>
          </w:p>
        </w:tc>
      </w:tr>
      <w:tr w:rsidR="00024E01" w:rsidRPr="00024E01" w:rsidTr="008E0525">
        <w:trPr>
          <w:trHeight w:val="200"/>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395"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11,8</w:t>
            </w:r>
          </w:p>
        </w:tc>
        <w:tc>
          <w:tcPr>
            <w:tcW w:w="1900"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33,5</w:t>
            </w:r>
          </w:p>
        </w:tc>
        <w:tc>
          <w:tcPr>
            <w:tcW w:w="1793"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76"/>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395"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11,4</w:t>
            </w:r>
          </w:p>
        </w:tc>
        <w:tc>
          <w:tcPr>
            <w:tcW w:w="1900"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34,2</w:t>
            </w:r>
          </w:p>
        </w:tc>
        <w:tc>
          <w:tcPr>
            <w:tcW w:w="1793"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24"/>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2004</w:t>
            </w:r>
          </w:p>
        </w:tc>
        <w:tc>
          <w:tcPr>
            <w:tcW w:w="1395"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Черешня</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13,6</w:t>
            </w:r>
          </w:p>
        </w:tc>
        <w:tc>
          <w:tcPr>
            <w:tcW w:w="190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14,1</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29,3</w:t>
            </w:r>
          </w:p>
        </w:tc>
        <w:tc>
          <w:tcPr>
            <w:tcW w:w="1793"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28,0</w:t>
            </w:r>
          </w:p>
        </w:tc>
      </w:tr>
      <w:tr w:rsidR="00024E01" w:rsidRPr="00024E01" w:rsidTr="008E0525">
        <w:trPr>
          <w:trHeight w:val="286"/>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395"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14,5</w:t>
            </w:r>
          </w:p>
        </w:tc>
        <w:tc>
          <w:tcPr>
            <w:tcW w:w="1900"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27,0</w:t>
            </w:r>
          </w:p>
        </w:tc>
        <w:tc>
          <w:tcPr>
            <w:tcW w:w="1793"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20"/>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395"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14,2</w:t>
            </w:r>
          </w:p>
        </w:tc>
        <w:tc>
          <w:tcPr>
            <w:tcW w:w="1900"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27,7</w:t>
            </w:r>
          </w:p>
        </w:tc>
        <w:tc>
          <w:tcPr>
            <w:tcW w:w="1793"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310"/>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2004</w:t>
            </w:r>
          </w:p>
        </w:tc>
        <w:tc>
          <w:tcPr>
            <w:tcW w:w="1395"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Абрикоси</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11,2</w:t>
            </w:r>
          </w:p>
        </w:tc>
        <w:tc>
          <w:tcPr>
            <w:tcW w:w="190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12,0</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35,6</w:t>
            </w:r>
          </w:p>
        </w:tc>
        <w:tc>
          <w:tcPr>
            <w:tcW w:w="1793"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34,0</w:t>
            </w:r>
          </w:p>
        </w:tc>
      </w:tr>
      <w:tr w:rsidR="00024E01" w:rsidRPr="00024E01" w:rsidTr="008E0525">
        <w:trPr>
          <w:trHeight w:val="230"/>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395"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12,5</w:t>
            </w:r>
          </w:p>
        </w:tc>
        <w:tc>
          <w:tcPr>
            <w:tcW w:w="1900"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32,6</w:t>
            </w:r>
          </w:p>
        </w:tc>
        <w:tc>
          <w:tcPr>
            <w:tcW w:w="1793"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65"/>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395"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12,3</w:t>
            </w:r>
          </w:p>
        </w:tc>
        <w:tc>
          <w:tcPr>
            <w:tcW w:w="1900"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33,8</w:t>
            </w:r>
          </w:p>
        </w:tc>
        <w:tc>
          <w:tcPr>
            <w:tcW w:w="1793"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199"/>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2004</w:t>
            </w:r>
          </w:p>
        </w:tc>
        <w:tc>
          <w:tcPr>
            <w:tcW w:w="1395"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 xml:space="preserve">Аґрус </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9,3</w:t>
            </w:r>
          </w:p>
        </w:tc>
        <w:tc>
          <w:tcPr>
            <w:tcW w:w="190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10,0</w:t>
            </w: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28,1</w:t>
            </w:r>
          </w:p>
        </w:tc>
        <w:tc>
          <w:tcPr>
            <w:tcW w:w="1793"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26,5</w:t>
            </w:r>
          </w:p>
        </w:tc>
      </w:tr>
      <w:tr w:rsidR="00024E01" w:rsidRPr="00024E01" w:rsidTr="008E0525">
        <w:trPr>
          <w:trHeight w:val="275"/>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395"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10,4</w:t>
            </w:r>
          </w:p>
        </w:tc>
        <w:tc>
          <w:tcPr>
            <w:tcW w:w="1900"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25,6</w:t>
            </w:r>
          </w:p>
        </w:tc>
        <w:tc>
          <w:tcPr>
            <w:tcW w:w="1793"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194"/>
          <w:jc w:val="center"/>
        </w:trPr>
        <w:tc>
          <w:tcPr>
            <w:tcW w:w="8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395"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10,3</w:t>
            </w:r>
          </w:p>
        </w:tc>
        <w:tc>
          <w:tcPr>
            <w:tcW w:w="1900" w:type="dxa"/>
            <w:vMerge/>
            <w:shd w:val="clear" w:color="auto" w:fill="auto"/>
            <w:vAlign w:val="center"/>
          </w:tcPr>
          <w:p w:rsidR="00024E01" w:rsidRPr="00024E01" w:rsidRDefault="00024E01" w:rsidP="00AD58AD">
            <w:pPr>
              <w:widowControl w:val="0"/>
              <w:jc w:val="center"/>
              <w:rPr>
                <w:sz w:val="28"/>
                <w:szCs w:val="28"/>
                <w:lang w:val="uk-UA"/>
              </w:rPr>
            </w:pPr>
          </w:p>
        </w:tc>
        <w:tc>
          <w:tcPr>
            <w:tcW w:w="190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25,8</w:t>
            </w:r>
          </w:p>
        </w:tc>
        <w:tc>
          <w:tcPr>
            <w:tcW w:w="1793"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84"/>
          <w:jc w:val="center"/>
        </w:trPr>
        <w:tc>
          <w:tcPr>
            <w:tcW w:w="2254" w:type="dxa"/>
            <w:gridSpan w:val="2"/>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НІР</w:t>
            </w:r>
            <w:r w:rsidRPr="00024E01">
              <w:rPr>
                <w:i/>
                <w:sz w:val="28"/>
                <w:szCs w:val="28"/>
                <w:vertAlign w:val="subscript"/>
                <w:lang w:val="uk-UA"/>
              </w:rPr>
              <w:t>05</w:t>
            </w:r>
          </w:p>
        </w:tc>
        <w:tc>
          <w:tcPr>
            <w:tcW w:w="1900"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0,5</w:t>
            </w:r>
          </w:p>
        </w:tc>
        <w:tc>
          <w:tcPr>
            <w:tcW w:w="1900"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w:t>
            </w:r>
          </w:p>
        </w:tc>
        <w:tc>
          <w:tcPr>
            <w:tcW w:w="1900"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1,8</w:t>
            </w:r>
          </w:p>
        </w:tc>
        <w:tc>
          <w:tcPr>
            <w:tcW w:w="1793"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w:t>
            </w:r>
          </w:p>
        </w:tc>
      </w:tr>
    </w:tbl>
    <w:p w:rsidR="00024E01" w:rsidRPr="00042C66" w:rsidRDefault="00024E01" w:rsidP="00AD58AD">
      <w:pPr>
        <w:widowControl w:val="0"/>
        <w:spacing w:after="0" w:line="240" w:lineRule="auto"/>
        <w:ind w:firstLine="567"/>
        <w:jc w:val="both"/>
        <w:rPr>
          <w:rFonts w:ascii="Times New Roman" w:eastAsia="Times New Roman" w:hAnsi="Times New Roman" w:cs="Times New Roman"/>
          <w:sz w:val="24"/>
          <w:szCs w:val="24"/>
          <w:lang w:val="uk-UA" w:eastAsia="ru-RU"/>
        </w:rPr>
      </w:pPr>
      <w:r w:rsidRPr="00042C66">
        <w:rPr>
          <w:rFonts w:ascii="Times New Roman" w:eastAsia="Times New Roman" w:hAnsi="Times New Roman" w:cs="Times New Roman"/>
          <w:i/>
          <w:sz w:val="24"/>
          <w:szCs w:val="24"/>
          <w:lang w:val="uk-UA" w:eastAsia="ru-RU"/>
        </w:rPr>
        <w:t>Примітка.</w:t>
      </w:r>
      <w:r w:rsidRPr="00042C66">
        <w:rPr>
          <w:rFonts w:ascii="Times New Roman" w:eastAsia="Times New Roman" w:hAnsi="Times New Roman" w:cs="Times New Roman"/>
          <w:sz w:val="24"/>
          <w:szCs w:val="24"/>
          <w:lang w:val="uk-UA" w:eastAsia="ru-RU"/>
        </w:rPr>
        <w:t xml:space="preserve"> *Експозиція 12–18 год.</w:t>
      </w:r>
    </w:p>
    <w:p w:rsidR="008E0525" w:rsidRPr="00024E01" w:rsidRDefault="008E0525" w:rsidP="008E0525">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lastRenderedPageBreak/>
        <w:t>Метод осмотичного зневоднення в розчині цукрового сиропу нами апробовано на багатьох видах плодів – яблука, вишня, черешня, абрикоси, аґрус, однак найкращі результати отримані при обробці яблук, що підтверджується дослідж</w:t>
      </w:r>
      <w:r>
        <w:rPr>
          <w:rFonts w:ascii="Times New Roman" w:eastAsia="Times New Roman" w:hAnsi="Times New Roman" w:cs="Times New Roman"/>
          <w:sz w:val="28"/>
          <w:szCs w:val="28"/>
          <w:lang w:val="uk-UA" w:eastAsia="ru-RU"/>
        </w:rPr>
        <w:t>еннями [378</w:t>
      </w:r>
      <w:r w:rsidRPr="00024E01">
        <w:rPr>
          <w:rFonts w:ascii="Times New Roman" w:eastAsia="Times New Roman" w:hAnsi="Times New Roman" w:cs="Times New Roman"/>
          <w:sz w:val="28"/>
          <w:szCs w:val="28"/>
          <w:lang w:val="uk-UA" w:eastAsia="ru-RU"/>
        </w:rPr>
        <w:t>], оскільки обрана сировина характеризується нестійкістю цитоплазматичних мембран до механічного пошкодження і добре віддає сік, а також переважна кількість вологи в плодах яблук знаходиться в осмотично-зв’язаній формі (61,1</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w:t>
      </w:r>
    </w:p>
    <w:p w:rsidR="00884937" w:rsidRPr="00024E01" w:rsidRDefault="00884937" w:rsidP="00884937">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Аналіз джерел [120, 374, 378, 373</w:t>
      </w:r>
      <w:r w:rsidRPr="00024E01">
        <w:rPr>
          <w:rFonts w:ascii="Times New Roman" w:eastAsia="Times New Roman" w:hAnsi="Times New Roman" w:cs="Times New Roman"/>
          <w:sz w:val="28"/>
          <w:szCs w:val="28"/>
          <w:lang w:val="uk-UA" w:eastAsia="ru-RU"/>
        </w:rPr>
        <w:t>] дало можливість обрати для досліджень концентрацію розчину осмотично діючої речовини, яка дорівнює 70</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xml:space="preserve">%, оскільки в даних умовах осмотичне зневоднення більш активно протікає. Одночасно встановлено, що співвідношення маси плодів до маси сиропу повинно бути 1:1, тобто варіант з економічним використанням сиропу та забезпеченням повного занурення в ньому плодів. </w:t>
      </w:r>
    </w:p>
    <w:p w:rsidR="00042C66" w:rsidRPr="00024E01" w:rsidRDefault="00042C66" w:rsidP="00042C66">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Дослідженнями встановлено [374</w:t>
      </w:r>
      <w:r w:rsidRPr="00024E01">
        <w:rPr>
          <w:rFonts w:ascii="Times New Roman" w:eastAsia="Times New Roman" w:hAnsi="Times New Roman" w:cs="Times New Roman"/>
          <w:sz w:val="28"/>
          <w:szCs w:val="28"/>
          <w:lang w:val="uk-UA" w:eastAsia="ru-RU"/>
        </w:rPr>
        <w:t>], що з підвищенням температури розчину осмотично діючої речовини процес осмотичного зневоднення яблук посилюється. Так, для зменшення маси яблук на 60</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при температурі розчину осмотично діючої речовини 20</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°С необхідно 48 год., при температурі 50</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С – 24 год. Інші дослідники [376</w:t>
      </w:r>
      <w:r w:rsidRPr="00024E01">
        <w:rPr>
          <w:rFonts w:ascii="Times New Roman" w:eastAsia="Times New Roman" w:hAnsi="Times New Roman" w:cs="Times New Roman"/>
          <w:sz w:val="28"/>
          <w:szCs w:val="28"/>
          <w:lang w:val="uk-UA" w:eastAsia="ru-RU"/>
        </w:rPr>
        <w:t>] вважають, що оптимальною тривалістю витримки сім’ячкових плодів у цукрових розчинах з концентрацією 70</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є 18 годин, для кісточкових – 12 годин.</w:t>
      </w:r>
    </w:p>
    <w:p w:rsidR="00042C66" w:rsidRPr="00024E01" w:rsidRDefault="00042C66" w:rsidP="00042C66">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У наших дослідженнях було взято розчин осмотично діючої речовини температурою 20–25</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°С з періодом експозиції в ньому плодів яблук протягом 18</w:t>
      </w:r>
      <w:r>
        <w:rPr>
          <w:rFonts w:ascii="Times New Roman" w:eastAsia="Times New Roman" w:hAnsi="Times New Roman" w:cs="Times New Roman"/>
          <w:sz w:val="28"/>
          <w:szCs w:val="28"/>
          <w:lang w:val="uk-UA" w:eastAsia="ru-RU"/>
        </w:rPr>
        <w:t> </w:t>
      </w:r>
      <w:r w:rsidRPr="00024E01">
        <w:rPr>
          <w:rFonts w:ascii="Times New Roman" w:eastAsia="Times New Roman" w:hAnsi="Times New Roman" w:cs="Times New Roman"/>
          <w:sz w:val="28"/>
          <w:szCs w:val="28"/>
          <w:lang w:val="uk-UA" w:eastAsia="ru-RU"/>
        </w:rPr>
        <w:t xml:space="preserve">год, кісточкових і ягідних культур – 12 год. </w:t>
      </w:r>
    </w:p>
    <w:p w:rsidR="00984CFC" w:rsidRPr="00024E01" w:rsidRDefault="00984CFC"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Аналіз даних табл. 73</w:t>
      </w:r>
      <w:r w:rsidRPr="00024E01">
        <w:rPr>
          <w:rFonts w:ascii="Times New Roman" w:eastAsia="Times New Roman" w:hAnsi="Times New Roman" w:cs="Times New Roman"/>
          <w:sz w:val="28"/>
          <w:szCs w:val="28"/>
          <w:lang w:val="uk-UA" w:eastAsia="ru-RU"/>
        </w:rPr>
        <w:t xml:space="preserve"> показав, що вміст сухих розчинних речовин, в середньому за роками досліджень, у плодах яблук та аґрусу становив 10</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тоді як у плодах інших культур, що досліджували, даний показник був дещо вищим і становив для плодів вишні – 11,2</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абрикоси – 12,0, черешні – 14,1</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Відомо, що інтенсивність процесів осмосу і дифузії знаходиться в прямій залежності від тривалості витримки плодів у осмотичному розчині, особливостей анатомічної будови та хімічного складу плодів, ступеню їх стиглості. В процесі зневоднення відбувалось зростання вмісту сухих розчинних речовин у плодах яблук до 40</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вишні і абрикоси – до 34</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черешні – до 28</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плодів аґрусу – до 26,5</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Можна припустити, що різниця у вмісті сухих розчинних речовин у досліджуваних плодах після осмотичного зневоднення залежить, певною мірою, від здатності віддавати сік, оскільки, у плодах черешні і аґрусу відмічена найменша соковіддача – 46</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тоді як у плодах інших плодах – 56–61</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w:t>
      </w:r>
    </w:p>
    <w:p w:rsidR="00984CFC" w:rsidRPr="00024E01" w:rsidRDefault="00984CFC"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Отримані осмотично зневоднені шматочки плодів було використано для додавання їх у попередньо приготоване чорносмородинове желе з різним вмістом сухих розчинних речовин – 50, 55, 60, 65</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Причому, частка плодів у готовому продукті складала 10 і 15</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Органолептична оцінка виготовлених продуктів дала можливість обрати найкращі варіанти.</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 xml:space="preserve">Отримані дані свідчать, що найвищу кількість балів, в середньому за роками досліджень, отримав продукт желе чорносмородинове з яблуками – </w:t>
      </w:r>
      <w:r w:rsidRPr="00024E01">
        <w:rPr>
          <w:rFonts w:ascii="Times New Roman" w:eastAsia="Times New Roman" w:hAnsi="Times New Roman" w:cs="Times New Roman"/>
          <w:sz w:val="28"/>
          <w:szCs w:val="28"/>
          <w:lang w:val="uk-UA" w:eastAsia="ru-RU"/>
        </w:rPr>
        <w:lastRenderedPageBreak/>
        <w:t>26,1–26,4 бали, дещо нижчу желе чорносмородинове з абрикосами – 24,8–25,3 бали та з аґрусом – 24,6–25,5 бали. Найменшу кількість балів при дегустаційній оцінці отримало желе чорносмородинове з вишнею – 24,0–24,4 бали.</w:t>
      </w:r>
    </w:p>
    <w:p w:rsid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Слід також відмітити, що желе з вмістом плодів 10</w:t>
      </w:r>
      <w:r w:rsidR="00984CFC">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від маси продукту отримало вищу оцінку, вона коливалась, залежно від виду продукту, в</w:t>
      </w:r>
      <w:r w:rsidR="00984CFC">
        <w:rPr>
          <w:rFonts w:ascii="Times New Roman" w:eastAsia="Times New Roman" w:hAnsi="Times New Roman" w:cs="Times New Roman"/>
          <w:sz w:val="28"/>
          <w:szCs w:val="28"/>
          <w:lang w:val="uk-UA" w:eastAsia="ru-RU"/>
        </w:rPr>
        <w:t>ід 24,0 до 26,1 балів (табл. 74</w:t>
      </w:r>
      <w:r w:rsidRPr="00024E01">
        <w:rPr>
          <w:rFonts w:ascii="Times New Roman" w:eastAsia="Times New Roman" w:hAnsi="Times New Roman" w:cs="Times New Roman"/>
          <w:sz w:val="28"/>
          <w:szCs w:val="28"/>
          <w:lang w:val="uk-UA" w:eastAsia="ru-RU"/>
        </w:rPr>
        <w:t xml:space="preserve">). </w:t>
      </w:r>
    </w:p>
    <w:p w:rsidR="00BF0A5A" w:rsidRPr="00024E01" w:rsidRDefault="00BF0A5A"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За органолептичною оцінкою найкращим виявилось желе чорносмородинове з додаванням 10</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осмотизованих плодів яблук. А тому, з метою розширення асортименту консервів із плодів чорної смородини, підвищення їх біологічної цінності, покращення органолептичних властивостей, економічної доцільності та поширення нами розроблено і запропоновано виробництву новий спосіб виготовлення «Жел</w:t>
      </w:r>
      <w:r w:rsidR="00042C66">
        <w:rPr>
          <w:rFonts w:ascii="Times New Roman" w:eastAsia="Times New Roman" w:hAnsi="Times New Roman" w:cs="Times New Roman"/>
          <w:sz w:val="28"/>
          <w:szCs w:val="28"/>
          <w:lang w:val="uk-UA" w:eastAsia="ru-RU"/>
        </w:rPr>
        <w:t>е чорносмородинового з яблуками»</w:t>
      </w:r>
      <w:r w:rsidRPr="00024E01">
        <w:rPr>
          <w:rFonts w:ascii="Times New Roman" w:eastAsia="Times New Roman" w:hAnsi="Times New Roman" w:cs="Times New Roman"/>
          <w:sz w:val="28"/>
          <w:szCs w:val="28"/>
          <w:lang w:val="uk-UA" w:eastAsia="ru-RU"/>
        </w:rPr>
        <w:t xml:space="preserve">. </w:t>
      </w:r>
    </w:p>
    <w:p w:rsidR="00024E01" w:rsidRPr="00024E01" w:rsidRDefault="00984CFC" w:rsidP="00AD58AD">
      <w:pPr>
        <w:widowControl w:val="0"/>
        <w:spacing w:after="0" w:line="240" w:lineRule="auto"/>
        <w:ind w:firstLine="567"/>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74</w:t>
      </w:r>
    </w:p>
    <w:p w:rsidR="00024E01" w:rsidRPr="00024E01" w:rsidRDefault="00024E01" w:rsidP="00AD58AD">
      <w:pPr>
        <w:widowControl w:val="0"/>
        <w:spacing w:after="0" w:line="240" w:lineRule="auto"/>
        <w:jc w:val="center"/>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b/>
          <w:sz w:val="28"/>
          <w:szCs w:val="28"/>
          <w:lang w:val="uk-UA" w:eastAsia="ru-RU"/>
        </w:rPr>
        <w:t>Органолептична оцінка желе чорносмородинового</w:t>
      </w:r>
    </w:p>
    <w:p w:rsidR="00024E01" w:rsidRPr="00024E01" w:rsidRDefault="00024E01" w:rsidP="00AD58AD">
      <w:pPr>
        <w:widowControl w:val="0"/>
        <w:spacing w:after="0" w:line="240" w:lineRule="auto"/>
        <w:jc w:val="center"/>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b/>
          <w:sz w:val="28"/>
          <w:szCs w:val="28"/>
          <w:lang w:val="uk-UA" w:eastAsia="ru-RU"/>
        </w:rPr>
        <w:t>з додаванням шматочків плодів, бали</w:t>
      </w:r>
    </w:p>
    <w:tbl>
      <w:tblPr>
        <w:tblStyle w:val="6"/>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2332"/>
        <w:gridCol w:w="910"/>
        <w:gridCol w:w="1672"/>
        <w:gridCol w:w="1672"/>
        <w:gridCol w:w="1672"/>
        <w:gridCol w:w="1389"/>
      </w:tblGrid>
      <w:tr w:rsidR="00024E01" w:rsidRPr="00024E01" w:rsidTr="008E0525">
        <w:trPr>
          <w:trHeight w:val="454"/>
        </w:trPr>
        <w:tc>
          <w:tcPr>
            <w:tcW w:w="233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Вид продукту</w:t>
            </w:r>
          </w:p>
        </w:tc>
        <w:tc>
          <w:tcPr>
            <w:tcW w:w="9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Рік</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Масова частка плодів у желе, %</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Органолеп</w:t>
            </w:r>
            <w:r w:rsidR="00BF0A5A">
              <w:rPr>
                <w:sz w:val="28"/>
                <w:szCs w:val="28"/>
                <w:lang w:val="uk-UA"/>
              </w:rPr>
              <w:t>-</w:t>
            </w:r>
            <w:r w:rsidRPr="00024E01">
              <w:rPr>
                <w:sz w:val="28"/>
                <w:szCs w:val="28"/>
                <w:lang w:val="uk-UA"/>
              </w:rPr>
              <w:t>тична оцінка, бали</w:t>
            </w:r>
          </w:p>
        </w:tc>
        <w:tc>
          <w:tcPr>
            <w:tcW w:w="138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r>
      <w:tr w:rsidR="00024E01" w:rsidRPr="00024E01" w:rsidTr="008E0525">
        <w:trPr>
          <w:trHeight w:val="291"/>
        </w:trPr>
        <w:tc>
          <w:tcPr>
            <w:tcW w:w="2332"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Желе чорносмородинове з яблуками</w:t>
            </w:r>
          </w:p>
        </w:tc>
        <w:tc>
          <w:tcPr>
            <w:tcW w:w="91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27,3</w:t>
            </w:r>
          </w:p>
        </w:tc>
        <w:tc>
          <w:tcPr>
            <w:tcW w:w="138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26,4</w:t>
            </w:r>
          </w:p>
        </w:tc>
      </w:tr>
      <w:tr w:rsidR="00024E01" w:rsidRPr="00024E01" w:rsidTr="008E0525">
        <w:trPr>
          <w:trHeight w:val="212"/>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shd w:val="clear" w:color="auto" w:fill="auto"/>
            <w:vAlign w:val="center"/>
          </w:tcPr>
          <w:p w:rsidR="00024E01" w:rsidRPr="00024E01" w:rsidRDefault="00024E01" w:rsidP="00AD58AD">
            <w:pPr>
              <w:widowControl w:val="0"/>
              <w:jc w:val="center"/>
              <w:rPr>
                <w:sz w:val="28"/>
                <w:szCs w:val="28"/>
                <w:lang w:val="uk-UA"/>
              </w:rPr>
            </w:pP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26,8</w:t>
            </w:r>
          </w:p>
        </w:tc>
        <w:tc>
          <w:tcPr>
            <w:tcW w:w="138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26,1</w:t>
            </w:r>
          </w:p>
        </w:tc>
      </w:tr>
      <w:tr w:rsidR="00024E01" w:rsidRPr="00024E01" w:rsidTr="008E0525">
        <w:trPr>
          <w:trHeight w:val="302"/>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26,7</w:t>
            </w:r>
          </w:p>
        </w:tc>
        <w:tc>
          <w:tcPr>
            <w:tcW w:w="1389" w:type="dxa"/>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36"/>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shd w:val="clear" w:color="auto" w:fill="auto"/>
            <w:vAlign w:val="center"/>
          </w:tcPr>
          <w:p w:rsidR="00024E01" w:rsidRPr="00024E01" w:rsidRDefault="00024E01" w:rsidP="00AD58AD">
            <w:pPr>
              <w:widowControl w:val="0"/>
              <w:jc w:val="center"/>
              <w:rPr>
                <w:sz w:val="28"/>
                <w:szCs w:val="28"/>
                <w:lang w:val="uk-UA"/>
              </w:rPr>
            </w:pP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25,5</w:t>
            </w:r>
          </w:p>
        </w:tc>
        <w:tc>
          <w:tcPr>
            <w:tcW w:w="1389" w:type="dxa"/>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312"/>
        </w:trPr>
        <w:tc>
          <w:tcPr>
            <w:tcW w:w="2332"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Желе чорносмородинове з вишнею</w:t>
            </w:r>
          </w:p>
        </w:tc>
        <w:tc>
          <w:tcPr>
            <w:tcW w:w="91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25,0</w:t>
            </w:r>
          </w:p>
        </w:tc>
        <w:tc>
          <w:tcPr>
            <w:tcW w:w="138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24,4</w:t>
            </w:r>
          </w:p>
        </w:tc>
      </w:tr>
      <w:tr w:rsidR="00024E01" w:rsidRPr="00024E01" w:rsidTr="008E0525">
        <w:trPr>
          <w:trHeight w:val="233"/>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shd w:val="clear" w:color="auto" w:fill="auto"/>
            <w:vAlign w:val="center"/>
          </w:tcPr>
          <w:p w:rsidR="00024E01" w:rsidRPr="00024E01" w:rsidRDefault="00024E01" w:rsidP="00AD58AD">
            <w:pPr>
              <w:widowControl w:val="0"/>
              <w:jc w:val="center"/>
              <w:rPr>
                <w:sz w:val="28"/>
                <w:szCs w:val="28"/>
                <w:lang w:val="uk-UA"/>
              </w:rPr>
            </w:pP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24,4</w:t>
            </w:r>
          </w:p>
        </w:tc>
        <w:tc>
          <w:tcPr>
            <w:tcW w:w="138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24,0</w:t>
            </w:r>
          </w:p>
        </w:tc>
      </w:tr>
      <w:tr w:rsidR="00024E01" w:rsidRPr="00024E01" w:rsidTr="008E0525">
        <w:trPr>
          <w:trHeight w:val="180"/>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23,8</w:t>
            </w:r>
          </w:p>
        </w:tc>
        <w:tc>
          <w:tcPr>
            <w:tcW w:w="1389" w:type="dxa"/>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56"/>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shd w:val="clear" w:color="auto" w:fill="auto"/>
            <w:vAlign w:val="center"/>
          </w:tcPr>
          <w:p w:rsidR="00024E01" w:rsidRPr="00024E01" w:rsidRDefault="00024E01" w:rsidP="00AD58AD">
            <w:pPr>
              <w:widowControl w:val="0"/>
              <w:jc w:val="center"/>
              <w:rPr>
                <w:sz w:val="28"/>
                <w:szCs w:val="28"/>
                <w:lang w:val="uk-UA"/>
              </w:rPr>
            </w:pP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23,6</w:t>
            </w:r>
          </w:p>
        </w:tc>
        <w:tc>
          <w:tcPr>
            <w:tcW w:w="1389" w:type="dxa"/>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190"/>
        </w:trPr>
        <w:tc>
          <w:tcPr>
            <w:tcW w:w="2332"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Желе чорносмородинове з черешнею</w:t>
            </w:r>
          </w:p>
        </w:tc>
        <w:tc>
          <w:tcPr>
            <w:tcW w:w="91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24,6</w:t>
            </w:r>
          </w:p>
        </w:tc>
        <w:tc>
          <w:tcPr>
            <w:tcW w:w="138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24,0</w:t>
            </w:r>
          </w:p>
        </w:tc>
      </w:tr>
      <w:tr w:rsidR="00024E01" w:rsidRPr="00024E01" w:rsidTr="008E0525">
        <w:trPr>
          <w:trHeight w:val="266"/>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shd w:val="clear" w:color="auto" w:fill="auto"/>
            <w:vAlign w:val="center"/>
          </w:tcPr>
          <w:p w:rsidR="00024E01" w:rsidRPr="00024E01" w:rsidRDefault="00024E01" w:rsidP="00AD58AD">
            <w:pPr>
              <w:widowControl w:val="0"/>
              <w:jc w:val="center"/>
              <w:rPr>
                <w:sz w:val="28"/>
                <w:szCs w:val="28"/>
                <w:lang w:val="uk-UA"/>
              </w:rPr>
            </w:pP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24,5</w:t>
            </w:r>
          </w:p>
        </w:tc>
        <w:tc>
          <w:tcPr>
            <w:tcW w:w="138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24,0</w:t>
            </w:r>
          </w:p>
        </w:tc>
      </w:tr>
      <w:tr w:rsidR="00024E01" w:rsidRPr="00024E01" w:rsidTr="008E0525">
        <w:trPr>
          <w:trHeight w:val="200"/>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23,4</w:t>
            </w:r>
          </w:p>
        </w:tc>
        <w:tc>
          <w:tcPr>
            <w:tcW w:w="1389" w:type="dxa"/>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76"/>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shd w:val="clear" w:color="auto" w:fill="auto"/>
            <w:vAlign w:val="center"/>
          </w:tcPr>
          <w:p w:rsidR="00024E01" w:rsidRPr="00024E01" w:rsidRDefault="00024E01" w:rsidP="00AD58AD">
            <w:pPr>
              <w:widowControl w:val="0"/>
              <w:jc w:val="center"/>
              <w:rPr>
                <w:sz w:val="28"/>
                <w:szCs w:val="28"/>
                <w:lang w:val="uk-UA"/>
              </w:rPr>
            </w:pP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23,5</w:t>
            </w:r>
          </w:p>
        </w:tc>
        <w:tc>
          <w:tcPr>
            <w:tcW w:w="1389" w:type="dxa"/>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10"/>
        </w:trPr>
        <w:tc>
          <w:tcPr>
            <w:tcW w:w="2332"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Желе чорносмородинове з абрикосами</w:t>
            </w:r>
          </w:p>
        </w:tc>
        <w:tc>
          <w:tcPr>
            <w:tcW w:w="91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26,2</w:t>
            </w:r>
          </w:p>
        </w:tc>
        <w:tc>
          <w:tcPr>
            <w:tcW w:w="138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25,3</w:t>
            </w:r>
          </w:p>
        </w:tc>
      </w:tr>
      <w:tr w:rsidR="00024E01" w:rsidRPr="00024E01" w:rsidTr="008E0525">
        <w:trPr>
          <w:trHeight w:val="286"/>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shd w:val="clear" w:color="auto" w:fill="auto"/>
            <w:vAlign w:val="center"/>
          </w:tcPr>
          <w:p w:rsidR="00024E01" w:rsidRPr="00024E01" w:rsidRDefault="00024E01" w:rsidP="00AD58AD">
            <w:pPr>
              <w:widowControl w:val="0"/>
              <w:jc w:val="center"/>
              <w:rPr>
                <w:sz w:val="28"/>
                <w:szCs w:val="28"/>
                <w:lang w:val="uk-UA"/>
              </w:rPr>
            </w:pP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25,5</w:t>
            </w:r>
          </w:p>
        </w:tc>
        <w:tc>
          <w:tcPr>
            <w:tcW w:w="138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24,8</w:t>
            </w:r>
          </w:p>
        </w:tc>
      </w:tr>
      <w:tr w:rsidR="00024E01" w:rsidRPr="00024E01" w:rsidTr="008E0525">
        <w:trPr>
          <w:trHeight w:val="220"/>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24,4</w:t>
            </w:r>
          </w:p>
        </w:tc>
        <w:tc>
          <w:tcPr>
            <w:tcW w:w="1389" w:type="dxa"/>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96"/>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shd w:val="clear" w:color="auto" w:fill="auto"/>
            <w:vAlign w:val="center"/>
          </w:tcPr>
          <w:p w:rsidR="00024E01" w:rsidRPr="00024E01" w:rsidRDefault="00024E01" w:rsidP="00AD58AD">
            <w:pPr>
              <w:widowControl w:val="0"/>
              <w:jc w:val="center"/>
              <w:rPr>
                <w:sz w:val="28"/>
                <w:szCs w:val="28"/>
                <w:lang w:val="uk-UA"/>
              </w:rPr>
            </w:pP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24,1</w:t>
            </w:r>
          </w:p>
        </w:tc>
        <w:tc>
          <w:tcPr>
            <w:tcW w:w="1389" w:type="dxa"/>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30"/>
        </w:trPr>
        <w:tc>
          <w:tcPr>
            <w:tcW w:w="2332"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 xml:space="preserve">Желе чорносмородинове з аґрусом </w:t>
            </w:r>
          </w:p>
        </w:tc>
        <w:tc>
          <w:tcPr>
            <w:tcW w:w="91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26,7</w:t>
            </w:r>
          </w:p>
        </w:tc>
        <w:tc>
          <w:tcPr>
            <w:tcW w:w="138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25,5</w:t>
            </w:r>
          </w:p>
        </w:tc>
      </w:tr>
      <w:tr w:rsidR="00024E01" w:rsidRPr="00024E01" w:rsidTr="008E0525">
        <w:trPr>
          <w:trHeight w:val="164"/>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shd w:val="clear" w:color="auto" w:fill="auto"/>
            <w:vAlign w:val="center"/>
          </w:tcPr>
          <w:p w:rsidR="00024E01" w:rsidRPr="00024E01" w:rsidRDefault="00024E01" w:rsidP="00AD58AD">
            <w:pPr>
              <w:widowControl w:val="0"/>
              <w:jc w:val="center"/>
              <w:rPr>
                <w:sz w:val="28"/>
                <w:szCs w:val="28"/>
                <w:lang w:val="uk-UA"/>
              </w:rPr>
            </w:pP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25,8</w:t>
            </w:r>
          </w:p>
        </w:tc>
        <w:tc>
          <w:tcPr>
            <w:tcW w:w="138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24,6</w:t>
            </w:r>
          </w:p>
        </w:tc>
      </w:tr>
      <w:tr w:rsidR="00024E01" w:rsidRPr="00024E01" w:rsidTr="008E0525">
        <w:trPr>
          <w:trHeight w:val="241"/>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24,3</w:t>
            </w:r>
          </w:p>
        </w:tc>
        <w:tc>
          <w:tcPr>
            <w:tcW w:w="1389" w:type="dxa"/>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188"/>
        </w:trPr>
        <w:tc>
          <w:tcPr>
            <w:tcW w:w="2332" w:type="dxa"/>
            <w:vMerge/>
            <w:shd w:val="clear" w:color="auto" w:fill="auto"/>
            <w:vAlign w:val="center"/>
          </w:tcPr>
          <w:p w:rsidR="00024E01" w:rsidRPr="00024E01" w:rsidRDefault="00024E01" w:rsidP="00AD58AD">
            <w:pPr>
              <w:widowControl w:val="0"/>
              <w:jc w:val="center"/>
              <w:rPr>
                <w:sz w:val="28"/>
                <w:szCs w:val="28"/>
                <w:lang w:val="uk-UA"/>
              </w:rPr>
            </w:pPr>
          </w:p>
        </w:tc>
        <w:tc>
          <w:tcPr>
            <w:tcW w:w="910" w:type="dxa"/>
            <w:vMerge/>
            <w:shd w:val="clear" w:color="auto" w:fill="auto"/>
            <w:vAlign w:val="center"/>
          </w:tcPr>
          <w:p w:rsidR="00024E01" w:rsidRPr="00024E01" w:rsidRDefault="00024E01" w:rsidP="00AD58AD">
            <w:pPr>
              <w:widowControl w:val="0"/>
              <w:jc w:val="center"/>
              <w:rPr>
                <w:sz w:val="28"/>
                <w:szCs w:val="28"/>
                <w:lang w:val="uk-UA"/>
              </w:rPr>
            </w:pP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w:t>
            </w:r>
          </w:p>
        </w:tc>
        <w:tc>
          <w:tcPr>
            <w:tcW w:w="167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23,4</w:t>
            </w:r>
          </w:p>
        </w:tc>
        <w:tc>
          <w:tcPr>
            <w:tcW w:w="1389" w:type="dxa"/>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8E0525">
        <w:trPr>
          <w:trHeight w:val="250"/>
        </w:trPr>
        <w:tc>
          <w:tcPr>
            <w:tcW w:w="3242" w:type="dxa"/>
            <w:gridSpan w:val="2"/>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НІР</w:t>
            </w:r>
            <w:r w:rsidRPr="00024E01">
              <w:rPr>
                <w:i/>
                <w:sz w:val="28"/>
                <w:szCs w:val="28"/>
                <w:vertAlign w:val="subscript"/>
                <w:lang w:val="uk-UA"/>
              </w:rPr>
              <w:t>05</w:t>
            </w:r>
          </w:p>
        </w:tc>
        <w:tc>
          <w:tcPr>
            <w:tcW w:w="1672"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w:t>
            </w:r>
          </w:p>
        </w:tc>
        <w:tc>
          <w:tcPr>
            <w:tcW w:w="1672" w:type="dxa"/>
            <w:shd w:val="clear" w:color="auto" w:fill="auto"/>
            <w:vAlign w:val="center"/>
          </w:tcPr>
          <w:p w:rsidR="00024E01" w:rsidRPr="00024E01" w:rsidRDefault="00024E01" w:rsidP="00AD58AD">
            <w:pPr>
              <w:widowControl w:val="0"/>
              <w:jc w:val="center"/>
              <w:rPr>
                <w:i/>
                <w:sz w:val="28"/>
                <w:szCs w:val="28"/>
                <w:lang w:val="uk-UA"/>
              </w:rPr>
            </w:pPr>
          </w:p>
        </w:tc>
        <w:tc>
          <w:tcPr>
            <w:tcW w:w="1672"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3,3</w:t>
            </w:r>
          </w:p>
        </w:tc>
        <w:tc>
          <w:tcPr>
            <w:tcW w:w="1389" w:type="dxa"/>
            <w:shd w:val="clear" w:color="auto" w:fill="auto"/>
            <w:vAlign w:val="center"/>
          </w:tcPr>
          <w:p w:rsidR="00024E01" w:rsidRPr="00024E01" w:rsidRDefault="00024E01" w:rsidP="00AD58AD">
            <w:pPr>
              <w:widowControl w:val="0"/>
              <w:jc w:val="center"/>
              <w:rPr>
                <w:i/>
                <w:sz w:val="28"/>
                <w:szCs w:val="28"/>
                <w:lang w:val="uk-UA"/>
              </w:rPr>
            </w:pPr>
          </w:p>
        </w:tc>
      </w:tr>
    </w:tbl>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p>
    <w:p w:rsidR="008E0525" w:rsidRDefault="008E0525" w:rsidP="008E0525">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 xml:space="preserve">Суть способу полягає у додаванні в кінці уварювання желе </w:t>
      </w:r>
      <w:r w:rsidRPr="00024E01">
        <w:rPr>
          <w:rFonts w:ascii="Times New Roman" w:eastAsia="Times New Roman" w:hAnsi="Times New Roman" w:cs="Times New Roman"/>
          <w:sz w:val="28"/>
          <w:szCs w:val="28"/>
          <w:lang w:val="uk-UA" w:eastAsia="ru-RU"/>
        </w:rPr>
        <w:lastRenderedPageBreak/>
        <w:t>чорносмородинового нарізаних шматочками яблук розміром 5х5 мм, попередньо осмотично зневоднених протягом 18 год. В цукровому сиропі 70</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концентрації при температурі 20–25</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°С, відділених від сиропу та підсушених протягом 15 хв. При температурі 70</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°С.</w:t>
      </w:r>
      <w:r w:rsidRPr="00042C66">
        <w:rPr>
          <w:rFonts w:ascii="Times New Roman" w:eastAsia="Times New Roman" w:hAnsi="Times New Roman" w:cs="Times New Roman"/>
          <w:sz w:val="28"/>
          <w:szCs w:val="28"/>
          <w:lang w:val="uk-UA" w:eastAsia="ru-RU"/>
        </w:rPr>
        <w:t xml:space="preserve"> </w:t>
      </w:r>
    </w:p>
    <w:p w:rsidR="008E0525" w:rsidRPr="00024E01" w:rsidRDefault="008E0525" w:rsidP="008E0525">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Сироп, що залишається після витримки в ньому плодів яблук може бути використаний при варінні желе після відповідної корекції вмісту цукру згідно рецептури.</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Для підготовки яблук свіжі, здорові, технічної стиглості плоди піддають інспекції, видаляючи непридатні екземпляри, сортуванню на окремі партії за помологічними сортами, ступенем стиглості, забарвленням, розміром (калібрування). Розсортовані партії яблук миють у проточній воді. Яблука очищають від шкірочки, видаляють плодоніжку, чашечку і насіннєве гніздо, нарізають плоди на шматочки розміром 5х5 мм, які зберігають не більше 30 хв. В 0,5–1,0</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розчині лимонної або виннокам’яної кислоти, для запобігання потемніння плодів.</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Сироп 70</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%-ної концентрації готують розчиненням цукру-піску у киплячій воді, після чого відстоюють протягом не менше 1 год., фільтрують через щільну тканину або капронове сито №20.</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Нарізані яблука завантажують в ємкості із некородованого металу, заливають 20–25</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°С цукровим 70</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xml:space="preserve">% сиропом і витримують протягом 18 год (на кожний </w:t>
      </w:r>
      <w:smartTag w:uri="urn:schemas-microsoft-com:office:smarttags" w:element="metricconverter">
        <w:smartTagPr>
          <w:attr w:name="ProductID" w:val="1 кг"/>
        </w:smartTagPr>
        <w:r w:rsidRPr="00024E01">
          <w:rPr>
            <w:rFonts w:ascii="Times New Roman" w:eastAsia="Times New Roman" w:hAnsi="Times New Roman" w:cs="Times New Roman"/>
            <w:sz w:val="28"/>
            <w:szCs w:val="28"/>
            <w:lang w:val="uk-UA" w:eastAsia="ru-RU"/>
          </w:rPr>
          <w:t>1 кг</w:t>
        </w:r>
      </w:smartTag>
      <w:r w:rsidRPr="00024E01">
        <w:rPr>
          <w:rFonts w:ascii="Times New Roman" w:eastAsia="Times New Roman" w:hAnsi="Times New Roman" w:cs="Times New Roman"/>
          <w:sz w:val="28"/>
          <w:szCs w:val="28"/>
          <w:lang w:val="uk-UA" w:eastAsia="ru-RU"/>
        </w:rPr>
        <w:t xml:space="preserve"> нарізаних плодів – </w:t>
      </w:r>
      <w:smartTag w:uri="urn:schemas-microsoft-com:office:smarttags" w:element="metricconverter">
        <w:smartTagPr>
          <w:attr w:name="ProductID" w:val="1 л"/>
        </w:smartTagPr>
        <w:r w:rsidRPr="00024E01">
          <w:rPr>
            <w:rFonts w:ascii="Times New Roman" w:eastAsia="Times New Roman" w:hAnsi="Times New Roman" w:cs="Times New Roman"/>
            <w:sz w:val="28"/>
            <w:szCs w:val="28"/>
            <w:lang w:val="uk-UA" w:eastAsia="ru-RU"/>
          </w:rPr>
          <w:t>1 л</w:t>
        </w:r>
      </w:smartTag>
      <w:r w:rsidRPr="00024E01">
        <w:rPr>
          <w:rFonts w:ascii="Times New Roman" w:eastAsia="Times New Roman" w:hAnsi="Times New Roman" w:cs="Times New Roman"/>
          <w:sz w:val="28"/>
          <w:szCs w:val="28"/>
          <w:lang w:val="uk-UA" w:eastAsia="ru-RU"/>
        </w:rPr>
        <w:t xml:space="preserve"> сиропу). Підготовлені таким чином яблука відділяють від сиропу на решетах, витримують до повного стікання сиропу, підсушують при температурі 70</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°С протягом 15 хв.</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Для приготування желе сік чорносмородиновий фільтрують, видаляючи зважені частинки м’якоті, завантажують у двостінний котел або вакуум апарат. Додають</w:t>
      </w:r>
      <w:r w:rsidR="00971828">
        <w:rPr>
          <w:rFonts w:ascii="Times New Roman" w:eastAsia="Times New Roman" w:hAnsi="Times New Roman" w:cs="Times New Roman"/>
          <w:sz w:val="28"/>
          <w:szCs w:val="28"/>
          <w:lang w:val="uk-UA" w:eastAsia="ru-RU"/>
        </w:rPr>
        <w:t xml:space="preserve"> цукор за рецептурою</w:t>
      </w:r>
      <w:r w:rsidRPr="00024E01">
        <w:rPr>
          <w:rFonts w:ascii="Times New Roman" w:eastAsia="Times New Roman" w:hAnsi="Times New Roman" w:cs="Times New Roman"/>
          <w:sz w:val="28"/>
          <w:szCs w:val="28"/>
          <w:lang w:val="uk-UA" w:eastAsia="ru-RU"/>
        </w:rPr>
        <w:t xml:space="preserve"> і уварюють до вмісту сухих розчинних речовин у пастеризованому желе – 60</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Процес уварювання повинен не перевищувати 30 хв. В желе завантажують осмотично зневоднені плоди за рецептурою, уварюють до вмісту сухих розчинних речовин у пастеризованому желе – 65</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Тривалість уварювання не повинна перевищувати 20 хв. Уварену масу в гарячому стані, не допускаючи остигання, фасують в тару і герметично закупорюють. Желе чорносмородинове з яблуками із вмістом сухих розчинних речовин пастеризують за встановленими режимами для желе чорносмородинового. Охолоджують в автоклаві до 60</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°С. Пастеризоване після пастеризації витримують в горизонтальному положенні протягом доби для охолодження і желювання. Продукт зберігають при температурі 0–20</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°С та відносної вологості повітря не більше 75</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w:t>
      </w:r>
    </w:p>
    <w:p w:rsidR="00F516BB" w:rsidRDefault="00024E01" w:rsidP="00F516BB">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При виробництві желе чорносмородинового з яблуками одержаний натуральний продукт, що за фізико-хімічними показниками, які нормуються стандартом, не поступається відомому желе. При цьому показники цукрово-кислотного індексу, масова частка пектинових речовин, барвних речовин, аско</w:t>
      </w:r>
      <w:r w:rsidR="00971828">
        <w:rPr>
          <w:rFonts w:ascii="Times New Roman" w:eastAsia="Times New Roman" w:hAnsi="Times New Roman" w:cs="Times New Roman"/>
          <w:sz w:val="28"/>
          <w:szCs w:val="28"/>
          <w:lang w:val="uk-UA" w:eastAsia="ru-RU"/>
        </w:rPr>
        <w:t>рбінової кислоти вищі (табл. 75</w:t>
      </w:r>
      <w:r w:rsidRPr="00024E01">
        <w:rPr>
          <w:rFonts w:ascii="Times New Roman" w:eastAsia="Times New Roman" w:hAnsi="Times New Roman" w:cs="Times New Roman"/>
          <w:sz w:val="28"/>
          <w:szCs w:val="28"/>
          <w:lang w:val="uk-UA" w:eastAsia="ru-RU"/>
        </w:rPr>
        <w:t>).</w:t>
      </w:r>
      <w:r w:rsidR="00F516BB" w:rsidRPr="00F516BB">
        <w:rPr>
          <w:rFonts w:ascii="Times New Roman" w:eastAsia="Times New Roman" w:hAnsi="Times New Roman" w:cs="Times New Roman"/>
          <w:sz w:val="28"/>
          <w:szCs w:val="28"/>
          <w:lang w:val="uk-UA" w:eastAsia="ru-RU"/>
        </w:rPr>
        <w:t xml:space="preserve"> </w:t>
      </w:r>
    </w:p>
    <w:p w:rsidR="00F516BB" w:rsidRPr="00024E01" w:rsidRDefault="00F516BB" w:rsidP="00F516BB">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 xml:space="preserve">Виробництво желе запропонованим способом суттєво покращує органолептичні показники – зовнішній </w:t>
      </w:r>
      <w:r>
        <w:rPr>
          <w:rFonts w:ascii="Times New Roman" w:eastAsia="Times New Roman" w:hAnsi="Times New Roman" w:cs="Times New Roman"/>
          <w:sz w:val="28"/>
          <w:szCs w:val="28"/>
          <w:lang w:val="uk-UA" w:eastAsia="ru-RU"/>
        </w:rPr>
        <w:t>вигляд, аромат, смак</w:t>
      </w:r>
      <w:r w:rsidRPr="00024E01">
        <w:rPr>
          <w:rFonts w:ascii="Times New Roman" w:eastAsia="Times New Roman" w:hAnsi="Times New Roman" w:cs="Times New Roman"/>
          <w:sz w:val="28"/>
          <w:szCs w:val="28"/>
          <w:lang w:val="uk-UA" w:eastAsia="ru-RU"/>
        </w:rPr>
        <w:t xml:space="preserve">, що пов’язано з </w:t>
      </w:r>
      <w:r w:rsidRPr="00024E01">
        <w:rPr>
          <w:rFonts w:ascii="Times New Roman" w:eastAsia="Times New Roman" w:hAnsi="Times New Roman" w:cs="Times New Roman"/>
          <w:sz w:val="28"/>
          <w:szCs w:val="28"/>
          <w:lang w:val="uk-UA" w:eastAsia="ru-RU"/>
        </w:rPr>
        <w:lastRenderedPageBreak/>
        <w:t>гармонійним поєднанням кисло-солодкого желе чорносмородинового із солодкими шматочками яблук.</w:t>
      </w:r>
    </w:p>
    <w:p w:rsidR="00BF0A5A" w:rsidRPr="00024E01" w:rsidRDefault="00971828" w:rsidP="00AD58AD">
      <w:pPr>
        <w:widowControl w:val="0"/>
        <w:spacing w:after="0" w:line="240" w:lineRule="auto"/>
        <w:ind w:firstLine="567"/>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75</w:t>
      </w:r>
    </w:p>
    <w:p w:rsidR="00BF0A5A" w:rsidRPr="00024E01" w:rsidRDefault="00BF0A5A" w:rsidP="00AD58AD">
      <w:pPr>
        <w:widowControl w:val="0"/>
        <w:spacing w:after="0" w:line="240" w:lineRule="auto"/>
        <w:jc w:val="center"/>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b/>
          <w:sz w:val="28"/>
          <w:szCs w:val="28"/>
          <w:lang w:val="uk-UA" w:eastAsia="ru-RU"/>
        </w:rPr>
        <w:t xml:space="preserve">Фізико-хімічні показники желе чорносмородинового виготовленого відомим і запропонованим способами (2006 р.), масова частка </w:t>
      </w:r>
    </w:p>
    <w:tbl>
      <w:tblPr>
        <w:tblStyle w:val="6"/>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2292"/>
        <w:gridCol w:w="835"/>
        <w:gridCol w:w="850"/>
        <w:gridCol w:w="851"/>
        <w:gridCol w:w="850"/>
        <w:gridCol w:w="993"/>
        <w:gridCol w:w="992"/>
        <w:gridCol w:w="992"/>
        <w:gridCol w:w="992"/>
      </w:tblGrid>
      <w:tr w:rsidR="00BF0A5A" w:rsidRPr="00024E01" w:rsidTr="00F516BB">
        <w:trPr>
          <w:cantSplit/>
          <w:trHeight w:val="1947"/>
        </w:trPr>
        <w:tc>
          <w:tcPr>
            <w:tcW w:w="2292"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Спосіб виробництва желе</w:t>
            </w:r>
          </w:p>
          <w:p w:rsidR="00BF0A5A" w:rsidRPr="00024E01" w:rsidRDefault="00BF0A5A" w:rsidP="00AD58AD">
            <w:pPr>
              <w:widowControl w:val="0"/>
              <w:jc w:val="center"/>
              <w:rPr>
                <w:sz w:val="28"/>
                <w:szCs w:val="28"/>
                <w:lang w:val="uk-UA"/>
              </w:rPr>
            </w:pPr>
            <w:r w:rsidRPr="00024E01">
              <w:rPr>
                <w:sz w:val="28"/>
                <w:szCs w:val="28"/>
                <w:lang w:val="uk-UA"/>
              </w:rPr>
              <w:t>(не пастеризоване)</w:t>
            </w:r>
          </w:p>
        </w:tc>
        <w:tc>
          <w:tcPr>
            <w:tcW w:w="835" w:type="dxa"/>
            <w:shd w:val="clear" w:color="auto" w:fill="auto"/>
            <w:textDirection w:val="btLr"/>
          </w:tcPr>
          <w:p w:rsidR="00BF0A5A" w:rsidRPr="00024E01" w:rsidRDefault="00BF0A5A" w:rsidP="00F516BB">
            <w:pPr>
              <w:widowControl w:val="0"/>
              <w:jc w:val="center"/>
              <w:rPr>
                <w:sz w:val="28"/>
                <w:szCs w:val="28"/>
                <w:lang w:val="uk-UA"/>
              </w:rPr>
            </w:pPr>
            <w:r w:rsidRPr="00024E01">
              <w:rPr>
                <w:sz w:val="28"/>
                <w:szCs w:val="28"/>
                <w:lang w:val="uk-UA"/>
              </w:rPr>
              <w:t>Сухі розчинні речовин, %*</w:t>
            </w:r>
          </w:p>
        </w:tc>
        <w:tc>
          <w:tcPr>
            <w:tcW w:w="850" w:type="dxa"/>
            <w:shd w:val="clear" w:color="auto" w:fill="auto"/>
            <w:textDirection w:val="btLr"/>
          </w:tcPr>
          <w:p w:rsidR="00BF0A5A" w:rsidRPr="00024E01" w:rsidRDefault="00BF0A5A" w:rsidP="00F516BB">
            <w:pPr>
              <w:widowControl w:val="0"/>
              <w:jc w:val="center"/>
              <w:rPr>
                <w:sz w:val="28"/>
                <w:szCs w:val="28"/>
                <w:lang w:val="uk-UA"/>
              </w:rPr>
            </w:pPr>
            <w:r w:rsidRPr="00024E01">
              <w:rPr>
                <w:sz w:val="28"/>
                <w:szCs w:val="28"/>
                <w:lang w:val="uk-UA"/>
              </w:rPr>
              <w:t>Кислотність, %*</w:t>
            </w:r>
          </w:p>
        </w:tc>
        <w:tc>
          <w:tcPr>
            <w:tcW w:w="851" w:type="dxa"/>
            <w:shd w:val="clear" w:color="auto" w:fill="auto"/>
            <w:textDirection w:val="btLr"/>
          </w:tcPr>
          <w:p w:rsidR="00BF0A5A" w:rsidRPr="00024E01" w:rsidRDefault="00BF0A5A" w:rsidP="00F516BB">
            <w:pPr>
              <w:widowControl w:val="0"/>
              <w:jc w:val="center"/>
              <w:rPr>
                <w:sz w:val="28"/>
                <w:szCs w:val="28"/>
                <w:lang w:val="uk-UA"/>
              </w:rPr>
            </w:pPr>
            <w:r w:rsidRPr="00024E01">
              <w:rPr>
                <w:sz w:val="28"/>
                <w:szCs w:val="28"/>
                <w:lang w:val="uk-UA"/>
              </w:rPr>
              <w:t>Цукри, %</w:t>
            </w:r>
          </w:p>
        </w:tc>
        <w:tc>
          <w:tcPr>
            <w:tcW w:w="850" w:type="dxa"/>
            <w:shd w:val="clear" w:color="auto" w:fill="auto"/>
            <w:textDirection w:val="btLr"/>
          </w:tcPr>
          <w:p w:rsidR="00BF0A5A" w:rsidRPr="00024E01" w:rsidRDefault="00BF0A5A" w:rsidP="00F516BB">
            <w:pPr>
              <w:widowControl w:val="0"/>
              <w:jc w:val="center"/>
              <w:rPr>
                <w:sz w:val="28"/>
                <w:szCs w:val="28"/>
                <w:lang w:val="uk-UA"/>
              </w:rPr>
            </w:pPr>
            <w:r w:rsidRPr="00024E01">
              <w:rPr>
                <w:sz w:val="28"/>
                <w:szCs w:val="28"/>
                <w:lang w:val="uk-UA"/>
              </w:rPr>
              <w:t>рН</w:t>
            </w:r>
          </w:p>
        </w:tc>
        <w:tc>
          <w:tcPr>
            <w:tcW w:w="993" w:type="dxa"/>
            <w:shd w:val="clear" w:color="auto" w:fill="auto"/>
            <w:textDirection w:val="btLr"/>
          </w:tcPr>
          <w:p w:rsidR="00BF0A5A" w:rsidRPr="00024E01" w:rsidRDefault="00BF0A5A" w:rsidP="00F516BB">
            <w:pPr>
              <w:widowControl w:val="0"/>
              <w:jc w:val="center"/>
              <w:rPr>
                <w:sz w:val="28"/>
                <w:szCs w:val="28"/>
                <w:lang w:val="uk-UA"/>
              </w:rPr>
            </w:pPr>
            <w:r w:rsidRPr="00024E01">
              <w:rPr>
                <w:sz w:val="28"/>
                <w:szCs w:val="28"/>
                <w:lang w:val="uk-UA"/>
              </w:rPr>
              <w:t>Цукрово-кислотний індекс</w:t>
            </w:r>
          </w:p>
        </w:tc>
        <w:tc>
          <w:tcPr>
            <w:tcW w:w="992" w:type="dxa"/>
            <w:shd w:val="clear" w:color="auto" w:fill="auto"/>
            <w:textDirection w:val="btLr"/>
          </w:tcPr>
          <w:p w:rsidR="00BF0A5A" w:rsidRPr="00024E01" w:rsidRDefault="00BF0A5A" w:rsidP="00F516BB">
            <w:pPr>
              <w:widowControl w:val="0"/>
              <w:jc w:val="center"/>
              <w:rPr>
                <w:sz w:val="28"/>
                <w:szCs w:val="28"/>
                <w:lang w:val="uk-UA"/>
              </w:rPr>
            </w:pPr>
            <w:r w:rsidRPr="00024E01">
              <w:rPr>
                <w:sz w:val="28"/>
                <w:szCs w:val="28"/>
                <w:lang w:val="uk-UA"/>
              </w:rPr>
              <w:t>Пектинові речовини, %</w:t>
            </w:r>
          </w:p>
        </w:tc>
        <w:tc>
          <w:tcPr>
            <w:tcW w:w="992" w:type="dxa"/>
            <w:shd w:val="clear" w:color="auto" w:fill="auto"/>
            <w:textDirection w:val="btLr"/>
          </w:tcPr>
          <w:p w:rsidR="00BF0A5A" w:rsidRPr="00024E01" w:rsidRDefault="00BF0A5A" w:rsidP="00F516BB">
            <w:pPr>
              <w:widowControl w:val="0"/>
              <w:jc w:val="center"/>
              <w:rPr>
                <w:sz w:val="28"/>
                <w:szCs w:val="28"/>
                <w:lang w:val="uk-UA"/>
              </w:rPr>
            </w:pPr>
            <w:r w:rsidRPr="00024E01">
              <w:rPr>
                <w:sz w:val="28"/>
                <w:szCs w:val="28"/>
                <w:lang w:val="uk-UA"/>
              </w:rPr>
              <w:t>Дубильні і барвні речовини, мг%</w:t>
            </w:r>
          </w:p>
        </w:tc>
        <w:tc>
          <w:tcPr>
            <w:tcW w:w="992" w:type="dxa"/>
            <w:shd w:val="clear" w:color="auto" w:fill="auto"/>
            <w:textDirection w:val="btLr"/>
          </w:tcPr>
          <w:p w:rsidR="00BF0A5A" w:rsidRPr="00024E01" w:rsidRDefault="00BF0A5A" w:rsidP="00F516BB">
            <w:pPr>
              <w:widowControl w:val="0"/>
              <w:jc w:val="center"/>
              <w:rPr>
                <w:sz w:val="28"/>
                <w:szCs w:val="28"/>
                <w:lang w:val="uk-UA"/>
              </w:rPr>
            </w:pPr>
            <w:r w:rsidRPr="00024E01">
              <w:rPr>
                <w:sz w:val="28"/>
                <w:szCs w:val="28"/>
                <w:lang w:val="uk-UA"/>
              </w:rPr>
              <w:t>Аскорбінова кислота,</w:t>
            </w:r>
          </w:p>
          <w:p w:rsidR="00BF0A5A" w:rsidRPr="00024E01" w:rsidRDefault="00BF0A5A" w:rsidP="00F516BB">
            <w:pPr>
              <w:widowControl w:val="0"/>
              <w:jc w:val="center"/>
              <w:rPr>
                <w:sz w:val="28"/>
                <w:szCs w:val="28"/>
                <w:lang w:val="uk-UA"/>
              </w:rPr>
            </w:pPr>
            <w:r w:rsidRPr="00024E01">
              <w:rPr>
                <w:sz w:val="28"/>
                <w:szCs w:val="28"/>
                <w:lang w:val="uk-UA"/>
              </w:rPr>
              <w:t>мг/100 г</w:t>
            </w:r>
          </w:p>
        </w:tc>
      </w:tr>
      <w:tr w:rsidR="00BF0A5A" w:rsidRPr="00024E01" w:rsidTr="00F516BB">
        <w:trPr>
          <w:trHeight w:val="360"/>
        </w:trPr>
        <w:tc>
          <w:tcPr>
            <w:tcW w:w="2292"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 xml:space="preserve">Відомий </w:t>
            </w:r>
          </w:p>
        </w:tc>
        <w:tc>
          <w:tcPr>
            <w:tcW w:w="835"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68,0</w:t>
            </w:r>
          </w:p>
        </w:tc>
        <w:tc>
          <w:tcPr>
            <w:tcW w:w="850"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1,48</w:t>
            </w:r>
          </w:p>
        </w:tc>
        <w:tc>
          <w:tcPr>
            <w:tcW w:w="851"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63,0</w:t>
            </w:r>
          </w:p>
        </w:tc>
        <w:tc>
          <w:tcPr>
            <w:tcW w:w="850"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4,15</w:t>
            </w:r>
          </w:p>
        </w:tc>
        <w:tc>
          <w:tcPr>
            <w:tcW w:w="993"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42,6</w:t>
            </w:r>
          </w:p>
        </w:tc>
        <w:tc>
          <w:tcPr>
            <w:tcW w:w="992"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1,12</w:t>
            </w:r>
          </w:p>
        </w:tc>
        <w:tc>
          <w:tcPr>
            <w:tcW w:w="992"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0,29</w:t>
            </w:r>
          </w:p>
        </w:tc>
        <w:tc>
          <w:tcPr>
            <w:tcW w:w="992"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186,5</w:t>
            </w:r>
          </w:p>
        </w:tc>
      </w:tr>
      <w:tr w:rsidR="00BF0A5A" w:rsidRPr="00024E01" w:rsidTr="00F516BB">
        <w:trPr>
          <w:trHeight w:val="266"/>
        </w:trPr>
        <w:tc>
          <w:tcPr>
            <w:tcW w:w="2292"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Запропонований</w:t>
            </w:r>
          </w:p>
        </w:tc>
        <w:tc>
          <w:tcPr>
            <w:tcW w:w="835"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68,0</w:t>
            </w:r>
          </w:p>
        </w:tc>
        <w:tc>
          <w:tcPr>
            <w:tcW w:w="850"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1,28</w:t>
            </w:r>
          </w:p>
        </w:tc>
        <w:tc>
          <w:tcPr>
            <w:tcW w:w="851"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65,5</w:t>
            </w:r>
          </w:p>
        </w:tc>
        <w:tc>
          <w:tcPr>
            <w:tcW w:w="850"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4,20</w:t>
            </w:r>
          </w:p>
        </w:tc>
        <w:tc>
          <w:tcPr>
            <w:tcW w:w="993"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51,2</w:t>
            </w:r>
          </w:p>
        </w:tc>
        <w:tc>
          <w:tcPr>
            <w:tcW w:w="992"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1,46</w:t>
            </w:r>
          </w:p>
        </w:tc>
        <w:tc>
          <w:tcPr>
            <w:tcW w:w="992"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0,36</w:t>
            </w:r>
          </w:p>
        </w:tc>
        <w:tc>
          <w:tcPr>
            <w:tcW w:w="992" w:type="dxa"/>
            <w:shd w:val="clear" w:color="auto" w:fill="auto"/>
            <w:vAlign w:val="center"/>
          </w:tcPr>
          <w:p w:rsidR="00BF0A5A" w:rsidRPr="00024E01" w:rsidRDefault="00BF0A5A" w:rsidP="00AD58AD">
            <w:pPr>
              <w:widowControl w:val="0"/>
              <w:jc w:val="center"/>
              <w:rPr>
                <w:sz w:val="28"/>
                <w:szCs w:val="28"/>
                <w:lang w:val="uk-UA"/>
              </w:rPr>
            </w:pPr>
            <w:r w:rsidRPr="00024E01">
              <w:rPr>
                <w:sz w:val="28"/>
                <w:szCs w:val="28"/>
                <w:lang w:val="uk-UA"/>
              </w:rPr>
              <w:t>195,4</w:t>
            </w:r>
          </w:p>
        </w:tc>
      </w:tr>
      <w:tr w:rsidR="00BF0A5A" w:rsidRPr="00024E01" w:rsidTr="00F516BB">
        <w:trPr>
          <w:trHeight w:val="342"/>
        </w:trPr>
        <w:tc>
          <w:tcPr>
            <w:tcW w:w="2292" w:type="dxa"/>
            <w:shd w:val="clear" w:color="auto" w:fill="auto"/>
            <w:vAlign w:val="center"/>
          </w:tcPr>
          <w:p w:rsidR="00BF0A5A" w:rsidRPr="00024E01" w:rsidRDefault="00BF0A5A" w:rsidP="00AD58AD">
            <w:pPr>
              <w:widowControl w:val="0"/>
              <w:jc w:val="center"/>
              <w:rPr>
                <w:i/>
                <w:sz w:val="28"/>
                <w:szCs w:val="28"/>
                <w:lang w:val="uk-UA"/>
              </w:rPr>
            </w:pPr>
            <w:r w:rsidRPr="00024E01">
              <w:rPr>
                <w:i/>
                <w:sz w:val="28"/>
                <w:szCs w:val="28"/>
                <w:lang w:val="uk-UA"/>
              </w:rPr>
              <w:t xml:space="preserve">НІР </w:t>
            </w:r>
            <w:r w:rsidRPr="00024E01">
              <w:rPr>
                <w:i/>
                <w:sz w:val="28"/>
                <w:szCs w:val="28"/>
                <w:vertAlign w:val="subscript"/>
                <w:lang w:val="uk-UA"/>
              </w:rPr>
              <w:t>05</w:t>
            </w:r>
          </w:p>
        </w:tc>
        <w:tc>
          <w:tcPr>
            <w:tcW w:w="835" w:type="dxa"/>
            <w:shd w:val="clear" w:color="auto" w:fill="auto"/>
            <w:vAlign w:val="center"/>
          </w:tcPr>
          <w:p w:rsidR="00BF0A5A" w:rsidRPr="00024E01" w:rsidRDefault="00BF0A5A" w:rsidP="00AD58AD">
            <w:pPr>
              <w:widowControl w:val="0"/>
              <w:jc w:val="center"/>
              <w:rPr>
                <w:i/>
                <w:sz w:val="28"/>
                <w:szCs w:val="28"/>
                <w:lang w:val="uk-UA"/>
              </w:rPr>
            </w:pPr>
            <w:r w:rsidRPr="00024E01">
              <w:rPr>
                <w:i/>
                <w:sz w:val="28"/>
                <w:szCs w:val="28"/>
                <w:lang w:val="uk-UA"/>
              </w:rPr>
              <w:t>–</w:t>
            </w:r>
          </w:p>
        </w:tc>
        <w:tc>
          <w:tcPr>
            <w:tcW w:w="850" w:type="dxa"/>
            <w:shd w:val="clear" w:color="auto" w:fill="auto"/>
            <w:vAlign w:val="center"/>
          </w:tcPr>
          <w:p w:rsidR="00BF0A5A" w:rsidRPr="00024E01" w:rsidRDefault="00BF0A5A" w:rsidP="00AD58AD">
            <w:pPr>
              <w:widowControl w:val="0"/>
              <w:jc w:val="center"/>
              <w:rPr>
                <w:i/>
                <w:sz w:val="28"/>
                <w:szCs w:val="28"/>
                <w:lang w:val="uk-UA"/>
              </w:rPr>
            </w:pPr>
            <w:r w:rsidRPr="00024E01">
              <w:rPr>
                <w:i/>
                <w:sz w:val="28"/>
                <w:szCs w:val="28"/>
                <w:lang w:val="uk-UA"/>
              </w:rPr>
              <w:t>0,2</w:t>
            </w:r>
          </w:p>
        </w:tc>
        <w:tc>
          <w:tcPr>
            <w:tcW w:w="851" w:type="dxa"/>
            <w:shd w:val="clear" w:color="auto" w:fill="auto"/>
            <w:vAlign w:val="center"/>
          </w:tcPr>
          <w:p w:rsidR="00BF0A5A" w:rsidRPr="00024E01" w:rsidRDefault="00BF0A5A" w:rsidP="00AD58AD">
            <w:pPr>
              <w:widowControl w:val="0"/>
              <w:jc w:val="center"/>
              <w:rPr>
                <w:i/>
                <w:sz w:val="28"/>
                <w:szCs w:val="28"/>
                <w:lang w:val="uk-UA"/>
              </w:rPr>
            </w:pPr>
            <w:r w:rsidRPr="00024E01">
              <w:rPr>
                <w:i/>
                <w:sz w:val="28"/>
                <w:szCs w:val="28"/>
                <w:lang w:val="uk-UA"/>
              </w:rPr>
              <w:t>1,2</w:t>
            </w:r>
          </w:p>
        </w:tc>
        <w:tc>
          <w:tcPr>
            <w:tcW w:w="850" w:type="dxa"/>
            <w:shd w:val="clear" w:color="auto" w:fill="auto"/>
            <w:vAlign w:val="center"/>
          </w:tcPr>
          <w:p w:rsidR="00BF0A5A" w:rsidRPr="00024E01" w:rsidRDefault="00BF0A5A" w:rsidP="00AD58AD">
            <w:pPr>
              <w:widowControl w:val="0"/>
              <w:jc w:val="center"/>
              <w:rPr>
                <w:i/>
                <w:sz w:val="28"/>
                <w:szCs w:val="28"/>
                <w:lang w:val="uk-UA"/>
              </w:rPr>
            </w:pPr>
            <w:r w:rsidRPr="00024E01">
              <w:rPr>
                <w:i/>
                <w:sz w:val="28"/>
                <w:szCs w:val="28"/>
                <w:lang w:val="uk-UA"/>
              </w:rPr>
              <w:t>0,2</w:t>
            </w:r>
          </w:p>
        </w:tc>
        <w:tc>
          <w:tcPr>
            <w:tcW w:w="993" w:type="dxa"/>
            <w:shd w:val="clear" w:color="auto" w:fill="auto"/>
            <w:vAlign w:val="center"/>
          </w:tcPr>
          <w:p w:rsidR="00BF0A5A" w:rsidRPr="00024E01" w:rsidRDefault="00BF0A5A" w:rsidP="00AD58AD">
            <w:pPr>
              <w:widowControl w:val="0"/>
              <w:jc w:val="center"/>
              <w:rPr>
                <w:i/>
                <w:sz w:val="28"/>
                <w:szCs w:val="28"/>
                <w:lang w:val="uk-UA"/>
              </w:rPr>
            </w:pPr>
            <w:r w:rsidRPr="00024E01">
              <w:rPr>
                <w:i/>
                <w:sz w:val="28"/>
                <w:szCs w:val="28"/>
                <w:lang w:val="uk-UA"/>
              </w:rPr>
              <w:t>5,3</w:t>
            </w:r>
          </w:p>
        </w:tc>
        <w:tc>
          <w:tcPr>
            <w:tcW w:w="992" w:type="dxa"/>
            <w:shd w:val="clear" w:color="auto" w:fill="auto"/>
            <w:vAlign w:val="center"/>
          </w:tcPr>
          <w:p w:rsidR="00BF0A5A" w:rsidRPr="00024E01" w:rsidRDefault="00BF0A5A" w:rsidP="00AD58AD">
            <w:pPr>
              <w:widowControl w:val="0"/>
              <w:jc w:val="center"/>
              <w:rPr>
                <w:i/>
                <w:sz w:val="28"/>
                <w:szCs w:val="28"/>
                <w:lang w:val="uk-UA"/>
              </w:rPr>
            </w:pPr>
            <w:r w:rsidRPr="00024E01">
              <w:rPr>
                <w:i/>
                <w:sz w:val="28"/>
                <w:szCs w:val="28"/>
                <w:lang w:val="uk-UA"/>
              </w:rPr>
              <w:t>0,28</w:t>
            </w:r>
          </w:p>
        </w:tc>
        <w:tc>
          <w:tcPr>
            <w:tcW w:w="992" w:type="dxa"/>
            <w:shd w:val="clear" w:color="auto" w:fill="auto"/>
            <w:vAlign w:val="center"/>
          </w:tcPr>
          <w:p w:rsidR="00BF0A5A" w:rsidRPr="00024E01" w:rsidRDefault="00BF0A5A" w:rsidP="00AD58AD">
            <w:pPr>
              <w:widowControl w:val="0"/>
              <w:jc w:val="center"/>
              <w:rPr>
                <w:i/>
                <w:sz w:val="28"/>
                <w:szCs w:val="28"/>
                <w:lang w:val="uk-UA"/>
              </w:rPr>
            </w:pPr>
            <w:r w:rsidRPr="00024E01">
              <w:rPr>
                <w:i/>
                <w:sz w:val="28"/>
                <w:szCs w:val="28"/>
                <w:lang w:val="uk-UA"/>
              </w:rPr>
              <w:t>0,03</w:t>
            </w:r>
          </w:p>
        </w:tc>
        <w:tc>
          <w:tcPr>
            <w:tcW w:w="992" w:type="dxa"/>
            <w:shd w:val="clear" w:color="auto" w:fill="auto"/>
            <w:vAlign w:val="center"/>
          </w:tcPr>
          <w:p w:rsidR="00BF0A5A" w:rsidRPr="00024E01" w:rsidRDefault="00BF0A5A" w:rsidP="00AD58AD">
            <w:pPr>
              <w:widowControl w:val="0"/>
              <w:jc w:val="center"/>
              <w:rPr>
                <w:i/>
                <w:sz w:val="28"/>
                <w:szCs w:val="28"/>
                <w:lang w:val="uk-UA"/>
              </w:rPr>
            </w:pPr>
            <w:r w:rsidRPr="00024E01">
              <w:rPr>
                <w:i/>
                <w:sz w:val="28"/>
                <w:szCs w:val="28"/>
                <w:lang w:val="uk-UA"/>
              </w:rPr>
              <w:t>8,4</w:t>
            </w:r>
          </w:p>
        </w:tc>
      </w:tr>
    </w:tbl>
    <w:p w:rsidR="00BF0A5A" w:rsidRPr="00042C66" w:rsidRDefault="00BF0A5A" w:rsidP="00AD58AD">
      <w:pPr>
        <w:widowControl w:val="0"/>
        <w:spacing w:after="0" w:line="240" w:lineRule="auto"/>
        <w:ind w:left="1302" w:hanging="1302"/>
        <w:jc w:val="both"/>
        <w:rPr>
          <w:rFonts w:ascii="Times New Roman" w:eastAsia="Times New Roman" w:hAnsi="Times New Roman" w:cs="Times New Roman"/>
          <w:sz w:val="25"/>
          <w:szCs w:val="25"/>
          <w:lang w:val="uk-UA" w:eastAsia="ru-RU"/>
        </w:rPr>
      </w:pPr>
      <w:r w:rsidRPr="00042C66">
        <w:rPr>
          <w:rFonts w:ascii="Times New Roman" w:eastAsia="Times New Roman" w:hAnsi="Times New Roman" w:cs="Times New Roman"/>
          <w:i/>
          <w:sz w:val="24"/>
          <w:szCs w:val="24"/>
          <w:lang w:val="uk-UA" w:eastAsia="ru-RU"/>
        </w:rPr>
        <w:t>Примітка.</w:t>
      </w:r>
      <w:r w:rsidRPr="00042C66">
        <w:rPr>
          <w:rFonts w:ascii="Times New Roman" w:eastAsia="Times New Roman" w:hAnsi="Times New Roman" w:cs="Times New Roman"/>
          <w:sz w:val="24"/>
          <w:szCs w:val="24"/>
          <w:lang w:val="uk-UA" w:eastAsia="ru-RU"/>
        </w:rPr>
        <w:t> </w:t>
      </w:r>
      <w:r w:rsidRPr="00042C66">
        <w:rPr>
          <w:rFonts w:ascii="Times New Roman" w:eastAsia="Times New Roman" w:hAnsi="Times New Roman" w:cs="Times New Roman"/>
          <w:sz w:val="25"/>
          <w:szCs w:val="25"/>
          <w:lang w:val="uk-UA" w:eastAsia="ru-RU"/>
        </w:rPr>
        <w:t>Показники, що регламентуються стандартом (ОСТ 10.157–88 «Желе плодово-ягодное»): вміст сухих розчинних речовин, не менше – 68 %, кислотність – 0,7–1,5 %.</w:t>
      </w:r>
    </w:p>
    <w:p w:rsidR="00BF0A5A" w:rsidRPr="00024E01" w:rsidRDefault="00BF0A5A" w:rsidP="00AD58AD">
      <w:pPr>
        <w:widowControl w:val="0"/>
        <w:spacing w:after="0" w:line="240" w:lineRule="auto"/>
        <w:ind w:firstLine="567"/>
        <w:jc w:val="both"/>
        <w:rPr>
          <w:rFonts w:ascii="Times New Roman" w:eastAsia="Times New Roman" w:hAnsi="Times New Roman" w:cs="Times New Roman"/>
          <w:sz w:val="28"/>
          <w:szCs w:val="28"/>
          <w:lang w:val="uk-UA" w:eastAsia="ru-RU"/>
        </w:rPr>
      </w:pPr>
    </w:p>
    <w:p w:rsidR="00884937" w:rsidRPr="00024E01" w:rsidRDefault="00884937" w:rsidP="00884937">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Виробництво желе чорносмородинового з яблуками як технологічно, так і економічно доцільно.</w:t>
      </w:r>
    </w:p>
    <w:p w:rsidR="00BF0A5A" w:rsidRPr="00024E01" w:rsidRDefault="00042C66"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Технологія виробництва «</w:t>
      </w:r>
      <w:r w:rsidR="00BF0A5A" w:rsidRPr="00024E01">
        <w:rPr>
          <w:rFonts w:ascii="Times New Roman" w:eastAsia="Times New Roman" w:hAnsi="Times New Roman" w:cs="Times New Roman"/>
          <w:sz w:val="28"/>
          <w:szCs w:val="28"/>
          <w:lang w:val="uk-UA" w:eastAsia="ru-RU"/>
        </w:rPr>
        <w:t>Жел</w:t>
      </w:r>
      <w:r>
        <w:rPr>
          <w:rFonts w:ascii="Times New Roman" w:eastAsia="Times New Roman" w:hAnsi="Times New Roman" w:cs="Times New Roman"/>
          <w:sz w:val="28"/>
          <w:szCs w:val="28"/>
          <w:lang w:val="uk-UA" w:eastAsia="ru-RU"/>
        </w:rPr>
        <w:t>е чорносмородинового з яблуками»</w:t>
      </w:r>
      <w:r w:rsidR="00BF0A5A" w:rsidRPr="00024E01">
        <w:rPr>
          <w:rFonts w:ascii="Times New Roman" w:eastAsia="Times New Roman" w:hAnsi="Times New Roman" w:cs="Times New Roman"/>
          <w:sz w:val="28"/>
          <w:szCs w:val="28"/>
          <w:lang w:val="uk-UA" w:eastAsia="ru-RU"/>
        </w:rPr>
        <w:t xml:space="preserve"> розроблена нами, викладена в затвердженій технологічній інструкції. Новизна її підтверджена патентом (№12233, 2006 р.). Показники якості продукту регламентуються розробленими нами та затвердженими технічними умова</w:t>
      </w:r>
      <w:r>
        <w:rPr>
          <w:rFonts w:ascii="Times New Roman" w:eastAsia="Times New Roman" w:hAnsi="Times New Roman" w:cs="Times New Roman"/>
          <w:sz w:val="28"/>
          <w:szCs w:val="28"/>
          <w:lang w:val="uk-UA" w:eastAsia="ru-RU"/>
        </w:rPr>
        <w:t>ми ТУ У 15.3–00493787–001:2006 «</w:t>
      </w:r>
      <w:r w:rsidR="00BF0A5A" w:rsidRPr="00024E01">
        <w:rPr>
          <w:rFonts w:ascii="Times New Roman" w:eastAsia="Times New Roman" w:hAnsi="Times New Roman" w:cs="Times New Roman"/>
          <w:sz w:val="28"/>
          <w:szCs w:val="28"/>
          <w:lang w:val="uk-UA" w:eastAsia="ru-RU"/>
        </w:rPr>
        <w:t>Ж</w:t>
      </w:r>
      <w:r>
        <w:rPr>
          <w:rFonts w:ascii="Times New Roman" w:eastAsia="Times New Roman" w:hAnsi="Times New Roman" w:cs="Times New Roman"/>
          <w:sz w:val="28"/>
          <w:szCs w:val="28"/>
          <w:lang w:val="uk-UA" w:eastAsia="ru-RU"/>
        </w:rPr>
        <w:t>еле чорносмородинове з яблуками»</w:t>
      </w:r>
      <w:r w:rsidR="00BF0A5A" w:rsidRPr="00024E01">
        <w:rPr>
          <w:rFonts w:ascii="Times New Roman" w:eastAsia="Times New Roman" w:hAnsi="Times New Roman" w:cs="Times New Roman"/>
          <w:sz w:val="28"/>
          <w:szCs w:val="28"/>
          <w:lang w:val="uk-UA" w:eastAsia="ru-RU"/>
        </w:rPr>
        <w:t>.</w:t>
      </w:r>
    </w:p>
    <w:p w:rsidR="00024E01" w:rsidRPr="00024E01" w:rsidRDefault="00024E01" w:rsidP="00AD58AD">
      <w:pPr>
        <w:widowControl w:val="0"/>
        <w:spacing w:after="0" w:line="240" w:lineRule="auto"/>
        <w:jc w:val="center"/>
        <w:rPr>
          <w:rFonts w:ascii="Times New Roman" w:eastAsia="Times New Roman" w:hAnsi="Times New Roman" w:cs="Times New Roman"/>
          <w:sz w:val="28"/>
          <w:szCs w:val="28"/>
          <w:lang w:val="uk-UA" w:eastAsia="ru-RU"/>
        </w:rPr>
      </w:pPr>
    </w:p>
    <w:p w:rsidR="00BF0A5A" w:rsidRPr="00024E01" w:rsidRDefault="00BF0A5A" w:rsidP="00AD58AD">
      <w:pPr>
        <w:tabs>
          <w:tab w:val="left" w:pos="4185"/>
        </w:tabs>
        <w:spacing w:after="0" w:line="240" w:lineRule="auto"/>
        <w:ind w:firstLine="567"/>
        <w:jc w:val="both"/>
        <w:rPr>
          <w:rFonts w:ascii="Times New Roman" w:hAnsi="Times New Roman" w:cs="Times New Roman"/>
          <w:b/>
          <w:sz w:val="28"/>
          <w:szCs w:val="28"/>
          <w:lang w:val="uk-UA"/>
        </w:rPr>
      </w:pPr>
      <w:r w:rsidRPr="00024E01">
        <w:rPr>
          <w:rFonts w:ascii="Times New Roman" w:hAnsi="Times New Roman" w:cs="Times New Roman"/>
          <w:b/>
          <w:sz w:val="28"/>
          <w:szCs w:val="28"/>
          <w:lang w:val="uk-UA"/>
        </w:rPr>
        <w:t>9.2 Особливості технології виробництва конфітюру чорносмородинового з вичавок</w:t>
      </w:r>
    </w:p>
    <w:p w:rsidR="00BF0A5A" w:rsidRDefault="00BF0A5A" w:rsidP="00AD58AD">
      <w:pPr>
        <w:tabs>
          <w:tab w:val="left" w:pos="4185"/>
        </w:tabs>
        <w:spacing w:after="0" w:line="240" w:lineRule="auto"/>
        <w:ind w:firstLine="567"/>
        <w:jc w:val="both"/>
        <w:rPr>
          <w:rFonts w:ascii="Times New Roman" w:hAnsi="Times New Roman" w:cs="Times New Roman"/>
          <w:sz w:val="28"/>
          <w:szCs w:val="28"/>
          <w:lang w:val="uk-UA"/>
        </w:rPr>
      </w:pPr>
    </w:p>
    <w:p w:rsidR="00BF0A5A" w:rsidRPr="00024E01" w:rsidRDefault="00BF0A5A" w:rsidP="00AD58AD">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pacing w:val="-4"/>
          <w:sz w:val="28"/>
          <w:szCs w:val="28"/>
          <w:lang w:val="uk-UA" w:eastAsia="ru-RU"/>
        </w:rPr>
        <w:t>Відомо, що витягнення соку із плодів чорної смородини утруднене і складає 20–24</w:t>
      </w:r>
      <w:r>
        <w:rPr>
          <w:rFonts w:ascii="Times New Roman" w:eastAsia="Times New Roman" w:hAnsi="Times New Roman" w:cs="Times New Roman"/>
          <w:spacing w:val="-4"/>
          <w:sz w:val="28"/>
          <w:szCs w:val="28"/>
          <w:lang w:val="uk-UA" w:eastAsia="ru-RU"/>
        </w:rPr>
        <w:t xml:space="preserve"> </w:t>
      </w:r>
      <w:r w:rsidRPr="00024E01">
        <w:rPr>
          <w:rFonts w:ascii="Times New Roman" w:eastAsia="Times New Roman" w:hAnsi="Times New Roman" w:cs="Times New Roman"/>
          <w:spacing w:val="-4"/>
          <w:sz w:val="28"/>
          <w:szCs w:val="28"/>
          <w:lang w:val="uk-UA" w:eastAsia="ru-RU"/>
        </w:rPr>
        <w:t>% внаслідок високого вмісту пектинових речовин. Застосування способів попереднього обробітку сировини перед пресуванням як теплова обробка, заморожування, обробка ферментними препаратами, мікрохвильовою енергією, електроплазмолізом і інші дозволяє підвищити вихід соку до 45–60</w:t>
      </w:r>
      <w:r>
        <w:rPr>
          <w:rFonts w:ascii="Times New Roman" w:eastAsia="Times New Roman" w:hAnsi="Times New Roman" w:cs="Times New Roman"/>
          <w:spacing w:val="-4"/>
          <w:sz w:val="28"/>
          <w:szCs w:val="28"/>
          <w:lang w:val="uk-UA" w:eastAsia="ru-RU"/>
        </w:rPr>
        <w:t xml:space="preserve"> </w:t>
      </w:r>
      <w:r w:rsidRPr="00024E01">
        <w:rPr>
          <w:rFonts w:ascii="Times New Roman" w:eastAsia="Times New Roman" w:hAnsi="Times New Roman" w:cs="Times New Roman"/>
          <w:spacing w:val="-4"/>
          <w:sz w:val="28"/>
          <w:szCs w:val="28"/>
          <w:lang w:val="uk-UA" w:eastAsia="ru-RU"/>
        </w:rPr>
        <w:t>%, проте близько 40–55</w:t>
      </w:r>
      <w:r>
        <w:rPr>
          <w:rFonts w:ascii="Times New Roman" w:eastAsia="Times New Roman" w:hAnsi="Times New Roman" w:cs="Times New Roman"/>
          <w:spacing w:val="-4"/>
          <w:sz w:val="28"/>
          <w:szCs w:val="28"/>
          <w:lang w:val="uk-UA" w:eastAsia="ru-RU"/>
        </w:rPr>
        <w:t xml:space="preserve"> </w:t>
      </w:r>
      <w:r w:rsidRPr="00024E01">
        <w:rPr>
          <w:rFonts w:ascii="Times New Roman" w:eastAsia="Times New Roman" w:hAnsi="Times New Roman" w:cs="Times New Roman"/>
          <w:spacing w:val="-4"/>
          <w:sz w:val="28"/>
          <w:szCs w:val="28"/>
          <w:lang w:val="uk-UA" w:eastAsia="ru-RU"/>
        </w:rPr>
        <w:t>% сировини залишається у вигляді вичавок, які можуть бути використані.</w:t>
      </w:r>
    </w:p>
    <w:p w:rsidR="00024E01" w:rsidRPr="00024E01" w:rsidRDefault="00024E01" w:rsidP="00AD58AD">
      <w:pPr>
        <w:widowControl w:val="0"/>
        <w:tabs>
          <w:tab w:val="left" w:pos="709"/>
        </w:tabs>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pacing w:val="-4"/>
          <w:sz w:val="28"/>
          <w:szCs w:val="28"/>
          <w:lang w:val="uk-UA" w:eastAsia="ru-RU"/>
        </w:rPr>
        <w:t>Вичавки представляють собою досить цінний продукт, з широким спектром біологічно активних речовин природного походження, в тому числі високим вмістом аскорбінової кислоти, ліпофільних та поліфенольних сполук. Кількість поліфенольних сполук у вичавках складає 7,0–8,2</w:t>
      </w:r>
      <w:r w:rsidR="00BF0A5A">
        <w:rPr>
          <w:rFonts w:ascii="Times New Roman" w:eastAsia="Times New Roman" w:hAnsi="Times New Roman" w:cs="Times New Roman"/>
          <w:spacing w:val="-4"/>
          <w:sz w:val="28"/>
          <w:szCs w:val="28"/>
          <w:lang w:val="uk-UA" w:eastAsia="ru-RU"/>
        </w:rPr>
        <w:t xml:space="preserve"> </w:t>
      </w:r>
      <w:r w:rsidR="00EE3F40">
        <w:rPr>
          <w:rFonts w:ascii="Times New Roman" w:eastAsia="Times New Roman" w:hAnsi="Times New Roman" w:cs="Times New Roman"/>
          <w:spacing w:val="-4"/>
          <w:sz w:val="28"/>
          <w:szCs w:val="28"/>
          <w:lang w:val="uk-UA" w:eastAsia="ru-RU"/>
        </w:rPr>
        <w:t>% [379</w:t>
      </w:r>
      <w:r w:rsidRPr="00024E01">
        <w:rPr>
          <w:rFonts w:ascii="Times New Roman" w:eastAsia="Times New Roman" w:hAnsi="Times New Roman" w:cs="Times New Roman"/>
          <w:spacing w:val="-4"/>
          <w:sz w:val="28"/>
          <w:szCs w:val="28"/>
          <w:lang w:val="uk-UA" w:eastAsia="ru-RU"/>
        </w:rPr>
        <w:t>]. Вичавки чорної смородини мають високі антиоксидантні властивості, виявляють радіопротекторну дію, унікальну здатність до нормалізації бактеріального складу кишечнику, показують в</w:t>
      </w:r>
      <w:r w:rsidR="00EE3F40">
        <w:rPr>
          <w:rFonts w:ascii="Times New Roman" w:eastAsia="Times New Roman" w:hAnsi="Times New Roman" w:cs="Times New Roman"/>
          <w:spacing w:val="-4"/>
          <w:sz w:val="28"/>
          <w:szCs w:val="28"/>
          <w:lang w:val="uk-UA" w:eastAsia="ru-RU"/>
        </w:rPr>
        <w:t>исокий антимутагенний ефект [323</w:t>
      </w:r>
      <w:r w:rsidRPr="00024E01">
        <w:rPr>
          <w:rFonts w:ascii="Times New Roman" w:eastAsia="Times New Roman" w:hAnsi="Times New Roman" w:cs="Times New Roman"/>
          <w:spacing w:val="-4"/>
          <w:sz w:val="28"/>
          <w:szCs w:val="28"/>
          <w:lang w:val="uk-UA" w:eastAsia="ru-RU"/>
        </w:rPr>
        <w:t>].</w:t>
      </w:r>
    </w:p>
    <w:p w:rsidR="00024E01" w:rsidRPr="00024E01" w:rsidRDefault="00024E01" w:rsidP="00AD58AD">
      <w:pPr>
        <w:widowControl w:val="0"/>
        <w:tabs>
          <w:tab w:val="left" w:pos="374"/>
        </w:tabs>
        <w:autoSpaceDE w:val="0"/>
        <w:autoSpaceDN w:val="0"/>
        <w:adjustRightInd w:val="0"/>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z w:val="28"/>
          <w:szCs w:val="28"/>
          <w:lang w:val="uk-UA" w:eastAsia="ru-RU"/>
        </w:rPr>
        <w:t xml:space="preserve">Сучасні тенденції формування здорового раціону харчування людини </w:t>
      </w:r>
      <w:r w:rsidRPr="00024E01">
        <w:rPr>
          <w:rFonts w:ascii="Times New Roman" w:eastAsia="Times New Roman" w:hAnsi="Times New Roman" w:cs="Times New Roman"/>
          <w:sz w:val="28"/>
          <w:szCs w:val="28"/>
          <w:lang w:val="uk-UA" w:eastAsia="ru-RU"/>
        </w:rPr>
        <w:lastRenderedPageBreak/>
        <w:t xml:space="preserve">зумовлюють необхідність забезпечення і гарантії продуктів з високою якістю рослинних олій, які є природним джерелом ессенціальних жирних кислот і </w:t>
      </w:r>
      <w:r w:rsidR="00543560">
        <w:rPr>
          <w:rFonts w:ascii="Times New Roman" w:eastAsia="Times New Roman" w:hAnsi="Times New Roman" w:cs="Times New Roman"/>
          <w:sz w:val="28"/>
          <w:szCs w:val="28"/>
          <w:lang w:val="uk-UA" w:eastAsia="ru-RU"/>
        </w:rPr>
        <w:t>біологічно активних ліпідів [38</w:t>
      </w:r>
      <w:r w:rsidR="00EE3F40">
        <w:rPr>
          <w:rFonts w:ascii="Times New Roman" w:eastAsia="Times New Roman" w:hAnsi="Times New Roman" w:cs="Times New Roman"/>
          <w:sz w:val="28"/>
          <w:szCs w:val="28"/>
          <w:lang w:val="uk-UA" w:eastAsia="ru-RU"/>
        </w:rPr>
        <w:t>0</w:t>
      </w:r>
      <w:r w:rsidRPr="00024E01">
        <w:rPr>
          <w:rFonts w:ascii="Times New Roman" w:eastAsia="Times New Roman" w:hAnsi="Times New Roman" w:cs="Times New Roman"/>
          <w:sz w:val="28"/>
          <w:szCs w:val="28"/>
          <w:lang w:val="uk-UA" w:eastAsia="ru-RU"/>
        </w:rPr>
        <w:t>].</w:t>
      </w:r>
    </w:p>
    <w:p w:rsidR="00024E01" w:rsidRPr="00024E01" w:rsidRDefault="00042C66"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даними рис. 57</w:t>
      </w:r>
      <w:r w:rsidR="00024E01" w:rsidRPr="00024E01">
        <w:rPr>
          <w:rFonts w:ascii="Times New Roman" w:eastAsia="Times New Roman" w:hAnsi="Times New Roman" w:cs="Times New Roman"/>
          <w:sz w:val="28"/>
          <w:szCs w:val="28"/>
          <w:lang w:val="uk-UA" w:eastAsia="ru-RU"/>
        </w:rPr>
        <w:t xml:space="preserve"> як у плодах чорної смородини, так і у вичавках із них наявні насичені та ненасичені жирні кислоти, проте останні переважають у 1,5–6,5 разів. У плодах рівень ненасичених жирних кислот в 1,4 рази вищий, ніж у вичавках. Тоді як в останніх вміст насичених кислот у 3 рази вищий, ніж у плодах. Співвідношення між насиченими та ненасиченими кислотами складає у плодах 1:6,5, у вичавках із них – 1:1,5.</w:t>
      </w:r>
    </w:p>
    <w:p w:rsidR="00024E01" w:rsidRPr="00024E01" w:rsidRDefault="00024E01" w:rsidP="00AD58AD">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67B7E5C0" wp14:editId="14F5F229">
            <wp:extent cx="5895975" cy="3209925"/>
            <wp:effectExtent l="0" t="0" r="0" b="952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79">
                      <a:extLst>
                        <a:ext uri="{28A0092B-C50C-407E-A947-70E740481C1C}">
                          <a14:useLocalDpi xmlns:a14="http://schemas.microsoft.com/office/drawing/2010/main" val="0"/>
                        </a:ext>
                      </a:extLst>
                    </a:blip>
                    <a:srcRect b="11324"/>
                    <a:stretch>
                      <a:fillRect/>
                    </a:stretch>
                  </pic:blipFill>
                  <pic:spPr bwMode="auto">
                    <a:xfrm>
                      <a:off x="0" y="0"/>
                      <a:ext cx="5895975" cy="3209925"/>
                    </a:xfrm>
                    <a:prstGeom prst="rect">
                      <a:avLst/>
                    </a:prstGeom>
                    <a:noFill/>
                    <a:ln>
                      <a:noFill/>
                    </a:ln>
                  </pic:spPr>
                </pic:pic>
              </a:graphicData>
            </a:graphic>
          </wp:inline>
        </w:drawing>
      </w:r>
    </w:p>
    <w:p w:rsidR="00024E01" w:rsidRPr="00024E01" w:rsidRDefault="00042C66" w:rsidP="00AD58AD">
      <w:pPr>
        <w:widowControl w:val="0"/>
        <w:spacing w:after="0" w:line="24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Рис. 57</w:t>
      </w:r>
      <w:r w:rsidR="00024E01" w:rsidRPr="00024E01">
        <w:rPr>
          <w:rFonts w:ascii="Times New Roman" w:eastAsia="Times New Roman" w:hAnsi="Times New Roman" w:cs="Times New Roman"/>
          <w:spacing w:val="-4"/>
          <w:sz w:val="28"/>
          <w:szCs w:val="28"/>
          <w:lang w:val="uk-UA" w:eastAsia="ru-RU"/>
        </w:rPr>
        <w:t>. Жирні кислоти в плодах чорної смородини та вичавках з них, 2006 р.:</w:t>
      </w:r>
    </w:p>
    <w:p w:rsidR="00024E01" w:rsidRPr="00024E01" w:rsidRDefault="00024E01" w:rsidP="00AD58AD">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4"/>
          <w:szCs w:val="24"/>
          <w:lang w:eastAsia="ru-RU"/>
        </w:rPr>
        <w:drawing>
          <wp:inline distT="0" distB="0" distL="0" distR="0" wp14:anchorId="3A57C897" wp14:editId="54B71D73">
            <wp:extent cx="1876425" cy="295275"/>
            <wp:effectExtent l="0" t="0" r="9525" b="952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79">
                      <a:extLst>
                        <a:ext uri="{28A0092B-C50C-407E-A947-70E740481C1C}">
                          <a14:useLocalDpi xmlns:a14="http://schemas.microsoft.com/office/drawing/2010/main" val="0"/>
                        </a:ext>
                      </a:extLst>
                    </a:blip>
                    <a:srcRect l="40517" t="90572" r="27545" b="1109"/>
                    <a:stretch>
                      <a:fillRect/>
                    </a:stretch>
                  </pic:blipFill>
                  <pic:spPr bwMode="auto">
                    <a:xfrm>
                      <a:off x="0" y="0"/>
                      <a:ext cx="1876425" cy="295275"/>
                    </a:xfrm>
                    <a:prstGeom prst="rect">
                      <a:avLst/>
                    </a:prstGeom>
                    <a:noFill/>
                    <a:ln>
                      <a:noFill/>
                    </a:ln>
                  </pic:spPr>
                </pic:pic>
              </a:graphicData>
            </a:graphic>
          </wp:inline>
        </w:drawing>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Важливе значення має характеристика ненасичених жирних кислот. Існує відмінність за їх якісним складом. Плоди відрізняються високим рівнем поліненасичених жирних кислот – 67,3</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що в 3,5 рази більше мононенасичених. У вичавках результат відмінний – перевагу має мононенасичена кислота – 38,1</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що в 1,7 рази більше, ніж поліненасичених. Отже, у плодах вдвічі менше мононенасичених кислот, але втричі більше поліненасичених.</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Аналіз даних ілюструє суттєві переваги плодів чорної смородини у вмісті ненасичених жирних кислот, зокрема, найбільш біологічно цінних поліненасичених. Можна припустити, що характерні особливості у складі жирних кислот пов’язані з восковим нальотом, який утворює захисний гідрофобний шар, зменшує випаровування з поверхні плоду та знижує трансепідермальну втрату шкіркою вологи. З одного боку – це зберігає якість плодів, з іншого – привертає увагу до надзвичайно цінних для організму людини ессенціальних поліненасичених жирних кислот, що одержує організм при споживанні плодів.</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 xml:space="preserve">Об’єктивно оцінити якість рослинних олій можна як за вмістом основних </w:t>
      </w:r>
      <w:r w:rsidRPr="00024E01">
        <w:rPr>
          <w:rFonts w:ascii="Times New Roman" w:eastAsia="Times New Roman" w:hAnsi="Times New Roman" w:cs="Times New Roman"/>
          <w:sz w:val="28"/>
          <w:szCs w:val="28"/>
          <w:lang w:val="uk-UA" w:eastAsia="ru-RU"/>
        </w:rPr>
        <w:lastRenderedPageBreak/>
        <w:t>та індивідуальних (характерних) жирних кислот.</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pacing w:val="-4"/>
          <w:sz w:val="28"/>
          <w:szCs w:val="28"/>
          <w:lang w:val="uk-UA" w:eastAsia="ru-RU"/>
        </w:rPr>
        <w:t>Результати порівняльного аналізу жирнокислотного складу плодів та ви</w:t>
      </w:r>
      <w:r w:rsidR="00042C66">
        <w:rPr>
          <w:rFonts w:ascii="Times New Roman" w:eastAsia="Times New Roman" w:hAnsi="Times New Roman" w:cs="Times New Roman"/>
          <w:spacing w:val="-4"/>
          <w:sz w:val="28"/>
          <w:szCs w:val="28"/>
          <w:lang w:val="uk-UA" w:eastAsia="ru-RU"/>
        </w:rPr>
        <w:t xml:space="preserve">чавок з них наведено в </w:t>
      </w:r>
      <w:r w:rsidR="00971828">
        <w:rPr>
          <w:rFonts w:ascii="Times New Roman" w:eastAsia="Times New Roman" w:hAnsi="Times New Roman" w:cs="Times New Roman"/>
          <w:spacing w:val="-4"/>
          <w:sz w:val="28"/>
          <w:szCs w:val="28"/>
          <w:lang w:val="uk-UA" w:eastAsia="ru-RU"/>
        </w:rPr>
        <w:t>табл. 76</w:t>
      </w:r>
      <w:r w:rsidRPr="00024E01">
        <w:rPr>
          <w:rFonts w:ascii="Times New Roman" w:eastAsia="Times New Roman" w:hAnsi="Times New Roman" w:cs="Times New Roman"/>
          <w:spacing w:val="-4"/>
          <w:sz w:val="28"/>
          <w:szCs w:val="28"/>
          <w:lang w:val="uk-UA" w:eastAsia="ru-RU"/>
        </w:rPr>
        <w:t>.</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pacing w:val="-4"/>
          <w:sz w:val="28"/>
          <w:szCs w:val="28"/>
          <w:lang w:val="uk-UA" w:eastAsia="ru-RU"/>
        </w:rPr>
        <w:t xml:space="preserve">Екстракт олії плодів чорної смородини відрізняється не високим вмістом насичених жирних кислот – лауринової (С12:0), міристинової (С14:0), пальмітинової (С16:0), пальмітоолеїнової (С6:1), стеаринової (С18:0). Серед насичених кислот плодів чорної смородини значно (у 2–20 разів) переважає пальмітинова кислота. </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pacing w:val="-4"/>
          <w:sz w:val="28"/>
          <w:szCs w:val="28"/>
          <w:lang w:val="uk-UA" w:eastAsia="ru-RU"/>
        </w:rPr>
        <w:t>Проте екстракт олії плодів чорної смородини містить найвищий вміст ненасичених жирних кислот – олеїнової (С18:1), лінолевої (С18:2), ліноленової (С18:3), арахідонової (С20:4). Причому найвища концентрація в плодах лінолевої (55,2</w:t>
      </w:r>
      <w:r w:rsidR="00BF0A5A">
        <w:rPr>
          <w:rFonts w:ascii="Times New Roman" w:eastAsia="Times New Roman" w:hAnsi="Times New Roman" w:cs="Times New Roman"/>
          <w:spacing w:val="-4"/>
          <w:sz w:val="28"/>
          <w:szCs w:val="28"/>
          <w:lang w:val="uk-UA" w:eastAsia="ru-RU"/>
        </w:rPr>
        <w:t xml:space="preserve"> </w:t>
      </w:r>
      <w:r w:rsidRPr="00024E01">
        <w:rPr>
          <w:rFonts w:ascii="Times New Roman" w:eastAsia="Times New Roman" w:hAnsi="Times New Roman" w:cs="Times New Roman"/>
          <w:spacing w:val="-4"/>
          <w:sz w:val="28"/>
          <w:szCs w:val="28"/>
          <w:lang w:val="uk-UA" w:eastAsia="ru-RU"/>
        </w:rPr>
        <w:t>%), а потім – олеїнової (19,4</w:t>
      </w:r>
      <w:r w:rsidR="00BF0A5A">
        <w:rPr>
          <w:rFonts w:ascii="Times New Roman" w:eastAsia="Times New Roman" w:hAnsi="Times New Roman" w:cs="Times New Roman"/>
          <w:spacing w:val="-4"/>
          <w:sz w:val="28"/>
          <w:szCs w:val="28"/>
          <w:lang w:val="uk-UA" w:eastAsia="ru-RU"/>
        </w:rPr>
        <w:t xml:space="preserve"> </w:t>
      </w:r>
      <w:r w:rsidRPr="00024E01">
        <w:rPr>
          <w:rFonts w:ascii="Times New Roman" w:eastAsia="Times New Roman" w:hAnsi="Times New Roman" w:cs="Times New Roman"/>
          <w:spacing w:val="-4"/>
          <w:sz w:val="28"/>
          <w:szCs w:val="28"/>
          <w:lang w:val="uk-UA" w:eastAsia="ru-RU"/>
        </w:rPr>
        <w:t>%), ліноленової (12</w:t>
      </w:r>
      <w:r w:rsidR="00BF0A5A">
        <w:rPr>
          <w:rFonts w:ascii="Times New Roman" w:eastAsia="Times New Roman" w:hAnsi="Times New Roman" w:cs="Times New Roman"/>
          <w:spacing w:val="-4"/>
          <w:sz w:val="28"/>
          <w:szCs w:val="28"/>
          <w:lang w:val="uk-UA" w:eastAsia="ru-RU"/>
        </w:rPr>
        <w:t xml:space="preserve"> </w:t>
      </w:r>
      <w:r w:rsidRPr="00024E01">
        <w:rPr>
          <w:rFonts w:ascii="Times New Roman" w:eastAsia="Times New Roman" w:hAnsi="Times New Roman" w:cs="Times New Roman"/>
          <w:spacing w:val="-4"/>
          <w:sz w:val="28"/>
          <w:szCs w:val="28"/>
          <w:lang w:val="uk-UA" w:eastAsia="ru-RU"/>
        </w:rPr>
        <w:t>%), в тому числі, α-ліноленової (6,3</w:t>
      </w:r>
      <w:r w:rsidR="00BF0A5A">
        <w:rPr>
          <w:rFonts w:ascii="Times New Roman" w:eastAsia="Times New Roman" w:hAnsi="Times New Roman" w:cs="Times New Roman"/>
          <w:spacing w:val="-4"/>
          <w:sz w:val="28"/>
          <w:szCs w:val="28"/>
          <w:lang w:val="uk-UA" w:eastAsia="ru-RU"/>
        </w:rPr>
        <w:t xml:space="preserve"> </w:t>
      </w:r>
      <w:r w:rsidRPr="00024E01">
        <w:rPr>
          <w:rFonts w:ascii="Times New Roman" w:eastAsia="Times New Roman" w:hAnsi="Times New Roman" w:cs="Times New Roman"/>
          <w:spacing w:val="-4"/>
          <w:sz w:val="28"/>
          <w:szCs w:val="28"/>
          <w:lang w:val="uk-UA" w:eastAsia="ru-RU"/>
        </w:rPr>
        <w:t>%) та γ-ліноленової (5,7</w:t>
      </w:r>
      <w:r w:rsidR="00BF0A5A">
        <w:rPr>
          <w:rFonts w:ascii="Times New Roman" w:eastAsia="Times New Roman" w:hAnsi="Times New Roman" w:cs="Times New Roman"/>
          <w:spacing w:val="-4"/>
          <w:sz w:val="28"/>
          <w:szCs w:val="28"/>
          <w:lang w:val="uk-UA" w:eastAsia="ru-RU"/>
        </w:rPr>
        <w:t xml:space="preserve"> </w:t>
      </w:r>
      <w:r w:rsidRPr="00024E01">
        <w:rPr>
          <w:rFonts w:ascii="Times New Roman" w:eastAsia="Times New Roman" w:hAnsi="Times New Roman" w:cs="Times New Roman"/>
          <w:spacing w:val="-4"/>
          <w:sz w:val="28"/>
          <w:szCs w:val="28"/>
          <w:lang w:val="uk-UA" w:eastAsia="ru-RU"/>
        </w:rPr>
        <w:t>%). Аналогічні дані одержані А.А.Злобиним, Е</w:t>
      </w:r>
      <w:r w:rsidR="00042C66">
        <w:rPr>
          <w:rFonts w:ascii="Times New Roman" w:eastAsia="Times New Roman" w:hAnsi="Times New Roman" w:cs="Times New Roman"/>
          <w:spacing w:val="-4"/>
          <w:sz w:val="28"/>
          <w:szCs w:val="28"/>
          <w:lang w:val="uk-UA" w:eastAsia="ru-RU"/>
        </w:rPr>
        <w:t>.А. </w:t>
      </w:r>
      <w:r w:rsidR="00EE3F40">
        <w:rPr>
          <w:rFonts w:ascii="Times New Roman" w:eastAsia="Times New Roman" w:hAnsi="Times New Roman" w:cs="Times New Roman"/>
          <w:spacing w:val="-4"/>
          <w:sz w:val="28"/>
          <w:szCs w:val="28"/>
          <w:lang w:val="uk-UA" w:eastAsia="ru-RU"/>
        </w:rPr>
        <w:t>Мартинсоном, Н.А Жуковим [337</w:t>
      </w:r>
      <w:r w:rsidRPr="00024E01">
        <w:rPr>
          <w:rFonts w:ascii="Times New Roman" w:eastAsia="Times New Roman" w:hAnsi="Times New Roman" w:cs="Times New Roman"/>
          <w:spacing w:val="-4"/>
          <w:sz w:val="28"/>
          <w:szCs w:val="28"/>
          <w:lang w:val="uk-UA" w:eastAsia="ru-RU"/>
        </w:rPr>
        <w:t xml:space="preserve">]. </w:t>
      </w:r>
    </w:p>
    <w:p w:rsidR="00024E01" w:rsidRPr="00024E01" w:rsidRDefault="00BF0A5A" w:rsidP="00AD58AD">
      <w:pPr>
        <w:widowControl w:val="0"/>
        <w:spacing w:after="0" w:line="240" w:lineRule="auto"/>
        <w:ind w:firstLine="567"/>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7</w:t>
      </w:r>
      <w:r w:rsidR="00971828">
        <w:rPr>
          <w:rFonts w:ascii="Times New Roman" w:eastAsia="Times New Roman" w:hAnsi="Times New Roman" w:cs="Times New Roman"/>
          <w:i/>
          <w:sz w:val="28"/>
          <w:szCs w:val="28"/>
          <w:lang w:val="uk-UA" w:eastAsia="ru-RU"/>
        </w:rPr>
        <w:t>6</w:t>
      </w:r>
    </w:p>
    <w:p w:rsidR="00024E01" w:rsidRPr="00024E01" w:rsidRDefault="00024E01" w:rsidP="00AD58AD">
      <w:pPr>
        <w:widowControl w:val="0"/>
        <w:tabs>
          <w:tab w:val="num" w:pos="1854"/>
        </w:tabs>
        <w:spacing w:after="0" w:line="240" w:lineRule="auto"/>
        <w:jc w:val="center"/>
        <w:rPr>
          <w:rFonts w:ascii="Times New Roman" w:eastAsia="Times New Roman" w:hAnsi="Times New Roman" w:cs="Times New Roman"/>
          <w:b/>
          <w:spacing w:val="-5"/>
          <w:sz w:val="28"/>
          <w:szCs w:val="28"/>
          <w:lang w:val="uk-UA" w:eastAsia="ru-RU"/>
        </w:rPr>
      </w:pPr>
      <w:r w:rsidRPr="00024E01">
        <w:rPr>
          <w:rFonts w:ascii="Times New Roman" w:eastAsia="Times New Roman" w:hAnsi="Times New Roman" w:cs="Times New Roman"/>
          <w:b/>
          <w:spacing w:val="-5"/>
          <w:sz w:val="28"/>
          <w:szCs w:val="28"/>
          <w:lang w:val="uk-UA" w:eastAsia="ru-RU"/>
        </w:rPr>
        <w:t xml:space="preserve">Частка жирних кислот екстрактів олій з плодів чорної смородини </w:t>
      </w:r>
    </w:p>
    <w:p w:rsidR="00024E01" w:rsidRPr="00024E01" w:rsidRDefault="00024E01" w:rsidP="00AD58AD">
      <w:pPr>
        <w:widowControl w:val="0"/>
        <w:tabs>
          <w:tab w:val="num" w:pos="1854"/>
        </w:tabs>
        <w:spacing w:after="0" w:line="240" w:lineRule="auto"/>
        <w:jc w:val="center"/>
        <w:rPr>
          <w:rFonts w:ascii="Times New Roman" w:eastAsia="Times New Roman" w:hAnsi="Times New Roman" w:cs="Times New Roman"/>
          <w:b/>
          <w:spacing w:val="-5"/>
          <w:sz w:val="28"/>
          <w:szCs w:val="28"/>
          <w:lang w:val="uk-UA" w:eastAsia="ru-RU"/>
        </w:rPr>
      </w:pPr>
      <w:r w:rsidRPr="00024E01">
        <w:rPr>
          <w:rFonts w:ascii="Times New Roman" w:eastAsia="Times New Roman" w:hAnsi="Times New Roman" w:cs="Times New Roman"/>
          <w:b/>
          <w:spacing w:val="-5"/>
          <w:sz w:val="28"/>
          <w:szCs w:val="28"/>
          <w:lang w:val="uk-UA" w:eastAsia="ru-RU"/>
        </w:rPr>
        <w:t>та вичавок з них (2006 р.), %</w:t>
      </w:r>
    </w:p>
    <w:tbl>
      <w:tblPr>
        <w:tblStyle w:val="7"/>
        <w:tblW w:w="99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3269"/>
        <w:gridCol w:w="41"/>
        <w:gridCol w:w="3310"/>
        <w:gridCol w:w="3311"/>
      </w:tblGrid>
      <w:tr w:rsidR="00024E01" w:rsidRPr="00024E01" w:rsidTr="00BF0A5A">
        <w:tc>
          <w:tcPr>
            <w:tcW w:w="3310" w:type="dxa"/>
            <w:gridSpan w:val="2"/>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Жирна кислота</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Плоди</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Вичавки</w:t>
            </w:r>
          </w:p>
        </w:tc>
      </w:tr>
      <w:tr w:rsidR="00024E01" w:rsidRPr="00024E01" w:rsidTr="00BF0A5A">
        <w:tc>
          <w:tcPr>
            <w:tcW w:w="3310" w:type="dxa"/>
            <w:gridSpan w:val="2"/>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Лаурінова С12:0*</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0,9</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r w:rsidR="00024E01" w:rsidRPr="00024E01" w:rsidTr="00BF0A5A">
        <w:tc>
          <w:tcPr>
            <w:tcW w:w="3310" w:type="dxa"/>
            <w:gridSpan w:val="2"/>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Міристинова С14:0</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0,4</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4,2</w:t>
            </w:r>
          </w:p>
        </w:tc>
      </w:tr>
      <w:tr w:rsidR="00024E01" w:rsidRPr="00024E01" w:rsidTr="00BF0A5A">
        <w:tc>
          <w:tcPr>
            <w:tcW w:w="3310" w:type="dxa"/>
            <w:gridSpan w:val="2"/>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Пальмітинова С16:0</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7,8</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22,8</w:t>
            </w:r>
          </w:p>
        </w:tc>
      </w:tr>
      <w:tr w:rsidR="00024E01" w:rsidRPr="00024E01" w:rsidTr="00BF0A5A">
        <w:tc>
          <w:tcPr>
            <w:tcW w:w="3310" w:type="dxa"/>
            <w:gridSpan w:val="2"/>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Пальмітоолеїнова С16:1</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1,1</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r w:rsidR="00024E01" w:rsidRPr="00024E01" w:rsidTr="00BF0A5A">
        <w:tc>
          <w:tcPr>
            <w:tcW w:w="3310" w:type="dxa"/>
            <w:gridSpan w:val="2"/>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Стеаринова С18:0</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3,1</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12,5</w:t>
            </w:r>
          </w:p>
        </w:tc>
      </w:tr>
      <w:tr w:rsidR="00024E01" w:rsidRPr="00024E01" w:rsidTr="00BF0A5A">
        <w:tc>
          <w:tcPr>
            <w:tcW w:w="3310" w:type="dxa"/>
            <w:gridSpan w:val="2"/>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Олеїнова С18:1</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19,4</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38,1</w:t>
            </w:r>
          </w:p>
        </w:tc>
      </w:tr>
      <w:tr w:rsidR="00024E01" w:rsidRPr="00024E01" w:rsidTr="00BF0A5A">
        <w:tc>
          <w:tcPr>
            <w:tcW w:w="3310" w:type="dxa"/>
            <w:gridSpan w:val="2"/>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Лінолева С18:2</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55,2</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19,3</w:t>
            </w:r>
          </w:p>
        </w:tc>
      </w:tr>
      <w:tr w:rsidR="00024E01" w:rsidRPr="00024E01" w:rsidTr="00BF0A5A">
        <w:tc>
          <w:tcPr>
            <w:tcW w:w="3310" w:type="dxa"/>
            <w:gridSpan w:val="2"/>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Ліноленова С18:3</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12,0</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2,8</w:t>
            </w:r>
          </w:p>
        </w:tc>
      </w:tr>
      <w:tr w:rsidR="00024E01" w:rsidRPr="00024E01" w:rsidTr="00BF0A5A">
        <w:tc>
          <w:tcPr>
            <w:tcW w:w="3310" w:type="dxa"/>
            <w:gridSpan w:val="2"/>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α-ліноленова С18:3</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6,3</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r w:rsidR="00024E01" w:rsidRPr="00024E01" w:rsidTr="00BF0A5A">
        <w:tc>
          <w:tcPr>
            <w:tcW w:w="3310" w:type="dxa"/>
            <w:gridSpan w:val="2"/>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γ-ліноленова С18:3</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5,7</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r w:rsidR="00024E01" w:rsidRPr="00024E01" w:rsidTr="00BF0A5A">
        <w:tc>
          <w:tcPr>
            <w:tcW w:w="3310" w:type="dxa"/>
            <w:gridSpan w:val="2"/>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Арахідонова С20:4</w:t>
            </w:r>
          </w:p>
        </w:tc>
        <w:tc>
          <w:tcPr>
            <w:tcW w:w="331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0,1</w:t>
            </w:r>
          </w:p>
        </w:tc>
        <w:tc>
          <w:tcPr>
            <w:tcW w:w="33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0,3</w:t>
            </w:r>
          </w:p>
        </w:tc>
      </w:tr>
      <w:tr w:rsidR="00024E01" w:rsidRPr="00024E01" w:rsidTr="00BF0A5A">
        <w:tc>
          <w:tcPr>
            <w:tcW w:w="3269"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НІР</w:t>
            </w:r>
            <w:r w:rsidRPr="00024E01">
              <w:rPr>
                <w:i/>
                <w:sz w:val="28"/>
                <w:szCs w:val="28"/>
                <w:vertAlign w:val="subscript"/>
                <w:lang w:val="uk-UA"/>
              </w:rPr>
              <w:t>05</w:t>
            </w:r>
          </w:p>
        </w:tc>
        <w:tc>
          <w:tcPr>
            <w:tcW w:w="6662" w:type="dxa"/>
            <w:gridSpan w:val="3"/>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0,7</w:t>
            </w:r>
          </w:p>
        </w:tc>
      </w:tr>
    </w:tbl>
    <w:p w:rsidR="00024E01" w:rsidRPr="00042C66" w:rsidRDefault="00024E01" w:rsidP="00AD58AD">
      <w:pPr>
        <w:widowControl w:val="0"/>
        <w:spacing w:after="0" w:line="240" w:lineRule="auto"/>
        <w:ind w:left="1260" w:hanging="1260"/>
        <w:jc w:val="both"/>
        <w:rPr>
          <w:rFonts w:ascii="Times New Roman" w:eastAsia="Times New Roman" w:hAnsi="Times New Roman" w:cs="Times New Roman"/>
          <w:spacing w:val="-4"/>
          <w:sz w:val="24"/>
          <w:szCs w:val="24"/>
          <w:lang w:val="uk-UA" w:eastAsia="ru-RU"/>
        </w:rPr>
      </w:pPr>
      <w:r w:rsidRPr="00042C66">
        <w:rPr>
          <w:rFonts w:ascii="Times New Roman" w:eastAsia="Times New Roman" w:hAnsi="Times New Roman" w:cs="Times New Roman"/>
          <w:i/>
          <w:spacing w:val="-4"/>
          <w:sz w:val="24"/>
          <w:szCs w:val="24"/>
          <w:lang w:val="uk-UA" w:eastAsia="ru-RU"/>
        </w:rPr>
        <w:t>Примітка.</w:t>
      </w:r>
      <w:r w:rsidRPr="00042C66">
        <w:rPr>
          <w:rFonts w:ascii="Times New Roman" w:eastAsia="Times New Roman" w:hAnsi="Times New Roman" w:cs="Times New Roman"/>
          <w:spacing w:val="-4"/>
          <w:sz w:val="24"/>
          <w:szCs w:val="24"/>
          <w:lang w:val="uk-UA" w:eastAsia="ru-RU"/>
        </w:rPr>
        <w:t> Перша цифра – число атомів вуглецю, друга цифра – число подвійних зв’язків у молекулі кислоти.</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pacing w:val="-4"/>
          <w:sz w:val="28"/>
          <w:szCs w:val="28"/>
          <w:lang w:val="uk-UA" w:eastAsia="ru-RU"/>
        </w:rPr>
      </w:pP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Олії вичавок чорної смородини відрізняються не багатим якісним складом насичених жирних кислот – міристинової (С14:0), пальмітинової (С16:0) та стеаринової (С18:0). Проте концентрація вказаних кислот у вичавках з плодів чорної смородини у 3–4, а міристинової – більше як у 10 разів вища.</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Відмінністю для олій вичавок є значна перевага ненасичених жирних кислот, серед яких найбільше припадає на олеїнову (38,1</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тоді як лінолевої кислоти менше майже вдвічі – 19,3</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а ліноленової – в 14 разів – 2,8</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Незначна концентрація у вичавках арахідонової кислоти – 0,3</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xml:space="preserve">%, яка доповнює суму ненасичених жирних кислот. </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 xml:space="preserve">Отже, у вичавках з плодів чорної смородини незамінних кислот – лінолевої та ліноленової відповідно у 3 та 4 рази менше, але олеїнової з одним подвійним </w:t>
      </w:r>
      <w:r w:rsidRPr="00024E01">
        <w:rPr>
          <w:rFonts w:ascii="Times New Roman" w:eastAsia="Times New Roman" w:hAnsi="Times New Roman" w:cs="Times New Roman"/>
          <w:sz w:val="28"/>
          <w:szCs w:val="28"/>
          <w:lang w:val="uk-UA" w:eastAsia="ru-RU"/>
        </w:rPr>
        <w:lastRenderedPageBreak/>
        <w:t xml:space="preserve">зв’язком у 2 рази більше. Значна кількість олеїнової кислоти та нестача лінолевої знижують здатність до окислення олій. </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Проведені дослідження дають підстави заключити, що функції олій і характер їх взаємодії змінюється залежно від рослинної системи (плід чи вичавки з нього) – від захисної до біологічно активних інгредієнтів. Склад ліпідів відрізняється, олії характеризуються певним набором жирних кислот. У складі ліпідного бар’єру шкірки плодів чорної смородини присутні воски. Останні, виконуючи бар’єрно-захисні функції, піддаються гідролізу, але значно стійкіші до окислення. Для спектру олій плодів характерна висока концентрація ненасичених незамінних кислот, що значно підвищує їх біологічно активні властивості. Дефіцит незамінних жирних кислот призводить до порушення ділення клітин в організмі людини. Зокрема, викликає луще</w:t>
      </w:r>
      <w:r w:rsidR="00042C66">
        <w:rPr>
          <w:rFonts w:ascii="Times New Roman" w:eastAsia="Times New Roman" w:hAnsi="Times New Roman" w:cs="Times New Roman"/>
          <w:sz w:val="28"/>
          <w:szCs w:val="28"/>
          <w:lang w:val="uk-UA" w:eastAsia="ru-RU"/>
        </w:rPr>
        <w:t xml:space="preserve">ння шкіри, вона стає грубішою. </w:t>
      </w:r>
      <w:r w:rsidR="00042C66" w:rsidRPr="00024E01">
        <w:rPr>
          <w:rFonts w:ascii="Times New Roman" w:eastAsia="Times New Roman" w:hAnsi="Times New Roman" w:cs="Times New Roman"/>
          <w:sz w:val="28"/>
          <w:szCs w:val="28"/>
          <w:lang w:val="uk-UA" w:eastAsia="ru-RU"/>
        </w:rPr>
        <w:t>α</w:t>
      </w:r>
      <w:r w:rsidRPr="00024E01">
        <w:rPr>
          <w:rFonts w:ascii="Times New Roman" w:eastAsia="Times New Roman" w:hAnsi="Times New Roman" w:cs="Times New Roman"/>
          <w:sz w:val="28"/>
          <w:szCs w:val="28"/>
          <w:lang w:val="uk-UA" w:eastAsia="ru-RU"/>
        </w:rPr>
        <w:t>-ліноленова та γ-ліноленова і арахідонова кислоти попереджують це явище.</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Отже, жирнокислотний склад олій плодів чорної смородини та вичавок з них відрізняється за вмістом ненасичених та насичених кислот. Переваги плодів чорної смородини за втричі нижчим вмістом насичених жирних кислот за одночасного вдвічі – мононенасичених та втричі більшого – поліненасичених, ніж у вичавках з плодів. Плоди містять незамінні лінолеву та ліноленову кислоти, в тому числі, α-ліноленову і γ-ліноленову, кількість яких у 3–4 рази вища.</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Висока біологічна цінність плодів чорної смородини доповнюється ессенціальними жирними кислотами, що складають біологічно активні ліпіди. Це надає плодам чорної смородини та вичавкам з них не тільки лікувально-профілактичних властивостей, але й має перспективу їх використання у медицині, косметиці.</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З метою розширення асортименту консервів та підвищення їх біологічної цінності за рахунок комплексного використання плодів чорної смородини, розроблено і запропоновано виробництву технологія виробництва конфітюру чорносмородинового з вичавок, новизна якої підтверджена патентом (№ 16143, 2006</w:t>
      </w:r>
      <w:r w:rsidR="00EE3F40">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р.).</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Суть способу полягає у використання вичавок із плодів чорної смородини після вилучення соку для виробництва конфітюру.</w:t>
      </w:r>
    </w:p>
    <w:p w:rsidR="00F516BB" w:rsidRDefault="00024E01" w:rsidP="00F516BB">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У варочній апаратурі готують 70</w:t>
      </w:r>
      <w:r w:rsidR="00BF0A5A">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сироп у кількості, пе</w:t>
      </w:r>
      <w:r w:rsidR="00971828">
        <w:rPr>
          <w:rFonts w:ascii="Times New Roman" w:eastAsia="Times New Roman" w:hAnsi="Times New Roman" w:cs="Times New Roman"/>
          <w:sz w:val="28"/>
          <w:szCs w:val="28"/>
          <w:lang w:val="uk-UA" w:eastAsia="ru-RU"/>
        </w:rPr>
        <w:t>редбаченій рецептурою (табл. 77</w:t>
      </w:r>
      <w:r w:rsidRPr="00024E01">
        <w:rPr>
          <w:rFonts w:ascii="Times New Roman" w:eastAsia="Times New Roman" w:hAnsi="Times New Roman" w:cs="Times New Roman"/>
          <w:sz w:val="28"/>
          <w:szCs w:val="28"/>
          <w:lang w:val="uk-UA" w:eastAsia="ru-RU"/>
        </w:rPr>
        <w:t>). Для цього цукор-пісок просіюють через сито з отворами діаметром 2,5х2,5 мм з магнітним уловлювачем, розчиняють у питній воді, доводять до кипіння і кип’ятять до повного розчинення цукру, потім сироп фільтрують через фланелеву або рідку капронову тканину чи інші фільтри. Після вилучення соку, чорносмородинові вичавки завантажують у приготовлений у варочній апаратурі 70</w:t>
      </w:r>
      <w:r w:rsidR="0016370F">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сироп і починають варку. Її проводять згідно такого ж режиму, як і варку свіжих плодів.</w:t>
      </w:r>
      <w:r w:rsidR="00F516BB" w:rsidRPr="00F516BB">
        <w:rPr>
          <w:rFonts w:ascii="Times New Roman" w:eastAsia="Times New Roman" w:hAnsi="Times New Roman" w:cs="Times New Roman"/>
          <w:sz w:val="28"/>
          <w:szCs w:val="28"/>
          <w:lang w:val="uk-UA" w:eastAsia="ru-RU"/>
        </w:rPr>
        <w:t xml:space="preserve"> </w:t>
      </w:r>
    </w:p>
    <w:p w:rsidR="00F516BB" w:rsidRPr="00024E01" w:rsidRDefault="00F516BB" w:rsidP="00F516BB">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Варку припиняють, коли вміст сухих розчинних речовину у сиропі досягає 58,0–58,5</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Готовий продукт вивантажують із варочного апарату і подають на фасування й стерилізацію. Конфітюр при температурі 80–85</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xml:space="preserve">°С фасують в </w:t>
      </w:r>
      <w:r w:rsidRPr="00024E01">
        <w:rPr>
          <w:rFonts w:ascii="Times New Roman" w:eastAsia="Times New Roman" w:hAnsi="Times New Roman" w:cs="Times New Roman"/>
          <w:sz w:val="28"/>
          <w:szCs w:val="28"/>
          <w:lang w:val="uk-UA" w:eastAsia="ru-RU"/>
        </w:rPr>
        <w:lastRenderedPageBreak/>
        <w:t>скляну або лаковану металеву тару, негайно герметично закупорюють, стерилізують за встановленим режимом, охолоджують (температура води в автоклаві 60</w:t>
      </w:r>
      <w:r>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°С).</w:t>
      </w:r>
    </w:p>
    <w:p w:rsidR="00024E01" w:rsidRPr="00024E01" w:rsidRDefault="00971828" w:rsidP="00AD58AD">
      <w:pPr>
        <w:widowControl w:val="0"/>
        <w:spacing w:after="0" w:line="240" w:lineRule="auto"/>
        <w:ind w:firstLine="567"/>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77</w:t>
      </w:r>
    </w:p>
    <w:p w:rsidR="00024E01" w:rsidRPr="00024E01" w:rsidRDefault="00024E01" w:rsidP="00AD58AD">
      <w:pPr>
        <w:widowControl w:val="0"/>
        <w:spacing w:after="0" w:line="240" w:lineRule="auto"/>
        <w:jc w:val="center"/>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b/>
          <w:sz w:val="28"/>
          <w:szCs w:val="28"/>
          <w:lang w:val="uk-UA" w:eastAsia="ru-RU"/>
        </w:rPr>
        <w:t>Рецептура і норма витрат сировини та матеріалів для виробництва конфітюру чорносмородинового з вичавок</w:t>
      </w:r>
    </w:p>
    <w:tbl>
      <w:tblPr>
        <w:tblStyle w:val="7"/>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2519"/>
        <w:gridCol w:w="1468"/>
        <w:gridCol w:w="1105"/>
        <w:gridCol w:w="1411"/>
        <w:gridCol w:w="1443"/>
        <w:gridCol w:w="1701"/>
      </w:tblGrid>
      <w:tr w:rsidR="00024E01" w:rsidRPr="00024E01" w:rsidTr="00F516BB">
        <w:trPr>
          <w:cantSplit/>
          <w:trHeight w:val="422"/>
        </w:trPr>
        <w:tc>
          <w:tcPr>
            <w:tcW w:w="251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Сировина і матеріали</w:t>
            </w:r>
          </w:p>
        </w:tc>
        <w:tc>
          <w:tcPr>
            <w:tcW w:w="1468"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Сухі розчинні речовини, %</w:t>
            </w:r>
          </w:p>
        </w:tc>
        <w:tc>
          <w:tcPr>
            <w:tcW w:w="1105"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Вихід соку із плодів, %</w:t>
            </w:r>
          </w:p>
        </w:tc>
        <w:tc>
          <w:tcPr>
            <w:tcW w:w="14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Рецептура в частинах</w:t>
            </w:r>
          </w:p>
        </w:tc>
        <w:tc>
          <w:tcPr>
            <w:tcW w:w="1443"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Відходи і втрати, %</w:t>
            </w:r>
          </w:p>
        </w:tc>
        <w:tc>
          <w:tcPr>
            <w:tcW w:w="170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Норми витрат на 1000 кг продукту, кг</w:t>
            </w:r>
          </w:p>
        </w:tc>
      </w:tr>
      <w:tr w:rsidR="00024E01" w:rsidRPr="00024E01" w:rsidTr="00F516BB">
        <w:trPr>
          <w:trHeight w:val="589"/>
        </w:trPr>
        <w:tc>
          <w:tcPr>
            <w:tcW w:w="2519" w:type="dxa"/>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Плоди чорної смородини</w:t>
            </w:r>
          </w:p>
        </w:tc>
        <w:tc>
          <w:tcPr>
            <w:tcW w:w="1468"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13,0</w:t>
            </w:r>
          </w:p>
        </w:tc>
        <w:tc>
          <w:tcPr>
            <w:tcW w:w="1105"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45*</w:t>
            </w:r>
          </w:p>
        </w:tc>
        <w:tc>
          <w:tcPr>
            <w:tcW w:w="1411" w:type="dxa"/>
            <w:shd w:val="clear" w:color="auto" w:fill="auto"/>
            <w:vAlign w:val="center"/>
          </w:tcPr>
          <w:p w:rsidR="00024E01" w:rsidRPr="00024E01" w:rsidRDefault="00024E01" w:rsidP="00AD58AD">
            <w:pPr>
              <w:widowControl w:val="0"/>
              <w:jc w:val="center"/>
              <w:rPr>
                <w:sz w:val="28"/>
                <w:szCs w:val="28"/>
                <w:lang w:val="uk-UA"/>
              </w:rPr>
            </w:pPr>
          </w:p>
        </w:tc>
        <w:tc>
          <w:tcPr>
            <w:tcW w:w="1443" w:type="dxa"/>
            <w:shd w:val="clear" w:color="auto" w:fill="auto"/>
            <w:vAlign w:val="center"/>
          </w:tcPr>
          <w:p w:rsidR="00024E01" w:rsidRPr="00024E01" w:rsidRDefault="00024E01" w:rsidP="00AD58AD">
            <w:pPr>
              <w:widowControl w:val="0"/>
              <w:jc w:val="center"/>
              <w:rPr>
                <w:sz w:val="28"/>
                <w:szCs w:val="28"/>
                <w:lang w:val="uk-UA"/>
              </w:rPr>
            </w:pPr>
          </w:p>
        </w:tc>
        <w:tc>
          <w:tcPr>
            <w:tcW w:w="170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758</w:t>
            </w:r>
          </w:p>
        </w:tc>
      </w:tr>
      <w:tr w:rsidR="00024E01" w:rsidRPr="00024E01" w:rsidTr="00F516BB">
        <w:trPr>
          <w:trHeight w:val="499"/>
        </w:trPr>
        <w:tc>
          <w:tcPr>
            <w:tcW w:w="2519" w:type="dxa"/>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Вичавки із плодів чорної смородини</w:t>
            </w:r>
          </w:p>
        </w:tc>
        <w:tc>
          <w:tcPr>
            <w:tcW w:w="1468" w:type="dxa"/>
            <w:shd w:val="clear" w:color="auto" w:fill="auto"/>
            <w:vAlign w:val="center"/>
          </w:tcPr>
          <w:p w:rsidR="00024E01" w:rsidRPr="00024E01" w:rsidRDefault="00024E01" w:rsidP="00AD58AD">
            <w:pPr>
              <w:widowControl w:val="0"/>
              <w:jc w:val="center"/>
              <w:rPr>
                <w:sz w:val="28"/>
                <w:szCs w:val="28"/>
                <w:lang w:val="uk-UA"/>
              </w:rPr>
            </w:pPr>
          </w:p>
        </w:tc>
        <w:tc>
          <w:tcPr>
            <w:tcW w:w="1105" w:type="dxa"/>
            <w:shd w:val="clear" w:color="auto" w:fill="auto"/>
            <w:vAlign w:val="center"/>
          </w:tcPr>
          <w:p w:rsidR="00024E01" w:rsidRPr="00024E01" w:rsidRDefault="00024E01" w:rsidP="00AD58AD">
            <w:pPr>
              <w:widowControl w:val="0"/>
              <w:jc w:val="center"/>
              <w:rPr>
                <w:sz w:val="28"/>
                <w:szCs w:val="28"/>
                <w:lang w:val="uk-UA"/>
              </w:rPr>
            </w:pPr>
          </w:p>
        </w:tc>
        <w:tc>
          <w:tcPr>
            <w:tcW w:w="14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100</w:t>
            </w:r>
          </w:p>
        </w:tc>
        <w:tc>
          <w:tcPr>
            <w:tcW w:w="1443"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w:t>
            </w:r>
          </w:p>
        </w:tc>
        <w:tc>
          <w:tcPr>
            <w:tcW w:w="170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414</w:t>
            </w:r>
          </w:p>
        </w:tc>
      </w:tr>
      <w:tr w:rsidR="00024E01" w:rsidRPr="00024E01" w:rsidTr="00F516BB">
        <w:trPr>
          <w:trHeight w:val="538"/>
        </w:trPr>
        <w:tc>
          <w:tcPr>
            <w:tcW w:w="2519" w:type="dxa"/>
            <w:shd w:val="clear" w:color="auto" w:fill="auto"/>
            <w:vAlign w:val="center"/>
          </w:tcPr>
          <w:p w:rsidR="00024E01" w:rsidRPr="00024E01" w:rsidRDefault="00024E01" w:rsidP="00AD58AD">
            <w:pPr>
              <w:widowControl w:val="0"/>
              <w:ind w:left="128"/>
              <w:rPr>
                <w:sz w:val="28"/>
                <w:szCs w:val="28"/>
                <w:lang w:val="uk-UA"/>
              </w:rPr>
            </w:pPr>
            <w:r w:rsidRPr="00024E01">
              <w:rPr>
                <w:sz w:val="28"/>
                <w:szCs w:val="28"/>
                <w:lang w:val="uk-UA"/>
              </w:rPr>
              <w:t>Цукор</w:t>
            </w:r>
          </w:p>
        </w:tc>
        <w:tc>
          <w:tcPr>
            <w:tcW w:w="1468"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99,85</w:t>
            </w:r>
          </w:p>
        </w:tc>
        <w:tc>
          <w:tcPr>
            <w:tcW w:w="1105" w:type="dxa"/>
            <w:shd w:val="clear" w:color="auto" w:fill="auto"/>
            <w:vAlign w:val="center"/>
          </w:tcPr>
          <w:p w:rsidR="00024E01" w:rsidRPr="00024E01" w:rsidRDefault="00024E01" w:rsidP="00AD58AD">
            <w:pPr>
              <w:widowControl w:val="0"/>
              <w:jc w:val="center"/>
              <w:rPr>
                <w:sz w:val="28"/>
                <w:szCs w:val="28"/>
                <w:lang w:val="uk-UA"/>
              </w:rPr>
            </w:pPr>
          </w:p>
        </w:tc>
        <w:tc>
          <w:tcPr>
            <w:tcW w:w="141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130</w:t>
            </w:r>
          </w:p>
        </w:tc>
        <w:tc>
          <w:tcPr>
            <w:tcW w:w="1443"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1,3</w:t>
            </w:r>
          </w:p>
        </w:tc>
        <w:tc>
          <w:tcPr>
            <w:tcW w:w="1701"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535</w:t>
            </w:r>
          </w:p>
        </w:tc>
      </w:tr>
    </w:tbl>
    <w:p w:rsidR="00024E01" w:rsidRPr="00042C66" w:rsidRDefault="00024E01" w:rsidP="00AD58AD">
      <w:pPr>
        <w:widowControl w:val="0"/>
        <w:spacing w:after="0" w:line="240" w:lineRule="auto"/>
        <w:ind w:left="1456" w:hanging="1456"/>
        <w:jc w:val="both"/>
        <w:rPr>
          <w:rFonts w:ascii="Times New Roman" w:eastAsia="Times New Roman" w:hAnsi="Times New Roman" w:cs="Times New Roman"/>
          <w:sz w:val="24"/>
          <w:szCs w:val="24"/>
          <w:lang w:val="uk-UA" w:eastAsia="ru-RU"/>
        </w:rPr>
      </w:pPr>
      <w:r w:rsidRPr="00042C66">
        <w:rPr>
          <w:rFonts w:ascii="Times New Roman" w:eastAsia="Times New Roman" w:hAnsi="Times New Roman" w:cs="Times New Roman"/>
          <w:i/>
          <w:sz w:val="24"/>
          <w:szCs w:val="24"/>
          <w:lang w:val="uk-UA" w:eastAsia="ru-RU"/>
        </w:rPr>
        <w:t>Примітка.</w:t>
      </w:r>
      <w:r w:rsidRPr="00042C66">
        <w:rPr>
          <w:rFonts w:ascii="Times New Roman" w:eastAsia="Times New Roman" w:hAnsi="Times New Roman" w:cs="Times New Roman"/>
          <w:sz w:val="24"/>
          <w:szCs w:val="24"/>
          <w:lang w:val="uk-UA" w:eastAsia="ru-RU"/>
        </w:rPr>
        <w:t> *Вилучення соку чорносмородинового проводили із плодів попередньо заморожених, подрібнених до м’язги і підігрітих до температури 30–35°С.</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Продукт зберігають при температурі 0–25</w:t>
      </w:r>
      <w:r w:rsidR="0016370F">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°С за відносної вологості повітря не вище 75</w:t>
      </w:r>
      <w:r w:rsidR="0016370F">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xml:space="preserve">% терміном до 1 року. </w:t>
      </w:r>
    </w:p>
    <w:p w:rsidR="00024E01" w:rsidRPr="00024E01" w:rsidRDefault="0016370F" w:rsidP="00AD58AD">
      <w:pPr>
        <w:widowControl w:val="0"/>
        <w:spacing w:after="0" w:line="240" w:lineRule="auto"/>
        <w:ind w:firstLine="567"/>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 xml:space="preserve">Таблиця </w:t>
      </w:r>
      <w:r w:rsidR="00971828">
        <w:rPr>
          <w:rFonts w:ascii="Times New Roman" w:eastAsia="Times New Roman" w:hAnsi="Times New Roman" w:cs="Times New Roman"/>
          <w:i/>
          <w:sz w:val="28"/>
          <w:szCs w:val="28"/>
          <w:lang w:val="uk-UA" w:eastAsia="ru-RU"/>
        </w:rPr>
        <w:t>78</w:t>
      </w:r>
    </w:p>
    <w:p w:rsidR="00024E01" w:rsidRPr="00024E01" w:rsidRDefault="00024E01" w:rsidP="00AD58AD">
      <w:pPr>
        <w:widowControl w:val="0"/>
        <w:spacing w:after="0" w:line="240" w:lineRule="auto"/>
        <w:jc w:val="center"/>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b/>
          <w:sz w:val="28"/>
          <w:szCs w:val="28"/>
          <w:lang w:val="uk-UA" w:eastAsia="ru-RU"/>
        </w:rPr>
        <w:t>Фізико-хімічні показники конфітюрів (2006 р.), масова частка</w:t>
      </w:r>
    </w:p>
    <w:tbl>
      <w:tblPr>
        <w:tblStyle w:val="7"/>
        <w:tblW w:w="96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2094"/>
        <w:gridCol w:w="882"/>
        <w:gridCol w:w="882"/>
        <w:gridCol w:w="882"/>
        <w:gridCol w:w="882"/>
        <w:gridCol w:w="1399"/>
        <w:gridCol w:w="1634"/>
        <w:gridCol w:w="992"/>
      </w:tblGrid>
      <w:tr w:rsidR="00024E01" w:rsidRPr="00024E01" w:rsidTr="00F516BB">
        <w:trPr>
          <w:cantSplit/>
          <w:trHeight w:val="3736"/>
        </w:trPr>
        <w:tc>
          <w:tcPr>
            <w:tcW w:w="209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Спосіб виробництва конфітюру</w:t>
            </w:r>
          </w:p>
        </w:tc>
        <w:tc>
          <w:tcPr>
            <w:tcW w:w="882" w:type="dxa"/>
            <w:shd w:val="clear" w:color="auto" w:fill="auto"/>
            <w:textDirection w:val="btLr"/>
            <w:vAlign w:val="center"/>
          </w:tcPr>
          <w:p w:rsidR="00024E01" w:rsidRPr="00024E01" w:rsidRDefault="00024E01" w:rsidP="00AD58AD">
            <w:pPr>
              <w:widowControl w:val="0"/>
              <w:jc w:val="center"/>
              <w:rPr>
                <w:sz w:val="28"/>
                <w:szCs w:val="28"/>
                <w:lang w:val="uk-UA"/>
              </w:rPr>
            </w:pPr>
            <w:r w:rsidRPr="00024E01">
              <w:rPr>
                <w:sz w:val="28"/>
                <w:szCs w:val="28"/>
                <w:lang w:val="uk-UA"/>
              </w:rPr>
              <w:t>Сухі розчинні речовини, %</w:t>
            </w:r>
          </w:p>
        </w:tc>
        <w:tc>
          <w:tcPr>
            <w:tcW w:w="882" w:type="dxa"/>
            <w:shd w:val="clear" w:color="auto" w:fill="auto"/>
            <w:textDirection w:val="btLr"/>
            <w:vAlign w:val="center"/>
          </w:tcPr>
          <w:p w:rsidR="00024E01" w:rsidRPr="00024E01" w:rsidRDefault="00024E01" w:rsidP="00AD58AD">
            <w:pPr>
              <w:widowControl w:val="0"/>
              <w:jc w:val="center"/>
              <w:rPr>
                <w:sz w:val="28"/>
                <w:szCs w:val="28"/>
                <w:lang w:val="uk-UA"/>
              </w:rPr>
            </w:pPr>
            <w:r w:rsidRPr="00024E01">
              <w:rPr>
                <w:sz w:val="28"/>
                <w:szCs w:val="28"/>
                <w:lang w:val="uk-UA"/>
              </w:rPr>
              <w:t>Кислотність, %</w:t>
            </w:r>
          </w:p>
        </w:tc>
        <w:tc>
          <w:tcPr>
            <w:tcW w:w="882" w:type="dxa"/>
            <w:shd w:val="clear" w:color="auto" w:fill="auto"/>
            <w:textDirection w:val="btLr"/>
            <w:vAlign w:val="center"/>
          </w:tcPr>
          <w:p w:rsidR="00024E01" w:rsidRPr="00024E01" w:rsidRDefault="00024E01" w:rsidP="00AD58AD">
            <w:pPr>
              <w:widowControl w:val="0"/>
              <w:jc w:val="center"/>
              <w:rPr>
                <w:sz w:val="28"/>
                <w:szCs w:val="28"/>
                <w:lang w:val="uk-UA"/>
              </w:rPr>
            </w:pPr>
            <w:r w:rsidRPr="00024E01">
              <w:rPr>
                <w:sz w:val="28"/>
                <w:szCs w:val="28"/>
                <w:lang w:val="uk-UA"/>
              </w:rPr>
              <w:t>Цукри, %</w:t>
            </w:r>
          </w:p>
        </w:tc>
        <w:tc>
          <w:tcPr>
            <w:tcW w:w="882" w:type="dxa"/>
            <w:shd w:val="clear" w:color="auto" w:fill="auto"/>
            <w:textDirection w:val="btLr"/>
            <w:vAlign w:val="center"/>
          </w:tcPr>
          <w:p w:rsidR="00024E01" w:rsidRPr="00024E01" w:rsidRDefault="00024E01" w:rsidP="00AD58AD">
            <w:pPr>
              <w:widowControl w:val="0"/>
              <w:jc w:val="center"/>
              <w:rPr>
                <w:sz w:val="28"/>
                <w:szCs w:val="28"/>
                <w:lang w:val="uk-UA"/>
              </w:rPr>
            </w:pPr>
            <w:r w:rsidRPr="00024E01">
              <w:rPr>
                <w:sz w:val="28"/>
                <w:szCs w:val="28"/>
                <w:lang w:val="uk-UA"/>
              </w:rPr>
              <w:t>рН</w:t>
            </w:r>
          </w:p>
        </w:tc>
        <w:tc>
          <w:tcPr>
            <w:tcW w:w="1399" w:type="dxa"/>
            <w:shd w:val="clear" w:color="auto" w:fill="auto"/>
            <w:textDirection w:val="btLr"/>
            <w:vAlign w:val="center"/>
          </w:tcPr>
          <w:p w:rsidR="00024E01" w:rsidRPr="00024E01" w:rsidRDefault="00024E01" w:rsidP="00AD58AD">
            <w:pPr>
              <w:widowControl w:val="0"/>
              <w:jc w:val="center"/>
              <w:rPr>
                <w:sz w:val="28"/>
                <w:szCs w:val="28"/>
                <w:lang w:val="uk-UA"/>
              </w:rPr>
            </w:pPr>
            <w:r w:rsidRPr="00024E01">
              <w:rPr>
                <w:sz w:val="28"/>
                <w:szCs w:val="28"/>
                <w:lang w:val="uk-UA"/>
              </w:rPr>
              <w:t>Антоціани в перерахунку на дельфіні дин і ціанідин, мг/кг</w:t>
            </w:r>
          </w:p>
        </w:tc>
        <w:tc>
          <w:tcPr>
            <w:tcW w:w="1634" w:type="dxa"/>
            <w:shd w:val="clear" w:color="auto" w:fill="auto"/>
            <w:textDirection w:val="btLr"/>
            <w:vAlign w:val="center"/>
          </w:tcPr>
          <w:p w:rsidR="00024E01" w:rsidRPr="00024E01" w:rsidRDefault="00024E01" w:rsidP="00AD58AD">
            <w:pPr>
              <w:widowControl w:val="0"/>
              <w:jc w:val="center"/>
              <w:rPr>
                <w:sz w:val="28"/>
                <w:szCs w:val="28"/>
                <w:lang w:val="uk-UA"/>
              </w:rPr>
            </w:pPr>
            <w:r w:rsidRPr="00024E01">
              <w:rPr>
                <w:sz w:val="28"/>
                <w:szCs w:val="28"/>
                <w:lang w:val="uk-UA"/>
              </w:rPr>
              <w:t>Флавоноли в перерахунку на рутин, мг/кг</w:t>
            </w:r>
          </w:p>
        </w:tc>
        <w:tc>
          <w:tcPr>
            <w:tcW w:w="992" w:type="dxa"/>
            <w:shd w:val="clear" w:color="auto" w:fill="auto"/>
            <w:textDirection w:val="btLr"/>
            <w:vAlign w:val="center"/>
          </w:tcPr>
          <w:p w:rsidR="00024E01" w:rsidRPr="00024E01" w:rsidRDefault="00024E01" w:rsidP="00AD58AD">
            <w:pPr>
              <w:widowControl w:val="0"/>
              <w:jc w:val="center"/>
              <w:rPr>
                <w:sz w:val="28"/>
                <w:szCs w:val="28"/>
                <w:lang w:val="uk-UA"/>
              </w:rPr>
            </w:pPr>
            <w:r w:rsidRPr="00024E01">
              <w:rPr>
                <w:sz w:val="28"/>
                <w:szCs w:val="28"/>
                <w:lang w:val="uk-UA"/>
              </w:rPr>
              <w:t>Аскорбінова кислота, мг/кг</w:t>
            </w:r>
          </w:p>
        </w:tc>
      </w:tr>
      <w:tr w:rsidR="00024E01" w:rsidRPr="00024E01" w:rsidTr="00F516BB">
        <w:trPr>
          <w:trHeight w:val="356"/>
        </w:trPr>
        <w:tc>
          <w:tcPr>
            <w:tcW w:w="2094" w:type="dxa"/>
            <w:shd w:val="clear" w:color="auto" w:fill="auto"/>
            <w:vAlign w:val="center"/>
          </w:tcPr>
          <w:p w:rsidR="00024E01" w:rsidRPr="00024E01" w:rsidRDefault="00024E01" w:rsidP="00AD58AD">
            <w:pPr>
              <w:widowControl w:val="0"/>
              <w:ind w:left="58"/>
              <w:rPr>
                <w:sz w:val="28"/>
                <w:szCs w:val="28"/>
                <w:lang w:val="uk-UA"/>
              </w:rPr>
            </w:pPr>
            <w:r w:rsidRPr="00024E01">
              <w:rPr>
                <w:sz w:val="28"/>
                <w:szCs w:val="28"/>
                <w:lang w:val="uk-UA"/>
              </w:rPr>
              <w:t>Відомий</w:t>
            </w:r>
          </w:p>
        </w:tc>
        <w:tc>
          <w:tcPr>
            <w:tcW w:w="88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55,0</w:t>
            </w:r>
          </w:p>
        </w:tc>
        <w:tc>
          <w:tcPr>
            <w:tcW w:w="88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0,4</w:t>
            </w:r>
          </w:p>
        </w:tc>
        <w:tc>
          <w:tcPr>
            <w:tcW w:w="88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48,0</w:t>
            </w:r>
          </w:p>
        </w:tc>
        <w:tc>
          <w:tcPr>
            <w:tcW w:w="88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2,8</w:t>
            </w:r>
          </w:p>
        </w:tc>
        <w:tc>
          <w:tcPr>
            <w:tcW w:w="139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610,0</w:t>
            </w:r>
          </w:p>
        </w:tc>
        <w:tc>
          <w:tcPr>
            <w:tcW w:w="16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67,8</w:t>
            </w:r>
          </w:p>
        </w:tc>
        <w:tc>
          <w:tcPr>
            <w:tcW w:w="99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306,4</w:t>
            </w:r>
          </w:p>
        </w:tc>
      </w:tr>
      <w:tr w:rsidR="00024E01" w:rsidRPr="00024E01" w:rsidTr="00F516BB">
        <w:trPr>
          <w:trHeight w:val="390"/>
        </w:trPr>
        <w:tc>
          <w:tcPr>
            <w:tcW w:w="2094" w:type="dxa"/>
            <w:shd w:val="clear" w:color="auto" w:fill="auto"/>
            <w:vAlign w:val="center"/>
          </w:tcPr>
          <w:p w:rsidR="00024E01" w:rsidRPr="00024E01" w:rsidRDefault="00024E01" w:rsidP="00AD58AD">
            <w:pPr>
              <w:widowControl w:val="0"/>
              <w:ind w:left="58"/>
              <w:rPr>
                <w:sz w:val="28"/>
                <w:szCs w:val="28"/>
                <w:lang w:val="uk-UA"/>
              </w:rPr>
            </w:pPr>
            <w:r w:rsidRPr="00024E01">
              <w:rPr>
                <w:sz w:val="28"/>
                <w:szCs w:val="28"/>
                <w:lang w:val="uk-UA"/>
              </w:rPr>
              <w:t>Запропонований</w:t>
            </w:r>
          </w:p>
        </w:tc>
        <w:tc>
          <w:tcPr>
            <w:tcW w:w="88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55,0</w:t>
            </w:r>
          </w:p>
        </w:tc>
        <w:tc>
          <w:tcPr>
            <w:tcW w:w="88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0,6</w:t>
            </w:r>
          </w:p>
        </w:tc>
        <w:tc>
          <w:tcPr>
            <w:tcW w:w="88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50,0</w:t>
            </w:r>
          </w:p>
        </w:tc>
        <w:tc>
          <w:tcPr>
            <w:tcW w:w="88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2,9</w:t>
            </w:r>
          </w:p>
        </w:tc>
        <w:tc>
          <w:tcPr>
            <w:tcW w:w="139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2210,0</w:t>
            </w:r>
          </w:p>
        </w:tc>
        <w:tc>
          <w:tcPr>
            <w:tcW w:w="16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138,0</w:t>
            </w:r>
          </w:p>
        </w:tc>
        <w:tc>
          <w:tcPr>
            <w:tcW w:w="992"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441,7</w:t>
            </w:r>
          </w:p>
        </w:tc>
      </w:tr>
      <w:tr w:rsidR="00024E01" w:rsidRPr="00024E01" w:rsidTr="00F516BB">
        <w:trPr>
          <w:trHeight w:val="268"/>
        </w:trPr>
        <w:tc>
          <w:tcPr>
            <w:tcW w:w="2094" w:type="dxa"/>
            <w:shd w:val="clear" w:color="auto" w:fill="auto"/>
            <w:vAlign w:val="center"/>
          </w:tcPr>
          <w:p w:rsidR="00024E01" w:rsidRPr="00024E01" w:rsidRDefault="00024E01" w:rsidP="00AD58AD">
            <w:pPr>
              <w:widowControl w:val="0"/>
              <w:ind w:left="58"/>
              <w:jc w:val="center"/>
              <w:rPr>
                <w:i/>
                <w:sz w:val="28"/>
                <w:szCs w:val="28"/>
                <w:lang w:val="uk-UA"/>
              </w:rPr>
            </w:pPr>
            <w:r w:rsidRPr="00024E01">
              <w:rPr>
                <w:i/>
                <w:sz w:val="28"/>
                <w:szCs w:val="28"/>
                <w:lang w:val="uk-UA"/>
              </w:rPr>
              <w:t xml:space="preserve">НІР </w:t>
            </w:r>
            <w:r w:rsidRPr="00024E01">
              <w:rPr>
                <w:i/>
                <w:sz w:val="28"/>
                <w:szCs w:val="28"/>
                <w:vertAlign w:val="subscript"/>
                <w:lang w:val="uk-UA"/>
              </w:rPr>
              <w:t>05</w:t>
            </w:r>
          </w:p>
        </w:tc>
        <w:tc>
          <w:tcPr>
            <w:tcW w:w="882"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w:t>
            </w:r>
          </w:p>
        </w:tc>
        <w:tc>
          <w:tcPr>
            <w:tcW w:w="882"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0,2</w:t>
            </w:r>
          </w:p>
        </w:tc>
        <w:tc>
          <w:tcPr>
            <w:tcW w:w="882"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1,1</w:t>
            </w:r>
          </w:p>
        </w:tc>
        <w:tc>
          <w:tcPr>
            <w:tcW w:w="882"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0,2</w:t>
            </w:r>
          </w:p>
        </w:tc>
        <w:tc>
          <w:tcPr>
            <w:tcW w:w="1399"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322,8</w:t>
            </w:r>
          </w:p>
        </w:tc>
        <w:tc>
          <w:tcPr>
            <w:tcW w:w="1634"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29,6</w:t>
            </w:r>
          </w:p>
        </w:tc>
        <w:tc>
          <w:tcPr>
            <w:tcW w:w="992" w:type="dxa"/>
            <w:shd w:val="clear" w:color="auto" w:fill="auto"/>
            <w:vAlign w:val="center"/>
          </w:tcPr>
          <w:p w:rsidR="00024E01" w:rsidRPr="00024E01" w:rsidRDefault="00024E01" w:rsidP="00AD58AD">
            <w:pPr>
              <w:widowControl w:val="0"/>
              <w:jc w:val="center"/>
              <w:rPr>
                <w:i/>
                <w:sz w:val="28"/>
                <w:szCs w:val="28"/>
                <w:lang w:val="uk-UA"/>
              </w:rPr>
            </w:pPr>
            <w:r w:rsidRPr="00024E01">
              <w:rPr>
                <w:i/>
                <w:sz w:val="28"/>
                <w:szCs w:val="28"/>
                <w:lang w:val="uk-UA"/>
              </w:rPr>
              <w:t>31,5</w:t>
            </w:r>
          </w:p>
        </w:tc>
      </w:tr>
    </w:tbl>
    <w:p w:rsidR="00024E01" w:rsidRPr="00F50549" w:rsidRDefault="00024E01" w:rsidP="00AD58AD">
      <w:pPr>
        <w:widowControl w:val="0"/>
        <w:spacing w:after="0" w:line="240" w:lineRule="auto"/>
        <w:ind w:left="1276" w:hanging="1276"/>
        <w:jc w:val="both"/>
        <w:rPr>
          <w:rFonts w:ascii="Times New Roman" w:eastAsia="Times New Roman" w:hAnsi="Times New Roman" w:cs="Times New Roman"/>
          <w:sz w:val="24"/>
          <w:szCs w:val="24"/>
          <w:lang w:val="uk-UA" w:eastAsia="ru-RU"/>
        </w:rPr>
      </w:pPr>
      <w:r w:rsidRPr="00F50549">
        <w:rPr>
          <w:rFonts w:ascii="Times New Roman" w:eastAsia="Times New Roman" w:hAnsi="Times New Roman" w:cs="Times New Roman"/>
          <w:i/>
          <w:sz w:val="24"/>
          <w:szCs w:val="24"/>
          <w:lang w:val="uk-UA" w:eastAsia="ru-RU"/>
        </w:rPr>
        <w:t>Примітка.</w:t>
      </w:r>
      <w:r w:rsidRPr="00F50549">
        <w:rPr>
          <w:rFonts w:ascii="Times New Roman" w:eastAsia="Times New Roman" w:hAnsi="Times New Roman" w:cs="Times New Roman"/>
          <w:sz w:val="24"/>
          <w:szCs w:val="24"/>
          <w:lang w:val="uk-UA" w:eastAsia="ru-RU"/>
        </w:rPr>
        <w:t> Показники, що регламентую</w:t>
      </w:r>
      <w:r w:rsidR="0016370F" w:rsidRPr="00F50549">
        <w:rPr>
          <w:rFonts w:ascii="Times New Roman" w:eastAsia="Times New Roman" w:hAnsi="Times New Roman" w:cs="Times New Roman"/>
          <w:sz w:val="24"/>
          <w:szCs w:val="24"/>
          <w:lang w:val="uk-UA" w:eastAsia="ru-RU"/>
        </w:rPr>
        <w:t>ться стандартом (ГОСТ 10.51–71 «Конфитюры плодово-ягодные»</w:t>
      </w:r>
      <w:r w:rsidRPr="00F50549">
        <w:rPr>
          <w:rFonts w:ascii="Times New Roman" w:eastAsia="Times New Roman" w:hAnsi="Times New Roman" w:cs="Times New Roman"/>
          <w:sz w:val="24"/>
          <w:szCs w:val="24"/>
          <w:lang w:val="uk-UA" w:eastAsia="ru-RU"/>
        </w:rPr>
        <w:t>): вміст сухих розчинних речовин, не менше – 55</w:t>
      </w:r>
      <w:r w:rsidR="0016370F" w:rsidRPr="00F50549">
        <w:rPr>
          <w:rFonts w:ascii="Times New Roman" w:eastAsia="Times New Roman" w:hAnsi="Times New Roman" w:cs="Times New Roman"/>
          <w:sz w:val="24"/>
          <w:szCs w:val="24"/>
          <w:lang w:val="uk-UA" w:eastAsia="ru-RU"/>
        </w:rPr>
        <w:t xml:space="preserve"> </w:t>
      </w:r>
      <w:r w:rsidRPr="00F50549">
        <w:rPr>
          <w:rFonts w:ascii="Times New Roman" w:eastAsia="Times New Roman" w:hAnsi="Times New Roman" w:cs="Times New Roman"/>
          <w:sz w:val="24"/>
          <w:szCs w:val="24"/>
          <w:lang w:val="uk-UA" w:eastAsia="ru-RU"/>
        </w:rPr>
        <w:t>%, вміст цукрів, не менше – 48</w:t>
      </w:r>
      <w:r w:rsidR="0016370F" w:rsidRPr="00F50549">
        <w:rPr>
          <w:rFonts w:ascii="Times New Roman" w:eastAsia="Times New Roman" w:hAnsi="Times New Roman" w:cs="Times New Roman"/>
          <w:sz w:val="24"/>
          <w:szCs w:val="24"/>
          <w:lang w:val="uk-UA" w:eastAsia="ru-RU"/>
        </w:rPr>
        <w:t xml:space="preserve"> </w:t>
      </w:r>
      <w:r w:rsidRPr="00F50549">
        <w:rPr>
          <w:rFonts w:ascii="Times New Roman" w:eastAsia="Times New Roman" w:hAnsi="Times New Roman" w:cs="Times New Roman"/>
          <w:sz w:val="24"/>
          <w:szCs w:val="24"/>
          <w:lang w:val="uk-UA" w:eastAsia="ru-RU"/>
        </w:rPr>
        <w:t>%, загальна кислотність, не менше – 0,4</w:t>
      </w:r>
      <w:r w:rsidR="0016370F" w:rsidRPr="00F50549">
        <w:rPr>
          <w:rFonts w:ascii="Times New Roman" w:eastAsia="Times New Roman" w:hAnsi="Times New Roman" w:cs="Times New Roman"/>
          <w:sz w:val="24"/>
          <w:szCs w:val="24"/>
          <w:lang w:val="uk-UA" w:eastAsia="ru-RU"/>
        </w:rPr>
        <w:t xml:space="preserve"> </w:t>
      </w:r>
      <w:r w:rsidRPr="00F50549">
        <w:rPr>
          <w:rFonts w:ascii="Times New Roman" w:eastAsia="Times New Roman" w:hAnsi="Times New Roman" w:cs="Times New Roman"/>
          <w:sz w:val="24"/>
          <w:szCs w:val="24"/>
          <w:lang w:val="uk-UA" w:eastAsia="ru-RU"/>
        </w:rPr>
        <w:t>%.</w:t>
      </w:r>
    </w:p>
    <w:p w:rsidR="00F50549" w:rsidRDefault="00F50549" w:rsidP="00F50549">
      <w:pPr>
        <w:widowControl w:val="0"/>
        <w:spacing w:after="0" w:line="240" w:lineRule="auto"/>
        <w:ind w:firstLine="567"/>
        <w:jc w:val="both"/>
        <w:rPr>
          <w:rFonts w:ascii="Times New Roman" w:eastAsia="Times New Roman" w:hAnsi="Times New Roman" w:cs="Times New Roman"/>
          <w:sz w:val="28"/>
          <w:szCs w:val="28"/>
          <w:lang w:val="uk-UA" w:eastAsia="ru-RU"/>
        </w:rPr>
      </w:pPr>
    </w:p>
    <w:p w:rsidR="00F50549" w:rsidRPr="00024E01" w:rsidRDefault="00F50549" w:rsidP="00F50549">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 xml:space="preserve">Конфітюр із вичавок плодів чорної смородини є натуральним продуктом, який за фізико-хімічними показниками, що нормуються стандартом, не поступається відомому. У конфітюрі не погіршуються органолептичні </w:t>
      </w:r>
      <w:r w:rsidRPr="00024E01">
        <w:rPr>
          <w:rFonts w:ascii="Times New Roman" w:eastAsia="Times New Roman" w:hAnsi="Times New Roman" w:cs="Times New Roman"/>
          <w:sz w:val="28"/>
          <w:szCs w:val="28"/>
          <w:lang w:val="uk-UA" w:eastAsia="ru-RU"/>
        </w:rPr>
        <w:lastRenderedPageBreak/>
        <w:t>показники і значно зростає рівень біолог</w:t>
      </w:r>
      <w:r w:rsidR="00971828">
        <w:rPr>
          <w:rFonts w:ascii="Times New Roman" w:eastAsia="Times New Roman" w:hAnsi="Times New Roman" w:cs="Times New Roman"/>
          <w:sz w:val="28"/>
          <w:szCs w:val="28"/>
          <w:lang w:val="uk-UA" w:eastAsia="ru-RU"/>
        </w:rPr>
        <w:t>ічно-активних речовин (табл. 78</w:t>
      </w:r>
      <w:r w:rsidRPr="00024E01">
        <w:rPr>
          <w:rFonts w:ascii="Times New Roman" w:eastAsia="Times New Roman" w:hAnsi="Times New Roman" w:cs="Times New Roman"/>
          <w:sz w:val="28"/>
          <w:szCs w:val="28"/>
          <w:lang w:val="uk-UA" w:eastAsia="ru-RU"/>
        </w:rPr>
        <w:t>).</w:t>
      </w:r>
    </w:p>
    <w:p w:rsidR="00F50549" w:rsidRPr="00024E01" w:rsidRDefault="00F50549" w:rsidP="00F50549">
      <w:pPr>
        <w:widowControl w:val="0"/>
        <w:spacing w:after="0" w:line="240" w:lineRule="auto"/>
        <w:ind w:firstLine="567"/>
        <w:jc w:val="both"/>
        <w:rPr>
          <w:rFonts w:ascii="Times New Roman" w:eastAsia="Times New Roman" w:hAnsi="Times New Roman" w:cs="Times New Roman"/>
          <w:sz w:val="2"/>
          <w:szCs w:val="28"/>
          <w:lang w:val="uk-UA" w:eastAsia="ru-RU"/>
        </w:rPr>
      </w:pPr>
    </w:p>
    <w:p w:rsidR="0016370F" w:rsidRDefault="0016370F" w:rsidP="00AD58AD">
      <w:pPr>
        <w:tabs>
          <w:tab w:val="left" w:pos="4185"/>
        </w:tabs>
        <w:spacing w:after="0" w:line="240" w:lineRule="auto"/>
        <w:ind w:firstLine="567"/>
        <w:jc w:val="both"/>
        <w:rPr>
          <w:rFonts w:ascii="Times New Roman" w:hAnsi="Times New Roman" w:cs="Times New Roman"/>
          <w:b/>
          <w:sz w:val="28"/>
          <w:szCs w:val="28"/>
          <w:lang w:val="uk-UA"/>
        </w:rPr>
      </w:pPr>
    </w:p>
    <w:p w:rsidR="00024E01" w:rsidRPr="00024E01" w:rsidRDefault="00024E01" w:rsidP="00AD58AD">
      <w:pPr>
        <w:tabs>
          <w:tab w:val="left" w:pos="4185"/>
        </w:tabs>
        <w:spacing w:after="0" w:line="240" w:lineRule="auto"/>
        <w:ind w:firstLine="567"/>
        <w:jc w:val="both"/>
        <w:rPr>
          <w:rFonts w:ascii="Times New Roman" w:hAnsi="Times New Roman" w:cs="Times New Roman"/>
          <w:b/>
          <w:sz w:val="28"/>
          <w:szCs w:val="28"/>
          <w:lang w:val="uk-UA"/>
        </w:rPr>
      </w:pPr>
      <w:r w:rsidRPr="00024E01">
        <w:rPr>
          <w:rFonts w:ascii="Times New Roman" w:hAnsi="Times New Roman" w:cs="Times New Roman"/>
          <w:b/>
          <w:sz w:val="28"/>
          <w:szCs w:val="28"/>
          <w:lang w:val="uk-UA"/>
        </w:rPr>
        <w:t>9.3 Біологічна цінність нових видів консервів із плодів чорної смородини</w:t>
      </w:r>
    </w:p>
    <w:p w:rsidR="00024E01" w:rsidRDefault="00024E01" w:rsidP="00AD58AD">
      <w:pPr>
        <w:tabs>
          <w:tab w:val="left" w:pos="4185"/>
        </w:tabs>
        <w:spacing w:after="0" w:line="240" w:lineRule="auto"/>
        <w:ind w:firstLine="567"/>
        <w:jc w:val="both"/>
        <w:rPr>
          <w:rFonts w:ascii="Times New Roman" w:hAnsi="Times New Roman" w:cs="Times New Roman"/>
          <w:sz w:val="28"/>
          <w:szCs w:val="28"/>
          <w:lang w:val="uk-UA"/>
        </w:rPr>
      </w:pP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 xml:space="preserve">Висока біологічна цінність консервів з плодів чорної смородини зумовлена високим вмістом аскорбінової кислоти та поліфенольних речовин. Поліфенольні речовини відіграють важливу роль у формуванні забарвлення плодів. Антоціани плодів чорної смородини представлені глікозидами, в яких залишки цукрів (глюкози, галактози і рамнози) пов’язані з забарвленими агліконами, що належать до групи антоціанідинів (ціанідин, дельфінідин).В плодах чорної смородини антоціани переважно містяться в </w:t>
      </w:r>
      <w:r w:rsidR="00EE3F40">
        <w:rPr>
          <w:rFonts w:ascii="Times New Roman" w:eastAsia="Times New Roman" w:hAnsi="Times New Roman" w:cs="Times New Roman"/>
          <w:sz w:val="28"/>
          <w:szCs w:val="28"/>
          <w:lang w:val="uk-UA" w:eastAsia="ru-RU"/>
        </w:rPr>
        <w:t>шкірочці, але є і в м’якоті [285</w:t>
      </w:r>
      <w:r w:rsidRPr="00024E01">
        <w:rPr>
          <w:rFonts w:ascii="Times New Roman" w:eastAsia="Times New Roman" w:hAnsi="Times New Roman" w:cs="Times New Roman"/>
          <w:sz w:val="28"/>
          <w:szCs w:val="28"/>
          <w:lang w:val="uk-UA" w:eastAsia="ru-RU"/>
        </w:rPr>
        <w:t>]. Флавоноли в плодах представлені жовтими пігментами: рутином, кверцетином, гіперозидом. Ці органічні сполуки мають Р-вітамінну активність, а тому визначають біологічну цінність плодів чи продуктів із них.</w:t>
      </w:r>
    </w:p>
    <w:p w:rsidR="00F516BB" w:rsidRDefault="00024E01" w:rsidP="00F516BB">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Аналіз вмісту антоціанів і фенолкарбонових кислот в продуктах переробки з пло</w:t>
      </w:r>
      <w:r w:rsidR="00971828">
        <w:rPr>
          <w:rFonts w:ascii="Times New Roman" w:eastAsia="Times New Roman" w:hAnsi="Times New Roman" w:cs="Times New Roman"/>
          <w:sz w:val="28"/>
          <w:szCs w:val="28"/>
          <w:lang w:val="uk-UA" w:eastAsia="ru-RU"/>
        </w:rPr>
        <w:t>дів чорної смородини (табл. 79</w:t>
      </w:r>
      <w:r w:rsidRPr="00024E01">
        <w:rPr>
          <w:rFonts w:ascii="Times New Roman" w:eastAsia="Times New Roman" w:hAnsi="Times New Roman" w:cs="Times New Roman"/>
          <w:sz w:val="28"/>
          <w:szCs w:val="28"/>
          <w:lang w:val="uk-UA" w:eastAsia="ru-RU"/>
        </w:rPr>
        <w:t>) показав, що найвищий вміст антоціанів, в середньому за роками досліджень, містилось у конфітюрі чорносмородиновому з вичавок, що можна пояснити локалізацією великої їх кількості в шкірці плодів. Вміст дельфінідин-3-рутинозиду в конфітюрі з вичавок в 2–4 рази вищий, ніж у желе, а ціанідин-3-рутинозиду – в 2–3 рази.</w:t>
      </w:r>
      <w:r w:rsidR="00F516BB" w:rsidRPr="00F516BB">
        <w:rPr>
          <w:rFonts w:ascii="Times New Roman" w:eastAsia="Times New Roman" w:hAnsi="Times New Roman" w:cs="Times New Roman"/>
          <w:sz w:val="28"/>
          <w:szCs w:val="28"/>
          <w:lang w:val="uk-UA" w:eastAsia="ru-RU"/>
        </w:rPr>
        <w:t xml:space="preserve"> </w:t>
      </w:r>
    </w:p>
    <w:p w:rsidR="00F516BB" w:rsidRPr="00024E01" w:rsidRDefault="00F516BB" w:rsidP="00F516BB">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Найнижчий вміст антоціанів у желе з яблуками, що ймовірно зумовлено наявністю в продукті незабарвлених шматочків яблук, які в процесі приготування продукту увібрали в себе певну їх кількість. В результаті це призвело до загального зниження вмісту антоціанів, вміст яких в 1,3–2 рази нижчий, ніж у звичайному желе.</w:t>
      </w:r>
    </w:p>
    <w:p w:rsidR="00F516BB" w:rsidRDefault="00F516BB" w:rsidP="00F516BB">
      <w:pPr>
        <w:widowControl w:val="0"/>
        <w:tabs>
          <w:tab w:val="left" w:pos="5625"/>
        </w:tabs>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Серед флавонолів в желе відмічено високий вміст, порівняно з іншими продуктами, гіперозиду – 285 мг/кг, що в 1,5 рази більше, ніж у желе з яблуками та 1,2 рази, ніж у конфітюрі із вичавок та кверцетину – 27,0 мг/кг, вміст якого в 1,4 та 2,1 рази більше, ніж у желе з яблуками та конфітюрі відповідно.</w:t>
      </w:r>
    </w:p>
    <w:p w:rsidR="00F516BB" w:rsidRDefault="00F516BB" w:rsidP="00F516BB">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pacing w:val="-4"/>
          <w:sz w:val="28"/>
          <w:szCs w:val="28"/>
          <w:lang w:val="uk-UA" w:eastAsia="ru-RU"/>
        </w:rPr>
        <w:t>При переробці на фоні зниження вмісту антоціанів внаслідок механічного, термічного, ферментативного та не ферментативного впливу ідентифікується в найбільшій кількості гіперозиду, рутин, кверцетину. Вміст рутину (кверцетину-3-рутинозид) збільшується внаслідок неферментативного глікозування аглікону кверцетину, наприклад, рутинозиди біля С</w:t>
      </w:r>
      <w:r w:rsidRPr="00024E01">
        <w:rPr>
          <w:rFonts w:ascii="Times New Roman" w:eastAsia="Times New Roman" w:hAnsi="Times New Roman" w:cs="Times New Roman"/>
          <w:spacing w:val="-4"/>
          <w:sz w:val="28"/>
          <w:szCs w:val="28"/>
          <w:vertAlign w:val="subscript"/>
          <w:lang w:val="uk-UA" w:eastAsia="ru-RU"/>
        </w:rPr>
        <w:t>3</w:t>
      </w:r>
      <w:r w:rsidRPr="00024E01">
        <w:rPr>
          <w:rFonts w:ascii="Times New Roman" w:eastAsia="Times New Roman" w:hAnsi="Times New Roman" w:cs="Times New Roman"/>
          <w:spacing w:val="-4"/>
          <w:sz w:val="28"/>
          <w:szCs w:val="28"/>
          <w:lang w:val="uk-UA" w:eastAsia="ru-RU"/>
        </w:rPr>
        <w:t>. Збільшення фенольних сполук відбувається і через окисну полімеризацію.</w:t>
      </w:r>
      <w:r w:rsidRPr="00F50549">
        <w:rPr>
          <w:rFonts w:ascii="Times New Roman" w:eastAsia="Times New Roman" w:hAnsi="Times New Roman" w:cs="Times New Roman"/>
          <w:spacing w:val="-4"/>
          <w:sz w:val="28"/>
          <w:szCs w:val="28"/>
          <w:lang w:val="uk-UA" w:eastAsia="ru-RU"/>
        </w:rPr>
        <w:t xml:space="preserve"> </w:t>
      </w:r>
    </w:p>
    <w:p w:rsidR="00F516BB" w:rsidRPr="00024E01" w:rsidRDefault="00F516BB" w:rsidP="00F516BB">
      <w:pPr>
        <w:widowControl w:val="0"/>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pacing w:val="-4"/>
          <w:sz w:val="28"/>
          <w:szCs w:val="28"/>
          <w:lang w:val="uk-UA" w:eastAsia="ru-RU"/>
        </w:rPr>
        <w:t>Консерви з плодів чорної смородини характеризувались високим вмістом аскорбінової кислоти – 304–380</w:t>
      </w:r>
      <w:r>
        <w:rPr>
          <w:rFonts w:ascii="Times New Roman" w:eastAsia="Times New Roman" w:hAnsi="Times New Roman" w:cs="Times New Roman"/>
          <w:spacing w:val="-4"/>
          <w:sz w:val="28"/>
          <w:szCs w:val="28"/>
          <w:lang w:val="uk-UA" w:eastAsia="ru-RU"/>
        </w:rPr>
        <w:t xml:space="preserve"> </w:t>
      </w:r>
      <w:r w:rsidRPr="00024E01">
        <w:rPr>
          <w:rFonts w:ascii="Times New Roman" w:eastAsia="Times New Roman" w:hAnsi="Times New Roman" w:cs="Times New Roman"/>
          <w:spacing w:val="-4"/>
          <w:sz w:val="28"/>
          <w:szCs w:val="28"/>
          <w:lang w:val="uk-UA" w:eastAsia="ru-RU"/>
        </w:rPr>
        <w:t xml:space="preserve"> мг/100г, що підтверджує високу біологічну цінність даних продуктів. Найвищий вміст аскорбінової </w:t>
      </w:r>
      <w:r>
        <w:rPr>
          <w:rFonts w:ascii="Times New Roman" w:eastAsia="Times New Roman" w:hAnsi="Times New Roman" w:cs="Times New Roman"/>
          <w:spacing w:val="-4"/>
          <w:sz w:val="28"/>
          <w:szCs w:val="28"/>
          <w:lang w:val="uk-UA" w:eastAsia="ru-RU"/>
        </w:rPr>
        <w:t>кислоти у желе з яблуками – 380 </w:t>
      </w:r>
      <w:r w:rsidRPr="00024E01">
        <w:rPr>
          <w:rFonts w:ascii="Times New Roman" w:eastAsia="Times New Roman" w:hAnsi="Times New Roman" w:cs="Times New Roman"/>
          <w:spacing w:val="-4"/>
          <w:sz w:val="28"/>
          <w:szCs w:val="28"/>
          <w:lang w:val="uk-UA" w:eastAsia="ru-RU"/>
        </w:rPr>
        <w:t>мг/100г, дещо нижчий у конфітюрі з вичавок – 360 мг/100 г.</w:t>
      </w:r>
    </w:p>
    <w:p w:rsidR="00F516BB" w:rsidRPr="00024E01" w:rsidRDefault="00F516BB" w:rsidP="00F516BB">
      <w:pPr>
        <w:widowControl w:val="0"/>
        <w:tabs>
          <w:tab w:val="left" w:pos="5625"/>
        </w:tabs>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pacing w:val="-4"/>
          <w:sz w:val="28"/>
          <w:szCs w:val="28"/>
          <w:lang w:val="uk-UA" w:eastAsia="ru-RU"/>
        </w:rPr>
        <w:t xml:space="preserve">З усіх представлених продуктів лише у конфітюрі з вичавок відмічено наявність хлорогенової кислоти, яка відповідальна за утворення темнозабарвлених сполук, а також високий вміст кавової кислоти – 45,5 мг/кг, яка відіграє важливу </w:t>
      </w:r>
      <w:r w:rsidRPr="00024E01">
        <w:rPr>
          <w:rFonts w:ascii="Times New Roman" w:eastAsia="Times New Roman" w:hAnsi="Times New Roman" w:cs="Times New Roman"/>
          <w:spacing w:val="-4"/>
          <w:sz w:val="28"/>
          <w:szCs w:val="28"/>
          <w:lang w:val="uk-UA" w:eastAsia="ru-RU"/>
        </w:rPr>
        <w:lastRenderedPageBreak/>
        <w:t>роль у стабілізації забарвлення, що позитивно впливає на ста</w:t>
      </w:r>
      <w:r>
        <w:rPr>
          <w:rFonts w:ascii="Times New Roman" w:eastAsia="Times New Roman" w:hAnsi="Times New Roman" w:cs="Times New Roman"/>
          <w:spacing w:val="-4"/>
          <w:sz w:val="28"/>
          <w:szCs w:val="28"/>
          <w:lang w:val="uk-UA" w:eastAsia="ru-RU"/>
        </w:rPr>
        <w:t>білізацію кольору консервів [379</w:t>
      </w:r>
      <w:r w:rsidRPr="00024E01">
        <w:rPr>
          <w:rFonts w:ascii="Times New Roman" w:eastAsia="Times New Roman" w:hAnsi="Times New Roman" w:cs="Times New Roman"/>
          <w:spacing w:val="-4"/>
          <w:sz w:val="28"/>
          <w:szCs w:val="28"/>
          <w:lang w:val="uk-UA" w:eastAsia="ru-RU"/>
        </w:rPr>
        <w:t>].</w:t>
      </w:r>
    </w:p>
    <w:p w:rsidR="00024E01" w:rsidRPr="00024E01" w:rsidRDefault="00971828" w:rsidP="00AD58AD">
      <w:pPr>
        <w:widowControl w:val="0"/>
        <w:spacing w:after="0" w:line="240" w:lineRule="auto"/>
        <w:ind w:firstLine="567"/>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Таблиця 79</w:t>
      </w:r>
    </w:p>
    <w:p w:rsidR="00024E01" w:rsidRPr="00024E01" w:rsidRDefault="00024E01" w:rsidP="00AD58AD">
      <w:pPr>
        <w:widowControl w:val="0"/>
        <w:spacing w:after="0" w:line="240" w:lineRule="auto"/>
        <w:jc w:val="center"/>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b/>
          <w:sz w:val="28"/>
          <w:szCs w:val="28"/>
          <w:lang w:val="uk-UA" w:eastAsia="ru-RU"/>
        </w:rPr>
        <w:t>Вміст аскорбінової кислоти та поліфенольних речовин в консервах із</w:t>
      </w:r>
    </w:p>
    <w:p w:rsidR="00024E01" w:rsidRPr="00024E01" w:rsidRDefault="00024E01" w:rsidP="00AD58AD">
      <w:pPr>
        <w:widowControl w:val="0"/>
        <w:spacing w:after="0" w:line="240" w:lineRule="auto"/>
        <w:jc w:val="center"/>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b/>
          <w:sz w:val="28"/>
          <w:szCs w:val="28"/>
          <w:lang w:val="uk-UA" w:eastAsia="ru-RU"/>
        </w:rPr>
        <w:t>плодів чорної смородини, мг/кг</w:t>
      </w:r>
    </w:p>
    <w:tbl>
      <w:tblPr>
        <w:tblStyle w:val="8"/>
        <w:tblW w:w="974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1529"/>
        <w:gridCol w:w="1701"/>
        <w:gridCol w:w="1134"/>
        <w:gridCol w:w="1559"/>
        <w:gridCol w:w="1417"/>
        <w:gridCol w:w="1560"/>
        <w:gridCol w:w="849"/>
      </w:tblGrid>
      <w:tr w:rsidR="00024E01" w:rsidRPr="00024E01" w:rsidTr="00F516BB">
        <w:trPr>
          <w:trHeight w:val="425"/>
          <w:jc w:val="center"/>
        </w:trPr>
        <w:tc>
          <w:tcPr>
            <w:tcW w:w="3230" w:type="dxa"/>
            <w:gridSpan w:val="2"/>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Показник</w:t>
            </w:r>
          </w:p>
        </w:tc>
        <w:tc>
          <w:tcPr>
            <w:tcW w:w="1134"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Рік</w:t>
            </w:r>
          </w:p>
        </w:tc>
        <w:tc>
          <w:tcPr>
            <w:tcW w:w="4536" w:type="dxa"/>
            <w:gridSpan w:val="3"/>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Вид консервів</w:t>
            </w:r>
          </w:p>
        </w:tc>
        <w:tc>
          <w:tcPr>
            <w:tcW w:w="849" w:type="dxa"/>
            <w:vMerge w:val="restart"/>
            <w:shd w:val="clear" w:color="auto" w:fill="auto"/>
            <w:vAlign w:val="center"/>
          </w:tcPr>
          <w:p w:rsidR="00024E01" w:rsidRPr="00024E01" w:rsidRDefault="00024E01" w:rsidP="00AD58AD">
            <w:pPr>
              <w:widowControl w:val="0"/>
              <w:jc w:val="center"/>
              <w:rPr>
                <w:sz w:val="28"/>
                <w:szCs w:val="28"/>
                <w:vertAlign w:val="subscript"/>
                <w:lang w:val="uk-UA"/>
              </w:rPr>
            </w:pPr>
            <w:r w:rsidRPr="00024E01">
              <w:rPr>
                <w:sz w:val="28"/>
                <w:szCs w:val="28"/>
                <w:lang w:val="uk-UA"/>
              </w:rPr>
              <w:t>НІР</w:t>
            </w:r>
            <w:r w:rsidRPr="00024E01">
              <w:rPr>
                <w:sz w:val="28"/>
                <w:szCs w:val="28"/>
                <w:vertAlign w:val="subscript"/>
                <w:lang w:val="uk-UA"/>
              </w:rPr>
              <w:t>05</w:t>
            </w:r>
          </w:p>
        </w:tc>
      </w:tr>
      <w:tr w:rsidR="00024E01" w:rsidRPr="00024E01" w:rsidTr="00F516BB">
        <w:trPr>
          <w:trHeight w:val="425"/>
          <w:jc w:val="center"/>
        </w:trPr>
        <w:tc>
          <w:tcPr>
            <w:tcW w:w="3230" w:type="dxa"/>
            <w:gridSpan w:val="2"/>
            <w:vMerge/>
            <w:shd w:val="clear" w:color="auto" w:fill="auto"/>
            <w:vAlign w:val="center"/>
          </w:tcPr>
          <w:p w:rsidR="00024E01" w:rsidRPr="00024E01" w:rsidRDefault="00024E01" w:rsidP="00AD58AD">
            <w:pPr>
              <w:widowControl w:val="0"/>
              <w:jc w:val="center"/>
              <w:rPr>
                <w:sz w:val="28"/>
                <w:szCs w:val="28"/>
                <w:lang w:val="uk-UA"/>
              </w:rPr>
            </w:pPr>
          </w:p>
        </w:tc>
        <w:tc>
          <w:tcPr>
            <w:tcW w:w="1134" w:type="dxa"/>
            <w:vMerge/>
            <w:shd w:val="clear" w:color="auto" w:fill="auto"/>
            <w:vAlign w:val="center"/>
          </w:tcPr>
          <w:p w:rsidR="00024E01" w:rsidRPr="00024E01" w:rsidRDefault="00024E01" w:rsidP="00AD58AD">
            <w:pPr>
              <w:widowControl w:val="0"/>
              <w:jc w:val="center"/>
              <w:rPr>
                <w:sz w:val="28"/>
                <w:szCs w:val="28"/>
                <w:lang w:val="uk-UA"/>
              </w:rPr>
            </w:pP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Желе чорносмо-родинове</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Желе чорносмо-родинове з яблуками</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Конфітюр чорносмо-родиновий з вичавок</w:t>
            </w:r>
          </w:p>
        </w:tc>
        <w:tc>
          <w:tcPr>
            <w:tcW w:w="849"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F516BB">
        <w:trPr>
          <w:trHeight w:val="218"/>
          <w:jc w:val="center"/>
        </w:trPr>
        <w:tc>
          <w:tcPr>
            <w:tcW w:w="1529"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Антоціани</w:t>
            </w:r>
          </w:p>
        </w:tc>
        <w:tc>
          <w:tcPr>
            <w:tcW w:w="1701"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дельфінідин-3-рутинозид</w:t>
            </w: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81,2</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42,2</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162,2</w:t>
            </w:r>
          </w:p>
        </w:tc>
        <w:tc>
          <w:tcPr>
            <w:tcW w:w="849"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i/>
                <w:sz w:val="28"/>
                <w:szCs w:val="28"/>
                <w:lang w:val="uk-UA"/>
              </w:rPr>
              <w:t>6,2</w:t>
            </w:r>
          </w:p>
        </w:tc>
      </w:tr>
      <w:tr w:rsidR="00024E01" w:rsidRPr="00024E01" w:rsidTr="00F516BB">
        <w:trPr>
          <w:trHeight w:val="308"/>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70,2</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34,6</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147,8</w:t>
            </w:r>
          </w:p>
        </w:tc>
        <w:tc>
          <w:tcPr>
            <w:tcW w:w="849"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F516BB">
        <w:trPr>
          <w:trHeight w:val="242"/>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75,7</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38,4</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155,0</w:t>
            </w:r>
          </w:p>
        </w:tc>
        <w:tc>
          <w:tcPr>
            <w:tcW w:w="84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r w:rsidR="00024E01" w:rsidRPr="00024E01" w:rsidTr="00F516BB">
        <w:trPr>
          <w:trHeight w:val="304"/>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ціанідин-3-рутинозид</w:t>
            </w: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54,6</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39,1</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105,6</w:t>
            </w:r>
          </w:p>
        </w:tc>
        <w:tc>
          <w:tcPr>
            <w:tcW w:w="849"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i/>
                <w:sz w:val="28"/>
                <w:szCs w:val="28"/>
                <w:lang w:val="uk-UA"/>
              </w:rPr>
              <w:t>6,4</w:t>
            </w:r>
          </w:p>
        </w:tc>
      </w:tr>
      <w:tr w:rsidR="00024E01" w:rsidRPr="00024E01" w:rsidTr="00F516BB">
        <w:trPr>
          <w:trHeight w:val="238"/>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46,0</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37,3</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100,4</w:t>
            </w:r>
          </w:p>
        </w:tc>
        <w:tc>
          <w:tcPr>
            <w:tcW w:w="849"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F516BB">
        <w:trPr>
          <w:trHeight w:val="186"/>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50,3</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38,2</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103,0</w:t>
            </w:r>
          </w:p>
        </w:tc>
        <w:tc>
          <w:tcPr>
            <w:tcW w:w="84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r w:rsidR="00024E01" w:rsidRPr="00024E01" w:rsidTr="00F516BB">
        <w:trPr>
          <w:trHeight w:val="249"/>
          <w:jc w:val="center"/>
        </w:trPr>
        <w:tc>
          <w:tcPr>
            <w:tcW w:w="1529"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Флавоноли</w:t>
            </w:r>
          </w:p>
        </w:tc>
        <w:tc>
          <w:tcPr>
            <w:tcW w:w="1701"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рутин</w:t>
            </w: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168</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121</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154</w:t>
            </w:r>
          </w:p>
        </w:tc>
        <w:tc>
          <w:tcPr>
            <w:tcW w:w="849"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i/>
                <w:sz w:val="28"/>
                <w:szCs w:val="28"/>
                <w:lang w:val="uk-UA"/>
              </w:rPr>
              <w:t>9,4</w:t>
            </w:r>
          </w:p>
        </w:tc>
      </w:tr>
      <w:tr w:rsidR="00024E01" w:rsidRPr="00024E01" w:rsidTr="00F516BB">
        <w:trPr>
          <w:trHeight w:val="182"/>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146</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111</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142</w:t>
            </w:r>
          </w:p>
        </w:tc>
        <w:tc>
          <w:tcPr>
            <w:tcW w:w="849"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F516BB">
        <w:trPr>
          <w:trHeight w:val="272"/>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157</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116</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148</w:t>
            </w:r>
          </w:p>
        </w:tc>
        <w:tc>
          <w:tcPr>
            <w:tcW w:w="84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r w:rsidR="00024E01" w:rsidRPr="00024E01" w:rsidTr="00F516BB">
        <w:trPr>
          <w:trHeight w:val="348"/>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кверцетин</w:t>
            </w: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28,8</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20,3</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13,3</w:t>
            </w:r>
          </w:p>
        </w:tc>
        <w:tc>
          <w:tcPr>
            <w:tcW w:w="849"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i/>
                <w:sz w:val="28"/>
                <w:szCs w:val="28"/>
                <w:lang w:val="uk-UA"/>
              </w:rPr>
              <w:t>1,2</w:t>
            </w:r>
          </w:p>
        </w:tc>
      </w:tr>
      <w:tr w:rsidR="00024E01" w:rsidRPr="00024E01" w:rsidTr="00F516BB">
        <w:trPr>
          <w:trHeight w:val="254"/>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25,2</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17,1</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12,3</w:t>
            </w:r>
          </w:p>
        </w:tc>
        <w:tc>
          <w:tcPr>
            <w:tcW w:w="849"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F516BB">
        <w:trPr>
          <w:trHeight w:val="316"/>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27,0</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18,7</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12,8</w:t>
            </w:r>
          </w:p>
        </w:tc>
        <w:tc>
          <w:tcPr>
            <w:tcW w:w="84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r w:rsidR="00024E01" w:rsidRPr="00024E01" w:rsidTr="00F516BB">
        <w:trPr>
          <w:trHeight w:val="264"/>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гіперозид</w:t>
            </w: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293</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206</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246</w:t>
            </w:r>
          </w:p>
        </w:tc>
        <w:tc>
          <w:tcPr>
            <w:tcW w:w="849"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i/>
                <w:sz w:val="28"/>
                <w:szCs w:val="28"/>
                <w:lang w:val="uk-UA"/>
              </w:rPr>
              <w:t>25,4</w:t>
            </w:r>
          </w:p>
        </w:tc>
      </w:tr>
      <w:tr w:rsidR="00024E01" w:rsidRPr="00024E01" w:rsidTr="00F516BB">
        <w:trPr>
          <w:trHeight w:val="198"/>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277</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182</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230</w:t>
            </w:r>
          </w:p>
        </w:tc>
        <w:tc>
          <w:tcPr>
            <w:tcW w:w="849"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F516BB">
        <w:trPr>
          <w:trHeight w:val="274"/>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285</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194</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238</w:t>
            </w:r>
          </w:p>
        </w:tc>
        <w:tc>
          <w:tcPr>
            <w:tcW w:w="84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r w:rsidR="00024E01" w:rsidRPr="00024E01" w:rsidTr="00F516BB">
        <w:trPr>
          <w:trHeight w:val="208"/>
          <w:jc w:val="center"/>
        </w:trPr>
        <w:tc>
          <w:tcPr>
            <w:tcW w:w="1529"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Фенол-карбонові кислоти</w:t>
            </w:r>
          </w:p>
        </w:tc>
        <w:tc>
          <w:tcPr>
            <w:tcW w:w="1701"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кавова</w:t>
            </w: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21,1</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23,5</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47,9</w:t>
            </w:r>
          </w:p>
        </w:tc>
        <w:tc>
          <w:tcPr>
            <w:tcW w:w="849"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i/>
                <w:sz w:val="28"/>
                <w:szCs w:val="28"/>
                <w:lang w:val="uk-UA"/>
              </w:rPr>
              <w:t>13,4</w:t>
            </w:r>
          </w:p>
        </w:tc>
      </w:tr>
      <w:tr w:rsidR="00024E01" w:rsidRPr="00024E01" w:rsidTr="00F516BB">
        <w:trPr>
          <w:trHeight w:val="284"/>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16,9</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18,5</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43,1</w:t>
            </w:r>
          </w:p>
        </w:tc>
        <w:tc>
          <w:tcPr>
            <w:tcW w:w="849"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F516BB">
        <w:trPr>
          <w:trHeight w:val="218"/>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19,0</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21,0</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45,5</w:t>
            </w:r>
          </w:p>
        </w:tc>
        <w:tc>
          <w:tcPr>
            <w:tcW w:w="84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r w:rsidR="00024E01" w:rsidRPr="00024E01" w:rsidTr="00F516BB">
        <w:trPr>
          <w:trHeight w:val="294"/>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хлорогенова</w:t>
            </w: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559" w:type="dxa"/>
            <w:shd w:val="clear" w:color="auto" w:fill="auto"/>
            <w:vAlign w:val="center"/>
          </w:tcPr>
          <w:p w:rsidR="00024E01" w:rsidRPr="00024E01" w:rsidRDefault="00024E01" w:rsidP="00AD58AD">
            <w:pPr>
              <w:widowControl w:val="0"/>
              <w:jc w:val="center"/>
              <w:rPr>
                <w:sz w:val="28"/>
                <w:szCs w:val="28"/>
              </w:rPr>
            </w:pPr>
            <w:r w:rsidRPr="00024E01">
              <w:rPr>
                <w:sz w:val="28"/>
                <w:szCs w:val="28"/>
                <w:lang w:val="uk-UA"/>
              </w:rPr>
              <w:t>–</w:t>
            </w:r>
          </w:p>
        </w:tc>
        <w:tc>
          <w:tcPr>
            <w:tcW w:w="1417" w:type="dxa"/>
            <w:shd w:val="clear" w:color="auto" w:fill="auto"/>
            <w:vAlign w:val="center"/>
          </w:tcPr>
          <w:p w:rsidR="00024E01" w:rsidRPr="00024E01" w:rsidRDefault="00024E01" w:rsidP="00AD58AD">
            <w:pPr>
              <w:widowControl w:val="0"/>
              <w:jc w:val="center"/>
              <w:rPr>
                <w:sz w:val="28"/>
                <w:szCs w:val="28"/>
              </w:rPr>
            </w:pPr>
            <w:r w:rsidRPr="00024E01">
              <w:rPr>
                <w:sz w:val="28"/>
                <w:szCs w:val="28"/>
                <w:lang w:val="uk-UA"/>
              </w:rPr>
              <w:t>–</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38,4</w:t>
            </w:r>
          </w:p>
        </w:tc>
        <w:tc>
          <w:tcPr>
            <w:tcW w:w="849"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i/>
                <w:sz w:val="28"/>
                <w:szCs w:val="28"/>
                <w:lang w:val="uk-UA"/>
              </w:rPr>
              <w:t>4,7</w:t>
            </w:r>
          </w:p>
        </w:tc>
      </w:tr>
      <w:tr w:rsidR="00024E01" w:rsidRPr="00024E01" w:rsidTr="00F516BB">
        <w:trPr>
          <w:trHeight w:val="228"/>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559" w:type="dxa"/>
            <w:shd w:val="clear" w:color="auto" w:fill="auto"/>
            <w:vAlign w:val="center"/>
          </w:tcPr>
          <w:p w:rsidR="00024E01" w:rsidRPr="00024E01" w:rsidRDefault="00024E01" w:rsidP="00AD58AD">
            <w:pPr>
              <w:widowControl w:val="0"/>
              <w:jc w:val="center"/>
              <w:rPr>
                <w:sz w:val="28"/>
                <w:szCs w:val="28"/>
              </w:rPr>
            </w:pPr>
            <w:r w:rsidRPr="00024E01">
              <w:rPr>
                <w:sz w:val="28"/>
                <w:szCs w:val="28"/>
                <w:lang w:val="uk-UA"/>
              </w:rPr>
              <w:t>–</w:t>
            </w:r>
          </w:p>
        </w:tc>
        <w:tc>
          <w:tcPr>
            <w:tcW w:w="1417" w:type="dxa"/>
            <w:shd w:val="clear" w:color="auto" w:fill="auto"/>
            <w:vAlign w:val="center"/>
          </w:tcPr>
          <w:p w:rsidR="00024E01" w:rsidRPr="00024E01" w:rsidRDefault="00024E01" w:rsidP="00AD58AD">
            <w:pPr>
              <w:widowControl w:val="0"/>
              <w:jc w:val="center"/>
              <w:rPr>
                <w:sz w:val="28"/>
                <w:szCs w:val="28"/>
              </w:rPr>
            </w:pPr>
            <w:r w:rsidRPr="00024E01">
              <w:rPr>
                <w:sz w:val="28"/>
                <w:szCs w:val="28"/>
                <w:lang w:val="uk-UA"/>
              </w:rPr>
              <w:t>–</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29,8</w:t>
            </w:r>
          </w:p>
        </w:tc>
        <w:tc>
          <w:tcPr>
            <w:tcW w:w="849"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F516BB">
        <w:trPr>
          <w:trHeight w:val="162"/>
          <w:jc w:val="center"/>
        </w:trPr>
        <w:tc>
          <w:tcPr>
            <w:tcW w:w="1529" w:type="dxa"/>
            <w:vMerge/>
            <w:shd w:val="clear" w:color="auto" w:fill="auto"/>
            <w:vAlign w:val="center"/>
          </w:tcPr>
          <w:p w:rsidR="00024E01" w:rsidRPr="00024E01" w:rsidRDefault="00024E01" w:rsidP="00AD58AD">
            <w:pPr>
              <w:widowControl w:val="0"/>
              <w:jc w:val="center"/>
              <w:rPr>
                <w:sz w:val="28"/>
                <w:szCs w:val="28"/>
                <w:lang w:val="uk-UA"/>
              </w:rPr>
            </w:pPr>
          </w:p>
        </w:tc>
        <w:tc>
          <w:tcPr>
            <w:tcW w:w="1701" w:type="dxa"/>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c>
          <w:tcPr>
            <w:tcW w:w="1559" w:type="dxa"/>
            <w:shd w:val="clear" w:color="auto" w:fill="auto"/>
            <w:vAlign w:val="center"/>
          </w:tcPr>
          <w:p w:rsidR="00024E01" w:rsidRPr="00024E01" w:rsidRDefault="00024E01" w:rsidP="00AD58AD">
            <w:pPr>
              <w:widowControl w:val="0"/>
              <w:jc w:val="center"/>
              <w:rPr>
                <w:sz w:val="28"/>
                <w:szCs w:val="28"/>
              </w:rPr>
            </w:pPr>
            <w:r w:rsidRPr="00024E01">
              <w:rPr>
                <w:sz w:val="28"/>
                <w:szCs w:val="28"/>
                <w:lang w:val="uk-UA"/>
              </w:rPr>
              <w:t>–</w:t>
            </w:r>
          </w:p>
        </w:tc>
        <w:tc>
          <w:tcPr>
            <w:tcW w:w="1417" w:type="dxa"/>
            <w:shd w:val="clear" w:color="auto" w:fill="auto"/>
            <w:vAlign w:val="center"/>
          </w:tcPr>
          <w:p w:rsidR="00024E01" w:rsidRPr="00024E01" w:rsidRDefault="00024E01" w:rsidP="00AD58AD">
            <w:pPr>
              <w:widowControl w:val="0"/>
              <w:jc w:val="center"/>
              <w:rPr>
                <w:sz w:val="28"/>
                <w:szCs w:val="28"/>
              </w:rPr>
            </w:pPr>
            <w:r w:rsidRPr="00024E01">
              <w:rPr>
                <w:sz w:val="28"/>
                <w:szCs w:val="28"/>
                <w:lang w:val="uk-UA"/>
              </w:rPr>
              <w:t>–</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34,1</w:t>
            </w:r>
          </w:p>
        </w:tc>
        <w:tc>
          <w:tcPr>
            <w:tcW w:w="84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r w:rsidR="00024E01" w:rsidRPr="00024E01" w:rsidTr="00F516BB">
        <w:trPr>
          <w:trHeight w:val="238"/>
          <w:jc w:val="center"/>
        </w:trPr>
        <w:tc>
          <w:tcPr>
            <w:tcW w:w="3230" w:type="dxa"/>
            <w:gridSpan w:val="2"/>
            <w:vMerge w:val="restart"/>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Аскорбінова кислота, мг/100 г</w:t>
            </w: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2005</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319</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392</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374</w:t>
            </w:r>
          </w:p>
        </w:tc>
        <w:tc>
          <w:tcPr>
            <w:tcW w:w="849" w:type="dxa"/>
            <w:vMerge w:val="restart"/>
            <w:shd w:val="clear" w:color="auto" w:fill="auto"/>
            <w:vAlign w:val="center"/>
          </w:tcPr>
          <w:p w:rsidR="00024E01" w:rsidRPr="00024E01" w:rsidRDefault="00024E01" w:rsidP="00AD58AD">
            <w:pPr>
              <w:widowControl w:val="0"/>
              <w:jc w:val="center"/>
              <w:rPr>
                <w:sz w:val="28"/>
                <w:szCs w:val="28"/>
                <w:lang w:val="uk-UA"/>
              </w:rPr>
            </w:pPr>
            <w:r w:rsidRPr="00024E01">
              <w:rPr>
                <w:i/>
                <w:sz w:val="28"/>
                <w:szCs w:val="28"/>
                <w:lang w:val="uk-UA"/>
              </w:rPr>
              <w:t>24,5</w:t>
            </w:r>
          </w:p>
        </w:tc>
      </w:tr>
      <w:tr w:rsidR="00024E01" w:rsidRPr="00024E01" w:rsidTr="00F516BB">
        <w:trPr>
          <w:trHeight w:val="328"/>
          <w:jc w:val="center"/>
        </w:trPr>
        <w:tc>
          <w:tcPr>
            <w:tcW w:w="3230" w:type="dxa"/>
            <w:gridSpan w:val="2"/>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2006</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289</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368</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346</w:t>
            </w:r>
          </w:p>
        </w:tc>
        <w:tc>
          <w:tcPr>
            <w:tcW w:w="849" w:type="dxa"/>
            <w:vMerge/>
            <w:shd w:val="clear" w:color="auto" w:fill="auto"/>
            <w:vAlign w:val="center"/>
          </w:tcPr>
          <w:p w:rsidR="00024E01" w:rsidRPr="00024E01" w:rsidRDefault="00024E01" w:rsidP="00AD58AD">
            <w:pPr>
              <w:widowControl w:val="0"/>
              <w:jc w:val="center"/>
              <w:rPr>
                <w:sz w:val="28"/>
                <w:szCs w:val="28"/>
                <w:lang w:val="uk-UA"/>
              </w:rPr>
            </w:pPr>
          </w:p>
        </w:tc>
      </w:tr>
      <w:tr w:rsidR="00024E01" w:rsidRPr="00024E01" w:rsidTr="00F516BB">
        <w:trPr>
          <w:trHeight w:val="248"/>
          <w:jc w:val="center"/>
        </w:trPr>
        <w:tc>
          <w:tcPr>
            <w:tcW w:w="3230" w:type="dxa"/>
            <w:gridSpan w:val="2"/>
            <w:vMerge/>
            <w:shd w:val="clear" w:color="auto" w:fill="auto"/>
            <w:vAlign w:val="center"/>
          </w:tcPr>
          <w:p w:rsidR="00024E01" w:rsidRPr="00024E01" w:rsidRDefault="00024E01" w:rsidP="00AD58AD">
            <w:pPr>
              <w:widowControl w:val="0"/>
              <w:jc w:val="center"/>
              <w:rPr>
                <w:sz w:val="28"/>
                <w:szCs w:val="28"/>
                <w:lang w:val="uk-UA"/>
              </w:rPr>
            </w:pPr>
          </w:p>
        </w:tc>
        <w:tc>
          <w:tcPr>
            <w:tcW w:w="1134"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Середнє</w:t>
            </w:r>
          </w:p>
        </w:tc>
        <w:tc>
          <w:tcPr>
            <w:tcW w:w="155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304</w:t>
            </w:r>
          </w:p>
        </w:tc>
        <w:tc>
          <w:tcPr>
            <w:tcW w:w="1417"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380</w:t>
            </w:r>
          </w:p>
        </w:tc>
        <w:tc>
          <w:tcPr>
            <w:tcW w:w="1560"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360</w:t>
            </w:r>
          </w:p>
        </w:tc>
        <w:tc>
          <w:tcPr>
            <w:tcW w:w="849" w:type="dxa"/>
            <w:shd w:val="clear" w:color="auto" w:fill="auto"/>
            <w:vAlign w:val="center"/>
          </w:tcPr>
          <w:p w:rsidR="00024E01" w:rsidRPr="00024E01" w:rsidRDefault="00024E01" w:rsidP="00AD58AD">
            <w:pPr>
              <w:widowControl w:val="0"/>
              <w:jc w:val="center"/>
              <w:rPr>
                <w:sz w:val="28"/>
                <w:szCs w:val="28"/>
                <w:lang w:val="uk-UA"/>
              </w:rPr>
            </w:pPr>
            <w:r w:rsidRPr="00024E01">
              <w:rPr>
                <w:sz w:val="28"/>
                <w:szCs w:val="28"/>
                <w:lang w:val="uk-UA"/>
              </w:rPr>
              <w:t>–</w:t>
            </w:r>
          </w:p>
        </w:tc>
      </w:tr>
    </w:tbl>
    <w:p w:rsidR="00F50549" w:rsidRDefault="00F50549" w:rsidP="00AD58AD">
      <w:pPr>
        <w:widowControl w:val="0"/>
        <w:tabs>
          <w:tab w:val="left" w:pos="5625"/>
        </w:tabs>
        <w:spacing w:after="0" w:line="240" w:lineRule="auto"/>
        <w:ind w:firstLine="567"/>
        <w:jc w:val="both"/>
        <w:rPr>
          <w:rFonts w:ascii="Times New Roman" w:eastAsia="Times New Roman" w:hAnsi="Times New Roman" w:cs="Times New Roman"/>
          <w:spacing w:val="-5"/>
          <w:sz w:val="28"/>
          <w:szCs w:val="28"/>
          <w:lang w:val="uk-UA" w:eastAsia="ru-RU"/>
        </w:rPr>
      </w:pPr>
    </w:p>
    <w:p w:rsidR="00024E01" w:rsidRPr="00024E01" w:rsidRDefault="00024E01" w:rsidP="00AD58AD">
      <w:pPr>
        <w:widowControl w:val="0"/>
        <w:tabs>
          <w:tab w:val="left" w:pos="5625"/>
        </w:tabs>
        <w:spacing w:after="0" w:line="240" w:lineRule="auto"/>
        <w:ind w:firstLine="567"/>
        <w:jc w:val="both"/>
        <w:rPr>
          <w:rFonts w:ascii="Times New Roman" w:eastAsia="Times New Roman" w:hAnsi="Times New Roman" w:cs="Times New Roman"/>
          <w:spacing w:val="-5"/>
          <w:sz w:val="28"/>
          <w:szCs w:val="28"/>
          <w:lang w:val="uk-UA" w:eastAsia="ru-RU"/>
        </w:rPr>
      </w:pPr>
      <w:r w:rsidRPr="00024E01">
        <w:rPr>
          <w:rFonts w:ascii="Times New Roman" w:eastAsia="Times New Roman" w:hAnsi="Times New Roman" w:cs="Times New Roman"/>
          <w:spacing w:val="-5"/>
          <w:sz w:val="28"/>
          <w:szCs w:val="28"/>
          <w:lang w:val="uk-UA" w:eastAsia="ru-RU"/>
        </w:rPr>
        <w:t>Амінокислоти в організмі людини відіграють важливу роль, оскільки кожна амінокислота виконує свої особливі функції. Так, наприклад, аланін важливе джерело енергії для м’язової тканини, мозку і центральної нервової системи, аспарагін активно діє при виведенні аміаку з організму, лейцин необхідний для укріплення імунної системи, глютамін нормалізує рівень цукру, серин бере участь у запасі глікогену, лізин спри</w:t>
      </w:r>
      <w:r w:rsidR="00543560">
        <w:rPr>
          <w:rFonts w:ascii="Times New Roman" w:eastAsia="Times New Roman" w:hAnsi="Times New Roman" w:cs="Times New Roman"/>
          <w:spacing w:val="-5"/>
          <w:sz w:val="28"/>
          <w:szCs w:val="28"/>
          <w:lang w:val="uk-UA" w:eastAsia="ru-RU"/>
        </w:rPr>
        <w:t>яє засвоєнню кальцію і т.д. [381</w:t>
      </w:r>
      <w:r w:rsidRPr="00024E01">
        <w:rPr>
          <w:rFonts w:ascii="Times New Roman" w:eastAsia="Times New Roman" w:hAnsi="Times New Roman" w:cs="Times New Roman"/>
          <w:spacing w:val="-5"/>
          <w:sz w:val="28"/>
          <w:szCs w:val="28"/>
          <w:lang w:val="uk-UA" w:eastAsia="ru-RU"/>
        </w:rPr>
        <w:t>].</w:t>
      </w:r>
    </w:p>
    <w:p w:rsidR="00F516BB" w:rsidRDefault="00F516BB" w:rsidP="00AD58AD">
      <w:pPr>
        <w:widowControl w:val="0"/>
        <w:tabs>
          <w:tab w:val="left" w:pos="5625"/>
        </w:tabs>
        <w:spacing w:after="0" w:line="240" w:lineRule="auto"/>
        <w:ind w:firstLine="567"/>
        <w:jc w:val="right"/>
        <w:rPr>
          <w:rFonts w:ascii="Times New Roman" w:eastAsia="Times New Roman" w:hAnsi="Times New Roman" w:cs="Times New Roman"/>
          <w:i/>
          <w:sz w:val="28"/>
          <w:szCs w:val="28"/>
          <w:lang w:val="uk-UA" w:eastAsia="ru-RU"/>
        </w:rPr>
      </w:pPr>
    </w:p>
    <w:p w:rsidR="00024E01" w:rsidRPr="00024E01" w:rsidRDefault="00971828" w:rsidP="00AD58AD">
      <w:pPr>
        <w:widowControl w:val="0"/>
        <w:tabs>
          <w:tab w:val="left" w:pos="5625"/>
        </w:tabs>
        <w:spacing w:after="0" w:line="240" w:lineRule="auto"/>
        <w:ind w:firstLine="567"/>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lastRenderedPageBreak/>
        <w:t>Таблиця 80</w:t>
      </w:r>
    </w:p>
    <w:p w:rsidR="00024E01" w:rsidRPr="00024E01" w:rsidRDefault="00024E01" w:rsidP="00AD58AD">
      <w:pPr>
        <w:widowControl w:val="0"/>
        <w:tabs>
          <w:tab w:val="left" w:pos="5625"/>
        </w:tabs>
        <w:spacing w:after="0" w:line="240" w:lineRule="auto"/>
        <w:jc w:val="center"/>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b/>
          <w:sz w:val="28"/>
          <w:szCs w:val="28"/>
          <w:lang w:val="uk-UA" w:eastAsia="ru-RU"/>
        </w:rPr>
        <w:t>Вміст амінокислот в консервах із плодів чорної смородини, мг/кг</w:t>
      </w:r>
    </w:p>
    <w:tbl>
      <w:tblPr>
        <w:tblStyle w:val="8"/>
        <w:tblW w:w="99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6" w:type="dxa"/>
          <w:bottom w:w="6" w:type="dxa"/>
          <w:right w:w="6" w:type="dxa"/>
        </w:tblCellMar>
        <w:tblLook w:val="01E0" w:firstRow="1" w:lastRow="1" w:firstColumn="1" w:lastColumn="1" w:noHBand="0" w:noVBand="0"/>
      </w:tblPr>
      <w:tblGrid>
        <w:gridCol w:w="2985"/>
        <w:gridCol w:w="2268"/>
        <w:gridCol w:w="2410"/>
        <w:gridCol w:w="2268"/>
      </w:tblGrid>
      <w:tr w:rsidR="00024E01" w:rsidRPr="00024E01" w:rsidTr="0016370F">
        <w:tc>
          <w:tcPr>
            <w:tcW w:w="2985"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Амінокислота</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Желе чорно-смородинове</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Желе чорно-смородинове з яблуками</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Конфітюр чорносмороди-новий з вичавок</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left="44"/>
              <w:rPr>
                <w:sz w:val="28"/>
                <w:szCs w:val="28"/>
                <w:lang w:val="uk-UA"/>
              </w:rPr>
            </w:pPr>
            <w:r w:rsidRPr="00024E01">
              <w:rPr>
                <w:sz w:val="28"/>
                <w:szCs w:val="28"/>
                <w:lang w:val="uk-UA"/>
              </w:rPr>
              <w:t>Гліцин</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85,0</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57,3</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80,7</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left="44"/>
              <w:rPr>
                <w:sz w:val="28"/>
                <w:szCs w:val="28"/>
                <w:lang w:val="uk-UA"/>
              </w:rPr>
            </w:pPr>
            <w:r w:rsidRPr="00024E01">
              <w:rPr>
                <w:sz w:val="28"/>
                <w:szCs w:val="28"/>
                <w:lang w:val="uk-UA"/>
              </w:rPr>
              <w:t>Лізин</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10,0</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9,7</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44,4</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left="44"/>
              <w:rPr>
                <w:sz w:val="28"/>
                <w:szCs w:val="28"/>
                <w:lang w:val="uk-UA"/>
              </w:rPr>
            </w:pPr>
            <w:r w:rsidRPr="00024E01">
              <w:rPr>
                <w:sz w:val="28"/>
                <w:szCs w:val="28"/>
                <w:lang w:val="uk-UA"/>
              </w:rPr>
              <w:t>Лейцин</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128,0</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46,9</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left="44"/>
              <w:rPr>
                <w:sz w:val="28"/>
                <w:szCs w:val="28"/>
                <w:lang w:val="uk-UA"/>
              </w:rPr>
            </w:pPr>
            <w:r w:rsidRPr="00024E01">
              <w:rPr>
                <w:sz w:val="28"/>
                <w:szCs w:val="28"/>
                <w:lang w:val="uk-UA"/>
              </w:rPr>
              <w:t>Тирозин</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140,0</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89,7</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113,0</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left="44"/>
              <w:rPr>
                <w:sz w:val="28"/>
                <w:szCs w:val="28"/>
                <w:lang w:val="uk-UA"/>
              </w:rPr>
            </w:pPr>
            <w:r w:rsidRPr="00024E01">
              <w:rPr>
                <w:sz w:val="28"/>
                <w:szCs w:val="28"/>
                <w:lang w:val="uk-UA"/>
              </w:rPr>
              <w:t>Аланін</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458,0</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289,0</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242,0</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left="44"/>
              <w:rPr>
                <w:sz w:val="28"/>
                <w:szCs w:val="28"/>
                <w:lang w:val="uk-UA"/>
              </w:rPr>
            </w:pPr>
            <w:r w:rsidRPr="00024E01">
              <w:rPr>
                <w:sz w:val="28"/>
                <w:szCs w:val="28"/>
                <w:lang w:val="uk-UA"/>
              </w:rPr>
              <w:t>Глютамінова кислота</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9,0</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33,0</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29,5</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left="44"/>
              <w:rPr>
                <w:sz w:val="28"/>
                <w:szCs w:val="28"/>
                <w:lang w:val="uk-UA"/>
              </w:rPr>
            </w:pPr>
            <w:r w:rsidRPr="00024E01">
              <w:rPr>
                <w:sz w:val="28"/>
                <w:szCs w:val="28"/>
                <w:lang w:val="uk-UA"/>
              </w:rPr>
              <w:t>Аспарагінова кислота</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760,0</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661,0</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618,0</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left="44"/>
              <w:rPr>
                <w:sz w:val="28"/>
                <w:szCs w:val="28"/>
                <w:lang w:val="uk-UA"/>
              </w:rPr>
            </w:pPr>
            <w:r w:rsidRPr="00024E01">
              <w:rPr>
                <w:sz w:val="28"/>
                <w:szCs w:val="28"/>
                <w:lang w:val="uk-UA"/>
              </w:rPr>
              <w:t>Аспарагін</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42,5</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32,8</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left="44"/>
              <w:rPr>
                <w:sz w:val="28"/>
                <w:szCs w:val="28"/>
                <w:lang w:val="uk-UA"/>
              </w:rPr>
            </w:pPr>
            <w:r w:rsidRPr="00024E01">
              <w:rPr>
                <w:sz w:val="28"/>
                <w:szCs w:val="28"/>
                <w:lang w:val="uk-UA"/>
              </w:rPr>
              <w:t>Серин</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31,5</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87,9</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left="44"/>
              <w:rPr>
                <w:sz w:val="28"/>
                <w:szCs w:val="28"/>
                <w:lang w:val="uk-UA"/>
              </w:rPr>
            </w:pPr>
            <w:r w:rsidRPr="00024E01">
              <w:rPr>
                <w:sz w:val="28"/>
                <w:szCs w:val="28"/>
                <w:lang w:val="uk-UA"/>
              </w:rPr>
              <w:t>Фенілаланін</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80,0</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left="44"/>
              <w:rPr>
                <w:sz w:val="28"/>
                <w:szCs w:val="28"/>
                <w:lang w:val="uk-UA"/>
              </w:rPr>
            </w:pPr>
            <w:r w:rsidRPr="00024E01">
              <w:rPr>
                <w:sz w:val="28"/>
                <w:szCs w:val="28"/>
                <w:lang w:val="uk-UA"/>
              </w:rPr>
              <w:t>Загальна кількість</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1536,0</w:t>
            </w:r>
          </w:p>
        </w:tc>
        <w:tc>
          <w:tcPr>
            <w:tcW w:w="2410"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1435,6</w:t>
            </w:r>
          </w:p>
        </w:tc>
        <w:tc>
          <w:tcPr>
            <w:tcW w:w="2268" w:type="dxa"/>
            <w:shd w:val="clear" w:color="auto" w:fill="auto"/>
            <w:vAlign w:val="center"/>
          </w:tcPr>
          <w:p w:rsidR="00024E01" w:rsidRPr="00024E01" w:rsidRDefault="00024E01" w:rsidP="00AD58AD">
            <w:pPr>
              <w:widowControl w:val="0"/>
              <w:tabs>
                <w:tab w:val="left" w:pos="5625"/>
              </w:tabs>
              <w:jc w:val="center"/>
              <w:rPr>
                <w:sz w:val="28"/>
                <w:szCs w:val="28"/>
                <w:lang w:val="uk-UA"/>
              </w:rPr>
            </w:pPr>
            <w:r w:rsidRPr="00024E01">
              <w:rPr>
                <w:sz w:val="28"/>
                <w:szCs w:val="28"/>
                <w:lang w:val="uk-UA"/>
              </w:rPr>
              <w:t>1207,3</w:t>
            </w:r>
          </w:p>
        </w:tc>
      </w:tr>
      <w:tr w:rsidR="00024E01" w:rsidRPr="00024E01" w:rsidTr="0016370F">
        <w:tc>
          <w:tcPr>
            <w:tcW w:w="2985" w:type="dxa"/>
            <w:shd w:val="clear" w:color="auto" w:fill="auto"/>
            <w:vAlign w:val="center"/>
          </w:tcPr>
          <w:p w:rsidR="00024E01" w:rsidRPr="00024E01" w:rsidRDefault="00024E01" w:rsidP="00AD58AD">
            <w:pPr>
              <w:widowControl w:val="0"/>
              <w:tabs>
                <w:tab w:val="left" w:pos="5625"/>
              </w:tabs>
              <w:ind w:right="114"/>
              <w:jc w:val="right"/>
              <w:rPr>
                <w:i/>
                <w:sz w:val="28"/>
                <w:szCs w:val="28"/>
                <w:lang w:val="uk-UA"/>
              </w:rPr>
            </w:pPr>
            <w:r w:rsidRPr="00024E01">
              <w:rPr>
                <w:i/>
                <w:sz w:val="28"/>
                <w:szCs w:val="28"/>
                <w:lang w:val="uk-UA"/>
              </w:rPr>
              <w:t>НІР</w:t>
            </w:r>
            <w:r w:rsidRPr="00024E01">
              <w:rPr>
                <w:i/>
                <w:sz w:val="28"/>
                <w:szCs w:val="28"/>
                <w:vertAlign w:val="subscript"/>
                <w:lang w:val="uk-UA"/>
              </w:rPr>
              <w:t>05</w:t>
            </w:r>
          </w:p>
        </w:tc>
        <w:tc>
          <w:tcPr>
            <w:tcW w:w="6946" w:type="dxa"/>
            <w:gridSpan w:val="3"/>
            <w:shd w:val="clear" w:color="auto" w:fill="auto"/>
            <w:vAlign w:val="center"/>
          </w:tcPr>
          <w:p w:rsidR="00024E01" w:rsidRPr="00024E01" w:rsidRDefault="00024E01" w:rsidP="00AD58AD">
            <w:pPr>
              <w:widowControl w:val="0"/>
              <w:tabs>
                <w:tab w:val="left" w:pos="5625"/>
              </w:tabs>
              <w:jc w:val="center"/>
              <w:rPr>
                <w:i/>
                <w:sz w:val="28"/>
                <w:szCs w:val="28"/>
                <w:lang w:val="uk-UA"/>
              </w:rPr>
            </w:pPr>
            <w:r w:rsidRPr="00024E01">
              <w:rPr>
                <w:i/>
                <w:sz w:val="28"/>
                <w:szCs w:val="28"/>
                <w:lang w:val="uk-UA"/>
              </w:rPr>
              <w:t>12,9</w:t>
            </w:r>
          </w:p>
        </w:tc>
      </w:tr>
    </w:tbl>
    <w:p w:rsidR="00024E01" w:rsidRPr="00024E01" w:rsidRDefault="00024E01" w:rsidP="00AD58AD">
      <w:pPr>
        <w:widowControl w:val="0"/>
        <w:tabs>
          <w:tab w:val="left" w:pos="5625"/>
        </w:tabs>
        <w:spacing w:after="0" w:line="240" w:lineRule="auto"/>
        <w:ind w:firstLine="567"/>
        <w:jc w:val="both"/>
        <w:rPr>
          <w:rFonts w:ascii="Times New Roman" w:eastAsia="Times New Roman" w:hAnsi="Times New Roman" w:cs="Times New Roman"/>
          <w:sz w:val="28"/>
          <w:szCs w:val="28"/>
          <w:lang w:val="uk-UA" w:eastAsia="ru-RU"/>
        </w:rPr>
      </w:pPr>
    </w:p>
    <w:p w:rsidR="00884937" w:rsidRPr="00024E01" w:rsidRDefault="00884937" w:rsidP="00884937">
      <w:pPr>
        <w:widowControl w:val="0"/>
        <w:tabs>
          <w:tab w:val="left" w:pos="5625"/>
        </w:tabs>
        <w:spacing w:after="0" w:line="240" w:lineRule="auto"/>
        <w:ind w:firstLine="567"/>
        <w:jc w:val="both"/>
        <w:rPr>
          <w:rFonts w:ascii="Times New Roman" w:eastAsia="Times New Roman" w:hAnsi="Times New Roman" w:cs="Times New Roman"/>
          <w:spacing w:val="-4"/>
          <w:sz w:val="28"/>
          <w:szCs w:val="28"/>
          <w:lang w:val="uk-UA" w:eastAsia="ru-RU"/>
        </w:rPr>
      </w:pPr>
      <w:r w:rsidRPr="00024E01">
        <w:rPr>
          <w:rFonts w:ascii="Times New Roman" w:eastAsia="Times New Roman" w:hAnsi="Times New Roman" w:cs="Times New Roman"/>
          <w:spacing w:val="-4"/>
          <w:sz w:val="28"/>
          <w:szCs w:val="28"/>
          <w:lang w:val="uk-UA" w:eastAsia="ru-RU"/>
        </w:rPr>
        <w:t>Амінокислоти відіграють важливу роль також і в життєдіяльності рослинних організмів. Вони утворюються в рослинах при відновному амінуванні, пере амінування, дезамінуванні чи іншими шляхами і піддаю</w:t>
      </w:r>
      <w:r>
        <w:rPr>
          <w:rFonts w:ascii="Times New Roman" w:eastAsia="Times New Roman" w:hAnsi="Times New Roman" w:cs="Times New Roman"/>
          <w:spacing w:val="-4"/>
          <w:sz w:val="28"/>
          <w:szCs w:val="28"/>
          <w:lang w:val="uk-UA" w:eastAsia="ru-RU"/>
        </w:rPr>
        <w:t>ться безпосередньому обміну [382</w:t>
      </w:r>
      <w:r w:rsidRPr="00024E01">
        <w:rPr>
          <w:rFonts w:ascii="Times New Roman" w:eastAsia="Times New Roman" w:hAnsi="Times New Roman" w:cs="Times New Roman"/>
          <w:spacing w:val="-4"/>
          <w:sz w:val="28"/>
          <w:szCs w:val="28"/>
          <w:lang w:val="uk-UA" w:eastAsia="ru-RU"/>
        </w:rPr>
        <w:t>] Вміст їх в продуктах переробки визначає їх біологічну цінність.</w:t>
      </w:r>
    </w:p>
    <w:p w:rsidR="00884937" w:rsidRDefault="00884937" w:rsidP="00884937">
      <w:pPr>
        <w:widowControl w:val="0"/>
        <w:tabs>
          <w:tab w:val="left" w:pos="5625"/>
        </w:tabs>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pacing w:val="-4"/>
          <w:sz w:val="28"/>
          <w:szCs w:val="28"/>
          <w:lang w:val="uk-UA" w:eastAsia="ru-RU"/>
        </w:rPr>
        <w:t>Дослідженнями встано</w:t>
      </w:r>
      <w:r>
        <w:rPr>
          <w:rFonts w:ascii="Times New Roman" w:eastAsia="Times New Roman" w:hAnsi="Times New Roman" w:cs="Times New Roman"/>
          <w:spacing w:val="-4"/>
          <w:sz w:val="28"/>
          <w:szCs w:val="28"/>
          <w:lang w:val="uk-UA" w:eastAsia="ru-RU"/>
        </w:rPr>
        <w:t>влено (табл. 80</w:t>
      </w:r>
      <w:r w:rsidRPr="00024E01">
        <w:rPr>
          <w:rFonts w:ascii="Times New Roman" w:eastAsia="Times New Roman" w:hAnsi="Times New Roman" w:cs="Times New Roman"/>
          <w:spacing w:val="-4"/>
          <w:sz w:val="28"/>
          <w:szCs w:val="28"/>
          <w:lang w:val="uk-UA" w:eastAsia="ru-RU"/>
        </w:rPr>
        <w:t>), що в продуктах переробки знаходиться 3 незамінних амінокислоти, які самостійно не синтезуються організмом людини – лейцин, лізин, фенілаланін, однак фенілаланін міститься лише у желе чорносмородиновому з яблуками – 80 мг/кг.</w:t>
      </w:r>
      <w:r w:rsidRPr="0016370F">
        <w:rPr>
          <w:rFonts w:ascii="Times New Roman" w:eastAsia="Times New Roman" w:hAnsi="Times New Roman" w:cs="Times New Roman"/>
          <w:sz w:val="28"/>
          <w:szCs w:val="28"/>
          <w:lang w:val="uk-UA" w:eastAsia="ru-RU"/>
        </w:rPr>
        <w:t xml:space="preserve"> </w:t>
      </w:r>
    </w:p>
    <w:p w:rsidR="00884937" w:rsidRPr="00024E01" w:rsidRDefault="00884937" w:rsidP="00884937">
      <w:pPr>
        <w:widowControl w:val="0"/>
        <w:tabs>
          <w:tab w:val="left" w:pos="5625"/>
        </w:tabs>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Найкращий якісний амінокислотний склад у желе. Даний продукт не містить лейцину і фенілаланіну, однак вміст тирозину в желе 1,2–1,6 рази, а аланіну – в 1,6–1,9 рази вищий, ніж в інших продуктах.</w:t>
      </w:r>
    </w:p>
    <w:p w:rsidR="00884937" w:rsidRPr="00024E01" w:rsidRDefault="00884937" w:rsidP="00884937">
      <w:pPr>
        <w:widowControl w:val="0"/>
        <w:tabs>
          <w:tab w:val="left" w:pos="5625"/>
        </w:tabs>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Желе з яблуками дещо поступається за загальним вмістом амінокислот. В ньому відсутній аспарагін, однак міститься велика кількість лейцину, який відсутній у звичайному желе. Це єдиний продукт, який містить фенілаланін і вміст серину в 2,8 рази та глютамінової кислоти в 4 рази вищий, ніж у желе.</w:t>
      </w:r>
    </w:p>
    <w:p w:rsidR="00024E01" w:rsidRPr="00024E01" w:rsidRDefault="00024E01" w:rsidP="00AD58AD">
      <w:pPr>
        <w:widowControl w:val="0"/>
        <w:tabs>
          <w:tab w:val="left" w:pos="5625"/>
        </w:tabs>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Конфітюр з вичавок не містить серину і фенілаланіну, однак відрізняється в 4–5 раз вищим вмістом лізину.</w:t>
      </w:r>
    </w:p>
    <w:p w:rsidR="00024E01" w:rsidRPr="00024E01" w:rsidRDefault="00024E01" w:rsidP="00AD58AD">
      <w:pPr>
        <w:widowControl w:val="0"/>
        <w:tabs>
          <w:tab w:val="left" w:pos="5625"/>
        </w:tabs>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 xml:space="preserve">Загалом, на кількісний і якісний склад амінокислот вплинула технологія переробки плодів чорної смородини, продукти містять високий вміст гліцину, тирозину, аланіну, аспарагінової кислоти. </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b/>
          <w:sz w:val="28"/>
          <w:szCs w:val="28"/>
          <w:lang w:val="uk-UA" w:eastAsia="ru-RU"/>
        </w:rPr>
        <w:t xml:space="preserve">Висновки. </w:t>
      </w:r>
      <w:r w:rsidRPr="00024E01">
        <w:rPr>
          <w:rFonts w:ascii="Times New Roman" w:eastAsia="Times New Roman" w:hAnsi="Times New Roman" w:cs="Times New Roman"/>
          <w:sz w:val="28"/>
          <w:szCs w:val="28"/>
          <w:lang w:val="uk-UA" w:eastAsia="ru-RU"/>
        </w:rPr>
        <w:t>1. Для осмотичного зневоднення плодів необхідні наступні умови: цукровий розчин концентрацією 70</w:t>
      </w:r>
      <w:r w:rsidR="0016370F">
        <w:rPr>
          <w:rFonts w:ascii="Times New Roman" w:eastAsia="Times New Roman" w:hAnsi="Times New Roman" w:cs="Times New Roman"/>
          <w:sz w:val="28"/>
          <w:szCs w:val="28"/>
          <w:lang w:val="uk-UA" w:eastAsia="ru-RU"/>
        </w:rPr>
        <w:t xml:space="preserve"> </w:t>
      </w:r>
      <w:r w:rsidRPr="00024E01">
        <w:rPr>
          <w:rFonts w:ascii="Times New Roman" w:eastAsia="Times New Roman" w:hAnsi="Times New Roman" w:cs="Times New Roman"/>
          <w:sz w:val="28"/>
          <w:szCs w:val="28"/>
          <w:lang w:val="uk-UA" w:eastAsia="ru-RU"/>
        </w:rPr>
        <w:t>%, тривалість витримки протягом 12–18 год., співвідношенні маси плодів і маси цукрового розчину 1:1.</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 xml:space="preserve">2. З метою комплексної переробки плодів чорної смородини було розроблено Технологічну інструкцію по виробництву желе </w:t>
      </w:r>
      <w:r w:rsidRPr="00024E01">
        <w:rPr>
          <w:rFonts w:ascii="Times New Roman" w:eastAsia="Times New Roman" w:hAnsi="Times New Roman" w:cs="Times New Roman"/>
          <w:sz w:val="28"/>
          <w:szCs w:val="28"/>
          <w:lang w:val="uk-UA" w:eastAsia="ru-RU"/>
        </w:rPr>
        <w:lastRenderedPageBreak/>
        <w:t>чорносмородинового з яблукам</w:t>
      </w:r>
      <w:r w:rsidR="0016370F">
        <w:rPr>
          <w:rFonts w:ascii="Times New Roman" w:eastAsia="Times New Roman" w:hAnsi="Times New Roman" w:cs="Times New Roman"/>
          <w:sz w:val="28"/>
          <w:szCs w:val="28"/>
          <w:lang w:val="uk-UA" w:eastAsia="ru-RU"/>
        </w:rPr>
        <w:t>и і ТУ</w:t>
      </w:r>
      <w:r w:rsidR="00F50549">
        <w:rPr>
          <w:rFonts w:ascii="Times New Roman" w:eastAsia="Times New Roman" w:hAnsi="Times New Roman" w:cs="Times New Roman"/>
          <w:sz w:val="28"/>
          <w:szCs w:val="28"/>
          <w:lang w:val="uk-UA" w:eastAsia="ru-RU"/>
        </w:rPr>
        <w:t xml:space="preserve"> </w:t>
      </w:r>
      <w:r w:rsidR="0016370F">
        <w:rPr>
          <w:rFonts w:ascii="Times New Roman" w:eastAsia="Times New Roman" w:hAnsi="Times New Roman" w:cs="Times New Roman"/>
          <w:sz w:val="28"/>
          <w:szCs w:val="28"/>
          <w:lang w:val="uk-UA" w:eastAsia="ru-RU"/>
        </w:rPr>
        <w:t>У 15.3–00493787–001:2006 «</w:t>
      </w:r>
      <w:r w:rsidRPr="00024E01">
        <w:rPr>
          <w:rFonts w:ascii="Times New Roman" w:eastAsia="Times New Roman" w:hAnsi="Times New Roman" w:cs="Times New Roman"/>
          <w:sz w:val="28"/>
          <w:szCs w:val="28"/>
          <w:lang w:val="uk-UA" w:eastAsia="ru-RU"/>
        </w:rPr>
        <w:t>Ж</w:t>
      </w:r>
      <w:r w:rsidR="0016370F">
        <w:rPr>
          <w:rFonts w:ascii="Times New Roman" w:eastAsia="Times New Roman" w:hAnsi="Times New Roman" w:cs="Times New Roman"/>
          <w:sz w:val="28"/>
          <w:szCs w:val="28"/>
          <w:lang w:val="uk-UA" w:eastAsia="ru-RU"/>
        </w:rPr>
        <w:t>еле чорносмородинове з яблуками»</w:t>
      </w:r>
      <w:r w:rsidRPr="00024E01">
        <w:rPr>
          <w:rFonts w:ascii="Times New Roman" w:eastAsia="Times New Roman" w:hAnsi="Times New Roman" w:cs="Times New Roman"/>
          <w:sz w:val="28"/>
          <w:szCs w:val="28"/>
          <w:lang w:val="uk-UA" w:eastAsia="ru-RU"/>
        </w:rPr>
        <w:t xml:space="preserve"> і зап</w:t>
      </w:r>
      <w:r w:rsidR="0016370F">
        <w:rPr>
          <w:rFonts w:ascii="Times New Roman" w:eastAsia="Times New Roman" w:hAnsi="Times New Roman" w:cs="Times New Roman"/>
          <w:sz w:val="28"/>
          <w:szCs w:val="28"/>
          <w:lang w:val="uk-UA" w:eastAsia="ru-RU"/>
        </w:rPr>
        <w:t>ропоновано нові види консервів «</w:t>
      </w:r>
      <w:r w:rsidRPr="00024E01">
        <w:rPr>
          <w:rFonts w:ascii="Times New Roman" w:eastAsia="Times New Roman" w:hAnsi="Times New Roman" w:cs="Times New Roman"/>
          <w:sz w:val="28"/>
          <w:szCs w:val="28"/>
          <w:lang w:val="uk-UA" w:eastAsia="ru-RU"/>
        </w:rPr>
        <w:t>Желе чорносмородинове з яблуками» та «Конфітюр чорносмородинових з в</w:t>
      </w:r>
      <w:r w:rsidR="0016370F">
        <w:rPr>
          <w:rFonts w:ascii="Times New Roman" w:eastAsia="Times New Roman" w:hAnsi="Times New Roman" w:cs="Times New Roman"/>
          <w:sz w:val="28"/>
          <w:szCs w:val="28"/>
          <w:lang w:val="uk-UA" w:eastAsia="ru-RU"/>
        </w:rPr>
        <w:t>ичавок»</w:t>
      </w:r>
      <w:r w:rsidRPr="00024E01">
        <w:rPr>
          <w:rFonts w:ascii="Times New Roman" w:eastAsia="Times New Roman" w:hAnsi="Times New Roman" w:cs="Times New Roman"/>
          <w:sz w:val="28"/>
          <w:szCs w:val="28"/>
          <w:lang w:val="uk-UA" w:eastAsia="ru-RU"/>
        </w:rPr>
        <w:t>.</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3. Харчова і біологічна цінність нових видів консервів підтверджується високим вмістом антоціанів: дельфінідин-3-рутинозиду – 38,4–155 мг/кг, ціанідин-3-рутинозиду – 38,2–103 мг/кг та вмістом аскорбінової кислоти – 304–380 мг/100 г. Серед фенолкарбонових кислот найбільша</w:t>
      </w:r>
      <w:r w:rsidR="0016370F">
        <w:rPr>
          <w:rFonts w:ascii="Times New Roman" w:eastAsia="Times New Roman" w:hAnsi="Times New Roman" w:cs="Times New Roman"/>
          <w:sz w:val="28"/>
          <w:szCs w:val="28"/>
          <w:lang w:val="uk-UA" w:eastAsia="ru-RU"/>
        </w:rPr>
        <w:t xml:space="preserve"> кількість гіперозиду – 194–285 </w:t>
      </w:r>
      <w:r w:rsidRPr="00024E01">
        <w:rPr>
          <w:rFonts w:ascii="Times New Roman" w:eastAsia="Times New Roman" w:hAnsi="Times New Roman" w:cs="Times New Roman"/>
          <w:sz w:val="28"/>
          <w:szCs w:val="28"/>
          <w:lang w:val="uk-UA" w:eastAsia="ru-RU"/>
        </w:rPr>
        <w:t>мг/кг, та рутину – 116–157 мг/кг. Конфітюр з вичавок характеризувався наявністю хлорогенової кислоти – 34,1 мг/кг, та високим вмістом кавової кислоти – 45,5 мг/100г, що позитивно вплинуло на стабілізацію кольору консервів.</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b/>
          <w:sz w:val="28"/>
          <w:szCs w:val="28"/>
          <w:lang w:val="uk-UA" w:eastAsia="ru-RU"/>
        </w:rPr>
      </w:pPr>
      <w:r w:rsidRPr="00024E01">
        <w:rPr>
          <w:rFonts w:ascii="Times New Roman" w:eastAsia="Times New Roman" w:hAnsi="Times New Roman" w:cs="Times New Roman"/>
          <w:sz w:val="28"/>
          <w:szCs w:val="28"/>
          <w:lang w:val="uk-UA" w:eastAsia="ru-RU"/>
        </w:rPr>
        <w:t>4. У нових консервах з плодів чорної смородини відмічено 3 незамінні амінокислоти, особливо високий вміст лейцину у желе з яблуками – 128 мг/кг, а також фенілаланін – 80 мг/кг, який відсутній у інших представлених продуктах переробки. Конфітюр із вичавок відрізняється високим вмістом лізину – у 4–5 рази.</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5. Використання способу виробництва конфітюру із вичавок плодів чорної смородини збагатить асортимент біологічно-активних фруктових консервів та сприятиме безвідхідності виробництва.</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t xml:space="preserve">Окрім безпосереднього вживання в їжу на десерт, продукт може бути використаний у молочній промисловості як інгредієнт при виробництві йогуртів, сиркових мас, морозива, у кондитерській промисловості – як начинка. </w:t>
      </w:r>
    </w:p>
    <w:p w:rsidR="00024E01" w:rsidRPr="00024E01" w:rsidRDefault="00024E01" w:rsidP="00AD58AD">
      <w:pPr>
        <w:widowControl w:val="0"/>
        <w:spacing w:after="0" w:line="240" w:lineRule="auto"/>
        <w:ind w:firstLine="567"/>
        <w:jc w:val="both"/>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pacing w:val="-4"/>
          <w:sz w:val="28"/>
          <w:szCs w:val="28"/>
          <w:lang w:val="uk-UA" w:eastAsia="ru-RU"/>
        </w:rPr>
        <w:t>6. Основні матеріали даного ро</w:t>
      </w:r>
      <w:r w:rsidR="00EE3F40">
        <w:rPr>
          <w:rFonts w:ascii="Times New Roman" w:eastAsia="Times New Roman" w:hAnsi="Times New Roman" w:cs="Times New Roman"/>
          <w:spacing w:val="-4"/>
          <w:sz w:val="28"/>
          <w:szCs w:val="28"/>
          <w:lang w:val="uk-UA" w:eastAsia="ru-RU"/>
        </w:rPr>
        <w:t>зділу опубліков</w:t>
      </w:r>
      <w:r w:rsidR="00543560">
        <w:rPr>
          <w:rFonts w:ascii="Times New Roman" w:eastAsia="Times New Roman" w:hAnsi="Times New Roman" w:cs="Times New Roman"/>
          <w:spacing w:val="-4"/>
          <w:sz w:val="28"/>
          <w:szCs w:val="28"/>
          <w:lang w:val="uk-UA" w:eastAsia="ru-RU"/>
        </w:rPr>
        <w:t>ані в працях [383, 384, 38</w:t>
      </w:r>
      <w:r w:rsidR="00EE3F40">
        <w:rPr>
          <w:rFonts w:ascii="Times New Roman" w:eastAsia="Times New Roman" w:hAnsi="Times New Roman" w:cs="Times New Roman"/>
          <w:spacing w:val="-4"/>
          <w:sz w:val="28"/>
          <w:szCs w:val="28"/>
          <w:lang w:val="uk-UA" w:eastAsia="ru-RU"/>
        </w:rPr>
        <w:t>5</w:t>
      </w:r>
      <w:r w:rsidRPr="00024E01">
        <w:rPr>
          <w:rFonts w:ascii="Times New Roman" w:eastAsia="Times New Roman" w:hAnsi="Times New Roman" w:cs="Times New Roman"/>
          <w:spacing w:val="-4"/>
          <w:sz w:val="28"/>
          <w:szCs w:val="28"/>
          <w:lang w:val="uk-UA" w:eastAsia="ru-RU"/>
        </w:rPr>
        <w:t>].</w:t>
      </w:r>
    </w:p>
    <w:p w:rsidR="00024E01" w:rsidRDefault="00024E01" w:rsidP="00AD58AD">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B116B" w:rsidRDefault="00024E01" w:rsidP="00024E01">
      <w:pPr>
        <w:spacing w:after="0" w:line="360" w:lineRule="auto"/>
        <w:jc w:val="center"/>
        <w:rPr>
          <w:rFonts w:ascii="Times New Roman" w:hAnsi="Times New Roman" w:cs="Times New Roman"/>
          <w:b/>
          <w:sz w:val="28"/>
          <w:szCs w:val="28"/>
          <w:lang w:val="uk-UA"/>
        </w:rPr>
      </w:pPr>
      <w:r w:rsidRPr="00024E01">
        <w:rPr>
          <w:rFonts w:ascii="Times New Roman" w:hAnsi="Times New Roman" w:cs="Times New Roman"/>
          <w:b/>
          <w:sz w:val="28"/>
          <w:szCs w:val="28"/>
          <w:lang w:val="uk-UA"/>
        </w:rPr>
        <w:lastRenderedPageBreak/>
        <w:t>СПИСОК ВИКОРИСТАНИХ ДЖЕРЕЛ</w:t>
      </w:r>
    </w:p>
    <w:p w:rsidR="00797B11" w:rsidRPr="00797B11" w:rsidRDefault="00797B11" w:rsidP="00797B11">
      <w:pPr>
        <w:numPr>
          <w:ilvl w:val="0"/>
          <w:numId w:val="4"/>
        </w:numPr>
        <w:spacing w:line="240" w:lineRule="auto"/>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Гудковский. В.А. Антиокислительные (целебные) свойства плодов и ягод и прогрессивные способы и</w:t>
      </w:r>
      <w:r w:rsidR="00323E83">
        <w:rPr>
          <w:rFonts w:ascii="Times New Roman" w:hAnsi="Times New Roman" w:cs="Times New Roman"/>
          <w:sz w:val="28"/>
          <w:szCs w:val="28"/>
          <w:lang w:val="uk-UA"/>
        </w:rPr>
        <w:t>х хранения</w:t>
      </w:r>
      <w:r w:rsidR="001F26AC">
        <w:rPr>
          <w:rFonts w:ascii="Times New Roman" w:hAnsi="Times New Roman" w:cs="Times New Roman"/>
          <w:sz w:val="28"/>
          <w:szCs w:val="28"/>
          <w:lang w:val="uk-UA"/>
        </w:rPr>
        <w:t>.</w:t>
      </w:r>
      <w:r w:rsidR="00323E83">
        <w:rPr>
          <w:rFonts w:ascii="Times New Roman" w:hAnsi="Times New Roman" w:cs="Times New Roman"/>
          <w:sz w:val="28"/>
          <w:szCs w:val="28"/>
          <w:lang w:val="uk-UA"/>
        </w:rPr>
        <w:t xml:space="preserve"> Х</w:t>
      </w:r>
      <w:r w:rsidRPr="00797B11">
        <w:rPr>
          <w:rFonts w:ascii="Times New Roman" w:hAnsi="Times New Roman" w:cs="Times New Roman"/>
          <w:sz w:val="28"/>
          <w:szCs w:val="28"/>
          <w:lang w:val="uk-UA"/>
        </w:rPr>
        <w:t>ранение и переработка сельхох сырья. 2001. №4. С. 13–19.</w:t>
      </w:r>
    </w:p>
    <w:p w:rsidR="00797B11" w:rsidRPr="00797B11" w:rsidRDefault="00797B11" w:rsidP="00797B11">
      <w:pPr>
        <w:numPr>
          <w:ilvl w:val="0"/>
          <w:numId w:val="4"/>
        </w:numPr>
        <w:spacing w:line="240" w:lineRule="auto"/>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Шаззо Р.И., Яковлева Л.А. Продление сроков хранения плодов и овощей юга России</w:t>
      </w:r>
      <w:r w:rsidR="001F26AC">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Пищевая промышленность. 2004. №9. С. 20–21.</w:t>
      </w:r>
    </w:p>
    <w:p w:rsidR="00797B11" w:rsidRPr="001F26AC" w:rsidRDefault="00797B11" w:rsidP="00797B11">
      <w:pPr>
        <w:numPr>
          <w:ilvl w:val="0"/>
          <w:numId w:val="4"/>
        </w:numPr>
        <w:ind w:left="0" w:firstLine="426"/>
        <w:contextualSpacing/>
        <w:jc w:val="both"/>
        <w:rPr>
          <w:rFonts w:ascii="Times New Roman" w:hAnsi="Times New Roman" w:cs="Times New Roman"/>
          <w:spacing w:val="-8"/>
          <w:sz w:val="28"/>
          <w:szCs w:val="28"/>
          <w:lang w:val="uk-UA"/>
        </w:rPr>
      </w:pPr>
      <w:r w:rsidRPr="00797B11">
        <w:rPr>
          <w:rFonts w:ascii="Times New Roman" w:hAnsi="Times New Roman" w:cs="Times New Roman"/>
          <w:sz w:val="28"/>
          <w:szCs w:val="28"/>
          <w:lang w:val="uk-UA"/>
        </w:rPr>
        <w:t>Лукинов И.И., Саблук П.Т. О стратегии трансформации АПК и обеспечении продовольстенной безопасности Украины</w:t>
      </w:r>
      <w:r w:rsidR="001F26AC">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Pr="001F26AC">
        <w:rPr>
          <w:rFonts w:ascii="Times New Roman" w:hAnsi="Times New Roman" w:cs="Times New Roman"/>
          <w:spacing w:val="-8"/>
          <w:sz w:val="28"/>
          <w:szCs w:val="28"/>
          <w:lang w:val="uk-UA"/>
        </w:rPr>
        <w:t>Экономика Украины. 2000. №9. С. 63–81.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Джафаров А.Ф. Товароведение плодов и овощей</w:t>
      </w:r>
      <w:r w:rsidR="001F26AC">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Учебник. – 3–е изд. перераб. М.: Экономика, 1985. 280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Коробкина З.В. Прогрессивные методы хранения плодов и овощей</w:t>
      </w:r>
      <w:r w:rsidR="001F26AC">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 Урожай, 1989. 168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Метлицкий Л.В. Основы биохимии плодов и овощей</w:t>
      </w:r>
      <w:r w:rsidR="001F26AC">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Экономика, 1976. 349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Комарова Н.А., Павлов С.С., Столетов В.М. Влияние методов обработки дикорастущих и культивируемых ягод Сибири на физико–химические показатели и выход сока</w:t>
      </w:r>
      <w:r w:rsidR="001F26AC">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Хранение и переработка сельхозсырья. 2001.</w:t>
      </w:r>
      <w:r w:rsidR="00323E83">
        <w:rPr>
          <w:rFonts w:ascii="Times New Roman" w:hAnsi="Times New Roman" w:cs="Times New Roman"/>
          <w:sz w:val="28"/>
          <w:szCs w:val="28"/>
          <w:lang w:val="uk-UA"/>
        </w:rPr>
        <w:t xml:space="preserve"> №12. </w:t>
      </w:r>
      <w:r w:rsidRPr="00797B11">
        <w:rPr>
          <w:rFonts w:ascii="Times New Roman" w:hAnsi="Times New Roman" w:cs="Times New Roman"/>
          <w:sz w:val="28"/>
          <w:szCs w:val="28"/>
          <w:lang w:val="uk-UA"/>
        </w:rPr>
        <w:t>С. 63–66.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Хомич Г., Кирильченко М. Вихід соку можна підвищити</w:t>
      </w:r>
      <w:r w:rsidR="001F26AC">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Харчова і переробна промисловість. 2001. №12. С. 20–21.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Игнатьев Б.Д., Седова З.А. Хранение фруктов в Англии</w:t>
      </w:r>
      <w:r w:rsidR="00323E83">
        <w:rPr>
          <w:rFonts w:ascii="Times New Roman" w:hAnsi="Times New Roman" w:cs="Times New Roman"/>
          <w:sz w:val="28"/>
          <w:szCs w:val="28"/>
          <w:lang w:val="uk-UA"/>
        </w:rPr>
        <w:t xml:space="preserve">. М, 1968. </w:t>
      </w:r>
      <w:r w:rsidRPr="00797B11">
        <w:rPr>
          <w:rFonts w:ascii="Times New Roman" w:hAnsi="Times New Roman" w:cs="Times New Roman"/>
          <w:sz w:val="28"/>
          <w:szCs w:val="28"/>
          <w:lang w:val="uk-UA"/>
        </w:rPr>
        <w:t xml:space="preserve">77 с.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Быкова Т.Д. Антибиотические вещества как фактор устойчивости яблок к фитопатогенным микроорганизмам при хранении: Автореф. дис… канд. биолог. наук. М., 1976. 25 с.</w:t>
      </w:r>
    </w:p>
    <w:p w:rsidR="00797B11" w:rsidRPr="00323E83" w:rsidRDefault="00797B11" w:rsidP="00797B11">
      <w:pPr>
        <w:numPr>
          <w:ilvl w:val="0"/>
          <w:numId w:val="4"/>
        </w:numPr>
        <w:ind w:left="0" w:firstLine="426"/>
        <w:contextualSpacing/>
        <w:jc w:val="both"/>
        <w:rPr>
          <w:rFonts w:ascii="Times New Roman" w:hAnsi="Times New Roman" w:cs="Times New Roman"/>
          <w:spacing w:val="-12"/>
          <w:sz w:val="28"/>
          <w:szCs w:val="28"/>
          <w:lang w:val="uk-UA"/>
        </w:rPr>
      </w:pPr>
      <w:r w:rsidRPr="00323E83">
        <w:rPr>
          <w:rFonts w:ascii="Times New Roman" w:hAnsi="Times New Roman" w:cs="Times New Roman"/>
          <w:spacing w:val="-12"/>
          <w:sz w:val="28"/>
          <w:szCs w:val="28"/>
          <w:lang w:val="uk-UA"/>
        </w:rPr>
        <w:t>Бруев С.Н. Исследование лежкоспособности плодов и овощей при температурах ниже нуля градусов.: Автореф. дис… д–ра техн. наук. М., 1974.  54 с.</w:t>
      </w:r>
    </w:p>
    <w:p w:rsidR="00797B11" w:rsidRPr="00F516BB" w:rsidRDefault="00797B11" w:rsidP="001F26AC">
      <w:pPr>
        <w:numPr>
          <w:ilvl w:val="0"/>
          <w:numId w:val="4"/>
        </w:numPr>
        <w:ind w:left="0" w:firstLine="426"/>
        <w:contextualSpacing/>
        <w:jc w:val="both"/>
        <w:rPr>
          <w:rFonts w:ascii="Times New Roman" w:hAnsi="Times New Roman" w:cs="Times New Roman"/>
          <w:spacing w:val="-20"/>
          <w:sz w:val="28"/>
          <w:szCs w:val="28"/>
          <w:lang w:val="uk-UA"/>
        </w:rPr>
      </w:pPr>
      <w:r w:rsidRPr="00F516BB">
        <w:rPr>
          <w:rFonts w:ascii="Times New Roman" w:hAnsi="Times New Roman" w:cs="Times New Roman"/>
          <w:spacing w:val="-20"/>
          <w:sz w:val="28"/>
          <w:szCs w:val="28"/>
          <w:lang w:val="uk-UA"/>
        </w:rPr>
        <w:t>Коршунов  Б.Г. О хранении яблок в С</w:t>
      </w:r>
      <w:r w:rsidR="00323E83" w:rsidRPr="00F516BB">
        <w:rPr>
          <w:rFonts w:ascii="Times New Roman" w:hAnsi="Times New Roman" w:cs="Times New Roman"/>
          <w:spacing w:val="-20"/>
          <w:sz w:val="28"/>
          <w:szCs w:val="28"/>
          <w:lang w:val="uk-UA"/>
        </w:rPr>
        <w:t>ША.  Садоводство, 1963. № 10. С</w:t>
      </w:r>
      <w:r w:rsidRPr="00F516BB">
        <w:rPr>
          <w:rFonts w:ascii="Times New Roman" w:hAnsi="Times New Roman" w:cs="Times New Roman"/>
          <w:spacing w:val="-20"/>
          <w:sz w:val="28"/>
          <w:szCs w:val="28"/>
          <w:lang w:val="uk-UA"/>
        </w:rPr>
        <w:t>. 40–41.</w:t>
      </w:r>
    </w:p>
    <w:p w:rsidR="00797B11" w:rsidRPr="00323E83" w:rsidRDefault="00797B11" w:rsidP="00797B11">
      <w:pPr>
        <w:numPr>
          <w:ilvl w:val="0"/>
          <w:numId w:val="4"/>
        </w:numPr>
        <w:ind w:left="0" w:firstLine="426"/>
        <w:contextualSpacing/>
        <w:jc w:val="both"/>
        <w:rPr>
          <w:rFonts w:ascii="Times New Roman" w:hAnsi="Times New Roman" w:cs="Times New Roman"/>
          <w:spacing w:val="-16"/>
          <w:sz w:val="28"/>
          <w:szCs w:val="28"/>
          <w:lang w:val="uk-UA"/>
        </w:rPr>
      </w:pPr>
      <w:r w:rsidRPr="00323E83">
        <w:rPr>
          <w:rFonts w:ascii="Times New Roman" w:hAnsi="Times New Roman" w:cs="Times New Roman"/>
          <w:spacing w:val="-16"/>
          <w:sz w:val="28"/>
          <w:szCs w:val="28"/>
          <w:lang w:val="uk-UA"/>
        </w:rPr>
        <w:t>Галченко  Н.В.  Хранение  плодов  (обзо</w:t>
      </w:r>
      <w:r w:rsidR="00323E83">
        <w:rPr>
          <w:rFonts w:ascii="Times New Roman" w:hAnsi="Times New Roman" w:cs="Times New Roman"/>
          <w:spacing w:val="-16"/>
          <w:sz w:val="28"/>
          <w:szCs w:val="28"/>
          <w:lang w:val="uk-UA"/>
        </w:rPr>
        <w:t xml:space="preserve">р).   Садоводство, </w:t>
      </w:r>
      <w:r w:rsidR="00E20068">
        <w:rPr>
          <w:rFonts w:ascii="Times New Roman" w:hAnsi="Times New Roman" w:cs="Times New Roman"/>
          <w:spacing w:val="-16"/>
          <w:sz w:val="28"/>
          <w:szCs w:val="28"/>
          <w:lang w:val="uk-UA"/>
        </w:rPr>
        <w:t>1967. № 12.</w:t>
      </w:r>
      <w:r w:rsidR="001F26AC">
        <w:rPr>
          <w:rFonts w:ascii="Times New Roman" w:hAnsi="Times New Roman" w:cs="Times New Roman"/>
          <w:spacing w:val="-16"/>
          <w:sz w:val="28"/>
          <w:szCs w:val="28"/>
          <w:lang w:val="uk-UA"/>
        </w:rPr>
        <w:t xml:space="preserve"> </w:t>
      </w:r>
      <w:r w:rsidR="00323E83">
        <w:rPr>
          <w:rFonts w:ascii="Times New Roman" w:hAnsi="Times New Roman" w:cs="Times New Roman"/>
          <w:spacing w:val="-16"/>
          <w:sz w:val="28"/>
          <w:szCs w:val="28"/>
          <w:lang w:val="uk-UA"/>
        </w:rPr>
        <w:t>С</w:t>
      </w:r>
      <w:r w:rsidRPr="00323E83">
        <w:rPr>
          <w:rFonts w:ascii="Times New Roman" w:hAnsi="Times New Roman" w:cs="Times New Roman"/>
          <w:spacing w:val="-16"/>
          <w:sz w:val="28"/>
          <w:szCs w:val="28"/>
          <w:lang w:val="uk-UA"/>
        </w:rPr>
        <w:t>. 36.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Скорикова Ю.Г., Митракова С.И., Родионова Л.Я. Целесообразные способы хранения вишни и сливы на консервных заводах. Консервная и овощесушиль</w:t>
      </w:r>
      <w:r w:rsidR="00323E83">
        <w:rPr>
          <w:rFonts w:ascii="Times New Roman" w:hAnsi="Times New Roman" w:cs="Times New Roman"/>
          <w:sz w:val="28"/>
          <w:szCs w:val="28"/>
          <w:lang w:val="uk-UA"/>
        </w:rPr>
        <w:t xml:space="preserve">ная промышленность, </w:t>
      </w:r>
      <w:r w:rsidR="00E20068">
        <w:rPr>
          <w:rFonts w:ascii="Times New Roman" w:hAnsi="Times New Roman" w:cs="Times New Roman"/>
          <w:sz w:val="28"/>
          <w:szCs w:val="28"/>
          <w:lang w:val="uk-UA"/>
        </w:rPr>
        <w:t xml:space="preserve">1974.  № 5. </w:t>
      </w:r>
      <w:r w:rsidR="00323E83">
        <w:rPr>
          <w:rFonts w:ascii="Times New Roman" w:hAnsi="Times New Roman" w:cs="Times New Roman"/>
          <w:sz w:val="28"/>
          <w:szCs w:val="28"/>
          <w:lang w:val="uk-UA"/>
        </w:rPr>
        <w:t>С</w:t>
      </w:r>
      <w:r w:rsidRPr="00797B11">
        <w:rPr>
          <w:rFonts w:ascii="Times New Roman" w:hAnsi="Times New Roman" w:cs="Times New Roman"/>
          <w:sz w:val="28"/>
          <w:szCs w:val="28"/>
          <w:lang w:val="uk-UA"/>
        </w:rPr>
        <w:t>. 33–34.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Гудковский В.А., Абрамов Г.Д. Промышленное хранение фруктов в регулируемой газовой среде. Садоводство, </w:t>
      </w:r>
      <w:r w:rsidR="00E20068">
        <w:rPr>
          <w:rFonts w:ascii="Times New Roman" w:hAnsi="Times New Roman" w:cs="Times New Roman"/>
          <w:sz w:val="28"/>
          <w:szCs w:val="28"/>
          <w:lang w:val="uk-UA"/>
        </w:rPr>
        <w:t>1976. № 7. С</w:t>
      </w:r>
      <w:r w:rsidRPr="00797B11">
        <w:rPr>
          <w:rFonts w:ascii="Times New Roman" w:hAnsi="Times New Roman" w:cs="Times New Roman"/>
          <w:sz w:val="28"/>
          <w:szCs w:val="28"/>
          <w:lang w:val="uk-UA"/>
        </w:rPr>
        <w:t>. 20–21.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Колесник А.А., Федоров М.А., Осенова Е.Х. Хранение яблок в планочных контейнерах с газообменным окном. Холодильная техника, </w:t>
      </w:r>
      <w:r w:rsidR="00E20068">
        <w:rPr>
          <w:rFonts w:ascii="Times New Roman" w:hAnsi="Times New Roman" w:cs="Times New Roman"/>
          <w:sz w:val="28"/>
          <w:szCs w:val="28"/>
          <w:lang w:val="uk-UA"/>
        </w:rPr>
        <w:t xml:space="preserve">1970. № 7. </w:t>
      </w:r>
      <w:r w:rsidRPr="00797B11">
        <w:rPr>
          <w:rFonts w:ascii="Times New Roman" w:hAnsi="Times New Roman" w:cs="Times New Roman"/>
          <w:sz w:val="28"/>
          <w:szCs w:val="28"/>
          <w:lang w:val="uk-UA"/>
        </w:rPr>
        <w:t xml:space="preserve"> </w:t>
      </w:r>
      <w:r w:rsidR="00E20068">
        <w:rPr>
          <w:rFonts w:ascii="Times New Roman" w:hAnsi="Times New Roman" w:cs="Times New Roman"/>
          <w:sz w:val="28"/>
          <w:szCs w:val="28"/>
          <w:lang w:val="uk-UA"/>
        </w:rPr>
        <w:t>С</w:t>
      </w:r>
      <w:r w:rsidRPr="00797B11">
        <w:rPr>
          <w:rFonts w:ascii="Times New Roman" w:hAnsi="Times New Roman" w:cs="Times New Roman"/>
          <w:sz w:val="28"/>
          <w:szCs w:val="28"/>
          <w:lang w:val="uk-UA"/>
        </w:rPr>
        <w:t>. 15–18.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Гримм А.И. Влияние условий произрастания, химических и физиологических факторов на сохраняемость плодов и овощей: Автореф. дис… д–ра техн. наук. К., 1972. 58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Kidd F., Weet F. The refrigerated gas storage of apple. </w:t>
      </w:r>
      <w:r w:rsidR="001F26AC">
        <w:rPr>
          <w:rFonts w:ascii="Times New Roman" w:hAnsi="Times New Roman" w:cs="Times New Roman"/>
          <w:sz w:val="28"/>
          <w:szCs w:val="28"/>
          <w:lang w:val="uk-UA"/>
        </w:rPr>
        <w:t>Food investigation Lesflet.</w:t>
      </w:r>
      <w:r w:rsidRPr="00797B11">
        <w:rPr>
          <w:rFonts w:ascii="Times New Roman" w:hAnsi="Times New Roman" w:cs="Times New Roman"/>
          <w:sz w:val="28"/>
          <w:szCs w:val="28"/>
          <w:lang w:val="uk-UA"/>
        </w:rPr>
        <w:t xml:space="preserve"> Na. 6</w:t>
      </w:r>
      <w:r w:rsidR="001F26AC">
        <w:rPr>
          <w:rFonts w:ascii="Times New Roman" w:hAnsi="Times New Roman" w:cs="Times New Roman"/>
          <w:sz w:val="28"/>
          <w:szCs w:val="28"/>
          <w:lang w:val="uk-UA"/>
        </w:rPr>
        <w:t>. London.</w:t>
      </w:r>
      <w:r w:rsidRPr="00797B11">
        <w:rPr>
          <w:rFonts w:ascii="Times New Roman" w:hAnsi="Times New Roman" w:cs="Times New Roman"/>
          <w:sz w:val="28"/>
          <w:szCs w:val="28"/>
          <w:lang w:val="uk-UA"/>
        </w:rPr>
        <w:t xml:space="preserve"> 1950, p. 66–69.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Колесник А.А., Огнева О.К. О хранении плодов и овощей в атмосфере с повышенным содержанием углекислоты. Труды / МИНХ им. Плеханова, </w:t>
      </w:r>
      <w:r w:rsidR="00E20068">
        <w:rPr>
          <w:rFonts w:ascii="Times New Roman" w:hAnsi="Times New Roman" w:cs="Times New Roman"/>
          <w:sz w:val="28"/>
          <w:szCs w:val="28"/>
          <w:lang w:val="uk-UA"/>
        </w:rPr>
        <w:t xml:space="preserve">Исследование пищевых товаров, </w:t>
      </w:r>
      <w:r w:rsidRPr="00797B11">
        <w:rPr>
          <w:rFonts w:ascii="Times New Roman" w:hAnsi="Times New Roman" w:cs="Times New Roman"/>
          <w:sz w:val="28"/>
          <w:szCs w:val="28"/>
          <w:lang w:val="uk-UA"/>
        </w:rPr>
        <w:t>1</w:t>
      </w:r>
      <w:r w:rsidR="00E20068">
        <w:rPr>
          <w:rFonts w:ascii="Times New Roman" w:hAnsi="Times New Roman" w:cs="Times New Roman"/>
          <w:sz w:val="28"/>
          <w:szCs w:val="28"/>
          <w:lang w:val="uk-UA"/>
        </w:rPr>
        <w:t>963.</w:t>
      </w:r>
      <w:r w:rsidR="00E20068" w:rsidRPr="00E20068">
        <w:rPr>
          <w:rFonts w:ascii="Times New Roman" w:hAnsi="Times New Roman" w:cs="Times New Roman"/>
          <w:sz w:val="28"/>
          <w:szCs w:val="28"/>
          <w:lang w:val="uk-UA"/>
        </w:rPr>
        <w:t xml:space="preserve"> </w:t>
      </w:r>
      <w:r w:rsidR="00E20068">
        <w:rPr>
          <w:rFonts w:ascii="Times New Roman" w:hAnsi="Times New Roman" w:cs="Times New Roman"/>
          <w:sz w:val="28"/>
          <w:szCs w:val="28"/>
          <w:lang w:val="uk-UA"/>
        </w:rPr>
        <w:t>В</w:t>
      </w:r>
      <w:r w:rsidRPr="00797B11">
        <w:rPr>
          <w:rFonts w:ascii="Times New Roman" w:hAnsi="Times New Roman" w:cs="Times New Roman"/>
          <w:sz w:val="28"/>
          <w:szCs w:val="28"/>
          <w:lang w:val="uk-UA"/>
        </w:rPr>
        <w:t>ып. 24.</w:t>
      </w:r>
      <w:r w:rsidR="00E20068">
        <w:rPr>
          <w:rFonts w:ascii="Times New Roman" w:hAnsi="Times New Roman" w:cs="Times New Roman"/>
          <w:sz w:val="28"/>
          <w:szCs w:val="28"/>
          <w:lang w:val="uk-UA"/>
        </w:rPr>
        <w:t xml:space="preserve"> С</w:t>
      </w:r>
      <w:r w:rsidRPr="00797B11">
        <w:rPr>
          <w:rFonts w:ascii="Times New Roman" w:hAnsi="Times New Roman" w:cs="Times New Roman"/>
          <w:sz w:val="28"/>
          <w:szCs w:val="28"/>
          <w:lang w:val="uk-UA"/>
        </w:rPr>
        <w:t>. 91–105.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Макашев А.П., Полетаева Н.Н., Исагулян Э.А. Опытное хранение яблок в пленочных упаковках и контейнерах. Холодильная техника, </w:t>
      </w:r>
      <w:r w:rsidR="00E20068">
        <w:rPr>
          <w:rFonts w:ascii="Times New Roman" w:hAnsi="Times New Roman" w:cs="Times New Roman"/>
          <w:sz w:val="28"/>
          <w:szCs w:val="28"/>
          <w:lang w:val="uk-UA"/>
        </w:rPr>
        <w:t>1964. № 1. С</w:t>
      </w:r>
      <w:r w:rsidRPr="00797B11">
        <w:rPr>
          <w:rFonts w:ascii="Times New Roman" w:hAnsi="Times New Roman" w:cs="Times New Roman"/>
          <w:sz w:val="28"/>
          <w:szCs w:val="28"/>
          <w:lang w:val="uk-UA"/>
        </w:rPr>
        <w:t>. 36–41.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Гудковский В.А., Льянова Х.Х. Виноград в контролируемой атмосфере. Садоводство, </w:t>
      </w:r>
      <w:r w:rsidR="00E20068" w:rsidRPr="00797B11">
        <w:rPr>
          <w:rFonts w:ascii="Times New Roman" w:hAnsi="Times New Roman" w:cs="Times New Roman"/>
          <w:sz w:val="28"/>
          <w:szCs w:val="28"/>
          <w:lang w:val="uk-UA"/>
        </w:rPr>
        <w:t>1974</w:t>
      </w:r>
      <w:r w:rsidR="00E20068">
        <w:rPr>
          <w:rFonts w:ascii="Times New Roman" w:hAnsi="Times New Roman" w:cs="Times New Roman"/>
          <w:sz w:val="28"/>
          <w:szCs w:val="28"/>
          <w:lang w:val="uk-UA"/>
        </w:rPr>
        <w:t>. № 11. С</w:t>
      </w:r>
      <w:r w:rsidRPr="00797B11">
        <w:rPr>
          <w:rFonts w:ascii="Times New Roman" w:hAnsi="Times New Roman" w:cs="Times New Roman"/>
          <w:sz w:val="28"/>
          <w:szCs w:val="28"/>
          <w:lang w:val="uk-UA"/>
        </w:rPr>
        <w:t>. 38.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Ципрун Р.Я. Хранение плодов в регулируемой газовой среде. Тезисы докладов республиканской научно–технической конференции «Пути  сохранения  сельскохозяйствен</w:t>
      </w:r>
      <w:r w:rsidR="00E20068">
        <w:rPr>
          <w:rFonts w:ascii="Times New Roman" w:hAnsi="Times New Roman" w:cs="Times New Roman"/>
          <w:sz w:val="28"/>
          <w:szCs w:val="28"/>
          <w:lang w:val="uk-UA"/>
        </w:rPr>
        <w:t>ной  продукции». Одесса, 1978. С</w:t>
      </w:r>
      <w:r w:rsidRPr="00797B11">
        <w:rPr>
          <w:rFonts w:ascii="Times New Roman" w:hAnsi="Times New Roman" w:cs="Times New Roman"/>
          <w:sz w:val="28"/>
          <w:szCs w:val="28"/>
          <w:lang w:val="uk-UA"/>
        </w:rPr>
        <w:t>. 110–112.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Жунгинту Г.И. Новые методы хранения плодоовощной продукции в МССР (обзо</w:t>
      </w:r>
      <w:r w:rsidR="00E20068">
        <w:rPr>
          <w:rFonts w:ascii="Times New Roman" w:hAnsi="Times New Roman" w:cs="Times New Roman"/>
          <w:sz w:val="28"/>
          <w:szCs w:val="28"/>
          <w:lang w:val="uk-UA"/>
        </w:rPr>
        <w:t>р). Кишинев: МолдНИИНТИ, 1980.</w:t>
      </w:r>
      <w:r w:rsidRPr="00797B11">
        <w:rPr>
          <w:rFonts w:ascii="Times New Roman" w:hAnsi="Times New Roman" w:cs="Times New Roman"/>
          <w:sz w:val="28"/>
          <w:szCs w:val="28"/>
          <w:lang w:val="uk-UA"/>
        </w:rPr>
        <w:t xml:space="preserve"> 39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Штампар Катарина. Пластические материалы для хранения яблок. – Садоводство, </w:t>
      </w:r>
      <w:r w:rsidR="00E20068">
        <w:rPr>
          <w:rFonts w:ascii="Times New Roman" w:hAnsi="Times New Roman" w:cs="Times New Roman"/>
          <w:sz w:val="28"/>
          <w:szCs w:val="28"/>
          <w:lang w:val="uk-UA"/>
        </w:rPr>
        <w:t>1963. № 10. С</w:t>
      </w:r>
      <w:r w:rsidRPr="00797B11">
        <w:rPr>
          <w:rFonts w:ascii="Times New Roman" w:hAnsi="Times New Roman" w:cs="Times New Roman"/>
          <w:sz w:val="28"/>
          <w:szCs w:val="28"/>
          <w:lang w:val="uk-UA"/>
        </w:rPr>
        <w:t>. 41–42.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Гусейнов А.Г. Изучение хранения яблок в упаковке из полимерной пленки: Автореф. дисс… канд. с.–х. наук. М., 1965. 19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Моисеева Н.А., Голенищева–Кутузова А.А. Применение полиэтиленовой упаковки при холодильном хранении яблок. В кн. Хранение плодов в полимерных упаковочных материалах. ЦИНТИ пищепром, </w:t>
      </w:r>
      <w:r w:rsidR="00E20068">
        <w:rPr>
          <w:rFonts w:ascii="Times New Roman" w:hAnsi="Times New Roman" w:cs="Times New Roman"/>
          <w:sz w:val="28"/>
          <w:szCs w:val="28"/>
          <w:lang w:val="uk-UA"/>
        </w:rPr>
        <w:t>М., 1966. С</w:t>
      </w:r>
      <w:r w:rsidRPr="00797B11">
        <w:rPr>
          <w:rFonts w:ascii="Times New Roman" w:hAnsi="Times New Roman" w:cs="Times New Roman"/>
          <w:sz w:val="28"/>
          <w:szCs w:val="28"/>
          <w:lang w:val="uk-UA"/>
        </w:rPr>
        <w:t xml:space="preserve">. </w:t>
      </w:r>
      <w:r w:rsidR="00E20068">
        <w:rPr>
          <w:rFonts w:ascii="Times New Roman" w:hAnsi="Times New Roman" w:cs="Times New Roman"/>
          <w:sz w:val="28"/>
          <w:szCs w:val="28"/>
          <w:lang w:val="uk-UA"/>
        </w:rPr>
        <w:t> 4</w:t>
      </w:r>
      <w:r w:rsidRPr="00797B11">
        <w:rPr>
          <w:rFonts w:ascii="Times New Roman" w:hAnsi="Times New Roman" w:cs="Times New Roman"/>
          <w:sz w:val="28"/>
          <w:szCs w:val="28"/>
          <w:lang w:val="uk-UA"/>
        </w:rPr>
        <w:t>1–45.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Моисеева Н.А., Голенищева–Кутузова А.А. хранение яблок в газовой среде с применением упаковки из полиэтиленовой пленки. Холодильная промышленность, </w:t>
      </w:r>
      <w:r w:rsidR="00E20068">
        <w:rPr>
          <w:rFonts w:ascii="Times New Roman" w:hAnsi="Times New Roman" w:cs="Times New Roman"/>
          <w:sz w:val="28"/>
          <w:szCs w:val="28"/>
          <w:lang w:val="uk-UA"/>
        </w:rPr>
        <w:t>1970. № 7. С</w:t>
      </w:r>
      <w:r w:rsidRPr="00797B11">
        <w:rPr>
          <w:rFonts w:ascii="Times New Roman" w:hAnsi="Times New Roman" w:cs="Times New Roman"/>
          <w:sz w:val="28"/>
          <w:szCs w:val="28"/>
          <w:lang w:val="uk-UA"/>
        </w:rPr>
        <w:t>. 12–15.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Ципрун Р.Я. Хранение яблок в таре из синтетических материалов. В кн.: Хранение плодов в полимерных упаковочных мате</w:t>
      </w:r>
      <w:r w:rsidR="00E20068">
        <w:rPr>
          <w:rFonts w:ascii="Times New Roman" w:hAnsi="Times New Roman" w:cs="Times New Roman"/>
          <w:sz w:val="28"/>
          <w:szCs w:val="28"/>
          <w:lang w:val="uk-UA"/>
        </w:rPr>
        <w:t>риалах. ЦИНТИпищепром, М., 1966. С</w:t>
      </w:r>
      <w:r w:rsidRPr="00797B11">
        <w:rPr>
          <w:rFonts w:ascii="Times New Roman" w:hAnsi="Times New Roman" w:cs="Times New Roman"/>
          <w:sz w:val="28"/>
          <w:szCs w:val="28"/>
          <w:lang w:val="uk-UA"/>
        </w:rPr>
        <w:t>. 30–36.</w:t>
      </w:r>
    </w:p>
    <w:p w:rsidR="00797B11" w:rsidRPr="00F516BB" w:rsidRDefault="00797B11" w:rsidP="00797B11">
      <w:pPr>
        <w:numPr>
          <w:ilvl w:val="0"/>
          <w:numId w:val="4"/>
        </w:numPr>
        <w:ind w:left="0" w:firstLine="426"/>
        <w:contextualSpacing/>
        <w:jc w:val="both"/>
        <w:rPr>
          <w:rFonts w:ascii="Times New Roman" w:hAnsi="Times New Roman" w:cs="Times New Roman"/>
          <w:spacing w:val="-16"/>
          <w:sz w:val="28"/>
          <w:szCs w:val="28"/>
          <w:lang w:val="uk-UA"/>
        </w:rPr>
      </w:pPr>
      <w:r w:rsidRPr="00F516BB">
        <w:rPr>
          <w:rFonts w:ascii="Times New Roman" w:hAnsi="Times New Roman" w:cs="Times New Roman"/>
          <w:spacing w:val="-16"/>
          <w:sz w:val="28"/>
          <w:szCs w:val="28"/>
          <w:lang w:val="uk-UA"/>
        </w:rPr>
        <w:t>Малишевск</w:t>
      </w:r>
      <w:r w:rsidR="00E20068" w:rsidRPr="00F516BB">
        <w:rPr>
          <w:rFonts w:ascii="Times New Roman" w:hAnsi="Times New Roman" w:cs="Times New Roman"/>
          <w:spacing w:val="-16"/>
          <w:sz w:val="28"/>
          <w:szCs w:val="28"/>
          <w:lang w:val="uk-UA"/>
        </w:rPr>
        <w:t xml:space="preserve">ая  М.Ф.  О  хранении черешни. </w:t>
      </w:r>
      <w:r w:rsidRPr="00F516BB">
        <w:rPr>
          <w:rFonts w:ascii="Times New Roman" w:hAnsi="Times New Roman" w:cs="Times New Roman"/>
          <w:spacing w:val="-16"/>
          <w:sz w:val="28"/>
          <w:szCs w:val="28"/>
          <w:lang w:val="uk-UA"/>
        </w:rPr>
        <w:t xml:space="preserve"> Садоводство, </w:t>
      </w:r>
      <w:r w:rsidR="00E20068" w:rsidRPr="00F516BB">
        <w:rPr>
          <w:rFonts w:ascii="Times New Roman" w:hAnsi="Times New Roman" w:cs="Times New Roman"/>
          <w:spacing w:val="-16"/>
          <w:sz w:val="28"/>
          <w:szCs w:val="28"/>
          <w:lang w:val="uk-UA"/>
        </w:rPr>
        <w:t>1968. № 3.</w:t>
      </w:r>
      <w:r w:rsidRPr="00F516BB">
        <w:rPr>
          <w:rFonts w:ascii="Times New Roman" w:hAnsi="Times New Roman" w:cs="Times New Roman"/>
          <w:spacing w:val="-16"/>
          <w:sz w:val="28"/>
          <w:szCs w:val="28"/>
          <w:lang w:val="uk-UA"/>
        </w:rPr>
        <w:t xml:space="preserve"> </w:t>
      </w:r>
      <w:r w:rsidR="00E20068" w:rsidRPr="00F516BB">
        <w:rPr>
          <w:rFonts w:ascii="Times New Roman" w:hAnsi="Times New Roman" w:cs="Times New Roman"/>
          <w:spacing w:val="-16"/>
          <w:sz w:val="28"/>
          <w:szCs w:val="28"/>
          <w:lang w:val="uk-UA"/>
        </w:rPr>
        <w:t>С</w:t>
      </w:r>
      <w:r w:rsidRPr="00F516BB">
        <w:rPr>
          <w:rFonts w:ascii="Times New Roman" w:hAnsi="Times New Roman" w:cs="Times New Roman"/>
          <w:spacing w:val="-16"/>
          <w:sz w:val="28"/>
          <w:szCs w:val="28"/>
          <w:lang w:val="uk-UA"/>
        </w:rPr>
        <w:t>. 23.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Малишевская  М.Ф. зберігання плодів черешні в поліетиленовій упаковці. В кн.: Садівництво. Агротехніка, селекція та зберігання плодів плодоягідних культур. </w:t>
      </w:r>
      <w:r w:rsidR="00E20068" w:rsidRPr="00797B11">
        <w:rPr>
          <w:rFonts w:ascii="Times New Roman" w:hAnsi="Times New Roman" w:cs="Times New Roman"/>
          <w:sz w:val="28"/>
          <w:szCs w:val="28"/>
          <w:lang w:val="uk-UA"/>
        </w:rPr>
        <w:t>Київ,</w:t>
      </w:r>
      <w:r w:rsidR="00E20068">
        <w:rPr>
          <w:rFonts w:ascii="Times New Roman" w:hAnsi="Times New Roman" w:cs="Times New Roman"/>
          <w:sz w:val="28"/>
          <w:szCs w:val="28"/>
          <w:lang w:val="uk-UA"/>
        </w:rPr>
        <w:t xml:space="preserve"> 1970. Вип. 12. С</w:t>
      </w:r>
      <w:r w:rsidRPr="00797B11">
        <w:rPr>
          <w:rFonts w:ascii="Times New Roman" w:hAnsi="Times New Roman" w:cs="Times New Roman"/>
          <w:sz w:val="28"/>
          <w:szCs w:val="28"/>
          <w:lang w:val="uk-UA"/>
        </w:rPr>
        <w:t>. 36–41.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Краевская В.А., Голинищева–Кутузова А.А. Хранение </w:t>
      </w:r>
      <w:r w:rsidR="00E20068">
        <w:rPr>
          <w:rFonts w:ascii="Times New Roman" w:hAnsi="Times New Roman" w:cs="Times New Roman"/>
          <w:sz w:val="28"/>
          <w:szCs w:val="28"/>
          <w:lang w:val="uk-UA"/>
        </w:rPr>
        <w:t>яблок в полиэтиленовой пленке.</w:t>
      </w:r>
      <w:r w:rsidRPr="00797B11">
        <w:rPr>
          <w:rFonts w:ascii="Times New Roman" w:hAnsi="Times New Roman" w:cs="Times New Roman"/>
          <w:sz w:val="28"/>
          <w:szCs w:val="28"/>
          <w:lang w:val="uk-UA"/>
        </w:rPr>
        <w:t xml:space="preserve"> Садоводство, </w:t>
      </w:r>
      <w:r w:rsidR="00E20068">
        <w:rPr>
          <w:rFonts w:ascii="Times New Roman" w:hAnsi="Times New Roman" w:cs="Times New Roman"/>
          <w:sz w:val="28"/>
          <w:szCs w:val="28"/>
          <w:lang w:val="uk-UA"/>
        </w:rPr>
        <w:t xml:space="preserve">1971. </w:t>
      </w:r>
      <w:r w:rsidRPr="00797B11">
        <w:rPr>
          <w:rFonts w:ascii="Times New Roman" w:hAnsi="Times New Roman" w:cs="Times New Roman"/>
          <w:sz w:val="28"/>
          <w:szCs w:val="28"/>
          <w:lang w:val="uk-UA"/>
        </w:rPr>
        <w:t>№ 4</w:t>
      </w:r>
      <w:r w:rsidR="00E20068">
        <w:rPr>
          <w:rFonts w:ascii="Times New Roman" w:hAnsi="Times New Roman" w:cs="Times New Roman"/>
          <w:sz w:val="28"/>
          <w:szCs w:val="28"/>
          <w:lang w:val="uk-UA"/>
        </w:rPr>
        <w:t>. С</w:t>
      </w:r>
      <w:r w:rsidRPr="00797B11">
        <w:rPr>
          <w:rFonts w:ascii="Times New Roman" w:hAnsi="Times New Roman" w:cs="Times New Roman"/>
          <w:sz w:val="28"/>
          <w:szCs w:val="28"/>
          <w:lang w:val="uk-UA"/>
        </w:rPr>
        <w:t>. 19.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Русецкая С.Е., Цупко Л.С. Сохраняемость плодов яблок и груш в модифицированной газовой среде. В кн.: Товароведение. Республиканский межведомстсвенный научно–те</w:t>
      </w:r>
      <w:r w:rsidR="00E20068">
        <w:rPr>
          <w:rFonts w:ascii="Times New Roman" w:hAnsi="Times New Roman" w:cs="Times New Roman"/>
          <w:sz w:val="28"/>
          <w:szCs w:val="28"/>
          <w:lang w:val="uk-UA"/>
        </w:rPr>
        <w:t>хнический сборник. Киев, 1971, С</w:t>
      </w:r>
      <w:r w:rsidRPr="00797B11">
        <w:rPr>
          <w:rFonts w:ascii="Times New Roman" w:hAnsi="Times New Roman" w:cs="Times New Roman"/>
          <w:sz w:val="28"/>
          <w:szCs w:val="28"/>
          <w:lang w:val="uk-UA"/>
        </w:rPr>
        <w:t>. 26–31.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Kenny A. Looking for a cheap method of extending the shelflife of gooseberries. </w:t>
      </w:r>
      <w:r w:rsidR="001F26AC">
        <w:rPr>
          <w:rFonts w:ascii="Times New Roman" w:hAnsi="Times New Roman" w:cs="Times New Roman"/>
          <w:sz w:val="28"/>
          <w:szCs w:val="28"/>
          <w:lang w:val="uk-UA"/>
        </w:rPr>
        <w:t>Faru. Food. Res., Vol. 2. Na. 1. 1971.</w:t>
      </w:r>
      <w:r w:rsidRPr="00797B11">
        <w:rPr>
          <w:rFonts w:ascii="Times New Roman" w:hAnsi="Times New Roman" w:cs="Times New Roman"/>
          <w:sz w:val="28"/>
          <w:szCs w:val="28"/>
          <w:lang w:val="uk-UA"/>
        </w:rPr>
        <w:t xml:space="preserve"> p. 201–204.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Ульянов А.М. Качество и лежкость яблок при различных условиях выращивания и хранения: Авто</w:t>
      </w:r>
      <w:r w:rsidR="00E20068">
        <w:rPr>
          <w:rFonts w:ascii="Times New Roman" w:hAnsi="Times New Roman" w:cs="Times New Roman"/>
          <w:sz w:val="28"/>
          <w:szCs w:val="28"/>
          <w:lang w:val="uk-UA"/>
        </w:rPr>
        <w:t>реф. дис… канд. с.–х. наук</w:t>
      </w:r>
      <w:r w:rsidRPr="00797B11">
        <w:rPr>
          <w:rFonts w:ascii="Times New Roman" w:hAnsi="Times New Roman" w:cs="Times New Roman"/>
          <w:sz w:val="28"/>
          <w:szCs w:val="28"/>
          <w:lang w:val="uk-UA"/>
        </w:rPr>
        <w:t>, 1972. 27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Цируш Р.Я., Томаш Г.Г. Груши в модифицированной газовой среде.  Садоводство, </w:t>
      </w:r>
      <w:r w:rsidR="00E20068" w:rsidRPr="00797B11">
        <w:rPr>
          <w:rFonts w:ascii="Times New Roman" w:hAnsi="Times New Roman" w:cs="Times New Roman"/>
          <w:sz w:val="28"/>
          <w:szCs w:val="28"/>
          <w:lang w:val="uk-UA"/>
        </w:rPr>
        <w:t>1973</w:t>
      </w:r>
      <w:r w:rsidR="00E20068">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 10</w:t>
      </w:r>
      <w:r w:rsidR="00E20068">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E20068">
        <w:rPr>
          <w:rFonts w:ascii="Times New Roman" w:hAnsi="Times New Roman" w:cs="Times New Roman"/>
          <w:sz w:val="28"/>
          <w:szCs w:val="28"/>
          <w:lang w:val="uk-UA"/>
        </w:rPr>
        <w:t>С</w:t>
      </w:r>
      <w:r w:rsidRPr="00797B11">
        <w:rPr>
          <w:rFonts w:ascii="Times New Roman" w:hAnsi="Times New Roman" w:cs="Times New Roman"/>
          <w:sz w:val="28"/>
          <w:szCs w:val="28"/>
          <w:lang w:val="uk-UA"/>
        </w:rPr>
        <w:t>. 20.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Гераветова Р.М. Хранение абрикосов, персиков и слив в полиэтиленовой упаковке.</w:t>
      </w:r>
      <w:r w:rsidR="001F26AC">
        <w:rPr>
          <w:rFonts w:ascii="Times New Roman" w:hAnsi="Times New Roman" w:cs="Times New Roman"/>
          <w:sz w:val="28"/>
          <w:szCs w:val="28"/>
          <w:lang w:val="uk-UA"/>
        </w:rPr>
        <w:t xml:space="preserve"> Тезисы докладов научно-</w:t>
      </w:r>
      <w:r w:rsidRPr="00797B11">
        <w:rPr>
          <w:rFonts w:ascii="Times New Roman" w:hAnsi="Times New Roman" w:cs="Times New Roman"/>
          <w:sz w:val="28"/>
          <w:szCs w:val="28"/>
          <w:lang w:val="uk-UA"/>
        </w:rPr>
        <w:t>практической конференции по хранению плодов и винограда в свежем и замороженном виде (27–28 н</w:t>
      </w:r>
      <w:r w:rsidR="00E20068">
        <w:rPr>
          <w:rFonts w:ascii="Times New Roman" w:hAnsi="Times New Roman" w:cs="Times New Roman"/>
          <w:sz w:val="28"/>
          <w:szCs w:val="28"/>
          <w:lang w:val="uk-UA"/>
        </w:rPr>
        <w:t>оября, 1975 г.). Ереван, 1975. С</w:t>
      </w:r>
      <w:r w:rsidRPr="00797B11">
        <w:rPr>
          <w:rFonts w:ascii="Times New Roman" w:hAnsi="Times New Roman" w:cs="Times New Roman"/>
          <w:sz w:val="28"/>
          <w:szCs w:val="28"/>
          <w:lang w:val="uk-UA"/>
        </w:rPr>
        <w:t>. 18–19.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Schmid P. Unterauchungen sur Kurzzeitlagerung von Susakirschen. CA–Vergabe in die mit Folien verechlossenen aauf die Naohlagerung. Cartenbeu–wissenschaft, Bd. 42, H. 1. 1977, S. 19–24.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Аракельян У.Г., Колесниченко А.В. Влияние температуры и способов хранения на потери веса плодов. Труды / Киргизское научно–производственное объединение по земледелию, 1979, вып. ХУІ. Совершенствование </w:t>
      </w:r>
      <w:r w:rsidR="001F26AC">
        <w:rPr>
          <w:rFonts w:ascii="Times New Roman" w:hAnsi="Times New Roman" w:cs="Times New Roman"/>
          <w:sz w:val="28"/>
          <w:szCs w:val="28"/>
          <w:lang w:val="uk-UA"/>
        </w:rPr>
        <w:t>технологии возделывания сельско</w:t>
      </w:r>
      <w:r w:rsidRPr="00797B11">
        <w:rPr>
          <w:rFonts w:ascii="Times New Roman" w:hAnsi="Times New Roman" w:cs="Times New Roman"/>
          <w:sz w:val="28"/>
          <w:szCs w:val="28"/>
          <w:lang w:val="uk-UA"/>
        </w:rPr>
        <w:t>хо</w:t>
      </w:r>
      <w:r w:rsidR="001F26AC">
        <w:rPr>
          <w:rFonts w:ascii="Times New Roman" w:hAnsi="Times New Roman" w:cs="Times New Roman"/>
          <w:sz w:val="28"/>
          <w:szCs w:val="28"/>
          <w:lang w:val="uk-UA"/>
        </w:rPr>
        <w:t>зяйственных культур-</w:t>
      </w:r>
      <w:r w:rsidRPr="00797B11">
        <w:rPr>
          <w:rFonts w:ascii="Times New Roman" w:hAnsi="Times New Roman" w:cs="Times New Roman"/>
          <w:sz w:val="28"/>
          <w:szCs w:val="28"/>
          <w:lang w:val="uk-UA"/>
        </w:rPr>
        <w:t>научная основа интенсификац</w:t>
      </w:r>
      <w:r w:rsidR="00E20068">
        <w:rPr>
          <w:rFonts w:ascii="Times New Roman" w:hAnsi="Times New Roman" w:cs="Times New Roman"/>
          <w:sz w:val="28"/>
          <w:szCs w:val="28"/>
          <w:lang w:val="uk-UA"/>
        </w:rPr>
        <w:t>ии растениеводства в Киргизии, С</w:t>
      </w:r>
      <w:r w:rsidRPr="00797B11">
        <w:rPr>
          <w:rFonts w:ascii="Times New Roman" w:hAnsi="Times New Roman" w:cs="Times New Roman"/>
          <w:sz w:val="28"/>
          <w:szCs w:val="28"/>
          <w:lang w:val="uk-UA"/>
        </w:rPr>
        <w:t>. 122–126.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Томаш Г.Г. Изучение лежкоспособности осенних и зимних сортов яблок в модифицированной газовой среде: Автореф. дис… ка</w:t>
      </w:r>
      <w:r w:rsidR="00E20068">
        <w:rPr>
          <w:rFonts w:ascii="Times New Roman" w:hAnsi="Times New Roman" w:cs="Times New Roman"/>
          <w:sz w:val="28"/>
          <w:szCs w:val="28"/>
          <w:lang w:val="uk-UA"/>
        </w:rPr>
        <w:t>нд. с.–х. наук. Кишинев, 1972.</w:t>
      </w:r>
      <w:r w:rsidRPr="00797B11">
        <w:rPr>
          <w:rFonts w:ascii="Times New Roman" w:hAnsi="Times New Roman" w:cs="Times New Roman"/>
          <w:sz w:val="28"/>
          <w:szCs w:val="28"/>
          <w:lang w:val="uk-UA"/>
        </w:rPr>
        <w:t xml:space="preserve"> 27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Fiddler J.C., Mann G. Refrigerated stotage of apples and pears – a practical guide. East Malling Res. Sta., (Great Britian). </w:t>
      </w:r>
      <w:r w:rsidR="001F26AC">
        <w:rPr>
          <w:rFonts w:ascii="Times New Roman" w:hAnsi="Times New Roman" w:cs="Times New Roman"/>
          <w:sz w:val="28"/>
          <w:szCs w:val="28"/>
          <w:lang w:val="uk-UA"/>
        </w:rPr>
        <w:t>Hort. Rev. n. 2.</w:t>
      </w:r>
      <w:r w:rsidRPr="00797B11">
        <w:rPr>
          <w:rFonts w:ascii="Times New Roman" w:hAnsi="Times New Roman" w:cs="Times New Roman"/>
          <w:sz w:val="28"/>
          <w:szCs w:val="28"/>
          <w:lang w:val="uk-UA"/>
        </w:rPr>
        <w:t xml:space="preserve"> 1972, 65 p.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Дьюро Ф., Шашш Р. Хранение яблок в регулируемой газовой среде. Международный сельскохозяйственный журнал, </w:t>
      </w:r>
      <w:r w:rsidR="00E20068">
        <w:rPr>
          <w:rFonts w:ascii="Times New Roman" w:hAnsi="Times New Roman" w:cs="Times New Roman"/>
          <w:sz w:val="28"/>
          <w:szCs w:val="28"/>
          <w:lang w:val="uk-UA"/>
        </w:rPr>
        <w:t>1973.</w:t>
      </w:r>
      <w:r w:rsidR="00E20068" w:rsidRPr="00797B11">
        <w:rPr>
          <w:rFonts w:ascii="Times New Roman" w:hAnsi="Times New Roman" w:cs="Times New Roman"/>
          <w:sz w:val="28"/>
          <w:szCs w:val="28"/>
          <w:lang w:val="uk-UA"/>
        </w:rPr>
        <w:t xml:space="preserve"> </w:t>
      </w:r>
      <w:r w:rsidR="00E20068">
        <w:rPr>
          <w:rFonts w:ascii="Times New Roman" w:hAnsi="Times New Roman" w:cs="Times New Roman"/>
          <w:sz w:val="28"/>
          <w:szCs w:val="28"/>
          <w:lang w:val="uk-UA"/>
        </w:rPr>
        <w:t>№ 4.</w:t>
      </w:r>
      <w:r w:rsidRPr="00797B11">
        <w:rPr>
          <w:rFonts w:ascii="Times New Roman" w:hAnsi="Times New Roman" w:cs="Times New Roman"/>
          <w:sz w:val="28"/>
          <w:szCs w:val="28"/>
          <w:lang w:val="uk-UA"/>
        </w:rPr>
        <w:t xml:space="preserve"> </w:t>
      </w:r>
      <w:r w:rsidR="00E20068">
        <w:rPr>
          <w:rFonts w:ascii="Times New Roman" w:hAnsi="Times New Roman" w:cs="Times New Roman"/>
          <w:sz w:val="28"/>
          <w:szCs w:val="28"/>
          <w:lang w:val="uk-UA"/>
        </w:rPr>
        <w:t>С</w:t>
      </w:r>
      <w:r w:rsidRPr="00797B11">
        <w:rPr>
          <w:rFonts w:ascii="Times New Roman" w:hAnsi="Times New Roman" w:cs="Times New Roman"/>
          <w:sz w:val="28"/>
          <w:szCs w:val="28"/>
          <w:lang w:val="uk-UA"/>
        </w:rPr>
        <w:t>. 40–42.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Сперанский В., Бруев С., Погуляев Г. Хранения яблок при температуре ниже нуля. Советская торговля, </w:t>
      </w:r>
      <w:r w:rsidR="00E20068">
        <w:rPr>
          <w:rFonts w:ascii="Times New Roman" w:hAnsi="Times New Roman" w:cs="Times New Roman"/>
          <w:sz w:val="28"/>
          <w:szCs w:val="28"/>
          <w:lang w:val="uk-UA"/>
        </w:rPr>
        <w:t>1973. № 10. С</w:t>
      </w:r>
      <w:r w:rsidRPr="00797B11">
        <w:rPr>
          <w:rFonts w:ascii="Times New Roman" w:hAnsi="Times New Roman" w:cs="Times New Roman"/>
          <w:sz w:val="28"/>
          <w:szCs w:val="28"/>
          <w:lang w:val="uk-UA"/>
        </w:rPr>
        <w:t>. 48–49.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Требушенко Е.И. Оптимальная температура хранения яблок. Садоводство, </w:t>
      </w:r>
      <w:r w:rsidR="00E20068">
        <w:rPr>
          <w:rFonts w:ascii="Times New Roman" w:hAnsi="Times New Roman" w:cs="Times New Roman"/>
          <w:sz w:val="28"/>
          <w:szCs w:val="28"/>
          <w:lang w:val="uk-UA"/>
        </w:rPr>
        <w:t>1973. № 10.</w:t>
      </w:r>
      <w:r w:rsidRPr="00797B11">
        <w:rPr>
          <w:rFonts w:ascii="Times New Roman" w:hAnsi="Times New Roman" w:cs="Times New Roman"/>
          <w:sz w:val="28"/>
          <w:szCs w:val="28"/>
          <w:lang w:val="uk-UA"/>
        </w:rPr>
        <w:t xml:space="preserve"> </w:t>
      </w:r>
      <w:r w:rsidR="00E20068">
        <w:rPr>
          <w:rFonts w:ascii="Times New Roman" w:hAnsi="Times New Roman" w:cs="Times New Roman"/>
          <w:sz w:val="28"/>
          <w:szCs w:val="28"/>
          <w:lang w:val="uk-UA"/>
        </w:rPr>
        <w:t>С</w:t>
      </w:r>
      <w:r w:rsidRPr="00797B11">
        <w:rPr>
          <w:rFonts w:ascii="Times New Roman" w:hAnsi="Times New Roman" w:cs="Times New Roman"/>
          <w:sz w:val="28"/>
          <w:szCs w:val="28"/>
          <w:lang w:val="uk-UA"/>
        </w:rPr>
        <w:t>. 12.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Ракитин Ю.В., Рыбаков А.А. К вопросу о хранении плодов яблони в регулируемой газовой среде. Труды / Ташкентский сельскохозяйственный институт, 1975, вып. 64. Вопросы интенсификации плодоводства</w:t>
      </w:r>
      <w:r w:rsidR="00E20068">
        <w:rPr>
          <w:rFonts w:ascii="Times New Roman" w:hAnsi="Times New Roman" w:cs="Times New Roman"/>
          <w:sz w:val="28"/>
          <w:szCs w:val="28"/>
          <w:lang w:val="uk-UA"/>
        </w:rPr>
        <w:t xml:space="preserve"> и виноградарства Узбекистана, С</w:t>
      </w:r>
      <w:r w:rsidRPr="00797B11">
        <w:rPr>
          <w:rFonts w:ascii="Times New Roman" w:hAnsi="Times New Roman" w:cs="Times New Roman"/>
          <w:sz w:val="28"/>
          <w:szCs w:val="28"/>
          <w:lang w:val="uk-UA"/>
        </w:rPr>
        <w:t>. 19–27.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Троян А.В., Задорожный И.М., Кобрин Я.С. Хранение яблок</w:t>
      </w:r>
      <w:r w:rsidR="00E20068">
        <w:rPr>
          <w:rFonts w:ascii="Times New Roman" w:hAnsi="Times New Roman" w:cs="Times New Roman"/>
          <w:sz w:val="28"/>
          <w:szCs w:val="28"/>
          <w:lang w:val="uk-UA"/>
        </w:rPr>
        <w:t xml:space="preserve"> в модифицированной атмосфере.</w:t>
      </w:r>
      <w:r w:rsidRPr="00797B11">
        <w:rPr>
          <w:rFonts w:ascii="Times New Roman" w:hAnsi="Times New Roman" w:cs="Times New Roman"/>
          <w:sz w:val="28"/>
          <w:szCs w:val="28"/>
          <w:lang w:val="uk-UA"/>
        </w:rPr>
        <w:t xml:space="preserve"> Садоводство, </w:t>
      </w:r>
      <w:r w:rsidR="00E20068">
        <w:rPr>
          <w:rFonts w:ascii="Times New Roman" w:hAnsi="Times New Roman" w:cs="Times New Roman"/>
          <w:sz w:val="28"/>
          <w:szCs w:val="28"/>
          <w:lang w:val="uk-UA"/>
        </w:rPr>
        <w:t>1977. № 9.</w:t>
      </w:r>
      <w:r w:rsidRPr="00797B11">
        <w:rPr>
          <w:rFonts w:ascii="Times New Roman" w:hAnsi="Times New Roman" w:cs="Times New Roman"/>
          <w:sz w:val="28"/>
          <w:szCs w:val="28"/>
          <w:lang w:val="uk-UA"/>
        </w:rPr>
        <w:t xml:space="preserve"> </w:t>
      </w:r>
      <w:r w:rsidR="00E20068">
        <w:rPr>
          <w:rFonts w:ascii="Times New Roman" w:hAnsi="Times New Roman" w:cs="Times New Roman"/>
          <w:sz w:val="28"/>
          <w:szCs w:val="28"/>
          <w:lang w:val="uk-UA"/>
        </w:rPr>
        <w:t>С</w:t>
      </w:r>
      <w:r w:rsidRPr="00797B11">
        <w:rPr>
          <w:rFonts w:ascii="Times New Roman" w:hAnsi="Times New Roman" w:cs="Times New Roman"/>
          <w:sz w:val="28"/>
          <w:szCs w:val="28"/>
          <w:lang w:val="uk-UA"/>
        </w:rPr>
        <w:t>. 21–22.</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lastRenderedPageBreak/>
        <w:t xml:space="preserve">Федоров М.А. Аболишен В.Н., Цветкова П.М. Эффективность хранения плодов </w:t>
      </w:r>
      <w:r w:rsidR="00E20068" w:rsidRPr="00F516BB">
        <w:rPr>
          <w:rFonts w:ascii="Times New Roman" w:hAnsi="Times New Roman" w:cs="Times New Roman"/>
          <w:spacing w:val="-10"/>
          <w:sz w:val="28"/>
          <w:szCs w:val="28"/>
          <w:lang w:val="uk-UA"/>
        </w:rPr>
        <w:t xml:space="preserve">в модифицированной атмосфере. </w:t>
      </w:r>
      <w:r w:rsidRPr="00F516BB">
        <w:rPr>
          <w:rFonts w:ascii="Times New Roman" w:hAnsi="Times New Roman" w:cs="Times New Roman"/>
          <w:spacing w:val="-10"/>
          <w:sz w:val="28"/>
          <w:szCs w:val="28"/>
          <w:lang w:val="uk-UA"/>
        </w:rPr>
        <w:t xml:space="preserve">Садоводство, </w:t>
      </w:r>
      <w:r w:rsidR="00E20068" w:rsidRPr="00F516BB">
        <w:rPr>
          <w:rFonts w:ascii="Times New Roman" w:hAnsi="Times New Roman" w:cs="Times New Roman"/>
          <w:spacing w:val="-10"/>
          <w:sz w:val="28"/>
          <w:szCs w:val="28"/>
          <w:lang w:val="uk-UA"/>
        </w:rPr>
        <w:t>1977. № 3. С. </w:t>
      </w:r>
      <w:r w:rsidRPr="00F516BB">
        <w:rPr>
          <w:rFonts w:ascii="Times New Roman" w:hAnsi="Times New Roman" w:cs="Times New Roman"/>
          <w:spacing w:val="-10"/>
          <w:sz w:val="28"/>
          <w:szCs w:val="28"/>
          <w:lang w:val="uk-UA"/>
        </w:rPr>
        <w:t>16–17.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Heheriuk M. Treatment of Golden Deliciour apples with CO2 prior t oC storage. Canad. Journal Plant. Sc., Vol. 57, Na. 2, p. 467–471.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Гудковский В.А. Длительное хранение плодов. Алма–Ата: Кайнар, 1978. 150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Стародубцева Т.В. Влияние регулируемой газовой среды на биохимические и товарные свойства зимних сортов яблок: Автореф. дис… канд. техн. наук.</w:t>
      </w:r>
      <w:r w:rsidR="004D507D">
        <w:rPr>
          <w:rFonts w:ascii="Times New Roman" w:hAnsi="Times New Roman" w:cs="Times New Roman"/>
          <w:sz w:val="28"/>
          <w:szCs w:val="28"/>
          <w:lang w:val="uk-UA"/>
        </w:rPr>
        <w:t xml:space="preserve"> М., 1978.</w:t>
      </w:r>
      <w:r w:rsidRPr="00797B11">
        <w:rPr>
          <w:rFonts w:ascii="Times New Roman" w:hAnsi="Times New Roman" w:cs="Times New Roman"/>
          <w:sz w:val="28"/>
          <w:szCs w:val="28"/>
          <w:lang w:val="uk-UA"/>
        </w:rPr>
        <w:t xml:space="preserve"> 21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Sharples R.O., Stow J.R. Recommended conditions for the storage of apples and pears. Rep. E.</w:t>
      </w:r>
      <w:r w:rsidR="004D507D">
        <w:rPr>
          <w:rFonts w:ascii="Times New Roman" w:hAnsi="Times New Roman" w:cs="Times New Roman"/>
          <w:sz w:val="28"/>
          <w:szCs w:val="28"/>
          <w:lang w:val="uk-UA"/>
        </w:rPr>
        <w:t xml:space="preserve"> Malling Res Stn. Rep. for 1977-</w:t>
      </w:r>
      <w:r w:rsidRPr="00797B11">
        <w:rPr>
          <w:rFonts w:ascii="Times New Roman" w:hAnsi="Times New Roman" w:cs="Times New Roman"/>
          <w:sz w:val="28"/>
          <w:szCs w:val="28"/>
          <w:lang w:val="uk-UA"/>
        </w:rPr>
        <w:t>1978, p. 207–210.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Фидекели К., Горини Ф. Исследования режимов консервации груши «Пасса Крассана» в нормальной и контролиру</w:t>
      </w:r>
      <w:r w:rsidR="004D507D">
        <w:rPr>
          <w:rFonts w:ascii="Times New Roman" w:hAnsi="Times New Roman" w:cs="Times New Roman"/>
          <w:sz w:val="28"/>
          <w:szCs w:val="28"/>
          <w:lang w:val="uk-UA"/>
        </w:rPr>
        <w:t>емой атмосфере (1965–1966 гг.).</w:t>
      </w:r>
      <w:r w:rsidRPr="00797B11">
        <w:rPr>
          <w:rFonts w:ascii="Times New Roman" w:hAnsi="Times New Roman" w:cs="Times New Roman"/>
          <w:sz w:val="28"/>
          <w:szCs w:val="28"/>
          <w:lang w:val="uk-UA"/>
        </w:rPr>
        <w:t xml:space="preserve"> Frutticoltura, № 6–7, 1967, с. 373–385 (перевод с итальян.).</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Скорикова Ю.Г., Митракова С.И. Сроки хранения слив. Консервная и овощесушильная промышленность, </w:t>
      </w:r>
      <w:r w:rsidR="0079248F">
        <w:rPr>
          <w:rFonts w:ascii="Times New Roman" w:hAnsi="Times New Roman" w:cs="Times New Roman"/>
          <w:sz w:val="28"/>
          <w:szCs w:val="28"/>
          <w:lang w:val="uk-UA"/>
        </w:rPr>
        <w:t>1972. № 6. С</w:t>
      </w:r>
      <w:r w:rsidRPr="00797B11">
        <w:rPr>
          <w:rFonts w:ascii="Times New Roman" w:hAnsi="Times New Roman" w:cs="Times New Roman"/>
          <w:sz w:val="28"/>
          <w:szCs w:val="28"/>
          <w:lang w:val="uk-UA"/>
        </w:rPr>
        <w:t>. 11–13.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Smock R.M. Recent advances in controlled </w:t>
      </w:r>
      <w:r w:rsidR="00F516BB">
        <w:rPr>
          <w:rFonts w:ascii="Times New Roman" w:hAnsi="Times New Roman" w:cs="Times New Roman"/>
          <w:sz w:val="28"/>
          <w:szCs w:val="28"/>
          <w:lang w:val="uk-UA"/>
        </w:rPr>
        <w:t>atmosphere storage of apples.</w:t>
      </w:r>
      <w:r w:rsidRPr="00797B11">
        <w:rPr>
          <w:rFonts w:ascii="Times New Roman" w:hAnsi="Times New Roman" w:cs="Times New Roman"/>
          <w:sz w:val="28"/>
          <w:szCs w:val="28"/>
          <w:lang w:val="uk-UA"/>
        </w:rPr>
        <w:t xml:space="preserve"> In: Information bull. 41, Carnell Univ. Sthaca, New York, 1972, p. 16.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Сперанский В.Г. Хранение плодов (монография). М.: Госторгиздат, 1952. 147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Рудзкий А.Ф. Руководство к плодоводству для пр</w:t>
      </w:r>
      <w:r w:rsidR="0079248F">
        <w:rPr>
          <w:rFonts w:ascii="Times New Roman" w:hAnsi="Times New Roman" w:cs="Times New Roman"/>
          <w:sz w:val="28"/>
          <w:szCs w:val="28"/>
          <w:lang w:val="uk-UA"/>
        </w:rPr>
        <w:t xml:space="preserve">актиков. </w:t>
      </w:r>
      <w:r w:rsidR="004D507D">
        <w:rPr>
          <w:rFonts w:ascii="Times New Roman" w:hAnsi="Times New Roman" w:cs="Times New Roman"/>
          <w:sz w:val="28"/>
          <w:szCs w:val="28"/>
          <w:lang w:val="uk-UA"/>
        </w:rPr>
        <w:t>С-Петербург, 1899.</w:t>
      </w:r>
      <w:r w:rsidR="0079248F">
        <w:rPr>
          <w:rFonts w:ascii="Times New Roman" w:hAnsi="Times New Roman" w:cs="Times New Roman"/>
          <w:sz w:val="28"/>
          <w:szCs w:val="28"/>
          <w:lang w:val="uk-UA"/>
        </w:rPr>
        <w:t xml:space="preserve"> С</w:t>
      </w:r>
      <w:r w:rsidRPr="00797B11">
        <w:rPr>
          <w:rFonts w:ascii="Times New Roman" w:hAnsi="Times New Roman" w:cs="Times New Roman"/>
          <w:sz w:val="28"/>
          <w:szCs w:val="28"/>
          <w:lang w:val="uk-UA"/>
        </w:rPr>
        <w:t>. 187.</w:t>
      </w:r>
    </w:p>
    <w:p w:rsidR="00797B11" w:rsidRPr="004D507D"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4D507D">
        <w:rPr>
          <w:rFonts w:ascii="Times New Roman" w:hAnsi="Times New Roman" w:cs="Times New Roman"/>
          <w:spacing w:val="-10"/>
          <w:sz w:val="28"/>
          <w:szCs w:val="28"/>
          <w:lang w:val="uk-UA"/>
        </w:rPr>
        <w:t xml:space="preserve">Тухшнайд М.В. Холодильная технология. </w:t>
      </w:r>
      <w:r w:rsidR="004D507D" w:rsidRPr="004D507D">
        <w:rPr>
          <w:rFonts w:ascii="Times New Roman" w:hAnsi="Times New Roman" w:cs="Times New Roman"/>
          <w:spacing w:val="-10"/>
          <w:sz w:val="28"/>
          <w:szCs w:val="28"/>
          <w:lang w:val="uk-UA"/>
        </w:rPr>
        <w:t>М.: Пищепромиздат, 1935.</w:t>
      </w:r>
      <w:r w:rsidRPr="004D507D">
        <w:rPr>
          <w:rFonts w:ascii="Times New Roman" w:hAnsi="Times New Roman" w:cs="Times New Roman"/>
          <w:spacing w:val="-10"/>
          <w:sz w:val="28"/>
          <w:szCs w:val="28"/>
          <w:lang w:val="uk-UA"/>
        </w:rPr>
        <w:t xml:space="preserve"> 34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Blaha J. Chlandirenske ulobeni rubizn a agreetru be vetahem k odrude. In.: Sbornik Ceskoslovenake Akademie Zemede</w:t>
      </w:r>
      <w:r w:rsidR="004D507D">
        <w:rPr>
          <w:rFonts w:ascii="Times New Roman" w:hAnsi="Times New Roman" w:cs="Times New Roman"/>
          <w:sz w:val="28"/>
          <w:szCs w:val="28"/>
          <w:lang w:val="uk-UA"/>
        </w:rPr>
        <w:t>lske. Vol. 19. Ses. 1/3. 1946, р</w:t>
      </w:r>
      <w:r w:rsidRPr="00797B11">
        <w:rPr>
          <w:rFonts w:ascii="Times New Roman" w:hAnsi="Times New Roman" w:cs="Times New Roman"/>
          <w:sz w:val="28"/>
          <w:szCs w:val="28"/>
          <w:lang w:val="uk-UA"/>
        </w:rPr>
        <w:t>. 340–346.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Stell k. Mitteilung der Ferechungeanstalt fur Obst, – Weinund Gartanbau Wedenswil. Plugsehrift Na. 78. Tabellen zur Lagerung ven Frilohten und Gemllee in Kentrellierten Atmosphere. February, 1973.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Smith W.H. The handling, precooling, transport and storage of atrewberries and raspberries. –the agricultural Research Council, Curar Building, June, London: 1958, p. 205–231.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Smith W.H. The srorage of goose–berries. Annual Report. Agricultural Beusearoh counc</w:t>
      </w:r>
      <w:r w:rsidR="004D507D">
        <w:rPr>
          <w:rFonts w:ascii="Times New Roman" w:hAnsi="Times New Roman" w:cs="Times New Roman"/>
          <w:sz w:val="28"/>
          <w:szCs w:val="28"/>
          <w:lang w:val="uk-UA"/>
        </w:rPr>
        <w:t>il Ditton Laboratory. Juni 1965-</w:t>
      </w:r>
      <w:r w:rsidRPr="00797B11">
        <w:rPr>
          <w:rFonts w:ascii="Times New Roman" w:hAnsi="Times New Roman" w:cs="Times New Roman"/>
          <w:sz w:val="28"/>
          <w:szCs w:val="28"/>
          <w:lang w:val="uk-UA"/>
        </w:rPr>
        <w:t>May 1966, p. 331–380.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Fidler J.C. Refrigerated storage of fruits and vegetables in the U.K., the British commonwealth, the USA and South Africa. Akademia naxlenale di agriculture. Bologna 28–30. Maggie, 1963, 56 p.</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Садова З.А. Современные способы хранения плодов и ягод. Обзорная информация. ВНИИТЭИ сельхоз ВАСХНИЛ, М., 1979, 46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Волосов Ю.В. Хранения картофеля, овощей и плодов в Нидерландах (отчет о научной сажеровке), – М., 1969. – 51 с.</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Супрун К.Д., Найченко В.М., Ігнатьєв Б.Д. Рекомендації по тривалому зберіганні плодів сливи та чорної смородини. Київ: Урожай, 1966. 7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Найченко  В. М</w:t>
      </w:r>
      <w:r w:rsidR="0079248F">
        <w:rPr>
          <w:rFonts w:ascii="Times New Roman" w:hAnsi="Times New Roman" w:cs="Times New Roman"/>
          <w:sz w:val="28"/>
          <w:szCs w:val="28"/>
          <w:lang w:val="uk-UA"/>
        </w:rPr>
        <w:t>.  Свежие ягоды можно хранить.</w:t>
      </w:r>
      <w:r w:rsidRPr="00797B11">
        <w:rPr>
          <w:rFonts w:ascii="Times New Roman" w:hAnsi="Times New Roman" w:cs="Times New Roman"/>
          <w:sz w:val="28"/>
          <w:szCs w:val="28"/>
          <w:lang w:val="uk-UA"/>
        </w:rPr>
        <w:t xml:space="preserve"> Садоводство, </w:t>
      </w:r>
      <w:r w:rsidR="0079248F">
        <w:rPr>
          <w:rFonts w:ascii="Times New Roman" w:hAnsi="Times New Roman" w:cs="Times New Roman"/>
          <w:sz w:val="28"/>
          <w:szCs w:val="28"/>
          <w:lang w:val="uk-UA"/>
        </w:rPr>
        <w:t>1968.</w:t>
      </w:r>
      <w:r w:rsidR="0079248F" w:rsidRPr="00797B11">
        <w:rPr>
          <w:rFonts w:ascii="Times New Roman" w:hAnsi="Times New Roman" w:cs="Times New Roman"/>
          <w:sz w:val="28"/>
          <w:szCs w:val="28"/>
          <w:lang w:val="uk-UA"/>
        </w:rPr>
        <w:t xml:space="preserve"> </w:t>
      </w:r>
      <w:r w:rsidR="004D507D">
        <w:rPr>
          <w:rFonts w:ascii="Times New Roman" w:hAnsi="Times New Roman" w:cs="Times New Roman"/>
          <w:sz w:val="28"/>
          <w:szCs w:val="28"/>
          <w:lang w:val="uk-UA"/>
        </w:rPr>
        <w:t>№ </w:t>
      </w:r>
      <w:r w:rsidR="0079248F">
        <w:rPr>
          <w:rFonts w:ascii="Times New Roman" w:hAnsi="Times New Roman" w:cs="Times New Roman"/>
          <w:sz w:val="28"/>
          <w:szCs w:val="28"/>
          <w:lang w:val="uk-UA"/>
        </w:rPr>
        <w:t>8. С</w:t>
      </w:r>
      <w:r w:rsidRPr="00797B11">
        <w:rPr>
          <w:rFonts w:ascii="Times New Roman" w:hAnsi="Times New Roman" w:cs="Times New Roman"/>
          <w:sz w:val="28"/>
          <w:szCs w:val="28"/>
          <w:lang w:val="uk-UA"/>
        </w:rPr>
        <w:t>. 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Игнатьев Б.Д., Простульгин М.А. Х</w:t>
      </w:r>
      <w:r w:rsidR="004D507D">
        <w:rPr>
          <w:rFonts w:ascii="Times New Roman" w:hAnsi="Times New Roman" w:cs="Times New Roman"/>
          <w:sz w:val="28"/>
          <w:szCs w:val="28"/>
          <w:lang w:val="uk-UA"/>
        </w:rPr>
        <w:t>ранение ягод в атмосфере азота.</w:t>
      </w:r>
      <w:r w:rsidRPr="00797B11">
        <w:rPr>
          <w:rFonts w:ascii="Times New Roman" w:hAnsi="Times New Roman" w:cs="Times New Roman"/>
          <w:sz w:val="28"/>
          <w:szCs w:val="28"/>
          <w:lang w:val="uk-UA"/>
        </w:rPr>
        <w:t xml:space="preserve"> Садоводство, </w:t>
      </w:r>
      <w:r w:rsidR="0079248F">
        <w:rPr>
          <w:rFonts w:ascii="Times New Roman" w:hAnsi="Times New Roman" w:cs="Times New Roman"/>
          <w:sz w:val="28"/>
          <w:szCs w:val="28"/>
          <w:lang w:val="uk-UA"/>
        </w:rPr>
        <w:t>1969. № 5. С</w:t>
      </w:r>
      <w:r w:rsidRPr="00797B11">
        <w:rPr>
          <w:rFonts w:ascii="Times New Roman" w:hAnsi="Times New Roman" w:cs="Times New Roman"/>
          <w:sz w:val="28"/>
          <w:szCs w:val="28"/>
          <w:lang w:val="uk-UA"/>
        </w:rPr>
        <w:t>. 26.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Каравосов В.Т. Хранение ягод черной смородины в различных газовых средах. Консервная и овощесушильная промышленность, </w:t>
      </w:r>
      <w:r w:rsidR="0079248F">
        <w:rPr>
          <w:rFonts w:ascii="Times New Roman" w:hAnsi="Times New Roman" w:cs="Times New Roman"/>
          <w:sz w:val="28"/>
          <w:szCs w:val="28"/>
          <w:lang w:val="uk-UA"/>
        </w:rPr>
        <w:t>1975. № 8. С</w:t>
      </w:r>
      <w:r w:rsidR="004D507D">
        <w:rPr>
          <w:rFonts w:ascii="Times New Roman" w:hAnsi="Times New Roman" w:cs="Times New Roman"/>
          <w:sz w:val="28"/>
          <w:szCs w:val="28"/>
          <w:lang w:val="uk-UA"/>
        </w:rPr>
        <w:t>. </w:t>
      </w:r>
      <w:r w:rsidRPr="00797B11">
        <w:rPr>
          <w:rFonts w:ascii="Times New Roman" w:hAnsi="Times New Roman" w:cs="Times New Roman"/>
          <w:sz w:val="28"/>
          <w:szCs w:val="28"/>
          <w:lang w:val="uk-UA"/>
        </w:rPr>
        <w:t>33–35.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Савченко В.Ф., Каравосов В.Т. Лежкость ягод черной смородины при различных условиях хранения. В кн.: Плодоводство. Межведомстсвенный  тематический  сборник.  Вып.  3, </w:t>
      </w:r>
      <w:r w:rsidR="0079248F">
        <w:rPr>
          <w:rFonts w:ascii="Times New Roman" w:hAnsi="Times New Roman" w:cs="Times New Roman"/>
          <w:sz w:val="28"/>
          <w:szCs w:val="28"/>
          <w:lang w:val="uk-UA"/>
        </w:rPr>
        <w:t xml:space="preserve"> Минск,  1977, С</w:t>
      </w:r>
      <w:r w:rsidRPr="00797B11">
        <w:rPr>
          <w:rFonts w:ascii="Times New Roman" w:hAnsi="Times New Roman" w:cs="Times New Roman"/>
          <w:sz w:val="28"/>
          <w:szCs w:val="28"/>
          <w:lang w:val="uk-UA"/>
        </w:rPr>
        <w:t>. 145–148.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Шевчук О. Хранение плодов</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Садоводство. 2004. октябрь. С. 50–56.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Причко Т.Г. Производственное испытание сортов смородины</w:t>
      </w:r>
      <w:r w:rsidR="004D507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Садоводство и виноградарство. 2002. №2. С. 25–28.</w:t>
      </w:r>
    </w:p>
    <w:p w:rsidR="00797B11" w:rsidRPr="00797B11" w:rsidRDefault="004D507D"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Игнатьев Б.Д., Дженеев С.Ю., Панасюк М.И., Трибушенко Е.И., Рыбак Г.М.</w:t>
      </w:r>
      <w:r>
        <w:rPr>
          <w:rFonts w:ascii="Times New Roman" w:hAnsi="Times New Roman" w:cs="Times New Roman"/>
          <w:sz w:val="28"/>
          <w:szCs w:val="28"/>
          <w:lang w:val="uk-UA"/>
        </w:rPr>
        <w:t xml:space="preserve"> </w:t>
      </w:r>
      <w:r w:rsidR="00797B11" w:rsidRPr="00797B11">
        <w:rPr>
          <w:rFonts w:ascii="Times New Roman" w:hAnsi="Times New Roman" w:cs="Times New Roman"/>
          <w:sz w:val="28"/>
          <w:szCs w:val="28"/>
          <w:lang w:val="uk-UA"/>
        </w:rPr>
        <w:t>Справочник по хранению плодов, ягод и винограда. К.: Урожай, 1974. 180 с.</w:t>
      </w:r>
    </w:p>
    <w:p w:rsidR="00797B11" w:rsidRPr="00F516BB" w:rsidRDefault="00797B11" w:rsidP="00797B11">
      <w:pPr>
        <w:numPr>
          <w:ilvl w:val="0"/>
          <w:numId w:val="4"/>
        </w:numPr>
        <w:ind w:left="0" w:firstLine="426"/>
        <w:contextualSpacing/>
        <w:jc w:val="both"/>
        <w:rPr>
          <w:rFonts w:ascii="Times New Roman" w:hAnsi="Times New Roman" w:cs="Times New Roman"/>
          <w:spacing w:val="-8"/>
          <w:sz w:val="28"/>
          <w:szCs w:val="28"/>
          <w:lang w:val="uk-UA"/>
        </w:rPr>
      </w:pPr>
      <w:r w:rsidRPr="00F516BB">
        <w:rPr>
          <w:rFonts w:ascii="Times New Roman" w:hAnsi="Times New Roman" w:cs="Times New Roman"/>
          <w:spacing w:val="-8"/>
          <w:sz w:val="28"/>
          <w:szCs w:val="28"/>
          <w:lang w:val="uk-UA"/>
        </w:rPr>
        <w:t>Причко Т.Г. Регулирование качества плодов при выращивании, уборке, хранении и переработке</w:t>
      </w:r>
      <w:r w:rsidR="004D507D" w:rsidRPr="00F516BB">
        <w:rPr>
          <w:rFonts w:ascii="Times New Roman" w:hAnsi="Times New Roman" w:cs="Times New Roman"/>
          <w:spacing w:val="-8"/>
          <w:sz w:val="28"/>
          <w:szCs w:val="28"/>
          <w:lang w:val="uk-UA"/>
        </w:rPr>
        <w:t>.</w:t>
      </w:r>
      <w:r w:rsidRPr="00F516BB">
        <w:rPr>
          <w:rFonts w:ascii="Times New Roman" w:hAnsi="Times New Roman" w:cs="Times New Roman"/>
          <w:spacing w:val="-8"/>
          <w:sz w:val="28"/>
          <w:szCs w:val="28"/>
          <w:lang w:val="uk-UA"/>
        </w:rPr>
        <w:t xml:space="preserve"> Садоводство и виноградарство. 2004. №6. С. 2–4.</w:t>
      </w:r>
    </w:p>
    <w:p w:rsidR="00797B11" w:rsidRPr="00797B11" w:rsidRDefault="004D507D"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Белобородова</w:t>
      </w:r>
      <w:r w:rsidRPr="004D507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Г.Г., Гудковский</w:t>
      </w:r>
      <w:r w:rsidRPr="004D507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 xml:space="preserve">В.А., Смердова В.Н. [и др.] </w:t>
      </w:r>
      <w:r w:rsidR="00797B11" w:rsidRPr="00797B11">
        <w:rPr>
          <w:rFonts w:ascii="Times New Roman" w:hAnsi="Times New Roman" w:cs="Times New Roman"/>
          <w:sz w:val="28"/>
          <w:szCs w:val="28"/>
          <w:lang w:val="uk-UA"/>
        </w:rPr>
        <w:t>Влияние погодных условий на поражаемость яб</w:t>
      </w:r>
      <w:r>
        <w:rPr>
          <w:rFonts w:ascii="Times New Roman" w:hAnsi="Times New Roman" w:cs="Times New Roman"/>
          <w:sz w:val="28"/>
          <w:szCs w:val="28"/>
          <w:lang w:val="uk-UA"/>
        </w:rPr>
        <w:t>лок загаром в период хранения. Вестник с.-</w:t>
      </w:r>
      <w:r w:rsidR="00797B11" w:rsidRPr="00797B11">
        <w:rPr>
          <w:rFonts w:ascii="Times New Roman" w:hAnsi="Times New Roman" w:cs="Times New Roman"/>
          <w:sz w:val="28"/>
          <w:szCs w:val="28"/>
          <w:lang w:val="uk-UA"/>
        </w:rPr>
        <w:t>х. науки Казахстана. 1980. №5. С. 46–51.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Игнатьев Б.Д.</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4D507D" w:rsidRPr="00797B11">
        <w:rPr>
          <w:rFonts w:ascii="Times New Roman" w:hAnsi="Times New Roman" w:cs="Times New Roman"/>
          <w:sz w:val="28"/>
          <w:szCs w:val="28"/>
          <w:lang w:val="uk-UA"/>
        </w:rPr>
        <w:t>Демьянец</w:t>
      </w:r>
      <w:r w:rsidR="004D507D" w:rsidRPr="004D507D">
        <w:rPr>
          <w:rFonts w:ascii="Times New Roman" w:hAnsi="Times New Roman" w:cs="Times New Roman"/>
          <w:sz w:val="28"/>
          <w:szCs w:val="28"/>
          <w:lang w:val="uk-UA"/>
        </w:rPr>
        <w:t xml:space="preserve"> </w:t>
      </w:r>
      <w:r w:rsidR="004D507D" w:rsidRPr="00797B11">
        <w:rPr>
          <w:rFonts w:ascii="Times New Roman" w:hAnsi="Times New Roman" w:cs="Times New Roman"/>
          <w:sz w:val="28"/>
          <w:szCs w:val="28"/>
          <w:lang w:val="uk-UA"/>
        </w:rPr>
        <w:t>Е.Ф., Найченко В.М.</w:t>
      </w:r>
      <w:r w:rsidR="004D507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Длительное хранение плодов</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 Урожай, 1982. 160 с.</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Франчук Е.П. Товарне качества плодов</w:t>
      </w:r>
      <w:r w:rsidR="004D507D" w:rsidRPr="00F516BB">
        <w:rPr>
          <w:rFonts w:ascii="Times New Roman" w:hAnsi="Times New Roman" w:cs="Times New Roman"/>
          <w:spacing w:val="-10"/>
          <w:sz w:val="28"/>
          <w:szCs w:val="28"/>
          <w:lang w:val="uk-UA"/>
        </w:rPr>
        <w:t>.</w:t>
      </w:r>
      <w:r w:rsidRPr="00F516BB">
        <w:rPr>
          <w:rFonts w:ascii="Times New Roman" w:hAnsi="Times New Roman" w:cs="Times New Roman"/>
          <w:spacing w:val="-10"/>
          <w:sz w:val="28"/>
          <w:szCs w:val="28"/>
          <w:lang w:val="uk-UA"/>
        </w:rPr>
        <w:t xml:space="preserve"> М.: Агропромиздат, 1986.</w:t>
      </w:r>
      <w:r w:rsidR="004D507D" w:rsidRPr="00F516BB">
        <w:rPr>
          <w:rFonts w:ascii="Times New Roman" w:hAnsi="Times New Roman" w:cs="Times New Roman"/>
          <w:spacing w:val="-10"/>
          <w:sz w:val="28"/>
          <w:szCs w:val="28"/>
          <w:lang w:val="uk-UA"/>
        </w:rPr>
        <w:t xml:space="preserve"> 269 </w:t>
      </w:r>
      <w:r w:rsidRPr="00F516BB">
        <w:rPr>
          <w:rFonts w:ascii="Times New Roman" w:hAnsi="Times New Roman" w:cs="Times New Roman"/>
          <w:spacing w:val="-10"/>
          <w:sz w:val="28"/>
          <w:szCs w:val="28"/>
          <w:lang w:val="uk-UA"/>
        </w:rPr>
        <w:t>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Блашкина А.А. Влияние метеорологических условий на качество и лежкость груш</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Садоводство: Респ. межвед. тематич. науч. сб. К. 1981. Вып. 29.  С. 73–76.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Карпенчук Г.К. Частное плодоводство</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 Вища школа, 1984. 295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Волкинд И.Л. Промышленная технология хранения картофеля, овощей и плодов</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Агропромиздат, 1989. 239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Широков Е.П., Полегаев В.И. Хранение и переработка плодов и овощей</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3–е изд., перераб. и доп. М.: Агропромиздат, 1989. 302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Власюк С.Г.</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4D507D" w:rsidRPr="00797B11">
        <w:rPr>
          <w:rFonts w:ascii="Times New Roman" w:hAnsi="Times New Roman" w:cs="Times New Roman"/>
          <w:sz w:val="28"/>
          <w:szCs w:val="28"/>
          <w:lang w:val="uk-UA"/>
        </w:rPr>
        <w:t>Бондаренко А.О.</w:t>
      </w:r>
      <w:r w:rsidR="004D507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Садівництво і виноградарство</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Навч. </w:t>
      </w:r>
      <w:r w:rsidR="004D507D" w:rsidRPr="00797B11">
        <w:rPr>
          <w:rFonts w:ascii="Times New Roman" w:hAnsi="Times New Roman" w:cs="Times New Roman"/>
          <w:sz w:val="28"/>
          <w:szCs w:val="28"/>
          <w:lang w:val="uk-UA"/>
        </w:rPr>
        <w:t>П</w:t>
      </w:r>
      <w:r w:rsidRPr="00797B11">
        <w:rPr>
          <w:rFonts w:ascii="Times New Roman" w:hAnsi="Times New Roman" w:cs="Times New Roman"/>
          <w:sz w:val="28"/>
          <w:szCs w:val="28"/>
          <w:lang w:val="uk-UA"/>
        </w:rPr>
        <w:t>осібник</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 Вища школа, 1990.</w:t>
      </w:r>
      <w:r w:rsidR="004D507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374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Ильинский А.С.</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4D507D" w:rsidRPr="00797B11">
        <w:rPr>
          <w:rFonts w:ascii="Times New Roman" w:hAnsi="Times New Roman" w:cs="Times New Roman"/>
          <w:sz w:val="28"/>
          <w:szCs w:val="28"/>
          <w:lang w:val="uk-UA"/>
        </w:rPr>
        <w:t>Гудковский В.А.</w:t>
      </w:r>
      <w:r w:rsidR="004D507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Низкозатратная биотехнпическая технология хранения яблок в регулируемой атмосфере</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Научные основы устойчивого садоводства. </w:t>
      </w:r>
      <w:r w:rsidR="004D507D">
        <w:rPr>
          <w:rFonts w:ascii="Times New Roman" w:hAnsi="Times New Roman" w:cs="Times New Roman"/>
          <w:sz w:val="28"/>
          <w:szCs w:val="28"/>
          <w:lang w:val="uk-UA"/>
        </w:rPr>
        <w:t>Сб. докл. на конф. 11-</w:t>
      </w:r>
      <w:r w:rsidRPr="00797B11">
        <w:rPr>
          <w:rFonts w:ascii="Times New Roman" w:hAnsi="Times New Roman" w:cs="Times New Roman"/>
          <w:sz w:val="28"/>
          <w:szCs w:val="28"/>
          <w:lang w:val="uk-UA"/>
        </w:rPr>
        <w:t>12 марта 1999 г., ВНИИС им. Мичурина.</w:t>
      </w:r>
      <w:r w:rsidR="004D507D">
        <w:rPr>
          <w:rFonts w:ascii="Times New Roman" w:hAnsi="Times New Roman" w:cs="Times New Roman"/>
          <w:sz w:val="28"/>
          <w:szCs w:val="28"/>
          <w:lang w:val="uk-UA"/>
        </w:rPr>
        <w:t xml:space="preserve"> Мичуринск, 1999.</w:t>
      </w:r>
      <w:r w:rsidRPr="00797B11">
        <w:rPr>
          <w:rFonts w:ascii="Times New Roman" w:hAnsi="Times New Roman" w:cs="Times New Roman"/>
          <w:sz w:val="28"/>
          <w:szCs w:val="28"/>
          <w:lang w:val="uk-UA"/>
        </w:rPr>
        <w:t xml:space="preserve"> С. 206–208.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Куминов Е.П. Выведение сортов черной смородины интенсивного типа для промышленной культуры</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Интенсификация садоводства в Восточной Сибири. Красноярск, 1983. С. 56–64.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Павлова Н.М. Черная смородина</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Москва–Ленинград, 1955. 275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Блашкина А.А. Качество и лежкость плодов груши в зависимости от сроков съема и условий хранения: авторефер. дис. на соиск. уч. степени канд. с.</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х. наук. К., 1976. 20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Найченко В.М., Осокіна Н.М. Особенности проведения опытов по длительному хранению ягод черной смородины [метод. указания]</w:t>
      </w:r>
      <w:r w:rsidR="004D507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Проведение исследований по хранению плодов, ягод и винограда. </w:t>
      </w:r>
      <w:r w:rsidR="003E702F">
        <w:rPr>
          <w:rFonts w:ascii="Times New Roman" w:hAnsi="Times New Roman" w:cs="Times New Roman"/>
          <w:sz w:val="28"/>
          <w:szCs w:val="28"/>
          <w:lang w:val="uk-UA"/>
        </w:rPr>
        <w:t xml:space="preserve">М.: ВАСХНИЛ, 1983. </w:t>
      </w:r>
      <w:r w:rsidRPr="00797B11">
        <w:rPr>
          <w:rFonts w:ascii="Times New Roman" w:hAnsi="Times New Roman" w:cs="Times New Roman"/>
          <w:sz w:val="28"/>
          <w:szCs w:val="28"/>
          <w:lang w:val="uk-UA"/>
        </w:rPr>
        <w:t xml:space="preserve"> С.</w:t>
      </w:r>
      <w:r w:rsidR="0079248F">
        <w:rPr>
          <w:lang w:val="uk-UA"/>
        </w:rPr>
        <w:t> </w:t>
      </w:r>
      <w:r w:rsidRPr="00797B11">
        <w:rPr>
          <w:rFonts w:ascii="Times New Roman" w:hAnsi="Times New Roman" w:cs="Times New Roman"/>
          <w:sz w:val="28"/>
          <w:szCs w:val="28"/>
          <w:lang w:val="uk-UA"/>
        </w:rPr>
        <w:t>31–34.</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Кангіна І.Б. Довідник по якості плодів і ягід</w:t>
      </w:r>
      <w:r w:rsidR="003E702F" w:rsidRPr="00F516BB">
        <w:rPr>
          <w:rFonts w:ascii="Times New Roman" w:hAnsi="Times New Roman" w:cs="Times New Roman"/>
          <w:spacing w:val="-10"/>
          <w:sz w:val="28"/>
          <w:szCs w:val="28"/>
          <w:lang w:val="uk-UA"/>
        </w:rPr>
        <w:t>.</w:t>
      </w:r>
      <w:r w:rsidRPr="00F516BB">
        <w:rPr>
          <w:rFonts w:ascii="Times New Roman" w:hAnsi="Times New Roman" w:cs="Times New Roman"/>
          <w:spacing w:val="-10"/>
          <w:sz w:val="28"/>
          <w:szCs w:val="28"/>
          <w:lang w:val="uk-UA"/>
        </w:rPr>
        <w:t xml:space="preserve"> К.: Урожай, 1992. 224 с.</w:t>
      </w:r>
    </w:p>
    <w:p w:rsidR="00797B11" w:rsidRPr="00797B11" w:rsidRDefault="003E702F"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Ильинский</w:t>
      </w:r>
      <w:r w:rsidRP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А.С., Пугачев</w:t>
      </w:r>
      <w:r w:rsidRP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В.Ю., Дмитриев</w:t>
      </w:r>
      <w:r w:rsidRP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А.В., Кузнецов А.М.</w:t>
      </w:r>
      <w:r>
        <w:rPr>
          <w:rFonts w:ascii="Times New Roman" w:hAnsi="Times New Roman" w:cs="Times New Roman"/>
          <w:sz w:val="28"/>
          <w:szCs w:val="28"/>
          <w:lang w:val="uk-UA"/>
        </w:rPr>
        <w:t xml:space="preserve"> </w:t>
      </w:r>
      <w:r w:rsidR="00797B11" w:rsidRPr="00797B11">
        <w:rPr>
          <w:rFonts w:ascii="Times New Roman" w:hAnsi="Times New Roman" w:cs="Times New Roman"/>
          <w:sz w:val="28"/>
          <w:szCs w:val="28"/>
          <w:lang w:val="uk-UA"/>
        </w:rPr>
        <w:t>Развитие технологи хранения фруктов в регулиремой атмосфере</w:t>
      </w:r>
      <w:r>
        <w:rPr>
          <w:rFonts w:ascii="Times New Roman" w:hAnsi="Times New Roman" w:cs="Times New Roman"/>
          <w:sz w:val="28"/>
          <w:szCs w:val="28"/>
          <w:lang w:val="uk-UA"/>
        </w:rPr>
        <w:t>.</w:t>
      </w:r>
      <w:r w:rsidR="00797B11" w:rsidRPr="00797B11">
        <w:rPr>
          <w:rFonts w:ascii="Times New Roman" w:hAnsi="Times New Roman" w:cs="Times New Roman"/>
          <w:sz w:val="28"/>
          <w:szCs w:val="28"/>
          <w:lang w:val="uk-UA"/>
        </w:rPr>
        <w:t xml:space="preserve"> Хранение и переработка сельхозсырья. 2003. №8. С. 52–55.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Дидык Н.И.</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Печерская</w:t>
      </w:r>
      <w:r w:rsidR="003E702F" w:rsidRPr="003E702F">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И.М., Боронина О.Н.</w:t>
      </w:r>
      <w:r w:rsid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Изучение технологического процесса хранения плодов в РГС</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Соверш. холодил. техн. и технол. для эфективн. хранеия и перераб. с.</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х. продукции: межресп. науч.</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практ. конф: тезисы докл, Краснодар, 1992. С. 43.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Волкинд И.Л. Комплексы для хранения картофеля, овощей и фруктов</w:t>
      </w:r>
      <w:r w:rsid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М.: Колос, 1981. 223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Шишкина Н.С. Хранение плодов и овощей в зонах производств</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Агропромиздат, 1991. 126 с.</w:t>
      </w:r>
    </w:p>
    <w:p w:rsidR="00797B11" w:rsidRPr="003E702F"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797B11">
        <w:rPr>
          <w:rFonts w:ascii="Times New Roman" w:hAnsi="Times New Roman" w:cs="Times New Roman"/>
          <w:sz w:val="28"/>
          <w:szCs w:val="28"/>
          <w:lang w:val="uk-UA"/>
        </w:rPr>
        <w:t xml:space="preserve">De Pooter H.L. Retlexions sur les bases physiologigues de la manuration des fruit. Retombees surla </w:t>
      </w:r>
      <w:r w:rsidRPr="003E702F">
        <w:rPr>
          <w:rFonts w:ascii="Times New Roman" w:hAnsi="Times New Roman" w:cs="Times New Roman"/>
          <w:spacing w:val="-10"/>
          <w:sz w:val="28"/>
          <w:szCs w:val="28"/>
          <w:lang w:val="uk-UA"/>
        </w:rPr>
        <w:t>conservation des pommes</w:t>
      </w:r>
      <w:r w:rsidR="003E702F" w:rsidRPr="003E702F">
        <w:rPr>
          <w:rFonts w:ascii="Times New Roman" w:hAnsi="Times New Roman" w:cs="Times New Roman"/>
          <w:spacing w:val="-10"/>
          <w:sz w:val="28"/>
          <w:szCs w:val="28"/>
          <w:lang w:val="uk-UA"/>
        </w:rPr>
        <w:t>.</w:t>
      </w:r>
      <w:r w:rsidRPr="003E702F">
        <w:rPr>
          <w:rFonts w:ascii="Times New Roman" w:hAnsi="Times New Roman" w:cs="Times New Roman"/>
          <w:spacing w:val="-10"/>
          <w:sz w:val="28"/>
          <w:szCs w:val="28"/>
          <w:lang w:val="uk-UA"/>
        </w:rPr>
        <w:t xml:space="preserve"> Fruit belge. 1990. №482. P. 317–328.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Herregobs M. Nouveaux developpensents dans la conservation des fruits</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Fruit belge. 1991. №434. P. 167–182.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Проект аграрного маркетингу. Доступний з:&lt; </w:t>
      </w:r>
      <w:hyperlink r:id="rId80" w:history="1">
        <w:r w:rsidR="003E702F" w:rsidRPr="007C4653">
          <w:rPr>
            <w:rStyle w:val="af5"/>
            <w:rFonts w:ascii="Times New Roman" w:hAnsi="Times New Roman" w:cs="Times New Roman"/>
            <w:sz w:val="28"/>
            <w:szCs w:val="28"/>
            <w:lang w:val="uk-UA"/>
          </w:rPr>
          <w:t>http://www.lol.org.ua/ukr</w:t>
        </w:r>
      </w:hyperlink>
      <w:r w:rsidR="003E702F">
        <w:rPr>
          <w:rFonts w:ascii="Times New Roman" w:hAnsi="Times New Roman" w:cs="Times New Roman"/>
          <w:sz w:val="28"/>
          <w:szCs w:val="28"/>
          <w:lang w:val="uk-UA"/>
        </w:rPr>
        <w:t xml:space="preserve">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Ильинский А.С.</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Гудковский</w:t>
      </w:r>
      <w:r w:rsidR="003E702F" w:rsidRPr="003E702F">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В.А., Пугачев</w:t>
      </w:r>
      <w:r w:rsidR="003E702F" w:rsidRPr="003E702F">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В.Ю., Карпов С.Б.</w:t>
      </w:r>
      <w:r w:rsid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Основне элементы низкозатратной технологи хранения в регулируемой атмосфере</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Хранение и переработка сельхозсырья. 2004. №7. С. 18–19.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Ильинский А.С. Способы и технические средства удаления вуглекислого газа при хранении плодов в регулируемой атмосфере</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Хранение и переработка сельхозсырья. 2003. №3. С. 77–79.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Мельник О.В. Застосування штучного холоду для зберігання продукції плодівництва: Автор</w:t>
      </w:r>
      <w:r w:rsidR="003E702F">
        <w:rPr>
          <w:rFonts w:ascii="Times New Roman" w:hAnsi="Times New Roman" w:cs="Times New Roman"/>
          <w:sz w:val="28"/>
          <w:szCs w:val="28"/>
          <w:lang w:val="uk-UA"/>
        </w:rPr>
        <w:t>еф.дис. на соиск. уч. степени д-</w:t>
      </w:r>
      <w:r w:rsidRPr="00797B11">
        <w:rPr>
          <w:rFonts w:ascii="Times New Roman" w:hAnsi="Times New Roman" w:cs="Times New Roman"/>
          <w:sz w:val="28"/>
          <w:szCs w:val="28"/>
          <w:lang w:val="uk-UA"/>
        </w:rPr>
        <w:t>ра с.</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х. наук: 05.18.03 «Первичная обработка, хранение зерна и другой продукции растениеводства»</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НАУ. К., 1997. 40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Найченко В.М. Особенности биологии плодов косточковых и ягодных культур как основа технологии их длительного хранения: Автореф</w:t>
      </w:r>
      <w:r w:rsidR="003E702F">
        <w:rPr>
          <w:rFonts w:ascii="Times New Roman" w:hAnsi="Times New Roman" w:cs="Times New Roman"/>
          <w:sz w:val="28"/>
          <w:szCs w:val="28"/>
          <w:lang w:val="uk-UA"/>
        </w:rPr>
        <w:t>. дисс. на соиск. уч. степени д-</w:t>
      </w:r>
      <w:r w:rsidRPr="00797B11">
        <w:rPr>
          <w:rFonts w:ascii="Times New Roman" w:hAnsi="Times New Roman" w:cs="Times New Roman"/>
          <w:sz w:val="28"/>
          <w:szCs w:val="28"/>
          <w:lang w:val="uk-UA"/>
        </w:rPr>
        <w:t>ра с.</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х. наук: 06.01.07 «Плодоводство», 05.18.03 «Первичная обработка, хранение зерна и другой продукции растениеводства»</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Кишинев, 1988. 45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Осокина Н.М. Разработка рациональной технологии хранения свежих ягод ч</w:t>
      </w:r>
      <w:r w:rsidR="003E702F">
        <w:rPr>
          <w:rFonts w:ascii="Times New Roman" w:hAnsi="Times New Roman" w:cs="Times New Roman"/>
          <w:sz w:val="28"/>
          <w:szCs w:val="28"/>
          <w:lang w:val="uk-UA"/>
        </w:rPr>
        <w:t>ерной смородины: дис....канд. с-</w:t>
      </w:r>
      <w:r w:rsidRPr="00797B11">
        <w:rPr>
          <w:rFonts w:ascii="Times New Roman" w:hAnsi="Times New Roman" w:cs="Times New Roman"/>
          <w:sz w:val="28"/>
          <w:szCs w:val="28"/>
          <w:lang w:val="uk-UA"/>
        </w:rPr>
        <w:t>х.наук: 05.18.03</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 1983. 176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Кривцов В.С.</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Мартынов Т.К.</w:t>
      </w:r>
      <w:r w:rsid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Стандартизация методов хранения и транспортирования сельхозпродукции</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Экономика, 1986. 126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Грибинга А.И. Потребительские свойства контейнеров с газоселективными мембранами для хранения плодов и овощей: Автореф. дисс. на соиск. уч. степени канд. техн. наук: 05.18.15 «Товароведение пищевых продуктов и технология продуктов общественного питания.</w:t>
      </w:r>
      <w:r w:rsidR="003E702F">
        <w:rPr>
          <w:rFonts w:ascii="Times New Roman" w:hAnsi="Times New Roman" w:cs="Times New Roman"/>
          <w:sz w:val="28"/>
          <w:szCs w:val="28"/>
          <w:lang w:val="uk-UA"/>
        </w:rPr>
        <w:t xml:space="preserve"> Моск. ин-</w:t>
      </w:r>
      <w:r w:rsidRPr="00797B11">
        <w:rPr>
          <w:rFonts w:ascii="Times New Roman" w:hAnsi="Times New Roman" w:cs="Times New Roman"/>
          <w:sz w:val="28"/>
          <w:szCs w:val="28"/>
          <w:lang w:val="uk-UA"/>
        </w:rPr>
        <w:t>т нар. хоз. им. Г.В.Плеханова. М., 1987. 24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Донцова Э.</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Чеботарь</w:t>
      </w:r>
      <w:r w:rsidR="003E702F" w:rsidRPr="003E702F">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А., Дегтярева С.</w:t>
      </w:r>
      <w:r w:rsid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Дышащая пленочная упаковка для свежих овощей и фруктов</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Тара и упаковка. 2003. №4. С. 48–49.</w:t>
      </w:r>
    </w:p>
    <w:p w:rsidR="00797B11" w:rsidRPr="00797B11" w:rsidRDefault="003E702F" w:rsidP="00797B11">
      <w:pPr>
        <w:numPr>
          <w:ilvl w:val="0"/>
          <w:numId w:val="4"/>
        </w:numPr>
        <w:ind w:left="0"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Жарова С.Н., </w:t>
      </w:r>
      <w:r w:rsidRPr="00797B11">
        <w:rPr>
          <w:rFonts w:ascii="Times New Roman" w:hAnsi="Times New Roman" w:cs="Times New Roman"/>
          <w:sz w:val="28"/>
          <w:szCs w:val="28"/>
          <w:lang w:val="uk-UA"/>
        </w:rPr>
        <w:t>Боголюбова Н.М.</w:t>
      </w:r>
      <w:r>
        <w:rPr>
          <w:rFonts w:ascii="Times New Roman" w:hAnsi="Times New Roman" w:cs="Times New Roman"/>
          <w:sz w:val="28"/>
          <w:szCs w:val="28"/>
          <w:lang w:val="uk-UA"/>
        </w:rPr>
        <w:t xml:space="preserve"> </w:t>
      </w:r>
      <w:r w:rsidR="00797B11" w:rsidRPr="00797B11">
        <w:rPr>
          <w:rFonts w:ascii="Times New Roman" w:hAnsi="Times New Roman" w:cs="Times New Roman"/>
          <w:sz w:val="28"/>
          <w:szCs w:val="28"/>
          <w:lang w:val="uk-UA"/>
        </w:rPr>
        <w:t>Хранение плодов яблони в полимерной упаковке</w:t>
      </w:r>
      <w:r>
        <w:rPr>
          <w:rFonts w:ascii="Times New Roman" w:hAnsi="Times New Roman" w:cs="Times New Roman"/>
          <w:sz w:val="28"/>
          <w:szCs w:val="28"/>
          <w:lang w:val="uk-UA"/>
        </w:rPr>
        <w:t>.</w:t>
      </w:r>
      <w:r w:rsidR="00797B11" w:rsidRPr="00797B11">
        <w:rPr>
          <w:rFonts w:ascii="Times New Roman" w:hAnsi="Times New Roman" w:cs="Times New Roman"/>
          <w:sz w:val="28"/>
          <w:szCs w:val="28"/>
          <w:lang w:val="uk-UA"/>
        </w:rPr>
        <w:t xml:space="preserve"> Пути снижения потерь пищевых продуктов при хранении и совершенствования технологии продуктов общественного питания. Л.: ЛИСТ. 1982. С. 45–51.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Мкртчян Татьяна Александровна. Некоторые аспекты биохимии созревания, технологии хранения плодов и исследование возможности производства пектина из местного сырья: Авторе</w:t>
      </w:r>
      <w:r w:rsidR="003E702F">
        <w:rPr>
          <w:rFonts w:ascii="Times New Roman" w:hAnsi="Times New Roman" w:cs="Times New Roman"/>
          <w:sz w:val="28"/>
          <w:szCs w:val="28"/>
          <w:lang w:val="uk-UA"/>
        </w:rPr>
        <w:t>ф. дис. на соиск. уч. степени д. т. н.</w:t>
      </w:r>
      <w:r w:rsidRPr="00797B11">
        <w:rPr>
          <w:rFonts w:ascii="Times New Roman" w:hAnsi="Times New Roman" w:cs="Times New Roman"/>
          <w:sz w:val="28"/>
          <w:szCs w:val="28"/>
          <w:lang w:val="uk-UA"/>
        </w:rPr>
        <w:t>: 05.18.01 «Технология обработки, хранения и переработки злаковых, бобовых культур, крупяных продуктов, плодоовощной продукции и виноградарства»</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Ереван. 2003. 33 с.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Омаров М.М. Хранения яблок в модифицированной газовой </w:t>
      </w:r>
      <w:r w:rsidR="003E702F">
        <w:rPr>
          <w:rFonts w:ascii="Times New Roman" w:hAnsi="Times New Roman" w:cs="Times New Roman"/>
          <w:sz w:val="28"/>
          <w:szCs w:val="28"/>
          <w:lang w:val="uk-UA"/>
        </w:rPr>
        <w:t>бреде.</w:t>
      </w:r>
      <w:r w:rsidRPr="00797B11">
        <w:rPr>
          <w:rFonts w:ascii="Times New Roman" w:hAnsi="Times New Roman" w:cs="Times New Roman"/>
          <w:sz w:val="28"/>
          <w:szCs w:val="28"/>
          <w:lang w:val="uk-UA"/>
        </w:rPr>
        <w:t xml:space="preserve"> Консервная про</w:t>
      </w:r>
      <w:r w:rsidR="0079248F">
        <w:rPr>
          <w:rFonts w:ascii="Times New Roman" w:hAnsi="Times New Roman" w:cs="Times New Roman"/>
          <w:sz w:val="28"/>
          <w:szCs w:val="28"/>
          <w:lang w:val="uk-UA"/>
        </w:rPr>
        <w:t>мышленность. 1984. №3. С. </w:t>
      </w:r>
      <w:r w:rsidRPr="00797B11">
        <w:rPr>
          <w:rFonts w:ascii="Times New Roman" w:hAnsi="Times New Roman" w:cs="Times New Roman"/>
          <w:sz w:val="28"/>
          <w:szCs w:val="28"/>
          <w:lang w:val="uk-UA"/>
        </w:rPr>
        <w:t>32–33.</w:t>
      </w:r>
    </w:p>
    <w:p w:rsidR="00797B11" w:rsidRPr="00797B11" w:rsidRDefault="003E702F" w:rsidP="00797B11">
      <w:pPr>
        <w:numPr>
          <w:ilvl w:val="0"/>
          <w:numId w:val="4"/>
        </w:numPr>
        <w:ind w:left="0"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Завражних</w:t>
      </w:r>
      <w:r w:rsidR="00797B11" w:rsidRPr="00797B11">
        <w:rPr>
          <w:rFonts w:ascii="Times New Roman" w:hAnsi="Times New Roman" w:cs="Times New Roman"/>
          <w:sz w:val="28"/>
          <w:szCs w:val="28"/>
          <w:lang w:val="uk-UA"/>
        </w:rPr>
        <w:t xml:space="preserve"> А.Н. </w:t>
      </w:r>
      <w:r w:rsidRPr="00797B11">
        <w:rPr>
          <w:rFonts w:ascii="Times New Roman" w:hAnsi="Times New Roman" w:cs="Times New Roman"/>
          <w:sz w:val="28"/>
          <w:szCs w:val="28"/>
          <w:lang w:val="uk-UA"/>
        </w:rPr>
        <w:t>Жарова</w:t>
      </w:r>
      <w:r w:rsidRP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С.Н., Панкова</w:t>
      </w:r>
      <w:r w:rsidRP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Е.И., Старостенко И.Э.</w:t>
      </w:r>
      <w:r>
        <w:rPr>
          <w:rFonts w:ascii="Times New Roman" w:hAnsi="Times New Roman" w:cs="Times New Roman"/>
          <w:sz w:val="28"/>
          <w:szCs w:val="28"/>
          <w:lang w:val="uk-UA"/>
        </w:rPr>
        <w:t xml:space="preserve"> </w:t>
      </w:r>
      <w:r w:rsidR="00797B11" w:rsidRPr="00797B11">
        <w:rPr>
          <w:rFonts w:ascii="Times New Roman" w:hAnsi="Times New Roman" w:cs="Times New Roman"/>
          <w:sz w:val="28"/>
          <w:szCs w:val="28"/>
          <w:lang w:val="uk-UA"/>
        </w:rPr>
        <w:t>Модифицированная атмосфера – надежный способ хранения биологической ценности плодов</w:t>
      </w:r>
      <w:r>
        <w:rPr>
          <w:rFonts w:ascii="Times New Roman" w:hAnsi="Times New Roman" w:cs="Times New Roman"/>
          <w:sz w:val="28"/>
          <w:szCs w:val="28"/>
          <w:lang w:val="uk-UA"/>
        </w:rPr>
        <w:t xml:space="preserve">. </w:t>
      </w:r>
      <w:r w:rsidR="00797B11" w:rsidRPr="00797B11">
        <w:rPr>
          <w:rFonts w:ascii="Times New Roman" w:hAnsi="Times New Roman" w:cs="Times New Roman"/>
          <w:sz w:val="28"/>
          <w:szCs w:val="28"/>
          <w:lang w:val="uk-UA"/>
        </w:rPr>
        <w:t>Консервная пр</w:t>
      </w:r>
      <w:r w:rsidR="0079248F">
        <w:rPr>
          <w:rFonts w:ascii="Times New Roman" w:hAnsi="Times New Roman" w:cs="Times New Roman"/>
          <w:sz w:val="28"/>
          <w:szCs w:val="28"/>
          <w:lang w:val="uk-UA"/>
        </w:rPr>
        <w:t>омышленность. 1982. №1. С. </w:t>
      </w:r>
      <w:r w:rsidR="00797B11" w:rsidRPr="00797B11">
        <w:rPr>
          <w:rFonts w:ascii="Times New Roman" w:hAnsi="Times New Roman" w:cs="Times New Roman"/>
          <w:sz w:val="28"/>
          <w:szCs w:val="28"/>
          <w:lang w:val="uk-UA"/>
        </w:rPr>
        <w:t>34–35.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Кругляков Г.Н.</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Нацвин</w:t>
      </w:r>
      <w:r w:rsidR="003E702F" w:rsidRPr="003E702F">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А.В., Капул</w:t>
      </w:r>
      <w:r w:rsidR="003E702F" w:rsidRPr="003E702F">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В.С., Установ</w:t>
      </w:r>
      <w:r w:rsidR="003E702F" w:rsidRPr="003E702F">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В.У., Рухадзе Г.Д.</w:t>
      </w:r>
      <w:r w:rsid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Хранение семечковых плодов в модифицированной атмосфере</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Вопросы хранения и оценки качества плодоовощных товаров: сборник научных трудов</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Москва, 1981. С. 34–39.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Гайдай Г.С. Разработка способов хранения свежих плодов сливы: Автореф. дис. на соиск.уч.степени канд. с.</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х. наук / 05.18.03 «Первичная обработка, хранение зерна и другой продукции растениеводства»</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 1984. 24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Михайлова Е.В.</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3E702F" w:rsidRPr="00797B11">
        <w:rPr>
          <w:rFonts w:ascii="Times New Roman" w:hAnsi="Times New Roman" w:cs="Times New Roman"/>
          <w:sz w:val="28"/>
          <w:szCs w:val="28"/>
          <w:lang w:val="uk-UA"/>
        </w:rPr>
        <w:t>Кангина І.Б.</w:t>
      </w:r>
      <w:r w:rsidR="003E702F">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Уборка и хранение ягод черной смородины</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Садоводство. 1988. Т. 36. С. 57–60.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Мусієнко М.М. Фізіологія рослин: [підручник]</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 Фітосоціоцентр, 2001. 392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Herregods M</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La conservation des petits fruits. Fruit belge. 1985. T.53.  N412. Р.217–322.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Каравосов В.Т. Изучение факторов лежкости ягод черной смородины в связи с совершенствованием способов хранения. Автореф. дис. на соиск. уч. степени канд. с.</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г</w:t>
      </w:r>
      <w:r w:rsidR="003E702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наук / 05.18.03. «Первичная обработка, хранение зерна и другой продукции растениеводства</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Киев. 1981. 22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Вербій В.П. Сучасні методи обробки харчових продуктів: [навч посіб.]</w:t>
      </w:r>
      <w:r w:rsidR="00747EB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 xml:space="preserve"> КНТЕУ. К, 2004. 134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Гудковский В.А. Система повышения лежкости плодов и винограда</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Плодоовощное хозяйство. 1987. №11. С. 58–63.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Гудковский В.А.</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Ильинский А.С.</w:t>
      </w:r>
      <w:r w:rsidR="00747EB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Состояние и пути совершенствования технологий хранения фруктов в России</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Материалы междунар. науч.</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практ. конф. «Садоводство и виноградарство ХХІ века» (7–10 сентября 1999г.). Краснодар, 1999.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Мироничева О.С Обґрунтування використання антиоксидантних препаратів для тривалого зберігання плодів яблуні: Автореф. дис. на здобуття наук. ступеня канд. с.</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г. наук: 05.18.03 «Первинна обробка та зберігання продуктів рослинництва»</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НАУ. К. 2003. 18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Прісс О.П. Обґрунтування використання антиоксидантних препаратів для тривалого зберігання яблук: Автореф. дис. на здобуття наук. ступеня канд. с.</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г. наук: 05.18.03 «Первинна обробка та зберігання продуктів рослинництва»</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УААН Ін–т винограду і вина «Магарач». Ялта. 2000. 15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Метлицкий Л.В. Биохимические аспекты хранения урожая</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Консервная и овощесушильная промышленность. 1982. №7. С. 8–14.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Билай В.И. Микроорганизмы – возбудители болезней растений: [cправочник]</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 Наукова думка, 1988. 549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 xml:space="preserve">Осокіна Н.М. Формування вмісту та складу органічних кислот у плодах чорної смородини [Електронний ресурс] </w:t>
      </w:r>
      <w:r w:rsidR="00747EBB">
        <w:rPr>
          <w:rFonts w:ascii="Times New Roman" w:hAnsi="Times New Roman" w:cs="Times New Roman"/>
          <w:sz w:val="28"/>
          <w:szCs w:val="28"/>
          <w:lang w:val="uk-UA"/>
        </w:rPr>
        <w:t>«Наукові доповіді НАУ»</w:t>
      </w:r>
      <w:r w:rsidRPr="00797B11">
        <w:rPr>
          <w:rFonts w:ascii="Times New Roman" w:hAnsi="Times New Roman" w:cs="Times New Roman"/>
          <w:sz w:val="28"/>
          <w:szCs w:val="28"/>
          <w:lang w:val="uk-UA"/>
        </w:rPr>
        <w:t xml:space="preserve"> 2007</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1(6).</w:t>
      </w:r>
      <w:r w:rsidR="00747EBB">
        <w:rPr>
          <w:rFonts w:ascii="Times New Roman" w:hAnsi="Times New Roman" w:cs="Times New Roman"/>
          <w:sz w:val="28"/>
          <w:szCs w:val="28"/>
          <w:lang w:val="uk-UA"/>
        </w:rPr>
        <w:t xml:space="preserve"> Доступний з: </w:t>
      </w:r>
      <w:r w:rsidRPr="00797B11">
        <w:rPr>
          <w:rFonts w:ascii="Times New Roman" w:hAnsi="Times New Roman" w:cs="Times New Roman"/>
          <w:sz w:val="28"/>
          <w:szCs w:val="28"/>
          <w:lang w:val="uk-UA"/>
        </w:rPr>
        <w:t xml:space="preserve">http: // </w:t>
      </w:r>
      <w:hyperlink r:id="rId81" w:history="1">
        <w:r w:rsidR="00747EBB" w:rsidRPr="007C4653">
          <w:rPr>
            <w:rStyle w:val="af5"/>
            <w:rFonts w:ascii="Times New Roman" w:hAnsi="Times New Roman" w:cs="Times New Roman"/>
            <w:sz w:val="28"/>
            <w:szCs w:val="28"/>
            <w:lang w:val="uk-UA"/>
          </w:rPr>
          <w:t>www.nbuv.gov.ua/e–Journals/nd/2007 – 1/07onmibc.pdf</w:t>
        </w:r>
      </w:hyperlink>
      <w:r w:rsidR="00747EBB">
        <w:rPr>
          <w:rFonts w:ascii="Times New Roman" w:hAnsi="Times New Roman" w:cs="Times New Roman"/>
          <w:sz w:val="28"/>
          <w:szCs w:val="28"/>
          <w:lang w:val="uk-UA"/>
        </w:rPr>
        <w:t xml:space="preserve">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Флауменбаум Б.Л.</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Танчев</w:t>
      </w:r>
      <w:r w:rsidR="00747EBB" w:rsidRPr="00747EBB">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С.С., Гришин М.А.</w:t>
      </w:r>
      <w:r w:rsidR="00747EB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Основы консервирования пищевых продуктов</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Агропромиздат, 1986. 494 с.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Верещагин Л. Вредители и болезни плодовых и ягодных культур</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 Юнивест Маркетинг, 2003. 273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Добровольский В.Ф. Свежие фрукты и овощи в питаними космонавтов</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Хранение и переработка сельхозсырья. 1998. №8. С. 23–27.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Ермолина А.В.</w:t>
      </w:r>
      <w:r w:rsidR="00747EBB">
        <w:rPr>
          <w:rFonts w:ascii="Times New Roman" w:hAnsi="Times New Roman" w:cs="Times New Roman"/>
          <w:sz w:val="28"/>
          <w:szCs w:val="28"/>
          <w:lang w:val="uk-UA"/>
        </w:rPr>
        <w:t>,</w:t>
      </w:r>
      <w:r w:rsidR="00747EBB" w:rsidRPr="00747EBB">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Дженеева</w:t>
      </w:r>
      <w:r w:rsidR="00747EBB" w:rsidRPr="00747EBB">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Э.Л., Беленко</w:t>
      </w:r>
      <w:r w:rsidR="00747EBB" w:rsidRPr="00747EBB">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Е.Л., Дерновой С.Ю.</w:t>
      </w:r>
      <w:r w:rsidR="00747EB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Влияние режимов замораживания и продолжительности хранения на микрофлору плодов нектарина</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Садоводство и виноградарство. 1993. №6. С. 10.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Авилова С.В.</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Гладков</w:t>
      </w:r>
      <w:r w:rsidR="00747EBB" w:rsidRPr="00747EBB">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М.В., Шишкина Н.С.</w:t>
      </w:r>
      <w:r w:rsidRPr="00797B11">
        <w:rPr>
          <w:rFonts w:ascii="Times New Roman" w:hAnsi="Times New Roman" w:cs="Times New Roman"/>
          <w:sz w:val="28"/>
          <w:szCs w:val="28"/>
          <w:lang w:val="uk-UA"/>
        </w:rPr>
        <w:t>Быстрое замораживание ягод крыжовника новых сортов</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Производство и реализация мороженого, быстрозамороженных продуктов. 2004. №2. С. 24–27.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Кюрчева Л.Н. Обоснование критериев пригодности столового винограда к низкотемпературному замораживанию: Дис. на соиск. уч. степени канд. с.</w:t>
      </w:r>
      <w:r w:rsidR="00747EBB">
        <w:rPr>
          <w:rFonts w:ascii="Times New Roman" w:hAnsi="Times New Roman" w:cs="Times New Roman"/>
          <w:sz w:val="28"/>
          <w:szCs w:val="28"/>
          <w:lang w:val="uk-UA"/>
        </w:rPr>
        <w:t>-х</w:t>
      </w:r>
      <w:r w:rsidRPr="00797B11">
        <w:rPr>
          <w:rFonts w:ascii="Times New Roman" w:hAnsi="Times New Roman" w:cs="Times New Roman"/>
          <w:sz w:val="28"/>
          <w:szCs w:val="28"/>
          <w:lang w:val="uk-UA"/>
        </w:rPr>
        <w:t>. наук: 05.18.03 «Первинна обробка та зберігання продуктів рослинництва»</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 2007. 142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Шишкина Н.С.</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Лежнева</w:t>
      </w:r>
      <w:r w:rsidR="00747EBB" w:rsidRPr="00747EBB">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М.Л., Карастоянова О.В.</w:t>
      </w:r>
      <w:r w:rsidR="00747EB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Криогенное замораживание ягод, плодов и овощей</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Производство и реализация мороженого, быстрозамороженных продуктов. 2004. №6. С. 34–37.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Моисеева Е.А.</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Буканова</w:t>
      </w:r>
      <w:r w:rsidR="00747EBB" w:rsidRPr="00747EBB">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А.А., Мичушкова Л.А.</w:t>
      </w:r>
      <w:r w:rsidR="00747EB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Микробиология быстрозамороженных овощей</w:t>
      </w:r>
      <w:r w:rsidR="00747EBB">
        <w:rPr>
          <w:rFonts w:ascii="Times New Roman" w:hAnsi="Times New Roman" w:cs="Times New Roman"/>
          <w:sz w:val="28"/>
          <w:szCs w:val="28"/>
          <w:lang w:val="uk-UA"/>
        </w:rPr>
        <w:t>. Сб. науч. тр. «</w:t>
      </w:r>
      <w:r w:rsidRPr="00797B11">
        <w:rPr>
          <w:rFonts w:ascii="Times New Roman" w:hAnsi="Times New Roman" w:cs="Times New Roman"/>
          <w:sz w:val="28"/>
          <w:szCs w:val="28"/>
          <w:lang w:val="uk-UA"/>
        </w:rPr>
        <w:t>Новое в технологи мясных, мо</w:t>
      </w:r>
      <w:r w:rsidR="00747EBB">
        <w:rPr>
          <w:rFonts w:ascii="Times New Roman" w:hAnsi="Times New Roman" w:cs="Times New Roman"/>
          <w:sz w:val="28"/>
          <w:szCs w:val="28"/>
          <w:lang w:val="uk-UA"/>
        </w:rPr>
        <w:t>лочных и растительных продуктов»</w:t>
      </w:r>
      <w:r w:rsidRPr="00797B11">
        <w:rPr>
          <w:rFonts w:ascii="Times New Roman" w:hAnsi="Times New Roman" w:cs="Times New Roman"/>
          <w:sz w:val="28"/>
          <w:szCs w:val="28"/>
          <w:lang w:val="uk-UA"/>
        </w:rPr>
        <w:t xml:space="preserve">. М.: ВНИКТИХолодПром, 1983. 34 с.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Баландина Г.А.</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Буканова</w:t>
      </w:r>
      <w:r w:rsidR="00747EBB" w:rsidRPr="00747EBB">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А.А., Мичушкова</w:t>
      </w:r>
      <w:r w:rsidR="00747EBB" w:rsidRPr="00747EBB">
        <w:rPr>
          <w:rFonts w:ascii="Times New Roman" w:hAnsi="Times New Roman" w:cs="Times New Roman"/>
          <w:sz w:val="28"/>
          <w:szCs w:val="28"/>
          <w:lang w:val="uk-UA"/>
        </w:rPr>
        <w:t xml:space="preserve"> </w:t>
      </w:r>
      <w:r w:rsidR="00747EBB" w:rsidRPr="00797B11">
        <w:rPr>
          <w:rFonts w:ascii="Times New Roman" w:hAnsi="Times New Roman" w:cs="Times New Roman"/>
          <w:sz w:val="28"/>
          <w:szCs w:val="28"/>
          <w:lang w:val="uk-UA"/>
        </w:rPr>
        <w:t>Л.А., Верченко Л.А.</w:t>
      </w:r>
      <w:r w:rsidR="00747EB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Микробиологическое исследование пищевых продуктов</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Холодильная техника. 1990. №12. С. 51–53.</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Мазохина–Поршнякова Н.Н. Анализ и оценка качества консервов по микробиологическим показателям</w:t>
      </w:r>
      <w:r w:rsidR="00747EBB" w:rsidRPr="00F516BB">
        <w:rPr>
          <w:rFonts w:ascii="Times New Roman" w:hAnsi="Times New Roman" w:cs="Times New Roman"/>
          <w:spacing w:val="-10"/>
          <w:sz w:val="28"/>
          <w:szCs w:val="28"/>
          <w:lang w:val="uk-UA"/>
        </w:rPr>
        <w:t>.</w:t>
      </w:r>
      <w:r w:rsidRPr="00F516BB">
        <w:rPr>
          <w:rFonts w:ascii="Times New Roman" w:hAnsi="Times New Roman" w:cs="Times New Roman"/>
          <w:spacing w:val="-10"/>
          <w:sz w:val="28"/>
          <w:szCs w:val="28"/>
          <w:lang w:val="uk-UA"/>
        </w:rPr>
        <w:t xml:space="preserve"> М.: Пищевая промышленность, 1977. 470 с.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Эрих Люк, Ягер Мартин. Консерванты в пищевой промышленности. Свойства и применение: [пер. с нем.]</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Санкт–Петербург: ГИОР, 2000. 255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Головкин Н.А. Холодильная технология пищевых продуктов</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Легкая и пищевая промышленность, 1984. 238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Литовченко О.М., Токар А.Ю. Виноробство із плодів та ягід: підруч. [для студ. вищ. навч. закл.]</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Умань, 2007. 428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Скрыпник В.В. Фруктаны.</w:t>
      </w:r>
      <w:r w:rsidR="00747EBB">
        <w:rPr>
          <w:rFonts w:ascii="Times New Roman" w:hAnsi="Times New Roman" w:cs="Times New Roman"/>
          <w:sz w:val="28"/>
          <w:szCs w:val="28"/>
          <w:lang w:val="uk-UA"/>
        </w:rPr>
        <w:t xml:space="preserve"> К.: Изд-</w:t>
      </w:r>
      <w:r w:rsidRPr="00797B11">
        <w:rPr>
          <w:rFonts w:ascii="Times New Roman" w:hAnsi="Times New Roman" w:cs="Times New Roman"/>
          <w:sz w:val="28"/>
          <w:szCs w:val="28"/>
          <w:lang w:val="uk-UA"/>
        </w:rPr>
        <w:t>во УСХА, 1991. 96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Рогачев В.И. Справочник технолога плодоовощного консервного производства</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Легкая и пищевая промышленность, 1983. 408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Мещеряков Ф.Е. Основы холодильной техники и технологи</w:t>
      </w:r>
      <w:r w:rsidR="00747EB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Пищевая промышленность, 1975. 443 с.</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Попова Т.Л., Коренева Н.Н. Микробиологическое исследование быстрозамороженных плодов и овощей</w:t>
      </w:r>
      <w:r w:rsidR="00747EBB" w:rsidRPr="00F516BB">
        <w:rPr>
          <w:rFonts w:ascii="Times New Roman" w:hAnsi="Times New Roman" w:cs="Times New Roman"/>
          <w:spacing w:val="-10"/>
          <w:sz w:val="28"/>
          <w:szCs w:val="28"/>
          <w:lang w:val="uk-UA"/>
        </w:rPr>
        <w:t xml:space="preserve">. </w:t>
      </w:r>
      <w:r w:rsidRPr="00F516BB">
        <w:rPr>
          <w:rFonts w:ascii="Times New Roman" w:hAnsi="Times New Roman" w:cs="Times New Roman"/>
          <w:spacing w:val="-10"/>
          <w:sz w:val="28"/>
          <w:szCs w:val="28"/>
          <w:lang w:val="uk-UA"/>
        </w:rPr>
        <w:t xml:space="preserve"> Холодильная техника. </w:t>
      </w:r>
      <w:r w:rsidR="00747EBB" w:rsidRPr="00F516BB">
        <w:rPr>
          <w:rFonts w:ascii="Times New Roman" w:hAnsi="Times New Roman" w:cs="Times New Roman"/>
          <w:spacing w:val="-10"/>
          <w:sz w:val="28"/>
          <w:szCs w:val="28"/>
          <w:lang w:val="uk-UA"/>
        </w:rPr>
        <w:t>1983.</w:t>
      </w:r>
      <w:r w:rsidRPr="00F516BB">
        <w:rPr>
          <w:rFonts w:ascii="Times New Roman" w:hAnsi="Times New Roman" w:cs="Times New Roman"/>
          <w:spacing w:val="-10"/>
          <w:sz w:val="28"/>
          <w:szCs w:val="28"/>
          <w:lang w:val="uk-UA"/>
        </w:rPr>
        <w:t xml:space="preserve"> №10. С. 49–51.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Кротов Е.Г.</w:t>
      </w:r>
      <w:r w:rsidR="00DB03E4">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DB03E4" w:rsidRPr="00797B11">
        <w:rPr>
          <w:rFonts w:ascii="Times New Roman" w:hAnsi="Times New Roman" w:cs="Times New Roman"/>
          <w:sz w:val="28"/>
          <w:szCs w:val="28"/>
          <w:lang w:val="uk-UA"/>
        </w:rPr>
        <w:t>Гончаренко</w:t>
      </w:r>
      <w:r w:rsidR="00DB03E4" w:rsidRPr="00DB03E4">
        <w:rPr>
          <w:rFonts w:ascii="Times New Roman" w:hAnsi="Times New Roman" w:cs="Times New Roman"/>
          <w:sz w:val="28"/>
          <w:szCs w:val="28"/>
          <w:lang w:val="uk-UA"/>
        </w:rPr>
        <w:t xml:space="preserve"> </w:t>
      </w:r>
      <w:r w:rsidR="00DB03E4" w:rsidRPr="00797B11">
        <w:rPr>
          <w:rFonts w:ascii="Times New Roman" w:hAnsi="Times New Roman" w:cs="Times New Roman"/>
          <w:sz w:val="28"/>
          <w:szCs w:val="28"/>
          <w:lang w:val="uk-UA"/>
        </w:rPr>
        <w:t>А.М., Юрченко С.И.</w:t>
      </w:r>
      <w:r w:rsidR="00DB03E4">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Исследование изменений показателей качества и микробной обсемененности томатов и перцев при холодильной обработке и хранении в свежем виде</w:t>
      </w:r>
      <w:r w:rsidR="00DB03E4">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Сб. науч. тр. ЛТИ. Л.: ЛТИ. 1981. С. 46–53.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Девис Р.</w:t>
      </w:r>
      <w:r w:rsidR="00DB03E4">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DB03E4" w:rsidRPr="00797B11">
        <w:rPr>
          <w:rFonts w:ascii="Times New Roman" w:hAnsi="Times New Roman" w:cs="Times New Roman"/>
          <w:sz w:val="28"/>
          <w:szCs w:val="28"/>
          <w:lang w:val="uk-UA"/>
        </w:rPr>
        <w:t xml:space="preserve">Берг Г., Паркер К. </w:t>
      </w:r>
      <w:r w:rsidRPr="00797B11">
        <w:rPr>
          <w:rFonts w:ascii="Times New Roman" w:hAnsi="Times New Roman" w:cs="Times New Roman"/>
          <w:sz w:val="28"/>
          <w:szCs w:val="28"/>
          <w:lang w:val="uk-UA"/>
        </w:rPr>
        <w:t>Пищевые продукты с промежуточной влажностью</w:t>
      </w:r>
      <w:r w:rsidR="00DB03E4">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Пищевая промышленность, 1980. 208 с.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Леопольд А. Рост и развитие растений. М.: Мир, 1968. 494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Арасимович В.В. Превращение углеводов в яблоках при длительном хранения. </w:t>
      </w:r>
      <w:r w:rsidR="00DB03E4">
        <w:rPr>
          <w:rFonts w:ascii="Times New Roman" w:hAnsi="Times New Roman" w:cs="Times New Roman"/>
          <w:sz w:val="28"/>
          <w:szCs w:val="28"/>
          <w:lang w:val="uk-UA"/>
        </w:rPr>
        <w:t>В. к</w:t>
      </w:r>
      <w:r w:rsidRPr="00797B11">
        <w:rPr>
          <w:rFonts w:ascii="Times New Roman" w:hAnsi="Times New Roman" w:cs="Times New Roman"/>
          <w:sz w:val="28"/>
          <w:szCs w:val="28"/>
          <w:lang w:val="uk-UA"/>
        </w:rPr>
        <w:t>н.: Биохимия плодов и овоще</w:t>
      </w:r>
      <w:r w:rsidR="0079248F">
        <w:rPr>
          <w:rFonts w:ascii="Times New Roman" w:hAnsi="Times New Roman" w:cs="Times New Roman"/>
          <w:sz w:val="28"/>
          <w:szCs w:val="28"/>
          <w:lang w:val="uk-UA"/>
        </w:rPr>
        <w:t>й. Вып. 4, М., 1958, С</w:t>
      </w:r>
      <w:r w:rsidRPr="00797B11">
        <w:rPr>
          <w:rFonts w:ascii="Times New Roman" w:hAnsi="Times New Roman" w:cs="Times New Roman"/>
          <w:sz w:val="28"/>
          <w:szCs w:val="28"/>
          <w:lang w:val="uk-UA"/>
        </w:rPr>
        <w:t>. 73–87.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Мальянцева С.Г. Динамика изменения аскорбиновой кислоты и полифенольных веществ в плодах шиповника морщинистого при созревании. Консервная и овощесуши</w:t>
      </w:r>
      <w:r w:rsidR="0079248F">
        <w:rPr>
          <w:rFonts w:ascii="Times New Roman" w:hAnsi="Times New Roman" w:cs="Times New Roman"/>
          <w:sz w:val="28"/>
          <w:szCs w:val="28"/>
          <w:lang w:val="uk-UA"/>
        </w:rPr>
        <w:t>льная промышленность, 1978. № 2. С</w:t>
      </w:r>
      <w:r w:rsidRPr="00797B11">
        <w:rPr>
          <w:rFonts w:ascii="Times New Roman" w:hAnsi="Times New Roman" w:cs="Times New Roman"/>
          <w:sz w:val="28"/>
          <w:szCs w:val="28"/>
          <w:lang w:val="uk-UA"/>
        </w:rPr>
        <w:t>. 13–14.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Рубин Б.А. Условия образования витамина С и каротина и их роль в растении. В кн.: Синтез органического вещества и роль витаминов в</w:t>
      </w:r>
      <w:r w:rsidR="0079248F">
        <w:rPr>
          <w:rFonts w:ascii="Times New Roman" w:hAnsi="Times New Roman" w:cs="Times New Roman"/>
          <w:sz w:val="28"/>
          <w:szCs w:val="28"/>
          <w:lang w:val="uk-UA"/>
        </w:rPr>
        <w:t xml:space="preserve"> растении. М., 1940. Вып. 4. С</w:t>
      </w:r>
      <w:r w:rsidRPr="00797B11">
        <w:rPr>
          <w:rFonts w:ascii="Times New Roman" w:hAnsi="Times New Roman" w:cs="Times New Roman"/>
          <w:sz w:val="28"/>
          <w:szCs w:val="28"/>
          <w:lang w:val="uk-UA"/>
        </w:rPr>
        <w:t>. 135–152.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Солдатенков С.В. Роль кислорода в созревании плодов. Л.: Издание Ленинградского государственного университета, 1941. 109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Рогачев В.И., Шорникова Н.М., Гринцер Л.И. Биохимические процессы при созревании и завяливании соплодий инжира. В кн.: Биохимия плодов и овощей. </w:t>
      </w:r>
      <w:r w:rsidR="0079248F">
        <w:rPr>
          <w:rFonts w:ascii="Times New Roman" w:hAnsi="Times New Roman" w:cs="Times New Roman"/>
          <w:sz w:val="28"/>
          <w:szCs w:val="28"/>
          <w:lang w:val="uk-UA"/>
        </w:rPr>
        <w:t>М., 1949. Вып 1.</w:t>
      </w:r>
      <w:r w:rsidR="0079248F" w:rsidRPr="00797B11">
        <w:rPr>
          <w:rFonts w:ascii="Times New Roman" w:hAnsi="Times New Roman" w:cs="Times New Roman"/>
          <w:sz w:val="28"/>
          <w:szCs w:val="28"/>
          <w:lang w:val="uk-UA"/>
        </w:rPr>
        <w:t xml:space="preserve"> </w:t>
      </w:r>
      <w:r w:rsidR="0079248F">
        <w:rPr>
          <w:rFonts w:ascii="Times New Roman" w:hAnsi="Times New Roman" w:cs="Times New Roman"/>
          <w:sz w:val="28"/>
          <w:szCs w:val="28"/>
          <w:lang w:val="uk-UA"/>
        </w:rPr>
        <w:t>С</w:t>
      </w:r>
      <w:r w:rsidRPr="00797B11">
        <w:rPr>
          <w:rFonts w:ascii="Times New Roman" w:hAnsi="Times New Roman" w:cs="Times New Roman"/>
          <w:sz w:val="28"/>
          <w:szCs w:val="28"/>
          <w:lang w:val="uk-UA"/>
        </w:rPr>
        <w:t>. 135–149.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Кунаева Р.М. Биохимия созревания и хранения некоторых стандартных сортов яблок Алма–Атинской области: Автореф. дис… канд. биолог. наук. </w:t>
      </w:r>
      <w:r w:rsidR="00DB03E4">
        <w:rPr>
          <w:rFonts w:ascii="Times New Roman" w:hAnsi="Times New Roman" w:cs="Times New Roman"/>
          <w:sz w:val="28"/>
          <w:szCs w:val="28"/>
          <w:lang w:val="uk-UA"/>
        </w:rPr>
        <w:t>Алма-</w:t>
      </w:r>
      <w:r w:rsidRPr="00797B11">
        <w:rPr>
          <w:rFonts w:ascii="Times New Roman" w:hAnsi="Times New Roman" w:cs="Times New Roman"/>
          <w:sz w:val="28"/>
          <w:szCs w:val="28"/>
          <w:lang w:val="uk-UA"/>
        </w:rPr>
        <w:t>Ата, 1964, 22 с.</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Маслова А.В. Физиолого–биологические процессы при созревании и хранении плодов некоторых районированных сортов яблони центральной зоны Ставропольского края: Автореф. дис… канд. биолог. наук. Баку, 1974. 20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Колесник А.А. Факторы длительного хранения плодов и овощей. М.: Госторгиздат, 1959</w:t>
      </w:r>
      <w:r w:rsidR="0079248F">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355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Рубин Б.А., Арциховская Е.В., Иванова Т.М. Окислительные процессы и их роль в биологии различных органов растений. Дыхательный газообмен у цитрусовых в связи с ходом развития плодов. В кн.: Биохимия плодов и овощей. </w:t>
      </w:r>
      <w:r w:rsidR="0079248F">
        <w:rPr>
          <w:rFonts w:ascii="Times New Roman" w:hAnsi="Times New Roman" w:cs="Times New Roman"/>
          <w:sz w:val="28"/>
          <w:szCs w:val="28"/>
          <w:lang w:val="uk-UA"/>
        </w:rPr>
        <w:t>М., 1949. Вып 1. С.</w:t>
      </w:r>
      <w:r w:rsidRPr="00797B11">
        <w:rPr>
          <w:rFonts w:ascii="Times New Roman" w:hAnsi="Times New Roman" w:cs="Times New Roman"/>
          <w:sz w:val="28"/>
          <w:szCs w:val="28"/>
          <w:lang w:val="uk-UA"/>
        </w:rPr>
        <w:t xml:space="preserve"> 30–44.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Ракитин Ю.В. Научные основы ускорения созревания плодов. Тезисы докладов ВАСХНИЛ. Плодоовощная секция. Х Пленум</w:t>
      </w:r>
      <w:r w:rsidR="00DB03E4">
        <w:rPr>
          <w:rFonts w:ascii="Times New Roman" w:hAnsi="Times New Roman" w:cs="Times New Roman"/>
          <w:sz w:val="28"/>
          <w:szCs w:val="28"/>
          <w:lang w:val="uk-UA"/>
        </w:rPr>
        <w:t xml:space="preserve"> секции 13-</w:t>
      </w:r>
      <w:r w:rsidR="0079248F">
        <w:rPr>
          <w:rFonts w:ascii="Times New Roman" w:hAnsi="Times New Roman" w:cs="Times New Roman"/>
          <w:sz w:val="28"/>
          <w:szCs w:val="28"/>
          <w:lang w:val="uk-UA"/>
        </w:rPr>
        <w:t>18 июля 1938 г. М., С</w:t>
      </w:r>
      <w:r w:rsidRPr="00797B11">
        <w:rPr>
          <w:rFonts w:ascii="Times New Roman" w:hAnsi="Times New Roman" w:cs="Times New Roman"/>
          <w:sz w:val="28"/>
          <w:szCs w:val="28"/>
          <w:lang w:val="uk-UA"/>
        </w:rPr>
        <w:t>. 38–39.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Крейдлина З.Г. Относительная интенсивность эманации этилена у плодов малины и смородины. </w:t>
      </w:r>
      <w:r w:rsidR="00DB03E4">
        <w:rPr>
          <w:rFonts w:ascii="Times New Roman" w:hAnsi="Times New Roman" w:cs="Times New Roman"/>
          <w:sz w:val="28"/>
          <w:szCs w:val="28"/>
          <w:lang w:val="uk-UA"/>
        </w:rPr>
        <w:t>Рефераты научно-</w:t>
      </w:r>
      <w:r w:rsidRPr="00797B11">
        <w:rPr>
          <w:rFonts w:ascii="Times New Roman" w:hAnsi="Times New Roman" w:cs="Times New Roman"/>
          <w:sz w:val="28"/>
          <w:szCs w:val="28"/>
          <w:lang w:val="uk-UA"/>
        </w:rPr>
        <w:t>исследовательских работ за 1944 г. Отделение биологичес</w:t>
      </w:r>
      <w:r w:rsidR="0079248F">
        <w:rPr>
          <w:rFonts w:ascii="Times New Roman" w:hAnsi="Times New Roman" w:cs="Times New Roman"/>
          <w:sz w:val="28"/>
          <w:szCs w:val="28"/>
          <w:lang w:val="uk-UA"/>
        </w:rPr>
        <w:t>ких наук АН СССР. М.</w:t>
      </w:r>
      <w:r w:rsidR="00DB03E4">
        <w:rPr>
          <w:rFonts w:ascii="Times New Roman" w:hAnsi="Times New Roman" w:cs="Times New Roman"/>
          <w:sz w:val="28"/>
          <w:szCs w:val="28"/>
          <w:lang w:val="uk-UA"/>
        </w:rPr>
        <w:t xml:space="preserve"> </w:t>
      </w:r>
      <w:r w:rsidR="0079248F">
        <w:rPr>
          <w:rFonts w:ascii="Times New Roman" w:hAnsi="Times New Roman" w:cs="Times New Roman"/>
          <w:sz w:val="28"/>
          <w:szCs w:val="28"/>
          <w:lang w:val="uk-UA"/>
        </w:rPr>
        <w:t>Л., 1945. С</w:t>
      </w:r>
      <w:r w:rsidRPr="00797B11">
        <w:rPr>
          <w:rFonts w:ascii="Times New Roman" w:hAnsi="Times New Roman" w:cs="Times New Roman"/>
          <w:sz w:val="28"/>
          <w:szCs w:val="28"/>
          <w:lang w:val="uk-UA"/>
        </w:rPr>
        <w:t>. 29–30.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Цингер Н.В. Определение влажности, всхожести семян и интенсивности выделения этилена плодами томатов на разных фазах созревания. Рефераты работ учреждений отдела биологических наук АН СС</w:t>
      </w:r>
      <w:r w:rsidR="0079248F">
        <w:rPr>
          <w:rFonts w:ascii="Times New Roman" w:hAnsi="Times New Roman" w:cs="Times New Roman"/>
          <w:sz w:val="28"/>
          <w:szCs w:val="28"/>
          <w:lang w:val="uk-UA"/>
        </w:rPr>
        <w:t>СР за 1941–1943</w:t>
      </w:r>
      <w:r w:rsidR="00DB03E4">
        <w:rPr>
          <w:rFonts w:ascii="Times New Roman" w:hAnsi="Times New Roman" w:cs="Times New Roman"/>
          <w:sz w:val="28"/>
          <w:szCs w:val="28"/>
          <w:lang w:val="uk-UA"/>
        </w:rPr>
        <w:t> </w:t>
      </w:r>
      <w:r w:rsidR="0079248F">
        <w:rPr>
          <w:rFonts w:ascii="Times New Roman" w:hAnsi="Times New Roman" w:cs="Times New Roman"/>
          <w:sz w:val="28"/>
          <w:szCs w:val="28"/>
          <w:lang w:val="uk-UA"/>
        </w:rPr>
        <w:t>гг. М.</w:t>
      </w:r>
      <w:r w:rsidR="00DB03E4">
        <w:rPr>
          <w:rFonts w:ascii="Times New Roman" w:hAnsi="Times New Roman" w:cs="Times New Roman"/>
          <w:sz w:val="28"/>
          <w:szCs w:val="28"/>
          <w:lang w:val="uk-UA"/>
        </w:rPr>
        <w:t xml:space="preserve"> </w:t>
      </w:r>
      <w:r w:rsidR="0079248F">
        <w:rPr>
          <w:rFonts w:ascii="Times New Roman" w:hAnsi="Times New Roman" w:cs="Times New Roman"/>
          <w:sz w:val="28"/>
          <w:szCs w:val="28"/>
          <w:lang w:val="uk-UA"/>
        </w:rPr>
        <w:t>Л., 1945. С</w:t>
      </w:r>
      <w:r w:rsidRPr="00797B11">
        <w:rPr>
          <w:rFonts w:ascii="Times New Roman" w:hAnsi="Times New Roman" w:cs="Times New Roman"/>
          <w:sz w:val="28"/>
          <w:szCs w:val="28"/>
          <w:lang w:val="uk-UA"/>
        </w:rPr>
        <w:t>. 106–107.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Burg P., Burg E. A. Reletionaship between Ethylene production and ripening in Bananas.  Botanical Gazette, 1963, Vol. 126, Na. 3, p. 200–204.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Колесник А.А., Дорофеева Е.В. Интенсивность выделения этилена при созревании яблок.  Физиология и биохимия культурных растений, </w:t>
      </w:r>
      <w:r w:rsidR="0079248F">
        <w:rPr>
          <w:rFonts w:ascii="Times New Roman" w:hAnsi="Times New Roman" w:cs="Times New Roman"/>
          <w:sz w:val="28"/>
          <w:szCs w:val="28"/>
          <w:lang w:val="uk-UA"/>
        </w:rPr>
        <w:t>1972. Т. 4. В</w:t>
      </w:r>
      <w:r w:rsidRPr="00797B11">
        <w:rPr>
          <w:rFonts w:ascii="Times New Roman" w:hAnsi="Times New Roman" w:cs="Times New Roman"/>
          <w:sz w:val="28"/>
          <w:szCs w:val="28"/>
          <w:lang w:val="uk-UA"/>
        </w:rPr>
        <w:t>ып</w:t>
      </w:r>
      <w:r w:rsidR="0079248F">
        <w:rPr>
          <w:rFonts w:ascii="Times New Roman" w:hAnsi="Times New Roman" w:cs="Times New Roman"/>
          <w:sz w:val="28"/>
          <w:szCs w:val="28"/>
          <w:lang w:val="uk-UA"/>
        </w:rPr>
        <w:t>. 2. С</w:t>
      </w:r>
      <w:r w:rsidRPr="00797B11">
        <w:rPr>
          <w:rFonts w:ascii="Times New Roman" w:hAnsi="Times New Roman" w:cs="Times New Roman"/>
          <w:sz w:val="28"/>
          <w:szCs w:val="28"/>
          <w:lang w:val="uk-UA"/>
        </w:rPr>
        <w:t>. 188–192.</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Suraphong K., Roy Y. Ethylene production in relation to the initiation of respiratory olimaeteric in fruit. Plant and Cell Physiol., Vol. 16, Na. 4, 1975, p. 595–601.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Коверга А.С. Ускорение созревания плодов косточковых культур. Труды</w:t>
      </w:r>
      <w:r w:rsidR="00DB03E4">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Гос. Никитский ботаническ</w:t>
      </w:r>
      <w:r w:rsidR="0079248F">
        <w:rPr>
          <w:rFonts w:ascii="Times New Roman" w:hAnsi="Times New Roman" w:cs="Times New Roman"/>
          <w:sz w:val="28"/>
          <w:szCs w:val="28"/>
          <w:lang w:val="uk-UA"/>
        </w:rPr>
        <w:t>ий сад, 1948. Т. ХХІУ. Вып. 3. С</w:t>
      </w:r>
      <w:r w:rsidRPr="00797B11">
        <w:rPr>
          <w:rFonts w:ascii="Times New Roman" w:hAnsi="Times New Roman" w:cs="Times New Roman"/>
          <w:sz w:val="28"/>
          <w:szCs w:val="28"/>
          <w:lang w:val="uk-UA"/>
        </w:rPr>
        <w:t>. 3–32.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Колесник А.А., Дорофеева Е.В. Метаболизм этилена при созревании и хранении  плодов.  Труды</w:t>
      </w:r>
      <w:r w:rsidR="00DB03E4">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ІІІ  Всес</w:t>
      </w:r>
      <w:r w:rsidR="0079248F">
        <w:rPr>
          <w:rFonts w:ascii="Times New Roman" w:hAnsi="Times New Roman" w:cs="Times New Roman"/>
          <w:sz w:val="28"/>
          <w:szCs w:val="28"/>
          <w:lang w:val="uk-UA"/>
        </w:rPr>
        <w:t>оюзный съезд биохимиков, 1974. С</w:t>
      </w:r>
      <w:r w:rsidRPr="00797B11">
        <w:rPr>
          <w:rFonts w:ascii="Times New Roman" w:hAnsi="Times New Roman" w:cs="Times New Roman"/>
          <w:sz w:val="28"/>
          <w:szCs w:val="28"/>
          <w:lang w:val="uk-UA"/>
        </w:rPr>
        <w:t>. 229.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Passem H.C., Bird M.C. The Raspiratory Activity of Honey–dew Melons During the Climacteric. Journal of experimental Botany, Vol. 29, Na. 109, April, 1978, p. 325–333.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Ракитин Ю.В. Биохимические изменения при естественном и искусственном созревании плодов. В кн.: Доклады совещания по физиологии</w:t>
      </w:r>
      <w:r w:rsidR="0079248F">
        <w:rPr>
          <w:rFonts w:ascii="Times New Roman" w:hAnsi="Times New Roman" w:cs="Times New Roman"/>
          <w:sz w:val="28"/>
          <w:szCs w:val="28"/>
          <w:lang w:val="uk-UA"/>
        </w:rPr>
        <w:t xml:space="preserve"> растений. М., 1940. С</w:t>
      </w:r>
      <w:r w:rsidRPr="00797B11">
        <w:rPr>
          <w:rFonts w:ascii="Times New Roman" w:hAnsi="Times New Roman" w:cs="Times New Roman"/>
          <w:sz w:val="28"/>
          <w:szCs w:val="28"/>
          <w:lang w:val="uk-UA"/>
        </w:rPr>
        <w:t>. 209–210.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Ракитин Ю.В. Внутренние факторы плодообразования и вещества–регуляторы. Вестник АН СССР, </w:t>
      </w:r>
      <w:r w:rsidR="0079248F">
        <w:rPr>
          <w:rFonts w:ascii="Times New Roman" w:hAnsi="Times New Roman" w:cs="Times New Roman"/>
          <w:sz w:val="28"/>
          <w:szCs w:val="28"/>
          <w:lang w:val="uk-UA"/>
        </w:rPr>
        <w:t>1948. № 7. С.</w:t>
      </w:r>
      <w:r w:rsidRPr="00797B11">
        <w:rPr>
          <w:rFonts w:ascii="Times New Roman" w:hAnsi="Times New Roman" w:cs="Times New Roman"/>
          <w:sz w:val="28"/>
          <w:szCs w:val="28"/>
          <w:lang w:val="uk-UA"/>
        </w:rPr>
        <w:t xml:space="preserve"> 49–67.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Механик Ф.Я. Об окислительно–восстановительной способности плодов при их созревании и хранении. Труды</w:t>
      </w:r>
      <w:r w:rsidR="00DB03E4">
        <w:rPr>
          <w:rFonts w:ascii="Times New Roman" w:hAnsi="Times New Roman" w:cs="Times New Roman"/>
          <w:sz w:val="28"/>
          <w:szCs w:val="28"/>
          <w:lang w:val="uk-UA"/>
        </w:rPr>
        <w:t>. Б</w:t>
      </w:r>
      <w:r w:rsidRPr="00797B11">
        <w:rPr>
          <w:rFonts w:ascii="Times New Roman" w:hAnsi="Times New Roman" w:cs="Times New Roman"/>
          <w:sz w:val="28"/>
          <w:szCs w:val="28"/>
          <w:lang w:val="uk-UA"/>
        </w:rPr>
        <w:t>елорусская сельс</w:t>
      </w:r>
      <w:r w:rsidR="00B84CDC">
        <w:rPr>
          <w:rFonts w:ascii="Times New Roman" w:hAnsi="Times New Roman" w:cs="Times New Roman"/>
          <w:sz w:val="28"/>
          <w:szCs w:val="28"/>
          <w:lang w:val="uk-UA"/>
        </w:rPr>
        <w:t>ькохозяйственная академия, 1971. Т</w:t>
      </w:r>
      <w:r w:rsidRPr="00797B11">
        <w:rPr>
          <w:rFonts w:ascii="Times New Roman" w:hAnsi="Times New Roman" w:cs="Times New Roman"/>
          <w:sz w:val="28"/>
          <w:szCs w:val="28"/>
          <w:lang w:val="uk-UA"/>
        </w:rPr>
        <w:t xml:space="preserve">. </w:t>
      </w:r>
      <w:r w:rsidR="00B84CDC">
        <w:rPr>
          <w:rFonts w:ascii="Times New Roman" w:hAnsi="Times New Roman" w:cs="Times New Roman"/>
          <w:sz w:val="28"/>
          <w:szCs w:val="28"/>
          <w:lang w:val="uk-UA"/>
        </w:rPr>
        <w:t>77. Плодоводство и овощеводство. С</w:t>
      </w:r>
      <w:r w:rsidR="00DB03E4">
        <w:rPr>
          <w:rFonts w:ascii="Times New Roman" w:hAnsi="Times New Roman" w:cs="Times New Roman"/>
          <w:sz w:val="28"/>
          <w:szCs w:val="28"/>
          <w:lang w:val="uk-UA"/>
        </w:rPr>
        <w:t>. </w:t>
      </w:r>
      <w:r w:rsidRPr="00797B11">
        <w:rPr>
          <w:rFonts w:ascii="Times New Roman" w:hAnsi="Times New Roman" w:cs="Times New Roman"/>
          <w:sz w:val="28"/>
          <w:szCs w:val="28"/>
          <w:lang w:val="uk-UA"/>
        </w:rPr>
        <w:t>123–133.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Макашвили Г.А. Биологическая стабилизация плодов послеубор</w:t>
      </w:r>
      <w:r w:rsidR="00DB03E4">
        <w:rPr>
          <w:rFonts w:ascii="Times New Roman" w:hAnsi="Times New Roman" w:cs="Times New Roman"/>
          <w:sz w:val="28"/>
          <w:szCs w:val="28"/>
          <w:lang w:val="uk-UA"/>
        </w:rPr>
        <w:t>очного периода: Автореф: дис… д-ра. с.-</w:t>
      </w:r>
      <w:r w:rsidR="00B84CDC">
        <w:rPr>
          <w:rFonts w:ascii="Times New Roman" w:hAnsi="Times New Roman" w:cs="Times New Roman"/>
          <w:sz w:val="28"/>
          <w:szCs w:val="28"/>
          <w:lang w:val="uk-UA"/>
        </w:rPr>
        <w:t>х. наук. Тбилиси, 1972.</w:t>
      </w:r>
      <w:r w:rsidRPr="00797B11">
        <w:rPr>
          <w:rFonts w:ascii="Times New Roman" w:hAnsi="Times New Roman" w:cs="Times New Roman"/>
          <w:sz w:val="28"/>
          <w:szCs w:val="28"/>
          <w:lang w:val="uk-UA"/>
        </w:rPr>
        <w:t xml:space="preserve"> 58 с.</w:t>
      </w:r>
    </w:p>
    <w:p w:rsidR="00797B11" w:rsidRPr="00797B11" w:rsidRDefault="00DB03E4" w:rsidP="00797B11">
      <w:pPr>
        <w:numPr>
          <w:ilvl w:val="0"/>
          <w:numId w:val="4"/>
        </w:numPr>
        <w:ind w:left="0"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Арциховская Е.В., Рубин Б.А. О</w:t>
      </w:r>
      <w:r w:rsidR="00797B11" w:rsidRPr="00797B11">
        <w:rPr>
          <w:rFonts w:ascii="Times New Roman" w:hAnsi="Times New Roman" w:cs="Times New Roman"/>
          <w:sz w:val="28"/>
          <w:szCs w:val="28"/>
          <w:lang w:val="uk-UA"/>
        </w:rPr>
        <w:t xml:space="preserve">кислительные процессы и их роль в биологии различных органов растений. Значение окислительной системы для </w:t>
      </w:r>
      <w:r w:rsidR="00797B11" w:rsidRPr="00797B11">
        <w:rPr>
          <w:rFonts w:ascii="Times New Roman" w:hAnsi="Times New Roman" w:cs="Times New Roman"/>
          <w:sz w:val="28"/>
          <w:szCs w:val="28"/>
          <w:lang w:val="uk-UA"/>
        </w:rPr>
        <w:lastRenderedPageBreak/>
        <w:t xml:space="preserve">приспособления генеративных органов запаса  к  условиям среды. В кн.: Биохимия плодов и овощей. </w:t>
      </w:r>
      <w:r w:rsidR="00B84CDC">
        <w:rPr>
          <w:rFonts w:ascii="Times New Roman" w:hAnsi="Times New Roman" w:cs="Times New Roman"/>
          <w:sz w:val="28"/>
          <w:szCs w:val="28"/>
          <w:lang w:val="uk-UA"/>
        </w:rPr>
        <w:t>М.,</w:t>
      </w:r>
      <w:r w:rsidR="00797B11" w:rsidRPr="00797B11">
        <w:rPr>
          <w:rFonts w:ascii="Times New Roman" w:hAnsi="Times New Roman" w:cs="Times New Roman"/>
          <w:sz w:val="28"/>
          <w:szCs w:val="28"/>
          <w:lang w:val="uk-UA"/>
        </w:rPr>
        <w:t xml:space="preserve"> 1955</w:t>
      </w:r>
      <w:r w:rsidR="00B84CDC">
        <w:rPr>
          <w:rFonts w:ascii="Times New Roman" w:hAnsi="Times New Roman" w:cs="Times New Roman"/>
          <w:sz w:val="28"/>
          <w:szCs w:val="28"/>
          <w:lang w:val="uk-UA"/>
        </w:rPr>
        <w:t>.</w:t>
      </w:r>
      <w:r w:rsidR="00797B11" w:rsidRPr="00797B11">
        <w:rPr>
          <w:rFonts w:ascii="Times New Roman" w:hAnsi="Times New Roman" w:cs="Times New Roman"/>
          <w:sz w:val="28"/>
          <w:szCs w:val="28"/>
          <w:lang w:val="uk-UA"/>
        </w:rPr>
        <w:t xml:space="preserve"> </w:t>
      </w:r>
      <w:r w:rsidR="00B84CDC" w:rsidRPr="00797B11">
        <w:rPr>
          <w:rFonts w:ascii="Times New Roman" w:hAnsi="Times New Roman" w:cs="Times New Roman"/>
          <w:sz w:val="28"/>
          <w:szCs w:val="28"/>
          <w:lang w:val="uk-UA"/>
        </w:rPr>
        <w:t>№ 3</w:t>
      </w:r>
      <w:r w:rsidR="00B84CDC">
        <w:rPr>
          <w:rFonts w:ascii="Times New Roman" w:hAnsi="Times New Roman" w:cs="Times New Roman"/>
          <w:sz w:val="28"/>
          <w:szCs w:val="28"/>
          <w:lang w:val="uk-UA"/>
        </w:rPr>
        <w:t>. С</w:t>
      </w:r>
      <w:r w:rsidR="00797B11" w:rsidRPr="00797B11">
        <w:rPr>
          <w:rFonts w:ascii="Times New Roman" w:hAnsi="Times New Roman" w:cs="Times New Roman"/>
          <w:sz w:val="28"/>
          <w:szCs w:val="28"/>
          <w:lang w:val="uk-UA"/>
        </w:rPr>
        <w:t>. 5–42.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Найченко  В. М., Гайдай Г.С. Влияние упаковки и режимов хранения на лежкость и химический состав сливы. Тезисы докладов республиканской научно–технической конференции «Пути сохранения сельскохозяйстве</w:t>
      </w:r>
      <w:r w:rsidR="00B84CDC">
        <w:rPr>
          <w:rFonts w:ascii="Times New Roman" w:hAnsi="Times New Roman" w:cs="Times New Roman"/>
          <w:sz w:val="28"/>
          <w:szCs w:val="28"/>
          <w:lang w:val="uk-UA"/>
        </w:rPr>
        <w:t>нной продукции». Одесса, 1978, С</w:t>
      </w:r>
      <w:r w:rsidRPr="00797B11">
        <w:rPr>
          <w:rFonts w:ascii="Times New Roman" w:hAnsi="Times New Roman" w:cs="Times New Roman"/>
          <w:sz w:val="28"/>
          <w:szCs w:val="28"/>
          <w:lang w:val="uk-UA"/>
        </w:rPr>
        <w:t>. 69–71.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Tomalin A., Robineen J. Kaite Lagerung von Erdbeeren Grower, Vol. 76, Na. 13, p. 634.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Колесник А.А. Особенности изменения содержания аскорбиновой кислоты в процессе хранения плодов. Труды</w:t>
      </w:r>
      <w:r w:rsidR="00DB03E4">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Первая Всесоюзная конференция по биологически активны</w:t>
      </w:r>
      <w:r w:rsidR="00B84CDC">
        <w:rPr>
          <w:rFonts w:ascii="Times New Roman" w:hAnsi="Times New Roman" w:cs="Times New Roman"/>
          <w:sz w:val="28"/>
          <w:szCs w:val="28"/>
          <w:lang w:val="uk-UA"/>
        </w:rPr>
        <w:t>м веществам плодов и ягод, 1961. С</w:t>
      </w:r>
      <w:r w:rsidRPr="00797B11">
        <w:rPr>
          <w:rFonts w:ascii="Times New Roman" w:hAnsi="Times New Roman" w:cs="Times New Roman"/>
          <w:sz w:val="28"/>
          <w:szCs w:val="28"/>
          <w:lang w:val="uk-UA"/>
        </w:rPr>
        <w:t>. 193–201.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Иванова Т.М. Некоторые особенности дыхания плодов: Автореф. дис…</w:t>
      </w:r>
      <w:r w:rsidR="00B84CDC">
        <w:rPr>
          <w:rFonts w:ascii="Times New Roman" w:hAnsi="Times New Roman" w:cs="Times New Roman"/>
          <w:sz w:val="28"/>
          <w:szCs w:val="28"/>
          <w:lang w:val="uk-UA"/>
        </w:rPr>
        <w:t xml:space="preserve"> канд. биолог. наук. М., 1955.</w:t>
      </w:r>
      <w:r w:rsidRPr="00797B11">
        <w:rPr>
          <w:rFonts w:ascii="Times New Roman" w:hAnsi="Times New Roman" w:cs="Times New Roman"/>
          <w:sz w:val="28"/>
          <w:szCs w:val="28"/>
          <w:lang w:val="uk-UA"/>
        </w:rPr>
        <w:t xml:space="preserve"> 18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Банайтис Ю.И. Исследование дыхательного газообмена у некоторых сортов яблок Литовской ССР. В кн.: Биохимия плодов и овощей. </w:t>
      </w:r>
      <w:r w:rsidR="00B84CDC">
        <w:rPr>
          <w:rFonts w:ascii="Times New Roman" w:hAnsi="Times New Roman" w:cs="Times New Roman"/>
          <w:sz w:val="28"/>
          <w:szCs w:val="28"/>
          <w:lang w:val="uk-UA"/>
        </w:rPr>
        <w:t>М., 1958.</w:t>
      </w:r>
      <w:r w:rsidR="00B84CDC" w:rsidRPr="00B84CDC">
        <w:rPr>
          <w:rFonts w:ascii="Times New Roman" w:hAnsi="Times New Roman" w:cs="Times New Roman"/>
          <w:sz w:val="28"/>
          <w:szCs w:val="28"/>
          <w:lang w:val="uk-UA"/>
        </w:rPr>
        <w:t xml:space="preserve"> </w:t>
      </w:r>
      <w:r w:rsidR="00B84CDC">
        <w:rPr>
          <w:rFonts w:ascii="Times New Roman" w:hAnsi="Times New Roman" w:cs="Times New Roman"/>
          <w:sz w:val="28"/>
          <w:szCs w:val="28"/>
          <w:lang w:val="uk-UA"/>
        </w:rPr>
        <w:t>№ 4. С</w:t>
      </w:r>
      <w:r w:rsidR="00DB03E4">
        <w:rPr>
          <w:rFonts w:ascii="Times New Roman" w:hAnsi="Times New Roman" w:cs="Times New Roman"/>
          <w:sz w:val="28"/>
          <w:szCs w:val="28"/>
          <w:lang w:val="uk-UA"/>
        </w:rPr>
        <w:t>. </w:t>
      </w:r>
      <w:r w:rsidRPr="00797B11">
        <w:rPr>
          <w:rFonts w:ascii="Times New Roman" w:hAnsi="Times New Roman" w:cs="Times New Roman"/>
          <w:sz w:val="28"/>
          <w:szCs w:val="28"/>
          <w:lang w:val="uk-UA"/>
        </w:rPr>
        <w:t>59–72.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Троян А.В., Кадаш С.С. К методике определения объема межклетников сочных плодов. В кн.: Материалы научной конференции профессорско–преподавательс</w:t>
      </w:r>
      <w:r w:rsidR="00DB03E4">
        <w:rPr>
          <w:rFonts w:ascii="Times New Roman" w:hAnsi="Times New Roman" w:cs="Times New Roman"/>
          <w:sz w:val="28"/>
          <w:szCs w:val="28"/>
          <w:lang w:val="uk-UA"/>
        </w:rPr>
        <w:t>кого состава Львовского торгово-</w:t>
      </w:r>
      <w:r w:rsidRPr="00797B11">
        <w:rPr>
          <w:rFonts w:ascii="Times New Roman" w:hAnsi="Times New Roman" w:cs="Times New Roman"/>
          <w:sz w:val="28"/>
          <w:szCs w:val="28"/>
          <w:lang w:val="uk-UA"/>
        </w:rPr>
        <w:t>экономического института (секция товаро</w:t>
      </w:r>
      <w:r w:rsidR="00B84CDC">
        <w:rPr>
          <w:rFonts w:ascii="Times New Roman" w:hAnsi="Times New Roman" w:cs="Times New Roman"/>
          <w:sz w:val="28"/>
          <w:szCs w:val="28"/>
          <w:lang w:val="uk-UA"/>
        </w:rPr>
        <w:t>ведного факультета). М., 1968. С</w:t>
      </w:r>
      <w:r w:rsidRPr="00797B11">
        <w:rPr>
          <w:rFonts w:ascii="Times New Roman" w:hAnsi="Times New Roman" w:cs="Times New Roman"/>
          <w:sz w:val="28"/>
          <w:szCs w:val="28"/>
          <w:lang w:val="uk-UA"/>
        </w:rPr>
        <w:t>. 40–44.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Hense J. Besiehungen swischen Respiration und innerer Atmospare bei CO2 – emprindlichen Kernobstsorten. Qual Plantrum Material Veget. vol. 19, Nr. 1–3, 1969, b. 229–242</w:t>
      </w:r>
      <w:r w:rsidR="00DB03E4">
        <w:rPr>
          <w:rFonts w:ascii="Times New Roman" w:hAnsi="Times New Roman" w:cs="Times New Roman"/>
          <w:sz w:val="28"/>
          <w:szCs w:val="28"/>
          <w:lang w:val="uk-UA"/>
        </w:rPr>
        <w:t>.</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Бойцова А.В. Дыхательный газообмен плодов яблони различных сортов и его изменение в процессе хранения.: Авто</w:t>
      </w:r>
      <w:r w:rsidR="00DB03E4">
        <w:rPr>
          <w:rFonts w:ascii="Times New Roman" w:hAnsi="Times New Roman" w:cs="Times New Roman"/>
          <w:sz w:val="28"/>
          <w:szCs w:val="28"/>
          <w:lang w:val="uk-UA"/>
        </w:rPr>
        <w:t xml:space="preserve">реф. дис… канд. биолог. наук. </w:t>
      </w:r>
      <w:r w:rsidRPr="00797B11">
        <w:rPr>
          <w:rFonts w:ascii="Times New Roman" w:hAnsi="Times New Roman" w:cs="Times New Roman"/>
          <w:sz w:val="28"/>
          <w:szCs w:val="28"/>
          <w:lang w:val="uk-UA"/>
        </w:rPr>
        <w:t>Киев</w:t>
      </w:r>
      <w:r w:rsidR="00DB03E4">
        <w:rPr>
          <w:rFonts w:ascii="Times New Roman" w:hAnsi="Times New Roman" w:cs="Times New Roman"/>
          <w:sz w:val="28"/>
          <w:szCs w:val="28"/>
          <w:lang w:val="uk-UA"/>
        </w:rPr>
        <w:t>, 1974.</w:t>
      </w:r>
      <w:r w:rsidRPr="00797B11">
        <w:rPr>
          <w:rFonts w:ascii="Times New Roman" w:hAnsi="Times New Roman" w:cs="Times New Roman"/>
          <w:sz w:val="28"/>
          <w:szCs w:val="28"/>
          <w:lang w:val="uk-UA"/>
        </w:rPr>
        <w:t xml:space="preserve"> 31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Ракитин Ю.В. Исследование внутренней атмо</w:t>
      </w:r>
      <w:r w:rsidR="00DB03E4">
        <w:rPr>
          <w:rFonts w:ascii="Times New Roman" w:hAnsi="Times New Roman" w:cs="Times New Roman"/>
          <w:sz w:val="28"/>
          <w:szCs w:val="28"/>
          <w:lang w:val="uk-UA"/>
        </w:rPr>
        <w:t>сферы плодов. – Рефераты научно-</w:t>
      </w:r>
      <w:r w:rsidRPr="00797B11">
        <w:rPr>
          <w:rFonts w:ascii="Times New Roman" w:hAnsi="Times New Roman" w:cs="Times New Roman"/>
          <w:sz w:val="28"/>
          <w:szCs w:val="28"/>
          <w:lang w:val="uk-UA"/>
        </w:rPr>
        <w:t>исследовательских работ за 1944 г. Отделение биологич</w:t>
      </w:r>
      <w:r w:rsidR="00DB03E4">
        <w:rPr>
          <w:rFonts w:ascii="Times New Roman" w:hAnsi="Times New Roman" w:cs="Times New Roman"/>
          <w:sz w:val="28"/>
          <w:szCs w:val="28"/>
          <w:lang w:val="uk-UA"/>
        </w:rPr>
        <w:t>еских наук АН СССР. М. Л., 1945.</w:t>
      </w:r>
      <w:r w:rsidR="00B84CDC">
        <w:rPr>
          <w:rFonts w:ascii="Times New Roman" w:hAnsi="Times New Roman" w:cs="Times New Roman"/>
          <w:sz w:val="28"/>
          <w:szCs w:val="28"/>
          <w:lang w:val="uk-UA"/>
        </w:rPr>
        <w:t xml:space="preserve"> С</w:t>
      </w:r>
      <w:r w:rsidRPr="00797B11">
        <w:rPr>
          <w:rFonts w:ascii="Times New Roman" w:hAnsi="Times New Roman" w:cs="Times New Roman"/>
          <w:sz w:val="28"/>
          <w:szCs w:val="28"/>
          <w:lang w:val="uk-UA"/>
        </w:rPr>
        <w:t>. 27.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Березнеговская Л.Н. О составе газов в межклетниках растений. Известия Воронежского государственного педагогического </w:t>
      </w:r>
      <w:r w:rsidR="00B84CDC">
        <w:rPr>
          <w:rFonts w:ascii="Times New Roman" w:hAnsi="Times New Roman" w:cs="Times New Roman"/>
          <w:sz w:val="28"/>
          <w:szCs w:val="28"/>
          <w:lang w:val="uk-UA"/>
        </w:rPr>
        <w:t>института, 1939. Т. У. Вып. 2. С</w:t>
      </w:r>
      <w:r w:rsidRPr="00797B11">
        <w:rPr>
          <w:rFonts w:ascii="Times New Roman" w:hAnsi="Times New Roman" w:cs="Times New Roman"/>
          <w:sz w:val="28"/>
          <w:szCs w:val="28"/>
          <w:lang w:val="uk-UA"/>
        </w:rPr>
        <w:t>. 59–63.</w:t>
      </w:r>
    </w:p>
    <w:p w:rsidR="00797B11" w:rsidRPr="00DB03E4"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797B11">
        <w:rPr>
          <w:rFonts w:ascii="Times New Roman" w:hAnsi="Times New Roman" w:cs="Times New Roman"/>
          <w:sz w:val="28"/>
          <w:szCs w:val="28"/>
          <w:lang w:val="uk-UA"/>
        </w:rPr>
        <w:t xml:space="preserve">Ракитин Ю.В. Интенсивность накопления этилового спирта и ацетальдегида в созревающих плодах. </w:t>
      </w:r>
      <w:r w:rsidRPr="00DB03E4">
        <w:rPr>
          <w:rFonts w:ascii="Times New Roman" w:hAnsi="Times New Roman" w:cs="Times New Roman"/>
          <w:spacing w:val="-10"/>
          <w:sz w:val="28"/>
          <w:szCs w:val="28"/>
          <w:lang w:val="uk-UA"/>
        </w:rPr>
        <w:t xml:space="preserve">Биохимия, </w:t>
      </w:r>
      <w:r w:rsidR="00B84CDC" w:rsidRPr="00DB03E4">
        <w:rPr>
          <w:rFonts w:ascii="Times New Roman" w:hAnsi="Times New Roman" w:cs="Times New Roman"/>
          <w:spacing w:val="-10"/>
          <w:sz w:val="28"/>
          <w:szCs w:val="28"/>
          <w:lang w:val="uk-UA"/>
        </w:rPr>
        <w:t>1945.  Т. 10. Вып. 5–6. С</w:t>
      </w:r>
      <w:r w:rsidRPr="00DB03E4">
        <w:rPr>
          <w:rFonts w:ascii="Times New Roman" w:hAnsi="Times New Roman" w:cs="Times New Roman"/>
          <w:spacing w:val="-10"/>
          <w:sz w:val="28"/>
          <w:szCs w:val="28"/>
          <w:lang w:val="uk-UA"/>
        </w:rPr>
        <w:t>. 373–378.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Метлицкий Л.В., Салькова Е.Г. Биохимические аспекты хранения плодов</w:t>
      </w:r>
      <w:r w:rsidR="00DB03E4">
        <w:rPr>
          <w:rFonts w:ascii="Times New Roman" w:hAnsi="Times New Roman" w:cs="Times New Roman"/>
          <w:sz w:val="28"/>
          <w:szCs w:val="28"/>
          <w:lang w:val="uk-UA"/>
        </w:rPr>
        <w:t xml:space="preserve"> в регулируемой газовой среде. </w:t>
      </w:r>
      <w:r w:rsidRPr="00797B11">
        <w:rPr>
          <w:rFonts w:ascii="Times New Roman" w:hAnsi="Times New Roman" w:cs="Times New Roman"/>
          <w:sz w:val="28"/>
          <w:szCs w:val="28"/>
          <w:lang w:val="uk-UA"/>
        </w:rPr>
        <w:t xml:space="preserve"> Прикладная биохимия и микр</w:t>
      </w:r>
      <w:r w:rsidR="00B84CDC">
        <w:rPr>
          <w:rFonts w:ascii="Times New Roman" w:hAnsi="Times New Roman" w:cs="Times New Roman"/>
          <w:sz w:val="28"/>
          <w:szCs w:val="28"/>
          <w:lang w:val="uk-UA"/>
        </w:rPr>
        <w:t>обиология, 1969. Т. У. Вып. 4. С</w:t>
      </w:r>
      <w:r w:rsidRPr="00797B11">
        <w:rPr>
          <w:rFonts w:ascii="Times New Roman" w:hAnsi="Times New Roman" w:cs="Times New Roman"/>
          <w:sz w:val="28"/>
          <w:szCs w:val="28"/>
          <w:lang w:val="uk-UA"/>
        </w:rPr>
        <w:t>. 387–395.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 xml:space="preserve">Троян А.В. факторы, определяющие содержание и состав внутритканевых газов яблок при хранении. Известия высших учебных заведений. Пищевая технология, </w:t>
      </w:r>
      <w:r w:rsidR="00B84CDC">
        <w:rPr>
          <w:rFonts w:ascii="Times New Roman" w:hAnsi="Times New Roman" w:cs="Times New Roman"/>
          <w:sz w:val="28"/>
          <w:szCs w:val="28"/>
          <w:lang w:val="uk-UA"/>
        </w:rPr>
        <w:t>1977. № 3 (118).</w:t>
      </w:r>
      <w:r w:rsidR="00B84CDC" w:rsidRPr="00797B11">
        <w:rPr>
          <w:rFonts w:ascii="Times New Roman" w:hAnsi="Times New Roman" w:cs="Times New Roman"/>
          <w:sz w:val="28"/>
          <w:szCs w:val="28"/>
          <w:lang w:val="uk-UA"/>
        </w:rPr>
        <w:t xml:space="preserve"> </w:t>
      </w:r>
      <w:r w:rsidR="00B84CDC">
        <w:rPr>
          <w:rFonts w:ascii="Times New Roman" w:hAnsi="Times New Roman" w:cs="Times New Roman"/>
          <w:sz w:val="28"/>
          <w:szCs w:val="28"/>
          <w:lang w:val="uk-UA"/>
        </w:rPr>
        <w:t>С</w:t>
      </w:r>
      <w:r w:rsidRPr="00797B11">
        <w:rPr>
          <w:rFonts w:ascii="Times New Roman" w:hAnsi="Times New Roman" w:cs="Times New Roman"/>
          <w:sz w:val="28"/>
          <w:szCs w:val="28"/>
          <w:lang w:val="uk-UA"/>
        </w:rPr>
        <w:t>. 65–68.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Троян А.В., Ацбергер А.Б. Состав внутритканевых газов плодов в зависимости от атмосферы хранения. Прикладная биохимия и микробиолог</w:t>
      </w:r>
      <w:r w:rsidR="00B84CDC">
        <w:rPr>
          <w:rFonts w:ascii="Times New Roman" w:hAnsi="Times New Roman" w:cs="Times New Roman"/>
          <w:sz w:val="28"/>
          <w:szCs w:val="28"/>
          <w:lang w:val="uk-UA"/>
        </w:rPr>
        <w:t>ия, 1972. Т. УШ. Вып. 6. С</w:t>
      </w:r>
      <w:r w:rsidRPr="00797B11">
        <w:rPr>
          <w:rFonts w:ascii="Times New Roman" w:hAnsi="Times New Roman" w:cs="Times New Roman"/>
          <w:sz w:val="28"/>
          <w:szCs w:val="28"/>
          <w:lang w:val="uk-UA"/>
        </w:rPr>
        <w:t>. 953–955.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Цуркану И.Г. Хранение плодов груши в регулируемой газовой среде в условиях Молдавс</w:t>
      </w:r>
      <w:r w:rsidR="00DB03E4">
        <w:rPr>
          <w:rFonts w:ascii="Times New Roman" w:hAnsi="Times New Roman" w:cs="Times New Roman"/>
          <w:sz w:val="28"/>
          <w:szCs w:val="28"/>
          <w:lang w:val="uk-UA"/>
        </w:rPr>
        <w:t>кой ССР: Автореф. дис… канд. с.-</w:t>
      </w:r>
      <w:r w:rsidRPr="00797B11">
        <w:rPr>
          <w:rFonts w:ascii="Times New Roman" w:hAnsi="Times New Roman" w:cs="Times New Roman"/>
          <w:sz w:val="28"/>
          <w:szCs w:val="28"/>
          <w:lang w:val="uk-UA"/>
        </w:rPr>
        <w:t>х. наук. Кишинев, 1974. 22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Ракитин Л.Ю. Влияние регулированной газовой среды на некоторые физиологические изменения плодов яблони: Автореф. дис… канд. биолог. наук. Ташкент, 1975. 23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Церевитинов Ф.В. Исследования в области холодильного хранения плодов. Тезисы докладов ВАСХНИЛ. Плодоовощная секция. Х Пленум</w:t>
      </w:r>
      <w:r w:rsidR="00B84CDC">
        <w:rPr>
          <w:rFonts w:ascii="Times New Roman" w:hAnsi="Times New Roman" w:cs="Times New Roman"/>
          <w:sz w:val="28"/>
          <w:szCs w:val="28"/>
          <w:lang w:val="uk-UA"/>
        </w:rPr>
        <w:t xml:space="preserve"> секции 13–18 июля 1938 г. М. С</w:t>
      </w:r>
      <w:r w:rsidRPr="00797B11">
        <w:rPr>
          <w:rFonts w:ascii="Times New Roman" w:hAnsi="Times New Roman" w:cs="Times New Roman"/>
          <w:sz w:val="28"/>
          <w:szCs w:val="28"/>
          <w:lang w:val="uk-UA"/>
        </w:rPr>
        <w:t>. 35.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Гусейнов А.Г. Накопление ацетальдегида и этилового спирта в яблоках и устойчивость плодов к анаэробиозу в процессе хранения. Труды</w:t>
      </w:r>
      <w:r w:rsidR="00DB03E4">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ТСХА, 1965, вып. 102. Биология,</w:t>
      </w:r>
      <w:r w:rsidR="00B84CDC">
        <w:rPr>
          <w:rFonts w:ascii="Times New Roman" w:hAnsi="Times New Roman" w:cs="Times New Roman"/>
          <w:sz w:val="28"/>
          <w:szCs w:val="28"/>
          <w:lang w:val="uk-UA"/>
        </w:rPr>
        <w:t xml:space="preserve"> земледелие и растениеводство, С</w:t>
      </w:r>
      <w:r w:rsidRPr="00797B11">
        <w:rPr>
          <w:rFonts w:ascii="Times New Roman" w:hAnsi="Times New Roman" w:cs="Times New Roman"/>
          <w:sz w:val="28"/>
          <w:szCs w:val="28"/>
          <w:lang w:val="uk-UA"/>
        </w:rPr>
        <w:t>. 465–470.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Белецкая Е.К. Влияние условий аэрации и температуры на интенсивность спиртового брожен</w:t>
      </w:r>
      <w:r w:rsidR="00DB03E4">
        <w:rPr>
          <w:rFonts w:ascii="Times New Roman" w:hAnsi="Times New Roman" w:cs="Times New Roman"/>
          <w:sz w:val="28"/>
          <w:szCs w:val="28"/>
          <w:lang w:val="uk-UA"/>
        </w:rPr>
        <w:t>ия в растениях озимых культур.</w:t>
      </w:r>
      <w:r w:rsidRPr="00797B11">
        <w:rPr>
          <w:rFonts w:ascii="Times New Roman" w:hAnsi="Times New Roman" w:cs="Times New Roman"/>
          <w:sz w:val="28"/>
          <w:szCs w:val="28"/>
          <w:lang w:val="uk-UA"/>
        </w:rPr>
        <w:t xml:space="preserve"> Физиология и биохимия культурных растений, </w:t>
      </w:r>
      <w:r w:rsidR="00B84CDC">
        <w:rPr>
          <w:rFonts w:ascii="Times New Roman" w:hAnsi="Times New Roman" w:cs="Times New Roman"/>
          <w:sz w:val="28"/>
          <w:szCs w:val="28"/>
          <w:lang w:val="uk-UA"/>
        </w:rPr>
        <w:t>1977. Т. 9. Вып. 6.</w:t>
      </w:r>
      <w:r w:rsidR="00B84CDC" w:rsidRPr="00797B11">
        <w:rPr>
          <w:rFonts w:ascii="Times New Roman" w:hAnsi="Times New Roman" w:cs="Times New Roman"/>
          <w:sz w:val="28"/>
          <w:szCs w:val="28"/>
          <w:lang w:val="uk-UA"/>
        </w:rPr>
        <w:t xml:space="preserve"> </w:t>
      </w:r>
      <w:r w:rsidR="00B84CDC">
        <w:rPr>
          <w:rFonts w:ascii="Times New Roman" w:hAnsi="Times New Roman" w:cs="Times New Roman"/>
          <w:sz w:val="28"/>
          <w:szCs w:val="28"/>
          <w:lang w:val="uk-UA"/>
        </w:rPr>
        <w:t>С</w:t>
      </w:r>
      <w:r w:rsidRPr="00797B11">
        <w:rPr>
          <w:rFonts w:ascii="Times New Roman" w:hAnsi="Times New Roman" w:cs="Times New Roman"/>
          <w:sz w:val="28"/>
          <w:szCs w:val="28"/>
          <w:lang w:val="uk-UA"/>
        </w:rPr>
        <w:t>. 563–569.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Ракитин Ю.В. Влияние этилена на образование спирта и ацетальдегида в плодах с мясистым перикарпием. Труды</w:t>
      </w:r>
      <w:r w:rsidR="00DB03E4">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Институт физиологии растений им. К.А. Т</w:t>
      </w:r>
      <w:r w:rsidR="00B84CDC">
        <w:rPr>
          <w:rFonts w:ascii="Times New Roman" w:hAnsi="Times New Roman" w:cs="Times New Roman"/>
          <w:sz w:val="28"/>
          <w:szCs w:val="28"/>
          <w:lang w:val="uk-UA"/>
        </w:rPr>
        <w:t>имирязева, 1947. Т. У. Вып. 2. С</w:t>
      </w:r>
      <w:r w:rsidRPr="00797B11">
        <w:rPr>
          <w:rFonts w:ascii="Times New Roman" w:hAnsi="Times New Roman" w:cs="Times New Roman"/>
          <w:sz w:val="28"/>
          <w:szCs w:val="28"/>
          <w:lang w:val="uk-UA"/>
        </w:rPr>
        <w:t>. 56–59.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Церевитинов Ф.В. Химия и товароведение свежих плодов и овощей,</w:t>
      </w:r>
      <w:r w:rsidR="00DB03E4">
        <w:rPr>
          <w:rFonts w:ascii="Times New Roman" w:hAnsi="Times New Roman" w:cs="Times New Roman"/>
          <w:sz w:val="28"/>
          <w:szCs w:val="28"/>
          <w:lang w:val="uk-UA"/>
        </w:rPr>
        <w:t xml:space="preserve"> Т</w:t>
      </w:r>
      <w:r w:rsidR="00B84CDC">
        <w:rPr>
          <w:rFonts w:ascii="Times New Roman" w:hAnsi="Times New Roman" w:cs="Times New Roman"/>
          <w:sz w:val="28"/>
          <w:szCs w:val="28"/>
          <w:lang w:val="uk-UA"/>
        </w:rPr>
        <w:t xml:space="preserve">. 1. М.: Госторгиздат, 1949. </w:t>
      </w:r>
      <w:r w:rsidRPr="00797B11">
        <w:rPr>
          <w:rFonts w:ascii="Times New Roman" w:hAnsi="Times New Roman" w:cs="Times New Roman"/>
          <w:sz w:val="28"/>
          <w:szCs w:val="28"/>
          <w:lang w:val="uk-UA"/>
        </w:rPr>
        <w:t xml:space="preserve"> 611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Чиркова Т.В., Семенова И.Н. Влияние этанола на жизнедеятельность растений, различающихся по устойчивости к кислородному дефициту и содержание в их корнях белка. Физиология и биохимия культурных растений, </w:t>
      </w:r>
      <w:r w:rsidR="00B84CDC">
        <w:rPr>
          <w:rFonts w:ascii="Times New Roman" w:hAnsi="Times New Roman" w:cs="Times New Roman"/>
          <w:sz w:val="28"/>
          <w:szCs w:val="28"/>
          <w:lang w:val="uk-UA"/>
        </w:rPr>
        <w:t>1979. Т. 11. Вып. 1</w:t>
      </w:r>
      <w:r w:rsidR="00DB03E4">
        <w:rPr>
          <w:rFonts w:ascii="Times New Roman" w:hAnsi="Times New Roman" w:cs="Times New Roman"/>
          <w:sz w:val="28"/>
          <w:szCs w:val="28"/>
          <w:lang w:val="uk-UA"/>
        </w:rPr>
        <w:t>.</w:t>
      </w:r>
      <w:r w:rsidR="00B84CDC" w:rsidRPr="00797B11">
        <w:rPr>
          <w:rFonts w:ascii="Times New Roman" w:hAnsi="Times New Roman" w:cs="Times New Roman"/>
          <w:sz w:val="28"/>
          <w:szCs w:val="28"/>
          <w:lang w:val="uk-UA"/>
        </w:rPr>
        <w:t xml:space="preserve"> </w:t>
      </w:r>
      <w:r w:rsidR="00B84CDC">
        <w:rPr>
          <w:rFonts w:ascii="Times New Roman" w:hAnsi="Times New Roman" w:cs="Times New Roman"/>
          <w:sz w:val="28"/>
          <w:szCs w:val="28"/>
          <w:lang w:val="uk-UA"/>
        </w:rPr>
        <w:t>С</w:t>
      </w:r>
      <w:r w:rsidRPr="00797B11">
        <w:rPr>
          <w:rFonts w:ascii="Times New Roman" w:hAnsi="Times New Roman" w:cs="Times New Roman"/>
          <w:sz w:val="28"/>
          <w:szCs w:val="28"/>
          <w:lang w:val="uk-UA"/>
        </w:rPr>
        <w:t>. 18.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Ракитин Ю.В. Влияние временного анаэробиоза на скорость созревания плодов. Известия АН СССР, </w:t>
      </w:r>
      <w:r w:rsidR="00B84CDC">
        <w:rPr>
          <w:rFonts w:ascii="Times New Roman" w:hAnsi="Times New Roman" w:cs="Times New Roman"/>
          <w:sz w:val="28"/>
          <w:szCs w:val="28"/>
          <w:lang w:val="uk-UA"/>
        </w:rPr>
        <w:t xml:space="preserve">1935. </w:t>
      </w:r>
      <w:r w:rsidR="00DB03E4">
        <w:rPr>
          <w:rFonts w:ascii="Times New Roman" w:hAnsi="Times New Roman" w:cs="Times New Roman"/>
          <w:sz w:val="28"/>
          <w:szCs w:val="28"/>
          <w:lang w:val="uk-UA"/>
        </w:rPr>
        <w:t>№ 5-</w:t>
      </w:r>
      <w:r w:rsidR="00B84CDC">
        <w:rPr>
          <w:rFonts w:ascii="Times New Roman" w:hAnsi="Times New Roman" w:cs="Times New Roman"/>
          <w:sz w:val="28"/>
          <w:szCs w:val="28"/>
          <w:lang w:val="uk-UA"/>
        </w:rPr>
        <w:t>10. С</w:t>
      </w:r>
      <w:r w:rsidRPr="00797B11">
        <w:rPr>
          <w:rFonts w:ascii="Times New Roman" w:hAnsi="Times New Roman" w:cs="Times New Roman"/>
          <w:sz w:val="28"/>
          <w:szCs w:val="28"/>
          <w:lang w:val="uk-UA"/>
        </w:rPr>
        <w:t>. 1129–1135.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Сперанский В.Г. Биологические основы сохраняемости плодов и овощей. М.: Госторгиздат, 1961. 127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Рубин Б.А., Салькова Е.Г. Некоторые особенности действия дигидраз в тканях яблок. В кн.: Биохимия плодов и овощей. М., </w:t>
      </w:r>
      <w:r w:rsidR="00B84CDC">
        <w:rPr>
          <w:rFonts w:ascii="Times New Roman" w:hAnsi="Times New Roman" w:cs="Times New Roman"/>
          <w:sz w:val="28"/>
          <w:szCs w:val="28"/>
          <w:lang w:val="uk-UA"/>
        </w:rPr>
        <w:t>1958. Вып. 4. С</w:t>
      </w:r>
      <w:r w:rsidRPr="00797B11">
        <w:rPr>
          <w:rFonts w:ascii="Times New Roman" w:hAnsi="Times New Roman" w:cs="Times New Roman"/>
          <w:sz w:val="28"/>
          <w:szCs w:val="28"/>
          <w:lang w:val="uk-UA"/>
        </w:rPr>
        <w:t>. 5–23.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Арциховская Е.В., Соколова В.Е. Об образовании этилового спирта и ацетальдегида в тканях яблок.  Доклады АН СССР, 1952</w:t>
      </w:r>
      <w:r w:rsidR="00DB03E4">
        <w:rPr>
          <w:rFonts w:ascii="Times New Roman" w:hAnsi="Times New Roman" w:cs="Times New Roman"/>
          <w:sz w:val="28"/>
          <w:szCs w:val="28"/>
          <w:lang w:val="uk-UA"/>
        </w:rPr>
        <w:t>.</w:t>
      </w:r>
      <w:r w:rsidR="00B84CDC">
        <w:rPr>
          <w:rFonts w:ascii="Times New Roman" w:hAnsi="Times New Roman" w:cs="Times New Roman"/>
          <w:sz w:val="28"/>
          <w:szCs w:val="28"/>
          <w:lang w:val="uk-UA"/>
        </w:rPr>
        <w:t xml:space="preserve"> Т. LXXXIY. </w:t>
      </w:r>
      <w:r w:rsidRPr="00797B11">
        <w:rPr>
          <w:rFonts w:ascii="Times New Roman" w:hAnsi="Times New Roman" w:cs="Times New Roman"/>
          <w:sz w:val="28"/>
          <w:szCs w:val="28"/>
          <w:lang w:val="uk-UA"/>
        </w:rPr>
        <w:t>№ 4</w:t>
      </w:r>
      <w:r w:rsidR="00B84CDC">
        <w:rPr>
          <w:rFonts w:ascii="Times New Roman" w:hAnsi="Times New Roman" w:cs="Times New Roman"/>
          <w:sz w:val="28"/>
          <w:szCs w:val="28"/>
          <w:lang w:val="uk-UA"/>
        </w:rPr>
        <w:t>. С</w:t>
      </w:r>
      <w:r w:rsidR="00DB03E4">
        <w:rPr>
          <w:rFonts w:ascii="Times New Roman" w:hAnsi="Times New Roman" w:cs="Times New Roman"/>
          <w:sz w:val="28"/>
          <w:szCs w:val="28"/>
          <w:lang w:val="uk-UA"/>
        </w:rPr>
        <w:t>. </w:t>
      </w:r>
      <w:r w:rsidRPr="00797B11">
        <w:rPr>
          <w:rFonts w:ascii="Times New Roman" w:hAnsi="Times New Roman" w:cs="Times New Roman"/>
          <w:sz w:val="28"/>
          <w:szCs w:val="28"/>
          <w:lang w:val="uk-UA"/>
        </w:rPr>
        <w:t>765–768.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Салькова Е.Г., Морозова Н.П. Биохимическое изучение созревание плодов. В кн.: Биохимические основы защиты растений. Биохимия иммунитета растени</w:t>
      </w:r>
      <w:r w:rsidR="00B84CDC">
        <w:rPr>
          <w:rFonts w:ascii="Times New Roman" w:hAnsi="Times New Roman" w:cs="Times New Roman"/>
          <w:sz w:val="28"/>
          <w:szCs w:val="28"/>
          <w:lang w:val="uk-UA"/>
        </w:rPr>
        <w:t>й и хранения урожая. М., 1966. С</w:t>
      </w:r>
      <w:r w:rsidRPr="00797B11">
        <w:rPr>
          <w:rFonts w:ascii="Times New Roman" w:hAnsi="Times New Roman" w:cs="Times New Roman"/>
          <w:sz w:val="28"/>
          <w:szCs w:val="28"/>
          <w:lang w:val="uk-UA"/>
        </w:rPr>
        <w:t>. 209–229.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Harry Janes, Chain Frenkel. Production of Softeninf Processes in Pear by Acetaldehude, Independent of Ethylene Acction.</w:t>
      </w:r>
      <w:r w:rsidR="00DB03E4">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Journnl Amer. Soo. Hort. Sci., Na. 103 (3), 1978, p. 397–400.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Леблон К., Пален А. Хранения яблок и груш в х</w:t>
      </w:r>
      <w:r w:rsidR="00B84CDC">
        <w:rPr>
          <w:rFonts w:ascii="Times New Roman" w:hAnsi="Times New Roman" w:cs="Times New Roman"/>
          <w:sz w:val="28"/>
          <w:szCs w:val="28"/>
          <w:lang w:val="uk-UA"/>
        </w:rPr>
        <w:t>олодильниках. М.: Колос, 1970.</w:t>
      </w:r>
      <w:r w:rsidRPr="00797B11">
        <w:rPr>
          <w:rFonts w:ascii="Times New Roman" w:hAnsi="Times New Roman" w:cs="Times New Roman"/>
          <w:sz w:val="28"/>
          <w:szCs w:val="28"/>
          <w:lang w:val="uk-UA"/>
        </w:rPr>
        <w:t xml:space="preserve"> 112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Макашвили Г.А. Методы биологической стабилизации плодов в процессе хранения. М.: Экономика, 1975. 204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Quaat P. Weltore Notwendigkeiten ubd Moglichkelten der Fruchtanalyse bel Aprel. In: Mitteilungen Obatbauveraucheringes Alton Landes. 1978, Vol. 33, Na. 3, p. 293–301.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Макашев А.П., Полетаева Н.Н., Ляшенко Э.А. Исследование дыхание плодов в регулируемой газовой среде и опытное хранение яблок при повышенных содержаниях углекислого газа, Труды</w:t>
      </w:r>
      <w:r w:rsidR="00DB03E4">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Краснодарский НИИ</w:t>
      </w:r>
      <w:r w:rsidR="00B84CDC">
        <w:rPr>
          <w:rFonts w:ascii="Times New Roman" w:hAnsi="Times New Roman" w:cs="Times New Roman"/>
          <w:sz w:val="28"/>
          <w:szCs w:val="28"/>
          <w:lang w:val="uk-UA"/>
        </w:rPr>
        <w:t xml:space="preserve"> пищевой промышленности, 1969. Т. 5. С</w:t>
      </w:r>
      <w:r w:rsidRPr="00797B11">
        <w:rPr>
          <w:rFonts w:ascii="Times New Roman" w:hAnsi="Times New Roman" w:cs="Times New Roman"/>
          <w:sz w:val="28"/>
          <w:szCs w:val="28"/>
          <w:lang w:val="uk-UA"/>
        </w:rPr>
        <w:t>. 113–118.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Сапожникова Е.В., Фаталиэва С.М. Интенсивность </w:t>
      </w:r>
      <w:r w:rsidR="00DB03E4">
        <w:rPr>
          <w:rFonts w:ascii="Times New Roman" w:hAnsi="Times New Roman" w:cs="Times New Roman"/>
          <w:sz w:val="28"/>
          <w:szCs w:val="28"/>
          <w:lang w:val="uk-UA"/>
        </w:rPr>
        <w:t>биохимических признаков плодово-</w:t>
      </w:r>
      <w:r w:rsidRPr="00797B11">
        <w:rPr>
          <w:rFonts w:ascii="Times New Roman" w:hAnsi="Times New Roman" w:cs="Times New Roman"/>
          <w:sz w:val="28"/>
          <w:szCs w:val="28"/>
          <w:lang w:val="uk-UA"/>
        </w:rPr>
        <w:t xml:space="preserve">ягодных культур. В кн.: Биохимия плодов и овощей. </w:t>
      </w:r>
      <w:r w:rsidR="00DB03E4">
        <w:rPr>
          <w:rFonts w:ascii="Times New Roman" w:hAnsi="Times New Roman" w:cs="Times New Roman"/>
          <w:sz w:val="28"/>
          <w:szCs w:val="28"/>
          <w:lang w:val="uk-UA"/>
        </w:rPr>
        <w:t xml:space="preserve">М., 1961. </w:t>
      </w:r>
      <w:r w:rsidR="00B84CDC">
        <w:rPr>
          <w:rFonts w:ascii="Times New Roman" w:hAnsi="Times New Roman" w:cs="Times New Roman"/>
          <w:sz w:val="28"/>
          <w:szCs w:val="28"/>
          <w:lang w:val="uk-UA"/>
        </w:rPr>
        <w:t xml:space="preserve"> </w:t>
      </w:r>
      <w:r w:rsidR="00B84CDC" w:rsidRPr="00797B11">
        <w:rPr>
          <w:rFonts w:ascii="Times New Roman" w:hAnsi="Times New Roman" w:cs="Times New Roman"/>
          <w:sz w:val="28"/>
          <w:szCs w:val="28"/>
          <w:lang w:val="uk-UA"/>
        </w:rPr>
        <w:t>Вып. 6</w:t>
      </w:r>
      <w:r w:rsidR="00B84CDC">
        <w:rPr>
          <w:rFonts w:ascii="Times New Roman" w:hAnsi="Times New Roman" w:cs="Times New Roman"/>
          <w:sz w:val="28"/>
          <w:szCs w:val="28"/>
          <w:lang w:val="uk-UA"/>
        </w:rPr>
        <w:t>. С</w:t>
      </w:r>
      <w:r w:rsidRPr="00797B11">
        <w:rPr>
          <w:rFonts w:ascii="Times New Roman" w:hAnsi="Times New Roman" w:cs="Times New Roman"/>
          <w:sz w:val="28"/>
          <w:szCs w:val="28"/>
          <w:lang w:val="uk-UA"/>
        </w:rPr>
        <w:t>. 175–184.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Сапожникова Е.В. Пектиновые вещества и их превращения при созревании и пере</w:t>
      </w:r>
      <w:r w:rsidR="00B94062">
        <w:rPr>
          <w:rFonts w:ascii="Times New Roman" w:hAnsi="Times New Roman" w:cs="Times New Roman"/>
          <w:sz w:val="28"/>
          <w:szCs w:val="28"/>
          <w:lang w:val="uk-UA"/>
        </w:rPr>
        <w:t>работке плодов: Автореф. дис… д-</w:t>
      </w:r>
      <w:r w:rsidRPr="00797B11">
        <w:rPr>
          <w:rFonts w:ascii="Times New Roman" w:hAnsi="Times New Roman" w:cs="Times New Roman"/>
          <w:sz w:val="28"/>
          <w:szCs w:val="28"/>
          <w:lang w:val="uk-UA"/>
        </w:rPr>
        <w:t>ра биолог. наук. Баку, 1963. 42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Аверкович М.І. Вміст сухих речовин і цукрів в ягодах чорної смородини в залежності від сорту. Наукові праці</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Львівський сільськогосподарський Інститут, 1975, т. 63. Шляхи підвищення врожайності сільськогосподарських ку</w:t>
      </w:r>
      <w:r w:rsidR="00B84CDC">
        <w:rPr>
          <w:rFonts w:ascii="Times New Roman" w:hAnsi="Times New Roman" w:cs="Times New Roman"/>
          <w:sz w:val="28"/>
          <w:szCs w:val="28"/>
          <w:lang w:val="uk-UA"/>
        </w:rPr>
        <w:t>льтур в Західних районах УРСР; С</w:t>
      </w:r>
      <w:r w:rsidRPr="00797B11">
        <w:rPr>
          <w:rFonts w:ascii="Times New Roman" w:hAnsi="Times New Roman" w:cs="Times New Roman"/>
          <w:sz w:val="28"/>
          <w:szCs w:val="28"/>
          <w:lang w:val="uk-UA"/>
        </w:rPr>
        <w:t>. 125–127.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Соболевская О.Ю., Турецкая Р.Х. К вопросу изучения динамики обмена веществ в процессе созревания плодов красной смород</w:t>
      </w:r>
      <w:r w:rsidR="00B84CDC">
        <w:rPr>
          <w:rFonts w:ascii="Times New Roman" w:hAnsi="Times New Roman" w:cs="Times New Roman"/>
          <w:sz w:val="28"/>
          <w:szCs w:val="28"/>
          <w:lang w:val="uk-UA"/>
        </w:rPr>
        <w:t>ины. Известия АН СССР, 1934</w:t>
      </w:r>
      <w:r w:rsidRPr="00797B11">
        <w:rPr>
          <w:rFonts w:ascii="Times New Roman" w:hAnsi="Times New Roman" w:cs="Times New Roman"/>
          <w:sz w:val="28"/>
          <w:szCs w:val="28"/>
          <w:lang w:val="uk-UA"/>
        </w:rPr>
        <w:t>.</w:t>
      </w:r>
      <w:r w:rsidR="00B84CDC">
        <w:rPr>
          <w:rFonts w:ascii="Times New Roman" w:hAnsi="Times New Roman" w:cs="Times New Roman"/>
          <w:sz w:val="28"/>
          <w:szCs w:val="28"/>
          <w:lang w:val="uk-UA"/>
        </w:rPr>
        <w:t xml:space="preserve"> С.</w:t>
      </w:r>
      <w:r w:rsidRPr="00797B11">
        <w:rPr>
          <w:rFonts w:ascii="Times New Roman" w:hAnsi="Times New Roman" w:cs="Times New Roman"/>
          <w:sz w:val="28"/>
          <w:szCs w:val="28"/>
          <w:lang w:val="uk-UA"/>
        </w:rPr>
        <w:t xml:space="preserve"> 1341–1365.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Затоковой Ф.Г., Яневская Л.П., Батшева С.М. Продолжительность хранения яблок. Садоводство, </w:t>
      </w:r>
      <w:r w:rsidR="00E335B2">
        <w:rPr>
          <w:rFonts w:ascii="Times New Roman" w:hAnsi="Times New Roman" w:cs="Times New Roman"/>
          <w:sz w:val="28"/>
          <w:szCs w:val="28"/>
          <w:lang w:val="uk-UA"/>
        </w:rPr>
        <w:t>1975. № 12.</w:t>
      </w:r>
      <w:r w:rsidR="00E335B2" w:rsidRPr="00797B11">
        <w:rPr>
          <w:rFonts w:ascii="Times New Roman" w:hAnsi="Times New Roman" w:cs="Times New Roman"/>
          <w:sz w:val="28"/>
          <w:szCs w:val="28"/>
          <w:lang w:val="uk-UA"/>
        </w:rPr>
        <w:t xml:space="preserve"> </w:t>
      </w:r>
      <w:r w:rsidR="00E335B2">
        <w:rPr>
          <w:rFonts w:ascii="Times New Roman" w:hAnsi="Times New Roman" w:cs="Times New Roman"/>
          <w:sz w:val="28"/>
          <w:szCs w:val="28"/>
          <w:lang w:val="uk-UA"/>
        </w:rPr>
        <w:t>С</w:t>
      </w:r>
      <w:r w:rsidRPr="00797B11">
        <w:rPr>
          <w:rFonts w:ascii="Times New Roman" w:hAnsi="Times New Roman" w:cs="Times New Roman"/>
          <w:sz w:val="28"/>
          <w:szCs w:val="28"/>
          <w:lang w:val="uk-UA"/>
        </w:rPr>
        <w:t>. 15–16.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Миниатуллина А.Х. Сроки хранения яблок. Садоводство, </w:t>
      </w:r>
      <w:r w:rsidR="00E335B2">
        <w:rPr>
          <w:rFonts w:ascii="Times New Roman" w:hAnsi="Times New Roman" w:cs="Times New Roman"/>
          <w:sz w:val="28"/>
          <w:szCs w:val="28"/>
          <w:lang w:val="uk-UA"/>
        </w:rPr>
        <w:t>1975. № 12. С</w:t>
      </w:r>
      <w:r w:rsidRPr="00797B11">
        <w:rPr>
          <w:rFonts w:ascii="Times New Roman" w:hAnsi="Times New Roman" w:cs="Times New Roman"/>
          <w:sz w:val="28"/>
          <w:szCs w:val="28"/>
          <w:lang w:val="uk-UA"/>
        </w:rPr>
        <w:t>. 17.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Арасимович Б.В. Проблема сахара. В кн.: Биохимия культурных растений. Проблема растител</w:t>
      </w:r>
      <w:r w:rsidR="00E335B2">
        <w:rPr>
          <w:rFonts w:ascii="Times New Roman" w:hAnsi="Times New Roman" w:cs="Times New Roman"/>
          <w:sz w:val="28"/>
          <w:szCs w:val="28"/>
          <w:lang w:val="uk-UA"/>
        </w:rPr>
        <w:t>ьных веществ. Т. 8, М.</w:t>
      </w:r>
      <w:r w:rsidR="00B94062">
        <w:rPr>
          <w:rFonts w:ascii="Times New Roman" w:hAnsi="Times New Roman" w:cs="Times New Roman"/>
          <w:sz w:val="28"/>
          <w:szCs w:val="28"/>
          <w:lang w:val="uk-UA"/>
        </w:rPr>
        <w:t xml:space="preserve"> </w:t>
      </w:r>
      <w:r w:rsidR="00E335B2">
        <w:rPr>
          <w:rFonts w:ascii="Times New Roman" w:hAnsi="Times New Roman" w:cs="Times New Roman"/>
          <w:sz w:val="28"/>
          <w:szCs w:val="28"/>
          <w:lang w:val="uk-UA"/>
        </w:rPr>
        <w:t>Л., 1948. С</w:t>
      </w:r>
      <w:r w:rsidRPr="00797B11">
        <w:rPr>
          <w:rFonts w:ascii="Times New Roman" w:hAnsi="Times New Roman" w:cs="Times New Roman"/>
          <w:sz w:val="28"/>
          <w:szCs w:val="28"/>
          <w:lang w:val="uk-UA"/>
        </w:rPr>
        <w:t>. 193–246.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Лунев Г.В. Пурбо Н.А. Изменение качества некоторых зимних сортов яблок в процессе хранения.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Московский кооперативный институт. 1970. Повышение качества и хране</w:t>
      </w:r>
      <w:r w:rsidR="00E335B2">
        <w:rPr>
          <w:rFonts w:ascii="Times New Roman" w:hAnsi="Times New Roman" w:cs="Times New Roman"/>
          <w:sz w:val="28"/>
          <w:szCs w:val="28"/>
          <w:lang w:val="uk-UA"/>
        </w:rPr>
        <w:t>ния продовольственных товаров, С</w:t>
      </w:r>
      <w:r w:rsidRPr="00797B11">
        <w:rPr>
          <w:rFonts w:ascii="Times New Roman" w:hAnsi="Times New Roman" w:cs="Times New Roman"/>
          <w:sz w:val="28"/>
          <w:szCs w:val="28"/>
          <w:lang w:val="uk-UA"/>
        </w:rPr>
        <w:t>. 120–126.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Кулиев А.А., Гусейнов А.М., Карагезов Т.Г. Растворимые сухие вещества и их зависимость от дыхания в процессе хранения плодов. В кн.: Ученые записки Азербайджанского государственного университета. Серия биоло</w:t>
      </w:r>
      <w:r w:rsidR="00E335B2">
        <w:rPr>
          <w:rFonts w:ascii="Times New Roman" w:hAnsi="Times New Roman" w:cs="Times New Roman"/>
          <w:sz w:val="28"/>
          <w:szCs w:val="28"/>
          <w:lang w:val="uk-UA"/>
        </w:rPr>
        <w:t>гических наук. УІ, Баку, 1971, С</w:t>
      </w:r>
      <w:r w:rsidRPr="00797B11">
        <w:rPr>
          <w:rFonts w:ascii="Times New Roman" w:hAnsi="Times New Roman" w:cs="Times New Roman"/>
          <w:sz w:val="28"/>
          <w:szCs w:val="28"/>
          <w:lang w:val="uk-UA"/>
        </w:rPr>
        <w:t>. 65–69.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Табашев Н.К., Щербина Б.С., Поклонская Ю.П. О способах хранения плодов и овощей.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Харьковский сельскохозяйственный институт, 1973, т. 179. Исследования по</w:t>
      </w:r>
      <w:r w:rsidR="00E335B2">
        <w:rPr>
          <w:rFonts w:ascii="Times New Roman" w:hAnsi="Times New Roman" w:cs="Times New Roman"/>
          <w:sz w:val="28"/>
          <w:szCs w:val="28"/>
          <w:lang w:val="uk-UA"/>
        </w:rPr>
        <w:t xml:space="preserve"> плодовым и овощным культурам, С</w:t>
      </w:r>
      <w:r w:rsidRPr="00797B11">
        <w:rPr>
          <w:rFonts w:ascii="Times New Roman" w:hAnsi="Times New Roman" w:cs="Times New Roman"/>
          <w:sz w:val="28"/>
          <w:szCs w:val="28"/>
          <w:lang w:val="uk-UA"/>
        </w:rPr>
        <w:t>. 127–132.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Маслова А.В. Сравнительная оценка различных способов хранения яблок.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Ставропольский  НИИ  сельского хозяйства, 1976, вып. ХХУП. Пути повышения урожай</w:t>
      </w:r>
      <w:r w:rsidR="00B94062">
        <w:rPr>
          <w:rFonts w:ascii="Times New Roman" w:hAnsi="Times New Roman" w:cs="Times New Roman"/>
          <w:sz w:val="28"/>
          <w:szCs w:val="28"/>
          <w:lang w:val="uk-UA"/>
        </w:rPr>
        <w:t>ности плодово-</w:t>
      </w:r>
      <w:r w:rsidR="00E335B2">
        <w:rPr>
          <w:rFonts w:ascii="Times New Roman" w:hAnsi="Times New Roman" w:cs="Times New Roman"/>
          <w:sz w:val="28"/>
          <w:szCs w:val="28"/>
          <w:lang w:val="uk-UA"/>
        </w:rPr>
        <w:t>ягодных культур, С</w:t>
      </w:r>
      <w:r w:rsidRPr="00797B11">
        <w:rPr>
          <w:rFonts w:ascii="Times New Roman" w:hAnsi="Times New Roman" w:cs="Times New Roman"/>
          <w:sz w:val="28"/>
          <w:szCs w:val="28"/>
          <w:lang w:val="uk-UA"/>
        </w:rPr>
        <w:t>. 108–116.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Исраилов Г.К. Динамика изменения сахаров в плодах яблони при длительном хранении. В кн.: Материалы девятой конференции молодых ученых Узбекистана по сельскому хозяйству (садоводство, виноградарство, овощеводсво). Ташкент, 1977, </w:t>
      </w:r>
      <w:r w:rsidR="00E335B2">
        <w:rPr>
          <w:rFonts w:ascii="Times New Roman" w:hAnsi="Times New Roman" w:cs="Times New Roman"/>
          <w:sz w:val="28"/>
          <w:szCs w:val="28"/>
          <w:lang w:val="uk-UA"/>
        </w:rPr>
        <w:t>С</w:t>
      </w:r>
      <w:r w:rsidRPr="00797B11">
        <w:rPr>
          <w:rFonts w:ascii="Times New Roman" w:hAnsi="Times New Roman" w:cs="Times New Roman"/>
          <w:sz w:val="28"/>
          <w:szCs w:val="28"/>
          <w:lang w:val="uk-UA"/>
        </w:rPr>
        <w:t>. 8–10.</w:t>
      </w:r>
    </w:p>
    <w:p w:rsidR="00797B11" w:rsidRPr="00797B11" w:rsidRDefault="00B94062" w:rsidP="00797B11">
      <w:pPr>
        <w:numPr>
          <w:ilvl w:val="0"/>
          <w:numId w:val="4"/>
        </w:numPr>
        <w:ind w:left="0"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Фан-</w:t>
      </w:r>
      <w:r w:rsidR="00797B11" w:rsidRPr="00797B11">
        <w:rPr>
          <w:rFonts w:ascii="Times New Roman" w:hAnsi="Times New Roman" w:cs="Times New Roman"/>
          <w:sz w:val="28"/>
          <w:szCs w:val="28"/>
          <w:lang w:val="uk-UA"/>
        </w:rPr>
        <w:t xml:space="preserve">Юнг А.Ф., Речиц М.А. Изменение химического состава рябины при хранении и переработке. Известия высших учебных заведений. Пищевая технология, </w:t>
      </w:r>
      <w:r w:rsidR="00E335B2">
        <w:rPr>
          <w:rFonts w:ascii="Times New Roman" w:hAnsi="Times New Roman" w:cs="Times New Roman"/>
          <w:sz w:val="28"/>
          <w:szCs w:val="28"/>
          <w:lang w:val="uk-UA"/>
        </w:rPr>
        <w:t>1977. № 1 (116). С</w:t>
      </w:r>
      <w:r w:rsidR="00797B11" w:rsidRPr="00797B11">
        <w:rPr>
          <w:rFonts w:ascii="Times New Roman" w:hAnsi="Times New Roman" w:cs="Times New Roman"/>
          <w:sz w:val="28"/>
          <w:szCs w:val="28"/>
          <w:lang w:val="uk-UA"/>
        </w:rPr>
        <w:t>. 76–78.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Коробкина З.В. О некоторых биохимических изменениях в ягодах винограда при транспортировании и хранении. Т</w:t>
      </w:r>
      <w:r w:rsidR="00E335B2">
        <w:rPr>
          <w:rFonts w:ascii="Times New Roman" w:hAnsi="Times New Roman" w:cs="Times New Roman"/>
          <w:sz w:val="28"/>
          <w:szCs w:val="28"/>
          <w:lang w:val="uk-UA"/>
        </w:rPr>
        <w:t>руды</w:t>
      </w:r>
      <w:r w:rsidR="00B94062">
        <w:rPr>
          <w:rFonts w:ascii="Times New Roman" w:hAnsi="Times New Roman" w:cs="Times New Roman"/>
          <w:sz w:val="28"/>
          <w:szCs w:val="28"/>
          <w:lang w:val="uk-UA"/>
        </w:rPr>
        <w:t>.</w:t>
      </w:r>
      <w:r w:rsidR="00E335B2">
        <w:rPr>
          <w:rFonts w:ascii="Times New Roman" w:hAnsi="Times New Roman" w:cs="Times New Roman"/>
          <w:sz w:val="28"/>
          <w:szCs w:val="28"/>
          <w:lang w:val="uk-UA"/>
        </w:rPr>
        <w:t xml:space="preserve"> МИНХ им. Плеханова, 1957. С</w:t>
      </w:r>
      <w:r w:rsidRPr="00797B11">
        <w:rPr>
          <w:rFonts w:ascii="Times New Roman" w:hAnsi="Times New Roman" w:cs="Times New Roman"/>
          <w:sz w:val="28"/>
          <w:szCs w:val="28"/>
          <w:lang w:val="uk-UA"/>
        </w:rPr>
        <w:t>. 373–388.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Арасимович В.В., Пономарева Н.П., Огарева М.М. О протопектине некоторых плодов и овощей. В кн.: Полисахариды плодов и овощей и их изменчивость при созреван</w:t>
      </w:r>
      <w:r w:rsidR="00E335B2">
        <w:rPr>
          <w:rFonts w:ascii="Times New Roman" w:hAnsi="Times New Roman" w:cs="Times New Roman"/>
          <w:sz w:val="28"/>
          <w:szCs w:val="28"/>
          <w:lang w:val="uk-UA"/>
        </w:rPr>
        <w:t>ии и переработке. Кишинев, 1965. С</w:t>
      </w:r>
      <w:r w:rsidRPr="00797B11">
        <w:rPr>
          <w:rFonts w:ascii="Times New Roman" w:hAnsi="Times New Roman" w:cs="Times New Roman"/>
          <w:sz w:val="28"/>
          <w:szCs w:val="28"/>
          <w:lang w:val="uk-UA"/>
        </w:rPr>
        <w:t>. 47–51.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Neubeller J., Stoaser R. Das Zuckermuster bei Suaskirechen in den einselnen. Teilen der Frucht und in verschiedenen Untereuchungen. Gertenbeuwissenschaft, Bd. 42, H. 5, 1977, b. 222–225.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Чепурко В.К. Органические кислоты черной смородины. В кн.: Материалы конференции профессорско–преподавательс</w:t>
      </w:r>
      <w:r w:rsidR="00B94062">
        <w:rPr>
          <w:rFonts w:ascii="Times New Roman" w:hAnsi="Times New Roman" w:cs="Times New Roman"/>
          <w:sz w:val="28"/>
          <w:szCs w:val="28"/>
          <w:lang w:val="uk-UA"/>
        </w:rPr>
        <w:t>кого состава Львовского торгово-</w:t>
      </w:r>
      <w:r w:rsidRPr="00797B11">
        <w:rPr>
          <w:rFonts w:ascii="Times New Roman" w:hAnsi="Times New Roman" w:cs="Times New Roman"/>
          <w:sz w:val="28"/>
          <w:szCs w:val="28"/>
          <w:lang w:val="uk-UA"/>
        </w:rPr>
        <w:t>экономического института (секция товароведного факультета). М., 1968</w:t>
      </w:r>
      <w:r w:rsidR="00E335B2">
        <w:rPr>
          <w:rFonts w:ascii="Times New Roman" w:hAnsi="Times New Roman" w:cs="Times New Roman"/>
          <w:sz w:val="28"/>
          <w:szCs w:val="28"/>
          <w:lang w:val="uk-UA"/>
        </w:rPr>
        <w:t>. С</w:t>
      </w:r>
      <w:r w:rsidRPr="00797B11">
        <w:rPr>
          <w:rFonts w:ascii="Times New Roman" w:hAnsi="Times New Roman" w:cs="Times New Roman"/>
          <w:sz w:val="28"/>
          <w:szCs w:val="28"/>
          <w:lang w:val="uk-UA"/>
        </w:rPr>
        <w:t>. 64–69.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Аверкович М.І. Вміст органічних кислот в ягодах чорної смородини в залежності від росту і кліматичних умов вегетаційного періоду. Наукові праці</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Львівський сільськогосподарський Інститут, 1973, т. 48. Резерви </w:t>
      </w:r>
      <w:r w:rsidRPr="00797B11">
        <w:rPr>
          <w:rFonts w:ascii="Times New Roman" w:hAnsi="Times New Roman" w:cs="Times New Roman"/>
          <w:sz w:val="28"/>
          <w:szCs w:val="28"/>
          <w:lang w:val="uk-UA"/>
        </w:rPr>
        <w:lastRenderedPageBreak/>
        <w:t>збільшення виробництва продуктів сільського господа</w:t>
      </w:r>
      <w:r w:rsidR="00E335B2">
        <w:rPr>
          <w:rFonts w:ascii="Times New Roman" w:hAnsi="Times New Roman" w:cs="Times New Roman"/>
          <w:sz w:val="28"/>
          <w:szCs w:val="28"/>
          <w:lang w:val="uk-UA"/>
        </w:rPr>
        <w:t>рства в Західних районах УРСР; С</w:t>
      </w:r>
      <w:r w:rsidR="00B94062">
        <w:rPr>
          <w:rFonts w:ascii="Times New Roman" w:hAnsi="Times New Roman" w:cs="Times New Roman"/>
          <w:sz w:val="28"/>
          <w:szCs w:val="28"/>
          <w:lang w:val="uk-UA"/>
        </w:rPr>
        <w:t>. </w:t>
      </w:r>
      <w:r w:rsidRPr="00797B11">
        <w:rPr>
          <w:rFonts w:ascii="Times New Roman" w:hAnsi="Times New Roman" w:cs="Times New Roman"/>
          <w:sz w:val="28"/>
          <w:szCs w:val="28"/>
          <w:lang w:val="uk-UA"/>
        </w:rPr>
        <w:t>148–150.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Салькова Е.Г., Никифирова Т.А. Превращения органических кислот и их роль в развитии физиологических заболеваний у плодов. В кн.: Биохимия иммуни</w:t>
      </w:r>
      <w:r w:rsidR="00E335B2">
        <w:rPr>
          <w:rFonts w:ascii="Times New Roman" w:hAnsi="Times New Roman" w:cs="Times New Roman"/>
          <w:sz w:val="28"/>
          <w:szCs w:val="28"/>
          <w:lang w:val="uk-UA"/>
        </w:rPr>
        <w:t>тета и покоя растений, М., 1969. С</w:t>
      </w:r>
      <w:r w:rsidRPr="00797B11">
        <w:rPr>
          <w:rFonts w:ascii="Times New Roman" w:hAnsi="Times New Roman" w:cs="Times New Roman"/>
          <w:sz w:val="28"/>
          <w:szCs w:val="28"/>
          <w:lang w:val="uk-UA"/>
        </w:rPr>
        <w:t>. 130–142.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Демьянец Е.Ф., Супрун Е.Д. Влияние изменений в срдержании сахаров и органических кислот на качество и лежкость яблок. В кн.: Переработка и хранение плодов и ягод, в</w:t>
      </w:r>
      <w:r w:rsidR="00E335B2">
        <w:rPr>
          <w:rFonts w:ascii="Times New Roman" w:hAnsi="Times New Roman" w:cs="Times New Roman"/>
          <w:sz w:val="28"/>
          <w:szCs w:val="28"/>
          <w:lang w:val="uk-UA"/>
        </w:rPr>
        <w:t>ып. 38, Киев, 1962. С</w:t>
      </w:r>
      <w:r w:rsidRPr="00797B11">
        <w:rPr>
          <w:rFonts w:ascii="Times New Roman" w:hAnsi="Times New Roman" w:cs="Times New Roman"/>
          <w:sz w:val="28"/>
          <w:szCs w:val="28"/>
          <w:lang w:val="uk-UA"/>
        </w:rPr>
        <w:t>. 165–178.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Рыбак Г.М. Биохимическая характеристика и некоторые вопросы метаболизма плодов зимних сортов яблони в период хранения: Автореф. дис… канд. биолог. наук. Кишинев, 1974. 22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Сапожникова Е.В. Особенности углеводного обмена косточковых и семечковых плодовых пород. В кн.: Биохимия плод</w:t>
      </w:r>
      <w:r w:rsidR="00E335B2">
        <w:rPr>
          <w:rFonts w:ascii="Times New Roman" w:hAnsi="Times New Roman" w:cs="Times New Roman"/>
          <w:sz w:val="28"/>
          <w:szCs w:val="28"/>
          <w:lang w:val="uk-UA"/>
        </w:rPr>
        <w:t>ов и овощей. Вып. 3, М., 1955. С</w:t>
      </w:r>
      <w:r w:rsidRPr="00797B11">
        <w:rPr>
          <w:rFonts w:ascii="Times New Roman" w:hAnsi="Times New Roman" w:cs="Times New Roman"/>
          <w:sz w:val="28"/>
          <w:szCs w:val="28"/>
          <w:lang w:val="uk-UA"/>
        </w:rPr>
        <w:t>. 107–132.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Гелашвили Э.Д. Исследование способов хранения малолежких плодов Грузии с целью удлинения периода их использования: Автореф. дис… канд. техн. наук. Тбилисси, 1972. 33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Салькова Е.Г. Биохимические основы хранения плодов в контролируемой атмосфере. Тезисы І Всесоюзного биохими</w:t>
      </w:r>
      <w:r w:rsidR="00B94062">
        <w:rPr>
          <w:rFonts w:ascii="Times New Roman" w:hAnsi="Times New Roman" w:cs="Times New Roman"/>
          <w:sz w:val="28"/>
          <w:szCs w:val="28"/>
          <w:lang w:val="uk-UA"/>
        </w:rPr>
        <w:t>ческого съезда. Вып </w:t>
      </w:r>
      <w:r w:rsidR="00E335B2">
        <w:rPr>
          <w:rFonts w:ascii="Times New Roman" w:hAnsi="Times New Roman" w:cs="Times New Roman"/>
          <w:sz w:val="28"/>
          <w:szCs w:val="28"/>
          <w:lang w:val="uk-UA"/>
        </w:rPr>
        <w:t>1, М., 1967. С</w:t>
      </w:r>
      <w:r w:rsidRPr="00797B11">
        <w:rPr>
          <w:rFonts w:ascii="Times New Roman" w:hAnsi="Times New Roman" w:cs="Times New Roman"/>
          <w:sz w:val="28"/>
          <w:szCs w:val="28"/>
          <w:lang w:val="uk-UA"/>
        </w:rPr>
        <w:t>. 295–296.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Гримм А.И. Влияние химических факторов на сохраняемость плодов и овощей. М.: Экономика, 1968. 173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Гудковский В.А. Разработка дифференцированных температурных и газовых режимов хранения плодов яблони </w:t>
      </w:r>
      <w:r w:rsidR="00B94062">
        <w:rPr>
          <w:rFonts w:ascii="Times New Roman" w:hAnsi="Times New Roman" w:cs="Times New Roman"/>
          <w:sz w:val="28"/>
          <w:szCs w:val="28"/>
          <w:lang w:val="uk-UA"/>
        </w:rPr>
        <w:t>и груши: Автореф. дис… канд. с.-</w:t>
      </w:r>
      <w:r w:rsidRPr="00797B11">
        <w:rPr>
          <w:rFonts w:ascii="Times New Roman" w:hAnsi="Times New Roman" w:cs="Times New Roman"/>
          <w:sz w:val="28"/>
          <w:szCs w:val="28"/>
          <w:lang w:val="uk-UA"/>
        </w:rPr>
        <w:t>х.. наук. Кишинев, 1973. 27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Попов Н.В. Влияние газового состава среды на метаболизм дыхательных субстратов яблок при хранении: Автореф. дис… канд. биолог. наук. Воронеж, 1975. 21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Страницкий К.И., Рубин Б.А. К вопросу о биологической роли витамина С в растении. П. Биохимия, </w:t>
      </w:r>
      <w:r w:rsidR="00E335B2">
        <w:rPr>
          <w:rFonts w:ascii="Times New Roman" w:hAnsi="Times New Roman" w:cs="Times New Roman"/>
          <w:sz w:val="28"/>
          <w:szCs w:val="28"/>
          <w:lang w:val="uk-UA"/>
        </w:rPr>
        <w:t>1936.</w:t>
      </w:r>
      <w:r w:rsidRPr="00797B11">
        <w:rPr>
          <w:rFonts w:ascii="Times New Roman" w:hAnsi="Times New Roman" w:cs="Times New Roman"/>
          <w:sz w:val="28"/>
          <w:szCs w:val="28"/>
          <w:lang w:val="uk-UA"/>
        </w:rPr>
        <w:t xml:space="preserve"> </w:t>
      </w:r>
      <w:r w:rsidR="00E335B2">
        <w:rPr>
          <w:rFonts w:ascii="Times New Roman" w:hAnsi="Times New Roman" w:cs="Times New Roman"/>
          <w:sz w:val="28"/>
          <w:szCs w:val="28"/>
          <w:lang w:val="uk-UA"/>
        </w:rPr>
        <w:t>Т. 1. Вып. 6. С</w:t>
      </w:r>
      <w:r w:rsidRPr="00797B11">
        <w:rPr>
          <w:rFonts w:ascii="Times New Roman" w:hAnsi="Times New Roman" w:cs="Times New Roman"/>
          <w:sz w:val="28"/>
          <w:szCs w:val="28"/>
          <w:lang w:val="uk-UA"/>
        </w:rPr>
        <w:t>. 642–653.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Прокошев С.М., Данчева Е.И. Факторы биосинтеза аскорбиновой кислоты. Биохимия, </w:t>
      </w:r>
      <w:r w:rsidR="00E335B2">
        <w:rPr>
          <w:rFonts w:ascii="Times New Roman" w:hAnsi="Times New Roman" w:cs="Times New Roman"/>
          <w:sz w:val="28"/>
          <w:szCs w:val="28"/>
          <w:lang w:val="uk-UA"/>
        </w:rPr>
        <w:t>1942. Т. 11. № 6. С</w:t>
      </w:r>
      <w:r w:rsidRPr="00797B11">
        <w:rPr>
          <w:rFonts w:ascii="Times New Roman" w:hAnsi="Times New Roman" w:cs="Times New Roman"/>
          <w:sz w:val="28"/>
          <w:szCs w:val="28"/>
          <w:lang w:val="uk-UA"/>
        </w:rPr>
        <w:t>. 481–491.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Рубин Б.А., Метлицкий Л.В. Основы хранения овощей и плодов. М.: Издательство АН СССР, 1955. 107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Спиридонова Н.С. Влияние аскорбиновой кислоты на передвижение воды в растениях. Физиология </w:t>
      </w:r>
      <w:r w:rsidR="00E335B2">
        <w:rPr>
          <w:rFonts w:ascii="Times New Roman" w:hAnsi="Times New Roman" w:cs="Times New Roman"/>
          <w:sz w:val="28"/>
          <w:szCs w:val="28"/>
          <w:lang w:val="uk-UA"/>
        </w:rPr>
        <w:t>растений, 1965. Т. 12. Вып. 2. С</w:t>
      </w:r>
      <w:r w:rsidRPr="00797B11">
        <w:rPr>
          <w:rFonts w:ascii="Times New Roman" w:hAnsi="Times New Roman" w:cs="Times New Roman"/>
          <w:sz w:val="28"/>
          <w:szCs w:val="28"/>
          <w:lang w:val="uk-UA"/>
        </w:rPr>
        <w:t>. 340–341.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Бриллиант В.А. О накоплении витамина С в связи с ассимиляционной деятельностью растений. В кн.: Рефераты работ учреждений отделения био</w:t>
      </w:r>
      <w:r w:rsidR="00B94062">
        <w:rPr>
          <w:rFonts w:ascii="Times New Roman" w:hAnsi="Times New Roman" w:cs="Times New Roman"/>
          <w:sz w:val="28"/>
          <w:szCs w:val="28"/>
          <w:lang w:val="uk-UA"/>
        </w:rPr>
        <w:t>логических наук АН СССР за 1941-</w:t>
      </w:r>
      <w:r w:rsidRPr="00797B11">
        <w:rPr>
          <w:rFonts w:ascii="Times New Roman" w:hAnsi="Times New Roman" w:cs="Times New Roman"/>
          <w:sz w:val="28"/>
          <w:szCs w:val="28"/>
          <w:lang w:val="uk-UA"/>
        </w:rPr>
        <w:t>1943 гг. М. Л., 1945</w:t>
      </w:r>
      <w:r w:rsidR="00E335B2">
        <w:rPr>
          <w:rFonts w:ascii="Times New Roman" w:hAnsi="Times New Roman" w:cs="Times New Roman"/>
          <w:sz w:val="28"/>
          <w:szCs w:val="28"/>
          <w:lang w:val="uk-UA"/>
        </w:rPr>
        <w:t>. С</w:t>
      </w:r>
      <w:r w:rsidRPr="00797B11">
        <w:rPr>
          <w:rFonts w:ascii="Times New Roman" w:hAnsi="Times New Roman" w:cs="Times New Roman"/>
          <w:sz w:val="28"/>
          <w:szCs w:val="28"/>
          <w:lang w:val="uk-UA"/>
        </w:rPr>
        <w:t>. 57.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Землянухин А.А. Физиологические изменения в растении, вызываемые действием аскорбиновой кислоты. Физиология</w:t>
      </w:r>
      <w:r w:rsidR="00E335B2">
        <w:rPr>
          <w:rFonts w:ascii="Times New Roman" w:hAnsi="Times New Roman" w:cs="Times New Roman"/>
          <w:sz w:val="28"/>
          <w:szCs w:val="28"/>
          <w:lang w:val="uk-UA"/>
        </w:rPr>
        <w:t xml:space="preserve"> растений, 956.</w:t>
      </w:r>
      <w:r w:rsidR="00E335B2" w:rsidRPr="00E335B2">
        <w:rPr>
          <w:rFonts w:ascii="Times New Roman" w:hAnsi="Times New Roman" w:cs="Times New Roman"/>
          <w:sz w:val="28"/>
          <w:szCs w:val="28"/>
          <w:lang w:val="uk-UA"/>
        </w:rPr>
        <w:t xml:space="preserve"> </w:t>
      </w:r>
      <w:r w:rsidR="00E335B2">
        <w:rPr>
          <w:rFonts w:ascii="Times New Roman" w:hAnsi="Times New Roman" w:cs="Times New Roman"/>
          <w:sz w:val="28"/>
          <w:szCs w:val="28"/>
          <w:lang w:val="uk-UA"/>
        </w:rPr>
        <w:t>Т. 3. Вып. 4. С</w:t>
      </w:r>
      <w:r w:rsidRPr="00797B11">
        <w:rPr>
          <w:rFonts w:ascii="Times New Roman" w:hAnsi="Times New Roman" w:cs="Times New Roman"/>
          <w:sz w:val="28"/>
          <w:szCs w:val="28"/>
          <w:lang w:val="uk-UA"/>
        </w:rPr>
        <w:t>. 313–317.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Кудряшов Б.А. Биологические основы учения о витаминах. М.: Советская наука, 1968. 543 с.</w:t>
      </w:r>
    </w:p>
    <w:p w:rsidR="00797B11" w:rsidRPr="00797B11" w:rsidRDefault="00B94062" w:rsidP="00797B11">
      <w:pPr>
        <w:numPr>
          <w:ilvl w:val="0"/>
          <w:numId w:val="4"/>
        </w:numPr>
        <w:ind w:left="0"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Кузнецова-</w:t>
      </w:r>
      <w:r w:rsidR="00797B11" w:rsidRPr="00797B11">
        <w:rPr>
          <w:rFonts w:ascii="Times New Roman" w:hAnsi="Times New Roman" w:cs="Times New Roman"/>
          <w:sz w:val="28"/>
          <w:szCs w:val="28"/>
          <w:lang w:val="uk-UA"/>
        </w:rPr>
        <w:t>Зарудная Т.Н. Динамика превращения витамина С у гороха и роль света в образовании витамина С. В кн.: Проблема витаминов. Второй сборник экспериментальных работ Витаминн</w:t>
      </w:r>
      <w:r w:rsidR="00E335B2">
        <w:rPr>
          <w:rFonts w:ascii="Times New Roman" w:hAnsi="Times New Roman" w:cs="Times New Roman"/>
          <w:sz w:val="28"/>
          <w:szCs w:val="28"/>
          <w:lang w:val="uk-UA"/>
        </w:rPr>
        <w:t>ой лаборатории ВИРа, Л., 1937, С</w:t>
      </w:r>
      <w:r>
        <w:rPr>
          <w:rFonts w:ascii="Times New Roman" w:hAnsi="Times New Roman" w:cs="Times New Roman"/>
          <w:sz w:val="28"/>
          <w:szCs w:val="28"/>
          <w:lang w:val="uk-UA"/>
        </w:rPr>
        <w:t>. </w:t>
      </w:r>
      <w:r w:rsidR="00797B11" w:rsidRPr="00797B11">
        <w:rPr>
          <w:rFonts w:ascii="Times New Roman" w:hAnsi="Times New Roman" w:cs="Times New Roman"/>
          <w:sz w:val="28"/>
          <w:szCs w:val="28"/>
          <w:lang w:val="uk-UA"/>
        </w:rPr>
        <w:t>57–80.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Ермаков А.И. Луковникова Г.А. Влияние природных условий и приемов выращивания на содержание аскорбиновой кислоты и каротина в плодовых и овощных растениях. В кн.: Витамины. Вопросы  биохи</w:t>
      </w:r>
      <w:r w:rsidR="00E335B2">
        <w:rPr>
          <w:rFonts w:ascii="Times New Roman" w:hAnsi="Times New Roman" w:cs="Times New Roman"/>
          <w:sz w:val="28"/>
          <w:szCs w:val="28"/>
          <w:lang w:val="uk-UA"/>
        </w:rPr>
        <w:t xml:space="preserve">мии  и  физиологии  витаминов. Киев, 1959. </w:t>
      </w:r>
      <w:r w:rsidR="00E335B2" w:rsidRPr="00797B11">
        <w:rPr>
          <w:rFonts w:ascii="Times New Roman" w:hAnsi="Times New Roman" w:cs="Times New Roman"/>
          <w:sz w:val="28"/>
          <w:szCs w:val="28"/>
          <w:lang w:val="uk-UA"/>
        </w:rPr>
        <w:t>Вып.  ІУ</w:t>
      </w:r>
      <w:r w:rsidR="00E335B2">
        <w:rPr>
          <w:rFonts w:ascii="Times New Roman" w:hAnsi="Times New Roman" w:cs="Times New Roman"/>
          <w:sz w:val="28"/>
          <w:szCs w:val="28"/>
          <w:lang w:val="uk-UA"/>
        </w:rPr>
        <w:t>.</w:t>
      </w:r>
      <w:r w:rsidR="00E335B2" w:rsidRPr="00797B11">
        <w:rPr>
          <w:rFonts w:ascii="Times New Roman" w:hAnsi="Times New Roman" w:cs="Times New Roman"/>
          <w:sz w:val="28"/>
          <w:szCs w:val="28"/>
          <w:lang w:val="uk-UA"/>
        </w:rPr>
        <w:t xml:space="preserve"> </w:t>
      </w:r>
      <w:r w:rsidR="00E335B2">
        <w:rPr>
          <w:rFonts w:ascii="Times New Roman" w:hAnsi="Times New Roman" w:cs="Times New Roman"/>
          <w:sz w:val="28"/>
          <w:szCs w:val="28"/>
          <w:lang w:val="uk-UA"/>
        </w:rPr>
        <w:t>С</w:t>
      </w:r>
      <w:r w:rsidRPr="00797B11">
        <w:rPr>
          <w:rFonts w:ascii="Times New Roman" w:hAnsi="Times New Roman" w:cs="Times New Roman"/>
          <w:sz w:val="28"/>
          <w:szCs w:val="28"/>
          <w:lang w:val="uk-UA"/>
        </w:rPr>
        <w:t>. 209–217.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Чайлахян М.Х. Влияние витаминов на рост и развитие высших растений. В кн.: Витамины. ІУ. Вопросы биохимии и физ</w:t>
      </w:r>
      <w:r w:rsidR="00E335B2">
        <w:rPr>
          <w:rFonts w:ascii="Times New Roman" w:hAnsi="Times New Roman" w:cs="Times New Roman"/>
          <w:sz w:val="28"/>
          <w:szCs w:val="28"/>
          <w:lang w:val="uk-UA"/>
        </w:rPr>
        <w:t>иологии витаминов. Киев, 1969. С</w:t>
      </w:r>
      <w:r w:rsidRPr="00797B11">
        <w:rPr>
          <w:rFonts w:ascii="Times New Roman" w:hAnsi="Times New Roman" w:cs="Times New Roman"/>
          <w:sz w:val="28"/>
          <w:szCs w:val="28"/>
          <w:lang w:val="uk-UA"/>
        </w:rPr>
        <w:t>. 172–179.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Рубин Б.А., Арциховская Е.В., Спиридонова Н.С. Окислительный режим в живой ткани и его влияние на динамику витамина С. Биохимия, </w:t>
      </w:r>
      <w:r w:rsidR="00E335B2">
        <w:rPr>
          <w:rFonts w:ascii="Times New Roman" w:hAnsi="Times New Roman" w:cs="Times New Roman"/>
          <w:sz w:val="28"/>
          <w:szCs w:val="28"/>
          <w:lang w:val="uk-UA"/>
        </w:rPr>
        <w:t>1939.</w:t>
      </w:r>
      <w:r w:rsidRPr="00797B11">
        <w:rPr>
          <w:rFonts w:ascii="Times New Roman" w:hAnsi="Times New Roman" w:cs="Times New Roman"/>
          <w:sz w:val="28"/>
          <w:szCs w:val="28"/>
          <w:lang w:val="uk-UA"/>
        </w:rPr>
        <w:t xml:space="preserve"> </w:t>
      </w:r>
      <w:r w:rsidR="00E335B2">
        <w:rPr>
          <w:rFonts w:ascii="Times New Roman" w:hAnsi="Times New Roman" w:cs="Times New Roman"/>
          <w:sz w:val="28"/>
          <w:szCs w:val="28"/>
          <w:lang w:val="uk-UA"/>
        </w:rPr>
        <w:t>Т. 4. Вып 3. С</w:t>
      </w:r>
      <w:r w:rsidRPr="00797B11">
        <w:rPr>
          <w:rFonts w:ascii="Times New Roman" w:hAnsi="Times New Roman" w:cs="Times New Roman"/>
          <w:sz w:val="28"/>
          <w:szCs w:val="28"/>
          <w:lang w:val="uk-UA"/>
        </w:rPr>
        <w:t>. 268–275.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Шмидт А.А. Аскорбиновая кислота, ее природа и значение в живом организме. М.: Пищепромиздат, 1841. 134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Сапожникова Е.В. Накопление и превращение аскорбиновой кислоты у плодовых и ягодных растений Азербайджана.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Первая Всесоюзная конференция по биологически активным </w:t>
      </w:r>
      <w:r w:rsidR="00E335B2">
        <w:rPr>
          <w:rFonts w:ascii="Times New Roman" w:hAnsi="Times New Roman" w:cs="Times New Roman"/>
          <w:sz w:val="28"/>
          <w:szCs w:val="28"/>
          <w:lang w:val="uk-UA"/>
        </w:rPr>
        <w:t>веществам плодов и ягод, 1961. С</w:t>
      </w:r>
      <w:r w:rsidRPr="00797B11">
        <w:rPr>
          <w:rFonts w:ascii="Times New Roman" w:hAnsi="Times New Roman" w:cs="Times New Roman"/>
          <w:sz w:val="28"/>
          <w:szCs w:val="28"/>
          <w:lang w:val="uk-UA"/>
        </w:rPr>
        <w:t>. 80–86.</w:t>
      </w:r>
    </w:p>
    <w:p w:rsidR="00797B11" w:rsidRPr="00797B11" w:rsidRDefault="00B94062" w:rsidP="00797B11">
      <w:pPr>
        <w:numPr>
          <w:ilvl w:val="0"/>
          <w:numId w:val="4"/>
        </w:numPr>
        <w:ind w:left="0"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Самородова-</w:t>
      </w:r>
      <w:r w:rsidR="00797B11" w:rsidRPr="00797B11">
        <w:rPr>
          <w:rFonts w:ascii="Times New Roman" w:hAnsi="Times New Roman" w:cs="Times New Roman"/>
          <w:sz w:val="28"/>
          <w:szCs w:val="28"/>
          <w:lang w:val="uk-UA"/>
        </w:rPr>
        <w:t xml:space="preserve">Бианки Г.Б. Флавоноиды как природные антиоксиданты  аскорбиновой  кислоты  плодов  и  ягод. Биохимия, </w:t>
      </w:r>
      <w:r w:rsidR="00E335B2">
        <w:rPr>
          <w:rFonts w:ascii="Times New Roman" w:hAnsi="Times New Roman" w:cs="Times New Roman"/>
          <w:sz w:val="28"/>
          <w:szCs w:val="28"/>
          <w:lang w:val="uk-UA"/>
        </w:rPr>
        <w:t>1965. Т. 30. В</w:t>
      </w:r>
      <w:r w:rsidR="00E335B2" w:rsidRPr="00797B11">
        <w:rPr>
          <w:rFonts w:ascii="Times New Roman" w:hAnsi="Times New Roman" w:cs="Times New Roman"/>
          <w:sz w:val="28"/>
          <w:szCs w:val="28"/>
          <w:lang w:val="uk-UA"/>
        </w:rPr>
        <w:t>ып. 2</w:t>
      </w:r>
      <w:r w:rsidR="00E335B2">
        <w:rPr>
          <w:rFonts w:ascii="Times New Roman" w:hAnsi="Times New Roman" w:cs="Times New Roman"/>
          <w:sz w:val="28"/>
          <w:szCs w:val="28"/>
          <w:lang w:val="uk-UA"/>
        </w:rPr>
        <w:t>. С</w:t>
      </w:r>
      <w:r w:rsidR="00797B11" w:rsidRPr="00797B11">
        <w:rPr>
          <w:rFonts w:ascii="Times New Roman" w:hAnsi="Times New Roman" w:cs="Times New Roman"/>
          <w:sz w:val="28"/>
          <w:szCs w:val="28"/>
          <w:lang w:val="uk-UA"/>
        </w:rPr>
        <w:t>. 248–254.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Самородова–Бианки Г.Б. О взаимосвязи накопления флавонолов и аскорбиновой кислоты в ягодах черной смородины. Физиология растений, </w:t>
      </w:r>
      <w:r w:rsidR="00E335B2">
        <w:rPr>
          <w:rFonts w:ascii="Times New Roman" w:hAnsi="Times New Roman" w:cs="Times New Roman"/>
          <w:sz w:val="28"/>
          <w:szCs w:val="28"/>
          <w:lang w:val="uk-UA"/>
        </w:rPr>
        <w:t>1965.</w:t>
      </w:r>
      <w:r w:rsidRPr="00797B11">
        <w:rPr>
          <w:rFonts w:ascii="Times New Roman" w:hAnsi="Times New Roman" w:cs="Times New Roman"/>
          <w:sz w:val="28"/>
          <w:szCs w:val="28"/>
          <w:lang w:val="uk-UA"/>
        </w:rPr>
        <w:t xml:space="preserve"> </w:t>
      </w:r>
      <w:r w:rsidR="00E335B2">
        <w:rPr>
          <w:rFonts w:ascii="Times New Roman" w:hAnsi="Times New Roman" w:cs="Times New Roman"/>
          <w:sz w:val="28"/>
          <w:szCs w:val="28"/>
          <w:lang w:val="uk-UA"/>
        </w:rPr>
        <w:t>Т. 12. Вып. 2. С</w:t>
      </w:r>
      <w:r w:rsidRPr="00797B11">
        <w:rPr>
          <w:rFonts w:ascii="Times New Roman" w:hAnsi="Times New Roman" w:cs="Times New Roman"/>
          <w:sz w:val="28"/>
          <w:szCs w:val="28"/>
          <w:lang w:val="uk-UA"/>
        </w:rPr>
        <w:t>. 210–215.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Бичкаускене С.Б. Витамин С в землянике Литвы.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Третий Всесоюзный семинар по биологически активным (лечебным) </w:t>
      </w:r>
      <w:r w:rsidR="00E335B2">
        <w:rPr>
          <w:rFonts w:ascii="Times New Roman" w:hAnsi="Times New Roman" w:cs="Times New Roman"/>
          <w:sz w:val="28"/>
          <w:szCs w:val="28"/>
          <w:lang w:val="uk-UA"/>
        </w:rPr>
        <w:t>веществам плодов и ягод, 1968. С</w:t>
      </w:r>
      <w:r w:rsidRPr="00797B11">
        <w:rPr>
          <w:rFonts w:ascii="Times New Roman" w:hAnsi="Times New Roman" w:cs="Times New Roman"/>
          <w:sz w:val="28"/>
          <w:szCs w:val="28"/>
          <w:lang w:val="uk-UA"/>
        </w:rPr>
        <w:t>. 156–159.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Сильянова Ю.И. Исследование С–витаминности плодов культурных рябин.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Первая Всесоюзная конференция по биологически активным веществам плодов и ягод, 1961</w:t>
      </w:r>
      <w:r w:rsidR="00E335B2">
        <w:rPr>
          <w:rFonts w:ascii="Times New Roman" w:hAnsi="Times New Roman" w:cs="Times New Roman"/>
          <w:sz w:val="28"/>
          <w:szCs w:val="28"/>
          <w:lang w:val="uk-UA"/>
        </w:rPr>
        <w:t>. С</w:t>
      </w:r>
      <w:r w:rsidRPr="00797B11">
        <w:rPr>
          <w:rFonts w:ascii="Times New Roman" w:hAnsi="Times New Roman" w:cs="Times New Roman"/>
          <w:sz w:val="28"/>
          <w:szCs w:val="28"/>
          <w:lang w:val="uk-UA"/>
        </w:rPr>
        <w:t>. 92–103.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Скорикова Ю.Г., Исагулян Э.А. Биохимические изменения в корнеплодах петрушки, пастернака и сельдерея в п</w:t>
      </w:r>
      <w:r w:rsidR="00B94062">
        <w:rPr>
          <w:rFonts w:ascii="Times New Roman" w:hAnsi="Times New Roman" w:cs="Times New Roman"/>
          <w:sz w:val="28"/>
          <w:szCs w:val="28"/>
          <w:lang w:val="uk-UA"/>
        </w:rPr>
        <w:t xml:space="preserve">роцессе вегетации и хранения. </w:t>
      </w:r>
      <w:r w:rsidRPr="00797B11">
        <w:rPr>
          <w:rFonts w:ascii="Times New Roman" w:hAnsi="Times New Roman" w:cs="Times New Roman"/>
          <w:sz w:val="28"/>
          <w:szCs w:val="28"/>
          <w:lang w:val="uk-UA"/>
        </w:rPr>
        <w:t xml:space="preserve">Физиология и биохимия растений, </w:t>
      </w:r>
      <w:r w:rsidR="00E335B2">
        <w:rPr>
          <w:rFonts w:ascii="Times New Roman" w:hAnsi="Times New Roman" w:cs="Times New Roman"/>
          <w:sz w:val="28"/>
          <w:szCs w:val="28"/>
          <w:lang w:val="uk-UA"/>
        </w:rPr>
        <w:t>1974. Т</w:t>
      </w:r>
      <w:r w:rsidR="00E335B2" w:rsidRPr="00797B11">
        <w:rPr>
          <w:rFonts w:ascii="Times New Roman" w:hAnsi="Times New Roman" w:cs="Times New Roman"/>
          <w:sz w:val="28"/>
          <w:szCs w:val="28"/>
          <w:lang w:val="uk-UA"/>
        </w:rPr>
        <w:t>. 6</w:t>
      </w:r>
      <w:r w:rsidR="00E335B2">
        <w:rPr>
          <w:rFonts w:ascii="Times New Roman" w:hAnsi="Times New Roman" w:cs="Times New Roman"/>
          <w:sz w:val="28"/>
          <w:szCs w:val="28"/>
          <w:lang w:val="uk-UA"/>
        </w:rPr>
        <w:t>. Вып. 6. С</w:t>
      </w:r>
      <w:r w:rsidRPr="00797B11">
        <w:rPr>
          <w:rFonts w:ascii="Times New Roman" w:hAnsi="Times New Roman" w:cs="Times New Roman"/>
          <w:sz w:val="28"/>
          <w:szCs w:val="28"/>
          <w:lang w:val="uk-UA"/>
        </w:rPr>
        <w:t>. 621–626.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Мурри И.К. Проблема витаминов в растениеводстве. В кн.: Биохимия культурных растений. Проблема раститель</w:t>
      </w:r>
      <w:r w:rsidR="00B94062">
        <w:rPr>
          <w:rFonts w:ascii="Times New Roman" w:hAnsi="Times New Roman" w:cs="Times New Roman"/>
          <w:sz w:val="28"/>
          <w:szCs w:val="28"/>
          <w:lang w:val="uk-UA"/>
        </w:rPr>
        <w:t>ных веществ Т. 8, М.</w:t>
      </w:r>
      <w:r w:rsidR="00E335B2">
        <w:rPr>
          <w:rFonts w:ascii="Times New Roman" w:hAnsi="Times New Roman" w:cs="Times New Roman"/>
          <w:sz w:val="28"/>
          <w:szCs w:val="28"/>
          <w:lang w:val="uk-UA"/>
        </w:rPr>
        <w:t xml:space="preserve"> 1948. С</w:t>
      </w:r>
      <w:r w:rsidRPr="00797B11">
        <w:rPr>
          <w:rFonts w:ascii="Times New Roman" w:hAnsi="Times New Roman" w:cs="Times New Roman"/>
          <w:sz w:val="28"/>
          <w:szCs w:val="28"/>
          <w:lang w:val="uk-UA"/>
        </w:rPr>
        <w:t>. 304–424.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Мальянцева С.Г. Динамика изменения аскорбиновой кислоты и полифенольных веществ в плодах шиповника морщинистого при созревании. Консервная и овощесушильная промышленность, </w:t>
      </w:r>
      <w:r w:rsidR="00E335B2">
        <w:rPr>
          <w:rFonts w:ascii="Times New Roman" w:hAnsi="Times New Roman" w:cs="Times New Roman"/>
          <w:sz w:val="28"/>
          <w:szCs w:val="28"/>
          <w:lang w:val="uk-UA"/>
        </w:rPr>
        <w:t>1978. № 2. С</w:t>
      </w:r>
      <w:r w:rsidRPr="00797B11">
        <w:rPr>
          <w:rFonts w:ascii="Times New Roman" w:hAnsi="Times New Roman" w:cs="Times New Roman"/>
          <w:sz w:val="28"/>
          <w:szCs w:val="28"/>
          <w:lang w:val="uk-UA"/>
        </w:rPr>
        <w:t>. 13–14.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Иллювиев В.П., Уланова М.Н. Содержание витамина С в овощах и ягодах в зависимости от сорта и условий культуры. В кн.: Проблема витаминов. Второй сборник экспериментальных работ Витаминн</w:t>
      </w:r>
      <w:r w:rsidR="00E335B2">
        <w:rPr>
          <w:rFonts w:ascii="Times New Roman" w:hAnsi="Times New Roman" w:cs="Times New Roman"/>
          <w:sz w:val="28"/>
          <w:szCs w:val="28"/>
          <w:lang w:val="uk-UA"/>
        </w:rPr>
        <w:t>ой лаборатории ВИРа, Л., 1937. С</w:t>
      </w:r>
      <w:r w:rsidRPr="00797B11">
        <w:rPr>
          <w:rFonts w:ascii="Times New Roman" w:hAnsi="Times New Roman" w:cs="Times New Roman"/>
          <w:sz w:val="28"/>
          <w:szCs w:val="28"/>
          <w:lang w:val="uk-UA"/>
        </w:rPr>
        <w:t>. 95–107.</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Гомоляко Л.Т. Изменчивость содержания антицинготного витамина у различных сортов томатов. В кн.: Проблема витаминов. Второй сборник  экспериментальных  работ Витами</w:t>
      </w:r>
      <w:r w:rsidR="00E335B2" w:rsidRPr="00F516BB">
        <w:rPr>
          <w:rFonts w:ascii="Times New Roman" w:hAnsi="Times New Roman" w:cs="Times New Roman"/>
          <w:spacing w:val="-10"/>
          <w:sz w:val="28"/>
          <w:szCs w:val="28"/>
          <w:lang w:val="uk-UA"/>
        </w:rPr>
        <w:t>нной лаборатории ВИРа. Л., 1937. С</w:t>
      </w:r>
      <w:r w:rsidRPr="00F516BB">
        <w:rPr>
          <w:rFonts w:ascii="Times New Roman" w:hAnsi="Times New Roman" w:cs="Times New Roman"/>
          <w:spacing w:val="-10"/>
          <w:sz w:val="28"/>
          <w:szCs w:val="28"/>
          <w:lang w:val="uk-UA"/>
        </w:rPr>
        <w:t>. 116–128.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Антонов М.В., Зверева Т.А. Витамин С в свежих и замороженных ягодах. Холодильная промышленность, </w:t>
      </w:r>
      <w:r w:rsidR="009A1210">
        <w:rPr>
          <w:rFonts w:ascii="Times New Roman" w:hAnsi="Times New Roman" w:cs="Times New Roman"/>
          <w:sz w:val="28"/>
          <w:szCs w:val="28"/>
          <w:lang w:val="uk-UA"/>
        </w:rPr>
        <w:t>1940. № 3. С</w:t>
      </w:r>
      <w:r w:rsidRPr="00797B11">
        <w:rPr>
          <w:rFonts w:ascii="Times New Roman" w:hAnsi="Times New Roman" w:cs="Times New Roman"/>
          <w:sz w:val="28"/>
          <w:szCs w:val="28"/>
          <w:lang w:val="uk-UA"/>
        </w:rPr>
        <w:t>. 76–78.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Гребинский С.О. Витамин С и окислительные ферменты у високогорных растений. Биохимия, 1941</w:t>
      </w:r>
      <w:r w:rsidR="009A1210">
        <w:rPr>
          <w:rFonts w:ascii="Times New Roman" w:hAnsi="Times New Roman" w:cs="Times New Roman"/>
          <w:sz w:val="28"/>
          <w:szCs w:val="28"/>
          <w:lang w:val="uk-UA"/>
        </w:rPr>
        <w:t>. Т</w:t>
      </w:r>
      <w:r w:rsidR="009A1210" w:rsidRPr="00797B11">
        <w:rPr>
          <w:rFonts w:ascii="Times New Roman" w:hAnsi="Times New Roman" w:cs="Times New Roman"/>
          <w:sz w:val="28"/>
          <w:szCs w:val="28"/>
          <w:lang w:val="uk-UA"/>
        </w:rPr>
        <w:t>. 6</w:t>
      </w:r>
      <w:r w:rsidR="009A1210">
        <w:rPr>
          <w:rFonts w:ascii="Times New Roman" w:hAnsi="Times New Roman" w:cs="Times New Roman"/>
          <w:sz w:val="28"/>
          <w:szCs w:val="28"/>
          <w:lang w:val="uk-UA"/>
        </w:rPr>
        <w:t>. В</w:t>
      </w:r>
      <w:r w:rsidR="009A1210" w:rsidRPr="00797B11">
        <w:rPr>
          <w:rFonts w:ascii="Times New Roman" w:hAnsi="Times New Roman" w:cs="Times New Roman"/>
          <w:sz w:val="28"/>
          <w:szCs w:val="28"/>
          <w:lang w:val="uk-UA"/>
        </w:rPr>
        <w:t>ып. 3</w:t>
      </w:r>
      <w:r w:rsidR="009A1210">
        <w:rPr>
          <w:rFonts w:ascii="Times New Roman" w:hAnsi="Times New Roman" w:cs="Times New Roman"/>
          <w:sz w:val="28"/>
          <w:szCs w:val="28"/>
          <w:lang w:val="uk-UA"/>
        </w:rPr>
        <w:t>. С</w:t>
      </w:r>
      <w:r w:rsidRPr="00797B11">
        <w:rPr>
          <w:rFonts w:ascii="Times New Roman" w:hAnsi="Times New Roman" w:cs="Times New Roman"/>
          <w:sz w:val="28"/>
          <w:szCs w:val="28"/>
          <w:lang w:val="uk-UA"/>
        </w:rPr>
        <w:t>. 253–261.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Степанова Е.М. Черная смородина – витаминная культура. М.: Пищепромиздат, 1950.</w:t>
      </w:r>
      <w:r w:rsidR="009A1210">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58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Викторов Д.П. Динамика накопления аскорбиновой кислоты при созревании  и  лежке  плодов  томатов. В кн.: Ученые записк</w:t>
      </w:r>
      <w:r w:rsidR="009A1210">
        <w:rPr>
          <w:rFonts w:ascii="Times New Roman" w:hAnsi="Times New Roman" w:cs="Times New Roman"/>
          <w:sz w:val="28"/>
          <w:szCs w:val="28"/>
          <w:lang w:val="uk-UA"/>
        </w:rPr>
        <w:t>и ЛГУ. № 184, вып. 39, Л., 1955. С.</w:t>
      </w:r>
      <w:r w:rsidRPr="00797B11">
        <w:rPr>
          <w:rFonts w:ascii="Times New Roman" w:hAnsi="Times New Roman" w:cs="Times New Roman"/>
          <w:sz w:val="28"/>
          <w:szCs w:val="28"/>
          <w:lang w:val="uk-UA"/>
        </w:rPr>
        <w:t xml:space="preserve"> 185–195.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Garber H., Bussmann A. Der Verlauf des Vitamin C – Gahaltas wahrend der Lagerung. In: Mittellung aus der Geblet der Lebensmitteluntersuchung und Hygiene. Vol.49, 1958, b. 192–200.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Франчук Е.П. Химический состав и витаминность черной смородины в зависимости от сорта и условий произрастания.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Первая Всесоюзная конференция по биологически активны</w:t>
      </w:r>
      <w:r w:rsidR="009A1210">
        <w:rPr>
          <w:rFonts w:ascii="Times New Roman" w:hAnsi="Times New Roman" w:cs="Times New Roman"/>
          <w:sz w:val="28"/>
          <w:szCs w:val="28"/>
          <w:lang w:val="uk-UA"/>
        </w:rPr>
        <w:t>м веществам плодов и ягод, 1961. С</w:t>
      </w:r>
      <w:r w:rsidRPr="00797B11">
        <w:rPr>
          <w:rFonts w:ascii="Times New Roman" w:hAnsi="Times New Roman" w:cs="Times New Roman"/>
          <w:sz w:val="28"/>
          <w:szCs w:val="28"/>
          <w:lang w:val="uk-UA"/>
        </w:rPr>
        <w:t>. 55–64.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Юрова Г.Г. Свободная и связанная аскорбиновая </w:t>
      </w:r>
      <w:r w:rsidR="00B94062">
        <w:rPr>
          <w:rFonts w:ascii="Times New Roman" w:hAnsi="Times New Roman" w:cs="Times New Roman"/>
          <w:sz w:val="28"/>
          <w:szCs w:val="28"/>
          <w:lang w:val="uk-UA"/>
        </w:rPr>
        <w:t>кислота в сортах основных плодо-</w:t>
      </w:r>
      <w:r w:rsidRPr="00797B11">
        <w:rPr>
          <w:rFonts w:ascii="Times New Roman" w:hAnsi="Times New Roman" w:cs="Times New Roman"/>
          <w:sz w:val="28"/>
          <w:szCs w:val="28"/>
          <w:lang w:val="uk-UA"/>
        </w:rPr>
        <w:t>ягодных культур Алтая: Автореф. дис. канд. биолог. наук. Томск, 1964. 23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Ермаков А.И., Самородова–Бианки Г.Б. Изменение химического состава ягод черной смородины. Труды</w:t>
      </w:r>
      <w:r w:rsidR="00B94062">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Прикладная бота</w:t>
      </w:r>
      <w:r w:rsidR="009A1210">
        <w:rPr>
          <w:rFonts w:ascii="Times New Roman" w:hAnsi="Times New Roman" w:cs="Times New Roman"/>
          <w:sz w:val="28"/>
          <w:szCs w:val="28"/>
          <w:lang w:val="uk-UA"/>
        </w:rPr>
        <w:t>ника, генетика и селекция, 1965. Т. 37.  Вып. 1. С</w:t>
      </w:r>
      <w:r w:rsidRPr="00797B11">
        <w:rPr>
          <w:rFonts w:ascii="Times New Roman" w:hAnsi="Times New Roman" w:cs="Times New Roman"/>
          <w:sz w:val="28"/>
          <w:szCs w:val="28"/>
          <w:lang w:val="uk-UA"/>
        </w:rPr>
        <w:t>. 105–118.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Шарова Н.И. С–витаминность плодовых культур.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Третий Всесоюзный семинар по биологически активным (лечебным) веществам плодов и ягод, 1968, с. 45–48.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Шарова Н.И. С–витаминность плодовых культур.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Третий Всесоюзный семинар по биологически активным (лечебным</w:t>
      </w:r>
      <w:r w:rsidR="009A1210">
        <w:rPr>
          <w:rFonts w:ascii="Times New Roman" w:hAnsi="Times New Roman" w:cs="Times New Roman"/>
          <w:sz w:val="28"/>
          <w:szCs w:val="28"/>
          <w:lang w:val="uk-UA"/>
        </w:rPr>
        <w:t>) веществам плодов и ягод, 1968. С</w:t>
      </w:r>
      <w:r w:rsidRPr="00797B11">
        <w:rPr>
          <w:rFonts w:ascii="Times New Roman" w:hAnsi="Times New Roman" w:cs="Times New Roman"/>
          <w:sz w:val="28"/>
          <w:szCs w:val="28"/>
          <w:lang w:val="uk-UA"/>
        </w:rPr>
        <w:t>. 45–48.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Арасимович В.В. Изменчивость химического состава овощей и ягод в условиях Ленинградской области.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Прикладная бота</w:t>
      </w:r>
      <w:r w:rsidR="009A1210">
        <w:rPr>
          <w:rFonts w:ascii="Times New Roman" w:hAnsi="Times New Roman" w:cs="Times New Roman"/>
          <w:sz w:val="28"/>
          <w:szCs w:val="28"/>
          <w:lang w:val="uk-UA"/>
        </w:rPr>
        <w:t>ника, генетика и селекция, 1951. Т. 29. Вып. 1. С</w:t>
      </w:r>
      <w:r w:rsidRPr="00797B11">
        <w:rPr>
          <w:rFonts w:ascii="Times New Roman" w:hAnsi="Times New Roman" w:cs="Times New Roman"/>
          <w:sz w:val="28"/>
          <w:szCs w:val="28"/>
          <w:lang w:val="uk-UA"/>
        </w:rPr>
        <w:t>. 113–125.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Рожков М.И., Смирнов Н.Е. Витаминные раст</w:t>
      </w:r>
      <w:r w:rsidR="009A1210">
        <w:rPr>
          <w:rFonts w:ascii="Times New Roman" w:hAnsi="Times New Roman" w:cs="Times New Roman"/>
          <w:sz w:val="28"/>
          <w:szCs w:val="28"/>
          <w:lang w:val="uk-UA"/>
        </w:rPr>
        <w:t>ения. М.: Пищепромиздат, 1956.</w:t>
      </w:r>
      <w:r w:rsidRPr="00797B11">
        <w:rPr>
          <w:rFonts w:ascii="Times New Roman" w:hAnsi="Times New Roman" w:cs="Times New Roman"/>
          <w:sz w:val="28"/>
          <w:szCs w:val="28"/>
          <w:lang w:val="uk-UA"/>
        </w:rPr>
        <w:t xml:space="preserve"> 196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Иванов Н.Н. Изучение витаминов в растениеводстве. В кн.: Проблема витаминов. Второй сборник эксперименальных работ Ви</w:t>
      </w:r>
      <w:r w:rsidR="009A1210">
        <w:rPr>
          <w:rFonts w:ascii="Times New Roman" w:hAnsi="Times New Roman" w:cs="Times New Roman"/>
          <w:sz w:val="28"/>
          <w:szCs w:val="28"/>
          <w:lang w:val="uk-UA"/>
        </w:rPr>
        <w:t>таминной лаборатории ВИРа, 1937. С</w:t>
      </w:r>
      <w:r w:rsidRPr="00797B11">
        <w:rPr>
          <w:rFonts w:ascii="Times New Roman" w:hAnsi="Times New Roman" w:cs="Times New Roman"/>
          <w:sz w:val="28"/>
          <w:szCs w:val="28"/>
          <w:lang w:val="uk-UA"/>
        </w:rPr>
        <w:t>. 4–20.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Букин В.Н., Ступах М.Ф. Превращение витамина С в сортах капусты</w:t>
      </w:r>
      <w:r w:rsidR="009A1210">
        <w:rPr>
          <w:rFonts w:ascii="Times New Roman" w:hAnsi="Times New Roman" w:cs="Times New Roman"/>
          <w:sz w:val="28"/>
          <w:szCs w:val="28"/>
          <w:lang w:val="uk-UA"/>
        </w:rPr>
        <w:t xml:space="preserve"> за время хранения. Биохимия,</w:t>
      </w:r>
      <w:r w:rsidRPr="00797B11">
        <w:rPr>
          <w:rFonts w:ascii="Times New Roman" w:hAnsi="Times New Roman" w:cs="Times New Roman"/>
          <w:sz w:val="28"/>
          <w:szCs w:val="28"/>
          <w:lang w:val="uk-UA"/>
        </w:rPr>
        <w:t xml:space="preserve"> 1938</w:t>
      </w:r>
      <w:r w:rsidR="009A1210">
        <w:rPr>
          <w:rFonts w:ascii="Times New Roman" w:hAnsi="Times New Roman" w:cs="Times New Roman"/>
          <w:sz w:val="28"/>
          <w:szCs w:val="28"/>
          <w:lang w:val="uk-UA"/>
        </w:rPr>
        <w:t>. Т</w:t>
      </w:r>
      <w:r w:rsidR="009A1210" w:rsidRPr="00797B11">
        <w:rPr>
          <w:rFonts w:ascii="Times New Roman" w:hAnsi="Times New Roman" w:cs="Times New Roman"/>
          <w:sz w:val="28"/>
          <w:szCs w:val="28"/>
          <w:lang w:val="uk-UA"/>
        </w:rPr>
        <w:t>. 3</w:t>
      </w:r>
      <w:r w:rsidR="009A1210">
        <w:rPr>
          <w:rFonts w:ascii="Times New Roman" w:hAnsi="Times New Roman" w:cs="Times New Roman"/>
          <w:sz w:val="28"/>
          <w:szCs w:val="28"/>
          <w:lang w:val="uk-UA"/>
        </w:rPr>
        <w:t>. В</w:t>
      </w:r>
      <w:r w:rsidR="009A1210" w:rsidRPr="00797B11">
        <w:rPr>
          <w:rFonts w:ascii="Times New Roman" w:hAnsi="Times New Roman" w:cs="Times New Roman"/>
          <w:sz w:val="28"/>
          <w:szCs w:val="28"/>
          <w:lang w:val="uk-UA"/>
        </w:rPr>
        <w:t>ып. І</w:t>
      </w:r>
      <w:r w:rsidR="009A1210">
        <w:rPr>
          <w:rFonts w:ascii="Times New Roman" w:hAnsi="Times New Roman" w:cs="Times New Roman"/>
          <w:sz w:val="28"/>
          <w:szCs w:val="28"/>
          <w:lang w:val="uk-UA"/>
        </w:rPr>
        <w:t>. С</w:t>
      </w:r>
      <w:r w:rsidRPr="00797B11">
        <w:rPr>
          <w:rFonts w:ascii="Times New Roman" w:hAnsi="Times New Roman" w:cs="Times New Roman"/>
          <w:sz w:val="28"/>
          <w:szCs w:val="28"/>
          <w:lang w:val="uk-UA"/>
        </w:rPr>
        <w:t>. 120–131.</w:t>
      </w:r>
    </w:p>
    <w:p w:rsidR="00797B11" w:rsidRPr="009A1210" w:rsidRDefault="00797B11" w:rsidP="009A1210">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Букин В.Н. Северные сорта яблок как источник витамина С. В. Кн.: Проблема витаминов. Второй сборник экспериментальных работ Витамин</w:t>
      </w:r>
      <w:r w:rsidR="009A1210">
        <w:rPr>
          <w:rFonts w:ascii="Times New Roman" w:hAnsi="Times New Roman" w:cs="Times New Roman"/>
          <w:sz w:val="28"/>
          <w:szCs w:val="28"/>
          <w:lang w:val="uk-UA"/>
        </w:rPr>
        <w:t>ной лаборатории ВИРа. Л., 1937. С</w:t>
      </w:r>
      <w:r w:rsidRPr="009A1210">
        <w:rPr>
          <w:rFonts w:ascii="Times New Roman" w:hAnsi="Times New Roman" w:cs="Times New Roman"/>
          <w:sz w:val="28"/>
          <w:szCs w:val="28"/>
          <w:lang w:val="uk-UA"/>
        </w:rPr>
        <w:t>. 175–182.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Путинцева Л.Ф. Динамика антоциановых пигментов и аскорбиновой кислоты при хранении яблок.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Третий Всесоюзный семинар по биологически активным (лечебным</w:t>
      </w:r>
      <w:r w:rsidR="009A1210">
        <w:rPr>
          <w:rFonts w:ascii="Times New Roman" w:hAnsi="Times New Roman" w:cs="Times New Roman"/>
          <w:sz w:val="28"/>
          <w:szCs w:val="28"/>
          <w:lang w:val="uk-UA"/>
        </w:rPr>
        <w:t>) веществам плодов и ягод, 1968. С</w:t>
      </w:r>
      <w:r w:rsidRPr="00797B11">
        <w:rPr>
          <w:rFonts w:ascii="Times New Roman" w:hAnsi="Times New Roman" w:cs="Times New Roman"/>
          <w:sz w:val="28"/>
          <w:szCs w:val="28"/>
          <w:lang w:val="uk-UA"/>
        </w:rPr>
        <w:t>. 377–380.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Авакимова Л.Г. Временный ход видимого фотосинтеза листа фасоли в зависимости от длительности воздействия маннита.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ТСХА, 1970, вып. 170. Агрохимия, физиолог</w:t>
      </w:r>
      <w:r w:rsidR="009A1210">
        <w:rPr>
          <w:rFonts w:ascii="Times New Roman" w:hAnsi="Times New Roman" w:cs="Times New Roman"/>
          <w:sz w:val="28"/>
          <w:szCs w:val="28"/>
          <w:lang w:val="uk-UA"/>
        </w:rPr>
        <w:t>ия растений, почвоведение, С</w:t>
      </w:r>
      <w:r w:rsidRPr="00797B11">
        <w:rPr>
          <w:rFonts w:ascii="Times New Roman" w:hAnsi="Times New Roman" w:cs="Times New Roman"/>
          <w:sz w:val="28"/>
          <w:szCs w:val="28"/>
          <w:lang w:val="uk-UA"/>
        </w:rPr>
        <w:t>. 142.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Станкевич К.В., Белоусова Т.Т., Щербакова Н.Д. Оценка плодов новых сортов яблони селекции ЦГЛ по содержанию витамина С.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Третий Всесоюзный семинар по биологически активным (лечебным) веществам плодов и ягод, 1968, </w:t>
      </w:r>
      <w:r w:rsidR="009A1210">
        <w:rPr>
          <w:rFonts w:ascii="Times New Roman" w:hAnsi="Times New Roman" w:cs="Times New Roman"/>
          <w:sz w:val="28"/>
          <w:szCs w:val="28"/>
          <w:lang w:val="uk-UA"/>
        </w:rPr>
        <w:t>С</w:t>
      </w:r>
      <w:r w:rsidRPr="00797B11">
        <w:rPr>
          <w:rFonts w:ascii="Times New Roman" w:hAnsi="Times New Roman" w:cs="Times New Roman"/>
          <w:sz w:val="28"/>
          <w:szCs w:val="28"/>
          <w:lang w:val="uk-UA"/>
        </w:rPr>
        <w:t>. 59–63.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Вигоров Л.И. Содержание витамина С в яблоках при их длительном хранении. Известия высших учебных заведений</w:t>
      </w:r>
      <w:r w:rsidR="009A1210">
        <w:rPr>
          <w:rFonts w:ascii="Times New Roman" w:hAnsi="Times New Roman" w:cs="Times New Roman"/>
          <w:sz w:val="28"/>
          <w:szCs w:val="28"/>
          <w:lang w:val="uk-UA"/>
        </w:rPr>
        <w:t>. Пищевая технология, 1964. № 6. С</w:t>
      </w:r>
      <w:r w:rsidRPr="00797B11">
        <w:rPr>
          <w:rFonts w:ascii="Times New Roman" w:hAnsi="Times New Roman" w:cs="Times New Roman"/>
          <w:sz w:val="28"/>
          <w:szCs w:val="28"/>
          <w:lang w:val="uk-UA"/>
        </w:rPr>
        <w:t>. 37–41.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Борисенко Е.Н. Исследование товароведных и биохимических свойств ягод земляники, выращиваемой в Украинской ССР: Автореф. дис… канд. техн. наук. Киев, 1973. 29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Bangerth F. Zum Einflues des Partiaidrucks verschiedener Caskomponenten der Lageratmoephare auf den Ascorbineauregehait. Qualitae Plantarum, vol. 27, Na. 2, 1977, b. 91–112.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Hansen H. Der Vitamin C–Cehalt neuer Apfelsorten nach der Ernte und optimaler Lagerung. – Obot.Garten, Bd. 97, H. 2, 1973, b. 94.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Kessler W. Uber den Vitamin C–Gehalt deutacher Apfelsorten und seine Abbandigkeit ver Herkunft, Liehtgenuss, Dungung, Dichte des Behandes und Lagerung. Die Gartenbauwiasenschaft, Bd. 13, H. 3, 1939, b. 619–639.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Кельт К., Ламп Л. Изменения в химическом составе яблок в период роста и хранения плодов. Труды</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Эстонский научно–исследовательский институт земледелия и мелиорации, 1975, т. ХХХ</w:t>
      </w:r>
      <w:r w:rsidR="009A1210">
        <w:rPr>
          <w:rFonts w:ascii="Times New Roman" w:hAnsi="Times New Roman" w:cs="Times New Roman"/>
          <w:sz w:val="28"/>
          <w:szCs w:val="28"/>
          <w:lang w:val="uk-UA"/>
        </w:rPr>
        <w:t>ІУ. Плодоводство, С</w:t>
      </w:r>
      <w:r w:rsidRPr="00797B11">
        <w:rPr>
          <w:rFonts w:ascii="Times New Roman" w:hAnsi="Times New Roman" w:cs="Times New Roman"/>
          <w:sz w:val="28"/>
          <w:szCs w:val="28"/>
          <w:lang w:val="uk-UA"/>
        </w:rPr>
        <w:t xml:space="preserve"> 88–96.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Данилин В.М. Качество и сохраняемость яблок при различных режимах хранения. Вестник сельскохозяйственной науки Казахстана, </w:t>
      </w:r>
      <w:r w:rsidR="009A1210">
        <w:rPr>
          <w:rFonts w:ascii="Times New Roman" w:hAnsi="Times New Roman" w:cs="Times New Roman"/>
          <w:sz w:val="28"/>
          <w:szCs w:val="28"/>
          <w:lang w:val="uk-UA"/>
        </w:rPr>
        <w:t>1976. № 4. С</w:t>
      </w:r>
      <w:r w:rsidRPr="00797B11">
        <w:rPr>
          <w:rFonts w:ascii="Times New Roman" w:hAnsi="Times New Roman" w:cs="Times New Roman"/>
          <w:sz w:val="28"/>
          <w:szCs w:val="28"/>
          <w:lang w:val="uk-UA"/>
        </w:rPr>
        <w:t>. 51–55.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Рубин Б.А., Ладыгина М.Е. Физиология и биохимия дыхания растений. М.: Издательство Московского университета, 1974. 511 с.</w:t>
      </w:r>
    </w:p>
    <w:p w:rsidR="00797B11" w:rsidRPr="00B94062"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B94062">
        <w:rPr>
          <w:rFonts w:ascii="Times New Roman" w:hAnsi="Times New Roman" w:cs="Times New Roman"/>
          <w:spacing w:val="-10"/>
          <w:sz w:val="28"/>
          <w:szCs w:val="28"/>
          <w:lang w:val="uk-UA"/>
        </w:rPr>
        <w:t>Метлицкий Л.В. Биохимия плодов и овощей. М.: Экономика, 1970. 270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Франчук Е.П. Биохимическая характеристика некоторых новых сортов черной смородины. В кн.: Биохимия пл</w:t>
      </w:r>
      <w:r w:rsidR="009A1210">
        <w:rPr>
          <w:rFonts w:ascii="Times New Roman" w:hAnsi="Times New Roman" w:cs="Times New Roman"/>
          <w:sz w:val="28"/>
          <w:szCs w:val="28"/>
          <w:lang w:val="uk-UA"/>
        </w:rPr>
        <w:t>одов и овощей. Вып. 6, М., 1961. С</w:t>
      </w:r>
      <w:r w:rsidRPr="00797B11">
        <w:rPr>
          <w:rFonts w:ascii="Times New Roman" w:hAnsi="Times New Roman" w:cs="Times New Roman"/>
          <w:sz w:val="28"/>
          <w:szCs w:val="28"/>
          <w:lang w:val="uk-UA"/>
        </w:rPr>
        <w:t>. 153–164.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Osterloh A, Orbachner P. Lagerung ven Obat und Cemuse. Berlin; 1975.</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Жарова С</w:t>
      </w:r>
      <w:r w:rsidR="00B94062" w:rsidRPr="00F516BB">
        <w:rPr>
          <w:rFonts w:ascii="Times New Roman" w:hAnsi="Times New Roman" w:cs="Times New Roman"/>
          <w:spacing w:val="-10"/>
          <w:sz w:val="28"/>
          <w:szCs w:val="28"/>
          <w:lang w:val="uk-UA"/>
        </w:rPr>
        <w:t>.Н. Заготовка и хранение плодов.</w:t>
      </w:r>
      <w:r w:rsidRPr="00F516BB">
        <w:rPr>
          <w:rFonts w:ascii="Times New Roman" w:hAnsi="Times New Roman" w:cs="Times New Roman"/>
          <w:spacing w:val="-10"/>
          <w:sz w:val="28"/>
          <w:szCs w:val="28"/>
          <w:lang w:val="uk-UA"/>
        </w:rPr>
        <w:t xml:space="preserve"> Л.: Лениздат, 1987. 157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Найченко В.М.. Деякі аспекти теоретичного обґрунтування лежкості плодів кісточкових і ягідних культур</w:t>
      </w:r>
      <w:r w:rsidR="00B94062">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Вісник аграрної науки: спец. випуск, вересень, 1999. С. 72–75.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Гудковский В.А. Система сокращения потер и сохранения качества плодов яблок, груш и винограда при хранении: Авто</w:t>
      </w:r>
      <w:r w:rsidR="00627A1D">
        <w:rPr>
          <w:rFonts w:ascii="Times New Roman" w:hAnsi="Times New Roman" w:cs="Times New Roman"/>
          <w:sz w:val="28"/>
          <w:szCs w:val="28"/>
          <w:lang w:val="uk-UA"/>
        </w:rPr>
        <w:t>реф. дис. на соиск.уч.степени д-ра с.-</w:t>
      </w:r>
      <w:r w:rsidRPr="00797B11">
        <w:rPr>
          <w:rFonts w:ascii="Times New Roman" w:hAnsi="Times New Roman" w:cs="Times New Roman"/>
          <w:sz w:val="28"/>
          <w:szCs w:val="28"/>
          <w:lang w:val="uk-UA"/>
        </w:rPr>
        <w:t>х. наук. Мичуринск, 1990. 50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Scjnn K.J., Wills R.B.H</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Some recent stydies on physiological disorders of cool stored apples</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Proc. 6–th Australian fruit and vegetables storage res. conf. Sydney, 1973. P. 125–131.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Биохимический состав ягод земляники, чорной смородины и малины</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Садоводство, виноградарство и виноделие Молдавии. 1983. №2. С. 53–57.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Игнатьев Б.Д.</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Дженеев</w:t>
      </w:r>
      <w:r w:rsidR="00627A1D" w:rsidRP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С.Ю., Панасюк</w:t>
      </w:r>
      <w:r w:rsidR="00627A1D" w:rsidRP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М.И., Трибушенко</w:t>
      </w:r>
      <w:r w:rsidR="00627A1D" w:rsidRP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Е.И., Рыбак</w:t>
      </w:r>
      <w:r w:rsidR="00627A1D" w:rsidRP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 xml:space="preserve">Г.М. </w:t>
      </w:r>
      <w:r w:rsidRPr="00797B11">
        <w:rPr>
          <w:rFonts w:ascii="Times New Roman" w:hAnsi="Times New Roman" w:cs="Times New Roman"/>
          <w:sz w:val="28"/>
          <w:szCs w:val="28"/>
          <w:lang w:val="uk-UA"/>
        </w:rPr>
        <w:t>Справочник по хранению плдодов, ягод и винограда</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К.: Урожай, 1974. 180 с.</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Глебова Е.И.</w:t>
      </w:r>
      <w:r w:rsidR="00627A1D" w:rsidRPr="00F516BB">
        <w:rPr>
          <w:rFonts w:ascii="Times New Roman" w:hAnsi="Times New Roman" w:cs="Times New Roman"/>
          <w:spacing w:val="-10"/>
          <w:sz w:val="28"/>
          <w:szCs w:val="28"/>
          <w:lang w:val="uk-UA"/>
        </w:rPr>
        <w:t>,</w:t>
      </w:r>
      <w:r w:rsidRPr="00F516BB">
        <w:rPr>
          <w:rFonts w:ascii="Times New Roman" w:hAnsi="Times New Roman" w:cs="Times New Roman"/>
          <w:spacing w:val="-10"/>
          <w:sz w:val="28"/>
          <w:szCs w:val="28"/>
          <w:lang w:val="uk-UA"/>
        </w:rPr>
        <w:t xml:space="preserve"> </w:t>
      </w:r>
      <w:r w:rsidR="00627A1D" w:rsidRPr="00F516BB">
        <w:rPr>
          <w:rFonts w:ascii="Times New Roman" w:hAnsi="Times New Roman" w:cs="Times New Roman"/>
          <w:spacing w:val="-10"/>
          <w:sz w:val="28"/>
          <w:szCs w:val="28"/>
          <w:lang w:val="uk-UA"/>
        </w:rPr>
        <w:t xml:space="preserve">Мандыркина В.И. </w:t>
      </w:r>
      <w:r w:rsidRPr="00F516BB">
        <w:rPr>
          <w:rFonts w:ascii="Times New Roman" w:hAnsi="Times New Roman" w:cs="Times New Roman"/>
          <w:spacing w:val="-10"/>
          <w:sz w:val="28"/>
          <w:szCs w:val="28"/>
          <w:lang w:val="uk-UA"/>
        </w:rPr>
        <w:t>Смородина</w:t>
      </w:r>
      <w:r w:rsidR="00627A1D" w:rsidRPr="00F516BB">
        <w:rPr>
          <w:rFonts w:ascii="Times New Roman" w:hAnsi="Times New Roman" w:cs="Times New Roman"/>
          <w:spacing w:val="-10"/>
          <w:sz w:val="28"/>
          <w:szCs w:val="28"/>
          <w:lang w:val="uk-UA"/>
        </w:rPr>
        <w:t>.</w:t>
      </w:r>
      <w:r w:rsidRPr="00F516BB">
        <w:rPr>
          <w:rFonts w:ascii="Times New Roman" w:hAnsi="Times New Roman" w:cs="Times New Roman"/>
          <w:spacing w:val="-10"/>
          <w:sz w:val="28"/>
          <w:szCs w:val="28"/>
          <w:lang w:val="uk-UA"/>
        </w:rPr>
        <w:t xml:space="preserve"> Сельхозиздат, 1984. 79 с.</w:t>
      </w:r>
    </w:p>
    <w:p w:rsidR="00797B11" w:rsidRPr="00797B11" w:rsidRDefault="00627A1D" w:rsidP="00797B11">
      <w:pPr>
        <w:numPr>
          <w:ilvl w:val="0"/>
          <w:numId w:val="4"/>
        </w:numPr>
        <w:ind w:left="0"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Маслова А.В. Физиолого-</w:t>
      </w:r>
      <w:r w:rsidR="00797B11" w:rsidRPr="00797B11">
        <w:rPr>
          <w:rFonts w:ascii="Times New Roman" w:hAnsi="Times New Roman" w:cs="Times New Roman"/>
          <w:sz w:val="28"/>
          <w:szCs w:val="28"/>
          <w:lang w:val="uk-UA"/>
        </w:rPr>
        <w:t>биохимические процессы при созревании и хранении некоторых районированных сортов яблони центральной зоны Ставропольского края: Автореф. дис. на соиск. уч. степени канд. биологю наук. Баку, 1974. 20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Ракитин Л.Ю. Влияние регулируемой газовой среды на некоторые физиологические изменения плодов яблони: Автореф. дис. на со</w:t>
      </w:r>
      <w:r w:rsidR="00627A1D">
        <w:rPr>
          <w:rFonts w:ascii="Times New Roman" w:hAnsi="Times New Roman" w:cs="Times New Roman"/>
          <w:sz w:val="28"/>
          <w:szCs w:val="28"/>
          <w:lang w:val="uk-UA"/>
        </w:rPr>
        <w:t>иск. уч. степени канд. биолог. н</w:t>
      </w:r>
      <w:r w:rsidRPr="00797B11">
        <w:rPr>
          <w:rFonts w:ascii="Times New Roman" w:hAnsi="Times New Roman" w:cs="Times New Roman"/>
          <w:sz w:val="28"/>
          <w:szCs w:val="28"/>
          <w:lang w:val="uk-UA"/>
        </w:rPr>
        <w:t>аук. Ташкент, 1975. 23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Цуркану И.Г. Хранение плодов груш в регулируемой газовой среде в условиях Молдавской ССР: Автореф. дис. на соиск. уч. степени канд. с.</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х. наук. Кишинёв, 1974. 22 с.</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Найченко В.М.</w:t>
      </w:r>
      <w:r w:rsidR="00627A1D" w:rsidRPr="00F516BB">
        <w:rPr>
          <w:rFonts w:ascii="Times New Roman" w:hAnsi="Times New Roman" w:cs="Times New Roman"/>
          <w:spacing w:val="-10"/>
          <w:sz w:val="28"/>
          <w:szCs w:val="28"/>
          <w:lang w:val="uk-UA"/>
        </w:rPr>
        <w:t xml:space="preserve">, Осадчий О.С. </w:t>
      </w:r>
      <w:r w:rsidRPr="00F516BB">
        <w:rPr>
          <w:rFonts w:ascii="Times New Roman" w:hAnsi="Times New Roman" w:cs="Times New Roman"/>
          <w:spacing w:val="-10"/>
          <w:sz w:val="28"/>
          <w:szCs w:val="28"/>
          <w:lang w:val="uk-UA"/>
        </w:rPr>
        <w:t>Технологія зберігання і переробки плодів та овочів з основами товарознавства: [підручник]</w:t>
      </w:r>
      <w:r w:rsidR="00627A1D" w:rsidRPr="00F516BB">
        <w:rPr>
          <w:rFonts w:ascii="Times New Roman" w:hAnsi="Times New Roman" w:cs="Times New Roman"/>
          <w:spacing w:val="-10"/>
          <w:sz w:val="28"/>
          <w:szCs w:val="28"/>
          <w:lang w:val="uk-UA"/>
        </w:rPr>
        <w:t>.</w:t>
      </w:r>
      <w:r w:rsidRPr="00F516BB">
        <w:rPr>
          <w:rFonts w:ascii="Times New Roman" w:hAnsi="Times New Roman" w:cs="Times New Roman"/>
          <w:spacing w:val="-10"/>
          <w:sz w:val="28"/>
          <w:szCs w:val="28"/>
          <w:lang w:val="uk-UA"/>
        </w:rPr>
        <w:t xml:space="preserve"> К.: Школяр, 1999. 502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Жгенти М.С.</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Шапатава</w:t>
      </w:r>
      <w:r w:rsidR="00627A1D" w:rsidRP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З.Г., Зедгинидзе Г.Ш.</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Интенсивн</w:t>
      </w:r>
      <w:r w:rsidR="00627A1D">
        <w:rPr>
          <w:rFonts w:ascii="Times New Roman" w:hAnsi="Times New Roman" w:cs="Times New Roman"/>
          <w:sz w:val="28"/>
          <w:szCs w:val="28"/>
          <w:lang w:val="uk-UA"/>
        </w:rPr>
        <w:t>ость дыхания и активность малик-</w:t>
      </w:r>
      <w:r w:rsidRPr="00797B11">
        <w:rPr>
          <w:rFonts w:ascii="Times New Roman" w:hAnsi="Times New Roman" w:cs="Times New Roman"/>
          <w:sz w:val="28"/>
          <w:szCs w:val="28"/>
          <w:lang w:val="uk-UA"/>
        </w:rPr>
        <w:t>фермента при созревании плодов персика</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Хранение и перераб</w:t>
      </w:r>
      <w:r w:rsidR="009A1210">
        <w:rPr>
          <w:rFonts w:ascii="Times New Roman" w:hAnsi="Times New Roman" w:cs="Times New Roman"/>
          <w:sz w:val="28"/>
          <w:szCs w:val="28"/>
          <w:lang w:val="uk-UA"/>
        </w:rPr>
        <w:t>отка сельхозсырья. 2006. №5</w:t>
      </w:r>
      <w:r w:rsidRPr="00797B11">
        <w:rPr>
          <w:rFonts w:ascii="Times New Roman" w:hAnsi="Times New Roman" w:cs="Times New Roman"/>
          <w:sz w:val="28"/>
          <w:szCs w:val="28"/>
          <w:lang w:val="uk-UA"/>
        </w:rPr>
        <w:t>. С. 25–26.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Метлицкий Л.В. Биохимия плодов и овощей</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Экономика, 1970.</w:t>
      </w:r>
      <w:r w:rsidR="00627A1D">
        <w:rPr>
          <w:rFonts w:ascii="Times New Roman" w:hAnsi="Times New Roman" w:cs="Times New Roman"/>
          <w:sz w:val="28"/>
          <w:szCs w:val="28"/>
          <w:lang w:val="uk-UA"/>
        </w:rPr>
        <w:t xml:space="preserve"> С. </w:t>
      </w:r>
      <w:r w:rsidRPr="00797B11">
        <w:rPr>
          <w:rFonts w:ascii="Times New Roman" w:hAnsi="Times New Roman" w:cs="Times New Roman"/>
          <w:sz w:val="28"/>
          <w:szCs w:val="28"/>
          <w:lang w:val="uk-UA"/>
        </w:rPr>
        <w:t>246–252.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Биохимия хранения кортофеля, овощей и плодов</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АН СССР. Отв. ред. В.Л.Кретович, Е.Г.Салькова. М.: Наука, 1990. 183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Найченко В.М.</w:t>
      </w:r>
      <w:r w:rsid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Г.С.Гайдай</w:t>
      </w:r>
      <w:r w:rsidRPr="00797B11">
        <w:rPr>
          <w:rFonts w:ascii="Times New Roman" w:hAnsi="Times New Roman" w:cs="Times New Roman"/>
          <w:sz w:val="28"/>
          <w:szCs w:val="28"/>
          <w:lang w:val="uk-UA"/>
        </w:rPr>
        <w:t>. Влияние упаковки и режимов хранения на лежкость и химический состав сливы. Тезисы докладов республиканской научно–практической конференции «Пути сохранения сельскохозяйственной продукции»</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Одеса, 1978. С. 69–71.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Колтунов В.А.</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Котельников</w:t>
      </w:r>
      <w:r w:rsidR="00627A1D" w:rsidRP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О.В., Бородай В.В.</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Роль термічної обробки та антисептиків ипри зберіганні плодів цитрусових</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Вісник аграрної науки. 2004. грудень. С. 56–58.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Метлицкий Л.В. Биохимия иммунитета, покоя и старения растений</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М.: Наука, 1984. С. 121–205.</w:t>
      </w:r>
    </w:p>
    <w:p w:rsidR="00797B11" w:rsidRPr="00797B11" w:rsidRDefault="00627A1D"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Моисеева</w:t>
      </w:r>
      <w:r w:rsidRP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Н.А., Бурьянова</w:t>
      </w:r>
      <w:r w:rsidRP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И.А., Быкова Т.Д.</w:t>
      </w:r>
      <w:r>
        <w:rPr>
          <w:rFonts w:ascii="Times New Roman" w:hAnsi="Times New Roman" w:cs="Times New Roman"/>
          <w:sz w:val="28"/>
          <w:szCs w:val="28"/>
          <w:lang w:val="uk-UA"/>
        </w:rPr>
        <w:t xml:space="preserve"> и др</w:t>
      </w:r>
      <w:r w:rsidRPr="00797B1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97B11" w:rsidRPr="00797B11">
        <w:rPr>
          <w:rFonts w:ascii="Times New Roman" w:hAnsi="Times New Roman" w:cs="Times New Roman"/>
          <w:sz w:val="28"/>
          <w:szCs w:val="28"/>
          <w:lang w:val="uk-UA"/>
        </w:rPr>
        <w:t>Влияние режимов холодильного хранения плодлов на устойчивость к инфекционним и физиологическим заболеваниям</w:t>
      </w:r>
      <w:r>
        <w:rPr>
          <w:rFonts w:ascii="Times New Roman" w:hAnsi="Times New Roman" w:cs="Times New Roman"/>
          <w:sz w:val="28"/>
          <w:szCs w:val="28"/>
          <w:lang w:val="uk-UA"/>
        </w:rPr>
        <w:t>.</w:t>
      </w:r>
      <w:r w:rsidR="00797B11" w:rsidRPr="00797B11">
        <w:rPr>
          <w:rFonts w:ascii="Times New Roman" w:hAnsi="Times New Roman" w:cs="Times New Roman"/>
          <w:sz w:val="28"/>
          <w:szCs w:val="28"/>
          <w:lang w:val="uk-UA"/>
        </w:rPr>
        <w:t xml:space="preserve"> Холодильная техника. 1981. №2. С. 39–42.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Кретович В.Л. Биохимия растений</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Высшая школа, 1980. 445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Кретович В.Л.</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Салькова Б.П.</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Биохимия хранения кортофеля, овощей и плодов</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АН СССР. М.: Наука, 1990. С. 117–122.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Балан Е.Ф.</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Чумак</w:t>
      </w:r>
      <w:r w:rsidR="00627A1D" w:rsidRP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И.Г., Нгуен Вьет Зунг</w:t>
      </w:r>
      <w:r w:rsidR="00627A1D">
        <w:rPr>
          <w:rFonts w:ascii="Times New Roman" w:hAnsi="Times New Roman" w:cs="Times New Roman"/>
          <w:sz w:val="28"/>
          <w:szCs w:val="28"/>
          <w:lang w:val="uk-UA"/>
        </w:rPr>
        <w:t>.</w:t>
      </w:r>
      <w:r w:rsidR="00627A1D" w:rsidRPr="00797B11">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Оценка влияния некоторых эндогенных и экзогенных факторов на убыль массы фруктов и овощей</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Холодильная техника и технология</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2005. №4. С. 67–75.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Глебова Е.П. Повторная гибридизация в черной смородине</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Интенсификация возделывания плодовых и ягодных культур. </w:t>
      </w:r>
      <w:r w:rsidR="00627A1D">
        <w:rPr>
          <w:rFonts w:ascii="Times New Roman" w:hAnsi="Times New Roman" w:cs="Times New Roman"/>
          <w:sz w:val="28"/>
          <w:szCs w:val="28"/>
          <w:lang w:val="uk-UA"/>
        </w:rPr>
        <w:t>Записки ЛСХИ, Т. 251, Ленинград-</w:t>
      </w:r>
      <w:r w:rsidRPr="00797B11">
        <w:rPr>
          <w:rFonts w:ascii="Times New Roman" w:hAnsi="Times New Roman" w:cs="Times New Roman"/>
          <w:sz w:val="28"/>
          <w:szCs w:val="28"/>
          <w:lang w:val="uk-UA"/>
        </w:rPr>
        <w:t>Пушкин, 1974. С. 32–39.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Воробьев В.Ф.</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Ульянова</w:t>
      </w:r>
      <w:r w:rsidR="00627A1D" w:rsidRP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Д.А., Лисина А.В.</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Как защитить яблоки перед закладкой на длительное хранение</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Садоводство и виноградарство. 1991.  №9. С. 8–10.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Белин Ф.П.</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Балан</w:t>
      </w:r>
      <w:r w:rsidR="00627A1D" w:rsidRP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Е.Ф., Чумак Н.И.</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Сохранность фруктов, овощей и зерна. Теплофизические, физиологические и транспортные средства</w:t>
      </w:r>
      <w:r w:rsidR="00627A1D">
        <w:rPr>
          <w:rFonts w:ascii="Times New Roman" w:hAnsi="Times New Roman" w:cs="Times New Roman"/>
          <w:sz w:val="28"/>
          <w:szCs w:val="28"/>
          <w:lang w:val="uk-UA"/>
        </w:rPr>
        <w:t>. Изд-</w:t>
      </w:r>
      <w:r w:rsidRPr="00797B11">
        <w:rPr>
          <w:rFonts w:ascii="Times New Roman" w:hAnsi="Times New Roman" w:cs="Times New Roman"/>
          <w:sz w:val="28"/>
          <w:szCs w:val="28"/>
          <w:lang w:val="uk-UA"/>
        </w:rPr>
        <w:t>во журнала «Холодильная техника и технология». Одесса, 2000.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Астабацян Г.А.</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Мелконян</w:t>
      </w:r>
      <w:r w:rsidR="00627A1D" w:rsidRP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Л.Т., Мелконян Г.В.</w:t>
      </w:r>
      <w:r w:rsid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и др.</w:t>
      </w:r>
      <w:r w:rsidRPr="00797B11">
        <w:rPr>
          <w:rFonts w:ascii="Times New Roman" w:hAnsi="Times New Roman" w:cs="Times New Roman"/>
          <w:sz w:val="28"/>
          <w:szCs w:val="28"/>
          <w:lang w:val="uk-UA"/>
        </w:rPr>
        <w:t>Оценка качесва ягод черной смородины для консервирования</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Консервная промышленность. 1980. №8. С. 26–27.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Лойко Р.Э.</w:t>
      </w:r>
      <w:r w:rsid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Кунцевич</w:t>
      </w:r>
      <w:r w:rsidR="00627A1D" w:rsidRPr="00627A1D">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А.В.,.Пушкина Г.И и др.</w:t>
      </w:r>
      <w:r w:rsidRPr="00797B11">
        <w:rPr>
          <w:rFonts w:ascii="Times New Roman" w:hAnsi="Times New Roman" w:cs="Times New Roman"/>
          <w:sz w:val="28"/>
          <w:szCs w:val="28"/>
          <w:lang w:val="uk-UA"/>
        </w:rPr>
        <w:t xml:space="preserve"> Химк</w:t>
      </w:r>
      <w:r w:rsidR="00627A1D">
        <w:rPr>
          <w:rFonts w:ascii="Times New Roman" w:hAnsi="Times New Roman" w:cs="Times New Roman"/>
          <w:sz w:val="28"/>
          <w:szCs w:val="28"/>
          <w:lang w:val="uk-UA"/>
        </w:rPr>
        <w:t>о-</w:t>
      </w:r>
      <w:r w:rsidRPr="00797B11">
        <w:rPr>
          <w:rFonts w:ascii="Times New Roman" w:hAnsi="Times New Roman" w:cs="Times New Roman"/>
          <w:sz w:val="28"/>
          <w:szCs w:val="28"/>
          <w:lang w:val="uk-UA"/>
        </w:rPr>
        <w:t>технологическая характеристика и особенности хранения плодов и овощей Белоруссии</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Консервная промышленность. 1982. №3. С. 17–20.</w:t>
      </w:r>
    </w:p>
    <w:p w:rsidR="00797B11" w:rsidRPr="009A1210" w:rsidRDefault="00797B11" w:rsidP="00797B11">
      <w:pPr>
        <w:numPr>
          <w:ilvl w:val="0"/>
          <w:numId w:val="4"/>
        </w:numPr>
        <w:ind w:left="0" w:firstLine="426"/>
        <w:contextualSpacing/>
        <w:jc w:val="both"/>
        <w:rPr>
          <w:rFonts w:ascii="Times New Roman" w:hAnsi="Times New Roman" w:cs="Times New Roman"/>
          <w:spacing w:val="-12"/>
          <w:sz w:val="28"/>
          <w:szCs w:val="28"/>
          <w:lang w:val="uk-UA"/>
        </w:rPr>
      </w:pPr>
      <w:r w:rsidRPr="009A1210">
        <w:rPr>
          <w:rFonts w:ascii="Times New Roman" w:hAnsi="Times New Roman" w:cs="Times New Roman"/>
          <w:spacing w:val="-12"/>
          <w:sz w:val="28"/>
          <w:szCs w:val="28"/>
          <w:lang w:val="uk-UA"/>
        </w:rPr>
        <w:t>Хранение плодов</w:t>
      </w:r>
      <w:r w:rsidR="00627A1D">
        <w:rPr>
          <w:rFonts w:ascii="Times New Roman" w:hAnsi="Times New Roman" w:cs="Times New Roman"/>
          <w:spacing w:val="-12"/>
          <w:sz w:val="28"/>
          <w:szCs w:val="28"/>
          <w:lang w:val="uk-UA"/>
        </w:rPr>
        <w:t xml:space="preserve">. </w:t>
      </w:r>
      <w:r w:rsidRPr="009A1210">
        <w:rPr>
          <w:rFonts w:ascii="Times New Roman" w:hAnsi="Times New Roman" w:cs="Times New Roman"/>
          <w:spacing w:val="-12"/>
          <w:sz w:val="28"/>
          <w:szCs w:val="28"/>
          <w:lang w:val="uk-UA"/>
        </w:rPr>
        <w:t xml:space="preserve"> Пер. с нем. И.М.Спичкина. М.: Колос, 1984. 367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Наместников А.Ф. Химический состав и пищевая ценность картофеля, овощей, плодов и ягод: 2–е изд., перераб. и доп. М.: Росагропромиздат, 1989.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Сабуров Н.В.</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Антонов М.В.</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Хранение и переработка плодов и овощей</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Колос, 1969. С. 511–515.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Рибалов А.И.</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Гневковская М.Г.</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Черная смородина на юге Украины</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Консервная и овощесушильная промышленность. 1981. №9. С. 30–31.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Франчук Е.П.</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627A1D" w:rsidRPr="00797B11">
        <w:rPr>
          <w:rFonts w:ascii="Times New Roman" w:hAnsi="Times New Roman" w:cs="Times New Roman"/>
          <w:sz w:val="28"/>
          <w:szCs w:val="28"/>
          <w:lang w:val="uk-UA"/>
        </w:rPr>
        <w:t>Кулик А.А.</w:t>
      </w:r>
      <w:r w:rsidR="00627A1D">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Характер количественной изучённости химического состава плодов и ягод Мичуринских и других сортов в разных географических зонах</w:t>
      </w:r>
      <w:r w:rsidR="00627A1D">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Биохимия плодов и овощей: Сб.3. 1955. С. 196–220.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Франчук Е.П.Химический состав и витаминность ягод черной смородины в зависимости от условий произростания</w:t>
      </w:r>
      <w:r w:rsid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Труды І Всесоюзной конференции по биологически–активным веществам в плодах и ягодах. Свердловск, 1961. С. 55–64.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Ермолаева Г.М. Сырье для сокосодержащих напитков</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Пиво и напитки. 2003. №5. С. 32–33.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Сенина Е.П.</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711939" w:rsidRPr="00797B11">
        <w:rPr>
          <w:rFonts w:ascii="Times New Roman" w:hAnsi="Times New Roman" w:cs="Times New Roman"/>
          <w:sz w:val="28"/>
          <w:szCs w:val="28"/>
          <w:lang w:val="uk-UA"/>
        </w:rPr>
        <w:t>Рыбалова Л.Н.</w:t>
      </w:r>
      <w:r w:rsid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Черная смородина для замораживания</w:t>
      </w:r>
      <w:r w:rsid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Консервная и овощесушильная промышленность. 1983. №7. С. 28–29.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Чепурко В.К. Органические кислоты черной смородины </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Мат</w:t>
      </w:r>
      <w:r w:rsidR="00711939">
        <w:rPr>
          <w:rFonts w:ascii="Times New Roman" w:hAnsi="Times New Roman" w:cs="Times New Roman"/>
          <w:sz w:val="28"/>
          <w:szCs w:val="28"/>
          <w:lang w:val="uk-UA"/>
        </w:rPr>
        <w:t>ериалы конференции профессорско-</w:t>
      </w:r>
      <w:r w:rsidRPr="00797B11">
        <w:rPr>
          <w:rFonts w:ascii="Times New Roman" w:hAnsi="Times New Roman" w:cs="Times New Roman"/>
          <w:sz w:val="28"/>
          <w:szCs w:val="28"/>
          <w:lang w:val="uk-UA"/>
        </w:rPr>
        <w:t>преподавательского состава Львовс</w:t>
      </w:r>
      <w:r w:rsidR="00711939">
        <w:rPr>
          <w:rFonts w:ascii="Times New Roman" w:hAnsi="Times New Roman" w:cs="Times New Roman"/>
          <w:sz w:val="28"/>
          <w:szCs w:val="28"/>
          <w:lang w:val="uk-UA"/>
        </w:rPr>
        <w:t>кого торгово-</w:t>
      </w:r>
      <w:r w:rsidRPr="00797B11">
        <w:rPr>
          <w:rFonts w:ascii="Times New Roman" w:hAnsi="Times New Roman" w:cs="Times New Roman"/>
          <w:sz w:val="28"/>
          <w:szCs w:val="28"/>
          <w:lang w:val="uk-UA"/>
        </w:rPr>
        <w:t>економического института (секция товароведного факультета). М., 1968. С. 64–69.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Степанова Е.М. Черная смородина – витаминная культура</w:t>
      </w:r>
      <w:r w:rsid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М, 1950.</w:t>
      </w:r>
    </w:p>
    <w:p w:rsidR="00797B11" w:rsidRPr="00797B11" w:rsidRDefault="00711939" w:rsidP="00797B11">
      <w:pPr>
        <w:numPr>
          <w:ilvl w:val="0"/>
          <w:numId w:val="4"/>
        </w:numPr>
        <w:ind w:left="0"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Вигоров Л.И. Биологически-</w:t>
      </w:r>
      <w:r w:rsidR="00797B11" w:rsidRPr="00797B11">
        <w:rPr>
          <w:rFonts w:ascii="Times New Roman" w:hAnsi="Times New Roman" w:cs="Times New Roman"/>
          <w:sz w:val="28"/>
          <w:szCs w:val="28"/>
          <w:lang w:val="uk-UA"/>
        </w:rPr>
        <w:t>активные вещества ягод и селекция на улучшение их состава</w:t>
      </w:r>
      <w:r>
        <w:rPr>
          <w:rFonts w:ascii="Times New Roman" w:hAnsi="Times New Roman" w:cs="Times New Roman"/>
          <w:sz w:val="28"/>
          <w:szCs w:val="28"/>
          <w:lang w:val="uk-UA"/>
        </w:rPr>
        <w:t>.</w:t>
      </w:r>
      <w:r w:rsidR="00797B11" w:rsidRPr="00797B11">
        <w:rPr>
          <w:rFonts w:ascii="Times New Roman" w:hAnsi="Times New Roman" w:cs="Times New Roman"/>
          <w:sz w:val="28"/>
          <w:szCs w:val="28"/>
          <w:lang w:val="uk-UA"/>
        </w:rPr>
        <w:t xml:space="preserve"> Культура черной смородины СССР. М., 1972. С. 16–24.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Огольцева Т.П.</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711939" w:rsidRPr="00797B11">
        <w:rPr>
          <w:rFonts w:ascii="Times New Roman" w:hAnsi="Times New Roman" w:cs="Times New Roman"/>
          <w:sz w:val="28"/>
          <w:szCs w:val="28"/>
          <w:lang w:val="uk-UA"/>
        </w:rPr>
        <w:t>Седова</w:t>
      </w:r>
      <w:r w:rsidR="00711939" w:rsidRPr="00711939">
        <w:rPr>
          <w:rFonts w:ascii="Times New Roman" w:hAnsi="Times New Roman" w:cs="Times New Roman"/>
          <w:sz w:val="28"/>
          <w:szCs w:val="28"/>
          <w:lang w:val="uk-UA"/>
        </w:rPr>
        <w:t xml:space="preserve"> </w:t>
      </w:r>
      <w:r w:rsidR="00711939" w:rsidRPr="00797B11">
        <w:rPr>
          <w:rFonts w:ascii="Times New Roman" w:hAnsi="Times New Roman" w:cs="Times New Roman"/>
          <w:sz w:val="28"/>
          <w:szCs w:val="28"/>
          <w:lang w:val="uk-UA"/>
        </w:rPr>
        <w:t>З.П., Соколова С.Е.</w:t>
      </w:r>
      <w:r w:rsid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Итоги и перспективы селекции черной смородины на повышение содержания аскорбиновой кислоты</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Селекция и сортоизучение черной смородины. Мичуринск, 1988. С. 68–73.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Арасимович В.В.</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711939" w:rsidRPr="00797B11">
        <w:rPr>
          <w:rFonts w:ascii="Times New Roman" w:hAnsi="Times New Roman" w:cs="Times New Roman"/>
          <w:sz w:val="28"/>
          <w:szCs w:val="28"/>
          <w:lang w:val="uk-UA"/>
        </w:rPr>
        <w:t>Балтага</w:t>
      </w:r>
      <w:r w:rsidR="00711939" w:rsidRPr="00711939">
        <w:rPr>
          <w:rFonts w:ascii="Times New Roman" w:hAnsi="Times New Roman" w:cs="Times New Roman"/>
          <w:sz w:val="28"/>
          <w:szCs w:val="28"/>
          <w:lang w:val="uk-UA"/>
        </w:rPr>
        <w:t xml:space="preserve"> </w:t>
      </w:r>
      <w:r w:rsidR="00711939" w:rsidRPr="00797B11">
        <w:rPr>
          <w:rFonts w:ascii="Times New Roman" w:hAnsi="Times New Roman" w:cs="Times New Roman"/>
          <w:sz w:val="28"/>
          <w:szCs w:val="28"/>
          <w:lang w:val="uk-UA"/>
        </w:rPr>
        <w:t>С.В., Пономарева Н.П.</w:t>
      </w:r>
      <w:r w:rsid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Методы анализа пектиновых веществ, гемицеллюлоз и пектолитических ферментов в плодах</w:t>
      </w:r>
      <w:r w:rsidR="00711939">
        <w:rPr>
          <w:rFonts w:ascii="Times New Roman" w:hAnsi="Times New Roman" w:cs="Times New Roman"/>
          <w:sz w:val="28"/>
          <w:szCs w:val="28"/>
          <w:lang w:val="uk-UA"/>
        </w:rPr>
        <w:t>. Редакционно-</w:t>
      </w:r>
      <w:r w:rsidRPr="00797B11">
        <w:rPr>
          <w:rFonts w:ascii="Times New Roman" w:hAnsi="Times New Roman" w:cs="Times New Roman"/>
          <w:sz w:val="28"/>
          <w:szCs w:val="28"/>
          <w:lang w:val="uk-UA"/>
        </w:rPr>
        <w:t>издательский отдел Академии наук Молдавской ССР. Кишинев. 1970. С. 14–17.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Багулина О.Н. Формула пищи:источники натуральных микронутриентов</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Пищевая промышленность. 2004. №12.</w:t>
      </w:r>
      <w:r w:rsid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С.84–85.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Жбанова Е.В. Перспективные по биологическому составу сорта ягодных культур</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Садоводство и виноградарство. 2002. №4. С. 22.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Коробина З.В. О классификации плодов и овощей по содержанию витаминов</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Консервная промышленность. 1980. №1. С. 20–22.</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Laskovska J., Czyzycki A., Wlodarczyk V. Witamina C w procesie otrymyvania win z czanej porzecki</w:t>
      </w:r>
      <w:r w:rsidR="00711939" w:rsidRPr="00F516BB">
        <w:rPr>
          <w:rFonts w:ascii="Times New Roman" w:hAnsi="Times New Roman" w:cs="Times New Roman"/>
          <w:spacing w:val="-10"/>
          <w:sz w:val="28"/>
          <w:szCs w:val="28"/>
          <w:lang w:val="uk-UA"/>
        </w:rPr>
        <w:t xml:space="preserve">. </w:t>
      </w:r>
      <w:r w:rsidRPr="00F516BB">
        <w:rPr>
          <w:rFonts w:ascii="Times New Roman" w:hAnsi="Times New Roman" w:cs="Times New Roman"/>
          <w:spacing w:val="-10"/>
          <w:sz w:val="28"/>
          <w:szCs w:val="28"/>
          <w:lang w:val="uk-UA"/>
        </w:rPr>
        <w:t xml:space="preserve"> Przem.fermentowoc. Warz. 2001. T. 45. N4. </w:t>
      </w:r>
      <w:r w:rsidR="00711939" w:rsidRPr="00F516BB">
        <w:rPr>
          <w:rFonts w:ascii="Times New Roman" w:hAnsi="Times New Roman" w:cs="Times New Roman"/>
          <w:spacing w:val="-10"/>
          <w:sz w:val="28"/>
          <w:szCs w:val="28"/>
          <w:lang w:val="uk-UA"/>
        </w:rPr>
        <w:t>Р</w:t>
      </w:r>
      <w:r w:rsidRPr="00F516BB">
        <w:rPr>
          <w:rFonts w:ascii="Times New Roman" w:hAnsi="Times New Roman" w:cs="Times New Roman"/>
          <w:spacing w:val="-10"/>
          <w:sz w:val="28"/>
          <w:szCs w:val="28"/>
          <w:lang w:val="uk-UA"/>
        </w:rPr>
        <w:t>. 12–14.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Гайдай Г.С.</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711939" w:rsidRPr="00797B11">
        <w:rPr>
          <w:rFonts w:ascii="Times New Roman" w:hAnsi="Times New Roman" w:cs="Times New Roman"/>
          <w:sz w:val="28"/>
          <w:szCs w:val="28"/>
          <w:lang w:val="uk-UA"/>
        </w:rPr>
        <w:t>Осокіна Н.М.</w:t>
      </w:r>
      <w:r w:rsid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Раціональні способи зберігання плодово</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ягідної продукції </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Вісник аграрної науки. 1999. №9. С. 76–78.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Довбуш В.Т. Смородина, порічки, </w:t>
      </w:r>
      <w:r w:rsidR="00711939">
        <w:rPr>
          <w:rFonts w:ascii="Times New Roman" w:hAnsi="Times New Roman" w:cs="Times New Roman"/>
          <w:sz w:val="28"/>
          <w:szCs w:val="28"/>
          <w:lang w:val="uk-UA"/>
        </w:rPr>
        <w:t>аґрус.</w:t>
      </w:r>
      <w:r w:rsidRPr="00797B11">
        <w:rPr>
          <w:rFonts w:ascii="Times New Roman" w:hAnsi="Times New Roman" w:cs="Times New Roman"/>
          <w:sz w:val="28"/>
          <w:szCs w:val="28"/>
          <w:lang w:val="uk-UA"/>
        </w:rPr>
        <w:t xml:space="preserve"> Сад, город, пасіка. 2002. №4. С. 5–7.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Наместников А.Ф. Хранение и переработка овощей, плодов и ягод</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Высшая школа, 1969.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Поздняков А. Черная смородина любит заботу</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Сад и огород. 2002. №3. С. 6–8.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Приймачук А.С. Смородина, порічки, аґрус</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Сад, город, пасіка. 2002. №4. С. 12–15.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Поволоцкая К.Л. Биохимия смородины</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Биохимия культурных растений. Л. 1995. С. 353–370.</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Путинцева Л.Ф. Динамика антоциановых пигментов и аскорбиновой кислоты при хранении яблок. Третий Всесоюзный семинар по биологически</w:t>
      </w:r>
      <w:r w:rsidR="00711939" w:rsidRPr="00F516BB">
        <w:rPr>
          <w:rFonts w:ascii="Times New Roman" w:hAnsi="Times New Roman" w:cs="Times New Roman"/>
          <w:spacing w:val="-10"/>
          <w:sz w:val="28"/>
          <w:szCs w:val="28"/>
          <w:lang w:val="uk-UA"/>
        </w:rPr>
        <w:t>-</w:t>
      </w:r>
      <w:r w:rsidRPr="00F516BB">
        <w:rPr>
          <w:rFonts w:ascii="Times New Roman" w:hAnsi="Times New Roman" w:cs="Times New Roman"/>
          <w:spacing w:val="-10"/>
          <w:sz w:val="28"/>
          <w:szCs w:val="28"/>
          <w:lang w:val="uk-UA"/>
        </w:rPr>
        <w:t>активным (лечебным) веществам плодов и ягод, 1968. С. 377–380.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Осокіна Н.М. Формування якості плодів чорної смородини та її збереження в продуктах консервування: Автореф. д</w:t>
      </w:r>
      <w:r w:rsidR="00711939">
        <w:rPr>
          <w:rFonts w:ascii="Times New Roman" w:hAnsi="Times New Roman" w:cs="Times New Roman"/>
          <w:sz w:val="28"/>
          <w:szCs w:val="28"/>
          <w:lang w:val="uk-UA"/>
        </w:rPr>
        <w:t>ис. на здобуття наук. ступеня д-</w:t>
      </w:r>
      <w:r w:rsidRPr="00797B11">
        <w:rPr>
          <w:rFonts w:ascii="Times New Roman" w:hAnsi="Times New Roman" w:cs="Times New Roman"/>
          <w:sz w:val="28"/>
          <w:szCs w:val="28"/>
          <w:lang w:val="uk-UA"/>
        </w:rPr>
        <w:t>ра с.</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г. наук: 06.01.15 «Первинна обробка продуктів рослинництва»</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Умань. 2007. 40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Жбанова Е.В., Зацепина И.В. Качество ягод и биохимический состав перспективних сортов Чернов смородины</w:t>
      </w:r>
      <w:r w:rsidR="00711939">
        <w:rPr>
          <w:rFonts w:ascii="Times New Roman" w:hAnsi="Times New Roman" w:cs="Times New Roman"/>
          <w:sz w:val="28"/>
          <w:szCs w:val="28"/>
          <w:lang w:val="uk-UA"/>
        </w:rPr>
        <w:t>. Тези 3-</w:t>
      </w:r>
      <w:r w:rsidRPr="00797B11">
        <w:rPr>
          <w:rFonts w:ascii="Times New Roman" w:hAnsi="Times New Roman" w:cs="Times New Roman"/>
          <w:sz w:val="28"/>
          <w:szCs w:val="28"/>
          <w:lang w:val="uk-UA"/>
        </w:rPr>
        <w:t xml:space="preserve">ї </w:t>
      </w:r>
      <w:r w:rsidRPr="00797B11">
        <w:rPr>
          <w:rFonts w:ascii="Times New Roman" w:hAnsi="Times New Roman" w:cs="Times New Roman"/>
          <w:sz w:val="28"/>
          <w:szCs w:val="28"/>
          <w:lang w:val="uk-UA"/>
        </w:rPr>
        <w:lastRenderedPageBreak/>
        <w:t>міжн.наук.конф.молод.вчених «Інноваційні напрямки наукової діяльності молодих вчених в галузі рослинництва». Харків. 2006. С.32–33.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Родионова Л.Я. Аспекты использования плодово–ягодных пектиновых экстрактов</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Наук.</w:t>
      </w:r>
      <w:r w:rsidR="00711939">
        <w:rPr>
          <w:rFonts w:ascii="Times New Roman" w:hAnsi="Times New Roman" w:cs="Times New Roman"/>
          <w:sz w:val="28"/>
          <w:szCs w:val="28"/>
          <w:lang w:val="uk-UA"/>
        </w:rPr>
        <w:t>-пр. конф. Укр.держ.ун-</w:t>
      </w:r>
      <w:r w:rsidRPr="00797B11">
        <w:rPr>
          <w:rFonts w:ascii="Times New Roman" w:hAnsi="Times New Roman" w:cs="Times New Roman"/>
          <w:sz w:val="28"/>
          <w:szCs w:val="28"/>
          <w:lang w:val="uk-UA"/>
        </w:rPr>
        <w:t>ту харч.т</w:t>
      </w:r>
      <w:r w:rsidR="00711939">
        <w:rPr>
          <w:rFonts w:ascii="Times New Roman" w:hAnsi="Times New Roman" w:cs="Times New Roman"/>
          <w:sz w:val="28"/>
          <w:szCs w:val="28"/>
          <w:lang w:val="uk-UA"/>
        </w:rPr>
        <w:t>ехн. (7 Міжн.наук–техн.конф.).</w:t>
      </w:r>
      <w:r w:rsidRPr="00797B11">
        <w:rPr>
          <w:rFonts w:ascii="Times New Roman" w:hAnsi="Times New Roman" w:cs="Times New Roman"/>
          <w:sz w:val="28"/>
          <w:szCs w:val="28"/>
          <w:lang w:val="uk-UA"/>
        </w:rPr>
        <w:t xml:space="preserve"> К.: УДУХТ, 2001. №10. С. 88–89.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Осокіна Н.М. Формування вмісту та зміни пектинових речовин у плодах чорної смородини під час передзбирального достигання і зберігання</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Зб. наук. праць Уманського держ. агр. </w:t>
      </w:r>
      <w:r w:rsidR="00711939" w:rsidRPr="00797B11">
        <w:rPr>
          <w:rFonts w:ascii="Times New Roman" w:hAnsi="Times New Roman" w:cs="Times New Roman"/>
          <w:sz w:val="28"/>
          <w:szCs w:val="28"/>
          <w:lang w:val="uk-UA"/>
        </w:rPr>
        <w:t>У</w:t>
      </w:r>
      <w:r w:rsidRPr="00797B11">
        <w:rPr>
          <w:rFonts w:ascii="Times New Roman" w:hAnsi="Times New Roman" w:cs="Times New Roman"/>
          <w:sz w:val="28"/>
          <w:szCs w:val="28"/>
          <w:lang w:val="uk-UA"/>
        </w:rPr>
        <w:t>н</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ту. Умань, 2007. 41: Агрономія. Вип. 65.</w:t>
      </w:r>
      <w:r w:rsidR="00711939">
        <w:rPr>
          <w:rFonts w:ascii="Times New Roman" w:hAnsi="Times New Roman" w:cs="Times New Roman"/>
          <w:sz w:val="28"/>
          <w:szCs w:val="28"/>
          <w:lang w:val="uk-UA"/>
        </w:rPr>
        <w:t xml:space="preserve"> С. </w:t>
      </w:r>
      <w:r w:rsidRPr="00797B11">
        <w:rPr>
          <w:rFonts w:ascii="Times New Roman" w:hAnsi="Times New Roman" w:cs="Times New Roman"/>
          <w:sz w:val="28"/>
          <w:szCs w:val="28"/>
          <w:lang w:val="uk-UA"/>
        </w:rPr>
        <w:t>209–220.</w:t>
      </w:r>
    </w:p>
    <w:p w:rsidR="00797B11" w:rsidRPr="00797B11" w:rsidRDefault="00711939"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Щербаков</w:t>
      </w:r>
      <w:r w:rsidRP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В.Г., Лобанов</w:t>
      </w:r>
      <w:r w:rsidRP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В.Г., Прудникова Т.Н.</w:t>
      </w:r>
      <w:r>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и др.</w:t>
      </w:r>
      <w:r>
        <w:rPr>
          <w:rFonts w:ascii="Times New Roman" w:hAnsi="Times New Roman" w:cs="Times New Roman"/>
          <w:sz w:val="28"/>
          <w:szCs w:val="28"/>
          <w:lang w:val="uk-UA"/>
        </w:rPr>
        <w:t xml:space="preserve"> </w:t>
      </w:r>
      <w:r w:rsidR="00797B11" w:rsidRPr="00797B11">
        <w:rPr>
          <w:rFonts w:ascii="Times New Roman" w:hAnsi="Times New Roman" w:cs="Times New Roman"/>
          <w:sz w:val="28"/>
          <w:szCs w:val="28"/>
          <w:lang w:val="uk-UA"/>
        </w:rPr>
        <w:t>Биохимия растительного сырья</w:t>
      </w:r>
      <w:r>
        <w:rPr>
          <w:rFonts w:ascii="Times New Roman" w:hAnsi="Times New Roman" w:cs="Times New Roman"/>
          <w:sz w:val="28"/>
          <w:szCs w:val="28"/>
          <w:lang w:val="uk-UA"/>
        </w:rPr>
        <w:t>.</w:t>
      </w:r>
      <w:r w:rsidR="00797B11" w:rsidRPr="00797B11">
        <w:rPr>
          <w:rFonts w:ascii="Times New Roman" w:hAnsi="Times New Roman" w:cs="Times New Roman"/>
          <w:sz w:val="28"/>
          <w:szCs w:val="28"/>
          <w:lang w:val="uk-UA"/>
        </w:rPr>
        <w:t xml:space="preserve"> М.: Колос, 1999. 376 c.</w:t>
      </w:r>
    </w:p>
    <w:p w:rsidR="00797B11" w:rsidRPr="00F516BB" w:rsidRDefault="00711939" w:rsidP="00797B11">
      <w:pPr>
        <w:numPr>
          <w:ilvl w:val="0"/>
          <w:numId w:val="4"/>
        </w:numPr>
        <w:ind w:left="0" w:firstLine="426"/>
        <w:contextualSpacing/>
        <w:jc w:val="both"/>
        <w:rPr>
          <w:rFonts w:ascii="Times New Roman" w:hAnsi="Times New Roman" w:cs="Times New Roman"/>
          <w:spacing w:val="-8"/>
          <w:sz w:val="28"/>
          <w:szCs w:val="28"/>
          <w:lang w:val="uk-UA"/>
        </w:rPr>
      </w:pPr>
      <w:r w:rsidRPr="00F516BB">
        <w:rPr>
          <w:rFonts w:ascii="Times New Roman" w:hAnsi="Times New Roman" w:cs="Times New Roman"/>
          <w:spacing w:val="-8"/>
          <w:sz w:val="28"/>
          <w:szCs w:val="28"/>
          <w:lang w:val="uk-UA"/>
        </w:rPr>
        <w:t xml:space="preserve">Троян З.А., Корастилева Н.Н., Лычкина Л.В., Юрченко Н.В. </w:t>
      </w:r>
      <w:r w:rsidR="00797B11" w:rsidRPr="00F516BB">
        <w:rPr>
          <w:rFonts w:ascii="Times New Roman" w:hAnsi="Times New Roman" w:cs="Times New Roman"/>
          <w:spacing w:val="-8"/>
          <w:sz w:val="28"/>
          <w:szCs w:val="28"/>
          <w:lang w:val="uk-UA"/>
        </w:rPr>
        <w:t>Джем «Мозаика» и способ его приготовления</w:t>
      </w:r>
      <w:r w:rsidRPr="00F516BB">
        <w:rPr>
          <w:rFonts w:ascii="Times New Roman" w:hAnsi="Times New Roman" w:cs="Times New Roman"/>
          <w:spacing w:val="-8"/>
          <w:sz w:val="28"/>
          <w:szCs w:val="28"/>
          <w:lang w:val="uk-UA"/>
        </w:rPr>
        <w:t>.</w:t>
      </w:r>
      <w:r w:rsidR="00797B11" w:rsidRPr="00F516BB">
        <w:rPr>
          <w:rFonts w:ascii="Times New Roman" w:hAnsi="Times New Roman" w:cs="Times New Roman"/>
          <w:spacing w:val="-8"/>
          <w:sz w:val="28"/>
          <w:szCs w:val="28"/>
          <w:lang w:val="uk-UA"/>
        </w:rPr>
        <w:t xml:space="preserve"> Пищевая промыщленность. 1998. №5.</w:t>
      </w:r>
      <w:r w:rsidRPr="00F516BB">
        <w:rPr>
          <w:rFonts w:ascii="Times New Roman" w:hAnsi="Times New Roman" w:cs="Times New Roman"/>
          <w:spacing w:val="-8"/>
          <w:sz w:val="28"/>
          <w:szCs w:val="28"/>
          <w:lang w:val="uk-UA"/>
        </w:rPr>
        <w:t xml:space="preserve"> С. </w:t>
      </w:r>
      <w:r w:rsidR="00797B11" w:rsidRPr="00F516BB">
        <w:rPr>
          <w:rFonts w:ascii="Times New Roman" w:hAnsi="Times New Roman" w:cs="Times New Roman"/>
          <w:spacing w:val="-8"/>
          <w:sz w:val="28"/>
          <w:szCs w:val="28"/>
          <w:lang w:val="uk-UA"/>
        </w:rPr>
        <w:t>22.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Ермолаева Г.А. Сырье для сокосодержащих напитков</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Пиво и напитки. 2003. №5. С. 26–27.</w:t>
      </w:r>
    </w:p>
    <w:p w:rsidR="00797B11" w:rsidRPr="00797B11" w:rsidRDefault="00711939"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Купатадзе</w:t>
      </w:r>
      <w:r w:rsidRP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И., Хотивари</w:t>
      </w:r>
      <w:r w:rsidRP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А., Киладзе</w:t>
      </w:r>
      <w:r w:rsidRP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А., Алания З.</w:t>
      </w:r>
      <w:r>
        <w:rPr>
          <w:rFonts w:ascii="Times New Roman" w:hAnsi="Times New Roman" w:cs="Times New Roman"/>
          <w:sz w:val="28"/>
          <w:szCs w:val="28"/>
          <w:lang w:val="uk-UA"/>
        </w:rPr>
        <w:t xml:space="preserve"> </w:t>
      </w:r>
      <w:r w:rsidR="00797B11" w:rsidRPr="00797B11">
        <w:rPr>
          <w:rFonts w:ascii="Times New Roman" w:hAnsi="Times New Roman" w:cs="Times New Roman"/>
          <w:sz w:val="28"/>
          <w:szCs w:val="28"/>
          <w:lang w:val="uk-UA"/>
        </w:rPr>
        <w:t>Изменение пектиновых веществ некоторых дикорастущих плодов в процессе созревания</w:t>
      </w:r>
      <w:r>
        <w:rPr>
          <w:rFonts w:ascii="Times New Roman" w:hAnsi="Times New Roman" w:cs="Times New Roman"/>
          <w:sz w:val="28"/>
          <w:szCs w:val="28"/>
          <w:lang w:val="uk-UA"/>
        </w:rPr>
        <w:t>.</w:t>
      </w:r>
      <w:r w:rsidR="00797B11" w:rsidRPr="00797B11">
        <w:rPr>
          <w:rFonts w:ascii="Times New Roman" w:hAnsi="Times New Roman" w:cs="Times New Roman"/>
          <w:sz w:val="28"/>
          <w:szCs w:val="28"/>
          <w:lang w:val="uk-UA"/>
        </w:rPr>
        <w:t xml:space="preserve"> Хранение и переработка сельхозсырья. 2005. №8. С. 54–56.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Колмакова Н. Необычное в привычном: пектин как полезная пищевая добавка</w:t>
      </w:r>
      <w:r w:rsidR="00711939">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Пищевая промышленность. 2004. №8. С. 77–78.</w:t>
      </w:r>
    </w:p>
    <w:p w:rsidR="00797B11" w:rsidRPr="00797B11" w:rsidRDefault="00711939"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Ладашев</w:t>
      </w:r>
      <w:r w:rsidRP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Н.Л., Вагидов</w:t>
      </w:r>
      <w:r w:rsidRP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Я.А., Шихнебиев</w:t>
      </w:r>
      <w:r w:rsidRPr="00711939">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Д.А., Балиева Ж.С.</w:t>
      </w:r>
      <w:r>
        <w:rPr>
          <w:rFonts w:ascii="Times New Roman" w:hAnsi="Times New Roman" w:cs="Times New Roman"/>
          <w:sz w:val="28"/>
          <w:szCs w:val="28"/>
          <w:lang w:val="uk-UA"/>
        </w:rPr>
        <w:t xml:space="preserve"> </w:t>
      </w:r>
      <w:r w:rsidR="00797B11" w:rsidRPr="00797B11">
        <w:rPr>
          <w:rFonts w:ascii="Times New Roman" w:hAnsi="Times New Roman" w:cs="Times New Roman"/>
          <w:sz w:val="28"/>
          <w:szCs w:val="28"/>
          <w:lang w:val="uk-UA"/>
        </w:rPr>
        <w:t>Перспективы производства и применения пектиновых веществ</w:t>
      </w:r>
      <w:r>
        <w:rPr>
          <w:rFonts w:ascii="Times New Roman" w:hAnsi="Times New Roman" w:cs="Times New Roman"/>
          <w:sz w:val="28"/>
          <w:szCs w:val="28"/>
          <w:lang w:val="uk-UA"/>
        </w:rPr>
        <w:t>.</w:t>
      </w:r>
      <w:r w:rsidR="00797B11" w:rsidRPr="00797B11">
        <w:rPr>
          <w:rFonts w:ascii="Times New Roman" w:hAnsi="Times New Roman" w:cs="Times New Roman"/>
          <w:sz w:val="28"/>
          <w:szCs w:val="28"/>
          <w:lang w:val="uk-UA"/>
        </w:rPr>
        <w:t xml:space="preserve"> Хранение и переработка сельхозсырья. 2000. №9. С. 46–49.</w:t>
      </w:r>
    </w:p>
    <w:p w:rsidR="00797B11" w:rsidRPr="00797B11" w:rsidRDefault="00C11766"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Дейнека</w:t>
      </w:r>
      <w:r w:rsidRPr="00C11766">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Л.А., Сорокопудов</w:t>
      </w:r>
      <w:r w:rsidRPr="00C11766">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В.Н., Дейнека В.И.</w:t>
      </w:r>
      <w:r>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и др.</w:t>
      </w:r>
      <w:r>
        <w:rPr>
          <w:rFonts w:ascii="Times New Roman" w:hAnsi="Times New Roman" w:cs="Times New Roman"/>
          <w:sz w:val="28"/>
          <w:szCs w:val="28"/>
          <w:lang w:val="uk-UA"/>
        </w:rPr>
        <w:t xml:space="preserve"> </w:t>
      </w:r>
      <w:r w:rsidR="00797B11" w:rsidRPr="00797B11">
        <w:rPr>
          <w:rFonts w:ascii="Times New Roman" w:hAnsi="Times New Roman" w:cs="Times New Roman"/>
          <w:sz w:val="28"/>
          <w:szCs w:val="28"/>
          <w:lang w:val="uk-UA"/>
        </w:rPr>
        <w:t>Антоцианы плодов растений: опыт экстракции и сушки</w:t>
      </w:r>
      <w:r>
        <w:rPr>
          <w:rFonts w:ascii="Times New Roman" w:hAnsi="Times New Roman" w:cs="Times New Roman"/>
          <w:sz w:val="28"/>
          <w:szCs w:val="28"/>
          <w:lang w:val="uk-UA"/>
        </w:rPr>
        <w:t>.</w:t>
      </w:r>
      <w:r w:rsidR="00797B11" w:rsidRPr="00797B11">
        <w:rPr>
          <w:rFonts w:ascii="Times New Roman" w:hAnsi="Times New Roman" w:cs="Times New Roman"/>
          <w:sz w:val="28"/>
          <w:szCs w:val="28"/>
          <w:lang w:val="uk-UA"/>
        </w:rPr>
        <w:t xml:space="preserve"> Хранение и переработка сельхозсырья. 2006. №4. С. 28–31.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Джуренко Н.І.</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C11766" w:rsidRPr="00797B11">
        <w:rPr>
          <w:rFonts w:ascii="Times New Roman" w:hAnsi="Times New Roman" w:cs="Times New Roman"/>
          <w:sz w:val="28"/>
          <w:szCs w:val="28"/>
          <w:lang w:val="uk-UA"/>
        </w:rPr>
        <w:t>Паламарчук</w:t>
      </w:r>
      <w:r w:rsidR="00C11766" w:rsidRPr="00C11766">
        <w:rPr>
          <w:rFonts w:ascii="Times New Roman" w:hAnsi="Times New Roman" w:cs="Times New Roman"/>
          <w:sz w:val="28"/>
          <w:szCs w:val="28"/>
          <w:lang w:val="uk-UA"/>
        </w:rPr>
        <w:t xml:space="preserve"> </w:t>
      </w:r>
      <w:r w:rsidR="00C11766" w:rsidRPr="00797B11">
        <w:rPr>
          <w:rFonts w:ascii="Times New Roman" w:hAnsi="Times New Roman" w:cs="Times New Roman"/>
          <w:sz w:val="28"/>
          <w:szCs w:val="28"/>
          <w:lang w:val="uk-UA"/>
        </w:rPr>
        <w:t>О.П., Ващенко Л.М.</w:t>
      </w:r>
      <w:r w:rsidR="00C11766">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Антимутагенна активність рослинних субстанці Фітотерапія. 2006. №2. С. 63–67.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Beattie J., Crozier A., Duthie G.G. Potential Health Benefits of Berries</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Curr. Nutr. Food Sci. 2005. №1.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Einbon</w:t>
      </w:r>
      <w:r w:rsidR="00C11766">
        <w:rPr>
          <w:rFonts w:ascii="Times New Roman" w:hAnsi="Times New Roman" w:cs="Times New Roman"/>
          <w:sz w:val="28"/>
          <w:szCs w:val="28"/>
          <w:lang w:val="uk-UA"/>
        </w:rPr>
        <w:t>d L.S., Reynerston K.A., Luo X.</w:t>
      </w:r>
      <w:r w:rsidRPr="00797B11">
        <w:rPr>
          <w:rFonts w:ascii="Times New Roman" w:hAnsi="Times New Roman" w:cs="Times New Roman"/>
          <w:sz w:val="28"/>
          <w:szCs w:val="28"/>
          <w:lang w:val="uk-UA"/>
        </w:rPr>
        <w:t>D., Basile M.J., Kennelly E.J. Anthocyaniin antioxidants from edible fruits</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Food Chem. </w:t>
      </w:r>
      <w:r w:rsidR="00C11766">
        <w:rPr>
          <w:rFonts w:ascii="Times New Roman" w:hAnsi="Times New Roman" w:cs="Times New Roman"/>
          <w:sz w:val="28"/>
          <w:szCs w:val="28"/>
          <w:lang w:val="uk-UA"/>
        </w:rPr>
        <w:t xml:space="preserve">2004. </w:t>
      </w:r>
      <w:r w:rsidRPr="00797B11">
        <w:rPr>
          <w:rFonts w:ascii="Times New Roman" w:hAnsi="Times New Roman" w:cs="Times New Roman"/>
          <w:sz w:val="28"/>
          <w:szCs w:val="28"/>
          <w:lang w:val="uk-UA"/>
        </w:rPr>
        <w:t>V.84.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Злобин А.А.</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C11766" w:rsidRPr="00797B11">
        <w:rPr>
          <w:rFonts w:ascii="Times New Roman" w:hAnsi="Times New Roman" w:cs="Times New Roman"/>
          <w:sz w:val="28"/>
          <w:szCs w:val="28"/>
          <w:lang w:val="uk-UA"/>
        </w:rPr>
        <w:t>Мартинсон</w:t>
      </w:r>
      <w:r w:rsidR="00C11766" w:rsidRPr="00C11766">
        <w:rPr>
          <w:rFonts w:ascii="Times New Roman" w:hAnsi="Times New Roman" w:cs="Times New Roman"/>
          <w:sz w:val="28"/>
          <w:szCs w:val="28"/>
          <w:lang w:val="uk-UA"/>
        </w:rPr>
        <w:t xml:space="preserve"> </w:t>
      </w:r>
      <w:r w:rsidR="00C11766" w:rsidRPr="00797B11">
        <w:rPr>
          <w:rFonts w:ascii="Times New Roman" w:hAnsi="Times New Roman" w:cs="Times New Roman"/>
          <w:sz w:val="28"/>
          <w:szCs w:val="28"/>
          <w:lang w:val="uk-UA"/>
        </w:rPr>
        <w:t>Е.А., Жуков Н.А.</w:t>
      </w:r>
      <w:r w:rsidR="00C11766">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Исследование жирнокислотного состава некоторых растительных масел</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Тр. 3 Междунар. </w:t>
      </w:r>
      <w:r w:rsidR="00C11766">
        <w:rPr>
          <w:rFonts w:ascii="Times New Roman" w:hAnsi="Times New Roman" w:cs="Times New Roman"/>
          <w:sz w:val="28"/>
          <w:szCs w:val="28"/>
          <w:lang w:val="uk-UA"/>
        </w:rPr>
        <w:t>симпозиума «</w:t>
      </w:r>
      <w:r w:rsidRPr="00797B11">
        <w:rPr>
          <w:rFonts w:ascii="Times New Roman" w:hAnsi="Times New Roman" w:cs="Times New Roman"/>
          <w:sz w:val="28"/>
          <w:szCs w:val="28"/>
          <w:lang w:val="uk-UA"/>
        </w:rPr>
        <w:t>Новые и нетрадиционные растения и перспективы их использования</w:t>
      </w:r>
      <w:r w:rsidR="00C11766">
        <w:rPr>
          <w:rFonts w:ascii="Times New Roman" w:hAnsi="Times New Roman" w:cs="Times New Roman"/>
          <w:sz w:val="28"/>
          <w:szCs w:val="28"/>
          <w:lang w:val="uk-UA"/>
        </w:rPr>
        <w:t>».  Москва-</w:t>
      </w:r>
      <w:r w:rsidRPr="00797B11">
        <w:rPr>
          <w:rFonts w:ascii="Times New Roman" w:hAnsi="Times New Roman" w:cs="Times New Roman"/>
          <w:sz w:val="28"/>
          <w:szCs w:val="28"/>
          <w:lang w:val="uk-UA"/>
        </w:rPr>
        <w:t>Пущино, 1999. Т. 2. С. 65–67.</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Мусіяка В.К. Антимутагенні властивості препаратів природного походження</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Физиология и биохимия культурных растений. 2001. </w:t>
      </w:r>
      <w:r w:rsidR="00C11766">
        <w:rPr>
          <w:rFonts w:ascii="Times New Roman" w:hAnsi="Times New Roman" w:cs="Times New Roman"/>
          <w:sz w:val="28"/>
          <w:szCs w:val="28"/>
          <w:lang w:val="uk-UA"/>
        </w:rPr>
        <w:t>Т. 33</w:t>
      </w:r>
      <w:r w:rsidRPr="00797B11">
        <w:rPr>
          <w:rFonts w:ascii="Times New Roman" w:hAnsi="Times New Roman" w:cs="Times New Roman"/>
          <w:sz w:val="28"/>
          <w:szCs w:val="28"/>
          <w:lang w:val="uk-UA"/>
        </w:rPr>
        <w:t>. №3. С</w:t>
      </w:r>
      <w:r w:rsidR="00C11766">
        <w:rPr>
          <w:rFonts w:ascii="Times New Roman" w:hAnsi="Times New Roman" w:cs="Times New Roman"/>
          <w:sz w:val="28"/>
          <w:szCs w:val="28"/>
          <w:lang w:val="uk-UA"/>
        </w:rPr>
        <w:t>. </w:t>
      </w:r>
      <w:r w:rsidRPr="00797B11">
        <w:rPr>
          <w:rFonts w:ascii="Times New Roman" w:hAnsi="Times New Roman" w:cs="Times New Roman"/>
          <w:sz w:val="28"/>
          <w:szCs w:val="28"/>
          <w:lang w:val="uk-UA"/>
        </w:rPr>
        <w:t>216–225.</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lastRenderedPageBreak/>
        <w:t>Fariss M.W. Oxygen toxicity: unique cytoprotective properties of vitamin E succinate in hepatocytes</w:t>
      </w:r>
      <w:r w:rsidR="00C11766" w:rsidRPr="00F516BB">
        <w:rPr>
          <w:rFonts w:ascii="Times New Roman" w:hAnsi="Times New Roman" w:cs="Times New Roman"/>
          <w:spacing w:val="-10"/>
          <w:sz w:val="28"/>
          <w:szCs w:val="28"/>
          <w:lang w:val="uk-UA"/>
        </w:rPr>
        <w:t xml:space="preserve">. </w:t>
      </w:r>
      <w:r w:rsidRPr="00F516BB">
        <w:rPr>
          <w:rFonts w:ascii="Times New Roman" w:hAnsi="Times New Roman" w:cs="Times New Roman"/>
          <w:spacing w:val="-10"/>
          <w:sz w:val="28"/>
          <w:szCs w:val="28"/>
          <w:lang w:val="uk-UA"/>
        </w:rPr>
        <w:t xml:space="preserve"> Free Radical Biol.and Med. 1990. № 9. P. 333–343.</w:t>
      </w:r>
    </w:p>
    <w:p w:rsidR="00797B11" w:rsidRPr="00C11766" w:rsidRDefault="00797B11" w:rsidP="00C11766">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Жирнокислотный состав некоторых растительных масел, используемых в косметических рецептурах. </w:t>
      </w:r>
      <w:r w:rsidR="00C11766">
        <w:rPr>
          <w:rFonts w:ascii="Times New Roman" w:hAnsi="Times New Roman" w:cs="Times New Roman"/>
          <w:sz w:val="28"/>
          <w:szCs w:val="28"/>
          <w:lang w:val="uk-UA"/>
        </w:rPr>
        <w:t xml:space="preserve">Доступний з: </w:t>
      </w:r>
      <w:r w:rsidRPr="00797B11">
        <w:rPr>
          <w:rFonts w:ascii="Times New Roman" w:hAnsi="Times New Roman" w:cs="Times New Roman"/>
          <w:sz w:val="28"/>
          <w:szCs w:val="28"/>
          <w:lang w:val="uk-UA"/>
        </w:rPr>
        <w:t>ht</w:t>
      </w:r>
      <w:r w:rsidR="00F516BB">
        <w:rPr>
          <w:rFonts w:ascii="Times New Roman" w:hAnsi="Times New Roman" w:cs="Times New Roman"/>
          <w:sz w:val="28"/>
          <w:szCs w:val="28"/>
          <w:lang w:val="uk-UA"/>
        </w:rPr>
        <w:t xml:space="preserve">tp: //selfcare.ru/60arom/a63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Осокіна Н.М. Склад мінеральних речовин у плодах чорної смородини</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Матеріали наук.конф. «Сучасні інтенсивні сорти і технології у виробництво». Умань. 2007. С. 71–72.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Загорянский  В.С. Влияние углекислого газа на хранения плодов. Труды</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ЦНИ биохимический институт пищевой и вкусовой промышленности Наркомснаба Союза ССР, 1933, вып. 5 (22), с. 141–192.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Дженеев С., Курциан Е., Беренштейн И. Хранение и транспортировка плодов и винограда. Симферополь: Таврия, 1973, 95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Рубин Б.А. Биохимические основы хранения овощей. </w:t>
      </w:r>
      <w:r w:rsidR="00C11766">
        <w:rPr>
          <w:rFonts w:ascii="Times New Roman" w:hAnsi="Times New Roman" w:cs="Times New Roman"/>
          <w:sz w:val="28"/>
          <w:szCs w:val="28"/>
          <w:lang w:val="uk-UA"/>
        </w:rPr>
        <w:t>М.-</w:t>
      </w:r>
      <w:r w:rsidRPr="00797B11">
        <w:rPr>
          <w:rFonts w:ascii="Times New Roman" w:hAnsi="Times New Roman" w:cs="Times New Roman"/>
          <w:sz w:val="28"/>
          <w:szCs w:val="28"/>
          <w:lang w:val="uk-UA"/>
        </w:rPr>
        <w:t>Л.: Издательство АН СССР, 1939. 119</w:t>
      </w:r>
      <w:r w:rsidR="009A1210">
        <w:rPr>
          <w:rFonts w:ascii="Times New Roman" w:hAnsi="Times New Roman" w:cs="Times New Roman"/>
          <w:sz w:val="28"/>
          <w:szCs w:val="28"/>
          <w:lang w:val="uk-UA"/>
        </w:rPr>
        <w:t xml:space="preserve"> с</w:t>
      </w:r>
      <w:r w:rsidRPr="00797B11">
        <w:rPr>
          <w:rFonts w:ascii="Times New Roman" w:hAnsi="Times New Roman" w:cs="Times New Roman"/>
          <w:sz w:val="28"/>
          <w:szCs w:val="28"/>
          <w:lang w:val="uk-UA"/>
        </w:rPr>
        <w:t>.</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Боряев В.Е. Строение покровн</w:t>
      </w:r>
      <w:r w:rsidR="00C11766">
        <w:rPr>
          <w:rFonts w:ascii="Times New Roman" w:hAnsi="Times New Roman" w:cs="Times New Roman"/>
          <w:sz w:val="28"/>
          <w:szCs w:val="28"/>
          <w:lang w:val="uk-UA"/>
        </w:rPr>
        <w:t xml:space="preserve">ых тканей яблок, груш и слив. </w:t>
      </w:r>
      <w:r w:rsidRPr="00797B11">
        <w:rPr>
          <w:rFonts w:ascii="Times New Roman" w:hAnsi="Times New Roman" w:cs="Times New Roman"/>
          <w:sz w:val="28"/>
          <w:szCs w:val="28"/>
          <w:lang w:val="uk-UA"/>
        </w:rPr>
        <w:t>Труды</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Н</w:t>
      </w:r>
      <w:r w:rsidR="00C11766">
        <w:rPr>
          <w:rFonts w:ascii="Times New Roman" w:hAnsi="Times New Roman" w:cs="Times New Roman"/>
          <w:sz w:val="28"/>
          <w:szCs w:val="28"/>
          <w:lang w:val="uk-UA"/>
        </w:rPr>
        <w:t>аучная конференция профессорско-</w:t>
      </w:r>
      <w:r w:rsidRPr="00797B11">
        <w:rPr>
          <w:rFonts w:ascii="Times New Roman" w:hAnsi="Times New Roman" w:cs="Times New Roman"/>
          <w:sz w:val="28"/>
          <w:szCs w:val="28"/>
          <w:lang w:val="uk-UA"/>
        </w:rPr>
        <w:t>преподавательского состава Львовского торгово</w:t>
      </w:r>
      <w:r w:rsidR="00C11766">
        <w:rPr>
          <w:rFonts w:ascii="Times New Roman" w:hAnsi="Times New Roman" w:cs="Times New Roman"/>
          <w:sz w:val="28"/>
          <w:szCs w:val="28"/>
          <w:lang w:val="uk-UA"/>
        </w:rPr>
        <w:t>-</w:t>
      </w:r>
      <w:r w:rsidR="009A1210">
        <w:rPr>
          <w:rFonts w:ascii="Times New Roman" w:hAnsi="Times New Roman" w:cs="Times New Roman"/>
          <w:sz w:val="28"/>
          <w:szCs w:val="28"/>
          <w:lang w:val="uk-UA"/>
        </w:rPr>
        <w:t>экономического института, 1968. С</w:t>
      </w:r>
      <w:r w:rsidRPr="00797B11">
        <w:rPr>
          <w:rFonts w:ascii="Times New Roman" w:hAnsi="Times New Roman" w:cs="Times New Roman"/>
          <w:sz w:val="28"/>
          <w:szCs w:val="28"/>
          <w:lang w:val="uk-UA"/>
        </w:rPr>
        <w:t>. 56–60.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Фрайман И.А. Особенности дыхательного газообмена</w:t>
      </w:r>
      <w:r w:rsidR="00C11766">
        <w:rPr>
          <w:rFonts w:ascii="Times New Roman" w:hAnsi="Times New Roman" w:cs="Times New Roman"/>
          <w:sz w:val="28"/>
          <w:szCs w:val="28"/>
          <w:lang w:val="uk-UA"/>
        </w:rPr>
        <w:t xml:space="preserve"> яблок Молдавии при хранении. </w:t>
      </w:r>
      <w:r w:rsidRPr="00797B11">
        <w:rPr>
          <w:rFonts w:ascii="Times New Roman" w:hAnsi="Times New Roman" w:cs="Times New Roman"/>
          <w:sz w:val="28"/>
          <w:szCs w:val="28"/>
          <w:lang w:val="uk-UA"/>
        </w:rPr>
        <w:t>Известия Молдавского ф</w:t>
      </w:r>
      <w:r w:rsidR="009A1210">
        <w:rPr>
          <w:rFonts w:ascii="Times New Roman" w:hAnsi="Times New Roman" w:cs="Times New Roman"/>
          <w:sz w:val="28"/>
          <w:szCs w:val="28"/>
          <w:lang w:val="uk-UA"/>
        </w:rPr>
        <w:t>и</w:t>
      </w:r>
      <w:r w:rsidR="00C11766">
        <w:rPr>
          <w:rFonts w:ascii="Times New Roman" w:hAnsi="Times New Roman" w:cs="Times New Roman"/>
          <w:sz w:val="28"/>
          <w:szCs w:val="28"/>
          <w:lang w:val="uk-UA"/>
        </w:rPr>
        <w:t>лиала АН СССР, № 4 (18), 1954.</w:t>
      </w:r>
      <w:r w:rsidR="009A1210">
        <w:rPr>
          <w:rFonts w:ascii="Times New Roman" w:hAnsi="Times New Roman" w:cs="Times New Roman"/>
          <w:sz w:val="28"/>
          <w:szCs w:val="28"/>
          <w:lang w:val="uk-UA"/>
        </w:rPr>
        <w:t xml:space="preserve"> С</w:t>
      </w:r>
      <w:r w:rsidRPr="00797B11">
        <w:rPr>
          <w:rFonts w:ascii="Times New Roman" w:hAnsi="Times New Roman" w:cs="Times New Roman"/>
          <w:sz w:val="28"/>
          <w:szCs w:val="28"/>
          <w:lang w:val="uk-UA"/>
        </w:rPr>
        <w:t>. 61–82.</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Арасимович В.В., Фрайман И.А. Вопросы </w:t>
      </w:r>
      <w:r w:rsidR="00C11766">
        <w:rPr>
          <w:rFonts w:ascii="Times New Roman" w:hAnsi="Times New Roman" w:cs="Times New Roman"/>
          <w:sz w:val="28"/>
          <w:szCs w:val="28"/>
          <w:lang w:val="uk-UA"/>
        </w:rPr>
        <w:t xml:space="preserve">хранения яблок. </w:t>
      </w:r>
      <w:r w:rsidRPr="00797B11">
        <w:rPr>
          <w:rFonts w:ascii="Times New Roman" w:hAnsi="Times New Roman" w:cs="Times New Roman"/>
          <w:sz w:val="28"/>
          <w:szCs w:val="28"/>
          <w:lang w:val="uk-UA"/>
        </w:rPr>
        <w:t xml:space="preserve">Известия Молдавского филиала АН СССР, </w:t>
      </w:r>
      <w:r w:rsidR="00C11766">
        <w:rPr>
          <w:rFonts w:ascii="Times New Roman" w:hAnsi="Times New Roman" w:cs="Times New Roman"/>
          <w:sz w:val="28"/>
          <w:szCs w:val="28"/>
          <w:lang w:val="uk-UA"/>
        </w:rPr>
        <w:t xml:space="preserve">1953. № 2 (10). </w:t>
      </w:r>
      <w:r w:rsidR="009A1210">
        <w:rPr>
          <w:rFonts w:ascii="Times New Roman" w:hAnsi="Times New Roman" w:cs="Times New Roman"/>
          <w:sz w:val="28"/>
          <w:szCs w:val="28"/>
          <w:lang w:val="uk-UA"/>
        </w:rPr>
        <w:t>С.</w:t>
      </w:r>
      <w:r w:rsidRPr="00797B11">
        <w:rPr>
          <w:rFonts w:ascii="Times New Roman" w:hAnsi="Times New Roman" w:cs="Times New Roman"/>
          <w:sz w:val="28"/>
          <w:szCs w:val="28"/>
          <w:lang w:val="uk-UA"/>
        </w:rPr>
        <w:t xml:space="preserve"> 53–54.</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 xml:space="preserve">Sass P. Az sima tarolasi vesztesegeive nato tenyezok </w:t>
      </w:r>
      <w:r w:rsidR="00C11766" w:rsidRPr="00F516BB">
        <w:rPr>
          <w:rFonts w:ascii="Times New Roman" w:hAnsi="Times New Roman" w:cs="Times New Roman"/>
          <w:spacing w:val="-10"/>
          <w:sz w:val="28"/>
          <w:szCs w:val="28"/>
          <w:lang w:val="uk-UA"/>
        </w:rPr>
        <w:t xml:space="preserve">beszefiiggsseinek vizegatata. </w:t>
      </w:r>
      <w:r w:rsidRPr="00F516BB">
        <w:rPr>
          <w:rFonts w:ascii="Times New Roman" w:hAnsi="Times New Roman" w:cs="Times New Roman"/>
          <w:spacing w:val="-10"/>
          <w:sz w:val="28"/>
          <w:szCs w:val="28"/>
          <w:lang w:val="uk-UA"/>
        </w:rPr>
        <w:t>Akertezelti Eguetem Korlenin</w:t>
      </w:r>
      <w:r w:rsidR="009A1210" w:rsidRPr="00F516BB">
        <w:rPr>
          <w:rFonts w:ascii="Times New Roman" w:hAnsi="Times New Roman" w:cs="Times New Roman"/>
          <w:spacing w:val="-10"/>
          <w:sz w:val="28"/>
          <w:szCs w:val="28"/>
          <w:lang w:val="uk-UA"/>
        </w:rPr>
        <w:t>yc</w:t>
      </w:r>
      <w:r w:rsidR="00C11766" w:rsidRPr="00F516BB">
        <w:rPr>
          <w:rFonts w:ascii="Times New Roman" w:hAnsi="Times New Roman" w:cs="Times New Roman"/>
          <w:spacing w:val="-10"/>
          <w:sz w:val="28"/>
          <w:szCs w:val="28"/>
          <w:lang w:val="uk-UA"/>
        </w:rPr>
        <w:t xml:space="preserve">i, v. 40, № 8, Budepest, 1976. </w:t>
      </w:r>
      <w:r w:rsidRPr="00F516BB">
        <w:rPr>
          <w:rFonts w:ascii="Times New Roman" w:hAnsi="Times New Roman" w:cs="Times New Roman"/>
          <w:spacing w:val="-10"/>
          <w:sz w:val="28"/>
          <w:szCs w:val="28"/>
          <w:lang w:val="uk-UA"/>
        </w:rPr>
        <w:t>p. 167–177.</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Садова З.А. Опыт Англии по хранению плодов в регу</w:t>
      </w:r>
      <w:r w:rsidR="00C11766" w:rsidRPr="00F516BB">
        <w:rPr>
          <w:rFonts w:ascii="Times New Roman" w:hAnsi="Times New Roman" w:cs="Times New Roman"/>
          <w:spacing w:val="-10"/>
          <w:sz w:val="28"/>
          <w:szCs w:val="28"/>
          <w:lang w:val="uk-UA"/>
        </w:rPr>
        <w:t>лируемой газовой среде. Труды .Орловская плодово-</w:t>
      </w:r>
      <w:r w:rsidRPr="00F516BB">
        <w:rPr>
          <w:rFonts w:ascii="Times New Roman" w:hAnsi="Times New Roman" w:cs="Times New Roman"/>
          <w:spacing w:val="-10"/>
          <w:sz w:val="28"/>
          <w:szCs w:val="28"/>
          <w:lang w:val="uk-UA"/>
        </w:rPr>
        <w:t>ягодная опытная станция, 1968, т. п. Селекция, сортоизучение, агротехни</w:t>
      </w:r>
      <w:r w:rsidR="009A1210" w:rsidRPr="00F516BB">
        <w:rPr>
          <w:rFonts w:ascii="Times New Roman" w:hAnsi="Times New Roman" w:cs="Times New Roman"/>
          <w:spacing w:val="-10"/>
          <w:sz w:val="28"/>
          <w:szCs w:val="28"/>
          <w:lang w:val="uk-UA"/>
        </w:rPr>
        <w:t>ка плодовых и ягодных культур, С</w:t>
      </w:r>
      <w:r w:rsidRPr="00F516BB">
        <w:rPr>
          <w:rFonts w:ascii="Times New Roman" w:hAnsi="Times New Roman" w:cs="Times New Roman"/>
          <w:spacing w:val="-10"/>
          <w:sz w:val="28"/>
          <w:szCs w:val="28"/>
          <w:lang w:val="uk-UA"/>
        </w:rPr>
        <w:t>. 261–270.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Ульянов А.М., Ширканова В.Г. Влияние различных факторов </w:t>
      </w:r>
      <w:r w:rsidR="00C11766">
        <w:rPr>
          <w:rFonts w:ascii="Times New Roman" w:hAnsi="Times New Roman" w:cs="Times New Roman"/>
          <w:sz w:val="28"/>
          <w:szCs w:val="28"/>
          <w:lang w:val="uk-UA"/>
        </w:rPr>
        <w:t xml:space="preserve">на качество и лежкость яблок. </w:t>
      </w:r>
      <w:r w:rsidRPr="00797B11">
        <w:rPr>
          <w:rFonts w:ascii="Times New Roman" w:hAnsi="Times New Roman" w:cs="Times New Roman"/>
          <w:sz w:val="28"/>
          <w:szCs w:val="28"/>
          <w:lang w:val="uk-UA"/>
        </w:rPr>
        <w:t>В кн.: Плодоводство и ягодоводство Нечер</w:t>
      </w:r>
      <w:r w:rsidR="009A1210">
        <w:rPr>
          <w:rFonts w:ascii="Times New Roman" w:hAnsi="Times New Roman" w:cs="Times New Roman"/>
          <w:sz w:val="28"/>
          <w:szCs w:val="28"/>
          <w:lang w:val="uk-UA"/>
        </w:rPr>
        <w:t>но</w:t>
      </w:r>
      <w:r w:rsidR="00C11766">
        <w:rPr>
          <w:rFonts w:ascii="Times New Roman" w:hAnsi="Times New Roman" w:cs="Times New Roman"/>
          <w:sz w:val="28"/>
          <w:szCs w:val="28"/>
          <w:lang w:val="uk-UA"/>
        </w:rPr>
        <w:t xml:space="preserve">земной полосы, Т ІУ, М., 1972. </w:t>
      </w:r>
      <w:r w:rsidR="009A1210">
        <w:rPr>
          <w:rFonts w:ascii="Times New Roman" w:hAnsi="Times New Roman" w:cs="Times New Roman"/>
          <w:sz w:val="28"/>
          <w:szCs w:val="28"/>
          <w:lang w:val="uk-UA"/>
        </w:rPr>
        <w:t>С</w:t>
      </w:r>
      <w:r w:rsidRPr="00797B11">
        <w:rPr>
          <w:rFonts w:ascii="Times New Roman" w:hAnsi="Times New Roman" w:cs="Times New Roman"/>
          <w:sz w:val="28"/>
          <w:szCs w:val="28"/>
          <w:lang w:val="uk-UA"/>
        </w:rPr>
        <w:t>. 175–183.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Meigh D.F., Reynolds J. Effect of row concentration of Oxygen on the Production of Ethylene and on other Ripening Changes in Apple Fr</w:t>
      </w:r>
      <w:r w:rsidR="00C11766">
        <w:rPr>
          <w:rFonts w:ascii="Times New Roman" w:hAnsi="Times New Roman" w:cs="Times New Roman"/>
          <w:sz w:val="28"/>
          <w:szCs w:val="28"/>
          <w:lang w:val="uk-UA"/>
        </w:rPr>
        <w:t xml:space="preserve">uit. </w:t>
      </w:r>
      <w:r w:rsidRPr="00797B11">
        <w:rPr>
          <w:rFonts w:ascii="Times New Roman" w:hAnsi="Times New Roman" w:cs="Times New Roman"/>
          <w:sz w:val="28"/>
          <w:szCs w:val="28"/>
          <w:lang w:val="uk-UA"/>
        </w:rPr>
        <w:t>Journal Sci. Fd Agril., Vol. 20, April, 1969, p. 225–228.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Smith R.B. Lougheed E.C. Frenklin E.W. Ethylene Production as an Index of Maturity for Apple Fruits, Canadian Journal of Plant Science, vol. 49, Na. 6, 1969, p. 805–809.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Saibel J.R., Fuchigemi L.H. Bthylene Production as an Indicator of Seasonal Dev</w:t>
      </w:r>
      <w:r w:rsidR="00C11766">
        <w:rPr>
          <w:rFonts w:ascii="Times New Roman" w:hAnsi="Times New Roman" w:cs="Times New Roman"/>
          <w:sz w:val="28"/>
          <w:szCs w:val="28"/>
          <w:lang w:val="uk-UA"/>
        </w:rPr>
        <w:t xml:space="preserve">elopment in Redosier Dogwood. </w:t>
      </w:r>
      <w:r w:rsidRPr="00797B11">
        <w:rPr>
          <w:rFonts w:ascii="Times New Roman" w:hAnsi="Times New Roman" w:cs="Times New Roman"/>
          <w:sz w:val="28"/>
          <w:szCs w:val="28"/>
          <w:lang w:val="uk-UA"/>
        </w:rPr>
        <w:t>Journal Amer. Soo. Hort. Sci., Vol. 103 (6), 1978, p. 739–741.</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Akanine Ernest, Goo Theodore. Respiration and Ethylene Production in Mammea Apple (Mamea Americana L.).</w:t>
      </w:r>
      <w:r w:rsidR="00C11766">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Journal of the American Society for Horticultural Science, Vol. 103, Na. 3, 1978, p. 308–310.</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Каравосов В.Т. Хранение ягод чер</w:t>
      </w:r>
      <w:r w:rsidR="00C11766">
        <w:rPr>
          <w:rFonts w:ascii="Times New Roman" w:hAnsi="Times New Roman" w:cs="Times New Roman"/>
          <w:sz w:val="28"/>
          <w:szCs w:val="28"/>
          <w:lang w:val="uk-UA"/>
        </w:rPr>
        <w:t>ной смородины в газовой среде.</w:t>
      </w:r>
      <w:r w:rsidRPr="00797B11">
        <w:rPr>
          <w:rFonts w:ascii="Times New Roman" w:hAnsi="Times New Roman" w:cs="Times New Roman"/>
          <w:sz w:val="28"/>
          <w:szCs w:val="28"/>
          <w:lang w:val="uk-UA"/>
        </w:rPr>
        <w:t xml:space="preserve"> Садоводство, 1975</w:t>
      </w:r>
      <w:r w:rsidR="00C11766">
        <w:rPr>
          <w:rFonts w:ascii="Times New Roman" w:hAnsi="Times New Roman" w:cs="Times New Roman"/>
          <w:sz w:val="28"/>
          <w:szCs w:val="28"/>
          <w:lang w:val="uk-UA"/>
        </w:rPr>
        <w:t xml:space="preserve">. № 9. </w:t>
      </w:r>
      <w:r w:rsidR="009A1210">
        <w:rPr>
          <w:rFonts w:ascii="Times New Roman" w:hAnsi="Times New Roman" w:cs="Times New Roman"/>
          <w:sz w:val="28"/>
          <w:szCs w:val="28"/>
          <w:lang w:val="uk-UA"/>
        </w:rPr>
        <w:t>С</w:t>
      </w:r>
      <w:r w:rsidRPr="00797B11">
        <w:rPr>
          <w:rFonts w:ascii="Times New Roman" w:hAnsi="Times New Roman" w:cs="Times New Roman"/>
          <w:sz w:val="28"/>
          <w:szCs w:val="28"/>
          <w:lang w:val="uk-UA"/>
        </w:rPr>
        <w:t>. 26.</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Reif G. Uber den Nachweis von Sorbit in Obateseugnissen. Zeitachrift fur Untereucbung der Lebenemittel, Bd. 68, H. 2, August, 1934, p. 179–186.</w:t>
      </w:r>
    </w:p>
    <w:p w:rsidR="00797B11" w:rsidRPr="00C11766"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797B11">
        <w:rPr>
          <w:rFonts w:ascii="Times New Roman" w:hAnsi="Times New Roman" w:cs="Times New Roman"/>
          <w:sz w:val="28"/>
          <w:szCs w:val="28"/>
          <w:lang w:val="uk-UA"/>
        </w:rPr>
        <w:t xml:space="preserve">Weiss J. Sumann H. Ergebnisse von Untersucungen Uber D–sorbitgehalte </w:t>
      </w:r>
      <w:r w:rsidRPr="00C11766">
        <w:rPr>
          <w:rFonts w:ascii="Times New Roman" w:hAnsi="Times New Roman" w:cs="Times New Roman"/>
          <w:spacing w:val="-10"/>
          <w:sz w:val="28"/>
          <w:szCs w:val="28"/>
          <w:lang w:val="uk-UA"/>
        </w:rPr>
        <w:t>von Fruchtsaften.  In: Mitteilungen Klosterneuburg, Nr 2/3, 29 Jahrgang, 1979, p. 81–84.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Бах А.Н., Алексеева Е.П,, Древинг В.П. О первых уловимых продуктах каталитического распада сахаров в бескислородной среде. Биохимия, </w:t>
      </w:r>
      <w:r w:rsidR="009A1210">
        <w:rPr>
          <w:rFonts w:ascii="Times New Roman" w:hAnsi="Times New Roman" w:cs="Times New Roman"/>
          <w:sz w:val="28"/>
          <w:szCs w:val="28"/>
          <w:lang w:val="uk-UA"/>
        </w:rPr>
        <w:t>1936. Т</w:t>
      </w:r>
      <w:r w:rsidR="009A1210" w:rsidRPr="00797B11">
        <w:rPr>
          <w:rFonts w:ascii="Times New Roman" w:hAnsi="Times New Roman" w:cs="Times New Roman"/>
          <w:sz w:val="28"/>
          <w:szCs w:val="28"/>
          <w:lang w:val="uk-UA"/>
        </w:rPr>
        <w:t>.</w:t>
      </w:r>
      <w:r w:rsidR="009A1210">
        <w:rPr>
          <w:rFonts w:ascii="Times New Roman" w:hAnsi="Times New Roman" w:cs="Times New Roman"/>
          <w:sz w:val="28"/>
          <w:szCs w:val="28"/>
          <w:lang w:val="uk-UA"/>
        </w:rPr>
        <w:t xml:space="preserve"> І. Вып. І. С</w:t>
      </w:r>
      <w:r w:rsidRPr="00797B11">
        <w:rPr>
          <w:rFonts w:ascii="Times New Roman" w:hAnsi="Times New Roman" w:cs="Times New Roman"/>
          <w:sz w:val="28"/>
          <w:szCs w:val="28"/>
          <w:lang w:val="uk-UA"/>
        </w:rPr>
        <w:t>. 63–93.</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 xml:space="preserve">Девятнин В.А. Об исходных веществах для биосинтеза аскорбиновой кислоты. Биохимия, </w:t>
      </w:r>
      <w:r w:rsidR="009023AD">
        <w:rPr>
          <w:rFonts w:ascii="Times New Roman" w:hAnsi="Times New Roman" w:cs="Times New Roman"/>
          <w:sz w:val="28"/>
          <w:szCs w:val="28"/>
          <w:lang w:val="uk-UA"/>
        </w:rPr>
        <w:t>1950. Т. 15. Вып. 4. С</w:t>
      </w:r>
      <w:r w:rsidRPr="00797B11">
        <w:rPr>
          <w:rFonts w:ascii="Times New Roman" w:hAnsi="Times New Roman" w:cs="Times New Roman"/>
          <w:sz w:val="28"/>
          <w:szCs w:val="28"/>
          <w:lang w:val="uk-UA"/>
        </w:rPr>
        <w:t>. 325–329.</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Авакимова Л.Г. Временный ход видимого фотосинтеза листа фасоли в зависимости от длительности воздействия маннита. Труды</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ТСХА, 1970, вып. 170. Агрохимия, физи</w:t>
      </w:r>
      <w:r w:rsidR="009023AD">
        <w:rPr>
          <w:rFonts w:ascii="Times New Roman" w:hAnsi="Times New Roman" w:cs="Times New Roman"/>
          <w:sz w:val="28"/>
          <w:szCs w:val="28"/>
          <w:lang w:val="uk-UA"/>
        </w:rPr>
        <w:t>ология растений, почвоведение, С</w:t>
      </w:r>
      <w:r w:rsidRPr="00797B11">
        <w:rPr>
          <w:rFonts w:ascii="Times New Roman" w:hAnsi="Times New Roman" w:cs="Times New Roman"/>
          <w:sz w:val="28"/>
          <w:szCs w:val="28"/>
          <w:lang w:val="uk-UA"/>
        </w:rPr>
        <w:t>. 142.</w:t>
      </w:r>
    </w:p>
    <w:p w:rsidR="00797B11" w:rsidRPr="00C11766"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797B11">
        <w:rPr>
          <w:rFonts w:ascii="Times New Roman" w:hAnsi="Times New Roman" w:cs="Times New Roman"/>
          <w:sz w:val="28"/>
          <w:szCs w:val="28"/>
          <w:lang w:val="uk-UA"/>
        </w:rPr>
        <w:t xml:space="preserve">Calvin Ch, Tapev C.D. Daily variation of aorbitol and related </w:t>
      </w:r>
      <w:r w:rsidRPr="00C11766">
        <w:rPr>
          <w:rFonts w:ascii="Times New Roman" w:hAnsi="Times New Roman" w:cs="Times New Roman"/>
          <w:spacing w:val="-10"/>
          <w:sz w:val="28"/>
          <w:szCs w:val="28"/>
          <w:lang w:val="uk-UA"/>
        </w:rPr>
        <w:t>carbehydrates in Malys Leaves. Canadian Journal Bot.: Vol. 49, Na. 1, 1971, p. 173–177.</w:t>
      </w:r>
    </w:p>
    <w:p w:rsidR="00797B11" w:rsidRPr="00797B11" w:rsidRDefault="00C11766" w:rsidP="00797B11">
      <w:pPr>
        <w:numPr>
          <w:ilvl w:val="0"/>
          <w:numId w:val="4"/>
        </w:numPr>
        <w:ind w:left="0"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Бичкаускене С.Б. Химико-</w:t>
      </w:r>
      <w:r w:rsidR="00797B11" w:rsidRPr="00797B11">
        <w:rPr>
          <w:rFonts w:ascii="Times New Roman" w:hAnsi="Times New Roman" w:cs="Times New Roman"/>
          <w:sz w:val="28"/>
          <w:szCs w:val="28"/>
          <w:lang w:val="uk-UA"/>
        </w:rPr>
        <w:t>биологические и технологические свойства различных сортов ягод черной смородины и земляники, выращиваемых в условиях Литовской ССР: Авто</w:t>
      </w:r>
      <w:r>
        <w:rPr>
          <w:rFonts w:ascii="Times New Roman" w:hAnsi="Times New Roman" w:cs="Times New Roman"/>
          <w:sz w:val="28"/>
          <w:szCs w:val="28"/>
          <w:lang w:val="uk-UA"/>
        </w:rPr>
        <w:t xml:space="preserve">реф. дис… канд. биолог. наук. Каунас, 1968. </w:t>
      </w:r>
      <w:r w:rsidR="00797B11" w:rsidRPr="00797B11">
        <w:rPr>
          <w:rFonts w:ascii="Times New Roman" w:hAnsi="Times New Roman" w:cs="Times New Roman"/>
          <w:sz w:val="28"/>
          <w:szCs w:val="28"/>
          <w:lang w:val="uk-UA"/>
        </w:rPr>
        <w:t>24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Арасимович В.В.</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C11766" w:rsidRPr="00797B11">
        <w:rPr>
          <w:rFonts w:ascii="Times New Roman" w:hAnsi="Times New Roman" w:cs="Times New Roman"/>
          <w:sz w:val="28"/>
          <w:szCs w:val="28"/>
          <w:lang w:val="uk-UA"/>
        </w:rPr>
        <w:t>Фрайман И.А.</w:t>
      </w:r>
      <w:r w:rsidR="00C11766">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Вопросы хранения яблок. Известия молавского филиала АН СССР, №2 (10), 1953. С. 53–54.</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Biale J.B., Young R.E.: Die Biochemie des Reifens der Fruchte. London, Endeavour, 21 (1962), 164–174.</w:t>
      </w:r>
    </w:p>
    <w:p w:rsidR="00797B11" w:rsidRPr="00797B11" w:rsidRDefault="00C11766" w:rsidP="00797B11">
      <w:pPr>
        <w:numPr>
          <w:ilvl w:val="0"/>
          <w:numId w:val="4"/>
        </w:numPr>
        <w:ind w:left="0"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ОСТ 10.157–88. Желе плодово-</w:t>
      </w:r>
      <w:r w:rsidR="00797B11" w:rsidRPr="00797B11">
        <w:rPr>
          <w:rFonts w:ascii="Times New Roman" w:hAnsi="Times New Roman" w:cs="Times New Roman"/>
          <w:sz w:val="28"/>
          <w:szCs w:val="28"/>
          <w:lang w:val="uk-UA"/>
        </w:rPr>
        <w:t xml:space="preserve">ягодное. М.: Министерство пищевой промышленности СССР. 7 с.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Осокіна Н.М.</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C11766" w:rsidRPr="00797B11">
        <w:rPr>
          <w:rFonts w:ascii="Times New Roman" w:hAnsi="Times New Roman" w:cs="Times New Roman"/>
          <w:sz w:val="28"/>
          <w:szCs w:val="28"/>
          <w:lang w:val="uk-UA"/>
        </w:rPr>
        <w:t>Герасимчук О.П.</w:t>
      </w:r>
      <w:r w:rsidR="00C11766">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Вплив способів збирання на тривалість зберігання плодів чорної смородини в неохолоджених сховищах</w:t>
      </w:r>
      <w:r w:rsidR="00C11766">
        <w:rPr>
          <w:rFonts w:ascii="Times New Roman" w:hAnsi="Times New Roman" w:cs="Times New Roman"/>
          <w:sz w:val="28"/>
          <w:szCs w:val="28"/>
          <w:lang w:val="uk-UA"/>
        </w:rPr>
        <w:t>. Мат. ІІІ Міжн. наук.-практ. конф. «</w:t>
      </w:r>
      <w:r w:rsidRPr="00797B11">
        <w:rPr>
          <w:rFonts w:ascii="Times New Roman" w:hAnsi="Times New Roman" w:cs="Times New Roman"/>
          <w:sz w:val="28"/>
          <w:szCs w:val="28"/>
          <w:lang w:val="uk-UA"/>
        </w:rPr>
        <w:t>Ди</w:t>
      </w:r>
      <w:r w:rsidR="00C11766">
        <w:rPr>
          <w:rFonts w:ascii="Times New Roman" w:hAnsi="Times New Roman" w:cs="Times New Roman"/>
          <w:sz w:val="28"/>
          <w:szCs w:val="28"/>
          <w:lang w:val="uk-UA"/>
        </w:rPr>
        <w:t>наміка наукових досліджень 2004»</w:t>
      </w:r>
      <w:r w:rsidRPr="00797B11">
        <w:rPr>
          <w:rFonts w:ascii="Times New Roman" w:hAnsi="Times New Roman" w:cs="Times New Roman"/>
          <w:sz w:val="28"/>
          <w:szCs w:val="28"/>
          <w:lang w:val="uk-UA"/>
        </w:rPr>
        <w:t xml:space="preserve">. Дніпропетровськ: Наука і освіта, 2004. Т.16. С. 22–23.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Осокіна Н.М.</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C11766" w:rsidRPr="00797B11">
        <w:rPr>
          <w:rFonts w:ascii="Times New Roman" w:hAnsi="Times New Roman" w:cs="Times New Roman"/>
          <w:sz w:val="28"/>
          <w:szCs w:val="28"/>
          <w:lang w:val="uk-UA"/>
        </w:rPr>
        <w:t xml:space="preserve">Герасимук О.П. </w:t>
      </w:r>
      <w:r w:rsidRPr="00797B11">
        <w:rPr>
          <w:rFonts w:ascii="Times New Roman" w:hAnsi="Times New Roman" w:cs="Times New Roman"/>
          <w:sz w:val="28"/>
          <w:szCs w:val="28"/>
          <w:lang w:val="uk-UA"/>
        </w:rPr>
        <w:t>Теоретичне обґрунтування та практичне застосування речовин антимікробної дії для обробки плодів чорної смородини під час зберігання</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Товари і ринки.  К: КНТЕУ. 200</w:t>
      </w:r>
      <w:r w:rsidR="009023AD">
        <w:rPr>
          <w:rFonts w:ascii="Times New Roman" w:hAnsi="Times New Roman" w:cs="Times New Roman"/>
          <w:sz w:val="28"/>
          <w:szCs w:val="28"/>
          <w:lang w:val="uk-UA"/>
        </w:rPr>
        <w:t xml:space="preserve">8. </w:t>
      </w:r>
      <w:r w:rsidRPr="00797B11">
        <w:rPr>
          <w:rFonts w:ascii="Times New Roman" w:hAnsi="Times New Roman" w:cs="Times New Roman"/>
          <w:sz w:val="28"/>
          <w:szCs w:val="28"/>
          <w:lang w:val="uk-UA"/>
        </w:rPr>
        <w:t>С.</w:t>
      </w:r>
      <w:r w:rsidR="009023AD">
        <w:rPr>
          <w:rFonts w:ascii="Times New Roman" w:hAnsi="Times New Roman" w:cs="Times New Roman"/>
          <w:sz w:val="28"/>
          <w:szCs w:val="28"/>
          <w:lang w:val="uk-UA"/>
        </w:rPr>
        <w:t xml:space="preserve"> 116–123.</w:t>
      </w:r>
      <w:r w:rsidRPr="00797B11">
        <w:rPr>
          <w:rFonts w:ascii="Times New Roman" w:hAnsi="Times New Roman" w:cs="Times New Roman"/>
          <w:sz w:val="28"/>
          <w:szCs w:val="28"/>
          <w:lang w:val="uk-UA"/>
        </w:rPr>
        <w:t xml:space="preserve">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Осокіна Н.М.</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C11766" w:rsidRPr="00797B11">
        <w:rPr>
          <w:rFonts w:ascii="Times New Roman" w:hAnsi="Times New Roman" w:cs="Times New Roman"/>
          <w:sz w:val="28"/>
          <w:szCs w:val="28"/>
          <w:lang w:val="uk-UA"/>
        </w:rPr>
        <w:t xml:space="preserve">Герасимчук О.П. </w:t>
      </w:r>
      <w:r w:rsidRPr="00797B11">
        <w:rPr>
          <w:rFonts w:ascii="Times New Roman" w:hAnsi="Times New Roman" w:cs="Times New Roman"/>
          <w:sz w:val="28"/>
          <w:szCs w:val="28"/>
          <w:lang w:val="uk-UA"/>
        </w:rPr>
        <w:t>Ефективність застосування речовин антимікробної дії для післязбиральної обробки плодів чорної смородини при зберіганні</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Збірн</w:t>
      </w:r>
      <w:r w:rsidR="009023AD">
        <w:rPr>
          <w:rFonts w:ascii="Times New Roman" w:hAnsi="Times New Roman" w:cs="Times New Roman"/>
          <w:sz w:val="28"/>
          <w:szCs w:val="28"/>
          <w:lang w:val="uk-UA"/>
        </w:rPr>
        <w:t>ик наукових праць УДАУ. Т.65. С. 67–72</w:t>
      </w:r>
      <w:r w:rsidRPr="00797B11">
        <w:rPr>
          <w:rFonts w:ascii="Times New Roman" w:hAnsi="Times New Roman" w:cs="Times New Roman"/>
          <w:sz w:val="28"/>
          <w:szCs w:val="28"/>
          <w:lang w:val="uk-UA"/>
        </w:rPr>
        <w:t>.</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Осокіна Н.М.</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C11766" w:rsidRPr="00797B11">
        <w:rPr>
          <w:rFonts w:ascii="Times New Roman" w:hAnsi="Times New Roman" w:cs="Times New Roman"/>
          <w:sz w:val="28"/>
          <w:szCs w:val="28"/>
          <w:lang w:val="uk-UA"/>
        </w:rPr>
        <w:t>Гайдай Г.С.</w:t>
      </w:r>
      <w:r w:rsidR="00C11766">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Технологія зберігання і переробки продукції рослинництва: [підручник]</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Умань, 2005. 614 с.</w:t>
      </w:r>
    </w:p>
    <w:p w:rsidR="00797B11" w:rsidRPr="00F516BB" w:rsidRDefault="00797B11" w:rsidP="00797B11">
      <w:pPr>
        <w:numPr>
          <w:ilvl w:val="0"/>
          <w:numId w:val="4"/>
        </w:numPr>
        <w:ind w:left="0" w:firstLine="426"/>
        <w:contextualSpacing/>
        <w:jc w:val="both"/>
        <w:rPr>
          <w:rFonts w:ascii="Times New Roman" w:hAnsi="Times New Roman" w:cs="Times New Roman"/>
          <w:spacing w:val="-10"/>
          <w:sz w:val="28"/>
          <w:szCs w:val="28"/>
          <w:lang w:val="uk-UA"/>
        </w:rPr>
      </w:pPr>
      <w:r w:rsidRPr="00F516BB">
        <w:rPr>
          <w:rFonts w:ascii="Times New Roman" w:hAnsi="Times New Roman" w:cs="Times New Roman"/>
          <w:spacing w:val="-10"/>
          <w:sz w:val="28"/>
          <w:szCs w:val="28"/>
          <w:lang w:val="uk-UA"/>
        </w:rPr>
        <w:t>Махмуд Бин Махмуд Абдула. Применение осмотическогообезвоживания плодов для получения концентрирования фруктових консервов. Дис. на соиск. уч. степени канд. техн.. наук. 1992</w:t>
      </w:r>
      <w:r w:rsidR="009023AD" w:rsidRPr="00F516BB">
        <w:rPr>
          <w:rFonts w:ascii="Times New Roman" w:hAnsi="Times New Roman" w:cs="Times New Roman"/>
          <w:spacing w:val="-10"/>
          <w:sz w:val="28"/>
          <w:szCs w:val="28"/>
          <w:lang w:val="uk-UA"/>
        </w:rPr>
        <w:t>. С.154–165.</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Николаева М.А. Товароведение плодов и овощей</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Экономика, 1990. 228 с.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Коробкина З.В.</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C11766" w:rsidRPr="00797B11">
        <w:rPr>
          <w:rFonts w:ascii="Times New Roman" w:hAnsi="Times New Roman" w:cs="Times New Roman"/>
          <w:sz w:val="28"/>
          <w:szCs w:val="28"/>
          <w:lang w:val="uk-UA"/>
        </w:rPr>
        <w:t>Мандрика В.Н.</w:t>
      </w:r>
      <w:r w:rsidR="00C11766">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Влияние предварительного осмотического обезвоживания на микробиальную обсемененность замороженной сливы</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Консервная и овощесушильная промышленность.</w:t>
      </w:r>
      <w:r w:rsidR="00C11766">
        <w:rPr>
          <w:rFonts w:ascii="Times New Roman" w:hAnsi="Times New Roman" w:cs="Times New Roman"/>
          <w:sz w:val="28"/>
          <w:szCs w:val="28"/>
          <w:lang w:val="uk-UA"/>
        </w:rPr>
        <w:t xml:space="preserve"> 1981.</w:t>
      </w:r>
      <w:r w:rsidRPr="00797B11">
        <w:rPr>
          <w:rFonts w:ascii="Times New Roman" w:hAnsi="Times New Roman" w:cs="Times New Roman"/>
          <w:sz w:val="28"/>
          <w:szCs w:val="28"/>
          <w:lang w:val="uk-UA"/>
        </w:rPr>
        <w:t xml:space="preserve"> №10. С. 16–18.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Фам Тхи Бе Нам. Исследование процесса осмотического обезвоживания плолдов: Дисс. на соиск. уч. степени канд. техн.. наук</w:t>
      </w:r>
      <w:r w:rsidR="00C11766">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Одесса, 1970. 145 с.</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Безусов А.Т.</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586D8B" w:rsidRPr="00797B11">
        <w:rPr>
          <w:rFonts w:ascii="Times New Roman" w:hAnsi="Times New Roman" w:cs="Times New Roman"/>
          <w:sz w:val="28"/>
          <w:szCs w:val="28"/>
          <w:lang w:val="uk-UA"/>
        </w:rPr>
        <w:t>Сторожук</w:t>
      </w:r>
      <w:r w:rsidR="00586D8B" w:rsidRPr="00586D8B">
        <w:rPr>
          <w:rFonts w:ascii="Times New Roman" w:hAnsi="Times New Roman" w:cs="Times New Roman"/>
          <w:sz w:val="28"/>
          <w:szCs w:val="28"/>
          <w:lang w:val="uk-UA"/>
        </w:rPr>
        <w:t xml:space="preserve"> </w:t>
      </w:r>
      <w:r w:rsidR="00586D8B" w:rsidRPr="00797B11">
        <w:rPr>
          <w:rFonts w:ascii="Times New Roman" w:hAnsi="Times New Roman" w:cs="Times New Roman"/>
          <w:sz w:val="28"/>
          <w:szCs w:val="28"/>
          <w:lang w:val="uk-UA"/>
        </w:rPr>
        <w:t>В.М., Мельничук О.Є.</w:t>
      </w:r>
      <w:r w:rsidR="00586D8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Дослідження процесу осмотичного збезводнення яблук в технології варення</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Наукові праці, вип. 22 – ОДАХ. 2001. С. 45–48.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Дьяченко Е.Н. Исследование метода консервирования частично обезвоженых плодов для изготовления концентрированных компотов. Дисс. на соиск. уч. степени канд. техн.. наук. 1971.</w:t>
      </w:r>
      <w:r w:rsidR="009023AD">
        <w:rPr>
          <w:rFonts w:ascii="Times New Roman" w:hAnsi="Times New Roman" w:cs="Times New Roman"/>
          <w:sz w:val="28"/>
          <w:szCs w:val="28"/>
          <w:lang w:val="uk-UA"/>
        </w:rPr>
        <w:t xml:space="preserve"> С. 235–248.</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Орлова Н.Я. Товарознавчі аспекти формування якості заморожених плодів, ягід і овочів. Автореф. дис. на соиск. уч. степени док. техн. наук</w:t>
      </w:r>
      <w:r w:rsidR="00586D8B">
        <w:rPr>
          <w:rFonts w:ascii="Times New Roman" w:hAnsi="Times New Roman" w:cs="Times New Roman"/>
          <w:sz w:val="28"/>
          <w:szCs w:val="28"/>
          <w:lang w:val="uk-UA"/>
        </w:rPr>
        <w:t>. 05.</w:t>
      </w:r>
      <w:r w:rsidRPr="00797B11">
        <w:rPr>
          <w:rFonts w:ascii="Times New Roman" w:hAnsi="Times New Roman" w:cs="Times New Roman"/>
          <w:sz w:val="28"/>
          <w:szCs w:val="28"/>
          <w:lang w:val="uk-UA"/>
        </w:rPr>
        <w:t>18. 05</w:t>
      </w:r>
      <w:r w:rsidR="00586D8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Київський держ. торг.</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економ. університет. К., 1996. 54 с. </w:t>
      </w:r>
    </w:p>
    <w:p w:rsidR="00797B11" w:rsidRPr="00797B11" w:rsidRDefault="00797B11" w:rsidP="00797B11">
      <w:pPr>
        <w:numPr>
          <w:ilvl w:val="0"/>
          <w:numId w:val="4"/>
        </w:numPr>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Крюсс В.В. Промышленная переработка плодов и овощей: пер. с англ. И.И.Адамовского, М.Г.Райского</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Ч.2, М.: Пищепромиздат, 1963. 427 с.</w:t>
      </w:r>
    </w:p>
    <w:p w:rsidR="00797B11" w:rsidRPr="00797B11" w:rsidRDefault="00797B11" w:rsidP="00797B11">
      <w:pPr>
        <w:numPr>
          <w:ilvl w:val="0"/>
          <w:numId w:val="4"/>
        </w:numPr>
        <w:spacing w:line="240" w:lineRule="auto"/>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Мельнічук О.Є. Розробка енергозберігаючих технологій виробництва варення: Автореф. дис. на здобуття наук. ступеня канд. техн. наук: 05.18.13</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Од. нац. акад харч. техн. Одеса, 2003. 18 с. </w:t>
      </w:r>
    </w:p>
    <w:p w:rsidR="00797B11" w:rsidRPr="00797B11" w:rsidRDefault="00797B11" w:rsidP="00797B11">
      <w:pPr>
        <w:numPr>
          <w:ilvl w:val="0"/>
          <w:numId w:val="4"/>
        </w:numPr>
        <w:spacing w:line="240" w:lineRule="auto"/>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Тележенко Л.М. Наукові основи збереження бологічно активних речовин в технологіях переробки фруктів і овочів: Автореф. дис. на соиск. уч. степени док.техн.наук: 05.18.03</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Нац.ун–т. харч.технологій. Одеса, 2004</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37 с.</w:t>
      </w:r>
    </w:p>
    <w:p w:rsidR="00797B11" w:rsidRPr="00797B11" w:rsidRDefault="00797B11" w:rsidP="00797B11">
      <w:pPr>
        <w:numPr>
          <w:ilvl w:val="0"/>
          <w:numId w:val="4"/>
        </w:numPr>
        <w:spacing w:line="240" w:lineRule="auto"/>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Осейко М.</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586D8B" w:rsidRPr="00797B11">
        <w:rPr>
          <w:rFonts w:ascii="Times New Roman" w:hAnsi="Times New Roman" w:cs="Times New Roman"/>
          <w:sz w:val="28"/>
          <w:szCs w:val="28"/>
          <w:lang w:val="uk-UA"/>
        </w:rPr>
        <w:t>Демченко Я.</w:t>
      </w:r>
      <w:r w:rsidR="00586D8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Як визначити склад рослинних олій</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Харчова і переробна промисловість. 2002. №7. С. 15–16.</w:t>
      </w:r>
    </w:p>
    <w:p w:rsidR="00797B11" w:rsidRPr="00797B11" w:rsidRDefault="00797B11" w:rsidP="00797B11">
      <w:pPr>
        <w:numPr>
          <w:ilvl w:val="0"/>
          <w:numId w:val="4"/>
        </w:numPr>
        <w:spacing w:line="240" w:lineRule="auto"/>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Циряпін В.І. Гігієна харчування</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К.: Здоровя, 1999. 541 с.</w:t>
      </w:r>
    </w:p>
    <w:p w:rsidR="00797B11" w:rsidRPr="00797B11" w:rsidRDefault="00797B11" w:rsidP="00797B11">
      <w:pPr>
        <w:numPr>
          <w:ilvl w:val="0"/>
          <w:numId w:val="4"/>
        </w:numPr>
        <w:spacing w:line="240" w:lineRule="auto"/>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lastRenderedPageBreak/>
        <w:t>Плешков Б.П. Биохимия сельськохозяйственных растений</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 Агропромиздат, 1987. 485 с.</w:t>
      </w:r>
    </w:p>
    <w:p w:rsidR="00797B11" w:rsidRPr="00797B11" w:rsidRDefault="00797B11" w:rsidP="00797B11">
      <w:pPr>
        <w:numPr>
          <w:ilvl w:val="0"/>
          <w:numId w:val="4"/>
        </w:numPr>
        <w:spacing w:line="240" w:lineRule="auto"/>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Осокіна Н.М.</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586D8B" w:rsidRPr="00797B11">
        <w:rPr>
          <w:rFonts w:ascii="Times New Roman" w:hAnsi="Times New Roman" w:cs="Times New Roman"/>
          <w:sz w:val="28"/>
          <w:szCs w:val="28"/>
          <w:lang w:val="uk-UA"/>
        </w:rPr>
        <w:t>Герасимчук О.П.</w:t>
      </w:r>
      <w:r w:rsidR="00586D8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 xml:space="preserve">Комплексне використання сировини плодів чорної смородини при виробництві нових видів </w:t>
      </w:r>
      <w:r w:rsidR="00586D8B">
        <w:rPr>
          <w:rFonts w:ascii="Times New Roman" w:hAnsi="Times New Roman" w:cs="Times New Roman"/>
          <w:sz w:val="28"/>
          <w:szCs w:val="28"/>
          <w:lang w:val="uk-UA"/>
        </w:rPr>
        <w:t>консервів.</w:t>
      </w:r>
      <w:r w:rsidRPr="00797B11">
        <w:rPr>
          <w:rFonts w:ascii="Times New Roman" w:hAnsi="Times New Roman" w:cs="Times New Roman"/>
          <w:sz w:val="28"/>
          <w:szCs w:val="28"/>
          <w:lang w:val="uk-UA"/>
        </w:rPr>
        <w:t xml:space="preserve"> Тези доповіде</w:t>
      </w:r>
      <w:r w:rsidR="009023AD">
        <w:rPr>
          <w:rFonts w:ascii="Times New Roman" w:hAnsi="Times New Roman" w:cs="Times New Roman"/>
          <w:sz w:val="28"/>
          <w:szCs w:val="28"/>
          <w:lang w:val="uk-UA"/>
        </w:rPr>
        <w:t>й Всеукр. наук.</w:t>
      </w:r>
      <w:r w:rsidR="00586D8B">
        <w:rPr>
          <w:rFonts w:ascii="Times New Roman" w:hAnsi="Times New Roman" w:cs="Times New Roman"/>
          <w:sz w:val="28"/>
          <w:szCs w:val="28"/>
          <w:lang w:val="uk-UA"/>
        </w:rPr>
        <w:t>-</w:t>
      </w:r>
      <w:r w:rsidR="009023AD">
        <w:rPr>
          <w:rFonts w:ascii="Times New Roman" w:hAnsi="Times New Roman" w:cs="Times New Roman"/>
          <w:sz w:val="28"/>
          <w:szCs w:val="28"/>
          <w:lang w:val="uk-UA"/>
        </w:rPr>
        <w:t>практ. конф. «</w:t>
      </w:r>
      <w:r w:rsidRPr="00797B11">
        <w:rPr>
          <w:rFonts w:ascii="Times New Roman" w:hAnsi="Times New Roman" w:cs="Times New Roman"/>
          <w:sz w:val="28"/>
          <w:szCs w:val="28"/>
          <w:lang w:val="uk-UA"/>
        </w:rPr>
        <w:t>Нові ресурсо</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та енергозберігаючі</w:t>
      </w:r>
      <w:r w:rsidR="009023AD">
        <w:rPr>
          <w:rFonts w:ascii="Times New Roman" w:hAnsi="Times New Roman" w:cs="Times New Roman"/>
          <w:sz w:val="28"/>
          <w:szCs w:val="28"/>
          <w:lang w:val="uk-UA"/>
        </w:rPr>
        <w:t xml:space="preserve"> технології харчових виробництв»</w:t>
      </w:r>
      <w:r w:rsidRPr="00797B11">
        <w:rPr>
          <w:rFonts w:ascii="Times New Roman" w:hAnsi="Times New Roman" w:cs="Times New Roman"/>
          <w:sz w:val="28"/>
          <w:szCs w:val="28"/>
          <w:lang w:val="uk-UA"/>
        </w:rPr>
        <w:t>. Полтава: РВЦ ПУСКУ, 2007. С. 23–24.</w:t>
      </w:r>
    </w:p>
    <w:p w:rsidR="00797B11" w:rsidRPr="00797B11" w:rsidRDefault="00797B11" w:rsidP="00797B11">
      <w:pPr>
        <w:numPr>
          <w:ilvl w:val="0"/>
          <w:numId w:val="4"/>
        </w:numPr>
        <w:spacing w:line="240" w:lineRule="auto"/>
        <w:ind w:left="0" w:firstLine="426"/>
        <w:contextualSpacing/>
        <w:jc w:val="both"/>
        <w:rPr>
          <w:rFonts w:ascii="Times New Roman" w:hAnsi="Times New Roman" w:cs="Times New Roman"/>
          <w:sz w:val="28"/>
          <w:szCs w:val="28"/>
          <w:lang w:val="uk-UA"/>
        </w:rPr>
      </w:pPr>
      <w:r w:rsidRPr="00797B11">
        <w:rPr>
          <w:rFonts w:ascii="Times New Roman" w:hAnsi="Times New Roman" w:cs="Times New Roman"/>
          <w:sz w:val="28"/>
          <w:szCs w:val="28"/>
          <w:lang w:val="uk-UA"/>
        </w:rPr>
        <w:t>О</w:t>
      </w:r>
      <w:r w:rsidR="009023AD">
        <w:rPr>
          <w:rFonts w:ascii="Times New Roman" w:hAnsi="Times New Roman" w:cs="Times New Roman"/>
          <w:sz w:val="28"/>
          <w:szCs w:val="28"/>
          <w:lang w:val="uk-UA"/>
        </w:rPr>
        <w:t>сокіна Н.М.</w:t>
      </w:r>
      <w:r w:rsidR="00586D8B">
        <w:rPr>
          <w:rFonts w:ascii="Times New Roman" w:hAnsi="Times New Roman" w:cs="Times New Roman"/>
          <w:sz w:val="28"/>
          <w:szCs w:val="28"/>
          <w:lang w:val="uk-UA"/>
        </w:rPr>
        <w:t>,</w:t>
      </w:r>
      <w:r w:rsidR="009023AD">
        <w:rPr>
          <w:rFonts w:ascii="Times New Roman" w:hAnsi="Times New Roman" w:cs="Times New Roman"/>
          <w:sz w:val="28"/>
          <w:szCs w:val="28"/>
          <w:lang w:val="uk-UA"/>
        </w:rPr>
        <w:t xml:space="preserve"> </w:t>
      </w:r>
      <w:r w:rsidR="00586D8B" w:rsidRPr="00797B11">
        <w:rPr>
          <w:rFonts w:ascii="Times New Roman" w:hAnsi="Times New Roman" w:cs="Times New Roman"/>
          <w:sz w:val="28"/>
          <w:szCs w:val="28"/>
          <w:lang w:val="uk-UA"/>
        </w:rPr>
        <w:t>Герасимчук О.П.</w:t>
      </w:r>
      <w:r w:rsidR="00586D8B">
        <w:rPr>
          <w:rFonts w:ascii="Times New Roman" w:hAnsi="Times New Roman" w:cs="Times New Roman"/>
          <w:sz w:val="28"/>
          <w:szCs w:val="28"/>
          <w:lang w:val="uk-UA"/>
        </w:rPr>
        <w:t xml:space="preserve"> </w:t>
      </w:r>
      <w:r w:rsidR="009023AD">
        <w:rPr>
          <w:rFonts w:ascii="Times New Roman" w:hAnsi="Times New Roman" w:cs="Times New Roman"/>
          <w:sz w:val="28"/>
          <w:szCs w:val="28"/>
          <w:lang w:val="uk-UA"/>
        </w:rPr>
        <w:t>Новий вид продукту «</w:t>
      </w:r>
      <w:r w:rsidRPr="00797B11">
        <w:rPr>
          <w:rFonts w:ascii="Times New Roman" w:hAnsi="Times New Roman" w:cs="Times New Roman"/>
          <w:sz w:val="28"/>
          <w:szCs w:val="28"/>
          <w:lang w:val="uk-UA"/>
        </w:rPr>
        <w:t>Желе чорносмородинове із яблук</w:t>
      </w:r>
      <w:r w:rsidR="009023AD">
        <w:rPr>
          <w:rFonts w:ascii="Times New Roman" w:hAnsi="Times New Roman" w:cs="Times New Roman"/>
          <w:sz w:val="28"/>
          <w:szCs w:val="28"/>
          <w:lang w:val="uk-UA"/>
        </w:rPr>
        <w:t>ами»</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Мат. 72 наук. конф. молод. вчених, аспірантів, студентів. Ч.2. Київ: НУХТ. С. 79. </w:t>
      </w:r>
    </w:p>
    <w:p w:rsidR="00024E01" w:rsidRPr="00797B11" w:rsidRDefault="00797B11" w:rsidP="00797B11">
      <w:pPr>
        <w:numPr>
          <w:ilvl w:val="0"/>
          <w:numId w:val="4"/>
        </w:numPr>
        <w:spacing w:after="0" w:line="240" w:lineRule="auto"/>
        <w:ind w:left="0" w:firstLine="567"/>
        <w:contextualSpacing/>
        <w:jc w:val="both"/>
        <w:rPr>
          <w:rFonts w:ascii="Times New Roman" w:hAnsi="Times New Roman" w:cs="Times New Roman"/>
          <w:b/>
          <w:sz w:val="28"/>
          <w:szCs w:val="28"/>
          <w:lang w:val="uk-UA"/>
        </w:rPr>
      </w:pPr>
      <w:r w:rsidRPr="00797B11">
        <w:rPr>
          <w:rFonts w:ascii="Times New Roman" w:hAnsi="Times New Roman" w:cs="Times New Roman"/>
          <w:sz w:val="28"/>
          <w:szCs w:val="28"/>
          <w:lang w:val="uk-UA"/>
        </w:rPr>
        <w:t>Осокіна Н.М.</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w:t>
      </w:r>
      <w:r w:rsidR="00586D8B" w:rsidRPr="00797B11">
        <w:rPr>
          <w:rFonts w:ascii="Times New Roman" w:hAnsi="Times New Roman" w:cs="Times New Roman"/>
          <w:sz w:val="28"/>
          <w:szCs w:val="28"/>
          <w:lang w:val="uk-UA"/>
        </w:rPr>
        <w:t>Герасимчук</w:t>
      </w:r>
      <w:r w:rsidR="00586D8B" w:rsidRPr="00586D8B">
        <w:rPr>
          <w:rFonts w:ascii="Times New Roman" w:hAnsi="Times New Roman" w:cs="Times New Roman"/>
          <w:sz w:val="28"/>
          <w:szCs w:val="28"/>
          <w:lang w:val="uk-UA"/>
        </w:rPr>
        <w:t xml:space="preserve"> </w:t>
      </w:r>
      <w:r w:rsidR="00586D8B" w:rsidRPr="00797B11">
        <w:rPr>
          <w:rFonts w:ascii="Times New Roman" w:hAnsi="Times New Roman" w:cs="Times New Roman"/>
          <w:sz w:val="28"/>
          <w:szCs w:val="28"/>
          <w:lang w:val="uk-UA"/>
        </w:rPr>
        <w:t>О.П., Джуренко</w:t>
      </w:r>
      <w:r w:rsidR="00586D8B" w:rsidRPr="00586D8B">
        <w:rPr>
          <w:rFonts w:ascii="Times New Roman" w:hAnsi="Times New Roman" w:cs="Times New Roman"/>
          <w:sz w:val="28"/>
          <w:szCs w:val="28"/>
          <w:lang w:val="uk-UA"/>
        </w:rPr>
        <w:t xml:space="preserve"> </w:t>
      </w:r>
      <w:r w:rsidR="00586D8B" w:rsidRPr="00797B11">
        <w:rPr>
          <w:rFonts w:ascii="Times New Roman" w:hAnsi="Times New Roman" w:cs="Times New Roman"/>
          <w:sz w:val="28"/>
          <w:szCs w:val="28"/>
          <w:lang w:val="uk-UA"/>
        </w:rPr>
        <w:t>Н.І., Паламарчук О.П.</w:t>
      </w:r>
      <w:r w:rsidR="00586D8B">
        <w:rPr>
          <w:rFonts w:ascii="Times New Roman" w:hAnsi="Times New Roman" w:cs="Times New Roman"/>
          <w:sz w:val="28"/>
          <w:szCs w:val="28"/>
          <w:lang w:val="uk-UA"/>
        </w:rPr>
        <w:t xml:space="preserve"> </w:t>
      </w:r>
      <w:r w:rsidRPr="00797B11">
        <w:rPr>
          <w:rFonts w:ascii="Times New Roman" w:hAnsi="Times New Roman" w:cs="Times New Roman"/>
          <w:sz w:val="28"/>
          <w:szCs w:val="28"/>
          <w:lang w:val="uk-UA"/>
        </w:rPr>
        <w:t>Жирнокислотний склад олій плодів чорної смородини та вичавок з них</w:t>
      </w:r>
      <w:r w:rsidR="00586D8B">
        <w:rPr>
          <w:rFonts w:ascii="Times New Roman" w:hAnsi="Times New Roman" w:cs="Times New Roman"/>
          <w:sz w:val="28"/>
          <w:szCs w:val="28"/>
          <w:lang w:val="uk-UA"/>
        </w:rPr>
        <w:t>.</w:t>
      </w:r>
      <w:r w:rsidRPr="00797B11">
        <w:rPr>
          <w:rFonts w:ascii="Times New Roman" w:hAnsi="Times New Roman" w:cs="Times New Roman"/>
          <w:sz w:val="28"/>
          <w:szCs w:val="28"/>
          <w:lang w:val="uk-UA"/>
        </w:rPr>
        <w:t xml:space="preserve"> Збірник наукових праць УДАУ. Вип. 67, ч. 1. 2008. С. 109–114.</w:t>
      </w:r>
    </w:p>
    <w:p w:rsidR="00024E01" w:rsidRDefault="00024E01" w:rsidP="00024E01">
      <w:pPr>
        <w:spacing w:after="0" w:line="360" w:lineRule="auto"/>
        <w:jc w:val="center"/>
        <w:rPr>
          <w:rFonts w:ascii="Times New Roman" w:hAnsi="Times New Roman" w:cs="Times New Roman"/>
          <w:b/>
          <w:sz w:val="28"/>
          <w:szCs w:val="28"/>
          <w:lang w:val="uk-UA"/>
        </w:rPr>
      </w:pPr>
    </w:p>
    <w:p w:rsidR="00024E01" w:rsidRDefault="00024E01"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884937" w:rsidRDefault="00884937" w:rsidP="00024E01">
      <w:pPr>
        <w:spacing w:after="0" w:line="360" w:lineRule="auto"/>
        <w:jc w:val="center"/>
        <w:rPr>
          <w:rFonts w:ascii="Times New Roman" w:hAnsi="Times New Roman" w:cs="Times New Roman"/>
          <w:b/>
          <w:sz w:val="28"/>
          <w:szCs w:val="28"/>
          <w:lang w:val="uk-UA"/>
        </w:rPr>
      </w:pPr>
    </w:p>
    <w:p w:rsidR="00A35D12" w:rsidRDefault="00A35D12" w:rsidP="00024E01">
      <w:pPr>
        <w:spacing w:after="0" w:line="360" w:lineRule="auto"/>
        <w:jc w:val="center"/>
        <w:rPr>
          <w:rFonts w:ascii="Times New Roman" w:hAnsi="Times New Roman" w:cs="Times New Roman"/>
          <w:b/>
          <w:sz w:val="28"/>
          <w:szCs w:val="28"/>
          <w:lang w:val="uk-UA"/>
        </w:rPr>
      </w:pPr>
    </w:p>
    <w:p w:rsidR="00024E01" w:rsidRDefault="00024E01" w:rsidP="00024E0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ДОДАТКИ</w:t>
      </w:r>
    </w:p>
    <w:p w:rsidR="00024E01" w:rsidRDefault="00024E0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24E01" w:rsidRPr="00024E01" w:rsidRDefault="00024E01" w:rsidP="00024E01">
      <w:pPr>
        <w:widowControl w:val="0"/>
        <w:spacing w:after="0" w:line="240" w:lineRule="auto"/>
        <w:jc w:val="center"/>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val="uk-UA" w:eastAsia="ru-RU"/>
        </w:rPr>
        <w:lastRenderedPageBreak/>
        <w:t xml:space="preserve">Додаток </w:t>
      </w:r>
      <w:r>
        <w:rPr>
          <w:rFonts w:ascii="Times New Roman" w:eastAsia="Times New Roman" w:hAnsi="Times New Roman" w:cs="Times New Roman"/>
          <w:sz w:val="28"/>
          <w:szCs w:val="28"/>
          <w:lang w:val="uk-UA" w:eastAsia="ru-RU"/>
        </w:rPr>
        <w:t>А</w:t>
      </w:r>
    </w:p>
    <w:p w:rsidR="00024E01" w:rsidRPr="00024E01" w:rsidRDefault="00024E01" w:rsidP="00024E01">
      <w:pPr>
        <w:widowControl w:val="0"/>
        <w:spacing w:after="0" w:line="240" w:lineRule="auto"/>
        <w:jc w:val="center"/>
        <w:rPr>
          <w:rFonts w:ascii="Times New Roman" w:eastAsia="Times New Roman" w:hAnsi="Times New Roman" w:cs="Times New Roman"/>
          <w:sz w:val="28"/>
          <w:szCs w:val="28"/>
          <w:lang w:val="uk-UA" w:eastAsia="ru-RU"/>
        </w:rPr>
      </w:pPr>
    </w:p>
    <w:p w:rsidR="00024E01" w:rsidRPr="00586D8B"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extent cx="5534025" cy="8448675"/>
            <wp:effectExtent l="0" t="0" r="9525" b="9525"/>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534025" cy="8448675"/>
                    </a:xfrm>
                    <a:prstGeom prst="rect">
                      <a:avLst/>
                    </a:prstGeom>
                    <a:noFill/>
                    <a:ln>
                      <a:noFill/>
                    </a:ln>
                  </pic:spPr>
                </pic:pic>
              </a:graphicData>
            </a:graphic>
          </wp:inline>
        </w:drawing>
      </w:r>
    </w:p>
    <w:p w:rsidR="00024E01" w:rsidRPr="00586D8B"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val="uk-UA" w:eastAsia="ru-RU"/>
        </w:rPr>
      </w:pPr>
    </w:p>
    <w:p w:rsid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586D8B">
        <w:rPr>
          <w:rFonts w:ascii="Times New Roman" w:eastAsia="Times New Roman" w:hAnsi="Times New Roman" w:cs="Times New Roman"/>
          <w:sz w:val="28"/>
          <w:szCs w:val="28"/>
          <w:lang w:val="uk-UA" w:eastAsia="ru-RU"/>
        </w:rPr>
        <w:br w:type="page"/>
      </w:r>
      <w:r w:rsidRPr="00024E01">
        <w:rPr>
          <w:rFonts w:ascii="Times New Roman" w:eastAsia="Times New Roman" w:hAnsi="Times New Roman" w:cs="Times New Roman"/>
          <w:i/>
          <w:sz w:val="28"/>
          <w:szCs w:val="28"/>
          <w:lang w:val="uk-UA" w:eastAsia="ru-RU"/>
        </w:rPr>
        <w:lastRenderedPageBreak/>
        <w:t>П</w:t>
      </w:r>
      <w:r>
        <w:rPr>
          <w:rFonts w:ascii="Times New Roman" w:eastAsia="Times New Roman" w:hAnsi="Times New Roman" w:cs="Times New Roman"/>
          <w:i/>
          <w:sz w:val="28"/>
          <w:szCs w:val="28"/>
          <w:lang w:val="uk-UA" w:eastAsia="ru-RU"/>
        </w:rPr>
        <w:t>р</w:t>
      </w:r>
      <w:r w:rsidRPr="00024E01">
        <w:rPr>
          <w:rFonts w:ascii="Times New Roman" w:eastAsia="Times New Roman" w:hAnsi="Times New Roman" w:cs="Times New Roman"/>
          <w:i/>
          <w:sz w:val="28"/>
          <w:szCs w:val="28"/>
          <w:lang w:val="uk-UA" w:eastAsia="ru-RU"/>
        </w:rPr>
        <w:t xml:space="preserve">одовження додатку </w:t>
      </w:r>
      <w:r>
        <w:rPr>
          <w:rFonts w:ascii="Times New Roman" w:eastAsia="Times New Roman" w:hAnsi="Times New Roman" w:cs="Times New Roman"/>
          <w:i/>
          <w:sz w:val="28"/>
          <w:szCs w:val="28"/>
          <w:lang w:val="uk-UA" w:eastAsia="ru-RU"/>
        </w:rPr>
        <w:t>А</w:t>
      </w:r>
    </w:p>
    <w:p w:rsidR="00024E01" w:rsidRPr="00586D8B"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extent cx="6031904" cy="8820150"/>
            <wp:effectExtent l="0" t="0" r="6985"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6031904" cy="8820150"/>
                    </a:xfrm>
                    <a:prstGeom prst="rect">
                      <a:avLst/>
                    </a:prstGeom>
                    <a:noFill/>
                    <a:ln>
                      <a:noFill/>
                    </a:ln>
                  </pic:spPr>
                </pic:pic>
              </a:graphicData>
            </a:graphic>
          </wp:inline>
        </w:drawing>
      </w:r>
    </w:p>
    <w:p w:rsidR="00024E01" w:rsidRPr="00586D8B"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val="uk-UA" w:eastAsia="ru-RU"/>
        </w:rPr>
      </w:pPr>
    </w:p>
    <w:p w:rsid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586D8B">
        <w:rPr>
          <w:rFonts w:ascii="Times New Roman" w:eastAsia="Times New Roman" w:hAnsi="Times New Roman" w:cs="Times New Roman"/>
          <w:sz w:val="28"/>
          <w:szCs w:val="28"/>
          <w:lang w:val="uk-UA" w:eastAsia="ru-RU"/>
        </w:rPr>
        <w:br w:type="page"/>
      </w:r>
      <w:r w:rsidRPr="00024E01">
        <w:rPr>
          <w:rFonts w:ascii="Times New Roman" w:eastAsia="Times New Roman" w:hAnsi="Times New Roman" w:cs="Times New Roman"/>
          <w:i/>
          <w:sz w:val="28"/>
          <w:szCs w:val="28"/>
          <w:lang w:val="uk-UA" w:eastAsia="ru-RU"/>
        </w:rPr>
        <w:lastRenderedPageBreak/>
        <w:t>Продовження додатку А</w:t>
      </w:r>
    </w:p>
    <w:p w:rsidR="00024E01" w:rsidRPr="00586D8B"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extent cx="5881147" cy="8763000"/>
            <wp:effectExtent l="0" t="0" r="5715"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883321" cy="8766239"/>
                    </a:xfrm>
                    <a:prstGeom prst="rect">
                      <a:avLst/>
                    </a:prstGeom>
                    <a:noFill/>
                    <a:ln>
                      <a:noFill/>
                    </a:ln>
                  </pic:spPr>
                </pic:pic>
              </a:graphicData>
            </a:graphic>
          </wp:inline>
        </w:drawing>
      </w:r>
    </w:p>
    <w:p w:rsidR="00024E01" w:rsidRPr="00586D8B"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val="uk-UA"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586D8B">
        <w:rPr>
          <w:rFonts w:ascii="Times New Roman" w:eastAsia="Times New Roman" w:hAnsi="Times New Roman" w:cs="Times New Roman"/>
          <w:sz w:val="28"/>
          <w:szCs w:val="28"/>
          <w:lang w:val="uk-UA" w:eastAsia="ru-RU"/>
        </w:rPr>
        <w:br w:type="page"/>
      </w:r>
      <w:r w:rsidRPr="00024E01">
        <w:rPr>
          <w:rFonts w:ascii="Times New Roman" w:eastAsia="Times New Roman" w:hAnsi="Times New Roman" w:cs="Times New Roman"/>
          <w:i/>
          <w:sz w:val="28"/>
          <w:szCs w:val="28"/>
          <w:lang w:val="uk-UA" w:eastAsia="ru-RU"/>
        </w:rPr>
        <w:lastRenderedPageBreak/>
        <w:t xml:space="preserve">Продовження додатку </w:t>
      </w:r>
      <w:r>
        <w:rPr>
          <w:rFonts w:ascii="Times New Roman" w:eastAsia="Times New Roman" w:hAnsi="Times New Roman" w:cs="Times New Roman"/>
          <w:i/>
          <w:sz w:val="28"/>
          <w:szCs w:val="28"/>
          <w:lang w:val="uk-UA" w:eastAsia="ru-RU"/>
        </w:rPr>
        <w:t>А</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p w:rsidR="00024E01" w:rsidRPr="00586D8B"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extent cx="6143625" cy="8734425"/>
            <wp:effectExtent l="0" t="0" r="9525" b="9525"/>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143625" cy="8734425"/>
                    </a:xfrm>
                    <a:prstGeom prst="rect">
                      <a:avLst/>
                    </a:prstGeom>
                    <a:noFill/>
                    <a:ln>
                      <a:noFill/>
                    </a:ln>
                  </pic:spPr>
                </pic:pic>
              </a:graphicData>
            </a:graphic>
          </wp:inline>
        </w:drawing>
      </w:r>
    </w:p>
    <w:p w:rsidR="00024E01" w:rsidRPr="00586D8B"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val="uk-UA"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586D8B">
        <w:rPr>
          <w:rFonts w:ascii="Times New Roman" w:eastAsia="Times New Roman" w:hAnsi="Times New Roman" w:cs="Times New Roman"/>
          <w:sz w:val="28"/>
          <w:szCs w:val="28"/>
          <w:lang w:val="uk-UA" w:eastAsia="ru-RU"/>
        </w:rPr>
        <w:br w:type="page"/>
      </w:r>
      <w:r w:rsidRPr="00024E01">
        <w:rPr>
          <w:rFonts w:ascii="Times New Roman" w:eastAsia="Times New Roman" w:hAnsi="Times New Roman" w:cs="Times New Roman"/>
          <w:i/>
          <w:sz w:val="28"/>
          <w:szCs w:val="28"/>
          <w:lang w:val="uk-UA" w:eastAsia="ru-RU"/>
        </w:rPr>
        <w:lastRenderedPageBreak/>
        <w:t xml:space="preserve">Продовження </w:t>
      </w:r>
      <w:r>
        <w:rPr>
          <w:rFonts w:ascii="Times New Roman" w:eastAsia="Times New Roman" w:hAnsi="Times New Roman" w:cs="Times New Roman"/>
          <w:i/>
          <w:sz w:val="28"/>
          <w:szCs w:val="28"/>
          <w:lang w:val="uk-UA" w:eastAsia="ru-RU"/>
        </w:rPr>
        <w:t>додатку А</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6200775" cy="8239125"/>
            <wp:effectExtent l="0" t="0" r="9525" b="9525"/>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6200775" cy="8239125"/>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Pr="00024E01">
        <w:rPr>
          <w:rFonts w:ascii="Times New Roman" w:eastAsia="Times New Roman" w:hAnsi="Times New Roman" w:cs="Times New Roman"/>
          <w:i/>
          <w:sz w:val="28"/>
          <w:szCs w:val="28"/>
          <w:lang w:val="uk-UA" w:eastAsia="ru-RU"/>
        </w:rPr>
        <w:lastRenderedPageBreak/>
        <w:t xml:space="preserve">Продовження </w:t>
      </w:r>
      <w:r>
        <w:rPr>
          <w:rFonts w:ascii="Times New Roman" w:eastAsia="Times New Roman" w:hAnsi="Times New Roman" w:cs="Times New Roman"/>
          <w:i/>
          <w:sz w:val="28"/>
          <w:szCs w:val="28"/>
          <w:lang w:val="uk-UA" w:eastAsia="ru-RU"/>
        </w:rPr>
        <w:t>додатку А</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998389" cy="8658225"/>
            <wp:effectExtent l="0" t="0" r="254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998389" cy="8658225"/>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Pr="00024E01">
        <w:rPr>
          <w:rFonts w:ascii="Times New Roman" w:eastAsia="Times New Roman" w:hAnsi="Times New Roman" w:cs="Times New Roman"/>
          <w:i/>
          <w:sz w:val="28"/>
          <w:szCs w:val="28"/>
          <w:lang w:val="uk-UA" w:eastAsia="ru-RU"/>
        </w:rPr>
        <w:lastRenderedPageBreak/>
        <w:t xml:space="preserve">Продовження </w:t>
      </w:r>
      <w:r>
        <w:rPr>
          <w:rFonts w:ascii="Times New Roman" w:eastAsia="Times New Roman" w:hAnsi="Times New Roman" w:cs="Times New Roman"/>
          <w:i/>
          <w:sz w:val="28"/>
          <w:szCs w:val="28"/>
          <w:lang w:val="uk-UA" w:eastAsia="ru-RU"/>
        </w:rPr>
        <w:t>додатку А</w:t>
      </w:r>
    </w:p>
    <w:p w:rsidR="00024E01" w:rsidRPr="00024E01" w:rsidRDefault="00024E01" w:rsidP="00244AE7">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14:anchorId="55833A19" wp14:editId="2658C05A">
            <wp:extent cx="6019800" cy="8816750"/>
            <wp:effectExtent l="0" t="0" r="0" b="381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6019800" cy="8816750"/>
                    </a:xfrm>
                    <a:prstGeom prst="rect">
                      <a:avLst/>
                    </a:prstGeom>
                    <a:noFill/>
                    <a:ln>
                      <a:noFill/>
                    </a:ln>
                  </pic:spPr>
                </pic:pic>
              </a:graphicData>
            </a:graphic>
          </wp:inline>
        </w:drawing>
      </w:r>
      <w:r w:rsidR="00244AE7" w:rsidRPr="00024E01">
        <w:rPr>
          <w:rFonts w:ascii="Times New Roman" w:eastAsia="Times New Roman" w:hAnsi="Times New Roman" w:cs="Times New Roman"/>
          <w:sz w:val="28"/>
          <w:szCs w:val="28"/>
          <w:lang w:eastAsia="ru-RU"/>
        </w:rPr>
        <w:t xml:space="preserve"> </w:t>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4316F4"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lastRenderedPageBreak/>
        <w:t>Продовження додатку А</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6181725" cy="5667375"/>
            <wp:effectExtent l="0" t="0" r="9525" b="9525"/>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6181725" cy="5667375"/>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6F29CB" w:rsidRDefault="006F29CB" w:rsidP="00244AE7">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p>
    <w:p w:rsidR="00024E01" w:rsidRPr="00024E01" w:rsidRDefault="00024E01" w:rsidP="00244AE7">
      <w:pPr>
        <w:widowControl w:val="0"/>
        <w:autoSpaceDE w:val="0"/>
        <w:autoSpaceDN w:val="0"/>
        <w:adjustRightInd w:val="0"/>
        <w:spacing w:after="0" w:line="24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14:anchorId="759E40CE" wp14:editId="53290569">
            <wp:extent cx="5052658" cy="8820150"/>
            <wp:effectExtent l="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055926" cy="8825855"/>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sz w:val="28"/>
          <w:szCs w:val="28"/>
          <w:lang w:val="uk-UA" w:eastAsia="ru-RU"/>
        </w:rPr>
        <w:lastRenderedPageBreak/>
        <w:t>Додаток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6372225" cy="8667750"/>
            <wp:effectExtent l="0" t="0" r="9525"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6372225" cy="8667750"/>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lastRenderedPageBreak/>
        <w:drawing>
          <wp:inline distT="0" distB="0" distL="0" distR="0">
            <wp:extent cx="5667375" cy="9065977"/>
            <wp:effectExtent l="0" t="0" r="0" b="1905"/>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667375" cy="9065977"/>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lastRenderedPageBreak/>
        <w:drawing>
          <wp:inline distT="0" distB="0" distL="0" distR="0">
            <wp:extent cx="5619750" cy="9009728"/>
            <wp:effectExtent l="0" t="0" r="0" b="127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619750" cy="9009728"/>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lastRenderedPageBreak/>
        <w:drawing>
          <wp:inline distT="0" distB="0" distL="0" distR="0">
            <wp:extent cx="5600700" cy="8964727"/>
            <wp:effectExtent l="0" t="0" r="0" b="825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600700" cy="8964727"/>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lastRenderedPageBreak/>
        <w:drawing>
          <wp:inline distT="0" distB="0" distL="0" distR="0">
            <wp:extent cx="5610225" cy="9008988"/>
            <wp:effectExtent l="0" t="0" r="0" b="1905"/>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610225" cy="9008988"/>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4316F4">
      <w:pPr>
        <w:widowControl w:val="0"/>
        <w:autoSpaceDE w:val="0"/>
        <w:autoSpaceDN w:val="0"/>
        <w:adjustRightInd w:val="0"/>
        <w:spacing w:after="0" w:line="240" w:lineRule="auto"/>
        <w:jc w:val="right"/>
        <w:rPr>
          <w:rFonts w:ascii="Times New Roman" w:eastAsia="Times New Roman" w:hAnsi="Times New Roman" w:cs="Times New Roman"/>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486400" cy="8781773"/>
            <wp:effectExtent l="0" t="0" r="0" b="635"/>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488522" cy="8785170"/>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Pr="00024E01">
        <w:rPr>
          <w:rFonts w:ascii="Times New Roman" w:eastAsia="Times New Roman" w:hAnsi="Times New Roman" w:cs="Times New Roman"/>
          <w:i/>
          <w:sz w:val="28"/>
          <w:szCs w:val="28"/>
          <w:lang w:val="uk-UA" w:eastAsia="ru-RU"/>
        </w:rPr>
        <w:lastRenderedPageBreak/>
        <w:t xml:space="preserve">Продовження додатку </w:t>
      </w:r>
      <w:r w:rsidR="004316F4">
        <w:rPr>
          <w:rFonts w:ascii="Times New Roman" w:eastAsia="Times New Roman" w:hAnsi="Times New Roman" w:cs="Times New Roman"/>
          <w:i/>
          <w:sz w:val="28"/>
          <w:szCs w:val="28"/>
          <w:lang w:val="uk-UA" w:eastAsia="ru-RU"/>
        </w:rPr>
        <w:t>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10"/>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429250" cy="8648519"/>
            <wp:effectExtent l="0" t="0" r="0" b="635"/>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430465" cy="8650454"/>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4316F4">
      <w:pPr>
        <w:widowControl w:val="0"/>
        <w:autoSpaceDE w:val="0"/>
        <w:autoSpaceDN w:val="0"/>
        <w:adjustRightInd w:val="0"/>
        <w:spacing w:after="0" w:line="240" w:lineRule="auto"/>
        <w:jc w:val="right"/>
        <w:rPr>
          <w:rFonts w:ascii="Times New Roman" w:eastAsia="Times New Roman" w:hAnsi="Times New Roman" w:cs="Times New Roman"/>
          <w:sz w:val="16"/>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513510" cy="8791575"/>
            <wp:effectExtent l="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513510" cy="8791575"/>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16"/>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521088" cy="8724900"/>
            <wp:effectExtent l="0" t="0" r="381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526157" cy="8732911"/>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8"/>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698614" cy="8782050"/>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698614" cy="8782050"/>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534025" cy="8852660"/>
            <wp:effectExtent l="0" t="0" r="0" b="5715"/>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537403" cy="8858063"/>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429250" cy="8746636"/>
            <wp:effectExtent l="0" t="0" r="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429250" cy="8746636"/>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6"/>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469312" cy="8848725"/>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469312" cy="8848725"/>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
          <w:szCs w:val="28"/>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410200" cy="8763995"/>
            <wp:effectExtent l="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410200" cy="8763995"/>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555324" cy="8858250"/>
            <wp:effectExtent l="0" t="0" r="762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555324" cy="8858250"/>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Pr="00024E01">
        <w:rPr>
          <w:rFonts w:ascii="Times New Roman" w:eastAsia="Times New Roman" w:hAnsi="Times New Roman" w:cs="Times New Roman"/>
          <w:i/>
          <w:sz w:val="28"/>
          <w:szCs w:val="28"/>
          <w:lang w:val="uk-UA" w:eastAsia="ru-RU"/>
        </w:rPr>
        <w:lastRenderedPageBreak/>
        <w:t>Продовження дода</w:t>
      </w:r>
      <w:r w:rsidR="004316F4">
        <w:rPr>
          <w:rFonts w:ascii="Times New Roman" w:eastAsia="Times New Roman" w:hAnsi="Times New Roman" w:cs="Times New Roman"/>
          <w:i/>
          <w:sz w:val="28"/>
          <w:szCs w:val="28"/>
          <w:lang w:val="uk-UA" w:eastAsia="ru-RU"/>
        </w:rPr>
        <w:t>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791200" cy="8910918"/>
            <wp:effectExtent l="0" t="0" r="0" b="508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791200" cy="8910918"/>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578736" cy="8943975"/>
            <wp:effectExtent l="0" t="0" r="3175"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583431" cy="8951502"/>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8"/>
          <w:szCs w:val="28"/>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8"/>
          <w:szCs w:val="28"/>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Б</w:t>
      </w:r>
    </w:p>
    <w:p w:rsidR="00024E01" w:rsidRPr="00024E01" w:rsidRDefault="00024E01" w:rsidP="00024E01">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5591175" cy="8793715"/>
            <wp:effectExtent l="0" t="0" r="0" b="762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592896" cy="8796422"/>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
          <w:szCs w:val="2"/>
          <w:lang w:eastAsia="ru-RU"/>
        </w:rPr>
      </w:pPr>
      <w:r w:rsidRPr="00024E01">
        <w:rPr>
          <w:rFonts w:ascii="Times New Roman" w:eastAsia="Times New Roman" w:hAnsi="Times New Roman" w:cs="Times New Roman"/>
          <w:sz w:val="28"/>
          <w:szCs w:val="28"/>
          <w:lang w:eastAsia="ru-RU"/>
        </w:rPr>
        <w:br w:type="page"/>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
          <w:szCs w:val="2"/>
          <w:lang w:eastAsia="ru-RU"/>
        </w:rPr>
      </w:pPr>
    </w:p>
    <w:p w:rsidR="00024E01" w:rsidRPr="00024E01" w:rsidRDefault="004316F4" w:rsidP="00024E0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Додаток В</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14:anchorId="35C63BC7" wp14:editId="10F00E79">
            <wp:extent cx="6353175" cy="8801100"/>
            <wp:effectExtent l="0" t="0" r="9525"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353175" cy="8801100"/>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
          <w:szCs w:val="2"/>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4"/>
          <w:szCs w:val="24"/>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В</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5791200" cy="8755634"/>
            <wp:effectExtent l="0" t="0" r="0" b="762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791200" cy="8755634"/>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
          <w:szCs w:val="2"/>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4"/>
          <w:szCs w:val="24"/>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В</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6000750" cy="2038350"/>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000750" cy="2038350"/>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
          <w:szCs w:val="2"/>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4"/>
          <w:szCs w:val="24"/>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В</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5848350" cy="8556090"/>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848350" cy="8556090"/>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
          <w:szCs w:val="2"/>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4"/>
          <w:szCs w:val="24"/>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В</w:t>
      </w: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p>
    <w:p w:rsidR="00024E01" w:rsidRPr="00024E01" w:rsidRDefault="00024E01" w:rsidP="00024E01">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5705475" cy="8395199"/>
            <wp:effectExtent l="0" t="0" r="0" b="635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705475" cy="8395199"/>
                    </a:xfrm>
                    <a:prstGeom prst="rect">
                      <a:avLst/>
                    </a:prstGeom>
                    <a:noFill/>
                    <a:ln>
                      <a:noFill/>
                    </a:ln>
                  </pic:spPr>
                </pic:pic>
              </a:graphicData>
            </a:graphic>
          </wp:inline>
        </w:drawing>
      </w:r>
    </w:p>
    <w:p w:rsidR="00024E01" w:rsidRPr="00024E01" w:rsidRDefault="00024E01" w:rsidP="00024E01">
      <w:pPr>
        <w:widowControl w:val="0"/>
        <w:autoSpaceDE w:val="0"/>
        <w:autoSpaceDN w:val="0"/>
        <w:adjustRightInd w:val="0"/>
        <w:spacing w:after="0" w:line="1" w:lineRule="exact"/>
        <w:jc w:val="center"/>
        <w:rPr>
          <w:rFonts w:ascii="Times New Roman" w:eastAsia="Times New Roman" w:hAnsi="Times New Roman" w:cs="Times New Roman"/>
          <w:sz w:val="2"/>
          <w:szCs w:val="2"/>
          <w:lang w:eastAsia="ru-RU"/>
        </w:rPr>
      </w:pPr>
    </w:p>
    <w:p w:rsidR="00024E01" w:rsidRPr="00024E01" w:rsidRDefault="00024E01" w:rsidP="00024E0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024E01">
        <w:rPr>
          <w:rFonts w:ascii="Times New Roman" w:eastAsia="Times New Roman" w:hAnsi="Times New Roman" w:cs="Times New Roman"/>
          <w:sz w:val="24"/>
          <w:szCs w:val="24"/>
          <w:lang w:eastAsia="ru-RU"/>
        </w:rPr>
        <w:br w:type="page"/>
      </w:r>
      <w:r w:rsidR="004316F4">
        <w:rPr>
          <w:rFonts w:ascii="Times New Roman" w:eastAsia="Times New Roman" w:hAnsi="Times New Roman" w:cs="Times New Roman"/>
          <w:i/>
          <w:sz w:val="28"/>
          <w:szCs w:val="28"/>
          <w:lang w:val="uk-UA" w:eastAsia="ru-RU"/>
        </w:rPr>
        <w:lastRenderedPageBreak/>
        <w:t>Продовження додатку В</w:t>
      </w:r>
    </w:p>
    <w:p w:rsidR="00024E01" w:rsidRPr="00024E01" w:rsidRDefault="00024E01" w:rsidP="00024E01">
      <w:pPr>
        <w:widowControl w:val="0"/>
        <w:spacing w:after="0" w:line="240" w:lineRule="auto"/>
        <w:jc w:val="center"/>
        <w:rPr>
          <w:rFonts w:ascii="Times New Roman" w:eastAsia="Times New Roman" w:hAnsi="Times New Roman" w:cs="Times New Roman"/>
          <w:sz w:val="24"/>
          <w:szCs w:val="24"/>
          <w:lang w:val="uk-UA" w:eastAsia="ru-RU"/>
        </w:rPr>
      </w:pPr>
    </w:p>
    <w:p w:rsidR="00024E01" w:rsidRPr="00024E01" w:rsidRDefault="00024E01" w:rsidP="00024E01">
      <w:pPr>
        <w:widowControl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drawing>
          <wp:inline distT="0" distB="0" distL="0" distR="0">
            <wp:extent cx="5895414" cy="8629650"/>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895414" cy="8629650"/>
                    </a:xfrm>
                    <a:prstGeom prst="rect">
                      <a:avLst/>
                    </a:prstGeom>
                    <a:noFill/>
                    <a:ln>
                      <a:noFill/>
                    </a:ln>
                  </pic:spPr>
                </pic:pic>
              </a:graphicData>
            </a:graphic>
          </wp:inline>
        </w:drawing>
      </w:r>
    </w:p>
    <w:p w:rsidR="00024E01" w:rsidRDefault="00024E01" w:rsidP="00024E01">
      <w:pPr>
        <w:spacing w:after="0" w:line="360" w:lineRule="auto"/>
        <w:jc w:val="center"/>
        <w:rPr>
          <w:rFonts w:ascii="Times New Roman" w:hAnsi="Times New Roman" w:cs="Times New Roman"/>
          <w:b/>
          <w:sz w:val="28"/>
          <w:szCs w:val="28"/>
          <w:lang w:val="uk-UA"/>
        </w:rPr>
      </w:pPr>
    </w:p>
    <w:p w:rsidR="005C3881" w:rsidRPr="005C3881" w:rsidRDefault="005C3881" w:rsidP="005C3881">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5C3881">
        <w:rPr>
          <w:rFonts w:ascii="Times New Roman" w:eastAsia="Times New Roman" w:hAnsi="Times New Roman" w:cs="Times New Roman"/>
          <w:sz w:val="28"/>
          <w:szCs w:val="28"/>
          <w:lang w:val="uk-UA" w:eastAsia="ru-RU"/>
        </w:rPr>
        <w:t>Додат</w:t>
      </w:r>
      <w:r>
        <w:rPr>
          <w:rFonts w:ascii="Times New Roman" w:eastAsia="Times New Roman" w:hAnsi="Times New Roman" w:cs="Times New Roman"/>
          <w:sz w:val="28"/>
          <w:szCs w:val="28"/>
          <w:lang w:val="uk-UA" w:eastAsia="ru-RU"/>
        </w:rPr>
        <w:t>ок Г</w:t>
      </w:r>
    </w:p>
    <w:p w:rsidR="005C3881" w:rsidRPr="005C3881" w:rsidRDefault="005C3881" w:rsidP="005C3881">
      <w:pPr>
        <w:widowControl w:val="0"/>
        <w:autoSpaceDE w:val="0"/>
        <w:autoSpaceDN w:val="0"/>
        <w:adjustRightInd w:val="0"/>
        <w:spacing w:after="0" w:line="240" w:lineRule="auto"/>
        <w:jc w:val="center"/>
        <w:rPr>
          <w:rFonts w:ascii="Times New Roman" w:eastAsia="Times New Roman" w:hAnsi="Times New Roman" w:cs="Times New Roman"/>
          <w:sz w:val="28"/>
          <w:szCs w:val="24"/>
          <w:lang w:eastAsia="ru-RU"/>
        </w:rPr>
      </w:pPr>
      <w:r>
        <w:rPr>
          <w:rFonts w:ascii="Times New Roman" w:eastAsia="Times New Roman" w:hAnsi="Times New Roman" w:cs="Times New Roman"/>
          <w:noProof/>
          <w:sz w:val="28"/>
          <w:szCs w:val="24"/>
          <w:lang w:eastAsia="ru-RU"/>
        </w:rPr>
        <w:drawing>
          <wp:inline distT="0" distB="0" distL="0" distR="0">
            <wp:extent cx="5915025" cy="8628340"/>
            <wp:effectExtent l="0" t="0" r="0" b="1905"/>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5918041" cy="8632740"/>
                    </a:xfrm>
                    <a:prstGeom prst="rect">
                      <a:avLst/>
                    </a:prstGeom>
                    <a:noFill/>
                    <a:ln>
                      <a:noFill/>
                    </a:ln>
                  </pic:spPr>
                </pic:pic>
              </a:graphicData>
            </a:graphic>
          </wp:inline>
        </w:drawing>
      </w:r>
    </w:p>
    <w:p w:rsidR="005C3881" w:rsidRPr="005C3881" w:rsidRDefault="005C3881" w:rsidP="005C388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5C3881">
        <w:rPr>
          <w:rFonts w:ascii="Times New Roman" w:eastAsia="Times New Roman" w:hAnsi="Times New Roman" w:cs="Times New Roman"/>
          <w:sz w:val="28"/>
          <w:szCs w:val="24"/>
          <w:lang w:eastAsia="ru-RU"/>
        </w:rPr>
        <w:br w:type="page"/>
      </w:r>
      <w:r w:rsidRPr="005C3881">
        <w:rPr>
          <w:rFonts w:ascii="Times New Roman" w:eastAsia="Times New Roman" w:hAnsi="Times New Roman" w:cs="Times New Roman"/>
          <w:i/>
          <w:sz w:val="28"/>
          <w:szCs w:val="28"/>
          <w:lang w:val="uk-UA" w:eastAsia="ru-RU"/>
        </w:rPr>
        <w:lastRenderedPageBreak/>
        <w:t xml:space="preserve">Продовження </w:t>
      </w:r>
      <w:r>
        <w:rPr>
          <w:rFonts w:ascii="Times New Roman" w:eastAsia="Times New Roman" w:hAnsi="Times New Roman" w:cs="Times New Roman"/>
          <w:i/>
          <w:sz w:val="28"/>
          <w:szCs w:val="28"/>
          <w:lang w:val="uk-UA" w:eastAsia="ru-RU"/>
        </w:rPr>
        <w:t>додатку Г</w:t>
      </w:r>
    </w:p>
    <w:p w:rsidR="005C3881" w:rsidRPr="005C3881" w:rsidRDefault="005C3881" w:rsidP="005C3881">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8"/>
          <w:szCs w:val="24"/>
          <w:lang w:eastAsia="ru-RU"/>
        </w:rPr>
        <w:drawing>
          <wp:inline distT="0" distB="0" distL="0" distR="0">
            <wp:extent cx="5934075" cy="8952188"/>
            <wp:effectExtent l="0" t="0" r="0" b="1905"/>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5934075" cy="8952188"/>
                    </a:xfrm>
                    <a:prstGeom prst="rect">
                      <a:avLst/>
                    </a:prstGeom>
                    <a:noFill/>
                    <a:ln>
                      <a:noFill/>
                    </a:ln>
                  </pic:spPr>
                </pic:pic>
              </a:graphicData>
            </a:graphic>
          </wp:inline>
        </w:drawing>
      </w:r>
    </w:p>
    <w:p w:rsidR="005C3881" w:rsidRPr="005C3881" w:rsidRDefault="005C3881" w:rsidP="005C388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5C3881">
        <w:rPr>
          <w:rFonts w:ascii="Times New Roman" w:eastAsia="Times New Roman" w:hAnsi="Times New Roman" w:cs="Times New Roman"/>
          <w:i/>
          <w:sz w:val="28"/>
          <w:szCs w:val="28"/>
          <w:lang w:val="uk-UA" w:eastAsia="ru-RU"/>
        </w:rPr>
        <w:br w:type="page"/>
      </w:r>
      <w:r w:rsidRPr="005C3881">
        <w:rPr>
          <w:rFonts w:ascii="Times New Roman" w:eastAsia="Times New Roman" w:hAnsi="Times New Roman" w:cs="Times New Roman"/>
          <w:i/>
          <w:sz w:val="28"/>
          <w:szCs w:val="28"/>
          <w:lang w:val="uk-UA" w:eastAsia="ru-RU"/>
        </w:rPr>
        <w:lastRenderedPageBreak/>
        <w:t xml:space="preserve">Продовження </w:t>
      </w:r>
      <w:r>
        <w:rPr>
          <w:rFonts w:ascii="Times New Roman" w:eastAsia="Times New Roman" w:hAnsi="Times New Roman" w:cs="Times New Roman"/>
          <w:i/>
          <w:sz w:val="28"/>
          <w:szCs w:val="28"/>
          <w:lang w:val="uk-UA" w:eastAsia="ru-RU"/>
        </w:rPr>
        <w:t>додатку Г</w:t>
      </w:r>
    </w:p>
    <w:p w:rsidR="005C3881" w:rsidRPr="005C3881" w:rsidRDefault="005C3881" w:rsidP="005C3881">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8"/>
          <w:szCs w:val="24"/>
          <w:lang w:eastAsia="ru-RU"/>
        </w:rPr>
        <w:drawing>
          <wp:inline distT="0" distB="0" distL="0" distR="0">
            <wp:extent cx="5915025" cy="8955458"/>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915025" cy="8955458"/>
                    </a:xfrm>
                    <a:prstGeom prst="rect">
                      <a:avLst/>
                    </a:prstGeom>
                    <a:noFill/>
                    <a:ln>
                      <a:noFill/>
                    </a:ln>
                  </pic:spPr>
                </pic:pic>
              </a:graphicData>
            </a:graphic>
          </wp:inline>
        </w:drawing>
      </w:r>
    </w:p>
    <w:p w:rsidR="005C3881" w:rsidRPr="005C3881" w:rsidRDefault="005C3881" w:rsidP="005C388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5C3881">
        <w:rPr>
          <w:rFonts w:ascii="Times New Roman" w:eastAsia="Times New Roman" w:hAnsi="Times New Roman" w:cs="Times New Roman"/>
          <w:i/>
          <w:sz w:val="28"/>
          <w:szCs w:val="28"/>
          <w:lang w:val="uk-UA" w:eastAsia="ru-RU"/>
        </w:rPr>
        <w:br w:type="page"/>
      </w:r>
      <w:r w:rsidRPr="005C3881">
        <w:rPr>
          <w:rFonts w:ascii="Times New Roman" w:eastAsia="Times New Roman" w:hAnsi="Times New Roman" w:cs="Times New Roman"/>
          <w:i/>
          <w:sz w:val="28"/>
          <w:szCs w:val="28"/>
          <w:lang w:val="uk-UA" w:eastAsia="ru-RU"/>
        </w:rPr>
        <w:lastRenderedPageBreak/>
        <w:t xml:space="preserve">Продовження </w:t>
      </w:r>
      <w:r>
        <w:rPr>
          <w:rFonts w:ascii="Times New Roman" w:eastAsia="Times New Roman" w:hAnsi="Times New Roman" w:cs="Times New Roman"/>
          <w:i/>
          <w:sz w:val="28"/>
          <w:szCs w:val="28"/>
          <w:lang w:val="uk-UA" w:eastAsia="ru-RU"/>
        </w:rPr>
        <w:t>додатку Г</w:t>
      </w:r>
    </w:p>
    <w:p w:rsidR="005C3881" w:rsidRPr="005C3881" w:rsidRDefault="005C3881" w:rsidP="005C3881">
      <w:pPr>
        <w:widowControl w:val="0"/>
        <w:autoSpaceDE w:val="0"/>
        <w:autoSpaceDN w:val="0"/>
        <w:adjustRightInd w:val="0"/>
        <w:spacing w:after="0" w:line="240" w:lineRule="auto"/>
        <w:jc w:val="center"/>
        <w:rPr>
          <w:rFonts w:ascii="Times New Roman" w:eastAsia="Times New Roman" w:hAnsi="Times New Roman" w:cs="Times New Roman"/>
          <w:i/>
          <w:sz w:val="28"/>
          <w:szCs w:val="28"/>
          <w:lang w:val="uk-UA" w:eastAsia="ru-RU"/>
        </w:rPr>
      </w:pPr>
      <w:r>
        <w:rPr>
          <w:rFonts w:ascii="Times New Roman" w:eastAsia="Times New Roman" w:hAnsi="Times New Roman" w:cs="Times New Roman"/>
          <w:noProof/>
          <w:sz w:val="28"/>
          <w:szCs w:val="24"/>
          <w:lang w:eastAsia="ru-RU"/>
        </w:rPr>
        <w:drawing>
          <wp:inline distT="0" distB="0" distL="0" distR="0">
            <wp:extent cx="6029325" cy="8677275"/>
            <wp:effectExtent l="0" t="0" r="9525" b="9525"/>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6029325" cy="8677275"/>
                    </a:xfrm>
                    <a:prstGeom prst="rect">
                      <a:avLst/>
                    </a:prstGeom>
                    <a:noFill/>
                    <a:ln>
                      <a:noFill/>
                    </a:ln>
                  </pic:spPr>
                </pic:pic>
              </a:graphicData>
            </a:graphic>
          </wp:inline>
        </w:drawing>
      </w:r>
    </w:p>
    <w:p w:rsidR="005C3881" w:rsidRPr="005C3881" w:rsidRDefault="005C3881" w:rsidP="005C3881">
      <w:pPr>
        <w:widowControl w:val="0"/>
        <w:autoSpaceDE w:val="0"/>
        <w:autoSpaceDN w:val="0"/>
        <w:adjustRightInd w:val="0"/>
        <w:spacing w:after="0" w:line="240" w:lineRule="auto"/>
        <w:jc w:val="right"/>
        <w:rPr>
          <w:rFonts w:ascii="Times New Roman" w:eastAsia="Times New Roman" w:hAnsi="Times New Roman" w:cs="Times New Roman"/>
          <w:i/>
          <w:sz w:val="28"/>
          <w:szCs w:val="28"/>
          <w:lang w:val="uk-UA" w:eastAsia="ru-RU"/>
        </w:rPr>
      </w:pPr>
      <w:r w:rsidRPr="005C3881">
        <w:rPr>
          <w:rFonts w:ascii="Times New Roman" w:eastAsia="Times New Roman" w:hAnsi="Times New Roman" w:cs="Times New Roman"/>
          <w:i/>
          <w:sz w:val="28"/>
          <w:szCs w:val="28"/>
          <w:lang w:val="uk-UA" w:eastAsia="ru-RU"/>
        </w:rPr>
        <w:br w:type="page"/>
      </w:r>
      <w:r w:rsidRPr="005C3881">
        <w:rPr>
          <w:rFonts w:ascii="Times New Roman" w:eastAsia="Times New Roman" w:hAnsi="Times New Roman" w:cs="Times New Roman"/>
          <w:i/>
          <w:sz w:val="28"/>
          <w:szCs w:val="28"/>
          <w:lang w:val="uk-UA" w:eastAsia="ru-RU"/>
        </w:rPr>
        <w:lastRenderedPageBreak/>
        <w:t xml:space="preserve">Продовження </w:t>
      </w:r>
      <w:r>
        <w:rPr>
          <w:rFonts w:ascii="Times New Roman" w:eastAsia="Times New Roman" w:hAnsi="Times New Roman" w:cs="Times New Roman"/>
          <w:i/>
          <w:sz w:val="28"/>
          <w:szCs w:val="28"/>
          <w:lang w:val="uk-UA" w:eastAsia="ru-RU"/>
        </w:rPr>
        <w:t>додатку Г</w:t>
      </w:r>
    </w:p>
    <w:p w:rsidR="005C3881" w:rsidRPr="005C3881" w:rsidRDefault="005C3881" w:rsidP="005C3881">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8"/>
          <w:szCs w:val="24"/>
          <w:lang w:eastAsia="ru-RU"/>
        </w:rPr>
        <w:drawing>
          <wp:inline distT="0" distB="0" distL="0" distR="0">
            <wp:extent cx="5773045" cy="4076700"/>
            <wp:effectExtent l="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776936" cy="4079448"/>
                    </a:xfrm>
                    <a:prstGeom prst="rect">
                      <a:avLst/>
                    </a:prstGeom>
                    <a:noFill/>
                    <a:ln>
                      <a:noFill/>
                    </a:ln>
                  </pic:spPr>
                </pic:pic>
              </a:graphicData>
            </a:graphic>
          </wp:inline>
        </w:drawing>
      </w:r>
    </w:p>
    <w:p w:rsidR="00D07F61" w:rsidRDefault="00D07F6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D07F61" w:rsidRPr="00D07F61" w:rsidRDefault="00D07F61" w:rsidP="00D07F61">
      <w:pPr>
        <w:spacing w:after="0"/>
        <w:jc w:val="right"/>
        <w:rPr>
          <w:rFonts w:ascii="Times New Roman" w:hAnsi="Times New Roman" w:cs="Times New Roman"/>
          <w:b/>
          <w:sz w:val="28"/>
          <w:szCs w:val="28"/>
          <w:lang w:val="uk-UA"/>
        </w:rPr>
      </w:pPr>
      <w:r w:rsidRPr="00D07F61">
        <w:rPr>
          <w:rFonts w:ascii="Times New Roman" w:hAnsi="Times New Roman" w:cs="Times New Roman"/>
          <w:b/>
          <w:sz w:val="28"/>
          <w:szCs w:val="28"/>
          <w:lang w:val="uk-UA"/>
        </w:rPr>
        <w:lastRenderedPageBreak/>
        <w:t>УДК 664.8.03:634.723</w:t>
      </w:r>
    </w:p>
    <w:p w:rsidR="00D07F61" w:rsidRDefault="00D07F61" w:rsidP="00D07F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eastAsia="Times New Roman" w:hAnsi="Times New Roman" w:cs="Times New Roman"/>
          <w:color w:val="212121"/>
          <w:sz w:val="28"/>
          <w:szCs w:val="28"/>
          <w:lang w:val="uk-UA" w:eastAsia="uk-UA"/>
        </w:rPr>
      </w:pPr>
    </w:p>
    <w:p w:rsidR="00D07F61" w:rsidRPr="002448BD" w:rsidRDefault="00D07F61" w:rsidP="00D07F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2448BD">
        <w:rPr>
          <w:rFonts w:ascii="Times New Roman" w:eastAsia="Times New Roman" w:hAnsi="Times New Roman" w:cs="Times New Roman"/>
          <w:sz w:val="28"/>
          <w:szCs w:val="28"/>
          <w:lang w:val="en" w:eastAsia="uk-UA"/>
        </w:rPr>
        <w:t>In the monograph scientifically grounded the innovative elements of the refrigerating technology of the storage of black currant fruit in the usual, modified and regulated gas environments, including using substances of antimicrobial action. The influence of solutions of citric, sorbic acids, sodium benzoate and ethyl alcohol on microbiological insemination of seeds, partial loss of mass, change of the main components of the chemical composition of black currant fruit during storage is analyzed.</w:t>
      </w:r>
      <w:r w:rsidRPr="002448BD">
        <w:rPr>
          <w:rFonts w:ascii="Times New Roman" w:hAnsi="Times New Roman" w:cs="Times New Roman"/>
          <w:sz w:val="28"/>
          <w:szCs w:val="28"/>
          <w:lang w:val="en-US"/>
        </w:rPr>
        <w:t xml:space="preserve"> </w:t>
      </w:r>
    </w:p>
    <w:p w:rsidR="00D07F61" w:rsidRPr="002448BD" w:rsidRDefault="00D07F61" w:rsidP="00D07F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shd w:val="clear" w:color="auto" w:fill="FFFFFF"/>
          <w:lang w:val="uk-UA"/>
        </w:rPr>
      </w:pPr>
      <w:r w:rsidRPr="002448BD">
        <w:rPr>
          <w:rFonts w:ascii="Times New Roman" w:hAnsi="Times New Roman" w:cs="Times New Roman"/>
          <w:sz w:val="28"/>
          <w:szCs w:val="28"/>
          <w:shd w:val="clear" w:color="auto" w:fill="FFFFFF"/>
          <w:lang w:val="en-US"/>
        </w:rPr>
        <w:t xml:space="preserve">The research on the development of new technological approaches in improving the complex processing of black currant fruit during the production of chernosmorodin gel with the attraction of other crops and the confectionery of chernosmorodinum from excrescences is presented. The developed recommendations for production are theoretically substantiated. </w:t>
      </w:r>
    </w:p>
    <w:p w:rsidR="00D07F61" w:rsidRPr="002448BD" w:rsidRDefault="00D07F61" w:rsidP="00D07F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shd w:val="clear" w:color="auto" w:fill="FFFFFF"/>
          <w:lang w:val="en-US"/>
        </w:rPr>
      </w:pPr>
      <w:r w:rsidRPr="002448BD">
        <w:rPr>
          <w:rFonts w:ascii="Times New Roman" w:hAnsi="Times New Roman" w:cs="Times New Roman"/>
          <w:sz w:val="28"/>
          <w:szCs w:val="28"/>
          <w:shd w:val="clear" w:color="auto" w:fill="FFFFFF"/>
          <w:lang w:val="en-US"/>
        </w:rPr>
        <w:t>The monograph is intended for scientists, students, practitioners and specialists, owners of various categories of enterprises.</w:t>
      </w:r>
    </w:p>
    <w:p w:rsidR="00D07F61" w:rsidRPr="002448BD" w:rsidRDefault="00D07F61">
      <w:pPr>
        <w:rPr>
          <w:rFonts w:ascii="Times New Roman" w:hAnsi="Times New Roman" w:cs="Times New Roman"/>
          <w:sz w:val="28"/>
          <w:szCs w:val="28"/>
          <w:shd w:val="clear" w:color="auto" w:fill="FFFFFF"/>
          <w:lang w:val="en-US"/>
        </w:rPr>
      </w:pPr>
      <w:r w:rsidRPr="002448BD">
        <w:rPr>
          <w:rFonts w:ascii="Times New Roman" w:hAnsi="Times New Roman" w:cs="Times New Roman"/>
          <w:sz w:val="28"/>
          <w:szCs w:val="28"/>
          <w:shd w:val="clear" w:color="auto" w:fill="FFFFFF"/>
          <w:lang w:val="en-US"/>
        </w:rPr>
        <w:br w:type="page"/>
      </w:r>
    </w:p>
    <w:p w:rsidR="00D07F61" w:rsidRDefault="00D07F61" w:rsidP="00D07F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rFonts w:ascii="Times New Roman" w:eastAsia="Times New Roman" w:hAnsi="Times New Roman" w:cs="Times New Roman"/>
          <w:b/>
          <w:color w:val="212121"/>
          <w:sz w:val="28"/>
          <w:szCs w:val="28"/>
          <w:lang w:val="uk-UA" w:eastAsia="uk-UA"/>
        </w:rPr>
      </w:pPr>
      <w:r w:rsidRPr="00D07F61">
        <w:rPr>
          <w:rFonts w:ascii="Times New Roman" w:eastAsia="Times New Roman" w:hAnsi="Times New Roman" w:cs="Times New Roman"/>
          <w:b/>
          <w:color w:val="212121"/>
          <w:sz w:val="28"/>
          <w:szCs w:val="28"/>
          <w:lang w:val="uk-UA" w:eastAsia="uk-UA"/>
        </w:rPr>
        <w:lastRenderedPageBreak/>
        <w:t>Наукове видання</w:t>
      </w:r>
    </w:p>
    <w:p w:rsidR="00D07F61" w:rsidRDefault="00D07F61" w:rsidP="00D07F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rFonts w:ascii="Times New Roman" w:eastAsia="Times New Roman" w:hAnsi="Times New Roman" w:cs="Times New Roman"/>
          <w:b/>
          <w:color w:val="212121"/>
          <w:sz w:val="28"/>
          <w:szCs w:val="28"/>
          <w:lang w:val="uk-UA" w:eastAsia="uk-UA"/>
        </w:rPr>
      </w:pPr>
    </w:p>
    <w:p w:rsidR="00D07F61" w:rsidRPr="00D07F61" w:rsidRDefault="00D07F61" w:rsidP="00D07F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rFonts w:ascii="Times New Roman" w:eastAsia="Times New Roman" w:hAnsi="Times New Roman" w:cs="Times New Roman"/>
          <w:b/>
          <w:color w:val="212121"/>
          <w:sz w:val="28"/>
          <w:szCs w:val="28"/>
          <w:lang w:val="uk-UA" w:eastAsia="uk-UA"/>
        </w:rPr>
      </w:pPr>
    </w:p>
    <w:p w:rsidR="00D07F61" w:rsidRPr="00E02AF1" w:rsidRDefault="0064684B" w:rsidP="00D07F61">
      <w:pPr>
        <w:jc w:val="center"/>
        <w:rPr>
          <w:rFonts w:ascii="Times New Roman" w:hAnsi="Times New Roman" w:cs="Times New Roman"/>
          <w:sz w:val="48"/>
          <w:szCs w:val="48"/>
          <w:lang w:val="uk-UA"/>
        </w:rPr>
      </w:pPr>
      <w:r w:rsidRPr="00E02AF1">
        <w:rPr>
          <w:rFonts w:ascii="Times New Roman" w:hAnsi="Times New Roman" w:cs="Times New Roman"/>
          <w:sz w:val="48"/>
          <w:szCs w:val="48"/>
          <w:lang w:val="uk-UA"/>
        </w:rPr>
        <w:t>ОСОКІНА Н.М., ГЕРАСИМЧУК О.П.</w:t>
      </w:r>
    </w:p>
    <w:p w:rsidR="00D07F61" w:rsidRDefault="00D07F61" w:rsidP="00D07F61">
      <w:pPr>
        <w:jc w:val="center"/>
        <w:rPr>
          <w:rFonts w:ascii="Times New Roman" w:hAnsi="Times New Roman" w:cs="Times New Roman"/>
          <w:sz w:val="28"/>
          <w:szCs w:val="28"/>
          <w:lang w:val="uk-UA"/>
        </w:rPr>
      </w:pPr>
    </w:p>
    <w:p w:rsidR="00D07F61" w:rsidRDefault="00D07F61" w:rsidP="00D07F61">
      <w:pPr>
        <w:jc w:val="center"/>
        <w:rPr>
          <w:rFonts w:ascii="Times New Roman" w:hAnsi="Times New Roman" w:cs="Times New Roman"/>
          <w:sz w:val="28"/>
          <w:szCs w:val="28"/>
          <w:lang w:val="uk-UA"/>
        </w:rPr>
      </w:pPr>
    </w:p>
    <w:p w:rsidR="00D07F61" w:rsidRPr="00E02AF1" w:rsidRDefault="00D07F61" w:rsidP="00D07F61">
      <w:pPr>
        <w:jc w:val="center"/>
        <w:rPr>
          <w:rFonts w:ascii="Times New Roman" w:hAnsi="Times New Roman" w:cs="Times New Roman"/>
          <w:b/>
          <w:sz w:val="56"/>
          <w:szCs w:val="56"/>
          <w:lang w:val="uk-UA"/>
        </w:rPr>
      </w:pPr>
      <w:r w:rsidRPr="00E02AF1">
        <w:rPr>
          <w:rFonts w:ascii="Times New Roman" w:hAnsi="Times New Roman" w:cs="Times New Roman"/>
          <w:b/>
          <w:sz w:val="56"/>
          <w:szCs w:val="56"/>
          <w:lang w:val="uk-UA"/>
        </w:rPr>
        <w:t>НАУКОВЕ ОБГРУНТУВАННЯ ІННОВАЦІЙНИХ ТЕХНОЛОГІЙ ТРИВАЛОГО</w:t>
      </w:r>
      <w:r>
        <w:rPr>
          <w:rFonts w:ascii="Times New Roman" w:hAnsi="Times New Roman" w:cs="Times New Roman"/>
          <w:b/>
          <w:sz w:val="56"/>
          <w:szCs w:val="56"/>
          <w:lang w:val="uk-UA"/>
        </w:rPr>
        <w:t xml:space="preserve"> </w:t>
      </w:r>
      <w:r w:rsidRPr="00E02AF1">
        <w:rPr>
          <w:rFonts w:ascii="Times New Roman" w:hAnsi="Times New Roman" w:cs="Times New Roman"/>
          <w:b/>
          <w:sz w:val="56"/>
          <w:szCs w:val="56"/>
          <w:lang w:val="uk-UA"/>
        </w:rPr>
        <w:t xml:space="preserve"> ЗБЕРІГАННЯ І ПЕРЕРОБКИ ПЛОДІВ ЧОРНОЇ СМОРОДИНИ</w:t>
      </w:r>
    </w:p>
    <w:p w:rsidR="00D07F61" w:rsidRDefault="00D07F61" w:rsidP="00D07F61">
      <w:pPr>
        <w:jc w:val="center"/>
        <w:rPr>
          <w:rFonts w:ascii="Times New Roman" w:hAnsi="Times New Roman" w:cs="Times New Roman"/>
          <w:sz w:val="28"/>
          <w:szCs w:val="28"/>
          <w:lang w:val="uk-UA"/>
        </w:rPr>
      </w:pPr>
    </w:p>
    <w:p w:rsidR="00D07F61" w:rsidRDefault="00D07F61" w:rsidP="00D07F61">
      <w:pPr>
        <w:jc w:val="center"/>
        <w:rPr>
          <w:rFonts w:ascii="Times New Roman" w:hAnsi="Times New Roman" w:cs="Times New Roman"/>
          <w:sz w:val="28"/>
          <w:szCs w:val="28"/>
          <w:lang w:val="uk-UA"/>
        </w:rPr>
      </w:pPr>
    </w:p>
    <w:p w:rsidR="00D07F61" w:rsidRDefault="00D07F61" w:rsidP="00D07F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rFonts w:ascii="Times New Roman" w:eastAsia="Times New Roman" w:hAnsi="Times New Roman" w:cs="Times New Roman"/>
          <w:color w:val="212121"/>
          <w:sz w:val="28"/>
          <w:szCs w:val="28"/>
          <w:lang w:val="uk-UA" w:eastAsia="uk-UA"/>
        </w:rPr>
      </w:pPr>
      <w:r w:rsidRPr="00E02AF1">
        <w:rPr>
          <w:rFonts w:ascii="Times New Roman" w:hAnsi="Times New Roman" w:cs="Times New Roman"/>
          <w:b/>
          <w:i/>
          <w:sz w:val="52"/>
          <w:szCs w:val="52"/>
          <w:lang w:val="uk-UA"/>
        </w:rPr>
        <w:t>Монографія</w:t>
      </w:r>
    </w:p>
    <w:p w:rsidR="00D07F61" w:rsidRDefault="00D07F61" w:rsidP="00D07F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center"/>
        <w:rPr>
          <w:rFonts w:ascii="Times New Roman" w:eastAsia="Times New Roman" w:hAnsi="Times New Roman" w:cs="Times New Roman"/>
          <w:color w:val="212121"/>
          <w:sz w:val="28"/>
          <w:szCs w:val="28"/>
          <w:lang w:val="uk-UA" w:eastAsia="uk-UA"/>
        </w:rPr>
      </w:pPr>
    </w:p>
    <w:p w:rsidR="005C3881" w:rsidRDefault="00D07F61" w:rsidP="00D07F61">
      <w:pPr>
        <w:spacing w:after="0"/>
        <w:jc w:val="center"/>
        <w:rPr>
          <w:rFonts w:ascii="Times New Roman" w:hAnsi="Times New Roman" w:cs="Times New Roman"/>
          <w:sz w:val="28"/>
          <w:szCs w:val="28"/>
          <w:lang w:val="uk-UA"/>
        </w:rPr>
      </w:pPr>
      <w:r w:rsidRPr="00D07F61">
        <w:rPr>
          <w:rFonts w:ascii="Times New Roman" w:hAnsi="Times New Roman" w:cs="Times New Roman"/>
          <w:sz w:val="28"/>
          <w:szCs w:val="28"/>
          <w:lang w:val="uk-UA"/>
        </w:rPr>
        <w:t>Підписано до друку</w:t>
      </w:r>
      <w:r>
        <w:rPr>
          <w:rFonts w:ascii="Times New Roman" w:hAnsi="Times New Roman" w:cs="Times New Roman"/>
          <w:sz w:val="28"/>
          <w:szCs w:val="28"/>
          <w:lang w:val="uk-UA"/>
        </w:rPr>
        <w:t xml:space="preserve"> _____________</w:t>
      </w:r>
    </w:p>
    <w:p w:rsidR="00D07F61" w:rsidRDefault="00D07F61" w:rsidP="00D07F6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Формат 60х84/16.</w:t>
      </w:r>
    </w:p>
    <w:p w:rsidR="00D07F61" w:rsidRDefault="00D07F61" w:rsidP="00D07F6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Папір офсетний. Ум. друк. акр. </w:t>
      </w:r>
      <w:r w:rsidR="0084678B">
        <w:rPr>
          <w:rFonts w:ascii="Times New Roman" w:hAnsi="Times New Roman" w:cs="Times New Roman"/>
          <w:sz w:val="28"/>
          <w:szCs w:val="28"/>
          <w:lang w:val="uk-UA"/>
        </w:rPr>
        <w:t>14,54</w:t>
      </w:r>
    </w:p>
    <w:p w:rsidR="0084678B" w:rsidRDefault="0084678B" w:rsidP="00D07F6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Тираж 300 прим.</w:t>
      </w:r>
    </w:p>
    <w:p w:rsidR="0084678B" w:rsidRDefault="0084678B" w:rsidP="00D07F6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Замовлення №____</w:t>
      </w:r>
    </w:p>
    <w:p w:rsidR="0084678B" w:rsidRDefault="0084678B" w:rsidP="00D07F61">
      <w:pPr>
        <w:spacing w:after="0"/>
        <w:jc w:val="center"/>
        <w:rPr>
          <w:rFonts w:ascii="Times New Roman" w:hAnsi="Times New Roman" w:cs="Times New Roman"/>
          <w:sz w:val="28"/>
          <w:szCs w:val="28"/>
          <w:lang w:val="uk-UA"/>
        </w:rPr>
      </w:pPr>
    </w:p>
    <w:p w:rsidR="0084678B" w:rsidRDefault="0084678B" w:rsidP="00D07F6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Видавничо-поліграфічний центр «Візаві»</w:t>
      </w:r>
    </w:p>
    <w:p w:rsidR="0084678B" w:rsidRDefault="0084678B" w:rsidP="00D07F6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20305, м. Умань, вул. Тищика, 18/19</w:t>
      </w:r>
    </w:p>
    <w:p w:rsidR="0084678B" w:rsidRDefault="0084678B" w:rsidP="00D07F6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Тел.. (04744) 4-64-88, 4-67-77</w:t>
      </w:r>
    </w:p>
    <w:p w:rsidR="0084678B" w:rsidRPr="0084678B" w:rsidRDefault="0084678B" w:rsidP="00D07F61">
      <w:pPr>
        <w:spacing w:after="0"/>
        <w:jc w:val="center"/>
        <w:rPr>
          <w:rFonts w:ascii="Times New Roman" w:hAnsi="Times New Roman" w:cs="Times New Roman"/>
          <w:sz w:val="28"/>
          <w:szCs w:val="28"/>
        </w:rPr>
      </w:pPr>
      <w:r>
        <w:rPr>
          <w:rFonts w:ascii="Times New Roman" w:hAnsi="Times New Roman" w:cs="Times New Roman"/>
          <w:sz w:val="28"/>
          <w:szCs w:val="28"/>
          <w:lang w:val="en-US"/>
        </w:rPr>
        <w:t>e</w:t>
      </w:r>
      <w:r w:rsidRPr="0084678B">
        <w:rPr>
          <w:rFonts w:ascii="Times New Roman" w:hAnsi="Times New Roman" w:cs="Times New Roman"/>
          <w:sz w:val="28"/>
          <w:szCs w:val="28"/>
        </w:rPr>
        <w:t>-</w:t>
      </w:r>
      <w:r>
        <w:rPr>
          <w:rFonts w:ascii="Times New Roman" w:hAnsi="Times New Roman" w:cs="Times New Roman"/>
          <w:sz w:val="28"/>
          <w:szCs w:val="28"/>
          <w:lang w:val="en-US"/>
        </w:rPr>
        <w:t>mail</w:t>
      </w:r>
      <w:r w:rsidRPr="0084678B">
        <w:rPr>
          <w:rFonts w:ascii="Times New Roman" w:hAnsi="Times New Roman" w:cs="Times New Roman"/>
          <w:sz w:val="28"/>
          <w:szCs w:val="28"/>
        </w:rPr>
        <w:t>:</w:t>
      </w:r>
      <w:r>
        <w:rPr>
          <w:rFonts w:ascii="Times New Roman" w:hAnsi="Times New Roman" w:cs="Times New Roman"/>
          <w:sz w:val="28"/>
          <w:szCs w:val="28"/>
          <w:lang w:val="en-US"/>
        </w:rPr>
        <w:t>vizavi</w:t>
      </w:r>
      <w:r w:rsidRPr="0084678B">
        <w:rPr>
          <w:rFonts w:ascii="Times New Roman" w:hAnsi="Times New Roman" w:cs="Times New Roman"/>
          <w:sz w:val="28"/>
          <w:szCs w:val="28"/>
        </w:rPr>
        <w:t>08@</w:t>
      </w:r>
      <w:r>
        <w:rPr>
          <w:rFonts w:ascii="Times New Roman" w:hAnsi="Times New Roman" w:cs="Times New Roman"/>
          <w:sz w:val="28"/>
          <w:szCs w:val="28"/>
          <w:lang w:val="en-US"/>
        </w:rPr>
        <w:t>mail</w:t>
      </w:r>
      <w:r w:rsidRPr="0084678B">
        <w:rPr>
          <w:rFonts w:ascii="Times New Roman" w:hAnsi="Times New Roman" w:cs="Times New Roman"/>
          <w:sz w:val="28"/>
          <w:szCs w:val="28"/>
        </w:rPr>
        <w:t>.</w:t>
      </w:r>
      <w:r>
        <w:rPr>
          <w:rFonts w:ascii="Times New Roman" w:hAnsi="Times New Roman" w:cs="Times New Roman"/>
          <w:sz w:val="28"/>
          <w:szCs w:val="28"/>
          <w:lang w:val="en-US"/>
        </w:rPr>
        <w:t>ru</w:t>
      </w:r>
    </w:p>
    <w:p w:rsidR="0084678B" w:rsidRDefault="0084678B" w:rsidP="00D07F6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Свідоцтво суб’єкта видавничої справи</w:t>
      </w:r>
    </w:p>
    <w:p w:rsidR="0084678B" w:rsidRPr="0084678B" w:rsidRDefault="0084678B" w:rsidP="00D07F6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ДК №2521 від 08.06.2006.</w:t>
      </w:r>
    </w:p>
    <w:sectPr w:rsidR="0084678B" w:rsidRPr="0084678B" w:rsidSect="00BB161B">
      <w:footerReference w:type="default" r:id="rId12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18AB" w:rsidRDefault="008018AB" w:rsidP="00761279">
      <w:pPr>
        <w:spacing w:after="0" w:line="240" w:lineRule="auto"/>
      </w:pPr>
      <w:r>
        <w:separator/>
      </w:r>
    </w:p>
  </w:endnote>
  <w:endnote w:type="continuationSeparator" w:id="0">
    <w:p w:rsidR="008018AB" w:rsidRDefault="008018AB" w:rsidP="00761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00002FF" w:usb1="0000F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7119911"/>
      <w:docPartObj>
        <w:docPartGallery w:val="Page Numbers (Bottom of Page)"/>
        <w:docPartUnique/>
      </w:docPartObj>
    </w:sdtPr>
    <w:sdtContent>
      <w:p w:rsidR="008018AB" w:rsidRDefault="008018AB">
        <w:pPr>
          <w:pStyle w:val="af1"/>
          <w:jc w:val="center"/>
        </w:pPr>
        <w:r>
          <w:fldChar w:fldCharType="begin"/>
        </w:r>
        <w:r>
          <w:instrText>PAGE   \* MERGEFORMAT</w:instrText>
        </w:r>
        <w:r>
          <w:fldChar w:fldCharType="separate"/>
        </w:r>
        <w:r w:rsidR="003C1E44" w:rsidRPr="003C1E44">
          <w:rPr>
            <w:noProof/>
            <w:lang w:val="ru-RU"/>
          </w:rPr>
          <w:t>2</w:t>
        </w:r>
        <w:r>
          <w:fldChar w:fldCharType="end"/>
        </w:r>
      </w:p>
    </w:sdtContent>
  </w:sdt>
  <w:p w:rsidR="008018AB" w:rsidRDefault="008018AB">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18AB" w:rsidRDefault="008018AB" w:rsidP="00761279">
      <w:pPr>
        <w:spacing w:after="0" w:line="240" w:lineRule="auto"/>
      </w:pPr>
      <w:r>
        <w:separator/>
      </w:r>
    </w:p>
  </w:footnote>
  <w:footnote w:type="continuationSeparator" w:id="0">
    <w:p w:rsidR="008018AB" w:rsidRDefault="008018AB" w:rsidP="0076127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6C626D"/>
    <w:multiLevelType w:val="hybridMultilevel"/>
    <w:tmpl w:val="2C08B180"/>
    <w:lvl w:ilvl="0" w:tplc="A790F038">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nsid w:val="61A67BC9"/>
    <w:multiLevelType w:val="hybridMultilevel"/>
    <w:tmpl w:val="5172D1E4"/>
    <w:lvl w:ilvl="0" w:tplc="124C5F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7DFA45B8"/>
    <w:multiLevelType w:val="hybridMultilevel"/>
    <w:tmpl w:val="B62E893C"/>
    <w:lvl w:ilvl="0" w:tplc="B400F0DE">
      <w:start w:val="1"/>
      <w:numFmt w:val="bullet"/>
      <w:lvlRestart w:val="0"/>
      <w:lvlText w:val=""/>
      <w:lvlJc w:val="left"/>
      <w:pPr>
        <w:tabs>
          <w:tab w:val="num" w:pos="1854"/>
        </w:tabs>
        <w:ind w:left="1854" w:hanging="363"/>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
    <w:nsid w:val="7FC3202D"/>
    <w:multiLevelType w:val="hybridMultilevel"/>
    <w:tmpl w:val="3C54ED16"/>
    <w:lvl w:ilvl="0" w:tplc="EBB89828">
      <w:start w:val="1"/>
      <w:numFmt w:val="decimal"/>
      <w:lvlText w:val="%1."/>
      <w:lvlJc w:val="left"/>
      <w:pPr>
        <w:ind w:left="644" w:hanging="360"/>
      </w:pPr>
      <w:rPr>
        <w:rFonts w:hint="default"/>
        <w:b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2F7"/>
    <w:rsid w:val="000029AC"/>
    <w:rsid w:val="00006D52"/>
    <w:rsid w:val="00024E01"/>
    <w:rsid w:val="00032BC7"/>
    <w:rsid w:val="00042C66"/>
    <w:rsid w:val="000506E4"/>
    <w:rsid w:val="000742BE"/>
    <w:rsid w:val="0009290C"/>
    <w:rsid w:val="000A26EF"/>
    <w:rsid w:val="000B6F09"/>
    <w:rsid w:val="000B75E6"/>
    <w:rsid w:val="000E4B75"/>
    <w:rsid w:val="00100B18"/>
    <w:rsid w:val="00104589"/>
    <w:rsid w:val="00106256"/>
    <w:rsid w:val="00116AC8"/>
    <w:rsid w:val="00142A56"/>
    <w:rsid w:val="0016370F"/>
    <w:rsid w:val="001705DD"/>
    <w:rsid w:val="001723C0"/>
    <w:rsid w:val="0018631E"/>
    <w:rsid w:val="001B5E3D"/>
    <w:rsid w:val="001B74FD"/>
    <w:rsid w:val="001C6D5C"/>
    <w:rsid w:val="001E2155"/>
    <w:rsid w:val="001F143F"/>
    <w:rsid w:val="001F26AC"/>
    <w:rsid w:val="00212C40"/>
    <w:rsid w:val="00215EC3"/>
    <w:rsid w:val="00241A15"/>
    <w:rsid w:val="00242769"/>
    <w:rsid w:val="002442EE"/>
    <w:rsid w:val="002448BD"/>
    <w:rsid w:val="00244AE7"/>
    <w:rsid w:val="00246693"/>
    <w:rsid w:val="00251D85"/>
    <w:rsid w:val="002530EB"/>
    <w:rsid w:val="002869E1"/>
    <w:rsid w:val="0029305A"/>
    <w:rsid w:val="00294BCE"/>
    <w:rsid w:val="002A050D"/>
    <w:rsid w:val="002A0BA4"/>
    <w:rsid w:val="002B08A8"/>
    <w:rsid w:val="002B3300"/>
    <w:rsid w:val="002B3E92"/>
    <w:rsid w:val="002D03FA"/>
    <w:rsid w:val="002E4D40"/>
    <w:rsid w:val="002F64C0"/>
    <w:rsid w:val="00314557"/>
    <w:rsid w:val="00323E83"/>
    <w:rsid w:val="00324421"/>
    <w:rsid w:val="00325845"/>
    <w:rsid w:val="003354D2"/>
    <w:rsid w:val="00366E91"/>
    <w:rsid w:val="003772DF"/>
    <w:rsid w:val="00384BAC"/>
    <w:rsid w:val="00386700"/>
    <w:rsid w:val="0039478B"/>
    <w:rsid w:val="003A3DF0"/>
    <w:rsid w:val="003C1A52"/>
    <w:rsid w:val="003C1E44"/>
    <w:rsid w:val="003C4B83"/>
    <w:rsid w:val="003C7EB8"/>
    <w:rsid w:val="003E0B3E"/>
    <w:rsid w:val="003E4F3D"/>
    <w:rsid w:val="003E702F"/>
    <w:rsid w:val="00400222"/>
    <w:rsid w:val="004039B4"/>
    <w:rsid w:val="00403CD6"/>
    <w:rsid w:val="004316F4"/>
    <w:rsid w:val="0045348F"/>
    <w:rsid w:val="00460A31"/>
    <w:rsid w:val="0047410D"/>
    <w:rsid w:val="00483B3A"/>
    <w:rsid w:val="004954B5"/>
    <w:rsid w:val="0049634A"/>
    <w:rsid w:val="004A0900"/>
    <w:rsid w:val="004A2650"/>
    <w:rsid w:val="004B558E"/>
    <w:rsid w:val="004D507D"/>
    <w:rsid w:val="004E5DD0"/>
    <w:rsid w:val="00504D8A"/>
    <w:rsid w:val="00534753"/>
    <w:rsid w:val="005424AE"/>
    <w:rsid w:val="00543560"/>
    <w:rsid w:val="00570B49"/>
    <w:rsid w:val="00571023"/>
    <w:rsid w:val="00572687"/>
    <w:rsid w:val="00572D8A"/>
    <w:rsid w:val="0057502A"/>
    <w:rsid w:val="0058033D"/>
    <w:rsid w:val="00586D8B"/>
    <w:rsid w:val="005B574A"/>
    <w:rsid w:val="005C3881"/>
    <w:rsid w:val="005E0ADD"/>
    <w:rsid w:val="005E7401"/>
    <w:rsid w:val="005F6D5F"/>
    <w:rsid w:val="00627A1D"/>
    <w:rsid w:val="00634462"/>
    <w:rsid w:val="006357D4"/>
    <w:rsid w:val="00635A3C"/>
    <w:rsid w:val="0064684B"/>
    <w:rsid w:val="0066306E"/>
    <w:rsid w:val="0066356F"/>
    <w:rsid w:val="00675269"/>
    <w:rsid w:val="00677946"/>
    <w:rsid w:val="006B18C0"/>
    <w:rsid w:val="006C4356"/>
    <w:rsid w:val="006F106D"/>
    <w:rsid w:val="006F29CB"/>
    <w:rsid w:val="007073F2"/>
    <w:rsid w:val="00711939"/>
    <w:rsid w:val="00712F93"/>
    <w:rsid w:val="0074508C"/>
    <w:rsid w:val="00747EBB"/>
    <w:rsid w:val="00753A15"/>
    <w:rsid w:val="00760CC7"/>
    <w:rsid w:val="00761279"/>
    <w:rsid w:val="0076437B"/>
    <w:rsid w:val="00786835"/>
    <w:rsid w:val="0079248F"/>
    <w:rsid w:val="00797818"/>
    <w:rsid w:val="00797B11"/>
    <w:rsid w:val="007A1180"/>
    <w:rsid w:val="007A6BB4"/>
    <w:rsid w:val="007A774A"/>
    <w:rsid w:val="007B325C"/>
    <w:rsid w:val="007D1E98"/>
    <w:rsid w:val="007D417E"/>
    <w:rsid w:val="007D7A72"/>
    <w:rsid w:val="007E5B19"/>
    <w:rsid w:val="007E70C2"/>
    <w:rsid w:val="008018AB"/>
    <w:rsid w:val="008178FA"/>
    <w:rsid w:val="00842582"/>
    <w:rsid w:val="0084678B"/>
    <w:rsid w:val="0085712E"/>
    <w:rsid w:val="00864046"/>
    <w:rsid w:val="00871174"/>
    <w:rsid w:val="008729D6"/>
    <w:rsid w:val="00873962"/>
    <w:rsid w:val="00884937"/>
    <w:rsid w:val="008A16B8"/>
    <w:rsid w:val="008A5F82"/>
    <w:rsid w:val="008B416E"/>
    <w:rsid w:val="008D45F9"/>
    <w:rsid w:val="008D7727"/>
    <w:rsid w:val="008E0525"/>
    <w:rsid w:val="009023AD"/>
    <w:rsid w:val="00902723"/>
    <w:rsid w:val="009141EA"/>
    <w:rsid w:val="00922E08"/>
    <w:rsid w:val="00942C09"/>
    <w:rsid w:val="00950F8D"/>
    <w:rsid w:val="00951001"/>
    <w:rsid w:val="00954D21"/>
    <w:rsid w:val="009614B2"/>
    <w:rsid w:val="00965289"/>
    <w:rsid w:val="00971828"/>
    <w:rsid w:val="0097253F"/>
    <w:rsid w:val="00984CFC"/>
    <w:rsid w:val="00996CE8"/>
    <w:rsid w:val="009A1210"/>
    <w:rsid w:val="009B14C7"/>
    <w:rsid w:val="009B6234"/>
    <w:rsid w:val="009C0A0B"/>
    <w:rsid w:val="009C7178"/>
    <w:rsid w:val="00A02333"/>
    <w:rsid w:val="00A148DF"/>
    <w:rsid w:val="00A16B6D"/>
    <w:rsid w:val="00A35D12"/>
    <w:rsid w:val="00A62658"/>
    <w:rsid w:val="00A64F74"/>
    <w:rsid w:val="00A87A5C"/>
    <w:rsid w:val="00A932F0"/>
    <w:rsid w:val="00AA4EF3"/>
    <w:rsid w:val="00AB514F"/>
    <w:rsid w:val="00AD58AD"/>
    <w:rsid w:val="00AE3D7A"/>
    <w:rsid w:val="00AE6111"/>
    <w:rsid w:val="00AF21CF"/>
    <w:rsid w:val="00B03978"/>
    <w:rsid w:val="00B1457B"/>
    <w:rsid w:val="00B32480"/>
    <w:rsid w:val="00B34F32"/>
    <w:rsid w:val="00B52F82"/>
    <w:rsid w:val="00B565D7"/>
    <w:rsid w:val="00B652F0"/>
    <w:rsid w:val="00B710E0"/>
    <w:rsid w:val="00B71D27"/>
    <w:rsid w:val="00B84CDC"/>
    <w:rsid w:val="00B85581"/>
    <w:rsid w:val="00B91E81"/>
    <w:rsid w:val="00B94062"/>
    <w:rsid w:val="00B94E70"/>
    <w:rsid w:val="00BA4D93"/>
    <w:rsid w:val="00BB161B"/>
    <w:rsid w:val="00BB232B"/>
    <w:rsid w:val="00BC377C"/>
    <w:rsid w:val="00BF0A5A"/>
    <w:rsid w:val="00C037E6"/>
    <w:rsid w:val="00C11766"/>
    <w:rsid w:val="00C12130"/>
    <w:rsid w:val="00C555D1"/>
    <w:rsid w:val="00C90321"/>
    <w:rsid w:val="00C97BE5"/>
    <w:rsid w:val="00C97CDB"/>
    <w:rsid w:val="00CA1904"/>
    <w:rsid w:val="00CB36ED"/>
    <w:rsid w:val="00CC1A9A"/>
    <w:rsid w:val="00CE630C"/>
    <w:rsid w:val="00CF16A0"/>
    <w:rsid w:val="00CF5284"/>
    <w:rsid w:val="00CF53DA"/>
    <w:rsid w:val="00CF7FF8"/>
    <w:rsid w:val="00D00546"/>
    <w:rsid w:val="00D02CD0"/>
    <w:rsid w:val="00D07F61"/>
    <w:rsid w:val="00D14629"/>
    <w:rsid w:val="00D2352F"/>
    <w:rsid w:val="00D24A0A"/>
    <w:rsid w:val="00D43C41"/>
    <w:rsid w:val="00D533E4"/>
    <w:rsid w:val="00D54C75"/>
    <w:rsid w:val="00D5564C"/>
    <w:rsid w:val="00D837F5"/>
    <w:rsid w:val="00D94195"/>
    <w:rsid w:val="00DB03E4"/>
    <w:rsid w:val="00DB116B"/>
    <w:rsid w:val="00DB40BC"/>
    <w:rsid w:val="00DC01B9"/>
    <w:rsid w:val="00DD24CA"/>
    <w:rsid w:val="00E02AF1"/>
    <w:rsid w:val="00E039C4"/>
    <w:rsid w:val="00E122F7"/>
    <w:rsid w:val="00E16592"/>
    <w:rsid w:val="00E20068"/>
    <w:rsid w:val="00E30BAF"/>
    <w:rsid w:val="00E33348"/>
    <w:rsid w:val="00E335B2"/>
    <w:rsid w:val="00E44E3A"/>
    <w:rsid w:val="00E44E7C"/>
    <w:rsid w:val="00E56499"/>
    <w:rsid w:val="00E60663"/>
    <w:rsid w:val="00E62474"/>
    <w:rsid w:val="00E86BC5"/>
    <w:rsid w:val="00E91211"/>
    <w:rsid w:val="00E91216"/>
    <w:rsid w:val="00E96295"/>
    <w:rsid w:val="00EA6275"/>
    <w:rsid w:val="00EC2526"/>
    <w:rsid w:val="00ED1EA5"/>
    <w:rsid w:val="00ED3D58"/>
    <w:rsid w:val="00EE17CE"/>
    <w:rsid w:val="00EE1F26"/>
    <w:rsid w:val="00EE3007"/>
    <w:rsid w:val="00EE3F40"/>
    <w:rsid w:val="00EF2C60"/>
    <w:rsid w:val="00EF7A3C"/>
    <w:rsid w:val="00F036A6"/>
    <w:rsid w:val="00F466C9"/>
    <w:rsid w:val="00F50549"/>
    <w:rsid w:val="00F516BB"/>
    <w:rsid w:val="00F57D7D"/>
    <w:rsid w:val="00F70DB4"/>
    <w:rsid w:val="00FB49C2"/>
    <w:rsid w:val="00FC11EB"/>
    <w:rsid w:val="00FE3EC5"/>
    <w:rsid w:val="00FF55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2B3E92"/>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2B3E92"/>
    <w:rPr>
      <w:rFonts w:ascii="Consolas" w:hAnsi="Consolas" w:cs="Consolas"/>
      <w:sz w:val="20"/>
      <w:szCs w:val="20"/>
    </w:rPr>
  </w:style>
  <w:style w:type="paragraph" w:styleId="a3">
    <w:name w:val="List Paragraph"/>
    <w:basedOn w:val="a"/>
    <w:uiPriority w:val="34"/>
    <w:qFormat/>
    <w:rsid w:val="002B3E92"/>
    <w:pPr>
      <w:ind w:left="720"/>
      <w:contextualSpacing/>
    </w:pPr>
  </w:style>
  <w:style w:type="table" w:styleId="2-1">
    <w:name w:val="Medium List 2 Accent 1"/>
    <w:basedOn w:val="a1"/>
    <w:uiPriority w:val="66"/>
    <w:rsid w:val="002B3E92"/>
    <w:pPr>
      <w:spacing w:after="0" w:line="240" w:lineRule="auto"/>
    </w:pPr>
    <w:rPr>
      <w:rFonts w:asciiTheme="majorHAnsi" w:eastAsiaTheme="majorEastAsia" w:hAnsiTheme="majorHAnsi" w:cstheme="majorBidi"/>
      <w:color w:val="000000" w:themeColor="text1"/>
      <w:lang w:eastAsia="ru-RU"/>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a4">
    <w:name w:val="Light List"/>
    <w:basedOn w:val="a1"/>
    <w:uiPriority w:val="61"/>
    <w:rsid w:val="002B3E92"/>
    <w:pPr>
      <w:spacing w:after="0" w:line="240" w:lineRule="auto"/>
    </w:pPr>
    <w:rPr>
      <w:rFonts w:eastAsiaTheme="minorEastAsia"/>
      <w:lang w:eastAsia="ru-RU"/>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a5">
    <w:name w:val="Balloon Text"/>
    <w:basedOn w:val="a"/>
    <w:link w:val="a6"/>
    <w:uiPriority w:val="99"/>
    <w:semiHidden/>
    <w:unhideWhenUsed/>
    <w:rsid w:val="002B3E9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B3E92"/>
    <w:rPr>
      <w:rFonts w:ascii="Tahoma" w:hAnsi="Tahoma" w:cs="Tahoma"/>
      <w:sz w:val="16"/>
      <w:szCs w:val="16"/>
    </w:rPr>
  </w:style>
  <w:style w:type="character" w:styleId="a7">
    <w:name w:val="Placeholder Text"/>
    <w:basedOn w:val="a0"/>
    <w:uiPriority w:val="99"/>
    <w:semiHidden/>
    <w:rsid w:val="002B3E92"/>
    <w:rPr>
      <w:color w:val="808080"/>
    </w:rPr>
  </w:style>
  <w:style w:type="table" w:styleId="-5">
    <w:name w:val="Light Shading Accent 5"/>
    <w:basedOn w:val="a1"/>
    <w:uiPriority w:val="60"/>
    <w:rsid w:val="002B3E92"/>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1"/>
    <w:uiPriority w:val="60"/>
    <w:rsid w:val="002B3E92"/>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1">
    <w:name w:val="Light List Accent 1"/>
    <w:basedOn w:val="a1"/>
    <w:uiPriority w:val="61"/>
    <w:rsid w:val="002B3E9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
    <w:name w:val="Light List Accent 2"/>
    <w:basedOn w:val="a1"/>
    <w:uiPriority w:val="61"/>
    <w:rsid w:val="002B3E92"/>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a8">
    <w:name w:val="Table Grid"/>
    <w:basedOn w:val="a1"/>
    <w:uiPriority w:val="59"/>
    <w:rsid w:val="002B3E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
    <w:name w:val="Light List Accent 3"/>
    <w:basedOn w:val="a1"/>
    <w:uiPriority w:val="61"/>
    <w:rsid w:val="002B3E92"/>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
    <w:name w:val="Light List Accent 4"/>
    <w:basedOn w:val="a1"/>
    <w:uiPriority w:val="61"/>
    <w:rsid w:val="002B3E9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1"/>
    <w:uiPriority w:val="61"/>
    <w:rsid w:val="002B3E92"/>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a9">
    <w:name w:val="footnote text"/>
    <w:basedOn w:val="a"/>
    <w:link w:val="aa"/>
    <w:uiPriority w:val="99"/>
    <w:semiHidden/>
    <w:unhideWhenUsed/>
    <w:rsid w:val="002B3E92"/>
    <w:pPr>
      <w:spacing w:after="0" w:line="240" w:lineRule="auto"/>
    </w:pPr>
    <w:rPr>
      <w:sz w:val="20"/>
      <w:szCs w:val="20"/>
    </w:rPr>
  </w:style>
  <w:style w:type="character" w:customStyle="1" w:styleId="aa">
    <w:name w:val="Текст сноски Знак"/>
    <w:basedOn w:val="a0"/>
    <w:link w:val="a9"/>
    <w:uiPriority w:val="99"/>
    <w:semiHidden/>
    <w:rsid w:val="002B3E92"/>
    <w:rPr>
      <w:sz w:val="20"/>
      <w:szCs w:val="20"/>
    </w:rPr>
  </w:style>
  <w:style w:type="character" w:styleId="ab">
    <w:name w:val="footnote reference"/>
    <w:basedOn w:val="a0"/>
    <w:uiPriority w:val="99"/>
    <w:semiHidden/>
    <w:unhideWhenUsed/>
    <w:rsid w:val="002B3E92"/>
    <w:rPr>
      <w:vertAlign w:val="superscript"/>
    </w:rPr>
  </w:style>
  <w:style w:type="table" w:styleId="-60">
    <w:name w:val="Light List Accent 6"/>
    <w:basedOn w:val="a1"/>
    <w:uiPriority w:val="61"/>
    <w:rsid w:val="002B3E92"/>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0">
    <w:name w:val="Light Grid Accent 1"/>
    <w:basedOn w:val="a1"/>
    <w:uiPriority w:val="62"/>
    <w:rsid w:val="002B3E9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ac">
    <w:name w:val="Light Grid"/>
    <w:basedOn w:val="a1"/>
    <w:uiPriority w:val="62"/>
    <w:rsid w:val="002B3E9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20">
    <w:name w:val="Light Grid Accent 2"/>
    <w:basedOn w:val="a1"/>
    <w:uiPriority w:val="62"/>
    <w:rsid w:val="002B3E92"/>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0">
    <w:name w:val="Light Grid Accent 3"/>
    <w:basedOn w:val="a1"/>
    <w:uiPriority w:val="62"/>
    <w:rsid w:val="002B3E92"/>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0">
    <w:name w:val="Light Grid Accent 4"/>
    <w:basedOn w:val="a1"/>
    <w:uiPriority w:val="62"/>
    <w:rsid w:val="002B3E9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
    <w:name w:val="Medium Shading 1"/>
    <w:basedOn w:val="a1"/>
    <w:uiPriority w:val="63"/>
    <w:rsid w:val="002B3E92"/>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2">
    <w:name w:val="Medium Shading 2"/>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0">
    <w:name w:val="Medium List 2"/>
    <w:basedOn w:val="a1"/>
    <w:uiPriority w:val="66"/>
    <w:rsid w:val="002B3E9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ad">
    <w:name w:val="Light Shading"/>
    <w:basedOn w:val="a1"/>
    <w:uiPriority w:val="60"/>
    <w:rsid w:val="002B3E9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51">
    <w:name w:val="Light Grid Accent 5"/>
    <w:basedOn w:val="a1"/>
    <w:uiPriority w:val="62"/>
    <w:rsid w:val="002B3E92"/>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2-10">
    <w:name w:val="Medium Shading 2 Accent 1"/>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0">
    <w:name w:val="Medium List 1"/>
    <w:basedOn w:val="a1"/>
    <w:uiPriority w:val="65"/>
    <w:rsid w:val="002B3E92"/>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
    <w:name w:val="Light Shading Accent 1"/>
    <w:basedOn w:val="a1"/>
    <w:uiPriority w:val="60"/>
    <w:rsid w:val="002B3E92"/>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5">
    <w:name w:val="Medium Shading 1 Accent 5"/>
    <w:basedOn w:val="a1"/>
    <w:uiPriority w:val="63"/>
    <w:rsid w:val="002B3E92"/>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2-20">
    <w:name w:val="Medium List 2 Accent 2"/>
    <w:basedOn w:val="a1"/>
    <w:uiPriority w:val="66"/>
    <w:rsid w:val="002B3E9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Shading 2 Accent 4"/>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4">
    <w:name w:val="Medium Shading 1 Accent 4"/>
    <w:basedOn w:val="a1"/>
    <w:uiPriority w:val="63"/>
    <w:rsid w:val="002B3E92"/>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40">
    <w:name w:val="Medium List 1 Accent 4"/>
    <w:basedOn w:val="a1"/>
    <w:uiPriority w:val="65"/>
    <w:rsid w:val="002B3E92"/>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2-5">
    <w:name w:val="Medium List 2 Accent 5"/>
    <w:basedOn w:val="a1"/>
    <w:uiPriority w:val="66"/>
    <w:rsid w:val="002B3E9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Shading 1 Accent 3"/>
    <w:basedOn w:val="a1"/>
    <w:uiPriority w:val="63"/>
    <w:rsid w:val="002B3E92"/>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50">
    <w:name w:val="Medium List 1 Accent 5"/>
    <w:basedOn w:val="a1"/>
    <w:uiPriority w:val="65"/>
    <w:rsid w:val="002B3E92"/>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2">
    <w:name w:val="Medium Shading 1 Accent 2"/>
    <w:basedOn w:val="a1"/>
    <w:uiPriority w:val="63"/>
    <w:rsid w:val="002B3E92"/>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2-3">
    <w:name w:val="Medium Shading 2 Accent 3"/>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0">
    <w:name w:val="Medium List 2 Accent 4"/>
    <w:basedOn w:val="a1"/>
    <w:uiPriority w:val="66"/>
    <w:rsid w:val="002B3E9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61">
    <w:name w:val="Light Grid Accent 6"/>
    <w:basedOn w:val="a1"/>
    <w:uiPriority w:val="62"/>
    <w:rsid w:val="002B3E92"/>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21">
    <w:name w:val="Light Shading Accent 2"/>
    <w:basedOn w:val="a1"/>
    <w:uiPriority w:val="60"/>
    <w:rsid w:val="002B3E92"/>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2-50">
    <w:name w:val="Medium Shading 2 Accent 5"/>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0">
    <w:name w:val="Medium List 2 Accent 6"/>
    <w:basedOn w:val="a1"/>
    <w:uiPriority w:val="66"/>
    <w:rsid w:val="002B3E9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numbering" w:customStyle="1" w:styleId="11">
    <w:name w:val="Нет списка1"/>
    <w:next w:val="a2"/>
    <w:uiPriority w:val="99"/>
    <w:semiHidden/>
    <w:unhideWhenUsed/>
    <w:rsid w:val="00965289"/>
  </w:style>
  <w:style w:type="table" w:customStyle="1" w:styleId="2-11">
    <w:name w:val="Средний список 2 - Акцент 11"/>
    <w:basedOn w:val="a1"/>
    <w:next w:val="2-1"/>
    <w:uiPriority w:val="66"/>
    <w:rsid w:val="00965289"/>
    <w:pPr>
      <w:spacing w:after="0" w:line="240" w:lineRule="auto"/>
    </w:pPr>
    <w:rPr>
      <w:rFonts w:asciiTheme="majorHAnsi" w:eastAsiaTheme="majorEastAsia" w:hAnsiTheme="majorHAnsi" w:cstheme="majorBidi"/>
      <w:color w:val="000000" w:themeColor="text1"/>
      <w:lang w:eastAsia="ru-RU"/>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2">
    <w:name w:val="Светлый список1"/>
    <w:basedOn w:val="a1"/>
    <w:next w:val="a4"/>
    <w:uiPriority w:val="61"/>
    <w:rsid w:val="00965289"/>
    <w:pPr>
      <w:spacing w:after="0" w:line="240" w:lineRule="auto"/>
    </w:pPr>
    <w:rPr>
      <w:rFonts w:eastAsiaTheme="minorEastAsia"/>
      <w:lang w:eastAsia="ru-RU"/>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510">
    <w:name w:val="Светлая заливка - Акцент 51"/>
    <w:basedOn w:val="a1"/>
    <w:next w:val="-5"/>
    <w:uiPriority w:val="60"/>
    <w:rsid w:val="00965289"/>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610">
    <w:name w:val="Светлая заливка - Акцент 61"/>
    <w:basedOn w:val="a1"/>
    <w:next w:val="-6"/>
    <w:uiPriority w:val="60"/>
    <w:rsid w:val="00965289"/>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110">
    <w:name w:val="Светлый список - Акцент 11"/>
    <w:basedOn w:val="a1"/>
    <w:next w:val="-1"/>
    <w:uiPriority w:val="61"/>
    <w:rsid w:val="0096528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210">
    <w:name w:val="Светлый список - Акцент 21"/>
    <w:basedOn w:val="a1"/>
    <w:next w:val="-2"/>
    <w:uiPriority w:val="61"/>
    <w:rsid w:val="00965289"/>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13">
    <w:name w:val="Сетка таблицы1"/>
    <w:basedOn w:val="a1"/>
    <w:next w:val="a8"/>
    <w:uiPriority w:val="59"/>
    <w:rsid w:val="009652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ветлый список - Акцент 31"/>
    <w:basedOn w:val="a1"/>
    <w:next w:val="-3"/>
    <w:uiPriority w:val="61"/>
    <w:rsid w:val="0096528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41">
    <w:name w:val="Светлый список - Акцент 41"/>
    <w:basedOn w:val="a1"/>
    <w:next w:val="-4"/>
    <w:uiPriority w:val="61"/>
    <w:rsid w:val="00965289"/>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511">
    <w:name w:val="Светлый список - Акцент 51"/>
    <w:basedOn w:val="a1"/>
    <w:next w:val="-50"/>
    <w:uiPriority w:val="61"/>
    <w:rsid w:val="0096528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611">
    <w:name w:val="Светлый список - Акцент 61"/>
    <w:basedOn w:val="a1"/>
    <w:next w:val="-60"/>
    <w:uiPriority w:val="61"/>
    <w:rsid w:val="0096528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111">
    <w:name w:val="Светлая сетка - Акцент 11"/>
    <w:basedOn w:val="a1"/>
    <w:next w:val="-10"/>
    <w:uiPriority w:val="62"/>
    <w:rsid w:val="0096528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14">
    <w:name w:val="Светлая сетка1"/>
    <w:basedOn w:val="a1"/>
    <w:next w:val="ac"/>
    <w:uiPriority w:val="62"/>
    <w:rsid w:val="00965289"/>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211">
    <w:name w:val="Светлая сетка - Акцент 21"/>
    <w:basedOn w:val="a1"/>
    <w:next w:val="-20"/>
    <w:uiPriority w:val="62"/>
    <w:rsid w:val="00965289"/>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310">
    <w:name w:val="Светлая сетка - Акцент 31"/>
    <w:basedOn w:val="a1"/>
    <w:next w:val="-30"/>
    <w:uiPriority w:val="62"/>
    <w:rsid w:val="0096528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410">
    <w:name w:val="Светлая сетка - Акцент 41"/>
    <w:basedOn w:val="a1"/>
    <w:next w:val="-40"/>
    <w:uiPriority w:val="62"/>
    <w:rsid w:val="00965289"/>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0">
    <w:name w:val="Средняя заливка 11"/>
    <w:basedOn w:val="a1"/>
    <w:next w:val="1"/>
    <w:uiPriority w:val="63"/>
    <w:rsid w:val="00965289"/>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21">
    <w:name w:val="Средняя заливка 21"/>
    <w:basedOn w:val="a1"/>
    <w:next w:val="2"/>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0">
    <w:name w:val="Средний список 21"/>
    <w:basedOn w:val="a1"/>
    <w:next w:val="20"/>
    <w:uiPriority w:val="66"/>
    <w:rsid w:val="0096528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5">
    <w:name w:val="Светлая заливка1"/>
    <w:basedOn w:val="a1"/>
    <w:next w:val="ad"/>
    <w:uiPriority w:val="60"/>
    <w:rsid w:val="0096528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512">
    <w:name w:val="Светлая сетка - Акцент 51"/>
    <w:basedOn w:val="a1"/>
    <w:next w:val="-51"/>
    <w:uiPriority w:val="62"/>
    <w:rsid w:val="0096528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2-110">
    <w:name w:val="Средняя заливка 2 - Акцент 11"/>
    <w:basedOn w:val="a1"/>
    <w:next w:val="2-10"/>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
    <w:name w:val="Средняя заливка 2 - Акцент 21"/>
    <w:basedOn w:val="a1"/>
    <w:next w:val="2-2"/>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
    <w:name w:val="Средняя заливка 2 - Акцент 61"/>
    <w:basedOn w:val="a1"/>
    <w:next w:val="2-6"/>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1">
    <w:name w:val="Средний список 11"/>
    <w:basedOn w:val="a1"/>
    <w:next w:val="10"/>
    <w:uiPriority w:val="65"/>
    <w:rsid w:val="00965289"/>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2">
    <w:name w:val="Светлая заливка - Акцент 11"/>
    <w:basedOn w:val="a1"/>
    <w:next w:val="-11"/>
    <w:uiPriority w:val="60"/>
    <w:rsid w:val="0096528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51">
    <w:name w:val="Средняя заливка 1 - Акцент 51"/>
    <w:basedOn w:val="a1"/>
    <w:next w:val="1-5"/>
    <w:uiPriority w:val="63"/>
    <w:rsid w:val="00965289"/>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2-210">
    <w:name w:val="Средний список 2 - Акцент 21"/>
    <w:basedOn w:val="a1"/>
    <w:next w:val="2-20"/>
    <w:uiPriority w:val="66"/>
    <w:rsid w:val="0096528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Средняя заливка 2 - Акцент 41"/>
    <w:basedOn w:val="a1"/>
    <w:next w:val="2-4"/>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1">
    <w:name w:val="Средняя заливка 1 - Акцент 41"/>
    <w:basedOn w:val="a1"/>
    <w:next w:val="1-4"/>
    <w:uiPriority w:val="63"/>
    <w:rsid w:val="00965289"/>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1-410">
    <w:name w:val="Средний список 1 - Акцент 41"/>
    <w:basedOn w:val="a1"/>
    <w:next w:val="1-40"/>
    <w:uiPriority w:val="65"/>
    <w:rsid w:val="00965289"/>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2-51">
    <w:name w:val="Средний список 2 - Акцент 51"/>
    <w:basedOn w:val="a1"/>
    <w:next w:val="2-5"/>
    <w:uiPriority w:val="66"/>
    <w:rsid w:val="0096528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31">
    <w:name w:val="Средняя заливка 1 - Акцент 31"/>
    <w:basedOn w:val="a1"/>
    <w:next w:val="1-3"/>
    <w:uiPriority w:val="63"/>
    <w:rsid w:val="00965289"/>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1-510">
    <w:name w:val="Средний список 1 - Акцент 51"/>
    <w:basedOn w:val="a1"/>
    <w:next w:val="1-50"/>
    <w:uiPriority w:val="65"/>
    <w:rsid w:val="00965289"/>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1-21">
    <w:name w:val="Средняя заливка 1 - Акцент 21"/>
    <w:basedOn w:val="a1"/>
    <w:next w:val="1-2"/>
    <w:uiPriority w:val="63"/>
    <w:rsid w:val="00965289"/>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customStyle="1" w:styleId="2-31">
    <w:name w:val="Средняя заливка 2 - Акцент 31"/>
    <w:basedOn w:val="a1"/>
    <w:next w:val="2-3"/>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410">
    <w:name w:val="Средний список 2 - Акцент 41"/>
    <w:basedOn w:val="a1"/>
    <w:next w:val="2-40"/>
    <w:uiPriority w:val="66"/>
    <w:rsid w:val="0096528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612">
    <w:name w:val="Светлая сетка - Акцент 61"/>
    <w:basedOn w:val="a1"/>
    <w:next w:val="-61"/>
    <w:uiPriority w:val="62"/>
    <w:rsid w:val="0096528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212">
    <w:name w:val="Светлая заливка - Акцент 21"/>
    <w:basedOn w:val="a1"/>
    <w:next w:val="-21"/>
    <w:uiPriority w:val="60"/>
    <w:rsid w:val="00965289"/>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2-510">
    <w:name w:val="Средняя заливка 2 - Акцент 51"/>
    <w:basedOn w:val="a1"/>
    <w:next w:val="2-50"/>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Средний список 2 - Акцент 61"/>
    <w:basedOn w:val="a1"/>
    <w:next w:val="2-60"/>
    <w:uiPriority w:val="66"/>
    <w:rsid w:val="0096528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62">
    <w:name w:val="Светлая заливка - Акцент 62"/>
    <w:basedOn w:val="a1"/>
    <w:next w:val="-6"/>
    <w:uiPriority w:val="60"/>
    <w:rsid w:val="00100B18"/>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12">
    <w:name w:val="Светлый список - Акцент 12"/>
    <w:basedOn w:val="a1"/>
    <w:next w:val="-1"/>
    <w:uiPriority w:val="61"/>
    <w:rsid w:val="00100B18"/>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22">
    <w:name w:val="Светлая заливка2"/>
    <w:basedOn w:val="a1"/>
    <w:next w:val="ad"/>
    <w:uiPriority w:val="60"/>
    <w:rsid w:val="00100B1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42">
    <w:name w:val="Средний список 1 - Акцент 42"/>
    <w:basedOn w:val="a1"/>
    <w:next w:val="1-40"/>
    <w:uiPriority w:val="65"/>
    <w:rsid w:val="00100B18"/>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2-52">
    <w:name w:val="Средний список 2 - Акцент 52"/>
    <w:basedOn w:val="a1"/>
    <w:next w:val="2-5"/>
    <w:uiPriority w:val="66"/>
    <w:rsid w:val="00100B1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numbering" w:customStyle="1" w:styleId="23">
    <w:name w:val="Нет списка2"/>
    <w:next w:val="a2"/>
    <w:uiPriority w:val="99"/>
    <w:semiHidden/>
    <w:unhideWhenUsed/>
    <w:rsid w:val="00F70DB4"/>
  </w:style>
  <w:style w:type="table" w:customStyle="1" w:styleId="2-12">
    <w:name w:val="Средний список 2 - Акцент 12"/>
    <w:basedOn w:val="a1"/>
    <w:next w:val="2-1"/>
    <w:uiPriority w:val="66"/>
    <w:rsid w:val="00F70DB4"/>
    <w:pPr>
      <w:spacing w:after="0" w:line="240" w:lineRule="auto"/>
    </w:pPr>
    <w:rPr>
      <w:rFonts w:asciiTheme="majorHAnsi" w:eastAsiaTheme="majorEastAsia" w:hAnsiTheme="majorHAnsi" w:cstheme="majorBidi"/>
      <w:color w:val="000000" w:themeColor="text1"/>
      <w:lang w:eastAsia="ru-RU"/>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
    <w:name w:val="Светлый список2"/>
    <w:basedOn w:val="a1"/>
    <w:next w:val="a4"/>
    <w:uiPriority w:val="61"/>
    <w:rsid w:val="00F70DB4"/>
    <w:pPr>
      <w:spacing w:after="0" w:line="240" w:lineRule="auto"/>
    </w:pPr>
    <w:rPr>
      <w:rFonts w:eastAsiaTheme="minorEastAsia"/>
      <w:lang w:eastAsia="ru-RU"/>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52">
    <w:name w:val="Светлая заливка - Акцент 52"/>
    <w:basedOn w:val="a1"/>
    <w:next w:val="-5"/>
    <w:uiPriority w:val="60"/>
    <w:rsid w:val="00F70DB4"/>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63">
    <w:name w:val="Светлая заливка - Акцент 63"/>
    <w:basedOn w:val="a1"/>
    <w:next w:val="-6"/>
    <w:uiPriority w:val="60"/>
    <w:rsid w:val="00F70DB4"/>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13">
    <w:name w:val="Светлый список - Акцент 13"/>
    <w:basedOn w:val="a1"/>
    <w:next w:val="-1"/>
    <w:uiPriority w:val="61"/>
    <w:rsid w:val="00F70DB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22">
    <w:name w:val="Светлый список - Акцент 22"/>
    <w:basedOn w:val="a1"/>
    <w:next w:val="-2"/>
    <w:uiPriority w:val="61"/>
    <w:rsid w:val="00F70DB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25">
    <w:name w:val="Сетка таблицы2"/>
    <w:basedOn w:val="a1"/>
    <w:next w:val="a8"/>
    <w:uiPriority w:val="59"/>
    <w:rsid w:val="00F70D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Светлый список - Акцент 32"/>
    <w:basedOn w:val="a1"/>
    <w:next w:val="-3"/>
    <w:uiPriority w:val="61"/>
    <w:rsid w:val="00F70DB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42">
    <w:name w:val="Светлый список - Акцент 42"/>
    <w:basedOn w:val="a1"/>
    <w:next w:val="-4"/>
    <w:uiPriority w:val="61"/>
    <w:rsid w:val="00F70DB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520">
    <w:name w:val="Светлый список - Акцент 52"/>
    <w:basedOn w:val="a1"/>
    <w:next w:val="-50"/>
    <w:uiPriority w:val="61"/>
    <w:rsid w:val="00F70DB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620">
    <w:name w:val="Светлый список - Акцент 62"/>
    <w:basedOn w:val="a1"/>
    <w:next w:val="-60"/>
    <w:uiPriority w:val="61"/>
    <w:rsid w:val="00F70DB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120">
    <w:name w:val="Светлая сетка - Акцент 12"/>
    <w:basedOn w:val="a1"/>
    <w:next w:val="-10"/>
    <w:uiPriority w:val="62"/>
    <w:rsid w:val="00F70DB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26">
    <w:name w:val="Светлая сетка2"/>
    <w:basedOn w:val="a1"/>
    <w:next w:val="ac"/>
    <w:uiPriority w:val="62"/>
    <w:rsid w:val="00F70DB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220">
    <w:name w:val="Светлая сетка - Акцент 22"/>
    <w:basedOn w:val="a1"/>
    <w:next w:val="-20"/>
    <w:uiPriority w:val="62"/>
    <w:rsid w:val="00F70DB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320">
    <w:name w:val="Светлая сетка - Акцент 32"/>
    <w:basedOn w:val="a1"/>
    <w:next w:val="-30"/>
    <w:uiPriority w:val="62"/>
    <w:rsid w:val="00F70DB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420">
    <w:name w:val="Светлая сетка - Акцент 42"/>
    <w:basedOn w:val="a1"/>
    <w:next w:val="-40"/>
    <w:uiPriority w:val="62"/>
    <w:rsid w:val="00F70DB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20">
    <w:name w:val="Средняя заливка 12"/>
    <w:basedOn w:val="a1"/>
    <w:next w:val="1"/>
    <w:uiPriority w:val="63"/>
    <w:rsid w:val="00F70DB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220">
    <w:name w:val="Средняя заливка 22"/>
    <w:basedOn w:val="a1"/>
    <w:next w:val="2"/>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
    <w:name w:val="Средний список 22"/>
    <w:basedOn w:val="a1"/>
    <w:next w:val="20"/>
    <w:uiPriority w:val="66"/>
    <w:rsid w:val="00F70DB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
    <w:name w:val="Светлая заливка3"/>
    <w:basedOn w:val="a1"/>
    <w:next w:val="ad"/>
    <w:uiPriority w:val="60"/>
    <w:rsid w:val="00F70DB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521">
    <w:name w:val="Светлая сетка - Акцент 52"/>
    <w:basedOn w:val="a1"/>
    <w:next w:val="-51"/>
    <w:uiPriority w:val="62"/>
    <w:rsid w:val="00F70DB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2-120">
    <w:name w:val="Средняя заливка 2 - Акцент 12"/>
    <w:basedOn w:val="a1"/>
    <w:next w:val="2-10"/>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2">
    <w:name w:val="Средняя заливка 2 - Акцент 22"/>
    <w:basedOn w:val="a1"/>
    <w:next w:val="2-2"/>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2">
    <w:name w:val="Средняя заливка 2 - Акцент 62"/>
    <w:basedOn w:val="a1"/>
    <w:next w:val="2-6"/>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21">
    <w:name w:val="Средний список 12"/>
    <w:basedOn w:val="a1"/>
    <w:next w:val="10"/>
    <w:uiPriority w:val="65"/>
    <w:rsid w:val="00F70DB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21">
    <w:name w:val="Светлая заливка - Акцент 12"/>
    <w:basedOn w:val="a1"/>
    <w:next w:val="-11"/>
    <w:uiPriority w:val="60"/>
    <w:rsid w:val="00F70DB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52">
    <w:name w:val="Средняя заливка 1 - Акцент 52"/>
    <w:basedOn w:val="a1"/>
    <w:next w:val="1-5"/>
    <w:uiPriority w:val="63"/>
    <w:rsid w:val="00F70DB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2-220">
    <w:name w:val="Средний список 2 - Акцент 22"/>
    <w:basedOn w:val="a1"/>
    <w:next w:val="2-20"/>
    <w:uiPriority w:val="66"/>
    <w:rsid w:val="00F70DB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2">
    <w:name w:val="Средняя заливка 2 - Акцент 42"/>
    <w:basedOn w:val="a1"/>
    <w:next w:val="2-4"/>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20">
    <w:name w:val="Средняя заливка 1 - Акцент 42"/>
    <w:basedOn w:val="a1"/>
    <w:next w:val="1-4"/>
    <w:uiPriority w:val="63"/>
    <w:rsid w:val="00F70DB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1-43">
    <w:name w:val="Средний список 1 - Акцент 43"/>
    <w:basedOn w:val="a1"/>
    <w:next w:val="1-40"/>
    <w:uiPriority w:val="65"/>
    <w:rsid w:val="00F70DB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2-53">
    <w:name w:val="Средний список 2 - Акцент 53"/>
    <w:basedOn w:val="a1"/>
    <w:next w:val="2-5"/>
    <w:uiPriority w:val="66"/>
    <w:rsid w:val="00F70DB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32">
    <w:name w:val="Средняя заливка 1 - Акцент 32"/>
    <w:basedOn w:val="a1"/>
    <w:next w:val="1-3"/>
    <w:uiPriority w:val="63"/>
    <w:rsid w:val="00F70DB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1-520">
    <w:name w:val="Средний список 1 - Акцент 52"/>
    <w:basedOn w:val="a1"/>
    <w:next w:val="1-50"/>
    <w:uiPriority w:val="65"/>
    <w:rsid w:val="00F70DB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1-22">
    <w:name w:val="Средняя заливка 1 - Акцент 22"/>
    <w:basedOn w:val="a1"/>
    <w:next w:val="1-2"/>
    <w:uiPriority w:val="63"/>
    <w:rsid w:val="00F70DB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customStyle="1" w:styleId="2-32">
    <w:name w:val="Средняя заливка 2 - Акцент 32"/>
    <w:basedOn w:val="a1"/>
    <w:next w:val="2-3"/>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420">
    <w:name w:val="Средний список 2 - Акцент 42"/>
    <w:basedOn w:val="a1"/>
    <w:next w:val="2-40"/>
    <w:uiPriority w:val="66"/>
    <w:rsid w:val="00F70DB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621">
    <w:name w:val="Светлая сетка - Акцент 62"/>
    <w:basedOn w:val="a1"/>
    <w:next w:val="-61"/>
    <w:uiPriority w:val="62"/>
    <w:rsid w:val="00F70DB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221">
    <w:name w:val="Светлая заливка - Акцент 22"/>
    <w:basedOn w:val="a1"/>
    <w:next w:val="-21"/>
    <w:uiPriority w:val="60"/>
    <w:rsid w:val="00F70DB4"/>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2-520">
    <w:name w:val="Средняя заливка 2 - Акцент 52"/>
    <w:basedOn w:val="a1"/>
    <w:next w:val="2-50"/>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20">
    <w:name w:val="Средний список 2 - Акцент 62"/>
    <w:basedOn w:val="a1"/>
    <w:next w:val="2-60"/>
    <w:uiPriority w:val="66"/>
    <w:rsid w:val="00F70DB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numbering" w:customStyle="1" w:styleId="30">
    <w:name w:val="Нет списка3"/>
    <w:next w:val="a2"/>
    <w:semiHidden/>
    <w:rsid w:val="002B08A8"/>
  </w:style>
  <w:style w:type="paragraph" w:styleId="ae">
    <w:name w:val="header"/>
    <w:basedOn w:val="a"/>
    <w:link w:val="af"/>
    <w:rsid w:val="002B08A8"/>
    <w:pPr>
      <w:tabs>
        <w:tab w:val="center" w:pos="4677"/>
        <w:tab w:val="right" w:pos="9355"/>
      </w:tabs>
      <w:spacing w:after="0" w:line="240" w:lineRule="auto"/>
    </w:pPr>
    <w:rPr>
      <w:rFonts w:ascii="Times New Roman" w:eastAsia="Times New Roman" w:hAnsi="Times New Roman" w:cs="Times New Roman"/>
      <w:sz w:val="24"/>
      <w:szCs w:val="24"/>
      <w:lang w:val="uk-UA" w:eastAsia="ru-RU"/>
    </w:rPr>
  </w:style>
  <w:style w:type="character" w:customStyle="1" w:styleId="af">
    <w:name w:val="Верхний колонтитул Знак"/>
    <w:basedOn w:val="a0"/>
    <w:link w:val="ae"/>
    <w:rsid w:val="002B08A8"/>
    <w:rPr>
      <w:rFonts w:ascii="Times New Roman" w:eastAsia="Times New Roman" w:hAnsi="Times New Roman" w:cs="Times New Roman"/>
      <w:sz w:val="24"/>
      <w:szCs w:val="24"/>
      <w:lang w:val="uk-UA" w:eastAsia="ru-RU"/>
    </w:rPr>
  </w:style>
  <w:style w:type="character" w:styleId="af0">
    <w:name w:val="page number"/>
    <w:basedOn w:val="a0"/>
    <w:rsid w:val="002B08A8"/>
  </w:style>
  <w:style w:type="paragraph" w:styleId="af1">
    <w:name w:val="footer"/>
    <w:basedOn w:val="a"/>
    <w:link w:val="af2"/>
    <w:uiPriority w:val="99"/>
    <w:rsid w:val="002B08A8"/>
    <w:pPr>
      <w:tabs>
        <w:tab w:val="center" w:pos="4677"/>
        <w:tab w:val="right" w:pos="9355"/>
      </w:tabs>
      <w:spacing w:after="0" w:line="240" w:lineRule="auto"/>
    </w:pPr>
    <w:rPr>
      <w:rFonts w:ascii="Times New Roman" w:eastAsia="Times New Roman" w:hAnsi="Times New Roman" w:cs="Times New Roman"/>
      <w:sz w:val="24"/>
      <w:szCs w:val="24"/>
      <w:lang w:val="uk-UA" w:eastAsia="ru-RU"/>
    </w:rPr>
  </w:style>
  <w:style w:type="character" w:customStyle="1" w:styleId="af2">
    <w:name w:val="Нижний колонтитул Знак"/>
    <w:basedOn w:val="a0"/>
    <w:link w:val="af1"/>
    <w:uiPriority w:val="99"/>
    <w:rsid w:val="002B08A8"/>
    <w:rPr>
      <w:rFonts w:ascii="Times New Roman" w:eastAsia="Times New Roman" w:hAnsi="Times New Roman" w:cs="Times New Roman"/>
      <w:sz w:val="24"/>
      <w:szCs w:val="24"/>
      <w:lang w:val="uk-UA" w:eastAsia="ru-RU"/>
    </w:rPr>
  </w:style>
  <w:style w:type="table" w:customStyle="1" w:styleId="31">
    <w:name w:val="Сетка таблицы3"/>
    <w:basedOn w:val="a1"/>
    <w:next w:val="a8"/>
    <w:rsid w:val="002B08A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
    <w:name w:val="Нет списка4"/>
    <w:next w:val="a2"/>
    <w:semiHidden/>
    <w:rsid w:val="00325845"/>
  </w:style>
  <w:style w:type="table" w:customStyle="1" w:styleId="40">
    <w:name w:val="Сетка таблицы4"/>
    <w:basedOn w:val="a1"/>
    <w:next w:val="a8"/>
    <w:rsid w:val="00325845"/>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
    <w:name w:val="Нет списка5"/>
    <w:next w:val="a2"/>
    <w:semiHidden/>
    <w:rsid w:val="00242769"/>
  </w:style>
  <w:style w:type="table" w:customStyle="1" w:styleId="50">
    <w:name w:val="Сетка таблицы5"/>
    <w:basedOn w:val="a1"/>
    <w:next w:val="a8"/>
    <w:rsid w:val="0024276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8"/>
    <w:rsid w:val="00024E0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Сетка таблицы7"/>
    <w:basedOn w:val="a1"/>
    <w:next w:val="a8"/>
    <w:rsid w:val="00024E0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Сетка таблицы8"/>
    <w:basedOn w:val="a1"/>
    <w:next w:val="a8"/>
    <w:rsid w:val="00024E0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caption"/>
    <w:basedOn w:val="a"/>
    <w:next w:val="a"/>
    <w:uiPriority w:val="35"/>
    <w:unhideWhenUsed/>
    <w:qFormat/>
    <w:rsid w:val="00CC1A9A"/>
    <w:pPr>
      <w:spacing w:line="240" w:lineRule="auto"/>
    </w:pPr>
    <w:rPr>
      <w:b/>
      <w:bCs/>
      <w:color w:val="4F81BD" w:themeColor="accent1"/>
      <w:sz w:val="18"/>
      <w:szCs w:val="18"/>
    </w:rPr>
  </w:style>
  <w:style w:type="paragraph" w:styleId="af4">
    <w:name w:val="Normal (Web)"/>
    <w:basedOn w:val="a"/>
    <w:uiPriority w:val="99"/>
    <w:semiHidden/>
    <w:unhideWhenUsed/>
    <w:rsid w:val="00712F93"/>
    <w:pPr>
      <w:spacing w:before="100" w:beforeAutospacing="1" w:after="100" w:afterAutospacing="1" w:line="240" w:lineRule="auto"/>
    </w:pPr>
    <w:rPr>
      <w:rFonts w:ascii="Times New Roman" w:eastAsiaTheme="minorEastAsia" w:hAnsi="Times New Roman" w:cs="Times New Roman"/>
      <w:sz w:val="24"/>
      <w:szCs w:val="24"/>
      <w:lang w:eastAsia="ru-RU"/>
    </w:rPr>
  </w:style>
  <w:style w:type="character" w:styleId="af5">
    <w:name w:val="Hyperlink"/>
    <w:basedOn w:val="a0"/>
    <w:uiPriority w:val="99"/>
    <w:unhideWhenUsed/>
    <w:rsid w:val="003E702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2B3E92"/>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2B3E92"/>
    <w:rPr>
      <w:rFonts w:ascii="Consolas" w:hAnsi="Consolas" w:cs="Consolas"/>
      <w:sz w:val="20"/>
      <w:szCs w:val="20"/>
    </w:rPr>
  </w:style>
  <w:style w:type="paragraph" w:styleId="a3">
    <w:name w:val="List Paragraph"/>
    <w:basedOn w:val="a"/>
    <w:uiPriority w:val="34"/>
    <w:qFormat/>
    <w:rsid w:val="002B3E92"/>
    <w:pPr>
      <w:ind w:left="720"/>
      <w:contextualSpacing/>
    </w:pPr>
  </w:style>
  <w:style w:type="table" w:styleId="2-1">
    <w:name w:val="Medium List 2 Accent 1"/>
    <w:basedOn w:val="a1"/>
    <w:uiPriority w:val="66"/>
    <w:rsid w:val="002B3E92"/>
    <w:pPr>
      <w:spacing w:after="0" w:line="240" w:lineRule="auto"/>
    </w:pPr>
    <w:rPr>
      <w:rFonts w:asciiTheme="majorHAnsi" w:eastAsiaTheme="majorEastAsia" w:hAnsiTheme="majorHAnsi" w:cstheme="majorBidi"/>
      <w:color w:val="000000" w:themeColor="text1"/>
      <w:lang w:eastAsia="ru-RU"/>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a4">
    <w:name w:val="Light List"/>
    <w:basedOn w:val="a1"/>
    <w:uiPriority w:val="61"/>
    <w:rsid w:val="002B3E92"/>
    <w:pPr>
      <w:spacing w:after="0" w:line="240" w:lineRule="auto"/>
    </w:pPr>
    <w:rPr>
      <w:rFonts w:eastAsiaTheme="minorEastAsia"/>
      <w:lang w:eastAsia="ru-RU"/>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a5">
    <w:name w:val="Balloon Text"/>
    <w:basedOn w:val="a"/>
    <w:link w:val="a6"/>
    <w:uiPriority w:val="99"/>
    <w:semiHidden/>
    <w:unhideWhenUsed/>
    <w:rsid w:val="002B3E9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B3E92"/>
    <w:rPr>
      <w:rFonts w:ascii="Tahoma" w:hAnsi="Tahoma" w:cs="Tahoma"/>
      <w:sz w:val="16"/>
      <w:szCs w:val="16"/>
    </w:rPr>
  </w:style>
  <w:style w:type="character" w:styleId="a7">
    <w:name w:val="Placeholder Text"/>
    <w:basedOn w:val="a0"/>
    <w:uiPriority w:val="99"/>
    <w:semiHidden/>
    <w:rsid w:val="002B3E92"/>
    <w:rPr>
      <w:color w:val="808080"/>
    </w:rPr>
  </w:style>
  <w:style w:type="table" w:styleId="-5">
    <w:name w:val="Light Shading Accent 5"/>
    <w:basedOn w:val="a1"/>
    <w:uiPriority w:val="60"/>
    <w:rsid w:val="002B3E92"/>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1"/>
    <w:uiPriority w:val="60"/>
    <w:rsid w:val="002B3E92"/>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1">
    <w:name w:val="Light List Accent 1"/>
    <w:basedOn w:val="a1"/>
    <w:uiPriority w:val="61"/>
    <w:rsid w:val="002B3E9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
    <w:name w:val="Light List Accent 2"/>
    <w:basedOn w:val="a1"/>
    <w:uiPriority w:val="61"/>
    <w:rsid w:val="002B3E92"/>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a8">
    <w:name w:val="Table Grid"/>
    <w:basedOn w:val="a1"/>
    <w:uiPriority w:val="59"/>
    <w:rsid w:val="002B3E9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
    <w:name w:val="Light List Accent 3"/>
    <w:basedOn w:val="a1"/>
    <w:uiPriority w:val="61"/>
    <w:rsid w:val="002B3E92"/>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
    <w:name w:val="Light List Accent 4"/>
    <w:basedOn w:val="a1"/>
    <w:uiPriority w:val="61"/>
    <w:rsid w:val="002B3E9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1"/>
    <w:uiPriority w:val="61"/>
    <w:rsid w:val="002B3E92"/>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a9">
    <w:name w:val="footnote text"/>
    <w:basedOn w:val="a"/>
    <w:link w:val="aa"/>
    <w:uiPriority w:val="99"/>
    <w:semiHidden/>
    <w:unhideWhenUsed/>
    <w:rsid w:val="002B3E92"/>
    <w:pPr>
      <w:spacing w:after="0" w:line="240" w:lineRule="auto"/>
    </w:pPr>
    <w:rPr>
      <w:sz w:val="20"/>
      <w:szCs w:val="20"/>
    </w:rPr>
  </w:style>
  <w:style w:type="character" w:customStyle="1" w:styleId="aa">
    <w:name w:val="Текст сноски Знак"/>
    <w:basedOn w:val="a0"/>
    <w:link w:val="a9"/>
    <w:uiPriority w:val="99"/>
    <w:semiHidden/>
    <w:rsid w:val="002B3E92"/>
    <w:rPr>
      <w:sz w:val="20"/>
      <w:szCs w:val="20"/>
    </w:rPr>
  </w:style>
  <w:style w:type="character" w:styleId="ab">
    <w:name w:val="footnote reference"/>
    <w:basedOn w:val="a0"/>
    <w:uiPriority w:val="99"/>
    <w:semiHidden/>
    <w:unhideWhenUsed/>
    <w:rsid w:val="002B3E92"/>
    <w:rPr>
      <w:vertAlign w:val="superscript"/>
    </w:rPr>
  </w:style>
  <w:style w:type="table" w:styleId="-60">
    <w:name w:val="Light List Accent 6"/>
    <w:basedOn w:val="a1"/>
    <w:uiPriority w:val="61"/>
    <w:rsid w:val="002B3E92"/>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0">
    <w:name w:val="Light Grid Accent 1"/>
    <w:basedOn w:val="a1"/>
    <w:uiPriority w:val="62"/>
    <w:rsid w:val="002B3E9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ac">
    <w:name w:val="Light Grid"/>
    <w:basedOn w:val="a1"/>
    <w:uiPriority w:val="62"/>
    <w:rsid w:val="002B3E9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20">
    <w:name w:val="Light Grid Accent 2"/>
    <w:basedOn w:val="a1"/>
    <w:uiPriority w:val="62"/>
    <w:rsid w:val="002B3E92"/>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0">
    <w:name w:val="Light Grid Accent 3"/>
    <w:basedOn w:val="a1"/>
    <w:uiPriority w:val="62"/>
    <w:rsid w:val="002B3E92"/>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0">
    <w:name w:val="Light Grid Accent 4"/>
    <w:basedOn w:val="a1"/>
    <w:uiPriority w:val="62"/>
    <w:rsid w:val="002B3E9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
    <w:name w:val="Medium Shading 1"/>
    <w:basedOn w:val="a1"/>
    <w:uiPriority w:val="63"/>
    <w:rsid w:val="002B3E92"/>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2">
    <w:name w:val="Medium Shading 2"/>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0">
    <w:name w:val="Medium List 2"/>
    <w:basedOn w:val="a1"/>
    <w:uiPriority w:val="66"/>
    <w:rsid w:val="002B3E9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ad">
    <w:name w:val="Light Shading"/>
    <w:basedOn w:val="a1"/>
    <w:uiPriority w:val="60"/>
    <w:rsid w:val="002B3E9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51">
    <w:name w:val="Light Grid Accent 5"/>
    <w:basedOn w:val="a1"/>
    <w:uiPriority w:val="62"/>
    <w:rsid w:val="002B3E92"/>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2-10">
    <w:name w:val="Medium Shading 2 Accent 1"/>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0">
    <w:name w:val="Medium List 1"/>
    <w:basedOn w:val="a1"/>
    <w:uiPriority w:val="65"/>
    <w:rsid w:val="002B3E92"/>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
    <w:name w:val="Light Shading Accent 1"/>
    <w:basedOn w:val="a1"/>
    <w:uiPriority w:val="60"/>
    <w:rsid w:val="002B3E92"/>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5">
    <w:name w:val="Medium Shading 1 Accent 5"/>
    <w:basedOn w:val="a1"/>
    <w:uiPriority w:val="63"/>
    <w:rsid w:val="002B3E92"/>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2-20">
    <w:name w:val="Medium List 2 Accent 2"/>
    <w:basedOn w:val="a1"/>
    <w:uiPriority w:val="66"/>
    <w:rsid w:val="002B3E9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Shading 2 Accent 4"/>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4">
    <w:name w:val="Medium Shading 1 Accent 4"/>
    <w:basedOn w:val="a1"/>
    <w:uiPriority w:val="63"/>
    <w:rsid w:val="002B3E92"/>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40">
    <w:name w:val="Medium List 1 Accent 4"/>
    <w:basedOn w:val="a1"/>
    <w:uiPriority w:val="65"/>
    <w:rsid w:val="002B3E92"/>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2-5">
    <w:name w:val="Medium List 2 Accent 5"/>
    <w:basedOn w:val="a1"/>
    <w:uiPriority w:val="66"/>
    <w:rsid w:val="002B3E9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Shading 1 Accent 3"/>
    <w:basedOn w:val="a1"/>
    <w:uiPriority w:val="63"/>
    <w:rsid w:val="002B3E92"/>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50">
    <w:name w:val="Medium List 1 Accent 5"/>
    <w:basedOn w:val="a1"/>
    <w:uiPriority w:val="65"/>
    <w:rsid w:val="002B3E92"/>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2">
    <w:name w:val="Medium Shading 1 Accent 2"/>
    <w:basedOn w:val="a1"/>
    <w:uiPriority w:val="63"/>
    <w:rsid w:val="002B3E92"/>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2-3">
    <w:name w:val="Medium Shading 2 Accent 3"/>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0">
    <w:name w:val="Medium List 2 Accent 4"/>
    <w:basedOn w:val="a1"/>
    <w:uiPriority w:val="66"/>
    <w:rsid w:val="002B3E9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61">
    <w:name w:val="Light Grid Accent 6"/>
    <w:basedOn w:val="a1"/>
    <w:uiPriority w:val="62"/>
    <w:rsid w:val="002B3E92"/>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21">
    <w:name w:val="Light Shading Accent 2"/>
    <w:basedOn w:val="a1"/>
    <w:uiPriority w:val="60"/>
    <w:rsid w:val="002B3E92"/>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2-50">
    <w:name w:val="Medium Shading 2 Accent 5"/>
    <w:basedOn w:val="a1"/>
    <w:uiPriority w:val="64"/>
    <w:rsid w:val="002B3E9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0">
    <w:name w:val="Medium List 2 Accent 6"/>
    <w:basedOn w:val="a1"/>
    <w:uiPriority w:val="66"/>
    <w:rsid w:val="002B3E92"/>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numbering" w:customStyle="1" w:styleId="11">
    <w:name w:val="Нет списка1"/>
    <w:next w:val="a2"/>
    <w:uiPriority w:val="99"/>
    <w:semiHidden/>
    <w:unhideWhenUsed/>
    <w:rsid w:val="00965289"/>
  </w:style>
  <w:style w:type="table" w:customStyle="1" w:styleId="2-11">
    <w:name w:val="Средний список 2 - Акцент 11"/>
    <w:basedOn w:val="a1"/>
    <w:next w:val="2-1"/>
    <w:uiPriority w:val="66"/>
    <w:rsid w:val="00965289"/>
    <w:pPr>
      <w:spacing w:after="0" w:line="240" w:lineRule="auto"/>
    </w:pPr>
    <w:rPr>
      <w:rFonts w:asciiTheme="majorHAnsi" w:eastAsiaTheme="majorEastAsia" w:hAnsiTheme="majorHAnsi" w:cstheme="majorBidi"/>
      <w:color w:val="000000" w:themeColor="text1"/>
      <w:lang w:eastAsia="ru-RU"/>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2">
    <w:name w:val="Светлый список1"/>
    <w:basedOn w:val="a1"/>
    <w:next w:val="a4"/>
    <w:uiPriority w:val="61"/>
    <w:rsid w:val="00965289"/>
    <w:pPr>
      <w:spacing w:after="0" w:line="240" w:lineRule="auto"/>
    </w:pPr>
    <w:rPr>
      <w:rFonts w:eastAsiaTheme="minorEastAsia"/>
      <w:lang w:eastAsia="ru-RU"/>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510">
    <w:name w:val="Светлая заливка - Акцент 51"/>
    <w:basedOn w:val="a1"/>
    <w:next w:val="-5"/>
    <w:uiPriority w:val="60"/>
    <w:rsid w:val="00965289"/>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610">
    <w:name w:val="Светлая заливка - Акцент 61"/>
    <w:basedOn w:val="a1"/>
    <w:next w:val="-6"/>
    <w:uiPriority w:val="60"/>
    <w:rsid w:val="00965289"/>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110">
    <w:name w:val="Светлый список - Акцент 11"/>
    <w:basedOn w:val="a1"/>
    <w:next w:val="-1"/>
    <w:uiPriority w:val="61"/>
    <w:rsid w:val="0096528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210">
    <w:name w:val="Светлый список - Акцент 21"/>
    <w:basedOn w:val="a1"/>
    <w:next w:val="-2"/>
    <w:uiPriority w:val="61"/>
    <w:rsid w:val="00965289"/>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13">
    <w:name w:val="Сетка таблицы1"/>
    <w:basedOn w:val="a1"/>
    <w:next w:val="a8"/>
    <w:uiPriority w:val="59"/>
    <w:rsid w:val="009652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ветлый список - Акцент 31"/>
    <w:basedOn w:val="a1"/>
    <w:next w:val="-3"/>
    <w:uiPriority w:val="61"/>
    <w:rsid w:val="0096528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41">
    <w:name w:val="Светлый список - Акцент 41"/>
    <w:basedOn w:val="a1"/>
    <w:next w:val="-4"/>
    <w:uiPriority w:val="61"/>
    <w:rsid w:val="00965289"/>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511">
    <w:name w:val="Светлый список - Акцент 51"/>
    <w:basedOn w:val="a1"/>
    <w:next w:val="-50"/>
    <w:uiPriority w:val="61"/>
    <w:rsid w:val="0096528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611">
    <w:name w:val="Светлый список - Акцент 61"/>
    <w:basedOn w:val="a1"/>
    <w:next w:val="-60"/>
    <w:uiPriority w:val="61"/>
    <w:rsid w:val="0096528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111">
    <w:name w:val="Светлая сетка - Акцент 11"/>
    <w:basedOn w:val="a1"/>
    <w:next w:val="-10"/>
    <w:uiPriority w:val="62"/>
    <w:rsid w:val="0096528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14">
    <w:name w:val="Светлая сетка1"/>
    <w:basedOn w:val="a1"/>
    <w:next w:val="ac"/>
    <w:uiPriority w:val="62"/>
    <w:rsid w:val="00965289"/>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211">
    <w:name w:val="Светлая сетка - Акцент 21"/>
    <w:basedOn w:val="a1"/>
    <w:next w:val="-20"/>
    <w:uiPriority w:val="62"/>
    <w:rsid w:val="00965289"/>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310">
    <w:name w:val="Светлая сетка - Акцент 31"/>
    <w:basedOn w:val="a1"/>
    <w:next w:val="-30"/>
    <w:uiPriority w:val="62"/>
    <w:rsid w:val="0096528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410">
    <w:name w:val="Светлая сетка - Акцент 41"/>
    <w:basedOn w:val="a1"/>
    <w:next w:val="-40"/>
    <w:uiPriority w:val="62"/>
    <w:rsid w:val="00965289"/>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0">
    <w:name w:val="Средняя заливка 11"/>
    <w:basedOn w:val="a1"/>
    <w:next w:val="1"/>
    <w:uiPriority w:val="63"/>
    <w:rsid w:val="00965289"/>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21">
    <w:name w:val="Средняя заливка 21"/>
    <w:basedOn w:val="a1"/>
    <w:next w:val="2"/>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0">
    <w:name w:val="Средний список 21"/>
    <w:basedOn w:val="a1"/>
    <w:next w:val="20"/>
    <w:uiPriority w:val="66"/>
    <w:rsid w:val="0096528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5">
    <w:name w:val="Светлая заливка1"/>
    <w:basedOn w:val="a1"/>
    <w:next w:val="ad"/>
    <w:uiPriority w:val="60"/>
    <w:rsid w:val="0096528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512">
    <w:name w:val="Светлая сетка - Акцент 51"/>
    <w:basedOn w:val="a1"/>
    <w:next w:val="-51"/>
    <w:uiPriority w:val="62"/>
    <w:rsid w:val="0096528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2-110">
    <w:name w:val="Средняя заливка 2 - Акцент 11"/>
    <w:basedOn w:val="a1"/>
    <w:next w:val="2-10"/>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
    <w:name w:val="Средняя заливка 2 - Акцент 21"/>
    <w:basedOn w:val="a1"/>
    <w:next w:val="2-2"/>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
    <w:name w:val="Средняя заливка 2 - Акцент 61"/>
    <w:basedOn w:val="a1"/>
    <w:next w:val="2-6"/>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1">
    <w:name w:val="Средний список 11"/>
    <w:basedOn w:val="a1"/>
    <w:next w:val="10"/>
    <w:uiPriority w:val="65"/>
    <w:rsid w:val="00965289"/>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2">
    <w:name w:val="Светлая заливка - Акцент 11"/>
    <w:basedOn w:val="a1"/>
    <w:next w:val="-11"/>
    <w:uiPriority w:val="60"/>
    <w:rsid w:val="0096528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51">
    <w:name w:val="Средняя заливка 1 - Акцент 51"/>
    <w:basedOn w:val="a1"/>
    <w:next w:val="1-5"/>
    <w:uiPriority w:val="63"/>
    <w:rsid w:val="00965289"/>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2-210">
    <w:name w:val="Средний список 2 - Акцент 21"/>
    <w:basedOn w:val="a1"/>
    <w:next w:val="2-20"/>
    <w:uiPriority w:val="66"/>
    <w:rsid w:val="0096528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Средняя заливка 2 - Акцент 41"/>
    <w:basedOn w:val="a1"/>
    <w:next w:val="2-4"/>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1">
    <w:name w:val="Средняя заливка 1 - Акцент 41"/>
    <w:basedOn w:val="a1"/>
    <w:next w:val="1-4"/>
    <w:uiPriority w:val="63"/>
    <w:rsid w:val="00965289"/>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1-410">
    <w:name w:val="Средний список 1 - Акцент 41"/>
    <w:basedOn w:val="a1"/>
    <w:next w:val="1-40"/>
    <w:uiPriority w:val="65"/>
    <w:rsid w:val="00965289"/>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2-51">
    <w:name w:val="Средний список 2 - Акцент 51"/>
    <w:basedOn w:val="a1"/>
    <w:next w:val="2-5"/>
    <w:uiPriority w:val="66"/>
    <w:rsid w:val="0096528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31">
    <w:name w:val="Средняя заливка 1 - Акцент 31"/>
    <w:basedOn w:val="a1"/>
    <w:next w:val="1-3"/>
    <w:uiPriority w:val="63"/>
    <w:rsid w:val="00965289"/>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1-510">
    <w:name w:val="Средний список 1 - Акцент 51"/>
    <w:basedOn w:val="a1"/>
    <w:next w:val="1-50"/>
    <w:uiPriority w:val="65"/>
    <w:rsid w:val="00965289"/>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1-21">
    <w:name w:val="Средняя заливка 1 - Акцент 21"/>
    <w:basedOn w:val="a1"/>
    <w:next w:val="1-2"/>
    <w:uiPriority w:val="63"/>
    <w:rsid w:val="00965289"/>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customStyle="1" w:styleId="2-31">
    <w:name w:val="Средняя заливка 2 - Акцент 31"/>
    <w:basedOn w:val="a1"/>
    <w:next w:val="2-3"/>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410">
    <w:name w:val="Средний список 2 - Акцент 41"/>
    <w:basedOn w:val="a1"/>
    <w:next w:val="2-40"/>
    <w:uiPriority w:val="66"/>
    <w:rsid w:val="0096528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612">
    <w:name w:val="Светлая сетка - Акцент 61"/>
    <w:basedOn w:val="a1"/>
    <w:next w:val="-61"/>
    <w:uiPriority w:val="62"/>
    <w:rsid w:val="0096528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212">
    <w:name w:val="Светлая заливка - Акцент 21"/>
    <w:basedOn w:val="a1"/>
    <w:next w:val="-21"/>
    <w:uiPriority w:val="60"/>
    <w:rsid w:val="00965289"/>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2-510">
    <w:name w:val="Средняя заливка 2 - Акцент 51"/>
    <w:basedOn w:val="a1"/>
    <w:next w:val="2-50"/>
    <w:uiPriority w:val="64"/>
    <w:rsid w:val="009652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Средний список 2 - Акцент 61"/>
    <w:basedOn w:val="a1"/>
    <w:next w:val="2-60"/>
    <w:uiPriority w:val="66"/>
    <w:rsid w:val="0096528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62">
    <w:name w:val="Светлая заливка - Акцент 62"/>
    <w:basedOn w:val="a1"/>
    <w:next w:val="-6"/>
    <w:uiPriority w:val="60"/>
    <w:rsid w:val="00100B18"/>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12">
    <w:name w:val="Светлый список - Акцент 12"/>
    <w:basedOn w:val="a1"/>
    <w:next w:val="-1"/>
    <w:uiPriority w:val="61"/>
    <w:rsid w:val="00100B18"/>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22">
    <w:name w:val="Светлая заливка2"/>
    <w:basedOn w:val="a1"/>
    <w:next w:val="ad"/>
    <w:uiPriority w:val="60"/>
    <w:rsid w:val="00100B1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42">
    <w:name w:val="Средний список 1 - Акцент 42"/>
    <w:basedOn w:val="a1"/>
    <w:next w:val="1-40"/>
    <w:uiPriority w:val="65"/>
    <w:rsid w:val="00100B18"/>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2-52">
    <w:name w:val="Средний список 2 - Акцент 52"/>
    <w:basedOn w:val="a1"/>
    <w:next w:val="2-5"/>
    <w:uiPriority w:val="66"/>
    <w:rsid w:val="00100B1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numbering" w:customStyle="1" w:styleId="23">
    <w:name w:val="Нет списка2"/>
    <w:next w:val="a2"/>
    <w:uiPriority w:val="99"/>
    <w:semiHidden/>
    <w:unhideWhenUsed/>
    <w:rsid w:val="00F70DB4"/>
  </w:style>
  <w:style w:type="table" w:customStyle="1" w:styleId="2-12">
    <w:name w:val="Средний список 2 - Акцент 12"/>
    <w:basedOn w:val="a1"/>
    <w:next w:val="2-1"/>
    <w:uiPriority w:val="66"/>
    <w:rsid w:val="00F70DB4"/>
    <w:pPr>
      <w:spacing w:after="0" w:line="240" w:lineRule="auto"/>
    </w:pPr>
    <w:rPr>
      <w:rFonts w:asciiTheme="majorHAnsi" w:eastAsiaTheme="majorEastAsia" w:hAnsiTheme="majorHAnsi" w:cstheme="majorBidi"/>
      <w:color w:val="000000" w:themeColor="text1"/>
      <w:lang w:eastAsia="ru-RU"/>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
    <w:name w:val="Светлый список2"/>
    <w:basedOn w:val="a1"/>
    <w:next w:val="a4"/>
    <w:uiPriority w:val="61"/>
    <w:rsid w:val="00F70DB4"/>
    <w:pPr>
      <w:spacing w:after="0" w:line="240" w:lineRule="auto"/>
    </w:pPr>
    <w:rPr>
      <w:rFonts w:eastAsiaTheme="minorEastAsia"/>
      <w:lang w:eastAsia="ru-RU"/>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52">
    <w:name w:val="Светлая заливка - Акцент 52"/>
    <w:basedOn w:val="a1"/>
    <w:next w:val="-5"/>
    <w:uiPriority w:val="60"/>
    <w:rsid w:val="00F70DB4"/>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63">
    <w:name w:val="Светлая заливка - Акцент 63"/>
    <w:basedOn w:val="a1"/>
    <w:next w:val="-6"/>
    <w:uiPriority w:val="60"/>
    <w:rsid w:val="00F70DB4"/>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13">
    <w:name w:val="Светлый список - Акцент 13"/>
    <w:basedOn w:val="a1"/>
    <w:next w:val="-1"/>
    <w:uiPriority w:val="61"/>
    <w:rsid w:val="00F70DB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22">
    <w:name w:val="Светлый список - Акцент 22"/>
    <w:basedOn w:val="a1"/>
    <w:next w:val="-2"/>
    <w:uiPriority w:val="61"/>
    <w:rsid w:val="00F70DB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25">
    <w:name w:val="Сетка таблицы2"/>
    <w:basedOn w:val="a1"/>
    <w:next w:val="a8"/>
    <w:uiPriority w:val="59"/>
    <w:rsid w:val="00F70D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
    <w:name w:val="Светлый список - Акцент 32"/>
    <w:basedOn w:val="a1"/>
    <w:next w:val="-3"/>
    <w:uiPriority w:val="61"/>
    <w:rsid w:val="00F70DB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42">
    <w:name w:val="Светлый список - Акцент 42"/>
    <w:basedOn w:val="a1"/>
    <w:next w:val="-4"/>
    <w:uiPriority w:val="61"/>
    <w:rsid w:val="00F70DB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520">
    <w:name w:val="Светлый список - Акцент 52"/>
    <w:basedOn w:val="a1"/>
    <w:next w:val="-50"/>
    <w:uiPriority w:val="61"/>
    <w:rsid w:val="00F70DB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620">
    <w:name w:val="Светлый список - Акцент 62"/>
    <w:basedOn w:val="a1"/>
    <w:next w:val="-60"/>
    <w:uiPriority w:val="61"/>
    <w:rsid w:val="00F70DB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120">
    <w:name w:val="Светлая сетка - Акцент 12"/>
    <w:basedOn w:val="a1"/>
    <w:next w:val="-10"/>
    <w:uiPriority w:val="62"/>
    <w:rsid w:val="00F70DB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26">
    <w:name w:val="Светлая сетка2"/>
    <w:basedOn w:val="a1"/>
    <w:next w:val="ac"/>
    <w:uiPriority w:val="62"/>
    <w:rsid w:val="00F70DB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220">
    <w:name w:val="Светлая сетка - Акцент 22"/>
    <w:basedOn w:val="a1"/>
    <w:next w:val="-20"/>
    <w:uiPriority w:val="62"/>
    <w:rsid w:val="00F70DB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320">
    <w:name w:val="Светлая сетка - Акцент 32"/>
    <w:basedOn w:val="a1"/>
    <w:next w:val="-30"/>
    <w:uiPriority w:val="62"/>
    <w:rsid w:val="00F70DB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420">
    <w:name w:val="Светлая сетка - Акцент 42"/>
    <w:basedOn w:val="a1"/>
    <w:next w:val="-40"/>
    <w:uiPriority w:val="62"/>
    <w:rsid w:val="00F70DB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20">
    <w:name w:val="Средняя заливка 12"/>
    <w:basedOn w:val="a1"/>
    <w:next w:val="1"/>
    <w:uiPriority w:val="63"/>
    <w:rsid w:val="00F70DB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220">
    <w:name w:val="Средняя заливка 22"/>
    <w:basedOn w:val="a1"/>
    <w:next w:val="2"/>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
    <w:name w:val="Средний список 22"/>
    <w:basedOn w:val="a1"/>
    <w:next w:val="20"/>
    <w:uiPriority w:val="66"/>
    <w:rsid w:val="00F70DB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
    <w:name w:val="Светлая заливка3"/>
    <w:basedOn w:val="a1"/>
    <w:next w:val="ad"/>
    <w:uiPriority w:val="60"/>
    <w:rsid w:val="00F70DB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521">
    <w:name w:val="Светлая сетка - Акцент 52"/>
    <w:basedOn w:val="a1"/>
    <w:next w:val="-51"/>
    <w:uiPriority w:val="62"/>
    <w:rsid w:val="00F70DB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2-120">
    <w:name w:val="Средняя заливка 2 - Акцент 12"/>
    <w:basedOn w:val="a1"/>
    <w:next w:val="2-10"/>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2">
    <w:name w:val="Средняя заливка 2 - Акцент 22"/>
    <w:basedOn w:val="a1"/>
    <w:next w:val="2-2"/>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2">
    <w:name w:val="Средняя заливка 2 - Акцент 62"/>
    <w:basedOn w:val="a1"/>
    <w:next w:val="2-6"/>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21">
    <w:name w:val="Средний список 12"/>
    <w:basedOn w:val="a1"/>
    <w:next w:val="10"/>
    <w:uiPriority w:val="65"/>
    <w:rsid w:val="00F70DB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21">
    <w:name w:val="Светлая заливка - Акцент 12"/>
    <w:basedOn w:val="a1"/>
    <w:next w:val="-11"/>
    <w:uiPriority w:val="60"/>
    <w:rsid w:val="00F70DB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52">
    <w:name w:val="Средняя заливка 1 - Акцент 52"/>
    <w:basedOn w:val="a1"/>
    <w:next w:val="1-5"/>
    <w:uiPriority w:val="63"/>
    <w:rsid w:val="00F70DB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2-220">
    <w:name w:val="Средний список 2 - Акцент 22"/>
    <w:basedOn w:val="a1"/>
    <w:next w:val="2-20"/>
    <w:uiPriority w:val="66"/>
    <w:rsid w:val="00F70DB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2">
    <w:name w:val="Средняя заливка 2 - Акцент 42"/>
    <w:basedOn w:val="a1"/>
    <w:next w:val="2-4"/>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20">
    <w:name w:val="Средняя заливка 1 - Акцент 42"/>
    <w:basedOn w:val="a1"/>
    <w:next w:val="1-4"/>
    <w:uiPriority w:val="63"/>
    <w:rsid w:val="00F70DB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1-43">
    <w:name w:val="Средний список 1 - Акцент 43"/>
    <w:basedOn w:val="a1"/>
    <w:next w:val="1-40"/>
    <w:uiPriority w:val="65"/>
    <w:rsid w:val="00F70DB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2-53">
    <w:name w:val="Средний список 2 - Акцент 53"/>
    <w:basedOn w:val="a1"/>
    <w:next w:val="2-5"/>
    <w:uiPriority w:val="66"/>
    <w:rsid w:val="00F70DB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32">
    <w:name w:val="Средняя заливка 1 - Акцент 32"/>
    <w:basedOn w:val="a1"/>
    <w:next w:val="1-3"/>
    <w:uiPriority w:val="63"/>
    <w:rsid w:val="00F70DB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1-520">
    <w:name w:val="Средний список 1 - Акцент 52"/>
    <w:basedOn w:val="a1"/>
    <w:next w:val="1-50"/>
    <w:uiPriority w:val="65"/>
    <w:rsid w:val="00F70DB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1-22">
    <w:name w:val="Средняя заливка 1 - Акцент 22"/>
    <w:basedOn w:val="a1"/>
    <w:next w:val="1-2"/>
    <w:uiPriority w:val="63"/>
    <w:rsid w:val="00F70DB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customStyle="1" w:styleId="2-32">
    <w:name w:val="Средняя заливка 2 - Акцент 32"/>
    <w:basedOn w:val="a1"/>
    <w:next w:val="2-3"/>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420">
    <w:name w:val="Средний список 2 - Акцент 42"/>
    <w:basedOn w:val="a1"/>
    <w:next w:val="2-40"/>
    <w:uiPriority w:val="66"/>
    <w:rsid w:val="00F70DB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621">
    <w:name w:val="Светлая сетка - Акцент 62"/>
    <w:basedOn w:val="a1"/>
    <w:next w:val="-61"/>
    <w:uiPriority w:val="62"/>
    <w:rsid w:val="00F70DB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221">
    <w:name w:val="Светлая заливка - Акцент 22"/>
    <w:basedOn w:val="a1"/>
    <w:next w:val="-21"/>
    <w:uiPriority w:val="60"/>
    <w:rsid w:val="00F70DB4"/>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2-520">
    <w:name w:val="Средняя заливка 2 - Акцент 52"/>
    <w:basedOn w:val="a1"/>
    <w:next w:val="2-50"/>
    <w:uiPriority w:val="64"/>
    <w:rsid w:val="00F70DB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20">
    <w:name w:val="Средний список 2 - Акцент 62"/>
    <w:basedOn w:val="a1"/>
    <w:next w:val="2-60"/>
    <w:uiPriority w:val="66"/>
    <w:rsid w:val="00F70DB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numbering" w:customStyle="1" w:styleId="30">
    <w:name w:val="Нет списка3"/>
    <w:next w:val="a2"/>
    <w:semiHidden/>
    <w:rsid w:val="002B08A8"/>
  </w:style>
  <w:style w:type="paragraph" w:styleId="ae">
    <w:name w:val="header"/>
    <w:basedOn w:val="a"/>
    <w:link w:val="af"/>
    <w:rsid w:val="002B08A8"/>
    <w:pPr>
      <w:tabs>
        <w:tab w:val="center" w:pos="4677"/>
        <w:tab w:val="right" w:pos="9355"/>
      </w:tabs>
      <w:spacing w:after="0" w:line="240" w:lineRule="auto"/>
    </w:pPr>
    <w:rPr>
      <w:rFonts w:ascii="Times New Roman" w:eastAsia="Times New Roman" w:hAnsi="Times New Roman" w:cs="Times New Roman"/>
      <w:sz w:val="24"/>
      <w:szCs w:val="24"/>
      <w:lang w:val="uk-UA" w:eastAsia="ru-RU"/>
    </w:rPr>
  </w:style>
  <w:style w:type="character" w:customStyle="1" w:styleId="af">
    <w:name w:val="Верхний колонтитул Знак"/>
    <w:basedOn w:val="a0"/>
    <w:link w:val="ae"/>
    <w:rsid w:val="002B08A8"/>
    <w:rPr>
      <w:rFonts w:ascii="Times New Roman" w:eastAsia="Times New Roman" w:hAnsi="Times New Roman" w:cs="Times New Roman"/>
      <w:sz w:val="24"/>
      <w:szCs w:val="24"/>
      <w:lang w:val="uk-UA" w:eastAsia="ru-RU"/>
    </w:rPr>
  </w:style>
  <w:style w:type="character" w:styleId="af0">
    <w:name w:val="page number"/>
    <w:basedOn w:val="a0"/>
    <w:rsid w:val="002B08A8"/>
  </w:style>
  <w:style w:type="paragraph" w:styleId="af1">
    <w:name w:val="footer"/>
    <w:basedOn w:val="a"/>
    <w:link w:val="af2"/>
    <w:uiPriority w:val="99"/>
    <w:rsid w:val="002B08A8"/>
    <w:pPr>
      <w:tabs>
        <w:tab w:val="center" w:pos="4677"/>
        <w:tab w:val="right" w:pos="9355"/>
      </w:tabs>
      <w:spacing w:after="0" w:line="240" w:lineRule="auto"/>
    </w:pPr>
    <w:rPr>
      <w:rFonts w:ascii="Times New Roman" w:eastAsia="Times New Roman" w:hAnsi="Times New Roman" w:cs="Times New Roman"/>
      <w:sz w:val="24"/>
      <w:szCs w:val="24"/>
      <w:lang w:val="uk-UA" w:eastAsia="ru-RU"/>
    </w:rPr>
  </w:style>
  <w:style w:type="character" w:customStyle="1" w:styleId="af2">
    <w:name w:val="Нижний колонтитул Знак"/>
    <w:basedOn w:val="a0"/>
    <w:link w:val="af1"/>
    <w:uiPriority w:val="99"/>
    <w:rsid w:val="002B08A8"/>
    <w:rPr>
      <w:rFonts w:ascii="Times New Roman" w:eastAsia="Times New Roman" w:hAnsi="Times New Roman" w:cs="Times New Roman"/>
      <w:sz w:val="24"/>
      <w:szCs w:val="24"/>
      <w:lang w:val="uk-UA" w:eastAsia="ru-RU"/>
    </w:rPr>
  </w:style>
  <w:style w:type="table" w:customStyle="1" w:styleId="31">
    <w:name w:val="Сетка таблицы3"/>
    <w:basedOn w:val="a1"/>
    <w:next w:val="a8"/>
    <w:rsid w:val="002B08A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
    <w:name w:val="Нет списка4"/>
    <w:next w:val="a2"/>
    <w:semiHidden/>
    <w:rsid w:val="00325845"/>
  </w:style>
  <w:style w:type="table" w:customStyle="1" w:styleId="40">
    <w:name w:val="Сетка таблицы4"/>
    <w:basedOn w:val="a1"/>
    <w:next w:val="a8"/>
    <w:rsid w:val="00325845"/>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
    <w:name w:val="Нет списка5"/>
    <w:next w:val="a2"/>
    <w:semiHidden/>
    <w:rsid w:val="00242769"/>
  </w:style>
  <w:style w:type="table" w:customStyle="1" w:styleId="50">
    <w:name w:val="Сетка таблицы5"/>
    <w:basedOn w:val="a1"/>
    <w:next w:val="a8"/>
    <w:rsid w:val="0024276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8"/>
    <w:rsid w:val="00024E0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Сетка таблицы7"/>
    <w:basedOn w:val="a1"/>
    <w:next w:val="a8"/>
    <w:rsid w:val="00024E0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Сетка таблицы8"/>
    <w:basedOn w:val="a1"/>
    <w:next w:val="a8"/>
    <w:rsid w:val="00024E0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caption"/>
    <w:basedOn w:val="a"/>
    <w:next w:val="a"/>
    <w:uiPriority w:val="35"/>
    <w:unhideWhenUsed/>
    <w:qFormat/>
    <w:rsid w:val="00CC1A9A"/>
    <w:pPr>
      <w:spacing w:line="240" w:lineRule="auto"/>
    </w:pPr>
    <w:rPr>
      <w:b/>
      <w:bCs/>
      <w:color w:val="4F81BD" w:themeColor="accent1"/>
      <w:sz w:val="18"/>
      <w:szCs w:val="18"/>
    </w:rPr>
  </w:style>
  <w:style w:type="paragraph" w:styleId="af4">
    <w:name w:val="Normal (Web)"/>
    <w:basedOn w:val="a"/>
    <w:uiPriority w:val="99"/>
    <w:semiHidden/>
    <w:unhideWhenUsed/>
    <w:rsid w:val="00712F93"/>
    <w:pPr>
      <w:spacing w:before="100" w:beforeAutospacing="1" w:after="100" w:afterAutospacing="1" w:line="240" w:lineRule="auto"/>
    </w:pPr>
    <w:rPr>
      <w:rFonts w:ascii="Times New Roman" w:eastAsiaTheme="minorEastAsia" w:hAnsi="Times New Roman" w:cs="Times New Roman"/>
      <w:sz w:val="24"/>
      <w:szCs w:val="24"/>
      <w:lang w:eastAsia="ru-RU"/>
    </w:rPr>
  </w:style>
  <w:style w:type="character" w:styleId="af5">
    <w:name w:val="Hyperlink"/>
    <w:basedOn w:val="a0"/>
    <w:uiPriority w:val="99"/>
    <w:unhideWhenUsed/>
    <w:rsid w:val="003E702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2598634">
      <w:bodyDiv w:val="1"/>
      <w:marLeft w:val="0"/>
      <w:marRight w:val="0"/>
      <w:marTop w:val="0"/>
      <w:marBottom w:val="0"/>
      <w:divBdr>
        <w:top w:val="none" w:sz="0" w:space="0" w:color="auto"/>
        <w:left w:val="none" w:sz="0" w:space="0" w:color="auto"/>
        <w:bottom w:val="none" w:sz="0" w:space="0" w:color="auto"/>
        <w:right w:val="none" w:sz="0" w:space="0" w:color="auto"/>
      </w:divBdr>
    </w:div>
    <w:div w:id="961303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emf"/><Relationship Id="rId117" Type="http://schemas.openxmlformats.org/officeDocument/2006/relationships/image" Target="media/image106.png"/><Relationship Id="rId21" Type="http://schemas.openxmlformats.org/officeDocument/2006/relationships/image" Target="media/image12.emf"/><Relationship Id="rId42" Type="http://schemas.openxmlformats.org/officeDocument/2006/relationships/image" Target="media/image33.emf"/><Relationship Id="rId47" Type="http://schemas.openxmlformats.org/officeDocument/2006/relationships/image" Target="media/image38.emf"/><Relationship Id="rId63" Type="http://schemas.openxmlformats.org/officeDocument/2006/relationships/image" Target="media/image54.emf"/><Relationship Id="rId68" Type="http://schemas.openxmlformats.org/officeDocument/2006/relationships/image" Target="media/image59.emf"/><Relationship Id="rId84" Type="http://schemas.openxmlformats.org/officeDocument/2006/relationships/image" Target="media/image73.png"/><Relationship Id="rId89" Type="http://schemas.openxmlformats.org/officeDocument/2006/relationships/image" Target="media/image78.png"/><Relationship Id="rId112" Type="http://schemas.openxmlformats.org/officeDocument/2006/relationships/image" Target="media/image101.png"/><Relationship Id="rId16" Type="http://schemas.openxmlformats.org/officeDocument/2006/relationships/image" Target="media/image7.emf"/><Relationship Id="rId107" Type="http://schemas.openxmlformats.org/officeDocument/2006/relationships/image" Target="media/image96.png"/><Relationship Id="rId11" Type="http://schemas.openxmlformats.org/officeDocument/2006/relationships/image" Target="media/image2.png"/><Relationship Id="rId32" Type="http://schemas.openxmlformats.org/officeDocument/2006/relationships/image" Target="media/image23.emf"/><Relationship Id="rId37" Type="http://schemas.openxmlformats.org/officeDocument/2006/relationships/image" Target="media/image28.emf"/><Relationship Id="rId53" Type="http://schemas.openxmlformats.org/officeDocument/2006/relationships/image" Target="media/image44.emf"/><Relationship Id="rId58" Type="http://schemas.openxmlformats.org/officeDocument/2006/relationships/image" Target="media/image49.emf"/><Relationship Id="rId74" Type="http://schemas.openxmlformats.org/officeDocument/2006/relationships/image" Target="media/image65.emf"/><Relationship Id="rId79" Type="http://schemas.openxmlformats.org/officeDocument/2006/relationships/image" Target="media/image70.emf"/><Relationship Id="rId102" Type="http://schemas.openxmlformats.org/officeDocument/2006/relationships/image" Target="media/image91.png"/><Relationship Id="rId5" Type="http://schemas.openxmlformats.org/officeDocument/2006/relationships/settings" Target="settings.xml"/><Relationship Id="rId61" Type="http://schemas.openxmlformats.org/officeDocument/2006/relationships/image" Target="media/image52.emf"/><Relationship Id="rId82" Type="http://schemas.openxmlformats.org/officeDocument/2006/relationships/image" Target="media/image71.png"/><Relationship Id="rId90" Type="http://schemas.openxmlformats.org/officeDocument/2006/relationships/image" Target="media/image79.png"/><Relationship Id="rId95" Type="http://schemas.openxmlformats.org/officeDocument/2006/relationships/image" Target="media/image84.png"/><Relationship Id="rId19" Type="http://schemas.openxmlformats.org/officeDocument/2006/relationships/image" Target="media/image10.emf"/><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image" Target="media/image26.emf"/><Relationship Id="rId43" Type="http://schemas.openxmlformats.org/officeDocument/2006/relationships/image" Target="media/image34.emf"/><Relationship Id="rId48" Type="http://schemas.openxmlformats.org/officeDocument/2006/relationships/image" Target="media/image39.emf"/><Relationship Id="rId56" Type="http://schemas.openxmlformats.org/officeDocument/2006/relationships/image" Target="media/image47.emf"/><Relationship Id="rId64" Type="http://schemas.openxmlformats.org/officeDocument/2006/relationships/image" Target="media/image55.emf"/><Relationship Id="rId69" Type="http://schemas.openxmlformats.org/officeDocument/2006/relationships/image" Target="media/image60.emf"/><Relationship Id="rId77" Type="http://schemas.openxmlformats.org/officeDocument/2006/relationships/image" Target="media/image68.emf"/><Relationship Id="rId100" Type="http://schemas.openxmlformats.org/officeDocument/2006/relationships/image" Target="media/image89.png"/><Relationship Id="rId105" Type="http://schemas.openxmlformats.org/officeDocument/2006/relationships/image" Target="media/image94.png"/><Relationship Id="rId113" Type="http://schemas.openxmlformats.org/officeDocument/2006/relationships/image" Target="media/image102.png"/><Relationship Id="rId118" Type="http://schemas.openxmlformats.org/officeDocument/2006/relationships/image" Target="media/image107.png"/><Relationship Id="rId8" Type="http://schemas.openxmlformats.org/officeDocument/2006/relationships/endnotes" Target="endnotes.xml"/><Relationship Id="rId51" Type="http://schemas.openxmlformats.org/officeDocument/2006/relationships/image" Target="media/image42.emf"/><Relationship Id="rId72" Type="http://schemas.openxmlformats.org/officeDocument/2006/relationships/image" Target="media/image63.emf"/><Relationship Id="rId80" Type="http://schemas.openxmlformats.org/officeDocument/2006/relationships/hyperlink" Target="http://www.lol.org.ua/ukr" TargetMode="External"/><Relationship Id="rId85" Type="http://schemas.openxmlformats.org/officeDocument/2006/relationships/image" Target="media/image74.png"/><Relationship Id="rId93" Type="http://schemas.openxmlformats.org/officeDocument/2006/relationships/image" Target="media/image82.png"/><Relationship Id="rId98" Type="http://schemas.openxmlformats.org/officeDocument/2006/relationships/image" Target="media/image87.png"/><Relationship Id="rId12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image" Target="media/image16.emf"/><Relationship Id="rId33" Type="http://schemas.openxmlformats.org/officeDocument/2006/relationships/image" Target="media/image24.emf"/><Relationship Id="rId38" Type="http://schemas.openxmlformats.org/officeDocument/2006/relationships/image" Target="media/image29.emf"/><Relationship Id="rId46" Type="http://schemas.openxmlformats.org/officeDocument/2006/relationships/image" Target="media/image37.emf"/><Relationship Id="rId59" Type="http://schemas.openxmlformats.org/officeDocument/2006/relationships/image" Target="media/image50.emf"/><Relationship Id="rId67" Type="http://schemas.openxmlformats.org/officeDocument/2006/relationships/image" Target="media/image58.emf"/><Relationship Id="rId103" Type="http://schemas.openxmlformats.org/officeDocument/2006/relationships/image" Target="media/image92.png"/><Relationship Id="rId108" Type="http://schemas.openxmlformats.org/officeDocument/2006/relationships/image" Target="media/image97.png"/><Relationship Id="rId116" Type="http://schemas.openxmlformats.org/officeDocument/2006/relationships/image" Target="media/image105.png"/><Relationship Id="rId20" Type="http://schemas.openxmlformats.org/officeDocument/2006/relationships/image" Target="media/image11.emf"/><Relationship Id="rId41" Type="http://schemas.openxmlformats.org/officeDocument/2006/relationships/image" Target="media/image32.emf"/><Relationship Id="rId54" Type="http://schemas.openxmlformats.org/officeDocument/2006/relationships/image" Target="media/image45.emf"/><Relationship Id="rId62" Type="http://schemas.openxmlformats.org/officeDocument/2006/relationships/image" Target="media/image53.emf"/><Relationship Id="rId70" Type="http://schemas.openxmlformats.org/officeDocument/2006/relationships/image" Target="media/image61.emf"/><Relationship Id="rId75" Type="http://schemas.openxmlformats.org/officeDocument/2006/relationships/image" Target="media/image66.emf"/><Relationship Id="rId83" Type="http://schemas.openxmlformats.org/officeDocument/2006/relationships/image" Target="media/image72.png"/><Relationship Id="rId88" Type="http://schemas.openxmlformats.org/officeDocument/2006/relationships/image" Target="media/image77.png"/><Relationship Id="rId91" Type="http://schemas.openxmlformats.org/officeDocument/2006/relationships/image" Target="media/image80.png"/><Relationship Id="rId96" Type="http://schemas.openxmlformats.org/officeDocument/2006/relationships/image" Target="media/image85.png"/><Relationship Id="rId111" Type="http://schemas.openxmlformats.org/officeDocument/2006/relationships/image" Target="media/image100.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7.emf"/><Relationship Id="rId49" Type="http://schemas.openxmlformats.org/officeDocument/2006/relationships/image" Target="media/image40.emf"/><Relationship Id="rId57" Type="http://schemas.openxmlformats.org/officeDocument/2006/relationships/image" Target="media/image48.emf"/><Relationship Id="rId106" Type="http://schemas.openxmlformats.org/officeDocument/2006/relationships/image" Target="media/image95.png"/><Relationship Id="rId114" Type="http://schemas.openxmlformats.org/officeDocument/2006/relationships/image" Target="media/image103.png"/><Relationship Id="rId119" Type="http://schemas.openxmlformats.org/officeDocument/2006/relationships/image" Target="media/image108.jpeg"/><Relationship Id="rId10" Type="http://schemas.openxmlformats.org/officeDocument/2006/relationships/image" Target="media/image1.png"/><Relationship Id="rId31" Type="http://schemas.openxmlformats.org/officeDocument/2006/relationships/image" Target="media/image22.emf"/><Relationship Id="rId44" Type="http://schemas.openxmlformats.org/officeDocument/2006/relationships/image" Target="media/image35.emf"/><Relationship Id="rId52" Type="http://schemas.openxmlformats.org/officeDocument/2006/relationships/image" Target="media/image43.emf"/><Relationship Id="rId60" Type="http://schemas.openxmlformats.org/officeDocument/2006/relationships/image" Target="media/image51.emf"/><Relationship Id="rId65" Type="http://schemas.openxmlformats.org/officeDocument/2006/relationships/image" Target="media/image56.emf"/><Relationship Id="rId73" Type="http://schemas.openxmlformats.org/officeDocument/2006/relationships/image" Target="media/image64.emf"/><Relationship Id="rId78" Type="http://schemas.openxmlformats.org/officeDocument/2006/relationships/image" Target="media/image69.emf"/><Relationship Id="rId81" Type="http://schemas.openxmlformats.org/officeDocument/2006/relationships/hyperlink" Target="http://www.nbuv.gov.ua/e&#8211;Journals/nd/2007%20&#8211;%201/07onmibc.pdf" TargetMode="External"/><Relationship Id="rId86" Type="http://schemas.openxmlformats.org/officeDocument/2006/relationships/image" Target="media/image75.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12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3" Type="http://schemas.openxmlformats.org/officeDocument/2006/relationships/image" Target="media/image4.emf"/><Relationship Id="rId18" Type="http://schemas.openxmlformats.org/officeDocument/2006/relationships/image" Target="media/image9.emf"/><Relationship Id="rId39" Type="http://schemas.openxmlformats.org/officeDocument/2006/relationships/image" Target="media/image30.emf"/><Relationship Id="rId109" Type="http://schemas.openxmlformats.org/officeDocument/2006/relationships/image" Target="media/image98.png"/><Relationship Id="rId34" Type="http://schemas.openxmlformats.org/officeDocument/2006/relationships/image" Target="media/image25.emf"/><Relationship Id="rId50" Type="http://schemas.openxmlformats.org/officeDocument/2006/relationships/image" Target="media/image41.emf"/><Relationship Id="rId55" Type="http://schemas.openxmlformats.org/officeDocument/2006/relationships/image" Target="media/image46.emf"/><Relationship Id="rId76" Type="http://schemas.openxmlformats.org/officeDocument/2006/relationships/image" Target="media/image67.emf"/><Relationship Id="rId97" Type="http://schemas.openxmlformats.org/officeDocument/2006/relationships/image" Target="media/image86.png"/><Relationship Id="rId104" Type="http://schemas.openxmlformats.org/officeDocument/2006/relationships/image" Target="media/image93.png"/><Relationship Id="rId120"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image" Target="media/image62.emf"/><Relationship Id="rId92" Type="http://schemas.openxmlformats.org/officeDocument/2006/relationships/image" Target="media/image81.png"/><Relationship Id="rId2" Type="http://schemas.openxmlformats.org/officeDocument/2006/relationships/numbering" Target="numbering.xml"/><Relationship Id="rId29" Type="http://schemas.openxmlformats.org/officeDocument/2006/relationships/image" Target="media/image20.emf"/><Relationship Id="rId24" Type="http://schemas.openxmlformats.org/officeDocument/2006/relationships/image" Target="media/image15.emf"/><Relationship Id="rId40" Type="http://schemas.openxmlformats.org/officeDocument/2006/relationships/image" Target="media/image31.emf"/><Relationship Id="rId45" Type="http://schemas.openxmlformats.org/officeDocument/2006/relationships/image" Target="media/image36.emf"/><Relationship Id="rId66" Type="http://schemas.openxmlformats.org/officeDocument/2006/relationships/image" Target="media/image57.emf"/><Relationship Id="rId87" Type="http://schemas.openxmlformats.org/officeDocument/2006/relationships/image" Target="media/image76.png"/><Relationship Id="rId110" Type="http://schemas.openxmlformats.org/officeDocument/2006/relationships/image" Target="media/image99.png"/><Relationship Id="rId115" Type="http://schemas.openxmlformats.org/officeDocument/2006/relationships/image" Target="media/image104.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9654782735491397E-2"/>
          <c:y val="7.0446506686664162E-2"/>
          <c:w val="0.70992855059784199"/>
          <c:h val="0.8290704286964129"/>
        </c:manualLayout>
      </c:layout>
      <c:lineChart>
        <c:grouping val="standard"/>
        <c:varyColors val="0"/>
        <c:ser>
          <c:idx val="0"/>
          <c:order val="0"/>
          <c:tx>
            <c:strRef>
              <c:f>Лист1!$B$1</c:f>
              <c:strCache>
                <c:ptCount val="1"/>
                <c:pt idx="0">
                  <c:v>мінус 2</c:v>
                </c:pt>
              </c:strCache>
            </c:strRef>
          </c:tx>
          <c:spPr>
            <a:ln w="25400">
              <a:solidFill>
                <a:schemeClr val="tx1"/>
              </a:solidFill>
            </a:ln>
          </c:spPr>
          <c:marker>
            <c:symbol val="none"/>
          </c:marker>
          <c:cat>
            <c:strRef>
              <c:f>Лист1!$A$2:$A$5</c:f>
              <c:strCache>
                <c:ptCount val="4"/>
                <c:pt idx="0">
                  <c:v>VII</c:v>
                </c:pt>
                <c:pt idx="1">
                  <c:v>VIII</c:v>
                </c:pt>
                <c:pt idx="2">
                  <c:v>IX</c:v>
                </c:pt>
                <c:pt idx="3">
                  <c:v>X</c:v>
                </c:pt>
              </c:strCache>
            </c:strRef>
          </c:cat>
          <c:val>
            <c:numRef>
              <c:f>Лист1!$B$2:$B$5</c:f>
              <c:numCache>
                <c:formatCode>General</c:formatCode>
                <c:ptCount val="4"/>
                <c:pt idx="0">
                  <c:v>185</c:v>
                </c:pt>
                <c:pt idx="1">
                  <c:v>215</c:v>
                </c:pt>
                <c:pt idx="2">
                  <c:v>211</c:v>
                </c:pt>
                <c:pt idx="3">
                  <c:v>193</c:v>
                </c:pt>
              </c:numCache>
            </c:numRef>
          </c:val>
          <c:smooth val="0"/>
          <c:extLst xmlns:c16r2="http://schemas.microsoft.com/office/drawing/2015/06/chart">
            <c:ext xmlns:c16="http://schemas.microsoft.com/office/drawing/2014/chart" uri="{C3380CC4-5D6E-409C-BE32-E72D297353CC}">
              <c16:uniqueId val="{00000000-F54A-4E08-B375-D238FED4DA7E}"/>
            </c:ext>
          </c:extLst>
        </c:ser>
        <c:ser>
          <c:idx val="1"/>
          <c:order val="1"/>
          <c:tx>
            <c:strRef>
              <c:f>Лист1!$C$1</c:f>
              <c:strCache>
                <c:ptCount val="1"/>
                <c:pt idx="0">
                  <c:v>0</c:v>
                </c:pt>
              </c:strCache>
            </c:strRef>
          </c:tx>
          <c:spPr>
            <a:ln>
              <a:solidFill>
                <a:schemeClr val="tx1"/>
              </a:solidFill>
              <a:prstDash val="dash"/>
            </a:ln>
          </c:spPr>
          <c:marker>
            <c:symbol val="none"/>
          </c:marker>
          <c:cat>
            <c:strRef>
              <c:f>Лист1!$A$2:$A$5</c:f>
              <c:strCache>
                <c:ptCount val="4"/>
                <c:pt idx="0">
                  <c:v>VII</c:v>
                </c:pt>
                <c:pt idx="1">
                  <c:v>VIII</c:v>
                </c:pt>
                <c:pt idx="2">
                  <c:v>IX</c:v>
                </c:pt>
                <c:pt idx="3">
                  <c:v>X</c:v>
                </c:pt>
              </c:strCache>
            </c:strRef>
          </c:cat>
          <c:val>
            <c:numRef>
              <c:f>Лист1!$C$2:$C$5</c:f>
              <c:numCache>
                <c:formatCode>General</c:formatCode>
                <c:ptCount val="4"/>
                <c:pt idx="0">
                  <c:v>185</c:v>
                </c:pt>
                <c:pt idx="1">
                  <c:v>196</c:v>
                </c:pt>
                <c:pt idx="2">
                  <c:v>193</c:v>
                </c:pt>
                <c:pt idx="3">
                  <c:v>186</c:v>
                </c:pt>
              </c:numCache>
            </c:numRef>
          </c:val>
          <c:smooth val="0"/>
          <c:extLst xmlns:c16r2="http://schemas.microsoft.com/office/drawing/2015/06/chart">
            <c:ext xmlns:c16="http://schemas.microsoft.com/office/drawing/2014/chart" uri="{C3380CC4-5D6E-409C-BE32-E72D297353CC}">
              <c16:uniqueId val="{00000001-F54A-4E08-B375-D238FED4DA7E}"/>
            </c:ext>
          </c:extLst>
        </c:ser>
        <c:ser>
          <c:idx val="2"/>
          <c:order val="2"/>
          <c:tx>
            <c:strRef>
              <c:f>Лист1!$D$1</c:f>
              <c:strCache>
                <c:ptCount val="1"/>
                <c:pt idx="0">
                  <c:v>плюс 2</c:v>
                </c:pt>
              </c:strCache>
            </c:strRef>
          </c:tx>
          <c:spPr>
            <a:ln>
              <a:solidFill>
                <a:schemeClr val="tx1"/>
              </a:solidFill>
              <a:prstDash val="lgDashDot"/>
            </a:ln>
          </c:spPr>
          <c:marker>
            <c:symbol val="none"/>
          </c:marker>
          <c:cat>
            <c:strRef>
              <c:f>Лист1!$A$2:$A$5</c:f>
              <c:strCache>
                <c:ptCount val="4"/>
                <c:pt idx="0">
                  <c:v>VII</c:v>
                </c:pt>
                <c:pt idx="1">
                  <c:v>VIII</c:v>
                </c:pt>
                <c:pt idx="2">
                  <c:v>IX</c:v>
                </c:pt>
                <c:pt idx="3">
                  <c:v>X</c:v>
                </c:pt>
              </c:strCache>
            </c:strRef>
          </c:cat>
          <c:val>
            <c:numRef>
              <c:f>Лист1!$D$2:$D$5</c:f>
              <c:numCache>
                <c:formatCode>General</c:formatCode>
                <c:ptCount val="4"/>
                <c:pt idx="0">
                  <c:v>185</c:v>
                </c:pt>
                <c:pt idx="1">
                  <c:v>187</c:v>
                </c:pt>
                <c:pt idx="2">
                  <c:v>179</c:v>
                </c:pt>
                <c:pt idx="3">
                  <c:v>175</c:v>
                </c:pt>
              </c:numCache>
            </c:numRef>
          </c:val>
          <c:smooth val="0"/>
          <c:extLst xmlns:c16r2="http://schemas.microsoft.com/office/drawing/2015/06/chart">
            <c:ext xmlns:c16="http://schemas.microsoft.com/office/drawing/2014/chart" uri="{C3380CC4-5D6E-409C-BE32-E72D297353CC}">
              <c16:uniqueId val="{00000002-F54A-4E08-B375-D238FED4DA7E}"/>
            </c:ext>
          </c:extLst>
        </c:ser>
        <c:dLbls>
          <c:showLegendKey val="0"/>
          <c:showVal val="0"/>
          <c:showCatName val="0"/>
          <c:showSerName val="0"/>
          <c:showPercent val="0"/>
          <c:showBubbleSize val="0"/>
        </c:dLbls>
        <c:marker val="1"/>
        <c:smooth val="0"/>
        <c:axId val="172281216"/>
        <c:axId val="176563328"/>
      </c:lineChart>
      <c:catAx>
        <c:axId val="172281216"/>
        <c:scaling>
          <c:orientation val="minMax"/>
        </c:scaling>
        <c:delete val="0"/>
        <c:axPos val="b"/>
        <c:numFmt formatCode="General" sourceLinked="0"/>
        <c:majorTickMark val="none"/>
        <c:minorTickMark val="none"/>
        <c:tickLblPos val="low"/>
        <c:txPr>
          <a:bodyPr/>
          <a:lstStyle/>
          <a:p>
            <a:pPr>
              <a:defRPr sz="1400" baseline="0">
                <a:latin typeface="Times New Roman" pitchFamily="18" charset="0"/>
              </a:defRPr>
            </a:pPr>
            <a:endParaRPr lang="ru-RU"/>
          </a:p>
        </c:txPr>
        <c:crossAx val="176563328"/>
        <c:crosses val="autoZero"/>
        <c:auto val="1"/>
        <c:lblAlgn val="ctr"/>
        <c:lblOffset val="100"/>
        <c:noMultiLvlLbl val="0"/>
      </c:catAx>
      <c:valAx>
        <c:axId val="176563328"/>
        <c:scaling>
          <c:orientation val="minMax"/>
          <c:max val="220"/>
          <c:min val="175"/>
        </c:scaling>
        <c:delete val="0"/>
        <c:axPos val="l"/>
        <c:majorGridlines>
          <c:spPr>
            <a:ln>
              <a:noFill/>
            </a:ln>
          </c:spPr>
        </c:majorGridlines>
        <c:numFmt formatCode="General" sourceLinked="1"/>
        <c:majorTickMark val="out"/>
        <c:minorTickMark val="none"/>
        <c:tickLblPos val="nextTo"/>
        <c:txPr>
          <a:bodyPr/>
          <a:lstStyle/>
          <a:p>
            <a:pPr>
              <a:defRPr sz="1400" baseline="0">
                <a:latin typeface="Times New Roman" pitchFamily="18" charset="0"/>
              </a:defRPr>
            </a:pPr>
            <a:endParaRPr lang="ru-RU"/>
          </a:p>
        </c:txPr>
        <c:crossAx val="172281216"/>
        <c:crosses val="autoZero"/>
        <c:crossBetween val="between"/>
        <c:majorUnit val="5"/>
      </c:valAx>
      <c:spPr>
        <a:ln>
          <a:noFill/>
        </a:ln>
      </c:spPr>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1B400E-29C6-4446-9A93-3085DCD81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1305</TotalTime>
  <Pages>271</Pages>
  <Words>68523</Words>
  <Characters>390586</Characters>
  <Application>Microsoft Office Word</Application>
  <DocSecurity>0</DocSecurity>
  <Lines>3254</Lines>
  <Paragraphs>916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458193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59</cp:revision>
  <dcterms:created xsi:type="dcterms:W3CDTF">2018-04-02T11:27:00Z</dcterms:created>
  <dcterms:modified xsi:type="dcterms:W3CDTF">2020-11-07T17:51:00Z</dcterms:modified>
</cp:coreProperties>
</file>