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0408" w:rsidRPr="005D6D02" w:rsidRDefault="00C10408" w:rsidP="00C10408">
      <w:pPr>
        <w:spacing w:line="360" w:lineRule="auto"/>
        <w:rPr>
          <w:b/>
        </w:rPr>
      </w:pPr>
      <w:r w:rsidRPr="00216E4C">
        <w:rPr>
          <w:b/>
          <w:lang w:val="uk-UA"/>
        </w:rPr>
        <w:t xml:space="preserve">УДК </w:t>
      </w:r>
      <w:r>
        <w:rPr>
          <w:b/>
        </w:rPr>
        <w:t>658.003.1:65.28</w:t>
      </w:r>
    </w:p>
    <w:p w:rsidR="00EE4C4F" w:rsidRPr="00C10408" w:rsidRDefault="00C10408" w:rsidP="00C10408">
      <w:pPr>
        <w:spacing w:line="360" w:lineRule="auto"/>
        <w:ind w:firstLine="709"/>
        <w:jc w:val="both"/>
        <w:rPr>
          <w:b/>
          <w:lang w:val="uk-UA"/>
        </w:rPr>
      </w:pPr>
      <w:r>
        <w:rPr>
          <w:b/>
          <w:lang w:val="uk-UA"/>
        </w:rPr>
        <w:t xml:space="preserve"> </w:t>
      </w:r>
    </w:p>
    <w:p w:rsidR="00EE4C4F" w:rsidRDefault="00C10408" w:rsidP="00C10408">
      <w:pPr>
        <w:spacing w:line="360" w:lineRule="auto"/>
        <w:ind w:firstLine="709"/>
        <w:jc w:val="center"/>
        <w:rPr>
          <w:b/>
          <w:lang w:val="uk-UA"/>
        </w:rPr>
      </w:pPr>
      <w:r w:rsidRPr="00C10408">
        <w:rPr>
          <w:b/>
          <w:lang w:val="uk-UA"/>
        </w:rPr>
        <w:t>КЛІМАТИЧНІ УМОВИ ЯК ПРИРОДНИЙ ЕКОЛОГІЧНИЙ ЧИННИК Р</w:t>
      </w:r>
      <w:r>
        <w:rPr>
          <w:b/>
          <w:lang w:val="uk-UA"/>
        </w:rPr>
        <w:t>ОЗВИТКУ СІЛЬСЬКОГО ГОСПОДАРСТВА</w:t>
      </w:r>
    </w:p>
    <w:p w:rsidR="00C10408" w:rsidRDefault="00C10408" w:rsidP="00C10408">
      <w:pPr>
        <w:spacing w:line="360" w:lineRule="auto"/>
        <w:jc w:val="center"/>
        <w:rPr>
          <w:b/>
          <w:lang w:val="uk-UA"/>
        </w:rPr>
      </w:pPr>
    </w:p>
    <w:p w:rsidR="00C10408" w:rsidRDefault="00C10408" w:rsidP="00C10408">
      <w:pPr>
        <w:spacing w:line="360" w:lineRule="auto"/>
        <w:jc w:val="center"/>
        <w:rPr>
          <w:b/>
          <w:lang w:val="uk-UA"/>
        </w:rPr>
      </w:pPr>
      <w:r w:rsidRPr="00C10408">
        <w:rPr>
          <w:b/>
          <w:lang w:val="uk-UA"/>
        </w:rPr>
        <w:t>А.П. БУРЛЯЙ, доцент, кандидат економічних наук</w:t>
      </w:r>
    </w:p>
    <w:p w:rsidR="00C10408" w:rsidRPr="00C10408" w:rsidRDefault="00C10408" w:rsidP="00C10408">
      <w:pPr>
        <w:spacing w:line="360" w:lineRule="auto"/>
        <w:jc w:val="center"/>
        <w:rPr>
          <w:b/>
          <w:i/>
          <w:lang w:val="uk-UA"/>
        </w:rPr>
      </w:pPr>
      <w:r>
        <w:rPr>
          <w:b/>
          <w:lang w:val="uk-UA"/>
        </w:rPr>
        <w:t>Уманський національний університет садівництва</w:t>
      </w:r>
    </w:p>
    <w:p w:rsidR="00C10408" w:rsidRPr="00C10408" w:rsidRDefault="00C10408" w:rsidP="006803BB">
      <w:pPr>
        <w:spacing w:line="360" w:lineRule="auto"/>
        <w:jc w:val="both"/>
        <w:rPr>
          <w:b/>
          <w:lang w:val="uk-UA"/>
        </w:rPr>
      </w:pPr>
    </w:p>
    <w:p w:rsidR="006803BB" w:rsidRDefault="00783D08" w:rsidP="00783D08">
      <w:pPr>
        <w:ind w:firstLine="709"/>
        <w:jc w:val="both"/>
        <w:rPr>
          <w:rFonts w:eastAsiaTheme="majorEastAsia"/>
          <w:i/>
          <w:lang w:val="uk-UA"/>
        </w:rPr>
      </w:pPr>
      <w:r w:rsidRPr="00783D08">
        <w:rPr>
          <w:i/>
          <w:lang w:val="uk-UA"/>
        </w:rPr>
        <w:t xml:space="preserve">В статті розглядаються проблеми залежності сільськогосподарського виробництва від природно-кліматичних умов. Встановлено, </w:t>
      </w:r>
      <w:r w:rsidRPr="00783D08">
        <w:rPr>
          <w:rFonts w:eastAsiaTheme="majorEastAsia"/>
          <w:i/>
          <w:lang w:val="uk-UA"/>
        </w:rPr>
        <w:t xml:space="preserve">що загалом в Україні спостерігається підвищення температурного режиму та незначне підвищення річної кількості опадів, що призводить до зменшення волого забезпечення території країни. Проведено групування областей за рівнем </w:t>
      </w:r>
      <w:proofErr w:type="spellStart"/>
      <w:r w:rsidRPr="00783D08">
        <w:rPr>
          <w:rFonts w:eastAsiaTheme="majorEastAsia"/>
          <w:i/>
          <w:lang w:val="uk-UA"/>
        </w:rPr>
        <w:t>аридності</w:t>
      </w:r>
      <w:proofErr w:type="spellEnd"/>
      <w:r w:rsidRPr="00783D08">
        <w:rPr>
          <w:rFonts w:eastAsiaTheme="majorEastAsia"/>
          <w:i/>
          <w:lang w:val="uk-UA"/>
        </w:rPr>
        <w:t xml:space="preserve"> та визначено його вплив на ефективність </w:t>
      </w:r>
      <w:proofErr w:type="spellStart"/>
      <w:r w:rsidRPr="00783D08">
        <w:rPr>
          <w:rFonts w:eastAsiaTheme="majorEastAsia"/>
          <w:i/>
          <w:lang w:val="uk-UA"/>
        </w:rPr>
        <w:t>агровиробництва</w:t>
      </w:r>
      <w:proofErr w:type="spellEnd"/>
      <w:r w:rsidRPr="00783D08">
        <w:rPr>
          <w:rFonts w:eastAsiaTheme="majorEastAsia"/>
          <w:i/>
          <w:lang w:val="uk-UA"/>
        </w:rPr>
        <w:t>.</w:t>
      </w:r>
    </w:p>
    <w:p w:rsidR="00783D08" w:rsidRDefault="00783D08" w:rsidP="00783D08">
      <w:pPr>
        <w:ind w:firstLine="709"/>
        <w:jc w:val="both"/>
        <w:rPr>
          <w:rFonts w:eastAsiaTheme="majorEastAsia"/>
          <w:i/>
          <w:lang w:val="uk-UA"/>
        </w:rPr>
      </w:pPr>
      <w:r>
        <w:rPr>
          <w:rFonts w:eastAsiaTheme="majorEastAsia"/>
          <w:b/>
          <w:lang w:val="uk-UA"/>
        </w:rPr>
        <w:t xml:space="preserve">Ключові слова: </w:t>
      </w:r>
      <w:proofErr w:type="spellStart"/>
      <w:r w:rsidRPr="00783D08">
        <w:rPr>
          <w:rFonts w:eastAsiaTheme="majorEastAsia"/>
          <w:i/>
          <w:lang w:val="uk-UA"/>
        </w:rPr>
        <w:t>аридність</w:t>
      </w:r>
      <w:proofErr w:type="spellEnd"/>
      <w:r w:rsidRPr="00783D08">
        <w:rPr>
          <w:rFonts w:eastAsiaTheme="majorEastAsia"/>
          <w:i/>
          <w:lang w:val="uk-UA"/>
        </w:rPr>
        <w:t>,</w:t>
      </w:r>
      <w:r w:rsidRPr="00783D08">
        <w:rPr>
          <w:rFonts w:eastAsiaTheme="majorEastAsia"/>
          <w:b/>
          <w:i/>
          <w:lang w:val="uk-UA"/>
        </w:rPr>
        <w:t xml:space="preserve"> </w:t>
      </w:r>
      <w:proofErr w:type="spellStart"/>
      <w:r w:rsidRPr="00783D08">
        <w:rPr>
          <w:rFonts w:eastAsiaTheme="majorEastAsia"/>
          <w:i/>
          <w:lang w:val="uk-UA"/>
        </w:rPr>
        <w:t>екологізація</w:t>
      </w:r>
      <w:proofErr w:type="spellEnd"/>
      <w:r w:rsidRPr="00783D08">
        <w:rPr>
          <w:rFonts w:eastAsiaTheme="majorEastAsia"/>
          <w:i/>
          <w:lang w:val="uk-UA"/>
        </w:rPr>
        <w:t xml:space="preserve">, ефективність, природно-кліматичні умови, </w:t>
      </w:r>
      <w:r>
        <w:rPr>
          <w:rFonts w:eastAsiaTheme="majorEastAsia"/>
          <w:i/>
          <w:lang w:val="uk-UA"/>
        </w:rPr>
        <w:t>сільське господарство.</w:t>
      </w:r>
    </w:p>
    <w:p w:rsidR="00783D08" w:rsidRPr="00783D08" w:rsidRDefault="00783D08" w:rsidP="00783D08">
      <w:pPr>
        <w:ind w:firstLine="709"/>
        <w:jc w:val="both"/>
        <w:rPr>
          <w:i/>
          <w:lang w:val="uk-UA"/>
        </w:rPr>
      </w:pPr>
    </w:p>
    <w:p w:rsidR="00267376" w:rsidRDefault="00DF5A62" w:rsidP="00267376">
      <w:pPr>
        <w:spacing w:line="360" w:lineRule="auto"/>
        <w:ind w:firstLine="709"/>
        <w:jc w:val="both"/>
        <w:rPr>
          <w:lang w:val="uk-UA"/>
        </w:rPr>
      </w:pPr>
      <w:r w:rsidRPr="00DF5A62">
        <w:rPr>
          <w:b/>
          <w:lang w:val="uk-UA"/>
        </w:rPr>
        <w:t>Вступ</w:t>
      </w:r>
      <w:r w:rsidR="00267376">
        <w:rPr>
          <w:b/>
          <w:lang w:val="uk-UA"/>
        </w:rPr>
        <w:t xml:space="preserve">. </w:t>
      </w:r>
      <w:r w:rsidR="00267376">
        <w:rPr>
          <w:lang w:val="uk-UA"/>
        </w:rPr>
        <w:t xml:space="preserve">Сучасне суспільство не має альтернативи: економічного розвитку або охорони навколишнього природного середовища. Воно повинне підпорядковувати розвиток можливостям, які надає навколишнє середовище. Не можна зупинити розвиток техніки, але можливо діяти таким чином, що відповідатиме можливостям, які надані довкіллям. Швидкі темпи несприятливих змін, що відбуваються в навколишньому середовищі, загрожують збереженню безперервності біологічного життя на Землі. Неправильне використання природних ресурсів призвели до негативного впливу на навколишнє середовище і клімат, що, зважаючи на безпосередню залежність сільського господарства від природи,  погіршило якість і кількість сільськогосподарського виробництва. Деградація природних ресурсів, таких як ґрунт або вода, є фактором, що безпосередньо обмежує виробничий потенціал сільського господарства.  У більш широкому плані, виробничі можливості </w:t>
      </w:r>
      <w:proofErr w:type="spellStart"/>
      <w:r w:rsidR="00267376">
        <w:rPr>
          <w:lang w:val="uk-UA"/>
        </w:rPr>
        <w:t>агровиробників</w:t>
      </w:r>
      <w:proofErr w:type="spellEnd"/>
      <w:r w:rsidR="00267376">
        <w:rPr>
          <w:lang w:val="uk-UA"/>
        </w:rPr>
        <w:t xml:space="preserve"> дедалі більше визначаються впливом зміни клімату. </w:t>
      </w:r>
    </w:p>
    <w:p w:rsidR="00267376" w:rsidRDefault="00267376" w:rsidP="00267376">
      <w:pPr>
        <w:spacing w:line="360" w:lineRule="auto"/>
        <w:ind w:firstLine="709"/>
        <w:jc w:val="both"/>
        <w:rPr>
          <w:lang w:val="uk-UA"/>
        </w:rPr>
      </w:pPr>
      <w:r>
        <w:rPr>
          <w:lang w:val="uk-UA"/>
        </w:rPr>
        <w:t xml:space="preserve">Саме тому виникла необхідність дослідження </w:t>
      </w:r>
      <w:proofErr w:type="spellStart"/>
      <w:r>
        <w:rPr>
          <w:lang w:val="uk-UA"/>
        </w:rPr>
        <w:t>еколого-економічних</w:t>
      </w:r>
      <w:proofErr w:type="spellEnd"/>
      <w:r>
        <w:rPr>
          <w:lang w:val="uk-UA"/>
        </w:rPr>
        <w:t xml:space="preserve"> чинників, що безпосередньо впливають на ефективне та, одночасно, безпечне </w:t>
      </w:r>
      <w:r>
        <w:rPr>
          <w:lang w:val="uk-UA"/>
        </w:rPr>
        <w:lastRenderedPageBreak/>
        <w:t>функціонування аграрної сфери економіки, яка не лише відповідає за продовольчу безпеку України, а й відіграє важливу роль в народногосподарському комплексі країни загалом.</w:t>
      </w:r>
    </w:p>
    <w:p w:rsidR="00DF5A62" w:rsidRPr="00267376" w:rsidRDefault="00DF5A62" w:rsidP="00783D08">
      <w:pPr>
        <w:spacing w:line="360" w:lineRule="auto"/>
        <w:ind w:firstLine="709"/>
        <w:jc w:val="both"/>
        <w:rPr>
          <w:lang w:val="uk-UA"/>
        </w:rPr>
      </w:pPr>
      <w:r w:rsidRPr="00DF5A62">
        <w:rPr>
          <w:b/>
          <w:lang w:val="uk-UA"/>
        </w:rPr>
        <w:t>Аналіз останніх досліджень і публікацій</w:t>
      </w:r>
      <w:r w:rsidR="00267376">
        <w:rPr>
          <w:b/>
          <w:lang w:val="uk-UA"/>
        </w:rPr>
        <w:t xml:space="preserve">. </w:t>
      </w:r>
      <w:r w:rsidR="00267376" w:rsidRPr="00267376">
        <w:rPr>
          <w:lang w:val="uk-UA"/>
        </w:rPr>
        <w:t xml:space="preserve">Питання екологізації аграрного </w:t>
      </w:r>
      <w:r w:rsidR="00267376">
        <w:rPr>
          <w:lang w:val="uk-UA"/>
        </w:rPr>
        <w:t xml:space="preserve">виробництва на сучасному етапі є надзвичайно актуальними, а тому їх вирішенню присвячені дослідження багатьох провідних вчених. Серед них доцільно виділити </w:t>
      </w:r>
      <w:proofErr w:type="spellStart"/>
      <w:r w:rsidR="00E0627D">
        <w:rPr>
          <w:color w:val="222222"/>
          <w:shd w:val="clear" w:color="auto" w:fill="FFFFFF"/>
          <w:lang w:val="uk-UA"/>
        </w:rPr>
        <w:t>Багай</w:t>
      </w:r>
      <w:proofErr w:type="spellEnd"/>
      <w:r w:rsidR="00E0627D">
        <w:rPr>
          <w:color w:val="222222"/>
          <w:shd w:val="clear" w:color="auto" w:fill="FFFFFF"/>
          <w:lang w:val="uk-UA"/>
        </w:rPr>
        <w:t xml:space="preserve"> Н.О., </w:t>
      </w:r>
      <w:proofErr w:type="spellStart"/>
      <w:r w:rsidR="00E0627D">
        <w:rPr>
          <w:color w:val="222222"/>
          <w:shd w:val="clear" w:color="auto" w:fill="FFFFFF"/>
          <w:lang w:val="uk-UA"/>
        </w:rPr>
        <w:t>Варченко</w:t>
      </w:r>
      <w:proofErr w:type="spellEnd"/>
      <w:r w:rsidR="00E0627D">
        <w:rPr>
          <w:color w:val="222222"/>
          <w:shd w:val="clear" w:color="auto" w:fill="FFFFFF"/>
          <w:lang w:val="uk-UA"/>
        </w:rPr>
        <w:t xml:space="preserve"> О. М., </w:t>
      </w:r>
      <w:proofErr w:type="spellStart"/>
      <w:r w:rsidR="00E0627D">
        <w:rPr>
          <w:color w:val="222222"/>
          <w:shd w:val="clear" w:color="auto" w:fill="FFFFFF"/>
          <w:lang w:val="uk-UA"/>
        </w:rPr>
        <w:t>Гафурова</w:t>
      </w:r>
      <w:proofErr w:type="spellEnd"/>
      <w:r w:rsidR="00E0627D">
        <w:rPr>
          <w:color w:val="222222"/>
          <w:shd w:val="clear" w:color="auto" w:fill="FFFFFF"/>
          <w:lang w:val="uk-UA"/>
        </w:rPr>
        <w:t xml:space="preserve"> О.В., </w:t>
      </w:r>
      <w:proofErr w:type="spellStart"/>
      <w:r w:rsidR="00E0627D">
        <w:rPr>
          <w:color w:val="000000"/>
          <w:lang w:val="uk-UA"/>
        </w:rPr>
        <w:t>Голян</w:t>
      </w:r>
      <w:proofErr w:type="spellEnd"/>
      <w:r w:rsidR="00E0627D">
        <w:rPr>
          <w:color w:val="000000"/>
          <w:lang w:val="uk-UA"/>
        </w:rPr>
        <w:t xml:space="preserve"> В.А.,</w:t>
      </w:r>
      <w:r w:rsidR="00E0627D">
        <w:rPr>
          <w:color w:val="222222"/>
          <w:shd w:val="clear" w:color="auto" w:fill="FFFFFF"/>
          <w:lang w:val="uk-UA"/>
        </w:rPr>
        <w:t xml:space="preserve"> </w:t>
      </w:r>
      <w:r w:rsidR="00E0627D">
        <w:rPr>
          <w:color w:val="000000"/>
          <w:lang w:val="uk-UA"/>
        </w:rPr>
        <w:t xml:space="preserve">Данилишина Б.М., </w:t>
      </w:r>
      <w:r w:rsidR="00E0627D">
        <w:rPr>
          <w:lang w:val="uk-UA"/>
        </w:rPr>
        <w:t xml:space="preserve">Міщенко З.А., </w:t>
      </w:r>
      <w:r w:rsidR="00E0627D">
        <w:rPr>
          <w:color w:val="222222"/>
          <w:shd w:val="clear" w:color="auto" w:fill="FFFFFF"/>
          <w:lang w:val="uk-UA"/>
        </w:rPr>
        <w:t xml:space="preserve">Прокопенко К. О., </w:t>
      </w:r>
      <w:r w:rsidR="00E0627D">
        <w:rPr>
          <w:lang w:val="uk-UA"/>
        </w:rPr>
        <w:t xml:space="preserve">Попович Н.В., </w:t>
      </w:r>
      <w:proofErr w:type="spellStart"/>
      <w:r w:rsidR="00E0627D">
        <w:rPr>
          <w:lang w:val="uk-UA"/>
        </w:rPr>
        <w:t>Решетченко</w:t>
      </w:r>
      <w:proofErr w:type="spellEnd"/>
      <w:r w:rsidR="00E0627D">
        <w:rPr>
          <w:lang w:val="uk-UA"/>
        </w:rPr>
        <w:t xml:space="preserve"> С.І., </w:t>
      </w:r>
      <w:proofErr w:type="spellStart"/>
      <w:r w:rsidR="00E0627D">
        <w:rPr>
          <w:lang w:val="uk-UA"/>
        </w:rPr>
        <w:t>Суханова</w:t>
      </w:r>
      <w:proofErr w:type="spellEnd"/>
      <w:r w:rsidR="00E0627D">
        <w:rPr>
          <w:lang w:val="uk-UA"/>
        </w:rPr>
        <w:t xml:space="preserve"> Є.Т., Тарасова В.В., </w:t>
      </w:r>
      <w:proofErr w:type="spellStart"/>
      <w:r w:rsidR="00E0627D">
        <w:rPr>
          <w:color w:val="000000"/>
          <w:lang w:val="uk-UA"/>
        </w:rPr>
        <w:t>Хвесик</w:t>
      </w:r>
      <w:proofErr w:type="spellEnd"/>
      <w:r w:rsidR="00E0627D">
        <w:rPr>
          <w:color w:val="000000"/>
          <w:lang w:val="uk-UA"/>
        </w:rPr>
        <w:t xml:space="preserve"> М.А., </w:t>
      </w:r>
      <w:proofErr w:type="spellStart"/>
      <w:r w:rsidR="00E0627D">
        <w:rPr>
          <w:lang w:val="uk-UA"/>
        </w:rPr>
        <w:t>Шубравська</w:t>
      </w:r>
      <w:proofErr w:type="spellEnd"/>
      <w:r w:rsidR="00E0627D">
        <w:rPr>
          <w:lang w:val="uk-UA"/>
        </w:rPr>
        <w:t xml:space="preserve"> О.В.</w:t>
      </w:r>
      <w:r w:rsidR="00E0627D" w:rsidRPr="00E0627D">
        <w:rPr>
          <w:color w:val="222222"/>
          <w:shd w:val="clear" w:color="auto" w:fill="FFFFFF"/>
          <w:lang w:val="uk-UA"/>
        </w:rPr>
        <w:t xml:space="preserve"> </w:t>
      </w:r>
      <w:proofErr w:type="spellStart"/>
      <w:r w:rsidR="00E0627D">
        <w:rPr>
          <w:color w:val="222222"/>
          <w:shd w:val="clear" w:color="auto" w:fill="FFFFFF"/>
          <w:lang w:val="uk-UA"/>
        </w:rPr>
        <w:t>та.ін</w:t>
      </w:r>
      <w:proofErr w:type="spellEnd"/>
      <w:r w:rsidR="00E0627D">
        <w:rPr>
          <w:color w:val="222222"/>
          <w:shd w:val="clear" w:color="auto" w:fill="FFFFFF"/>
          <w:lang w:val="uk-UA"/>
        </w:rPr>
        <w:t>. Але деякі аспекти визначення впливу екологічних умов на ефективність сільського господарства розроблені недостатньо та потребують більш детального дослідження, що і стало метою статті.</w:t>
      </w:r>
    </w:p>
    <w:p w:rsidR="00DF5A62" w:rsidRPr="00E03809" w:rsidRDefault="00DF5A62" w:rsidP="00783D08">
      <w:pPr>
        <w:spacing w:line="360" w:lineRule="auto"/>
        <w:ind w:firstLine="709"/>
        <w:jc w:val="both"/>
        <w:rPr>
          <w:lang w:val="uk-UA"/>
        </w:rPr>
      </w:pPr>
      <w:r w:rsidRPr="00DF5A62">
        <w:rPr>
          <w:b/>
          <w:lang w:val="uk-UA"/>
        </w:rPr>
        <w:t>Методика досліджень</w:t>
      </w:r>
      <w:r w:rsidR="00267376">
        <w:rPr>
          <w:b/>
          <w:lang w:val="uk-UA"/>
        </w:rPr>
        <w:t>.</w:t>
      </w:r>
      <w:r w:rsidR="00E03809">
        <w:rPr>
          <w:b/>
          <w:lang w:val="uk-UA"/>
        </w:rPr>
        <w:t xml:space="preserve"> </w:t>
      </w:r>
      <w:r w:rsidR="00E03809" w:rsidRPr="00E03809">
        <w:rPr>
          <w:lang w:val="uk-UA"/>
        </w:rPr>
        <w:t xml:space="preserve">Теоретико-методологічною основою дослідження слугували наукові праці вітчизняних та зарубіжних вчених, провідних спеціалістів у сфері </w:t>
      </w:r>
      <w:r w:rsidR="00E03809">
        <w:rPr>
          <w:lang w:val="uk-UA"/>
        </w:rPr>
        <w:t>екологізації, екологічності та екологічної оцінки аграрного виробництва</w:t>
      </w:r>
      <w:r w:rsidR="00E03809" w:rsidRPr="00E03809">
        <w:rPr>
          <w:lang w:val="uk-UA"/>
        </w:rPr>
        <w:t>. При проведенні дослідження використано: метод порівняння, статистико-економічний, абстрактно-логічний, статистичний, емпіричний та графічний методи.</w:t>
      </w:r>
    </w:p>
    <w:p w:rsidR="00EE4C4F" w:rsidRDefault="00DF5A62" w:rsidP="00783D08">
      <w:pPr>
        <w:spacing w:line="360" w:lineRule="auto"/>
        <w:ind w:firstLine="709"/>
        <w:jc w:val="both"/>
        <w:rPr>
          <w:lang w:val="uk-UA"/>
        </w:rPr>
      </w:pPr>
      <w:r w:rsidRPr="00DF5A62">
        <w:rPr>
          <w:b/>
          <w:lang w:val="uk-UA"/>
        </w:rPr>
        <w:t>Результати досліджень.</w:t>
      </w:r>
      <w:r>
        <w:rPr>
          <w:b/>
          <w:lang w:val="uk-UA"/>
        </w:rPr>
        <w:t xml:space="preserve"> </w:t>
      </w:r>
      <w:r w:rsidR="00EE4C4F">
        <w:rPr>
          <w:lang w:val="uk-UA"/>
        </w:rPr>
        <w:t>Глобальна зміна клімату загрожує порушити добробут суспільства, підірвати економічний розвиток та змінити природне середовище, зробивши його ключовою політичною проблемою ХХІ-го століття. Відповідно до звіту Міжурядової групи експертів з питань зміни клімату (IPCC), що заснована Програмою ООН з навколишнього середовища (UNEP) та Всесвітньою метеорологічною організацією (WMO), зміна клімату є загрозою сталому розвитку людства. Серед основних висновків наведеного Звіту необхідно підкреслити наступні тези:</w:t>
      </w:r>
    </w:p>
    <w:p w:rsidR="00EE4C4F" w:rsidRDefault="00EE4C4F" w:rsidP="00EE4C4F">
      <w:pPr>
        <w:pStyle w:val="a4"/>
        <w:numPr>
          <w:ilvl w:val="0"/>
          <w:numId w:val="1"/>
        </w:numPr>
        <w:spacing w:after="0" w:line="360" w:lineRule="auto"/>
        <w:ind w:left="0" w:firstLine="709"/>
        <w:jc w:val="both"/>
        <w:rPr>
          <w:rFonts w:ascii="Times New Roman" w:eastAsiaTheme="majorEastAsia" w:hAnsi="Times New Roman" w:cs="Times New Roman"/>
          <w:sz w:val="28"/>
          <w:szCs w:val="28"/>
          <w:lang w:val="uk-UA"/>
        </w:rPr>
      </w:pPr>
      <w:r>
        <w:rPr>
          <w:rFonts w:ascii="Times New Roman" w:eastAsiaTheme="majorEastAsia" w:hAnsi="Times New Roman" w:cs="Times New Roman"/>
          <w:sz w:val="28"/>
          <w:szCs w:val="28"/>
          <w:lang w:val="uk-UA"/>
        </w:rPr>
        <w:t xml:space="preserve">головною причиною безпрецедентних кліматичних змін у світі є антропогенний фактор – економічне зростання та збільшення чисельності населення, який спричинив найбільші за останні 800 000 років викиди </w:t>
      </w:r>
      <w:r>
        <w:rPr>
          <w:rFonts w:ascii="Times New Roman" w:eastAsiaTheme="majorEastAsia" w:hAnsi="Times New Roman" w:cs="Times New Roman"/>
          <w:sz w:val="28"/>
          <w:szCs w:val="28"/>
          <w:lang w:val="uk-UA"/>
        </w:rPr>
        <w:lastRenderedPageBreak/>
        <w:t>парникових газів. Наслідком цього є підвищення температури атмосфери і океану, скорочення запасів снігу і льоду та підвищення рівня моря;</w:t>
      </w:r>
    </w:p>
    <w:p w:rsidR="00EE4C4F" w:rsidRDefault="00EE4C4F" w:rsidP="00EE4C4F">
      <w:pPr>
        <w:pStyle w:val="a4"/>
        <w:numPr>
          <w:ilvl w:val="0"/>
          <w:numId w:val="1"/>
        </w:numPr>
        <w:spacing w:line="360" w:lineRule="auto"/>
        <w:ind w:left="0" w:firstLine="709"/>
        <w:jc w:val="both"/>
        <w:rPr>
          <w:rFonts w:ascii="Times New Roman" w:eastAsiaTheme="majorEastAsia" w:hAnsi="Times New Roman" w:cs="Times New Roman"/>
          <w:sz w:val="28"/>
          <w:szCs w:val="28"/>
          <w:lang w:val="uk-UA"/>
        </w:rPr>
      </w:pPr>
      <w:r>
        <w:rPr>
          <w:rFonts w:ascii="Times New Roman" w:eastAsiaTheme="majorEastAsia" w:hAnsi="Times New Roman" w:cs="Times New Roman"/>
          <w:sz w:val="28"/>
          <w:szCs w:val="28"/>
          <w:lang w:val="uk-UA"/>
        </w:rPr>
        <w:t>в останні десятиліття зміни клімату стали причиною впливів на природні та антропогенні системи на всіх континентах і в океанах. Спостерігаються зміни в гідрологічних системах, кількості та якості водних ресурсів через мінливість опадів та танення снігу і льодовиків. Значна кількість наземних, прісноводних та морських видів тварин змінили свої географічні ареали, сезонну активність, характер міграції, чисельність та взаємодію з іншими видами. Негативні впливи на врожайність сільськогосподарських культур, викликані зміною клімату, відбуваються частіше, ніж позитивні;</w:t>
      </w:r>
    </w:p>
    <w:p w:rsidR="00EE4C4F" w:rsidRDefault="00EE4C4F" w:rsidP="00EE4C4F">
      <w:pPr>
        <w:pStyle w:val="a4"/>
        <w:numPr>
          <w:ilvl w:val="0"/>
          <w:numId w:val="1"/>
        </w:numPr>
        <w:spacing w:line="360" w:lineRule="auto"/>
        <w:ind w:left="0" w:firstLine="709"/>
        <w:jc w:val="both"/>
        <w:rPr>
          <w:rFonts w:ascii="Times New Roman" w:eastAsiaTheme="majorEastAsia" w:hAnsi="Times New Roman" w:cs="Times New Roman"/>
          <w:sz w:val="28"/>
          <w:szCs w:val="28"/>
          <w:lang w:val="uk-UA"/>
        </w:rPr>
      </w:pPr>
      <w:r>
        <w:rPr>
          <w:rFonts w:ascii="Times New Roman" w:eastAsiaTheme="majorEastAsia" w:hAnsi="Times New Roman" w:cs="Times New Roman"/>
          <w:sz w:val="28"/>
          <w:szCs w:val="28"/>
          <w:lang w:val="uk-UA"/>
        </w:rPr>
        <w:t>аналіз показує динаміку зростання кількості  екстремальних явищ, пов'язаних з кліматом: хвилі тепла, посухи, повені, циклони, стихійні тощо;</w:t>
      </w:r>
    </w:p>
    <w:p w:rsidR="00EE4C4F" w:rsidRDefault="00EE4C4F" w:rsidP="00EE4C4F">
      <w:pPr>
        <w:pStyle w:val="a4"/>
        <w:numPr>
          <w:ilvl w:val="0"/>
          <w:numId w:val="1"/>
        </w:numPr>
        <w:spacing w:line="360" w:lineRule="auto"/>
        <w:ind w:left="0" w:firstLine="709"/>
        <w:jc w:val="both"/>
        <w:rPr>
          <w:rFonts w:ascii="Times New Roman" w:eastAsiaTheme="majorEastAsia" w:hAnsi="Times New Roman" w:cs="Times New Roman"/>
          <w:sz w:val="28"/>
          <w:szCs w:val="28"/>
          <w:lang w:val="uk-UA"/>
        </w:rPr>
      </w:pPr>
      <w:r>
        <w:rPr>
          <w:rFonts w:ascii="Times New Roman" w:eastAsiaTheme="majorEastAsia" w:hAnsi="Times New Roman" w:cs="Times New Roman"/>
          <w:sz w:val="28"/>
          <w:szCs w:val="28"/>
          <w:lang w:val="uk-UA"/>
        </w:rPr>
        <w:t>безперервний викид парникових газів викличе подальше потепління і довгострокові зміни в усіх компонентах кліматичної системи, підвищуючи ймовірність важких, всеосяжних і необоротних впливів на людей і екосистеми. Для обмеження зміни клімату буде потрібно істотне і стійке скорочення викидів парникових газів, які в поєднанні з адаптацією можуть зменшити ризики зміни клімату;</w:t>
      </w:r>
    </w:p>
    <w:p w:rsidR="00EE4C4F" w:rsidRDefault="00EE4C4F" w:rsidP="00EE4C4F">
      <w:pPr>
        <w:pStyle w:val="a4"/>
        <w:numPr>
          <w:ilvl w:val="0"/>
          <w:numId w:val="1"/>
        </w:numPr>
        <w:spacing w:after="0" w:line="360" w:lineRule="auto"/>
        <w:ind w:left="0" w:firstLine="709"/>
        <w:jc w:val="both"/>
        <w:rPr>
          <w:rFonts w:ascii="Times New Roman" w:eastAsiaTheme="majorEastAsia" w:hAnsi="Times New Roman" w:cs="Times New Roman"/>
          <w:sz w:val="28"/>
          <w:szCs w:val="28"/>
          <w:lang w:val="uk-UA"/>
        </w:rPr>
      </w:pPr>
      <w:r>
        <w:rPr>
          <w:rFonts w:ascii="Times New Roman" w:eastAsiaTheme="majorEastAsia" w:hAnsi="Times New Roman" w:cs="Times New Roman"/>
          <w:sz w:val="28"/>
          <w:szCs w:val="28"/>
          <w:lang w:val="uk-UA"/>
        </w:rPr>
        <w:t xml:space="preserve">для сільського господарства важливим є висновок, що в більшості регіонів планети буде більше аномально спекотних періодів і менше днів із сильними морозами (як окремих днів, так і середніх сезонних значень). Спекотні періоди будуть частішими і довшими. Водночас можливі епізоди </w:t>
      </w:r>
      <w:proofErr w:type="spellStart"/>
      <w:r>
        <w:rPr>
          <w:rFonts w:ascii="Times New Roman" w:eastAsiaTheme="majorEastAsia" w:hAnsi="Times New Roman" w:cs="Times New Roman"/>
          <w:sz w:val="28"/>
          <w:szCs w:val="28"/>
          <w:lang w:val="uk-UA"/>
        </w:rPr>
        <w:t>екстремально</w:t>
      </w:r>
      <w:proofErr w:type="spellEnd"/>
      <w:r>
        <w:rPr>
          <w:rFonts w:ascii="Times New Roman" w:eastAsiaTheme="majorEastAsia" w:hAnsi="Times New Roman" w:cs="Times New Roman"/>
          <w:sz w:val="28"/>
          <w:szCs w:val="28"/>
          <w:lang w:val="uk-UA"/>
        </w:rPr>
        <w:t xml:space="preserve"> низьких зимових температур. У результаті підвищення температури відбудуться нерівномірні зміни глобального кругообігу води. Майже в усіх куточках планети збільшаться контрасти між сухими і перезволоженими регіонами, між сухими і дощовими сезонами </w:t>
      </w:r>
      <w:r>
        <w:rPr>
          <w:rFonts w:ascii="Times New Roman" w:eastAsiaTheme="majorEastAsia" w:hAnsi="Times New Roman" w:cs="Times New Roman"/>
          <w:sz w:val="28"/>
          <w:szCs w:val="28"/>
        </w:rPr>
        <w:t>[</w:t>
      </w:r>
      <w:r>
        <w:rPr>
          <w:rFonts w:ascii="Times New Roman" w:eastAsiaTheme="majorEastAsia" w:hAnsi="Times New Roman" w:cs="Times New Roman"/>
          <w:sz w:val="28"/>
          <w:szCs w:val="28"/>
          <w:lang w:val="uk-UA"/>
        </w:rPr>
        <w:t>1</w:t>
      </w:r>
      <w:r>
        <w:rPr>
          <w:rFonts w:ascii="Times New Roman" w:eastAsiaTheme="majorEastAsia" w:hAnsi="Times New Roman" w:cs="Times New Roman"/>
          <w:sz w:val="28"/>
          <w:szCs w:val="28"/>
        </w:rPr>
        <w:t>]</w:t>
      </w:r>
      <w:r>
        <w:rPr>
          <w:rFonts w:ascii="Times New Roman" w:eastAsiaTheme="majorEastAsia" w:hAnsi="Times New Roman" w:cs="Times New Roman"/>
          <w:sz w:val="28"/>
          <w:szCs w:val="28"/>
          <w:lang w:val="uk-UA"/>
        </w:rPr>
        <w:t>.</w:t>
      </w:r>
    </w:p>
    <w:p w:rsidR="00EE4C4F" w:rsidRDefault="00EE4C4F" w:rsidP="00EE4C4F">
      <w:pPr>
        <w:spacing w:line="360" w:lineRule="auto"/>
        <w:ind w:firstLine="709"/>
        <w:jc w:val="both"/>
        <w:rPr>
          <w:lang w:val="uk-UA"/>
        </w:rPr>
      </w:pPr>
      <w:r>
        <w:rPr>
          <w:rFonts w:eastAsiaTheme="majorEastAsia"/>
          <w:lang w:val="uk-UA"/>
        </w:rPr>
        <w:t xml:space="preserve">Дані висновки стосуються також кліматичних змін безпосередньо в Україні, що необхідно враховувати при веденні сільськогосподарського виробництва. Серед негативних наслідків кліматичних змін для сільського господарства можна відмітити підвищення середніх температур і зміни режиму </w:t>
      </w:r>
      <w:r>
        <w:rPr>
          <w:rFonts w:eastAsiaTheme="majorEastAsia"/>
          <w:lang w:val="uk-UA"/>
        </w:rPr>
        <w:lastRenderedPageBreak/>
        <w:t>опадів, розповсюдження шкідників і патогенних захворювань лісів і сільськогосподарських культур, різкі зміни погоди зі вторгненням то арктичних, то спекотних повітряних мас тощо. Наприклад, темпи потепління в Україні перевищують середні значення по планеті за відповідний період, і за останні три десятиліття середня річна температура повітря підвищилася майже на 0,9°С, а у 75% випадків вона на 0,8-1,5 °С була вищою за норму [</w:t>
      </w:r>
      <w:r w:rsidR="006C1740">
        <w:rPr>
          <w:rFonts w:eastAsiaTheme="majorEastAsia"/>
          <w:lang w:val="uk-UA"/>
        </w:rPr>
        <w:t>2</w:t>
      </w:r>
      <w:r>
        <w:rPr>
          <w:rFonts w:eastAsiaTheme="majorEastAsia"/>
          <w:lang w:val="uk-UA"/>
        </w:rPr>
        <w:t>]. Перевищення сталої кліматичної норми на заході і півночі України становить 1,1-1,3 °С, а в зонах Лісостепу і Степу – 0,8-1,0°С. Тобто, за моніторингом фахівців, на сьогоднішній день середньорічна температура повітря на півночі країни перевищує 8,0°С, тобто досягла рівня, який був характерним для центральних регіонів в період 1961-1990 рр. Це спонукало до підвищення середньої суми активних температур повітря на півночі країни на 200°С, в центрі на 130°С і на півдні – на 300°С  [</w:t>
      </w:r>
      <w:r w:rsidR="006C1740">
        <w:rPr>
          <w:rFonts w:eastAsiaTheme="majorEastAsia"/>
          <w:lang w:val="uk-UA"/>
        </w:rPr>
        <w:t>3</w:t>
      </w:r>
      <w:r>
        <w:rPr>
          <w:rFonts w:eastAsiaTheme="majorEastAsia"/>
          <w:lang w:val="uk-UA"/>
        </w:rPr>
        <w:t xml:space="preserve">]. </w:t>
      </w:r>
      <w:r>
        <w:rPr>
          <w:lang w:val="uk-UA"/>
        </w:rPr>
        <w:t xml:space="preserve"> Зменшення річної амплітуди температури повітря та посушливі умови зафіксовані у 2005, 2007, 2010, 2012, 2014 роках. Найвищу середньорічну температуру повітря за весь період інструментальних спостережень зафіксовано у 2007 році, де перевищення від норми коливалося в межах 2-3 ºС по всій території [</w:t>
      </w:r>
      <w:r w:rsidR="006C1740">
        <w:rPr>
          <w:lang w:val="uk-UA"/>
        </w:rPr>
        <w:t>4</w:t>
      </w:r>
      <w:r>
        <w:rPr>
          <w:lang w:val="uk-UA"/>
        </w:rPr>
        <w:t xml:space="preserve">]. </w:t>
      </w:r>
    </w:p>
    <w:p w:rsidR="00EE4C4F" w:rsidRDefault="00EE4C4F" w:rsidP="00EE4C4F">
      <w:pPr>
        <w:spacing w:line="360" w:lineRule="auto"/>
        <w:ind w:firstLine="709"/>
        <w:jc w:val="both"/>
        <w:rPr>
          <w:rFonts w:eastAsiaTheme="majorEastAsia"/>
          <w:lang w:val="uk-UA"/>
        </w:rPr>
      </w:pPr>
      <w:r>
        <w:rPr>
          <w:rFonts w:eastAsiaTheme="majorEastAsia"/>
          <w:lang w:val="uk-UA"/>
        </w:rPr>
        <w:t xml:space="preserve">За твердженням вітчизняних вчених, результатом кліматичних змін в Україні також можуть бути </w:t>
      </w:r>
      <w:r>
        <w:rPr>
          <w:lang w:val="uk-UA"/>
        </w:rPr>
        <w:t xml:space="preserve">підняття рівнів Чорного й Азовського морів; просторова трансформація структури степових </w:t>
      </w:r>
      <w:proofErr w:type="spellStart"/>
      <w:r>
        <w:rPr>
          <w:lang w:val="uk-UA"/>
        </w:rPr>
        <w:t>фітосистем</w:t>
      </w:r>
      <w:proofErr w:type="spellEnd"/>
      <w:r>
        <w:rPr>
          <w:lang w:val="uk-UA"/>
        </w:rPr>
        <w:t xml:space="preserve">; зміни в північній частині Азовського моря екосистем морських кіс; збудження катастрофічних погодних явищ; розвиток </w:t>
      </w:r>
      <w:proofErr w:type="spellStart"/>
      <w:r>
        <w:rPr>
          <w:lang w:val="uk-UA"/>
        </w:rPr>
        <w:t>опустелювання</w:t>
      </w:r>
      <w:proofErr w:type="spellEnd"/>
      <w:r>
        <w:rPr>
          <w:lang w:val="uk-UA"/>
        </w:rPr>
        <w:t xml:space="preserve"> в південних і південно-східних областях; вплив змін клімату на сільське господарство; зменшення обсягів водних ресурсів [</w:t>
      </w:r>
      <w:r w:rsidR="006C1740">
        <w:rPr>
          <w:lang w:val="uk-UA"/>
        </w:rPr>
        <w:t>5</w:t>
      </w:r>
      <w:r>
        <w:rPr>
          <w:lang w:val="uk-UA"/>
        </w:rPr>
        <w:t>].</w:t>
      </w:r>
    </w:p>
    <w:p w:rsidR="00EE4C4F" w:rsidRDefault="00EE4C4F" w:rsidP="00EE4C4F">
      <w:pPr>
        <w:spacing w:line="360" w:lineRule="auto"/>
        <w:ind w:firstLine="709"/>
        <w:jc w:val="both"/>
        <w:rPr>
          <w:lang w:val="uk-UA"/>
        </w:rPr>
      </w:pPr>
      <w:r>
        <w:rPr>
          <w:rFonts w:eastAsiaTheme="majorEastAsia"/>
          <w:lang w:val="uk-UA"/>
        </w:rPr>
        <w:t xml:space="preserve">З огляду на природний дефіцит вологи найважливішим кліматичним фактором для отримання стабільних урожаїв є кількість і терміни випадіння опадів. За дослідженнями Регіонального Екологічного Центру для Центральної та Східної Європи, урожайність основних зернових культур (пшениці та ячменю) на 35-80% залежить від опадів </w:t>
      </w:r>
      <w:r>
        <w:rPr>
          <w:rFonts w:eastAsiaTheme="majorEastAsia"/>
        </w:rPr>
        <w:t>[</w:t>
      </w:r>
      <w:r w:rsidR="006C1740">
        <w:rPr>
          <w:rFonts w:eastAsiaTheme="majorEastAsia"/>
          <w:lang w:val="uk-UA"/>
        </w:rPr>
        <w:t>2</w:t>
      </w:r>
      <w:r>
        <w:rPr>
          <w:rFonts w:eastAsiaTheme="majorEastAsia"/>
        </w:rPr>
        <w:t>]</w:t>
      </w:r>
      <w:r>
        <w:rPr>
          <w:rFonts w:eastAsiaTheme="majorEastAsia"/>
          <w:lang w:val="uk-UA"/>
        </w:rPr>
        <w:t>. Т</w:t>
      </w:r>
      <w:r>
        <w:rPr>
          <w:lang w:val="uk-UA"/>
        </w:rPr>
        <w:t xml:space="preserve">ретина території України </w:t>
      </w:r>
      <w:r>
        <w:rPr>
          <w:lang w:val="uk-UA"/>
        </w:rPr>
        <w:lastRenderedPageBreak/>
        <w:t>знаходиться в зоні стабільної врожайності, а решта – характеризується тенденцією до її зменшення [6].</w:t>
      </w:r>
    </w:p>
    <w:p w:rsidR="00EE4C4F" w:rsidRDefault="00EE4C4F" w:rsidP="00EE4C4F">
      <w:pPr>
        <w:spacing w:line="360" w:lineRule="auto"/>
        <w:ind w:firstLine="709"/>
        <w:jc w:val="both"/>
        <w:rPr>
          <w:lang w:val="uk-UA"/>
        </w:rPr>
      </w:pPr>
      <w:r>
        <w:rPr>
          <w:lang w:val="uk-UA"/>
        </w:rPr>
        <w:t xml:space="preserve">За дослідженнями середньорічна кількість опадів на рівнинній території України коливається від 730 мм на заході до 430 мм на півдні, більшість з яких випадає у теплий період року. Зазначимо, що динаміка річної суми опадів в Україні, починаючи з 1961 року, майже не зазнала змін, проте спостерігається значне зниження кількості опадів влітку та зростання восени </w:t>
      </w:r>
      <w:r>
        <w:rPr>
          <w:rFonts w:eastAsiaTheme="majorEastAsia"/>
          <w:lang w:val="uk-UA"/>
        </w:rPr>
        <w:t>[</w:t>
      </w:r>
      <w:r w:rsidR="006C1740">
        <w:rPr>
          <w:rFonts w:eastAsiaTheme="majorEastAsia"/>
          <w:lang w:val="uk-UA"/>
        </w:rPr>
        <w:t>3</w:t>
      </w:r>
      <w:r>
        <w:rPr>
          <w:rFonts w:eastAsiaTheme="majorEastAsia"/>
          <w:lang w:val="uk-UA"/>
        </w:rPr>
        <w:t>]</w:t>
      </w:r>
      <w:r>
        <w:rPr>
          <w:lang w:val="uk-UA"/>
        </w:rPr>
        <w:t xml:space="preserve">.  </w:t>
      </w:r>
    </w:p>
    <w:p w:rsidR="00EE4C4F" w:rsidRDefault="00EE4C4F" w:rsidP="00EE4C4F">
      <w:pPr>
        <w:spacing w:line="360" w:lineRule="auto"/>
        <w:ind w:firstLine="709"/>
        <w:jc w:val="both"/>
        <w:rPr>
          <w:lang w:val="uk-UA"/>
        </w:rPr>
      </w:pPr>
      <w:r>
        <w:rPr>
          <w:lang w:val="uk-UA"/>
        </w:rPr>
        <w:t xml:space="preserve">Згідно досліджень провідних вчених Інституту водних проблем і меліорації НААН,  за значенням річного кліматичного водного балансу, на території України виділено шість зон </w:t>
      </w:r>
      <w:r>
        <w:rPr>
          <w:rFonts w:eastAsiaTheme="majorEastAsia"/>
          <w:lang w:val="uk-UA"/>
        </w:rPr>
        <w:t>[</w:t>
      </w:r>
      <w:r w:rsidR="006C1740">
        <w:rPr>
          <w:rFonts w:eastAsiaTheme="majorEastAsia"/>
          <w:lang w:val="uk-UA"/>
        </w:rPr>
        <w:t>3</w:t>
      </w:r>
      <w:r>
        <w:rPr>
          <w:rFonts w:eastAsiaTheme="majorEastAsia"/>
          <w:lang w:val="uk-UA"/>
        </w:rPr>
        <w:t>]</w:t>
      </w:r>
      <w:r>
        <w:rPr>
          <w:lang w:val="uk-UA"/>
        </w:rPr>
        <w:t>.</w:t>
      </w:r>
    </w:p>
    <w:p w:rsidR="00EE4C4F" w:rsidRDefault="00EE4C4F" w:rsidP="00EE4C4F">
      <w:pPr>
        <w:spacing w:line="360" w:lineRule="auto"/>
        <w:ind w:firstLine="709"/>
        <w:jc w:val="both"/>
        <w:rPr>
          <w:rFonts w:eastAsiaTheme="majorEastAsia"/>
          <w:lang w:val="uk-UA"/>
        </w:rPr>
      </w:pPr>
      <w:r>
        <w:rPr>
          <w:lang w:val="uk-UA"/>
        </w:rPr>
        <w:t xml:space="preserve">1. </w:t>
      </w:r>
      <w:r>
        <w:rPr>
          <w:i/>
          <w:lang w:val="uk-UA"/>
        </w:rPr>
        <w:t>Надмірно волога зона</w:t>
      </w:r>
      <w:r>
        <w:rPr>
          <w:lang w:val="uk-UA"/>
        </w:rPr>
        <w:t xml:space="preserve"> (більше 50мм). Займає 4,5% території України, що на 8% менше, ніж за період 1961-1990рр. Зона охоплює Закарпатську (66%), Чернівецьку (30%), Івано-Франківську (55%) та Львівську (32%) області. Середньорічна температура повітря складає 7,9</w:t>
      </w:r>
      <w:r>
        <w:rPr>
          <w:rFonts w:eastAsiaTheme="majorEastAsia"/>
          <w:lang w:val="uk-UA"/>
        </w:rPr>
        <w:t>°С, що на 0,9°С вище порівняно з базовим періодом. Внаслідок цього спостерігається збільшення суми активних температур на 256°С. Середньорічна сума опадів становить 840 мм, що на 4% періоду 1961-1990рр.</w:t>
      </w:r>
    </w:p>
    <w:p w:rsidR="00EE4C4F" w:rsidRDefault="00EE4C4F" w:rsidP="00EE4C4F">
      <w:pPr>
        <w:spacing w:line="360" w:lineRule="auto"/>
        <w:ind w:firstLine="709"/>
        <w:jc w:val="both"/>
        <w:rPr>
          <w:rFonts w:eastAsiaTheme="majorEastAsia"/>
          <w:lang w:val="uk-UA"/>
        </w:rPr>
      </w:pPr>
      <w:r>
        <w:rPr>
          <w:rFonts w:eastAsiaTheme="majorEastAsia"/>
          <w:lang w:val="uk-UA"/>
        </w:rPr>
        <w:t xml:space="preserve">2. </w:t>
      </w:r>
      <w:r>
        <w:rPr>
          <w:rFonts w:eastAsiaTheme="majorEastAsia"/>
          <w:i/>
          <w:lang w:val="uk-UA"/>
        </w:rPr>
        <w:t>Волога зона</w:t>
      </w:r>
      <w:r>
        <w:rPr>
          <w:rFonts w:eastAsiaTheme="majorEastAsia"/>
          <w:lang w:val="uk-UA"/>
        </w:rPr>
        <w:t xml:space="preserve"> (50–(-50) мм). Займає 30% території країни, проте спостерігається зменшення даної площі на 2% порівняно з порівняльним відрізком часу. До зони включаються Волинська (100%), Рівненська (100%), Тернопільська (100%), Житомирська (97,5%), Хмельницька (87%), Львівська (68%), Сумська (66%), Чернівецька (51%), Чернігівська (48%), Івано-Франківська (45%), Київська (28%;), Закарпатська (23%) та Вінницька (13%) області. Середньорічна температура повітря підвищилась на 1,1°С і становить 8°С. щодо середньорічної суми опадів, то можна констатувати іі стабільність на рівні 645 мм.</w:t>
      </w:r>
    </w:p>
    <w:p w:rsidR="00EE4C4F" w:rsidRDefault="00EE4C4F" w:rsidP="00EE4C4F">
      <w:pPr>
        <w:spacing w:line="360" w:lineRule="auto"/>
        <w:ind w:firstLine="709"/>
        <w:jc w:val="both"/>
        <w:rPr>
          <w:lang w:val="uk-UA"/>
        </w:rPr>
      </w:pPr>
      <w:r>
        <w:rPr>
          <w:rFonts w:eastAsiaTheme="majorEastAsia"/>
          <w:lang w:val="uk-UA"/>
        </w:rPr>
        <w:t xml:space="preserve">3. </w:t>
      </w:r>
      <w:r>
        <w:rPr>
          <w:rFonts w:eastAsiaTheme="majorEastAsia"/>
          <w:i/>
          <w:lang w:val="uk-UA"/>
        </w:rPr>
        <w:t>Недостатньо волога зона</w:t>
      </w:r>
      <w:r>
        <w:rPr>
          <w:rFonts w:eastAsiaTheme="majorEastAsia"/>
          <w:lang w:val="uk-UA"/>
        </w:rPr>
        <w:t xml:space="preserve"> (-50–(-150) мм).</w:t>
      </w:r>
      <w:r>
        <w:rPr>
          <w:lang w:val="uk-UA"/>
        </w:rPr>
        <w:t xml:space="preserve"> Зона охоплює 16% загальної території України, що на 6% більше порівняно з періодом 1961-1990 рр. Областями зони є Вінницька (74%), Київська (65%), Полтавська (41%), Сумська (34%), Харківська (20%), Чернівецька (18%), Хмельницька (13%), Закарпатська </w:t>
      </w:r>
      <w:r>
        <w:rPr>
          <w:lang w:val="uk-UA"/>
        </w:rPr>
        <w:lastRenderedPageBreak/>
        <w:t>(11%) та Луганська (4%). Середньорічна температура повітря підвищилась на 1,1</w:t>
      </w:r>
      <w:r>
        <w:rPr>
          <w:rFonts w:eastAsiaTheme="majorEastAsia"/>
          <w:lang w:val="uk-UA"/>
        </w:rPr>
        <w:t>°С та складає 8,4°С, а середньорічна сума опадів зросла на 9 мм</w:t>
      </w:r>
      <w:r>
        <w:rPr>
          <w:lang w:val="uk-UA"/>
        </w:rPr>
        <w:t xml:space="preserve"> і становить 629 мм.</w:t>
      </w:r>
    </w:p>
    <w:p w:rsidR="00EE4C4F" w:rsidRDefault="00EE4C4F" w:rsidP="00EE4C4F">
      <w:pPr>
        <w:spacing w:line="360" w:lineRule="auto"/>
        <w:ind w:firstLine="709"/>
        <w:jc w:val="both"/>
        <w:rPr>
          <w:rFonts w:eastAsiaTheme="majorEastAsia"/>
          <w:lang w:val="uk-UA"/>
        </w:rPr>
      </w:pPr>
      <w:r>
        <w:rPr>
          <w:lang w:val="uk-UA"/>
        </w:rPr>
        <w:t xml:space="preserve">4. </w:t>
      </w:r>
      <w:r>
        <w:rPr>
          <w:i/>
        </w:rPr>
        <w:t>По</w:t>
      </w:r>
      <w:proofErr w:type="spellStart"/>
      <w:r>
        <w:rPr>
          <w:i/>
          <w:lang w:val="uk-UA"/>
        </w:rPr>
        <w:t>сушлива</w:t>
      </w:r>
      <w:proofErr w:type="spellEnd"/>
      <w:r>
        <w:rPr>
          <w:i/>
          <w:lang w:val="uk-UA"/>
        </w:rPr>
        <w:t xml:space="preserve"> зона</w:t>
      </w:r>
      <w:r>
        <w:rPr>
          <w:lang w:val="uk-UA"/>
        </w:rPr>
        <w:t xml:space="preserve"> </w:t>
      </w:r>
      <w:r>
        <w:rPr>
          <w:rFonts w:eastAsiaTheme="majorEastAsia"/>
          <w:lang w:val="uk-UA"/>
        </w:rPr>
        <w:t>(-150–(-300) мм). Територія займає 20% площі країни, проте порівняно з базовим періодом спостерігається її зменшення на 3%. Включає в себе Харківську (80%), Луганську (72%), Кіровоградську (67%), Полтавську (59%), Донецьку (44%), Дніпропетровську (17%), Вінницьку (13%) та Одеську (12,5%) області. Середньорічна температура повітря складає 8,7°С, що показує її зростання на 1°С порівняно з попереднім періодом. Сума активних температур повітря зросла на 247°С і складає 3400°С. Щодо опадів, то річна сума опадів за останні десятиріччя зросла пересічно на 19 мм, що склало 570 мм.</w:t>
      </w:r>
    </w:p>
    <w:p w:rsidR="00EE4C4F" w:rsidRDefault="00EE4C4F" w:rsidP="00EE4C4F">
      <w:pPr>
        <w:spacing w:line="360" w:lineRule="auto"/>
        <w:ind w:firstLine="709"/>
        <w:jc w:val="both"/>
      </w:pPr>
      <w:r>
        <w:rPr>
          <w:rFonts w:eastAsiaTheme="majorEastAsia"/>
          <w:lang w:val="uk-UA"/>
        </w:rPr>
        <w:t xml:space="preserve">5. </w:t>
      </w:r>
      <w:r>
        <w:rPr>
          <w:rFonts w:eastAsiaTheme="majorEastAsia"/>
          <w:i/>
          <w:lang w:val="uk-UA"/>
        </w:rPr>
        <w:t>Суха зона</w:t>
      </w:r>
      <w:r>
        <w:rPr>
          <w:rFonts w:eastAsiaTheme="majorEastAsia"/>
          <w:lang w:val="uk-UA"/>
        </w:rPr>
        <w:t xml:space="preserve"> (-300–(-450) мм). Охоплює територію Запорізької (100%), Миколаївської (90%), Дніпропетровської (83%), Донецької (56%), Одеської (50%), Херсонської (40%), Кіровоградської (33%) та Луганської (24%) областей. Загальний розмір сухої зони становить 22% території країни, що на 3,5% більше ніж в періоді 1961-1990 рр. Середньорічна температура повітря зросла на 0,9°С і склала 9,8°С. Середньорічна кількість опадів збільшилась в середньому на 11 мм порівняно з базовими даними.</w:t>
      </w:r>
    </w:p>
    <w:p w:rsidR="00EE4C4F" w:rsidRDefault="00EE4C4F" w:rsidP="00EE4C4F">
      <w:pPr>
        <w:spacing w:line="360" w:lineRule="auto"/>
        <w:ind w:firstLine="709"/>
        <w:jc w:val="both"/>
        <w:rPr>
          <w:rFonts w:eastAsiaTheme="majorEastAsia"/>
          <w:lang w:val="uk-UA"/>
        </w:rPr>
      </w:pPr>
      <w:r>
        <w:rPr>
          <w:lang w:val="uk-UA"/>
        </w:rPr>
        <w:t xml:space="preserve">6. </w:t>
      </w:r>
      <w:r>
        <w:rPr>
          <w:i/>
          <w:lang w:val="uk-UA"/>
        </w:rPr>
        <w:t>Дуже суха зона</w:t>
      </w:r>
      <w:r>
        <w:rPr>
          <w:lang w:val="uk-UA"/>
        </w:rPr>
        <w:t xml:space="preserve"> </w:t>
      </w:r>
      <w:r>
        <w:rPr>
          <w:rFonts w:eastAsiaTheme="majorEastAsia"/>
          <w:lang w:val="uk-UA"/>
        </w:rPr>
        <w:t>(менше -450 мм). Займає 7,5% території країни та має тенденцію до збільшення, оскільки зростання з базовим періодом складає 3,5%. До зони входять АР Крим (81%), Херсонську (60%), Одеську (37,5%) та Миколаївську (10%) області. Се</w:t>
      </w:r>
      <w:r w:rsidR="00A81C1E">
        <w:rPr>
          <w:rFonts w:eastAsiaTheme="majorEastAsia"/>
          <w:lang w:val="uk-UA"/>
        </w:rPr>
        <w:t>р</w:t>
      </w:r>
      <w:r>
        <w:rPr>
          <w:rFonts w:eastAsiaTheme="majorEastAsia"/>
          <w:lang w:val="uk-UA"/>
        </w:rPr>
        <w:t xml:space="preserve">едньорічна температура повітря по зоні підвищилась на 0,9°С та становить зараз 11,1°С. За рахунок цього сумарна кількість активних температур теж має тенденцію до зростання і складає 3798°С. Проте, середньорічна сума опадів практично не змінилася і знаходиться на рівні 446 мм </w:t>
      </w:r>
      <w:r>
        <w:rPr>
          <w:rFonts w:eastAsiaTheme="majorEastAsia"/>
        </w:rPr>
        <w:t>[</w:t>
      </w:r>
      <w:r w:rsidR="006C1740">
        <w:rPr>
          <w:rFonts w:eastAsiaTheme="majorEastAsia"/>
          <w:lang w:val="uk-UA"/>
        </w:rPr>
        <w:t>3</w:t>
      </w:r>
      <w:r>
        <w:rPr>
          <w:rFonts w:eastAsiaTheme="majorEastAsia"/>
        </w:rPr>
        <w:t>]</w:t>
      </w:r>
      <w:r>
        <w:rPr>
          <w:rFonts w:eastAsiaTheme="majorEastAsia"/>
          <w:lang w:val="uk-UA"/>
        </w:rPr>
        <w:t>.</w:t>
      </w:r>
    </w:p>
    <w:p w:rsidR="00EE4C4F" w:rsidRDefault="00EE4C4F" w:rsidP="00EE4C4F">
      <w:pPr>
        <w:spacing w:line="360" w:lineRule="auto"/>
        <w:ind w:firstLine="709"/>
        <w:jc w:val="both"/>
        <w:rPr>
          <w:lang w:val="uk-UA"/>
        </w:rPr>
      </w:pPr>
      <w:r>
        <w:rPr>
          <w:rFonts w:eastAsiaTheme="majorEastAsia"/>
          <w:lang w:val="uk-UA"/>
        </w:rPr>
        <w:t xml:space="preserve">Підсумовуючи вищенаведене, можна підсумувати, що загалом в Україні спостерігається підвищення температурного режиму та незначне підвищення річної кількості опадів, що призводить до зменшення волого забезпечення </w:t>
      </w:r>
      <w:r>
        <w:rPr>
          <w:rFonts w:eastAsiaTheme="majorEastAsia"/>
          <w:lang w:val="uk-UA"/>
        </w:rPr>
        <w:lastRenderedPageBreak/>
        <w:t>території країни. Тобто, для забезпечення бездефіцитного кліматичного водного балансу необхідно здійснювати гідротехнічну меліорацію, і насамперед, зрошення земельних угідь.</w:t>
      </w:r>
    </w:p>
    <w:p w:rsidR="00EE4C4F" w:rsidRDefault="00EE4C4F" w:rsidP="00EE4C4F">
      <w:pPr>
        <w:spacing w:line="360" w:lineRule="auto"/>
        <w:ind w:firstLine="709"/>
        <w:jc w:val="both"/>
        <w:rPr>
          <w:rFonts w:eastAsiaTheme="majorEastAsia"/>
          <w:lang w:val="uk-UA"/>
        </w:rPr>
      </w:pPr>
      <w:r>
        <w:rPr>
          <w:rFonts w:eastAsiaTheme="majorEastAsia"/>
          <w:lang w:val="uk-UA"/>
        </w:rPr>
        <w:t xml:space="preserve">Вченими Одеського державного екологічного університету в рамках </w:t>
      </w:r>
      <w:r>
        <w:rPr>
          <w:lang w:val="uk-UA"/>
        </w:rPr>
        <w:t>проекту 561975-</w:t>
      </w:r>
      <w:r>
        <w:t>EPP</w:t>
      </w:r>
      <w:r>
        <w:rPr>
          <w:lang w:val="uk-UA"/>
        </w:rPr>
        <w:t>-1-2015-1-</w:t>
      </w:r>
      <w:r>
        <w:t>FI</w:t>
      </w:r>
      <w:r>
        <w:rPr>
          <w:lang w:val="uk-UA"/>
        </w:rPr>
        <w:t>-</w:t>
      </w:r>
      <w:r>
        <w:t>EPPKA</w:t>
      </w:r>
      <w:r>
        <w:rPr>
          <w:lang w:val="uk-UA"/>
        </w:rPr>
        <w:t>2-</w:t>
      </w:r>
      <w:r>
        <w:t>CBHE</w:t>
      </w:r>
      <w:r>
        <w:rPr>
          <w:lang w:val="uk-UA"/>
        </w:rPr>
        <w:t>-</w:t>
      </w:r>
      <w:r>
        <w:t>JP</w:t>
      </w:r>
      <w:r>
        <w:rPr>
          <w:lang w:val="uk-UA"/>
        </w:rPr>
        <w:t xml:space="preserve"> «Адаптивне навчальне середовище для забезпечення </w:t>
      </w:r>
      <w:proofErr w:type="spellStart"/>
      <w:r>
        <w:rPr>
          <w:lang w:val="uk-UA"/>
        </w:rPr>
        <w:t>компетенцій</w:t>
      </w:r>
      <w:proofErr w:type="spellEnd"/>
      <w:r>
        <w:rPr>
          <w:lang w:val="uk-UA"/>
        </w:rPr>
        <w:t xml:space="preserve"> в галузі впливу місцевих погодних умов, якості повітря та клімату на економіку та соціум» було проведено моделювання ризикових ситуацій, виявлення динаміки і частоти повторювання екстремальних гідрометеорологічних явищ та виконана кількісна оцінка кліматичних ризиків в сільському господарстві України і пов’язаних з ними витрат за різних кліматичних сценаріїв. Було встановлено, що «розраховані за двома сценаріями показники радіаційного, теплового та водного режимів в період з 2021 по 2050 р будуть значно відрізнятись від середніх багаторічних величин базового періоду. Слід чекати незначне підвищення складових радіаційного режиму в усіх </w:t>
      </w:r>
      <w:proofErr w:type="spellStart"/>
      <w:r>
        <w:rPr>
          <w:lang w:val="uk-UA"/>
        </w:rPr>
        <w:t>агрокліматичних</w:t>
      </w:r>
      <w:proofErr w:type="spellEnd"/>
      <w:r>
        <w:rPr>
          <w:lang w:val="uk-UA"/>
        </w:rPr>
        <w:t xml:space="preserve"> зонах України, яке спричинить підвищення сум температур на 200 °С тільки в зоні Південного Степу України. Річна сума опадів очікуватиметься меншою, ніж в базовий період в усіх </w:t>
      </w:r>
      <w:proofErr w:type="spellStart"/>
      <w:r>
        <w:rPr>
          <w:lang w:val="uk-UA"/>
        </w:rPr>
        <w:t>агрокліматичних</w:t>
      </w:r>
      <w:proofErr w:type="spellEnd"/>
      <w:r>
        <w:rPr>
          <w:lang w:val="uk-UA"/>
        </w:rPr>
        <w:t xml:space="preserve"> зонах. Зменшиться сума опадів і в теплий період року, що спричинить зменшення ГТК і збільшен</w:t>
      </w:r>
      <w:r w:rsidR="00CB142F">
        <w:rPr>
          <w:lang w:val="uk-UA"/>
        </w:rPr>
        <w:t>ня частоти посушливих явищ» [7,8</w:t>
      </w:r>
      <w:r>
        <w:rPr>
          <w:lang w:val="uk-UA"/>
        </w:rPr>
        <w:t>].</w:t>
      </w:r>
    </w:p>
    <w:p w:rsidR="00EE4C4F" w:rsidRDefault="00EE4C4F" w:rsidP="00EE4C4F">
      <w:pPr>
        <w:spacing w:line="360" w:lineRule="auto"/>
        <w:ind w:firstLine="709"/>
        <w:jc w:val="both"/>
        <w:rPr>
          <w:rFonts w:eastAsiaTheme="majorEastAsia"/>
        </w:rPr>
      </w:pPr>
      <w:r>
        <w:rPr>
          <w:rFonts w:eastAsiaTheme="majorEastAsia"/>
          <w:lang w:val="uk-UA"/>
        </w:rPr>
        <w:t>Аналогічні сценарії впливу кліматичних змін на аграрне виробництво України представлені також іншими вченими, які  прогнозують збільшення кількості екстремальних погодних подій та зміщення кліматичних зон України на північ [</w:t>
      </w:r>
      <w:r w:rsidR="006C1740">
        <w:rPr>
          <w:rFonts w:eastAsiaTheme="majorEastAsia"/>
          <w:lang w:val="uk-UA"/>
        </w:rPr>
        <w:t>9</w:t>
      </w:r>
      <w:r>
        <w:rPr>
          <w:rFonts w:eastAsiaTheme="majorEastAsia"/>
          <w:lang w:val="uk-UA"/>
        </w:rPr>
        <w:t xml:space="preserve">]. Проте, за дослідженнями вчених, зміна клімату має неоднозначний вплив на аграрне виробництво. </w:t>
      </w:r>
    </w:p>
    <w:p w:rsidR="00EE4C4F" w:rsidRDefault="00EE4C4F" w:rsidP="00EE4C4F">
      <w:pPr>
        <w:spacing w:line="360" w:lineRule="auto"/>
        <w:ind w:firstLine="709"/>
        <w:jc w:val="both"/>
        <w:rPr>
          <w:rFonts w:eastAsiaTheme="majorEastAsia"/>
          <w:lang w:val="uk-UA"/>
        </w:rPr>
      </w:pPr>
      <w:r>
        <w:rPr>
          <w:rFonts w:eastAsiaTheme="majorEastAsia"/>
          <w:lang w:val="uk-UA"/>
        </w:rPr>
        <w:t>Серед позитивних наслідків прогнозованих змін Р.З.</w:t>
      </w:r>
      <w:proofErr w:type="spellStart"/>
      <w:r>
        <w:rPr>
          <w:rFonts w:eastAsiaTheme="majorEastAsia"/>
          <w:lang w:val="uk-UA"/>
        </w:rPr>
        <w:t>Подолець</w:t>
      </w:r>
      <w:proofErr w:type="spellEnd"/>
      <w:r>
        <w:rPr>
          <w:rFonts w:eastAsiaTheme="majorEastAsia"/>
          <w:lang w:val="uk-UA"/>
        </w:rPr>
        <w:t xml:space="preserve"> виокремлює збільшення площ територій для традиційного в Україні сільського господарства, можливість отримання декількох врожаїв на рік та зростання врожайності культур, які чутливі до збільшення концентрації СО</w:t>
      </w:r>
      <w:r>
        <w:rPr>
          <w:rFonts w:eastAsiaTheme="majorEastAsia"/>
          <w:vertAlign w:val="subscript"/>
          <w:lang w:val="uk-UA"/>
        </w:rPr>
        <w:t>2</w:t>
      </w:r>
      <w:r>
        <w:rPr>
          <w:rFonts w:eastAsiaTheme="majorEastAsia"/>
          <w:lang w:val="uk-UA"/>
        </w:rPr>
        <w:t xml:space="preserve">  у повітрі [</w:t>
      </w:r>
      <w:r w:rsidR="006C1740">
        <w:rPr>
          <w:rFonts w:eastAsiaTheme="majorEastAsia"/>
          <w:lang w:val="uk-UA"/>
        </w:rPr>
        <w:t>10</w:t>
      </w:r>
      <w:r>
        <w:rPr>
          <w:rFonts w:eastAsiaTheme="majorEastAsia"/>
          <w:lang w:val="uk-UA"/>
        </w:rPr>
        <w:t xml:space="preserve">]. Зростання врожайності деяких сільськогосподарських культур (зернові культури), підвищення ефективності внесення добрив, збільшення </w:t>
      </w:r>
      <w:r>
        <w:rPr>
          <w:rFonts w:eastAsiaTheme="majorEastAsia"/>
          <w:lang w:val="uk-UA"/>
        </w:rPr>
        <w:lastRenderedPageBreak/>
        <w:t xml:space="preserve">продуктивності фотосинтезу, продовження тривалості вегетаційного періоду і, як наслідок, підвищення економічної ефективності сільськогосподарського виробництва передбачають В.Ф.Сайко </w:t>
      </w:r>
      <w:r w:rsidRPr="00EE4C4F">
        <w:rPr>
          <w:rFonts w:eastAsiaTheme="majorEastAsia"/>
          <w:lang w:val="uk-UA"/>
        </w:rPr>
        <w:t>[1</w:t>
      </w:r>
      <w:r w:rsidR="006C1740">
        <w:rPr>
          <w:rFonts w:eastAsiaTheme="majorEastAsia"/>
          <w:lang w:val="uk-UA"/>
        </w:rPr>
        <w:t>1</w:t>
      </w:r>
      <w:r w:rsidRPr="00EE4C4F">
        <w:rPr>
          <w:rFonts w:eastAsiaTheme="majorEastAsia"/>
          <w:lang w:val="uk-UA"/>
        </w:rPr>
        <w:t>]</w:t>
      </w:r>
      <w:r>
        <w:rPr>
          <w:rFonts w:eastAsiaTheme="majorEastAsia"/>
          <w:lang w:val="uk-UA"/>
        </w:rPr>
        <w:t xml:space="preserve"> та Т.Адаменко </w:t>
      </w:r>
      <w:r w:rsidRPr="00EE4C4F">
        <w:rPr>
          <w:rFonts w:eastAsiaTheme="majorEastAsia"/>
          <w:lang w:val="uk-UA"/>
        </w:rPr>
        <w:t>[1</w:t>
      </w:r>
      <w:r w:rsidR="006C1740">
        <w:rPr>
          <w:rFonts w:eastAsiaTheme="majorEastAsia"/>
          <w:lang w:val="uk-UA"/>
        </w:rPr>
        <w:t>2</w:t>
      </w:r>
      <w:r w:rsidRPr="00EE4C4F">
        <w:rPr>
          <w:rFonts w:eastAsiaTheme="majorEastAsia"/>
          <w:lang w:val="uk-UA"/>
        </w:rPr>
        <w:t>]</w:t>
      </w:r>
      <w:r>
        <w:rPr>
          <w:rFonts w:eastAsiaTheme="majorEastAsia"/>
          <w:lang w:val="uk-UA"/>
        </w:rPr>
        <w:t xml:space="preserve">. Проте, на наш погляд, для отримання позитивних результатів господарювання внаслідок кліматичних змін, необхідно кардинально змінювати також технологію виробництва.  </w:t>
      </w:r>
    </w:p>
    <w:p w:rsidR="00EE4C4F" w:rsidRDefault="00EE4C4F" w:rsidP="00EE4C4F">
      <w:pPr>
        <w:spacing w:line="360" w:lineRule="auto"/>
        <w:ind w:firstLine="709"/>
        <w:jc w:val="both"/>
        <w:rPr>
          <w:rFonts w:eastAsiaTheme="majorEastAsia"/>
          <w:lang w:val="uk-UA"/>
        </w:rPr>
      </w:pPr>
      <w:r>
        <w:rPr>
          <w:rFonts w:eastAsiaTheme="majorEastAsia"/>
          <w:lang w:val="uk-UA"/>
        </w:rPr>
        <w:t xml:space="preserve">Так, для уникнення негативних наслідків зміни клімату, необхідно поліпшити системи землеробства та практики використання селекції культур для запобігання деградації земель і </w:t>
      </w:r>
      <w:proofErr w:type="spellStart"/>
      <w:r>
        <w:rPr>
          <w:rFonts w:eastAsiaTheme="majorEastAsia"/>
          <w:lang w:val="uk-UA"/>
        </w:rPr>
        <w:t>опустелювання</w:t>
      </w:r>
      <w:proofErr w:type="spellEnd"/>
      <w:r>
        <w:rPr>
          <w:rFonts w:eastAsiaTheme="majorEastAsia"/>
          <w:lang w:val="uk-UA"/>
        </w:rPr>
        <w:t>. Серед основних заходів з адаптації сільськогосподарського виробництво в Україні пропонується збільшення частки озимих культур в структурі посівних площ; зміна термінів посіву ярих культур на більш ранні дати і для озимих культур - на більш пізні; забезпечення ефективного використання запасів вологи ґрунту; використання в південних регіонах сортів сільськогосподарських культур з коротким вегетаційним періодом, з можливістю отримання двох-трьох врожаїв на рік;  впровадження технологій утримання вологого ґрунту тощо [</w:t>
      </w:r>
      <w:r w:rsidR="006C1740">
        <w:rPr>
          <w:rFonts w:eastAsiaTheme="majorEastAsia"/>
          <w:lang w:val="uk-UA"/>
        </w:rPr>
        <w:t>4</w:t>
      </w:r>
      <w:r>
        <w:rPr>
          <w:rFonts w:eastAsiaTheme="majorEastAsia"/>
          <w:lang w:val="uk-UA"/>
        </w:rPr>
        <w:t>]. Також до важливих напрямів адаптації сільськогосподарського виробництва ми відносимо розвиток альтернативних систем землеробства, серед яких доцільно виділити розвиток органічного сільського господарства та застосування безполицевого обробітку ґрунту без оранки, дискування, культивації.</w:t>
      </w:r>
    </w:p>
    <w:p w:rsidR="00EE4C4F" w:rsidRDefault="00EE4C4F" w:rsidP="00EE4C4F">
      <w:pPr>
        <w:spacing w:line="360" w:lineRule="auto"/>
        <w:ind w:firstLine="709"/>
        <w:jc w:val="both"/>
        <w:rPr>
          <w:lang w:val="uk-UA"/>
        </w:rPr>
      </w:pPr>
      <w:r>
        <w:rPr>
          <w:rFonts w:eastAsiaTheme="majorEastAsia"/>
          <w:lang w:val="uk-UA"/>
        </w:rPr>
        <w:t xml:space="preserve">При аналізі </w:t>
      </w:r>
      <w:proofErr w:type="spellStart"/>
      <w:r>
        <w:rPr>
          <w:rFonts w:eastAsiaTheme="majorEastAsia"/>
          <w:lang w:val="uk-UA"/>
        </w:rPr>
        <w:t>агрокліматичних</w:t>
      </w:r>
      <w:proofErr w:type="spellEnd"/>
      <w:r>
        <w:rPr>
          <w:rFonts w:eastAsiaTheme="majorEastAsia"/>
          <w:lang w:val="uk-UA"/>
        </w:rPr>
        <w:t xml:space="preserve"> умов певної території застосовують різноманітні методики та показники. Вони дають змогу виявити зональні </w:t>
      </w:r>
      <w:proofErr w:type="spellStart"/>
      <w:r>
        <w:rPr>
          <w:rFonts w:eastAsiaTheme="majorEastAsia"/>
          <w:lang w:val="uk-UA"/>
        </w:rPr>
        <w:t>агрокліматичні</w:t>
      </w:r>
      <w:proofErr w:type="spellEnd"/>
      <w:r>
        <w:rPr>
          <w:rFonts w:eastAsiaTheme="majorEastAsia"/>
          <w:lang w:val="uk-UA"/>
        </w:rPr>
        <w:t xml:space="preserve"> особливості регіонів, що сприятиме формуванню пропозицій по адаптації </w:t>
      </w:r>
      <w:proofErr w:type="spellStart"/>
      <w:r>
        <w:rPr>
          <w:rFonts w:eastAsiaTheme="majorEastAsia"/>
          <w:lang w:val="uk-UA"/>
        </w:rPr>
        <w:t>агротехнологій</w:t>
      </w:r>
      <w:proofErr w:type="spellEnd"/>
      <w:r>
        <w:rPr>
          <w:rFonts w:eastAsiaTheme="majorEastAsia"/>
          <w:lang w:val="uk-UA"/>
        </w:rPr>
        <w:t xml:space="preserve">. Серед них найпоширенішими є </w:t>
      </w:r>
      <w:r>
        <w:rPr>
          <w:lang w:val="uk-UA"/>
        </w:rPr>
        <w:t xml:space="preserve">гідротермічний коефіцієнт Г. Т. </w:t>
      </w:r>
      <w:proofErr w:type="spellStart"/>
      <w:r>
        <w:rPr>
          <w:lang w:val="uk-UA"/>
        </w:rPr>
        <w:t>Селянінова</w:t>
      </w:r>
      <w:proofErr w:type="spellEnd"/>
      <w:r>
        <w:rPr>
          <w:lang w:val="uk-UA"/>
        </w:rPr>
        <w:t xml:space="preserve"> (ГТК) [1</w:t>
      </w:r>
      <w:r w:rsidR="006C1740">
        <w:rPr>
          <w:lang w:val="uk-UA"/>
        </w:rPr>
        <w:t>3</w:t>
      </w:r>
      <w:r>
        <w:rPr>
          <w:lang w:val="uk-UA"/>
        </w:rPr>
        <w:t xml:space="preserve">]; індекс атмосферної посушливості Д. А. </w:t>
      </w:r>
      <w:proofErr w:type="spellStart"/>
      <w:r>
        <w:rPr>
          <w:lang w:val="uk-UA"/>
        </w:rPr>
        <w:t>Педя</w:t>
      </w:r>
      <w:proofErr w:type="spellEnd"/>
      <w:r>
        <w:rPr>
          <w:lang w:val="uk-UA"/>
        </w:rPr>
        <w:t xml:space="preserve"> (</w:t>
      </w:r>
      <w:r>
        <w:t>S</w:t>
      </w:r>
      <w:r>
        <w:rPr>
          <w:lang w:val="uk-UA"/>
        </w:rPr>
        <w:t>а) [1</w:t>
      </w:r>
      <w:r w:rsidR="006C1740">
        <w:rPr>
          <w:lang w:val="uk-UA"/>
        </w:rPr>
        <w:t>3</w:t>
      </w:r>
      <w:r>
        <w:rPr>
          <w:lang w:val="uk-UA"/>
        </w:rPr>
        <w:t xml:space="preserve">]; індекс </w:t>
      </w:r>
      <w:proofErr w:type="spellStart"/>
      <w:r>
        <w:rPr>
          <w:lang w:val="uk-UA"/>
        </w:rPr>
        <w:t>опадів-евапотранспірації</w:t>
      </w:r>
      <w:proofErr w:type="spellEnd"/>
      <w:r>
        <w:rPr>
          <w:lang w:val="uk-UA"/>
        </w:rPr>
        <w:t xml:space="preserve"> (</w:t>
      </w:r>
      <w:r>
        <w:t>SPEI</w:t>
      </w:r>
      <w:r>
        <w:rPr>
          <w:lang w:val="uk-UA"/>
        </w:rPr>
        <w:t>) [1</w:t>
      </w:r>
      <w:r w:rsidR="006C1740">
        <w:rPr>
          <w:lang w:val="uk-UA"/>
        </w:rPr>
        <w:t>4</w:t>
      </w:r>
      <w:r>
        <w:rPr>
          <w:lang w:val="uk-UA"/>
        </w:rPr>
        <w:t>]; нормалізований вегетаційний індекс (</w:t>
      </w:r>
      <w:r>
        <w:t>NDVI</w:t>
      </w:r>
      <w:r>
        <w:rPr>
          <w:lang w:val="uk-UA"/>
        </w:rPr>
        <w:t>) [1</w:t>
      </w:r>
      <w:r w:rsidR="006C1740">
        <w:rPr>
          <w:lang w:val="uk-UA"/>
        </w:rPr>
        <w:t>5</w:t>
      </w:r>
      <w:r>
        <w:rPr>
          <w:lang w:val="uk-UA"/>
        </w:rPr>
        <w:t>] та інші [</w:t>
      </w:r>
      <w:r w:rsidR="006C1740">
        <w:rPr>
          <w:lang w:val="uk-UA"/>
        </w:rPr>
        <w:t>4</w:t>
      </w:r>
      <w:r>
        <w:rPr>
          <w:lang w:val="uk-UA"/>
        </w:rPr>
        <w:t xml:space="preserve">]. Важливим показником природно-кліматичних умов території є індекс </w:t>
      </w:r>
      <w:proofErr w:type="spellStart"/>
      <w:r>
        <w:rPr>
          <w:lang w:val="uk-UA"/>
        </w:rPr>
        <w:t>аридності</w:t>
      </w:r>
      <w:proofErr w:type="spellEnd"/>
      <w:r>
        <w:rPr>
          <w:lang w:val="uk-UA"/>
        </w:rPr>
        <w:t xml:space="preserve">, який розраховують за річною кількістю опадів та середньорічною температурою повітря. За даним показником характеризують посушливість та зволоженість регіону, що має </w:t>
      </w:r>
      <w:r>
        <w:rPr>
          <w:lang w:val="uk-UA"/>
        </w:rPr>
        <w:lastRenderedPageBreak/>
        <w:t xml:space="preserve">безпосередній вплив на вирощування сільськогосподарських культур. Індекс </w:t>
      </w:r>
      <w:proofErr w:type="spellStart"/>
      <w:r>
        <w:rPr>
          <w:lang w:val="uk-UA"/>
        </w:rPr>
        <w:t>аридності</w:t>
      </w:r>
      <w:proofErr w:type="spellEnd"/>
      <w:r>
        <w:rPr>
          <w:lang w:val="uk-UA"/>
        </w:rPr>
        <w:t xml:space="preserve"> визначають по </w:t>
      </w:r>
      <w:proofErr w:type="spellStart"/>
      <w:r>
        <w:rPr>
          <w:lang w:val="uk-UA"/>
        </w:rPr>
        <w:t>Торнтвейту</w:t>
      </w:r>
      <w:proofErr w:type="spellEnd"/>
      <w:r>
        <w:rPr>
          <w:lang w:val="uk-UA"/>
        </w:rPr>
        <w:t xml:space="preserve">, </w:t>
      </w:r>
      <w:proofErr w:type="spellStart"/>
      <w:r>
        <w:rPr>
          <w:lang w:val="uk-UA"/>
        </w:rPr>
        <w:t>Мартону</w:t>
      </w:r>
      <w:proofErr w:type="spellEnd"/>
      <w:r>
        <w:rPr>
          <w:lang w:val="uk-UA"/>
        </w:rPr>
        <w:t xml:space="preserve"> та </w:t>
      </w:r>
      <w:proofErr w:type="spellStart"/>
      <w:r>
        <w:rPr>
          <w:lang w:val="uk-UA"/>
        </w:rPr>
        <w:t>Стенцу</w:t>
      </w:r>
      <w:proofErr w:type="spellEnd"/>
      <w:r>
        <w:rPr>
          <w:lang w:val="uk-UA"/>
        </w:rPr>
        <w:t xml:space="preserve"> [1</w:t>
      </w:r>
      <w:r w:rsidR="006C1740">
        <w:rPr>
          <w:lang w:val="uk-UA"/>
        </w:rPr>
        <w:t>6</w:t>
      </w:r>
      <w:r>
        <w:rPr>
          <w:lang w:val="uk-UA"/>
        </w:rPr>
        <w:t>].</w:t>
      </w:r>
    </w:p>
    <w:p w:rsidR="00EE4C4F" w:rsidRDefault="00EE4C4F" w:rsidP="00EE4C4F">
      <w:pPr>
        <w:spacing w:line="360" w:lineRule="auto"/>
        <w:ind w:firstLine="709"/>
        <w:jc w:val="both"/>
        <w:rPr>
          <w:lang w:val="uk-UA"/>
        </w:rPr>
      </w:pPr>
      <w:r>
        <w:rPr>
          <w:lang w:val="uk-UA"/>
        </w:rPr>
        <w:t xml:space="preserve">Вважаємо, що для агарного виробництва найдоцільніше аналізувати показник </w:t>
      </w:r>
      <w:proofErr w:type="spellStart"/>
      <w:r>
        <w:rPr>
          <w:lang w:val="uk-UA"/>
        </w:rPr>
        <w:t>аридності</w:t>
      </w:r>
      <w:proofErr w:type="spellEnd"/>
      <w:r>
        <w:rPr>
          <w:lang w:val="uk-UA"/>
        </w:rPr>
        <w:t xml:space="preserve"> за </w:t>
      </w:r>
      <w:proofErr w:type="spellStart"/>
      <w:r>
        <w:rPr>
          <w:lang w:val="uk-UA"/>
        </w:rPr>
        <w:t>Мартоном</w:t>
      </w:r>
      <w:proofErr w:type="spellEnd"/>
      <w:r>
        <w:rPr>
          <w:lang w:val="uk-UA"/>
        </w:rPr>
        <w:t xml:space="preserve"> </w:t>
      </w:r>
      <w:r>
        <w:rPr>
          <w:sz w:val="24"/>
          <w:szCs w:val="24"/>
        </w:rPr>
        <w:t>[</w:t>
      </w:r>
      <w:r>
        <w:rPr>
          <w:lang w:val="uk-UA"/>
        </w:rPr>
        <w:t>1</w:t>
      </w:r>
      <w:r w:rsidR="006C1740">
        <w:rPr>
          <w:lang w:val="uk-UA"/>
        </w:rPr>
        <w:t>7</w:t>
      </w:r>
      <w:r>
        <w:t>]</w:t>
      </w:r>
      <w:r>
        <w:rPr>
          <w:lang w:val="uk-UA"/>
        </w:rPr>
        <w:t>, який визначають за формулою:</w:t>
      </w:r>
    </w:p>
    <w:p w:rsidR="00EE4C4F" w:rsidRDefault="00EE4C4F" w:rsidP="00EE4C4F">
      <w:pPr>
        <w:spacing w:line="360" w:lineRule="auto"/>
        <w:ind w:firstLine="709"/>
        <w:jc w:val="center"/>
        <w:rPr>
          <w:lang w:val="uk-UA"/>
        </w:rPr>
      </w:pPr>
      <w:r>
        <w:rPr>
          <w:i/>
          <w:lang w:val="uk-UA"/>
        </w:rPr>
        <w:t>І=Р/(Т+10)</w:t>
      </w:r>
      <w:r>
        <w:rPr>
          <w:lang w:val="uk-UA"/>
        </w:rPr>
        <w:t>,               (1)</w:t>
      </w:r>
    </w:p>
    <w:p w:rsidR="00EE4C4F" w:rsidRDefault="00EE4C4F" w:rsidP="00EE4C4F">
      <w:pPr>
        <w:spacing w:line="360" w:lineRule="auto"/>
        <w:ind w:firstLine="709"/>
        <w:jc w:val="both"/>
        <w:rPr>
          <w:rFonts w:eastAsiaTheme="majorEastAsia"/>
          <w:lang w:val="uk-UA"/>
        </w:rPr>
      </w:pPr>
      <w:r>
        <w:rPr>
          <w:rFonts w:eastAsiaTheme="majorEastAsia"/>
          <w:lang w:val="uk-UA"/>
        </w:rPr>
        <w:t xml:space="preserve">де І – індекс </w:t>
      </w:r>
      <w:proofErr w:type="spellStart"/>
      <w:r>
        <w:rPr>
          <w:rFonts w:eastAsiaTheme="majorEastAsia"/>
          <w:lang w:val="uk-UA"/>
        </w:rPr>
        <w:t>аридності</w:t>
      </w:r>
      <w:proofErr w:type="spellEnd"/>
      <w:r>
        <w:rPr>
          <w:rFonts w:eastAsiaTheme="majorEastAsia"/>
          <w:lang w:val="uk-UA"/>
        </w:rPr>
        <w:t>;</w:t>
      </w:r>
    </w:p>
    <w:p w:rsidR="00EE4C4F" w:rsidRDefault="00EE4C4F" w:rsidP="00EE4C4F">
      <w:pPr>
        <w:spacing w:line="360" w:lineRule="auto"/>
        <w:ind w:firstLine="709"/>
        <w:jc w:val="both"/>
        <w:rPr>
          <w:rFonts w:eastAsiaTheme="majorEastAsia"/>
          <w:lang w:val="uk-UA"/>
        </w:rPr>
      </w:pPr>
      <w:r>
        <w:rPr>
          <w:rFonts w:eastAsiaTheme="majorEastAsia"/>
          <w:lang w:val="uk-UA"/>
        </w:rPr>
        <w:t>Р – річна кількість опадів, мм;</w:t>
      </w:r>
    </w:p>
    <w:p w:rsidR="00EE4C4F" w:rsidRDefault="00EE4C4F" w:rsidP="00EE4C4F">
      <w:pPr>
        <w:spacing w:line="360" w:lineRule="auto"/>
        <w:ind w:firstLine="709"/>
        <w:jc w:val="both"/>
        <w:rPr>
          <w:rFonts w:eastAsiaTheme="majorEastAsia"/>
          <w:lang w:val="uk-UA"/>
        </w:rPr>
      </w:pPr>
      <w:r>
        <w:rPr>
          <w:rFonts w:eastAsiaTheme="majorEastAsia"/>
          <w:lang w:val="uk-UA"/>
        </w:rPr>
        <w:t xml:space="preserve">Т – середньорічна температура повітря, </w:t>
      </w:r>
      <w:r>
        <w:rPr>
          <w:rFonts w:eastAsiaTheme="majorEastAsia"/>
          <w:vertAlign w:val="superscript"/>
          <w:lang w:val="uk-UA"/>
        </w:rPr>
        <w:t>0</w:t>
      </w:r>
      <w:r>
        <w:rPr>
          <w:rFonts w:eastAsiaTheme="majorEastAsia"/>
          <w:lang w:val="uk-UA"/>
        </w:rPr>
        <w:t>С.</w:t>
      </w:r>
    </w:p>
    <w:p w:rsidR="00EE4C4F" w:rsidRDefault="00EE4C4F" w:rsidP="00EE4C4F">
      <w:pPr>
        <w:spacing w:line="360" w:lineRule="auto"/>
        <w:ind w:firstLine="709"/>
        <w:jc w:val="both"/>
        <w:rPr>
          <w:rFonts w:eastAsiaTheme="majorEastAsia"/>
          <w:lang w:val="uk-UA"/>
        </w:rPr>
      </w:pPr>
      <w:r>
        <w:rPr>
          <w:rFonts w:eastAsiaTheme="majorEastAsia"/>
          <w:lang w:val="uk-UA"/>
        </w:rPr>
        <w:t xml:space="preserve">За значенням індексу </w:t>
      </w:r>
      <w:proofErr w:type="spellStart"/>
      <w:r>
        <w:rPr>
          <w:rFonts w:eastAsiaTheme="majorEastAsia"/>
          <w:lang w:val="uk-UA"/>
        </w:rPr>
        <w:t>аридності</w:t>
      </w:r>
      <w:proofErr w:type="spellEnd"/>
      <w:r>
        <w:rPr>
          <w:rFonts w:eastAsiaTheme="majorEastAsia"/>
          <w:lang w:val="uk-UA"/>
        </w:rPr>
        <w:t xml:space="preserve"> території поділяють на зони посушливості (табл.</w:t>
      </w:r>
      <w:r w:rsidR="00E03809">
        <w:rPr>
          <w:rFonts w:eastAsiaTheme="majorEastAsia"/>
          <w:lang w:val="uk-UA"/>
        </w:rPr>
        <w:t>1</w:t>
      </w:r>
      <w:r>
        <w:rPr>
          <w:rFonts w:eastAsiaTheme="majorEastAsia"/>
          <w:lang w:val="uk-UA"/>
        </w:rPr>
        <w:t>).</w:t>
      </w:r>
    </w:p>
    <w:p w:rsidR="00EE4C4F" w:rsidRDefault="00973992" w:rsidP="00EE4C4F">
      <w:pPr>
        <w:spacing w:line="360" w:lineRule="auto"/>
        <w:ind w:firstLine="709"/>
        <w:jc w:val="center"/>
        <w:rPr>
          <w:b/>
          <w:lang w:val="uk-UA"/>
        </w:rPr>
      </w:pPr>
      <w:r>
        <w:rPr>
          <w:b/>
          <w:lang w:val="uk-UA"/>
        </w:rPr>
        <w:t>1.</w:t>
      </w:r>
      <w:r w:rsidR="00EE4C4F">
        <w:rPr>
          <w:b/>
          <w:lang w:val="uk-UA"/>
        </w:rPr>
        <w:t xml:space="preserve"> Значення індексів </w:t>
      </w:r>
      <w:proofErr w:type="spellStart"/>
      <w:r w:rsidR="00EE4C4F">
        <w:rPr>
          <w:b/>
          <w:lang w:val="uk-UA"/>
        </w:rPr>
        <w:t>аридності</w:t>
      </w:r>
      <w:proofErr w:type="spellEnd"/>
      <w:r w:rsidR="00EE4C4F">
        <w:rPr>
          <w:b/>
          <w:lang w:val="uk-UA"/>
        </w:rPr>
        <w:t>*</w:t>
      </w:r>
    </w:p>
    <w:tbl>
      <w:tblPr>
        <w:tblStyle w:val="a5"/>
        <w:tblW w:w="0" w:type="auto"/>
        <w:tblLook w:val="04A0" w:firstRow="1" w:lastRow="0" w:firstColumn="1" w:lastColumn="0" w:noHBand="0" w:noVBand="1"/>
      </w:tblPr>
      <w:tblGrid>
        <w:gridCol w:w="3510"/>
        <w:gridCol w:w="6344"/>
      </w:tblGrid>
      <w:tr w:rsidR="00EE4C4F" w:rsidTr="00EE4C4F">
        <w:tc>
          <w:tcPr>
            <w:tcW w:w="3510"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jc w:val="center"/>
              <w:rPr>
                <w:b/>
                <w:sz w:val="24"/>
                <w:szCs w:val="24"/>
                <w:lang w:val="uk-UA"/>
              </w:rPr>
            </w:pPr>
            <w:r w:rsidRPr="009144EC">
              <w:rPr>
                <w:b/>
                <w:sz w:val="24"/>
                <w:szCs w:val="24"/>
                <w:lang w:val="uk-UA"/>
              </w:rPr>
              <w:t xml:space="preserve">Індекс </w:t>
            </w:r>
            <w:proofErr w:type="spellStart"/>
            <w:r w:rsidRPr="009144EC">
              <w:rPr>
                <w:b/>
                <w:sz w:val="24"/>
                <w:szCs w:val="24"/>
                <w:lang w:val="uk-UA"/>
              </w:rPr>
              <w:t>аридності</w:t>
            </w:r>
            <w:proofErr w:type="spellEnd"/>
          </w:p>
        </w:tc>
        <w:tc>
          <w:tcPr>
            <w:tcW w:w="6344"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jc w:val="center"/>
              <w:rPr>
                <w:b/>
                <w:sz w:val="24"/>
                <w:szCs w:val="24"/>
                <w:lang w:val="uk-UA"/>
              </w:rPr>
            </w:pPr>
            <w:r w:rsidRPr="009144EC">
              <w:rPr>
                <w:b/>
                <w:sz w:val="24"/>
                <w:szCs w:val="24"/>
                <w:lang w:val="uk-UA"/>
              </w:rPr>
              <w:t>Зона посушливості</w:t>
            </w:r>
          </w:p>
        </w:tc>
      </w:tr>
      <w:tr w:rsidR="00EE4C4F" w:rsidTr="00EE4C4F">
        <w:tc>
          <w:tcPr>
            <w:tcW w:w="3510"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jc w:val="center"/>
              <w:rPr>
                <w:sz w:val="24"/>
                <w:szCs w:val="24"/>
                <w:lang w:val="uk-UA"/>
              </w:rPr>
            </w:pPr>
            <w:r w:rsidRPr="009144EC">
              <w:rPr>
                <w:sz w:val="24"/>
                <w:szCs w:val="24"/>
                <w:lang w:val="uk-UA"/>
              </w:rPr>
              <w:t>більше 1,6</w:t>
            </w:r>
          </w:p>
        </w:tc>
        <w:tc>
          <w:tcPr>
            <w:tcW w:w="6344"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rPr>
                <w:sz w:val="24"/>
                <w:szCs w:val="24"/>
                <w:lang w:val="uk-UA"/>
              </w:rPr>
            </w:pPr>
            <w:r w:rsidRPr="009144EC">
              <w:rPr>
                <w:sz w:val="24"/>
                <w:szCs w:val="24"/>
                <w:lang w:val="uk-UA"/>
              </w:rPr>
              <w:t>надлишково волога зона</w:t>
            </w:r>
          </w:p>
        </w:tc>
      </w:tr>
      <w:tr w:rsidR="00EE4C4F" w:rsidTr="00EE4C4F">
        <w:tc>
          <w:tcPr>
            <w:tcW w:w="3510"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jc w:val="center"/>
              <w:rPr>
                <w:sz w:val="24"/>
                <w:szCs w:val="24"/>
                <w:lang w:val="uk-UA"/>
              </w:rPr>
            </w:pPr>
            <w:r w:rsidRPr="009144EC">
              <w:rPr>
                <w:sz w:val="24"/>
                <w:szCs w:val="24"/>
                <w:lang w:val="uk-UA"/>
              </w:rPr>
              <w:t>1,6-1,3</w:t>
            </w:r>
          </w:p>
        </w:tc>
        <w:tc>
          <w:tcPr>
            <w:tcW w:w="6344"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rPr>
                <w:sz w:val="24"/>
                <w:szCs w:val="24"/>
                <w:lang w:val="uk-UA"/>
              </w:rPr>
            </w:pPr>
            <w:r w:rsidRPr="009144EC">
              <w:rPr>
                <w:sz w:val="24"/>
                <w:szCs w:val="24"/>
                <w:lang w:val="uk-UA"/>
              </w:rPr>
              <w:t>волога зона (лісова)</w:t>
            </w:r>
          </w:p>
        </w:tc>
      </w:tr>
      <w:tr w:rsidR="00EE4C4F" w:rsidTr="00EE4C4F">
        <w:tc>
          <w:tcPr>
            <w:tcW w:w="3510"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jc w:val="center"/>
              <w:rPr>
                <w:sz w:val="24"/>
                <w:szCs w:val="24"/>
                <w:lang w:val="uk-UA"/>
              </w:rPr>
            </w:pPr>
            <w:r w:rsidRPr="009144EC">
              <w:rPr>
                <w:sz w:val="24"/>
                <w:szCs w:val="24"/>
                <w:lang w:val="uk-UA"/>
              </w:rPr>
              <w:t>1,29-1,0</w:t>
            </w:r>
          </w:p>
        </w:tc>
        <w:tc>
          <w:tcPr>
            <w:tcW w:w="6344"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rPr>
                <w:sz w:val="24"/>
                <w:szCs w:val="24"/>
                <w:lang w:val="uk-UA"/>
              </w:rPr>
            </w:pPr>
            <w:r w:rsidRPr="009144EC">
              <w:rPr>
                <w:sz w:val="24"/>
                <w:szCs w:val="24"/>
                <w:lang w:val="uk-UA"/>
              </w:rPr>
              <w:t>зона недостатнього зволоження (лісостеп)</w:t>
            </w:r>
          </w:p>
        </w:tc>
      </w:tr>
      <w:tr w:rsidR="00EE4C4F" w:rsidTr="00EE4C4F">
        <w:tc>
          <w:tcPr>
            <w:tcW w:w="3510"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jc w:val="center"/>
              <w:rPr>
                <w:sz w:val="24"/>
                <w:szCs w:val="24"/>
                <w:lang w:val="uk-UA"/>
              </w:rPr>
            </w:pPr>
            <w:r w:rsidRPr="009144EC">
              <w:rPr>
                <w:sz w:val="24"/>
                <w:szCs w:val="24"/>
                <w:lang w:val="uk-UA"/>
              </w:rPr>
              <w:t>0,99-0,7</w:t>
            </w:r>
          </w:p>
        </w:tc>
        <w:tc>
          <w:tcPr>
            <w:tcW w:w="6344"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rPr>
                <w:sz w:val="24"/>
                <w:szCs w:val="24"/>
                <w:lang w:val="uk-UA"/>
              </w:rPr>
            </w:pPr>
            <w:r w:rsidRPr="009144EC">
              <w:rPr>
                <w:sz w:val="24"/>
                <w:szCs w:val="24"/>
                <w:lang w:val="uk-UA"/>
              </w:rPr>
              <w:t>посушлива зона (степ)</w:t>
            </w:r>
          </w:p>
        </w:tc>
      </w:tr>
      <w:tr w:rsidR="00EE4C4F" w:rsidTr="00EE4C4F">
        <w:tc>
          <w:tcPr>
            <w:tcW w:w="3510"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jc w:val="center"/>
              <w:rPr>
                <w:sz w:val="24"/>
                <w:szCs w:val="24"/>
                <w:lang w:val="uk-UA"/>
              </w:rPr>
            </w:pPr>
            <w:r w:rsidRPr="009144EC">
              <w:rPr>
                <w:sz w:val="24"/>
                <w:szCs w:val="24"/>
                <w:lang w:val="uk-UA"/>
              </w:rPr>
              <w:t>0,69-0,4</w:t>
            </w:r>
          </w:p>
        </w:tc>
        <w:tc>
          <w:tcPr>
            <w:tcW w:w="6344"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rPr>
                <w:sz w:val="24"/>
                <w:szCs w:val="24"/>
                <w:lang w:val="uk-UA"/>
              </w:rPr>
            </w:pPr>
            <w:r w:rsidRPr="009144EC">
              <w:rPr>
                <w:sz w:val="24"/>
                <w:szCs w:val="24"/>
                <w:lang w:val="uk-UA"/>
              </w:rPr>
              <w:t>дуже посушлива зона (сухий степ)</w:t>
            </w:r>
          </w:p>
        </w:tc>
      </w:tr>
      <w:tr w:rsidR="00EE4C4F" w:rsidTr="00EE4C4F">
        <w:tc>
          <w:tcPr>
            <w:tcW w:w="3510"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jc w:val="center"/>
              <w:rPr>
                <w:sz w:val="24"/>
                <w:szCs w:val="24"/>
                <w:lang w:val="uk-UA"/>
              </w:rPr>
            </w:pPr>
            <w:r w:rsidRPr="009144EC">
              <w:rPr>
                <w:sz w:val="24"/>
                <w:szCs w:val="24"/>
                <w:lang w:val="uk-UA"/>
              </w:rPr>
              <w:t>менше 0,4</w:t>
            </w:r>
          </w:p>
        </w:tc>
        <w:tc>
          <w:tcPr>
            <w:tcW w:w="6344" w:type="dxa"/>
            <w:tcBorders>
              <w:top w:val="single" w:sz="4" w:space="0" w:color="auto"/>
              <w:left w:val="single" w:sz="4" w:space="0" w:color="auto"/>
              <w:bottom w:val="single" w:sz="4" w:space="0" w:color="auto"/>
              <w:right w:val="single" w:sz="4" w:space="0" w:color="auto"/>
            </w:tcBorders>
            <w:hideMark/>
          </w:tcPr>
          <w:p w:rsidR="00EE4C4F" w:rsidRPr="009144EC" w:rsidRDefault="00EE4C4F">
            <w:pPr>
              <w:spacing w:line="360" w:lineRule="auto"/>
              <w:rPr>
                <w:sz w:val="24"/>
                <w:szCs w:val="24"/>
                <w:lang w:val="uk-UA"/>
              </w:rPr>
            </w:pPr>
            <w:r w:rsidRPr="009144EC">
              <w:rPr>
                <w:sz w:val="24"/>
                <w:szCs w:val="24"/>
                <w:lang w:val="uk-UA"/>
              </w:rPr>
              <w:t>напівпустелі, пустелі</w:t>
            </w:r>
          </w:p>
        </w:tc>
      </w:tr>
    </w:tbl>
    <w:p w:rsidR="00EE4C4F" w:rsidRDefault="00EE4C4F" w:rsidP="00EE4C4F">
      <w:pPr>
        <w:spacing w:line="360" w:lineRule="auto"/>
        <w:ind w:firstLine="709"/>
        <w:rPr>
          <w:sz w:val="24"/>
          <w:szCs w:val="24"/>
          <w:lang w:val="uk-UA"/>
        </w:rPr>
      </w:pPr>
      <w:r>
        <w:rPr>
          <w:sz w:val="24"/>
          <w:szCs w:val="24"/>
          <w:lang w:val="uk-UA"/>
        </w:rPr>
        <w:t xml:space="preserve">* сформовано за джерелом </w:t>
      </w:r>
      <w:r>
        <w:rPr>
          <w:sz w:val="24"/>
          <w:szCs w:val="24"/>
          <w:lang w:val="en-US"/>
        </w:rPr>
        <w:t>[</w:t>
      </w:r>
      <w:r>
        <w:rPr>
          <w:sz w:val="24"/>
          <w:szCs w:val="24"/>
          <w:lang w:val="uk-UA"/>
        </w:rPr>
        <w:t>190</w:t>
      </w:r>
      <w:r>
        <w:rPr>
          <w:sz w:val="24"/>
          <w:szCs w:val="24"/>
          <w:lang w:val="en-US"/>
        </w:rPr>
        <w:t>]</w:t>
      </w:r>
    </w:p>
    <w:p w:rsidR="00EE4C4F" w:rsidRDefault="00EE4C4F" w:rsidP="00EE4C4F">
      <w:pPr>
        <w:spacing w:line="360" w:lineRule="auto"/>
        <w:ind w:firstLine="709"/>
        <w:jc w:val="both"/>
        <w:rPr>
          <w:rFonts w:eastAsiaTheme="majorEastAsia"/>
          <w:lang w:val="uk-UA"/>
        </w:rPr>
      </w:pPr>
    </w:p>
    <w:p w:rsidR="00EE4C4F" w:rsidRDefault="00EE4C4F" w:rsidP="00EE4C4F">
      <w:pPr>
        <w:spacing w:line="360" w:lineRule="auto"/>
        <w:ind w:firstLine="709"/>
        <w:jc w:val="both"/>
        <w:rPr>
          <w:rFonts w:eastAsiaTheme="majorEastAsia"/>
          <w:lang w:val="uk-UA"/>
        </w:rPr>
      </w:pPr>
      <w:r>
        <w:rPr>
          <w:rFonts w:eastAsiaTheme="majorEastAsia"/>
          <w:lang w:val="uk-UA"/>
        </w:rPr>
        <w:t xml:space="preserve">Розрахунок індексу </w:t>
      </w:r>
      <w:proofErr w:type="spellStart"/>
      <w:r>
        <w:rPr>
          <w:rFonts w:eastAsiaTheme="majorEastAsia"/>
          <w:lang w:val="uk-UA"/>
        </w:rPr>
        <w:t>аридності</w:t>
      </w:r>
      <w:proofErr w:type="spellEnd"/>
      <w:r>
        <w:rPr>
          <w:rFonts w:eastAsiaTheme="majorEastAsia"/>
          <w:lang w:val="uk-UA"/>
        </w:rPr>
        <w:t xml:space="preserve"> в розрізі областей України за період 2000-2018 років за даними сайту </w:t>
      </w:r>
      <w:proofErr w:type="spellStart"/>
      <w:r>
        <w:rPr>
          <w:rFonts w:eastAsiaTheme="majorEastAsia"/>
          <w:lang w:val="en-US"/>
        </w:rPr>
        <w:t>rp</w:t>
      </w:r>
      <w:proofErr w:type="spellEnd"/>
      <w:r>
        <w:rPr>
          <w:rFonts w:eastAsiaTheme="majorEastAsia"/>
        </w:rPr>
        <w:t>5</w:t>
      </w:r>
      <w:r>
        <w:rPr>
          <w:rFonts w:eastAsiaTheme="majorEastAsia"/>
          <w:lang w:val="uk-UA"/>
        </w:rPr>
        <w:t xml:space="preserve"> представлено табл. </w:t>
      </w:r>
      <w:r w:rsidR="00973992">
        <w:rPr>
          <w:rFonts w:eastAsiaTheme="majorEastAsia"/>
          <w:lang w:val="uk-UA"/>
        </w:rPr>
        <w:t>2</w:t>
      </w:r>
      <w:r>
        <w:rPr>
          <w:rFonts w:eastAsiaTheme="majorEastAsia"/>
          <w:lang w:val="uk-UA"/>
        </w:rPr>
        <w:t>.</w:t>
      </w:r>
    </w:p>
    <w:p w:rsidR="00EE4C4F" w:rsidRDefault="00EE4C4F" w:rsidP="00EE4C4F">
      <w:pPr>
        <w:spacing w:line="360" w:lineRule="auto"/>
        <w:ind w:firstLine="709"/>
        <w:jc w:val="both"/>
        <w:rPr>
          <w:rFonts w:eastAsiaTheme="majorEastAsia"/>
          <w:lang w:val="uk-UA"/>
        </w:rPr>
      </w:pPr>
      <w:r>
        <w:rPr>
          <w:rFonts w:eastAsiaTheme="majorEastAsia"/>
          <w:lang w:val="uk-UA"/>
        </w:rPr>
        <w:t xml:space="preserve">Згідно з розрахунками, представленими в даній таблиці, найнижчі індекси </w:t>
      </w:r>
      <w:proofErr w:type="spellStart"/>
      <w:r>
        <w:rPr>
          <w:rFonts w:eastAsiaTheme="majorEastAsia"/>
          <w:lang w:val="uk-UA"/>
        </w:rPr>
        <w:t>аридності</w:t>
      </w:r>
      <w:proofErr w:type="spellEnd"/>
      <w:r>
        <w:rPr>
          <w:rFonts w:eastAsiaTheme="majorEastAsia"/>
          <w:lang w:val="uk-UA"/>
        </w:rPr>
        <w:t xml:space="preserve"> за досліджуваний період спостерігалися в Луганській, Донецькій областях та АР Крим. Найвищі показники </w:t>
      </w:r>
      <w:proofErr w:type="spellStart"/>
      <w:r>
        <w:rPr>
          <w:rFonts w:eastAsiaTheme="majorEastAsia"/>
          <w:lang w:val="uk-UA"/>
        </w:rPr>
        <w:t>аридності</w:t>
      </w:r>
      <w:proofErr w:type="spellEnd"/>
      <w:r>
        <w:rPr>
          <w:rFonts w:eastAsiaTheme="majorEastAsia"/>
          <w:lang w:val="uk-UA"/>
        </w:rPr>
        <w:t xml:space="preserve"> серед областей України визначено в Івано-Франківській, Хмельницькій та Львівській областях. Важливо зазначити, що аналогічні дослідження були проведені В.В.Тарасовою (2009) за період 1961-1990рр. </w:t>
      </w:r>
      <w:r>
        <w:rPr>
          <w:rFonts w:eastAsiaTheme="majorEastAsia"/>
        </w:rPr>
        <w:t>[</w:t>
      </w:r>
      <w:r>
        <w:rPr>
          <w:rFonts w:eastAsiaTheme="majorEastAsia"/>
          <w:lang w:val="uk-UA"/>
        </w:rPr>
        <w:t>1</w:t>
      </w:r>
      <w:r w:rsidR="006C1740">
        <w:rPr>
          <w:rFonts w:eastAsiaTheme="majorEastAsia"/>
          <w:lang w:val="uk-UA"/>
        </w:rPr>
        <w:t>8</w:t>
      </w:r>
      <w:r>
        <w:rPr>
          <w:rFonts w:eastAsiaTheme="majorEastAsia"/>
        </w:rPr>
        <w:t>]</w:t>
      </w:r>
      <w:r>
        <w:rPr>
          <w:rFonts w:eastAsiaTheme="majorEastAsia"/>
          <w:lang w:val="uk-UA"/>
        </w:rPr>
        <w:t xml:space="preserve">. Вони демонструють зміну досліджуваних показників порівняно з даними за 2000-2018рр.  Так, за даними В.В.Тарасової, в періоді 1961-1990рр. найнижчі показники </w:t>
      </w:r>
      <w:proofErr w:type="spellStart"/>
      <w:r>
        <w:rPr>
          <w:rFonts w:eastAsiaTheme="majorEastAsia"/>
          <w:lang w:val="uk-UA"/>
        </w:rPr>
        <w:t>аридності</w:t>
      </w:r>
      <w:proofErr w:type="spellEnd"/>
      <w:r>
        <w:rPr>
          <w:rFonts w:eastAsiaTheme="majorEastAsia"/>
          <w:lang w:val="uk-UA"/>
        </w:rPr>
        <w:t xml:space="preserve">  були зафіксовані в АР </w:t>
      </w:r>
      <w:r>
        <w:rPr>
          <w:rFonts w:eastAsiaTheme="majorEastAsia"/>
          <w:lang w:val="uk-UA"/>
        </w:rPr>
        <w:lastRenderedPageBreak/>
        <w:t>Крим, Херсонській та Одеській областях, а Донецька і Луганська області відносились до посушливої зони (рис.</w:t>
      </w:r>
      <w:r w:rsidR="00973992">
        <w:rPr>
          <w:rFonts w:eastAsiaTheme="majorEastAsia"/>
          <w:lang w:val="uk-UA"/>
        </w:rPr>
        <w:t xml:space="preserve"> </w:t>
      </w:r>
      <w:r>
        <w:rPr>
          <w:rFonts w:eastAsiaTheme="majorEastAsia"/>
          <w:lang w:val="uk-UA"/>
        </w:rPr>
        <w:t>1).</w:t>
      </w:r>
    </w:p>
    <w:p w:rsidR="00EE4C4F" w:rsidRDefault="00973992" w:rsidP="00783D08">
      <w:pPr>
        <w:jc w:val="center"/>
        <w:rPr>
          <w:b/>
          <w:lang w:val="uk-UA"/>
        </w:rPr>
      </w:pPr>
      <w:r>
        <w:rPr>
          <w:b/>
          <w:lang w:val="uk-UA"/>
        </w:rPr>
        <w:t>2.</w:t>
      </w:r>
      <w:r w:rsidR="00EE4C4F">
        <w:rPr>
          <w:b/>
          <w:lang w:val="uk-UA"/>
        </w:rPr>
        <w:t xml:space="preserve"> Розрахунок індексу </w:t>
      </w:r>
      <w:proofErr w:type="spellStart"/>
      <w:r w:rsidR="00EE4C4F">
        <w:rPr>
          <w:b/>
          <w:lang w:val="uk-UA"/>
        </w:rPr>
        <w:t>аридності</w:t>
      </w:r>
      <w:proofErr w:type="spellEnd"/>
      <w:r w:rsidR="00EE4C4F">
        <w:rPr>
          <w:b/>
          <w:lang w:val="uk-UA"/>
        </w:rPr>
        <w:t xml:space="preserve"> в Україні</w:t>
      </w:r>
    </w:p>
    <w:p w:rsidR="00EE4C4F" w:rsidRDefault="00EE4C4F" w:rsidP="00EE4C4F">
      <w:pPr>
        <w:spacing w:line="360" w:lineRule="auto"/>
        <w:ind w:firstLine="709"/>
        <w:jc w:val="center"/>
        <w:rPr>
          <w:b/>
          <w:lang w:val="uk-UA"/>
        </w:rPr>
      </w:pPr>
      <w:r>
        <w:rPr>
          <w:b/>
          <w:lang w:val="uk-UA"/>
        </w:rPr>
        <w:t>за період 2000-2018 рр.*</w:t>
      </w:r>
    </w:p>
    <w:tbl>
      <w:tblPr>
        <w:tblStyle w:val="a5"/>
        <w:tblW w:w="5000" w:type="pct"/>
        <w:tblLook w:val="04A0" w:firstRow="1" w:lastRow="0" w:firstColumn="1" w:lastColumn="0" w:noHBand="0" w:noVBand="1"/>
      </w:tblPr>
      <w:tblGrid>
        <w:gridCol w:w="2897"/>
        <w:gridCol w:w="1557"/>
        <w:gridCol w:w="2148"/>
        <w:gridCol w:w="1628"/>
        <w:gridCol w:w="1624"/>
      </w:tblGrid>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b/>
                <w:sz w:val="24"/>
                <w:szCs w:val="24"/>
                <w:lang w:val="uk-UA"/>
              </w:rPr>
            </w:pPr>
            <w:r w:rsidRPr="009144EC">
              <w:rPr>
                <w:rFonts w:eastAsiaTheme="majorEastAsia"/>
                <w:b/>
                <w:sz w:val="24"/>
                <w:szCs w:val="24"/>
                <w:lang w:val="uk-UA"/>
              </w:rPr>
              <w:t>Область</w:t>
            </w:r>
          </w:p>
        </w:tc>
        <w:tc>
          <w:tcPr>
            <w:tcW w:w="79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b/>
                <w:sz w:val="24"/>
                <w:szCs w:val="24"/>
                <w:lang w:val="uk-UA"/>
              </w:rPr>
            </w:pPr>
            <w:r w:rsidRPr="009144EC">
              <w:rPr>
                <w:rFonts w:eastAsiaTheme="majorEastAsia"/>
                <w:b/>
                <w:sz w:val="24"/>
                <w:szCs w:val="24"/>
                <w:lang w:val="uk-UA"/>
              </w:rPr>
              <w:t>Річна кількість опадів, мм</w:t>
            </w:r>
          </w:p>
        </w:tc>
        <w:tc>
          <w:tcPr>
            <w:tcW w:w="109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b/>
                <w:sz w:val="24"/>
                <w:szCs w:val="24"/>
                <w:lang w:val="uk-UA"/>
              </w:rPr>
            </w:pPr>
            <w:r w:rsidRPr="009144EC">
              <w:rPr>
                <w:rFonts w:eastAsiaTheme="majorEastAsia"/>
                <w:b/>
                <w:sz w:val="24"/>
                <w:szCs w:val="24"/>
                <w:lang w:val="uk-UA"/>
              </w:rPr>
              <w:t xml:space="preserve">Середньорічна температура повітря, </w:t>
            </w:r>
            <w:r w:rsidRPr="009144EC">
              <w:rPr>
                <w:rFonts w:eastAsiaTheme="majorEastAsia"/>
                <w:b/>
                <w:sz w:val="24"/>
                <w:szCs w:val="24"/>
                <w:vertAlign w:val="superscript"/>
                <w:lang w:val="uk-UA"/>
              </w:rPr>
              <w:t>0</w:t>
            </w:r>
            <w:r w:rsidRPr="009144EC">
              <w:rPr>
                <w:rFonts w:eastAsiaTheme="majorEastAsia"/>
                <w:b/>
                <w:sz w:val="24"/>
                <w:szCs w:val="24"/>
                <w:lang w:val="uk-UA"/>
              </w:rPr>
              <w:t>С</w:t>
            </w:r>
          </w:p>
        </w:tc>
        <w:tc>
          <w:tcPr>
            <w:tcW w:w="826"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b/>
                <w:sz w:val="24"/>
                <w:szCs w:val="24"/>
                <w:lang w:val="uk-UA"/>
              </w:rPr>
            </w:pPr>
            <w:r w:rsidRPr="009144EC">
              <w:rPr>
                <w:rFonts w:eastAsiaTheme="majorEastAsia"/>
                <w:b/>
                <w:sz w:val="24"/>
                <w:szCs w:val="24"/>
                <w:lang w:val="uk-UA"/>
              </w:rPr>
              <w:t xml:space="preserve">Індекс </w:t>
            </w:r>
            <w:proofErr w:type="spellStart"/>
            <w:r w:rsidRPr="009144EC">
              <w:rPr>
                <w:rFonts w:eastAsiaTheme="majorEastAsia"/>
                <w:b/>
                <w:sz w:val="24"/>
                <w:szCs w:val="24"/>
                <w:lang w:val="uk-UA"/>
              </w:rPr>
              <w:t>аридності</w:t>
            </w:r>
            <w:proofErr w:type="spellEnd"/>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b/>
                <w:sz w:val="24"/>
                <w:szCs w:val="24"/>
                <w:lang w:val="uk-UA"/>
              </w:rPr>
            </w:pPr>
            <w:r w:rsidRPr="009144EC">
              <w:rPr>
                <w:rFonts w:eastAsiaTheme="majorEastAsia"/>
                <w:b/>
                <w:sz w:val="24"/>
                <w:szCs w:val="24"/>
                <w:lang w:val="uk-UA"/>
              </w:rPr>
              <w:t xml:space="preserve">Ранг </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Вінницька</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543</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8,7</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1,040</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12</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Волинська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524</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8,8</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1,000</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11</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Дніпропетровська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621</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10,1</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1,107</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15</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Донецька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318</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9,4</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0,587</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2</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Житомирська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614</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lang w:val="uk-UA"/>
              </w:rPr>
            </w:pPr>
            <w:r w:rsidRPr="009144EC">
              <w:rPr>
                <w:color w:val="000000"/>
                <w:sz w:val="24"/>
                <w:szCs w:val="24"/>
              </w:rPr>
              <w:t>9</w:t>
            </w:r>
            <w:r w:rsidRPr="009144EC">
              <w:rPr>
                <w:color w:val="000000"/>
                <w:sz w:val="24"/>
                <w:szCs w:val="24"/>
                <w:lang w:val="uk-UA"/>
              </w:rPr>
              <w:t>,0</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1,158</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19</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Закарпатська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713</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10,9</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1,222</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21</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Запорізька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484</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10,5</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0,846</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7</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proofErr w:type="spellStart"/>
            <w:r w:rsidRPr="009144EC">
              <w:rPr>
                <w:rFonts w:eastAsiaTheme="majorEastAsia"/>
                <w:sz w:val="24"/>
                <w:szCs w:val="24"/>
                <w:lang w:val="uk-UA"/>
              </w:rPr>
              <w:t>Ів.-</w:t>
            </w:r>
            <w:proofErr w:type="spellEnd"/>
            <w:r w:rsidRPr="009144EC">
              <w:rPr>
                <w:rFonts w:eastAsiaTheme="majorEastAsia"/>
                <w:sz w:val="24"/>
                <w:szCs w:val="24"/>
                <w:lang w:val="uk-UA"/>
              </w:rPr>
              <w:t xml:space="preserve"> Франківська</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681</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8,8</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1,298</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23</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Київська</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619</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9,5</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1,138</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16</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Кропивницька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496</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9,6</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0,906</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8</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Луганська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297</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9,7</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0,540</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1</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Львівська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779</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8,7</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1,493</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25</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Миколаївська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399</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11,3</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0,671</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4</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Одеська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480</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11,7</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0,793</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6</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Полтавська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570</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9,3</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1,058</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13</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Рівненська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598</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8,5</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1,158</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20</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Сумська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551</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8,2</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1,085</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14</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Тернопільська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589</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8,4</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1,148</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17</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Харківська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520</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9,2</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0,971</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10</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Херсонська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418</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11,4</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0,701</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5</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Хмельницька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737</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8,5</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1,428</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24</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Черкаська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508</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9,3</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0,943</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9</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Чернівецька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629</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9,5</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1,156</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18</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 xml:space="preserve">Чернігівська </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654</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8,4</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1,274</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22</w:t>
            </w:r>
          </w:p>
        </w:tc>
      </w:tr>
      <w:tr w:rsidR="00EE4C4F" w:rsidTr="00EE4C4F">
        <w:tc>
          <w:tcPr>
            <w:tcW w:w="1470"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both"/>
              <w:rPr>
                <w:rFonts w:eastAsiaTheme="majorEastAsia"/>
                <w:sz w:val="24"/>
                <w:szCs w:val="24"/>
                <w:lang w:val="uk-UA"/>
              </w:rPr>
            </w:pPr>
            <w:r w:rsidRPr="009144EC">
              <w:rPr>
                <w:rFonts w:eastAsiaTheme="majorEastAsia"/>
                <w:sz w:val="24"/>
                <w:szCs w:val="24"/>
                <w:lang w:val="uk-UA"/>
              </w:rPr>
              <w:t>АР Крим</w:t>
            </w:r>
          </w:p>
        </w:tc>
        <w:tc>
          <w:tcPr>
            <w:tcW w:w="7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380</w:t>
            </w:r>
          </w:p>
        </w:tc>
        <w:tc>
          <w:tcPr>
            <w:tcW w:w="1090" w:type="pct"/>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rPr>
            </w:pPr>
            <w:r w:rsidRPr="009144EC">
              <w:rPr>
                <w:color w:val="000000"/>
                <w:sz w:val="24"/>
                <w:szCs w:val="24"/>
              </w:rPr>
              <w:t>11,1</w:t>
            </w:r>
          </w:p>
        </w:tc>
        <w:tc>
          <w:tcPr>
            <w:tcW w:w="826" w:type="pct"/>
            <w:tcBorders>
              <w:top w:val="single" w:sz="4" w:space="0" w:color="auto"/>
              <w:left w:val="single" w:sz="4" w:space="0" w:color="auto"/>
              <w:bottom w:val="single" w:sz="4" w:space="0" w:color="auto"/>
              <w:right w:val="single" w:sz="4" w:space="0" w:color="auto"/>
            </w:tcBorders>
            <w:vAlign w:val="bottom"/>
            <w:hideMark/>
          </w:tcPr>
          <w:p w:rsidR="00EE4C4F" w:rsidRPr="009144EC" w:rsidRDefault="00EE4C4F" w:rsidP="009144EC">
            <w:pPr>
              <w:jc w:val="center"/>
              <w:rPr>
                <w:color w:val="000000"/>
                <w:sz w:val="24"/>
                <w:szCs w:val="24"/>
              </w:rPr>
            </w:pPr>
            <w:r w:rsidRPr="009144EC">
              <w:rPr>
                <w:color w:val="000000"/>
                <w:sz w:val="24"/>
                <w:szCs w:val="24"/>
              </w:rPr>
              <w:t>0,646</w:t>
            </w:r>
          </w:p>
        </w:tc>
        <w:tc>
          <w:tcPr>
            <w:tcW w:w="824" w:type="pct"/>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rFonts w:eastAsiaTheme="majorEastAsia"/>
                <w:sz w:val="24"/>
                <w:szCs w:val="24"/>
                <w:lang w:val="uk-UA"/>
              </w:rPr>
            </w:pPr>
            <w:r w:rsidRPr="009144EC">
              <w:rPr>
                <w:rFonts w:eastAsiaTheme="majorEastAsia"/>
                <w:sz w:val="24"/>
                <w:szCs w:val="24"/>
                <w:lang w:val="uk-UA"/>
              </w:rPr>
              <w:t>3</w:t>
            </w:r>
          </w:p>
        </w:tc>
      </w:tr>
    </w:tbl>
    <w:p w:rsidR="00EE4C4F" w:rsidRDefault="00EE4C4F" w:rsidP="00EE4C4F">
      <w:pPr>
        <w:spacing w:line="360" w:lineRule="auto"/>
        <w:ind w:firstLine="709"/>
        <w:jc w:val="both"/>
        <w:rPr>
          <w:rFonts w:eastAsiaTheme="majorEastAsia"/>
          <w:sz w:val="24"/>
          <w:szCs w:val="24"/>
          <w:lang w:val="uk-UA"/>
        </w:rPr>
      </w:pPr>
      <w:r>
        <w:rPr>
          <w:rFonts w:eastAsiaTheme="majorEastAsia"/>
          <w:sz w:val="24"/>
          <w:szCs w:val="24"/>
          <w:lang w:val="uk-UA"/>
        </w:rPr>
        <w:t>* - розраховано автором за даними сайту https://rp5.ua/</w:t>
      </w:r>
    </w:p>
    <w:p w:rsidR="00EE4C4F" w:rsidRDefault="00EE4C4F" w:rsidP="00EE4C4F">
      <w:pPr>
        <w:spacing w:line="360" w:lineRule="auto"/>
        <w:ind w:firstLine="709"/>
        <w:jc w:val="both"/>
        <w:rPr>
          <w:rFonts w:eastAsiaTheme="majorEastAsia"/>
        </w:rPr>
      </w:pPr>
    </w:p>
    <w:p w:rsidR="00783D08" w:rsidRDefault="00783D08" w:rsidP="00783D08">
      <w:pPr>
        <w:spacing w:line="360" w:lineRule="auto"/>
        <w:ind w:firstLine="709"/>
        <w:jc w:val="both"/>
        <w:rPr>
          <w:rFonts w:eastAsiaTheme="majorEastAsia"/>
          <w:lang w:val="uk-UA"/>
        </w:rPr>
      </w:pPr>
      <w:r>
        <w:rPr>
          <w:lang w:val="uk-UA"/>
        </w:rPr>
        <w:t xml:space="preserve">Проте області з найвищими індексами </w:t>
      </w:r>
      <w:proofErr w:type="spellStart"/>
      <w:r>
        <w:rPr>
          <w:lang w:val="uk-UA"/>
        </w:rPr>
        <w:t>аридності</w:t>
      </w:r>
      <w:proofErr w:type="spellEnd"/>
      <w:r>
        <w:rPr>
          <w:lang w:val="uk-UA"/>
        </w:rPr>
        <w:t xml:space="preserve"> в обох періодах дослідження залишилися незмінними: Івано-Франківська, Хмельницька та Львівська.</w:t>
      </w:r>
    </w:p>
    <w:p w:rsidR="00EE4C4F" w:rsidRDefault="00EE4C4F" w:rsidP="00EE4C4F">
      <w:pPr>
        <w:spacing w:line="360" w:lineRule="auto"/>
        <w:ind w:firstLine="709"/>
        <w:jc w:val="both"/>
        <w:rPr>
          <w:lang w:val="uk-UA"/>
        </w:rPr>
      </w:pPr>
      <w:r>
        <w:t>В</w:t>
      </w:r>
      <w:proofErr w:type="spellStart"/>
      <w:r>
        <w:rPr>
          <w:lang w:val="uk-UA"/>
        </w:rPr>
        <w:t>ажливим</w:t>
      </w:r>
      <w:proofErr w:type="spellEnd"/>
      <w:r>
        <w:rPr>
          <w:lang w:val="uk-UA"/>
        </w:rPr>
        <w:t xml:space="preserve"> висновком по результатах наших </w:t>
      </w:r>
      <w:proofErr w:type="gramStart"/>
      <w:r>
        <w:rPr>
          <w:lang w:val="uk-UA"/>
        </w:rPr>
        <w:t>досл</w:t>
      </w:r>
      <w:proofErr w:type="gramEnd"/>
      <w:r>
        <w:rPr>
          <w:lang w:val="uk-UA"/>
        </w:rPr>
        <w:t xml:space="preserve">іджень та досліджень В.В.Тарасової, є визначення відхилення </w:t>
      </w:r>
      <w:proofErr w:type="spellStart"/>
      <w:r>
        <w:rPr>
          <w:lang w:val="uk-UA"/>
        </w:rPr>
        <w:t>індекса</w:t>
      </w:r>
      <w:proofErr w:type="spellEnd"/>
      <w:r>
        <w:rPr>
          <w:lang w:val="uk-UA"/>
        </w:rPr>
        <w:t xml:space="preserve"> </w:t>
      </w:r>
      <w:proofErr w:type="spellStart"/>
      <w:r>
        <w:rPr>
          <w:lang w:val="uk-UA"/>
        </w:rPr>
        <w:t>аридності</w:t>
      </w:r>
      <w:proofErr w:type="spellEnd"/>
      <w:r>
        <w:rPr>
          <w:lang w:val="uk-UA"/>
        </w:rPr>
        <w:t xml:space="preserve">. Так, його зменшення зафіксовано в АР Крим, Чернівецькій, Сумській, Миколаївській, Луганській, Донецькій, Київській, Волинській та Вінницькій областях, що свідчить про їх </w:t>
      </w:r>
      <w:proofErr w:type="spellStart"/>
      <w:r>
        <w:rPr>
          <w:lang w:val="uk-UA"/>
        </w:rPr>
        <w:t>засушливість</w:t>
      </w:r>
      <w:proofErr w:type="spellEnd"/>
      <w:r>
        <w:rPr>
          <w:lang w:val="uk-UA"/>
        </w:rPr>
        <w:t xml:space="preserve">, порівняно з попереднім періодом. В ряді областей, серед яких  </w:t>
      </w:r>
      <w:r>
        <w:rPr>
          <w:lang w:val="uk-UA"/>
        </w:rPr>
        <w:lastRenderedPageBreak/>
        <w:t xml:space="preserve">Чернігівська, Черкаська, Хмельницька, Харківська, Рівненська, Полтавська, Одеська, Львівська, Кропивницька, Івано-Франківська, Запорізька, Закарпатська, Житомирська та Дніпропетровська, навпаки, спостерігаємо зростання показника </w:t>
      </w:r>
      <w:proofErr w:type="spellStart"/>
      <w:r>
        <w:rPr>
          <w:lang w:val="uk-UA"/>
        </w:rPr>
        <w:t>аридності</w:t>
      </w:r>
      <w:proofErr w:type="spellEnd"/>
      <w:r>
        <w:rPr>
          <w:lang w:val="uk-UA"/>
        </w:rPr>
        <w:t xml:space="preserve"> порівняно з попередніми даними.</w:t>
      </w:r>
    </w:p>
    <w:p w:rsidR="00EE4C4F" w:rsidRDefault="00EE4C4F" w:rsidP="00EE4C4F">
      <w:pPr>
        <w:spacing w:line="360" w:lineRule="auto"/>
        <w:ind w:firstLine="709"/>
        <w:jc w:val="center"/>
        <w:rPr>
          <w:rFonts w:eastAsiaTheme="majorEastAsia"/>
          <w:b/>
          <w:bCs/>
          <w:szCs w:val="26"/>
          <w:lang w:val="uk-UA"/>
        </w:rPr>
      </w:pPr>
      <w:r>
        <w:rPr>
          <w:noProof/>
          <w:lang w:eastAsia="ru-RU"/>
        </w:rPr>
        <w:drawing>
          <wp:inline distT="0" distB="0" distL="0" distR="0">
            <wp:extent cx="4705350" cy="4848225"/>
            <wp:effectExtent l="0" t="0" r="19050" b="9525"/>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EE4C4F" w:rsidRDefault="00EE4C4F" w:rsidP="00EE4C4F">
      <w:pPr>
        <w:spacing w:line="360" w:lineRule="auto"/>
        <w:ind w:firstLine="709"/>
        <w:jc w:val="right"/>
        <w:rPr>
          <w:rFonts w:eastAsiaTheme="majorEastAsia"/>
          <w:b/>
          <w:bCs/>
          <w:szCs w:val="26"/>
          <w:lang w:val="uk-UA"/>
        </w:rPr>
      </w:pPr>
      <w:r>
        <w:rPr>
          <w:b/>
          <w:bCs/>
          <w:lang w:val="uk-UA"/>
        </w:rPr>
        <w:t xml:space="preserve">Рис.1 – </w:t>
      </w:r>
      <w:r>
        <w:rPr>
          <w:b/>
          <w:lang w:val="uk-UA"/>
        </w:rPr>
        <w:t xml:space="preserve">Порівняння індексу </w:t>
      </w:r>
      <w:proofErr w:type="spellStart"/>
      <w:r>
        <w:rPr>
          <w:b/>
          <w:lang w:val="uk-UA"/>
        </w:rPr>
        <w:t>аридності</w:t>
      </w:r>
      <w:proofErr w:type="spellEnd"/>
      <w:r>
        <w:rPr>
          <w:b/>
          <w:lang w:val="uk-UA"/>
        </w:rPr>
        <w:t xml:space="preserve"> в розрізі областей України, % </w:t>
      </w:r>
      <w:r>
        <w:rPr>
          <w:sz w:val="24"/>
          <w:szCs w:val="24"/>
          <w:lang w:val="uk-UA"/>
        </w:rPr>
        <w:t xml:space="preserve">(побудовано автором </w:t>
      </w:r>
      <w:r>
        <w:rPr>
          <w:rFonts w:eastAsiaTheme="majorEastAsia"/>
          <w:sz w:val="24"/>
          <w:szCs w:val="24"/>
          <w:lang w:val="uk-UA"/>
        </w:rPr>
        <w:t xml:space="preserve">за даними сайту </w:t>
      </w:r>
      <w:hyperlink r:id="rId7" w:history="1">
        <w:r>
          <w:rPr>
            <w:rStyle w:val="a3"/>
            <w:rFonts w:eastAsiaTheme="majorEastAsia"/>
            <w:sz w:val="24"/>
            <w:szCs w:val="24"/>
            <w:lang w:val="uk-UA"/>
          </w:rPr>
          <w:t>https://rp5.ua/</w:t>
        </w:r>
      </w:hyperlink>
      <w:r>
        <w:rPr>
          <w:rFonts w:eastAsiaTheme="majorEastAsia"/>
          <w:sz w:val="24"/>
          <w:szCs w:val="24"/>
          <w:lang w:val="uk-UA"/>
        </w:rPr>
        <w:t xml:space="preserve"> та джерела </w:t>
      </w:r>
      <w:r>
        <w:rPr>
          <w:rFonts w:eastAsiaTheme="majorEastAsia"/>
          <w:sz w:val="24"/>
          <w:szCs w:val="24"/>
        </w:rPr>
        <w:t>[</w:t>
      </w:r>
      <w:r>
        <w:rPr>
          <w:rFonts w:eastAsiaTheme="majorEastAsia"/>
          <w:sz w:val="24"/>
          <w:szCs w:val="24"/>
          <w:lang w:val="uk-UA"/>
        </w:rPr>
        <w:t>191</w:t>
      </w:r>
      <w:r>
        <w:rPr>
          <w:rFonts w:eastAsiaTheme="majorEastAsia"/>
          <w:sz w:val="24"/>
          <w:szCs w:val="24"/>
        </w:rPr>
        <w:t>]</w:t>
      </w:r>
      <w:r>
        <w:rPr>
          <w:sz w:val="24"/>
          <w:szCs w:val="24"/>
          <w:lang w:val="uk-UA"/>
        </w:rPr>
        <w:t>)</w:t>
      </w:r>
    </w:p>
    <w:p w:rsidR="00EE4C4F" w:rsidRDefault="00EE4C4F" w:rsidP="00EE4C4F">
      <w:pPr>
        <w:pStyle w:val="2"/>
        <w:ind w:firstLine="709"/>
        <w:rPr>
          <w:lang w:val="uk-UA"/>
        </w:rPr>
      </w:pPr>
    </w:p>
    <w:p w:rsidR="00EE4C4F" w:rsidRDefault="00EE4C4F" w:rsidP="00EE4C4F">
      <w:pPr>
        <w:spacing w:line="360" w:lineRule="auto"/>
        <w:ind w:firstLine="709"/>
        <w:jc w:val="both"/>
        <w:rPr>
          <w:lang w:val="uk-UA"/>
        </w:rPr>
      </w:pPr>
      <w:r>
        <w:rPr>
          <w:lang w:val="uk-UA"/>
        </w:rPr>
        <w:t xml:space="preserve">Розраховані індекси </w:t>
      </w:r>
      <w:proofErr w:type="spellStart"/>
      <w:r>
        <w:rPr>
          <w:lang w:val="uk-UA"/>
        </w:rPr>
        <w:t>аридності</w:t>
      </w:r>
      <w:proofErr w:type="spellEnd"/>
      <w:r>
        <w:rPr>
          <w:lang w:val="uk-UA"/>
        </w:rPr>
        <w:t xml:space="preserve"> дозволяють нам провести групування областей України за його значенням (табл.3). Відповідно до розрахунків, до першої групи відносяться 4 області України та АР Крим; до другої – 5 областей; до третьої – 12 областей, та до четвертої – 3 області. Тобто, переважна частина території України відноситься до зони недостатнього зволоження. </w:t>
      </w:r>
    </w:p>
    <w:p w:rsidR="00EE4C4F" w:rsidRDefault="00973992" w:rsidP="00EE4C4F">
      <w:pPr>
        <w:spacing w:line="360" w:lineRule="auto"/>
        <w:ind w:firstLine="709"/>
        <w:jc w:val="both"/>
        <w:rPr>
          <w:lang w:val="uk-UA"/>
        </w:rPr>
      </w:pPr>
      <w:r>
        <w:rPr>
          <w:lang w:val="uk-UA"/>
        </w:rPr>
        <w:t xml:space="preserve">Очевидно, що продуктивність сільськогосподарського виробництва безпосередньо залежить від індексу </w:t>
      </w:r>
      <w:proofErr w:type="spellStart"/>
      <w:r>
        <w:rPr>
          <w:lang w:val="uk-UA"/>
        </w:rPr>
        <w:t>аридності</w:t>
      </w:r>
      <w:proofErr w:type="spellEnd"/>
      <w:r>
        <w:rPr>
          <w:lang w:val="uk-UA"/>
        </w:rPr>
        <w:t xml:space="preserve"> регіону, що представлено в </w:t>
      </w:r>
      <w:r>
        <w:rPr>
          <w:lang w:val="uk-UA"/>
        </w:rPr>
        <w:lastRenderedPageBreak/>
        <w:t xml:space="preserve">табл.4. Дані таблиці демонструють прямий зв'язок між зростанням індексу </w:t>
      </w:r>
      <w:proofErr w:type="spellStart"/>
      <w:r>
        <w:rPr>
          <w:lang w:val="uk-UA"/>
        </w:rPr>
        <w:t>аридності</w:t>
      </w:r>
      <w:proofErr w:type="spellEnd"/>
      <w:r>
        <w:rPr>
          <w:lang w:val="uk-UA"/>
        </w:rPr>
        <w:t xml:space="preserve"> по регіонах України та показниками ефективності аграрного виробництва. В міру зростання індексу </w:t>
      </w:r>
      <w:proofErr w:type="spellStart"/>
      <w:r>
        <w:rPr>
          <w:lang w:val="uk-UA"/>
        </w:rPr>
        <w:t>аридності</w:t>
      </w:r>
      <w:proofErr w:type="spellEnd"/>
      <w:r>
        <w:rPr>
          <w:lang w:val="uk-UA"/>
        </w:rPr>
        <w:t xml:space="preserve"> спостерігається зростання урожайності зернових культур в господарствах країни більш як в 1,5 </w:t>
      </w:r>
      <w:proofErr w:type="spellStart"/>
      <w:r>
        <w:rPr>
          <w:lang w:val="uk-UA"/>
        </w:rPr>
        <w:t>раза</w:t>
      </w:r>
      <w:proofErr w:type="spellEnd"/>
      <w:r>
        <w:rPr>
          <w:lang w:val="uk-UA"/>
        </w:rPr>
        <w:t xml:space="preserve"> та збільшення індексу урожайності даного виду продукції.</w:t>
      </w:r>
    </w:p>
    <w:p w:rsidR="00EE4C4F" w:rsidRDefault="00973992" w:rsidP="00EE4C4F">
      <w:pPr>
        <w:spacing w:line="360" w:lineRule="auto"/>
        <w:ind w:firstLine="709"/>
        <w:jc w:val="center"/>
        <w:rPr>
          <w:b/>
          <w:lang w:val="uk-UA"/>
        </w:rPr>
      </w:pPr>
      <w:r>
        <w:rPr>
          <w:b/>
          <w:lang w:val="uk-UA"/>
        </w:rPr>
        <w:t>3.</w:t>
      </w:r>
      <w:r w:rsidR="00EE4C4F">
        <w:rPr>
          <w:b/>
          <w:lang w:val="uk-UA"/>
        </w:rPr>
        <w:t xml:space="preserve"> Групування областей України за індексом </w:t>
      </w:r>
      <w:proofErr w:type="spellStart"/>
      <w:r w:rsidR="00EE4C4F">
        <w:rPr>
          <w:b/>
          <w:lang w:val="uk-UA"/>
        </w:rPr>
        <w:t>аридності</w:t>
      </w:r>
      <w:proofErr w:type="spellEnd"/>
      <w:r w:rsidR="00EE4C4F">
        <w:rPr>
          <w:b/>
          <w:lang w:val="uk-UA"/>
        </w:rPr>
        <w:t xml:space="preserve"> в </w:t>
      </w:r>
    </w:p>
    <w:p w:rsidR="00EE4C4F" w:rsidRDefault="00EE4C4F" w:rsidP="00EE4C4F">
      <w:pPr>
        <w:spacing w:line="360" w:lineRule="auto"/>
        <w:jc w:val="center"/>
        <w:rPr>
          <w:lang w:val="uk-UA"/>
        </w:rPr>
      </w:pPr>
      <w:r>
        <w:rPr>
          <w:b/>
          <w:lang w:val="uk-UA"/>
        </w:rPr>
        <w:t>2000-2018 рр.*</w:t>
      </w:r>
    </w:p>
    <w:tbl>
      <w:tblPr>
        <w:tblStyle w:val="a5"/>
        <w:tblW w:w="0" w:type="auto"/>
        <w:tblLook w:val="04A0" w:firstRow="1" w:lastRow="0" w:firstColumn="1" w:lastColumn="0" w:noHBand="0" w:noVBand="1"/>
      </w:tblPr>
      <w:tblGrid>
        <w:gridCol w:w="2463"/>
        <w:gridCol w:w="2463"/>
        <w:gridCol w:w="2464"/>
        <w:gridCol w:w="2464"/>
      </w:tblGrid>
      <w:tr w:rsidR="00EE4C4F" w:rsidTr="00EE4C4F">
        <w:tc>
          <w:tcPr>
            <w:tcW w:w="2463" w:type="dxa"/>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b/>
                <w:sz w:val="24"/>
                <w:szCs w:val="24"/>
                <w:lang w:val="uk-UA"/>
              </w:rPr>
            </w:pPr>
            <w:r w:rsidRPr="009144EC">
              <w:rPr>
                <w:b/>
                <w:sz w:val="24"/>
                <w:szCs w:val="24"/>
                <w:lang w:val="uk-UA"/>
              </w:rPr>
              <w:t xml:space="preserve">1 група </w:t>
            </w:r>
          </w:p>
          <w:p w:rsidR="00EE4C4F" w:rsidRPr="009144EC" w:rsidRDefault="00EE4C4F" w:rsidP="009144EC">
            <w:pPr>
              <w:jc w:val="center"/>
              <w:rPr>
                <w:b/>
                <w:i/>
                <w:sz w:val="24"/>
                <w:szCs w:val="24"/>
                <w:lang w:val="uk-UA"/>
              </w:rPr>
            </w:pPr>
            <w:r w:rsidRPr="009144EC">
              <w:rPr>
                <w:b/>
                <w:i/>
                <w:sz w:val="24"/>
                <w:szCs w:val="24"/>
                <w:lang w:val="uk-UA"/>
              </w:rPr>
              <w:t>дуже посушлива зона (сухий степ)</w:t>
            </w:r>
          </w:p>
          <w:p w:rsidR="00EE4C4F" w:rsidRPr="009144EC" w:rsidRDefault="00EE4C4F" w:rsidP="009144EC">
            <w:pPr>
              <w:jc w:val="center"/>
              <w:rPr>
                <w:b/>
                <w:sz w:val="24"/>
                <w:szCs w:val="24"/>
                <w:lang w:val="uk-UA"/>
              </w:rPr>
            </w:pPr>
            <w:r w:rsidRPr="009144EC">
              <w:rPr>
                <w:b/>
                <w:sz w:val="24"/>
                <w:szCs w:val="24"/>
                <w:lang w:val="uk-UA"/>
              </w:rPr>
              <w:t>0,69-0,4</w:t>
            </w:r>
          </w:p>
        </w:tc>
        <w:tc>
          <w:tcPr>
            <w:tcW w:w="2463" w:type="dxa"/>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b/>
                <w:sz w:val="24"/>
                <w:szCs w:val="24"/>
                <w:lang w:val="uk-UA"/>
              </w:rPr>
            </w:pPr>
            <w:r w:rsidRPr="009144EC">
              <w:rPr>
                <w:b/>
                <w:sz w:val="24"/>
                <w:szCs w:val="24"/>
                <w:lang w:val="uk-UA"/>
              </w:rPr>
              <w:t>2 група</w:t>
            </w:r>
          </w:p>
          <w:p w:rsidR="00EE4C4F" w:rsidRPr="009144EC" w:rsidRDefault="00EE4C4F" w:rsidP="009144EC">
            <w:pPr>
              <w:jc w:val="center"/>
              <w:rPr>
                <w:b/>
                <w:i/>
                <w:sz w:val="24"/>
                <w:szCs w:val="24"/>
                <w:lang w:val="uk-UA"/>
              </w:rPr>
            </w:pPr>
            <w:r w:rsidRPr="009144EC">
              <w:rPr>
                <w:b/>
                <w:i/>
                <w:sz w:val="24"/>
                <w:szCs w:val="24"/>
                <w:lang w:val="uk-UA"/>
              </w:rPr>
              <w:t>посушлива зона (степ)</w:t>
            </w:r>
          </w:p>
          <w:p w:rsidR="00EE4C4F" w:rsidRPr="009144EC" w:rsidRDefault="00EE4C4F" w:rsidP="009144EC">
            <w:pPr>
              <w:jc w:val="center"/>
              <w:rPr>
                <w:b/>
                <w:sz w:val="24"/>
                <w:szCs w:val="24"/>
                <w:lang w:val="uk-UA"/>
              </w:rPr>
            </w:pPr>
            <w:r w:rsidRPr="009144EC">
              <w:rPr>
                <w:b/>
                <w:sz w:val="24"/>
                <w:szCs w:val="24"/>
                <w:lang w:val="uk-UA"/>
              </w:rPr>
              <w:t>0,99-0,7</w:t>
            </w:r>
          </w:p>
        </w:tc>
        <w:tc>
          <w:tcPr>
            <w:tcW w:w="2464" w:type="dxa"/>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b/>
                <w:sz w:val="24"/>
                <w:szCs w:val="24"/>
                <w:lang w:val="uk-UA"/>
              </w:rPr>
            </w:pPr>
            <w:r w:rsidRPr="009144EC">
              <w:rPr>
                <w:b/>
                <w:sz w:val="24"/>
                <w:szCs w:val="24"/>
                <w:lang w:val="uk-UA"/>
              </w:rPr>
              <w:t>3 група</w:t>
            </w:r>
          </w:p>
          <w:p w:rsidR="00EE4C4F" w:rsidRPr="009144EC" w:rsidRDefault="00EE4C4F" w:rsidP="009144EC">
            <w:pPr>
              <w:jc w:val="center"/>
              <w:rPr>
                <w:b/>
                <w:i/>
                <w:sz w:val="24"/>
                <w:szCs w:val="24"/>
                <w:lang w:val="uk-UA"/>
              </w:rPr>
            </w:pPr>
            <w:r w:rsidRPr="009144EC">
              <w:rPr>
                <w:b/>
                <w:i/>
                <w:sz w:val="24"/>
                <w:szCs w:val="24"/>
                <w:lang w:val="uk-UA"/>
              </w:rPr>
              <w:t>зона недостатнього зволоження (лісостеп)</w:t>
            </w:r>
          </w:p>
          <w:p w:rsidR="00EE4C4F" w:rsidRPr="009144EC" w:rsidRDefault="00EE4C4F" w:rsidP="009144EC">
            <w:pPr>
              <w:jc w:val="center"/>
              <w:rPr>
                <w:b/>
                <w:sz w:val="24"/>
                <w:szCs w:val="24"/>
                <w:lang w:val="uk-UA"/>
              </w:rPr>
            </w:pPr>
            <w:r w:rsidRPr="009144EC">
              <w:rPr>
                <w:b/>
                <w:sz w:val="24"/>
                <w:szCs w:val="24"/>
                <w:lang w:val="uk-UA"/>
              </w:rPr>
              <w:t>1,29-1,0</w:t>
            </w:r>
          </w:p>
        </w:tc>
        <w:tc>
          <w:tcPr>
            <w:tcW w:w="2464" w:type="dxa"/>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b/>
                <w:sz w:val="24"/>
                <w:szCs w:val="24"/>
                <w:lang w:val="uk-UA"/>
              </w:rPr>
            </w:pPr>
            <w:r w:rsidRPr="009144EC">
              <w:rPr>
                <w:b/>
                <w:sz w:val="24"/>
                <w:szCs w:val="24"/>
                <w:lang w:val="uk-UA"/>
              </w:rPr>
              <w:t>4 група</w:t>
            </w:r>
          </w:p>
          <w:p w:rsidR="00EE4C4F" w:rsidRPr="009144EC" w:rsidRDefault="00EE4C4F" w:rsidP="009144EC">
            <w:pPr>
              <w:jc w:val="center"/>
              <w:rPr>
                <w:b/>
                <w:i/>
                <w:sz w:val="24"/>
                <w:szCs w:val="24"/>
                <w:lang w:val="uk-UA"/>
              </w:rPr>
            </w:pPr>
            <w:r w:rsidRPr="009144EC">
              <w:rPr>
                <w:b/>
                <w:i/>
                <w:sz w:val="24"/>
                <w:szCs w:val="24"/>
                <w:lang w:val="uk-UA"/>
              </w:rPr>
              <w:t>волога зона (лісова)</w:t>
            </w:r>
          </w:p>
          <w:p w:rsidR="00EE4C4F" w:rsidRPr="009144EC" w:rsidRDefault="00EE4C4F" w:rsidP="009144EC">
            <w:pPr>
              <w:jc w:val="center"/>
              <w:rPr>
                <w:b/>
                <w:sz w:val="24"/>
                <w:szCs w:val="24"/>
                <w:lang w:val="uk-UA"/>
              </w:rPr>
            </w:pPr>
            <w:r w:rsidRPr="009144EC">
              <w:rPr>
                <w:b/>
                <w:sz w:val="24"/>
                <w:szCs w:val="24"/>
                <w:lang w:val="uk-UA"/>
              </w:rPr>
              <w:t>1,6-1,3</w:t>
            </w:r>
          </w:p>
        </w:tc>
      </w:tr>
      <w:tr w:rsidR="00EE4C4F" w:rsidTr="00EE4C4F">
        <w:trPr>
          <w:trHeight w:val="3974"/>
        </w:trPr>
        <w:tc>
          <w:tcPr>
            <w:tcW w:w="2463" w:type="dxa"/>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color w:val="000000"/>
                <w:sz w:val="24"/>
                <w:szCs w:val="24"/>
                <w:lang w:val="uk-UA"/>
              </w:rPr>
            </w:pPr>
            <w:r w:rsidRPr="009144EC">
              <w:rPr>
                <w:color w:val="000000"/>
                <w:sz w:val="24"/>
                <w:szCs w:val="24"/>
                <w:lang w:val="uk-UA"/>
              </w:rPr>
              <w:t>Луганська</w:t>
            </w:r>
          </w:p>
          <w:p w:rsidR="00EE4C4F" w:rsidRPr="009144EC" w:rsidRDefault="00EE4C4F" w:rsidP="009144EC">
            <w:pPr>
              <w:jc w:val="center"/>
              <w:rPr>
                <w:color w:val="000000"/>
                <w:sz w:val="24"/>
                <w:szCs w:val="24"/>
                <w:lang w:val="uk-UA"/>
              </w:rPr>
            </w:pPr>
            <w:r w:rsidRPr="009144EC">
              <w:rPr>
                <w:color w:val="000000"/>
                <w:sz w:val="24"/>
                <w:szCs w:val="24"/>
                <w:lang w:val="uk-UA"/>
              </w:rPr>
              <w:t>Донецька</w:t>
            </w:r>
          </w:p>
          <w:p w:rsidR="00EE4C4F" w:rsidRPr="009144EC" w:rsidRDefault="00EE4C4F" w:rsidP="009144EC">
            <w:pPr>
              <w:jc w:val="center"/>
              <w:rPr>
                <w:color w:val="000000"/>
                <w:sz w:val="24"/>
                <w:szCs w:val="24"/>
                <w:lang w:val="uk-UA"/>
              </w:rPr>
            </w:pPr>
            <w:r w:rsidRPr="009144EC">
              <w:rPr>
                <w:color w:val="000000"/>
                <w:sz w:val="24"/>
                <w:szCs w:val="24"/>
                <w:lang w:val="uk-UA"/>
              </w:rPr>
              <w:t>АР Крим</w:t>
            </w:r>
          </w:p>
          <w:p w:rsidR="00EE4C4F" w:rsidRPr="009144EC" w:rsidRDefault="00EE4C4F" w:rsidP="009144EC">
            <w:pPr>
              <w:jc w:val="center"/>
              <w:rPr>
                <w:color w:val="000000"/>
                <w:sz w:val="24"/>
                <w:szCs w:val="24"/>
                <w:lang w:val="uk-UA"/>
              </w:rPr>
            </w:pPr>
            <w:r w:rsidRPr="009144EC">
              <w:rPr>
                <w:color w:val="000000"/>
                <w:sz w:val="24"/>
                <w:szCs w:val="24"/>
                <w:lang w:val="uk-UA"/>
              </w:rPr>
              <w:t>Миколаївська</w:t>
            </w:r>
          </w:p>
          <w:p w:rsidR="00EE4C4F" w:rsidRPr="009144EC" w:rsidRDefault="00EE4C4F" w:rsidP="009144EC">
            <w:pPr>
              <w:jc w:val="center"/>
              <w:rPr>
                <w:color w:val="000000"/>
                <w:sz w:val="24"/>
                <w:szCs w:val="24"/>
                <w:lang w:val="uk-UA"/>
              </w:rPr>
            </w:pPr>
            <w:r w:rsidRPr="009144EC">
              <w:rPr>
                <w:color w:val="000000"/>
                <w:sz w:val="24"/>
                <w:szCs w:val="24"/>
                <w:lang w:val="uk-UA"/>
              </w:rPr>
              <w:t>Херсонська</w:t>
            </w:r>
          </w:p>
        </w:tc>
        <w:tc>
          <w:tcPr>
            <w:tcW w:w="2463" w:type="dxa"/>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color w:val="000000"/>
                <w:sz w:val="24"/>
                <w:szCs w:val="24"/>
                <w:lang w:val="uk-UA"/>
              </w:rPr>
            </w:pPr>
            <w:r w:rsidRPr="009144EC">
              <w:rPr>
                <w:color w:val="000000"/>
                <w:sz w:val="24"/>
                <w:szCs w:val="24"/>
                <w:lang w:val="uk-UA"/>
              </w:rPr>
              <w:t>Одеська</w:t>
            </w:r>
          </w:p>
          <w:p w:rsidR="00EE4C4F" w:rsidRPr="009144EC" w:rsidRDefault="00EE4C4F" w:rsidP="009144EC">
            <w:pPr>
              <w:jc w:val="center"/>
              <w:rPr>
                <w:color w:val="000000"/>
                <w:sz w:val="24"/>
                <w:szCs w:val="24"/>
                <w:lang w:val="uk-UA"/>
              </w:rPr>
            </w:pPr>
            <w:r w:rsidRPr="009144EC">
              <w:rPr>
                <w:color w:val="000000"/>
                <w:sz w:val="24"/>
                <w:szCs w:val="24"/>
                <w:lang w:val="uk-UA"/>
              </w:rPr>
              <w:t>Запорізька</w:t>
            </w:r>
          </w:p>
          <w:p w:rsidR="00EE4C4F" w:rsidRPr="009144EC" w:rsidRDefault="00EE4C4F" w:rsidP="009144EC">
            <w:pPr>
              <w:jc w:val="center"/>
              <w:rPr>
                <w:color w:val="000000"/>
                <w:sz w:val="24"/>
                <w:szCs w:val="24"/>
                <w:lang w:val="uk-UA"/>
              </w:rPr>
            </w:pPr>
            <w:r w:rsidRPr="009144EC">
              <w:rPr>
                <w:color w:val="000000"/>
                <w:sz w:val="24"/>
                <w:szCs w:val="24"/>
                <w:lang w:val="uk-UA"/>
              </w:rPr>
              <w:t>Кіровоградська</w:t>
            </w:r>
          </w:p>
          <w:p w:rsidR="00EE4C4F" w:rsidRPr="009144EC" w:rsidRDefault="00EE4C4F" w:rsidP="009144EC">
            <w:pPr>
              <w:jc w:val="center"/>
              <w:rPr>
                <w:color w:val="000000"/>
                <w:sz w:val="24"/>
                <w:szCs w:val="24"/>
                <w:lang w:val="uk-UA"/>
              </w:rPr>
            </w:pPr>
            <w:r w:rsidRPr="009144EC">
              <w:rPr>
                <w:color w:val="000000"/>
                <w:sz w:val="24"/>
                <w:szCs w:val="24"/>
                <w:lang w:val="uk-UA"/>
              </w:rPr>
              <w:t>Черкаська</w:t>
            </w:r>
          </w:p>
          <w:p w:rsidR="00EE4C4F" w:rsidRPr="009144EC" w:rsidRDefault="00EE4C4F" w:rsidP="009144EC">
            <w:pPr>
              <w:jc w:val="center"/>
              <w:rPr>
                <w:color w:val="000000"/>
                <w:sz w:val="24"/>
                <w:szCs w:val="24"/>
                <w:lang w:val="uk-UA"/>
              </w:rPr>
            </w:pPr>
            <w:r w:rsidRPr="009144EC">
              <w:rPr>
                <w:color w:val="000000"/>
                <w:sz w:val="24"/>
                <w:szCs w:val="24"/>
                <w:lang w:val="uk-UA"/>
              </w:rPr>
              <w:t>Харківська</w:t>
            </w:r>
          </w:p>
        </w:tc>
        <w:tc>
          <w:tcPr>
            <w:tcW w:w="2464" w:type="dxa"/>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rsidP="009144EC">
            <w:pPr>
              <w:jc w:val="center"/>
              <w:rPr>
                <w:color w:val="000000"/>
                <w:sz w:val="24"/>
                <w:szCs w:val="24"/>
                <w:lang w:val="uk-UA"/>
              </w:rPr>
            </w:pPr>
            <w:r w:rsidRPr="009144EC">
              <w:rPr>
                <w:color w:val="000000"/>
                <w:sz w:val="24"/>
                <w:szCs w:val="24"/>
                <w:lang w:val="uk-UA"/>
              </w:rPr>
              <w:t>Волинська</w:t>
            </w:r>
          </w:p>
          <w:p w:rsidR="00EE4C4F" w:rsidRPr="009144EC" w:rsidRDefault="00EE4C4F" w:rsidP="009144EC">
            <w:pPr>
              <w:jc w:val="center"/>
              <w:rPr>
                <w:color w:val="000000"/>
                <w:sz w:val="24"/>
                <w:szCs w:val="24"/>
                <w:lang w:val="uk-UA"/>
              </w:rPr>
            </w:pPr>
            <w:r w:rsidRPr="009144EC">
              <w:rPr>
                <w:color w:val="000000"/>
                <w:sz w:val="24"/>
                <w:szCs w:val="24"/>
                <w:lang w:val="uk-UA"/>
              </w:rPr>
              <w:t>Вінницька</w:t>
            </w:r>
          </w:p>
          <w:p w:rsidR="00EE4C4F" w:rsidRPr="009144EC" w:rsidRDefault="00EE4C4F" w:rsidP="009144EC">
            <w:pPr>
              <w:jc w:val="center"/>
              <w:rPr>
                <w:color w:val="000000"/>
                <w:sz w:val="24"/>
                <w:szCs w:val="24"/>
                <w:lang w:val="uk-UA"/>
              </w:rPr>
            </w:pPr>
            <w:r w:rsidRPr="009144EC">
              <w:rPr>
                <w:color w:val="000000"/>
                <w:sz w:val="24"/>
                <w:szCs w:val="24"/>
                <w:lang w:val="uk-UA"/>
              </w:rPr>
              <w:t>Полтавська</w:t>
            </w:r>
          </w:p>
          <w:p w:rsidR="00EE4C4F" w:rsidRPr="009144EC" w:rsidRDefault="00EE4C4F" w:rsidP="009144EC">
            <w:pPr>
              <w:jc w:val="center"/>
              <w:rPr>
                <w:color w:val="000000"/>
                <w:sz w:val="24"/>
                <w:szCs w:val="24"/>
                <w:lang w:val="uk-UA"/>
              </w:rPr>
            </w:pPr>
            <w:r w:rsidRPr="009144EC">
              <w:rPr>
                <w:color w:val="000000"/>
                <w:sz w:val="24"/>
                <w:szCs w:val="24"/>
                <w:lang w:val="uk-UA"/>
              </w:rPr>
              <w:t>Сумська</w:t>
            </w:r>
          </w:p>
          <w:p w:rsidR="00EE4C4F" w:rsidRPr="009144EC" w:rsidRDefault="00EE4C4F" w:rsidP="009144EC">
            <w:pPr>
              <w:jc w:val="center"/>
              <w:rPr>
                <w:color w:val="000000"/>
                <w:sz w:val="24"/>
                <w:szCs w:val="24"/>
                <w:lang w:val="uk-UA"/>
              </w:rPr>
            </w:pPr>
            <w:r w:rsidRPr="009144EC">
              <w:rPr>
                <w:color w:val="000000"/>
                <w:sz w:val="24"/>
                <w:szCs w:val="24"/>
                <w:lang w:val="uk-UA"/>
              </w:rPr>
              <w:t>Дніпропетровська</w:t>
            </w:r>
          </w:p>
          <w:p w:rsidR="00EE4C4F" w:rsidRPr="009144EC" w:rsidRDefault="00EE4C4F" w:rsidP="009144EC">
            <w:pPr>
              <w:jc w:val="center"/>
              <w:rPr>
                <w:color w:val="000000"/>
                <w:sz w:val="24"/>
                <w:szCs w:val="24"/>
                <w:lang w:val="uk-UA"/>
              </w:rPr>
            </w:pPr>
            <w:r w:rsidRPr="009144EC">
              <w:rPr>
                <w:color w:val="000000"/>
                <w:sz w:val="24"/>
                <w:szCs w:val="24"/>
                <w:lang w:val="uk-UA"/>
              </w:rPr>
              <w:t>Київська</w:t>
            </w:r>
          </w:p>
          <w:p w:rsidR="00EE4C4F" w:rsidRPr="009144EC" w:rsidRDefault="00EE4C4F" w:rsidP="009144EC">
            <w:pPr>
              <w:jc w:val="center"/>
              <w:rPr>
                <w:color w:val="000000"/>
                <w:sz w:val="24"/>
                <w:szCs w:val="24"/>
                <w:lang w:val="uk-UA"/>
              </w:rPr>
            </w:pPr>
            <w:r w:rsidRPr="009144EC">
              <w:rPr>
                <w:color w:val="000000"/>
                <w:sz w:val="24"/>
                <w:szCs w:val="24"/>
                <w:lang w:val="uk-UA"/>
              </w:rPr>
              <w:t>Тернопільська</w:t>
            </w:r>
          </w:p>
          <w:p w:rsidR="00EE4C4F" w:rsidRPr="009144EC" w:rsidRDefault="00EE4C4F" w:rsidP="009144EC">
            <w:pPr>
              <w:jc w:val="center"/>
              <w:rPr>
                <w:color w:val="000000"/>
                <w:sz w:val="24"/>
                <w:szCs w:val="24"/>
                <w:lang w:val="uk-UA"/>
              </w:rPr>
            </w:pPr>
            <w:r w:rsidRPr="009144EC">
              <w:rPr>
                <w:color w:val="000000"/>
                <w:sz w:val="24"/>
                <w:szCs w:val="24"/>
                <w:lang w:val="uk-UA"/>
              </w:rPr>
              <w:t>Чернівецька</w:t>
            </w:r>
          </w:p>
          <w:p w:rsidR="00EE4C4F" w:rsidRPr="009144EC" w:rsidRDefault="00EE4C4F" w:rsidP="009144EC">
            <w:pPr>
              <w:jc w:val="center"/>
              <w:rPr>
                <w:color w:val="000000"/>
                <w:sz w:val="24"/>
                <w:szCs w:val="24"/>
                <w:lang w:val="uk-UA"/>
              </w:rPr>
            </w:pPr>
            <w:r w:rsidRPr="009144EC">
              <w:rPr>
                <w:color w:val="000000"/>
                <w:sz w:val="24"/>
                <w:szCs w:val="24"/>
                <w:lang w:val="uk-UA"/>
              </w:rPr>
              <w:t>Житомирська</w:t>
            </w:r>
          </w:p>
          <w:p w:rsidR="00EE4C4F" w:rsidRPr="009144EC" w:rsidRDefault="00EE4C4F" w:rsidP="009144EC">
            <w:pPr>
              <w:jc w:val="center"/>
              <w:rPr>
                <w:color w:val="000000"/>
                <w:sz w:val="24"/>
                <w:szCs w:val="24"/>
                <w:lang w:val="uk-UA"/>
              </w:rPr>
            </w:pPr>
            <w:r w:rsidRPr="009144EC">
              <w:rPr>
                <w:color w:val="000000"/>
                <w:sz w:val="24"/>
                <w:szCs w:val="24"/>
                <w:lang w:val="uk-UA"/>
              </w:rPr>
              <w:t>Рівненська</w:t>
            </w:r>
          </w:p>
          <w:p w:rsidR="00EE4C4F" w:rsidRPr="009144EC" w:rsidRDefault="00EE4C4F" w:rsidP="009144EC">
            <w:pPr>
              <w:jc w:val="center"/>
              <w:rPr>
                <w:color w:val="000000"/>
                <w:sz w:val="24"/>
                <w:szCs w:val="24"/>
                <w:lang w:val="uk-UA"/>
              </w:rPr>
            </w:pPr>
            <w:r w:rsidRPr="009144EC">
              <w:rPr>
                <w:color w:val="000000"/>
                <w:sz w:val="24"/>
                <w:szCs w:val="24"/>
                <w:lang w:val="uk-UA"/>
              </w:rPr>
              <w:t>Закарпатська</w:t>
            </w:r>
          </w:p>
          <w:p w:rsidR="00EE4C4F" w:rsidRPr="009144EC" w:rsidRDefault="00EE4C4F" w:rsidP="009144EC">
            <w:pPr>
              <w:jc w:val="center"/>
              <w:rPr>
                <w:color w:val="000000"/>
                <w:sz w:val="24"/>
                <w:szCs w:val="24"/>
                <w:lang w:val="uk-UA"/>
              </w:rPr>
            </w:pPr>
            <w:r w:rsidRPr="009144EC">
              <w:rPr>
                <w:color w:val="000000"/>
                <w:sz w:val="24"/>
                <w:szCs w:val="24"/>
                <w:lang w:val="uk-UA"/>
              </w:rPr>
              <w:t>Чернігівська</w:t>
            </w:r>
          </w:p>
        </w:tc>
        <w:tc>
          <w:tcPr>
            <w:tcW w:w="2464" w:type="dxa"/>
            <w:tcBorders>
              <w:top w:val="single" w:sz="4" w:space="0" w:color="auto"/>
              <w:left w:val="single" w:sz="4" w:space="0" w:color="auto"/>
              <w:bottom w:val="single" w:sz="4" w:space="0" w:color="auto"/>
              <w:right w:val="single" w:sz="4" w:space="0" w:color="auto"/>
            </w:tcBorders>
            <w:hideMark/>
          </w:tcPr>
          <w:p w:rsidR="00EE4C4F" w:rsidRPr="009144EC" w:rsidRDefault="00EE4C4F" w:rsidP="009144EC">
            <w:pPr>
              <w:jc w:val="center"/>
              <w:rPr>
                <w:color w:val="000000"/>
                <w:sz w:val="24"/>
                <w:szCs w:val="24"/>
                <w:lang w:val="uk-UA"/>
              </w:rPr>
            </w:pPr>
            <w:r w:rsidRPr="009144EC">
              <w:rPr>
                <w:color w:val="000000"/>
                <w:sz w:val="24"/>
                <w:szCs w:val="24"/>
                <w:lang w:val="uk-UA"/>
              </w:rPr>
              <w:t>Волинська</w:t>
            </w:r>
          </w:p>
          <w:p w:rsidR="00EE4C4F" w:rsidRPr="009144EC" w:rsidRDefault="00EE4C4F" w:rsidP="009144EC">
            <w:pPr>
              <w:jc w:val="center"/>
              <w:rPr>
                <w:color w:val="000000"/>
                <w:sz w:val="24"/>
                <w:szCs w:val="24"/>
                <w:lang w:val="uk-UA"/>
              </w:rPr>
            </w:pPr>
            <w:r w:rsidRPr="009144EC">
              <w:rPr>
                <w:color w:val="000000"/>
                <w:sz w:val="24"/>
                <w:szCs w:val="24"/>
                <w:lang w:val="uk-UA"/>
              </w:rPr>
              <w:t>Вінницька</w:t>
            </w:r>
          </w:p>
          <w:p w:rsidR="00EE4C4F" w:rsidRPr="009144EC" w:rsidRDefault="00EE4C4F" w:rsidP="009144EC">
            <w:pPr>
              <w:jc w:val="center"/>
              <w:rPr>
                <w:color w:val="000000"/>
                <w:sz w:val="24"/>
                <w:szCs w:val="24"/>
                <w:lang w:val="uk-UA"/>
              </w:rPr>
            </w:pPr>
            <w:r w:rsidRPr="009144EC">
              <w:rPr>
                <w:color w:val="000000"/>
                <w:sz w:val="24"/>
                <w:szCs w:val="24"/>
                <w:lang w:val="uk-UA"/>
              </w:rPr>
              <w:t>Полтавська</w:t>
            </w:r>
          </w:p>
        </w:tc>
      </w:tr>
    </w:tbl>
    <w:p w:rsidR="00EE4C4F" w:rsidRDefault="00EE4C4F" w:rsidP="00EE4C4F">
      <w:pPr>
        <w:rPr>
          <w:rFonts w:eastAsiaTheme="majorEastAsia"/>
          <w:sz w:val="24"/>
          <w:szCs w:val="24"/>
          <w:lang w:val="uk-UA"/>
        </w:rPr>
      </w:pPr>
      <w:r>
        <w:rPr>
          <w:rFonts w:eastAsiaTheme="majorEastAsia"/>
          <w:sz w:val="24"/>
          <w:szCs w:val="24"/>
          <w:lang w:val="uk-UA"/>
        </w:rPr>
        <w:t>* - розраховано автором</w:t>
      </w:r>
    </w:p>
    <w:p w:rsidR="00EE4C4F" w:rsidRDefault="00EE4C4F" w:rsidP="00EE4C4F">
      <w:pPr>
        <w:rPr>
          <w:rFonts w:eastAsiaTheme="majorEastAsia"/>
          <w:sz w:val="24"/>
          <w:szCs w:val="24"/>
          <w:lang w:val="uk-UA"/>
        </w:rPr>
      </w:pPr>
    </w:p>
    <w:p w:rsidR="00EE4C4F" w:rsidRDefault="00EE4C4F" w:rsidP="00EE4C4F">
      <w:pPr>
        <w:spacing w:line="360" w:lineRule="auto"/>
        <w:ind w:firstLine="709"/>
        <w:jc w:val="both"/>
        <w:rPr>
          <w:lang w:val="uk-UA"/>
        </w:rPr>
      </w:pPr>
    </w:p>
    <w:p w:rsidR="00EE4C4F" w:rsidRDefault="00EE4C4F" w:rsidP="00EE4C4F">
      <w:pPr>
        <w:spacing w:line="360" w:lineRule="auto"/>
        <w:ind w:firstLine="709"/>
        <w:jc w:val="both"/>
        <w:rPr>
          <w:lang w:val="uk-UA"/>
        </w:rPr>
      </w:pPr>
      <w:r>
        <w:rPr>
          <w:lang w:val="uk-UA"/>
        </w:rPr>
        <w:t>Звісно, що зростання продуктивності сільськогосподарського виробництва чинить сприятливий вплив на зміну вартісних показників, а отже, на підвищення економічної ефективності виробництва сільськогосподарської продукції.</w:t>
      </w:r>
    </w:p>
    <w:p w:rsidR="00EE4C4F" w:rsidRDefault="00EE4C4F" w:rsidP="00EE4C4F">
      <w:pPr>
        <w:spacing w:line="360" w:lineRule="auto"/>
        <w:ind w:firstLine="709"/>
        <w:jc w:val="both"/>
        <w:rPr>
          <w:lang w:val="uk-UA"/>
        </w:rPr>
      </w:pPr>
      <w:r>
        <w:rPr>
          <w:lang w:val="uk-UA"/>
        </w:rPr>
        <w:t xml:space="preserve">Для оцінки впливу природних умов на аграрне виробництво важливе значення має порівняння індексів </w:t>
      </w:r>
      <w:proofErr w:type="spellStart"/>
      <w:r>
        <w:rPr>
          <w:lang w:val="uk-UA"/>
        </w:rPr>
        <w:t>аридності</w:t>
      </w:r>
      <w:proofErr w:type="spellEnd"/>
      <w:r>
        <w:rPr>
          <w:lang w:val="uk-UA"/>
        </w:rPr>
        <w:t xml:space="preserve"> груп областей із індексами урожайності зернових культур.   </w:t>
      </w:r>
    </w:p>
    <w:p w:rsidR="00973992" w:rsidRDefault="00973992" w:rsidP="00EE4C4F">
      <w:pPr>
        <w:spacing w:line="360" w:lineRule="auto"/>
        <w:ind w:firstLine="709"/>
        <w:jc w:val="both"/>
        <w:rPr>
          <w:lang w:val="uk-UA"/>
        </w:rPr>
      </w:pPr>
      <w:r>
        <w:rPr>
          <w:lang w:val="uk-UA"/>
        </w:rPr>
        <w:t xml:space="preserve">Для областей з вологим кліматом (1 і 2 групи) індекси урожайності зернових культур значно перевищують індекси </w:t>
      </w:r>
      <w:proofErr w:type="spellStart"/>
      <w:r>
        <w:rPr>
          <w:lang w:val="uk-UA"/>
        </w:rPr>
        <w:t>аридності</w:t>
      </w:r>
      <w:proofErr w:type="spellEnd"/>
      <w:r>
        <w:rPr>
          <w:lang w:val="uk-UA"/>
        </w:rPr>
        <w:t xml:space="preserve">, і по мірі зростання посушливості областей, значення названих коефіцієнтів кардинально </w:t>
      </w:r>
      <w:r>
        <w:rPr>
          <w:lang w:val="uk-UA"/>
        </w:rPr>
        <w:lastRenderedPageBreak/>
        <w:t xml:space="preserve">змінюються. Тобто переважання індексу </w:t>
      </w:r>
      <w:proofErr w:type="spellStart"/>
      <w:r>
        <w:rPr>
          <w:lang w:val="uk-UA"/>
        </w:rPr>
        <w:t>аридності</w:t>
      </w:r>
      <w:proofErr w:type="spellEnd"/>
      <w:r>
        <w:rPr>
          <w:lang w:val="uk-UA"/>
        </w:rPr>
        <w:t xml:space="preserve"> над індексом урожайності свідчить про позитивний вплив кліматичних умов 3 і 4 груп областей на урожайність зернових культур.</w:t>
      </w:r>
    </w:p>
    <w:p w:rsidR="00EE4C4F" w:rsidRDefault="00973992" w:rsidP="00EE4C4F">
      <w:pPr>
        <w:spacing w:line="360" w:lineRule="auto"/>
        <w:ind w:firstLine="709"/>
        <w:jc w:val="center"/>
        <w:rPr>
          <w:lang w:val="uk-UA"/>
        </w:rPr>
      </w:pPr>
      <w:r>
        <w:rPr>
          <w:b/>
          <w:lang w:val="uk-UA"/>
        </w:rPr>
        <w:t>4.</w:t>
      </w:r>
      <w:r w:rsidR="00EE4C4F">
        <w:rPr>
          <w:b/>
          <w:lang w:val="uk-UA"/>
        </w:rPr>
        <w:t xml:space="preserve"> Вплив рівня </w:t>
      </w:r>
      <w:proofErr w:type="spellStart"/>
      <w:r w:rsidR="00EE4C4F">
        <w:rPr>
          <w:b/>
          <w:lang w:val="uk-UA"/>
        </w:rPr>
        <w:t>аридності</w:t>
      </w:r>
      <w:proofErr w:type="spellEnd"/>
      <w:r w:rsidR="00EE4C4F">
        <w:rPr>
          <w:b/>
          <w:lang w:val="uk-UA"/>
        </w:rPr>
        <w:t xml:space="preserve"> на ефективність сільськогосподарського виробництва в Україні в середньому за 2010-2018рр.*</w:t>
      </w:r>
    </w:p>
    <w:tbl>
      <w:tblPr>
        <w:tblStyle w:val="a5"/>
        <w:tblW w:w="0" w:type="auto"/>
        <w:tblLayout w:type="fixed"/>
        <w:tblLook w:val="04A0" w:firstRow="1" w:lastRow="0" w:firstColumn="1" w:lastColumn="0" w:noHBand="0" w:noVBand="1"/>
      </w:tblPr>
      <w:tblGrid>
        <w:gridCol w:w="3369"/>
        <w:gridCol w:w="1621"/>
        <w:gridCol w:w="1621"/>
        <w:gridCol w:w="1621"/>
        <w:gridCol w:w="1622"/>
      </w:tblGrid>
      <w:tr w:rsidR="00EE4C4F" w:rsidTr="00EE4C4F">
        <w:tc>
          <w:tcPr>
            <w:tcW w:w="3369" w:type="dxa"/>
            <w:vMerge w:val="restart"/>
            <w:tcBorders>
              <w:top w:val="single" w:sz="4" w:space="0" w:color="auto"/>
              <w:left w:val="single" w:sz="4" w:space="0" w:color="auto"/>
              <w:bottom w:val="single" w:sz="4" w:space="0" w:color="auto"/>
              <w:right w:val="single" w:sz="4" w:space="0" w:color="auto"/>
            </w:tcBorders>
            <w:hideMark/>
          </w:tcPr>
          <w:p w:rsidR="00EE4C4F" w:rsidRPr="009144EC" w:rsidRDefault="00EE4C4F">
            <w:pPr>
              <w:jc w:val="center"/>
              <w:rPr>
                <w:b/>
                <w:sz w:val="24"/>
                <w:szCs w:val="24"/>
                <w:lang w:val="uk-UA"/>
              </w:rPr>
            </w:pPr>
            <w:r w:rsidRPr="009144EC">
              <w:rPr>
                <w:b/>
                <w:sz w:val="24"/>
                <w:szCs w:val="24"/>
                <w:lang w:val="uk-UA"/>
              </w:rPr>
              <w:t>Показник</w:t>
            </w:r>
          </w:p>
        </w:tc>
        <w:tc>
          <w:tcPr>
            <w:tcW w:w="6485" w:type="dxa"/>
            <w:gridSpan w:val="4"/>
            <w:tcBorders>
              <w:top w:val="single" w:sz="4" w:space="0" w:color="auto"/>
              <w:left w:val="single" w:sz="4" w:space="0" w:color="auto"/>
              <w:bottom w:val="single" w:sz="4" w:space="0" w:color="auto"/>
              <w:right w:val="single" w:sz="4" w:space="0" w:color="auto"/>
            </w:tcBorders>
            <w:hideMark/>
          </w:tcPr>
          <w:p w:rsidR="00EE4C4F" w:rsidRPr="009144EC" w:rsidRDefault="00EE4C4F">
            <w:pPr>
              <w:jc w:val="center"/>
              <w:rPr>
                <w:b/>
                <w:sz w:val="24"/>
                <w:szCs w:val="24"/>
                <w:lang w:val="uk-UA"/>
              </w:rPr>
            </w:pPr>
            <w:r w:rsidRPr="009144EC">
              <w:rPr>
                <w:b/>
                <w:sz w:val="24"/>
                <w:szCs w:val="24"/>
                <w:lang w:val="uk-UA"/>
              </w:rPr>
              <w:t xml:space="preserve">Групи областей за рівнем </w:t>
            </w:r>
            <w:proofErr w:type="spellStart"/>
            <w:r w:rsidRPr="009144EC">
              <w:rPr>
                <w:b/>
                <w:sz w:val="24"/>
                <w:szCs w:val="24"/>
                <w:lang w:val="uk-UA"/>
              </w:rPr>
              <w:t>аридності</w:t>
            </w:r>
            <w:proofErr w:type="spellEnd"/>
          </w:p>
        </w:tc>
      </w:tr>
      <w:tr w:rsidR="00EE4C4F" w:rsidTr="00EE4C4F">
        <w:tc>
          <w:tcPr>
            <w:tcW w:w="3369" w:type="dxa"/>
            <w:vMerge/>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pPr>
              <w:rPr>
                <w:b/>
                <w:sz w:val="24"/>
                <w:szCs w:val="24"/>
                <w:lang w:val="uk-UA"/>
              </w:rPr>
            </w:pPr>
          </w:p>
        </w:tc>
        <w:tc>
          <w:tcPr>
            <w:tcW w:w="1621" w:type="dxa"/>
            <w:tcBorders>
              <w:top w:val="single" w:sz="4" w:space="0" w:color="auto"/>
              <w:left w:val="single" w:sz="4" w:space="0" w:color="auto"/>
              <w:bottom w:val="single" w:sz="4" w:space="0" w:color="auto"/>
              <w:right w:val="single" w:sz="4" w:space="0" w:color="auto"/>
            </w:tcBorders>
            <w:hideMark/>
          </w:tcPr>
          <w:p w:rsidR="00EE4C4F" w:rsidRPr="009144EC" w:rsidRDefault="00EE4C4F">
            <w:pPr>
              <w:jc w:val="center"/>
              <w:rPr>
                <w:b/>
                <w:sz w:val="24"/>
                <w:szCs w:val="24"/>
                <w:lang w:val="uk-UA"/>
              </w:rPr>
            </w:pPr>
            <w:r w:rsidRPr="009144EC">
              <w:rPr>
                <w:b/>
                <w:sz w:val="24"/>
                <w:szCs w:val="24"/>
                <w:lang w:val="uk-UA"/>
              </w:rPr>
              <w:t xml:space="preserve">1 група </w:t>
            </w:r>
          </w:p>
          <w:p w:rsidR="00EE4C4F" w:rsidRPr="009144EC" w:rsidRDefault="00EE4C4F">
            <w:pPr>
              <w:jc w:val="center"/>
              <w:rPr>
                <w:b/>
                <w:sz w:val="24"/>
                <w:szCs w:val="24"/>
                <w:lang w:val="uk-UA"/>
              </w:rPr>
            </w:pPr>
            <w:r w:rsidRPr="009144EC">
              <w:rPr>
                <w:b/>
                <w:sz w:val="24"/>
                <w:szCs w:val="24"/>
                <w:lang w:val="uk-UA"/>
              </w:rPr>
              <w:t>0,69-0,40</w:t>
            </w:r>
          </w:p>
        </w:tc>
        <w:tc>
          <w:tcPr>
            <w:tcW w:w="1621" w:type="dxa"/>
            <w:tcBorders>
              <w:top w:val="single" w:sz="4" w:space="0" w:color="auto"/>
              <w:left w:val="single" w:sz="4" w:space="0" w:color="auto"/>
              <w:bottom w:val="single" w:sz="4" w:space="0" w:color="auto"/>
              <w:right w:val="single" w:sz="4" w:space="0" w:color="auto"/>
            </w:tcBorders>
            <w:hideMark/>
          </w:tcPr>
          <w:p w:rsidR="00EE4C4F" w:rsidRPr="009144EC" w:rsidRDefault="00EE4C4F">
            <w:pPr>
              <w:jc w:val="center"/>
              <w:rPr>
                <w:b/>
                <w:sz w:val="24"/>
                <w:szCs w:val="24"/>
                <w:lang w:val="uk-UA"/>
              </w:rPr>
            </w:pPr>
            <w:r w:rsidRPr="009144EC">
              <w:rPr>
                <w:b/>
                <w:sz w:val="24"/>
                <w:szCs w:val="24"/>
                <w:lang w:val="uk-UA"/>
              </w:rPr>
              <w:t>2 група</w:t>
            </w:r>
          </w:p>
          <w:p w:rsidR="00EE4C4F" w:rsidRPr="009144EC" w:rsidRDefault="00EE4C4F">
            <w:pPr>
              <w:jc w:val="center"/>
              <w:rPr>
                <w:b/>
                <w:sz w:val="24"/>
                <w:szCs w:val="24"/>
                <w:lang w:val="uk-UA"/>
              </w:rPr>
            </w:pPr>
            <w:r w:rsidRPr="009144EC">
              <w:rPr>
                <w:b/>
                <w:sz w:val="24"/>
                <w:szCs w:val="24"/>
                <w:lang w:val="uk-UA"/>
              </w:rPr>
              <w:t>0,99-0,70</w:t>
            </w:r>
          </w:p>
        </w:tc>
        <w:tc>
          <w:tcPr>
            <w:tcW w:w="1621" w:type="dxa"/>
            <w:tcBorders>
              <w:top w:val="single" w:sz="4" w:space="0" w:color="auto"/>
              <w:left w:val="single" w:sz="4" w:space="0" w:color="auto"/>
              <w:bottom w:val="single" w:sz="4" w:space="0" w:color="auto"/>
              <w:right w:val="single" w:sz="4" w:space="0" w:color="auto"/>
            </w:tcBorders>
            <w:hideMark/>
          </w:tcPr>
          <w:p w:rsidR="00EE4C4F" w:rsidRPr="009144EC" w:rsidRDefault="00EE4C4F">
            <w:pPr>
              <w:jc w:val="center"/>
              <w:rPr>
                <w:b/>
                <w:sz w:val="24"/>
                <w:szCs w:val="24"/>
                <w:lang w:val="uk-UA"/>
              </w:rPr>
            </w:pPr>
            <w:r w:rsidRPr="009144EC">
              <w:rPr>
                <w:b/>
                <w:sz w:val="24"/>
                <w:szCs w:val="24"/>
                <w:lang w:val="uk-UA"/>
              </w:rPr>
              <w:t>3 група</w:t>
            </w:r>
          </w:p>
          <w:p w:rsidR="00EE4C4F" w:rsidRPr="009144EC" w:rsidRDefault="00EE4C4F">
            <w:pPr>
              <w:jc w:val="center"/>
              <w:rPr>
                <w:b/>
                <w:sz w:val="24"/>
                <w:szCs w:val="24"/>
                <w:lang w:val="uk-UA"/>
              </w:rPr>
            </w:pPr>
            <w:r w:rsidRPr="009144EC">
              <w:rPr>
                <w:b/>
                <w:sz w:val="24"/>
                <w:szCs w:val="24"/>
                <w:lang w:val="uk-UA"/>
              </w:rPr>
              <w:t>1,29-1,00</w:t>
            </w:r>
          </w:p>
        </w:tc>
        <w:tc>
          <w:tcPr>
            <w:tcW w:w="1622" w:type="dxa"/>
            <w:tcBorders>
              <w:top w:val="single" w:sz="4" w:space="0" w:color="auto"/>
              <w:left w:val="single" w:sz="4" w:space="0" w:color="auto"/>
              <w:bottom w:val="single" w:sz="4" w:space="0" w:color="auto"/>
              <w:right w:val="single" w:sz="4" w:space="0" w:color="auto"/>
            </w:tcBorders>
            <w:hideMark/>
          </w:tcPr>
          <w:p w:rsidR="00EE4C4F" w:rsidRPr="009144EC" w:rsidRDefault="00EE4C4F">
            <w:pPr>
              <w:jc w:val="center"/>
              <w:rPr>
                <w:b/>
                <w:sz w:val="24"/>
                <w:szCs w:val="24"/>
                <w:lang w:val="uk-UA"/>
              </w:rPr>
            </w:pPr>
            <w:r w:rsidRPr="009144EC">
              <w:rPr>
                <w:b/>
                <w:sz w:val="24"/>
                <w:szCs w:val="24"/>
                <w:lang w:val="uk-UA"/>
              </w:rPr>
              <w:t>4 група</w:t>
            </w:r>
          </w:p>
          <w:p w:rsidR="00EE4C4F" w:rsidRPr="009144EC" w:rsidRDefault="00EE4C4F">
            <w:pPr>
              <w:jc w:val="center"/>
              <w:rPr>
                <w:b/>
                <w:sz w:val="24"/>
                <w:szCs w:val="24"/>
                <w:lang w:val="uk-UA"/>
              </w:rPr>
            </w:pPr>
            <w:r w:rsidRPr="009144EC">
              <w:rPr>
                <w:b/>
                <w:sz w:val="24"/>
                <w:szCs w:val="24"/>
                <w:lang w:val="uk-UA"/>
              </w:rPr>
              <w:t>1,60-1,30</w:t>
            </w:r>
          </w:p>
        </w:tc>
      </w:tr>
      <w:tr w:rsidR="00EE4C4F" w:rsidTr="00EE4C4F">
        <w:tc>
          <w:tcPr>
            <w:tcW w:w="3369" w:type="dxa"/>
            <w:tcBorders>
              <w:top w:val="single" w:sz="4" w:space="0" w:color="auto"/>
              <w:left w:val="single" w:sz="4" w:space="0" w:color="auto"/>
              <w:bottom w:val="single" w:sz="4" w:space="0" w:color="auto"/>
              <w:right w:val="single" w:sz="4" w:space="0" w:color="auto"/>
            </w:tcBorders>
            <w:hideMark/>
          </w:tcPr>
          <w:p w:rsidR="00EE4C4F" w:rsidRPr="009144EC" w:rsidRDefault="00EE4C4F">
            <w:pPr>
              <w:rPr>
                <w:sz w:val="24"/>
                <w:szCs w:val="24"/>
                <w:lang w:val="uk-UA"/>
              </w:rPr>
            </w:pPr>
            <w:r w:rsidRPr="009144EC">
              <w:rPr>
                <w:sz w:val="24"/>
                <w:szCs w:val="24"/>
                <w:lang w:val="uk-UA"/>
              </w:rPr>
              <w:t>Кількість областей</w:t>
            </w:r>
          </w:p>
        </w:tc>
        <w:tc>
          <w:tcPr>
            <w:tcW w:w="1621" w:type="dxa"/>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pPr>
              <w:jc w:val="center"/>
              <w:rPr>
                <w:sz w:val="24"/>
                <w:szCs w:val="24"/>
                <w:lang w:val="uk-UA"/>
              </w:rPr>
            </w:pPr>
            <w:r w:rsidRPr="009144EC">
              <w:rPr>
                <w:sz w:val="24"/>
                <w:szCs w:val="24"/>
                <w:lang w:val="uk-UA"/>
              </w:rPr>
              <w:t>4</w:t>
            </w:r>
          </w:p>
        </w:tc>
        <w:tc>
          <w:tcPr>
            <w:tcW w:w="1621" w:type="dxa"/>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pPr>
              <w:jc w:val="center"/>
              <w:rPr>
                <w:sz w:val="24"/>
                <w:szCs w:val="24"/>
                <w:lang w:val="uk-UA"/>
              </w:rPr>
            </w:pPr>
            <w:r w:rsidRPr="009144EC">
              <w:rPr>
                <w:sz w:val="24"/>
                <w:szCs w:val="24"/>
                <w:lang w:val="uk-UA"/>
              </w:rPr>
              <w:t>5</w:t>
            </w:r>
          </w:p>
        </w:tc>
        <w:tc>
          <w:tcPr>
            <w:tcW w:w="1621" w:type="dxa"/>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pPr>
              <w:jc w:val="center"/>
              <w:rPr>
                <w:sz w:val="24"/>
                <w:szCs w:val="24"/>
                <w:lang w:val="uk-UA"/>
              </w:rPr>
            </w:pPr>
            <w:r w:rsidRPr="009144EC">
              <w:rPr>
                <w:sz w:val="24"/>
                <w:szCs w:val="24"/>
                <w:lang w:val="uk-UA"/>
              </w:rPr>
              <w:t>12</w:t>
            </w:r>
          </w:p>
        </w:tc>
        <w:tc>
          <w:tcPr>
            <w:tcW w:w="1622" w:type="dxa"/>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pPr>
              <w:jc w:val="center"/>
              <w:rPr>
                <w:sz w:val="24"/>
                <w:szCs w:val="24"/>
                <w:lang w:val="uk-UA"/>
              </w:rPr>
            </w:pPr>
            <w:r w:rsidRPr="009144EC">
              <w:rPr>
                <w:sz w:val="24"/>
                <w:szCs w:val="24"/>
                <w:lang w:val="uk-UA"/>
              </w:rPr>
              <w:t>3</w:t>
            </w:r>
          </w:p>
        </w:tc>
      </w:tr>
      <w:tr w:rsidR="00EE4C4F" w:rsidTr="00EE4C4F">
        <w:tc>
          <w:tcPr>
            <w:tcW w:w="3369" w:type="dxa"/>
            <w:tcBorders>
              <w:top w:val="single" w:sz="4" w:space="0" w:color="auto"/>
              <w:left w:val="single" w:sz="4" w:space="0" w:color="auto"/>
              <w:bottom w:val="single" w:sz="4" w:space="0" w:color="auto"/>
              <w:right w:val="single" w:sz="4" w:space="0" w:color="auto"/>
            </w:tcBorders>
            <w:hideMark/>
          </w:tcPr>
          <w:p w:rsidR="00EE4C4F" w:rsidRPr="009144EC" w:rsidRDefault="00EE4C4F">
            <w:pPr>
              <w:rPr>
                <w:sz w:val="24"/>
                <w:szCs w:val="24"/>
                <w:lang w:val="uk-UA"/>
              </w:rPr>
            </w:pPr>
            <w:r w:rsidRPr="009144EC">
              <w:rPr>
                <w:sz w:val="24"/>
                <w:szCs w:val="24"/>
                <w:lang w:val="uk-UA"/>
              </w:rPr>
              <w:t xml:space="preserve">Індекс </w:t>
            </w:r>
            <w:proofErr w:type="spellStart"/>
            <w:r w:rsidRPr="009144EC">
              <w:rPr>
                <w:sz w:val="24"/>
                <w:szCs w:val="24"/>
                <w:lang w:val="uk-UA"/>
              </w:rPr>
              <w:t>аридності</w:t>
            </w:r>
            <w:proofErr w:type="spellEnd"/>
          </w:p>
        </w:tc>
        <w:tc>
          <w:tcPr>
            <w:tcW w:w="1621" w:type="dxa"/>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pPr>
              <w:jc w:val="center"/>
              <w:rPr>
                <w:sz w:val="24"/>
                <w:szCs w:val="24"/>
                <w:lang w:val="uk-UA"/>
              </w:rPr>
            </w:pPr>
            <w:r w:rsidRPr="009144EC">
              <w:rPr>
                <w:color w:val="000000"/>
                <w:sz w:val="24"/>
                <w:szCs w:val="24"/>
              </w:rPr>
              <w:t>0,625</w:t>
            </w:r>
          </w:p>
        </w:tc>
        <w:tc>
          <w:tcPr>
            <w:tcW w:w="1621" w:type="dxa"/>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pPr>
              <w:jc w:val="center"/>
              <w:rPr>
                <w:sz w:val="24"/>
                <w:szCs w:val="24"/>
                <w:lang w:val="uk-UA"/>
              </w:rPr>
            </w:pPr>
            <w:r w:rsidRPr="009144EC">
              <w:rPr>
                <w:color w:val="000000"/>
                <w:sz w:val="24"/>
                <w:szCs w:val="24"/>
              </w:rPr>
              <w:t>0,892</w:t>
            </w:r>
          </w:p>
        </w:tc>
        <w:tc>
          <w:tcPr>
            <w:tcW w:w="1621" w:type="dxa"/>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pPr>
              <w:jc w:val="center"/>
              <w:rPr>
                <w:sz w:val="24"/>
                <w:szCs w:val="24"/>
                <w:lang w:val="uk-UA"/>
              </w:rPr>
            </w:pPr>
            <w:r w:rsidRPr="009144EC">
              <w:rPr>
                <w:color w:val="000000"/>
                <w:sz w:val="24"/>
                <w:szCs w:val="24"/>
              </w:rPr>
              <w:t>1,129</w:t>
            </w:r>
          </w:p>
        </w:tc>
        <w:tc>
          <w:tcPr>
            <w:tcW w:w="1622" w:type="dxa"/>
            <w:tcBorders>
              <w:top w:val="single" w:sz="4" w:space="0" w:color="auto"/>
              <w:left w:val="single" w:sz="4" w:space="0" w:color="auto"/>
              <w:bottom w:val="single" w:sz="4" w:space="0" w:color="auto"/>
              <w:right w:val="single" w:sz="4" w:space="0" w:color="auto"/>
            </w:tcBorders>
            <w:vAlign w:val="center"/>
            <w:hideMark/>
          </w:tcPr>
          <w:p w:rsidR="00EE4C4F" w:rsidRPr="009144EC" w:rsidRDefault="00EE4C4F">
            <w:pPr>
              <w:jc w:val="center"/>
              <w:rPr>
                <w:sz w:val="24"/>
                <w:szCs w:val="24"/>
                <w:lang w:val="uk-UA"/>
              </w:rPr>
            </w:pPr>
            <w:r w:rsidRPr="009144EC">
              <w:rPr>
                <w:color w:val="000000"/>
                <w:sz w:val="24"/>
                <w:szCs w:val="24"/>
              </w:rPr>
              <w:t>1,406</w:t>
            </w:r>
          </w:p>
        </w:tc>
      </w:tr>
      <w:tr w:rsidR="00EE4C4F" w:rsidTr="00EE4C4F">
        <w:tc>
          <w:tcPr>
            <w:tcW w:w="3369" w:type="dxa"/>
            <w:tcBorders>
              <w:top w:val="single" w:sz="4" w:space="0" w:color="auto"/>
              <w:left w:val="single" w:sz="4" w:space="0" w:color="auto"/>
              <w:bottom w:val="single" w:sz="4" w:space="0" w:color="auto"/>
              <w:right w:val="single" w:sz="4" w:space="0" w:color="auto"/>
            </w:tcBorders>
            <w:hideMark/>
          </w:tcPr>
          <w:p w:rsidR="00EE4C4F" w:rsidRPr="009144EC" w:rsidRDefault="00EE4C4F">
            <w:pPr>
              <w:rPr>
                <w:sz w:val="24"/>
                <w:szCs w:val="24"/>
                <w:lang w:val="uk-UA"/>
              </w:rPr>
            </w:pPr>
            <w:r w:rsidRPr="009144EC">
              <w:rPr>
                <w:sz w:val="24"/>
                <w:szCs w:val="24"/>
                <w:lang w:val="uk-UA"/>
              </w:rPr>
              <w:t xml:space="preserve">Виробництво валової продукції в розрахунку на 100 га </w:t>
            </w:r>
            <w:proofErr w:type="spellStart"/>
            <w:r w:rsidRPr="009144EC">
              <w:rPr>
                <w:sz w:val="24"/>
                <w:szCs w:val="24"/>
                <w:lang w:val="uk-UA"/>
              </w:rPr>
              <w:t>с.г</w:t>
            </w:r>
            <w:proofErr w:type="spellEnd"/>
            <w:r w:rsidRPr="009144EC">
              <w:rPr>
                <w:sz w:val="24"/>
                <w:szCs w:val="24"/>
                <w:lang w:val="uk-UA"/>
              </w:rPr>
              <w:t xml:space="preserve">. угідь, </w:t>
            </w:r>
            <w:proofErr w:type="spellStart"/>
            <w:r w:rsidRPr="009144EC">
              <w:rPr>
                <w:sz w:val="24"/>
                <w:szCs w:val="24"/>
                <w:lang w:val="uk-UA"/>
              </w:rPr>
              <w:t>млн.грн</w:t>
            </w:r>
            <w:proofErr w:type="spellEnd"/>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443,3</w:t>
            </w:r>
          </w:p>
          <w:p w:rsidR="00EE4C4F" w:rsidRPr="009144EC" w:rsidRDefault="00EE4C4F">
            <w:pPr>
              <w:jc w:val="center"/>
              <w:rPr>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616,2</w:t>
            </w:r>
          </w:p>
          <w:p w:rsidR="00EE4C4F" w:rsidRPr="009144EC" w:rsidRDefault="00EE4C4F">
            <w:pPr>
              <w:jc w:val="center"/>
              <w:rPr>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752,7</w:t>
            </w:r>
          </w:p>
          <w:p w:rsidR="00EE4C4F" w:rsidRPr="009144EC" w:rsidRDefault="00EE4C4F">
            <w:pPr>
              <w:jc w:val="center"/>
              <w:rPr>
                <w:sz w:val="24"/>
                <w:szCs w:val="24"/>
                <w:lang w:val="uk-UA"/>
              </w:rPr>
            </w:pPr>
          </w:p>
        </w:tc>
        <w:tc>
          <w:tcPr>
            <w:tcW w:w="1622"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935,2</w:t>
            </w:r>
          </w:p>
          <w:p w:rsidR="00EE4C4F" w:rsidRPr="009144EC" w:rsidRDefault="00EE4C4F">
            <w:pPr>
              <w:jc w:val="center"/>
              <w:rPr>
                <w:sz w:val="24"/>
                <w:szCs w:val="24"/>
                <w:lang w:val="uk-UA"/>
              </w:rPr>
            </w:pPr>
          </w:p>
        </w:tc>
      </w:tr>
      <w:tr w:rsidR="00EE4C4F" w:rsidTr="00EE4C4F">
        <w:tc>
          <w:tcPr>
            <w:tcW w:w="3369" w:type="dxa"/>
            <w:tcBorders>
              <w:top w:val="single" w:sz="4" w:space="0" w:color="auto"/>
              <w:left w:val="single" w:sz="4" w:space="0" w:color="auto"/>
              <w:bottom w:val="single" w:sz="4" w:space="0" w:color="auto"/>
              <w:right w:val="single" w:sz="4" w:space="0" w:color="auto"/>
            </w:tcBorders>
            <w:hideMark/>
          </w:tcPr>
          <w:p w:rsidR="00EE4C4F" w:rsidRPr="009144EC" w:rsidRDefault="00EE4C4F">
            <w:pPr>
              <w:rPr>
                <w:sz w:val="24"/>
                <w:szCs w:val="24"/>
                <w:lang w:val="uk-UA"/>
              </w:rPr>
            </w:pPr>
            <w:r w:rsidRPr="009144EC">
              <w:rPr>
                <w:sz w:val="24"/>
                <w:szCs w:val="24"/>
                <w:lang w:val="uk-UA"/>
              </w:rPr>
              <w:t xml:space="preserve">Виробництво валової продукції в розрахунку на 1 середньорічного працівника, </w:t>
            </w:r>
            <w:proofErr w:type="spellStart"/>
            <w:r w:rsidRPr="009144EC">
              <w:rPr>
                <w:sz w:val="24"/>
                <w:szCs w:val="24"/>
                <w:lang w:val="uk-UA"/>
              </w:rPr>
              <w:t>тис.грн</w:t>
            </w:r>
            <w:proofErr w:type="spellEnd"/>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88</w:t>
            </w:r>
            <w:r w:rsidRPr="009144EC">
              <w:rPr>
                <w:color w:val="000000"/>
                <w:sz w:val="24"/>
                <w:szCs w:val="24"/>
                <w:lang w:val="uk-UA"/>
              </w:rPr>
              <w:t>,</w:t>
            </w:r>
            <w:r w:rsidRPr="009144EC">
              <w:rPr>
                <w:color w:val="000000"/>
                <w:sz w:val="24"/>
                <w:szCs w:val="24"/>
              </w:rPr>
              <w:t>3</w:t>
            </w:r>
          </w:p>
          <w:p w:rsidR="00EE4C4F" w:rsidRPr="009144EC" w:rsidRDefault="00EE4C4F">
            <w:pPr>
              <w:jc w:val="center"/>
              <w:rPr>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94</w:t>
            </w:r>
            <w:r w:rsidRPr="009144EC">
              <w:rPr>
                <w:color w:val="000000"/>
                <w:sz w:val="24"/>
                <w:szCs w:val="24"/>
                <w:lang w:val="uk-UA"/>
              </w:rPr>
              <w:t>,</w:t>
            </w:r>
            <w:r w:rsidRPr="009144EC">
              <w:rPr>
                <w:color w:val="000000"/>
                <w:sz w:val="24"/>
                <w:szCs w:val="24"/>
              </w:rPr>
              <w:t>0</w:t>
            </w:r>
          </w:p>
          <w:p w:rsidR="00EE4C4F" w:rsidRPr="009144EC" w:rsidRDefault="00EE4C4F">
            <w:pPr>
              <w:jc w:val="center"/>
              <w:rPr>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100</w:t>
            </w:r>
            <w:r w:rsidRPr="009144EC">
              <w:rPr>
                <w:color w:val="000000"/>
                <w:sz w:val="24"/>
                <w:szCs w:val="24"/>
                <w:lang w:val="uk-UA"/>
              </w:rPr>
              <w:t>,</w:t>
            </w:r>
            <w:r w:rsidRPr="009144EC">
              <w:rPr>
                <w:color w:val="000000"/>
                <w:sz w:val="24"/>
                <w:szCs w:val="24"/>
              </w:rPr>
              <w:t>0</w:t>
            </w:r>
          </w:p>
          <w:p w:rsidR="00EE4C4F" w:rsidRPr="009144EC" w:rsidRDefault="00EE4C4F">
            <w:pPr>
              <w:jc w:val="center"/>
              <w:rPr>
                <w:sz w:val="24"/>
                <w:szCs w:val="24"/>
                <w:lang w:val="uk-UA"/>
              </w:rPr>
            </w:pPr>
          </w:p>
        </w:tc>
        <w:tc>
          <w:tcPr>
            <w:tcW w:w="1622"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121</w:t>
            </w:r>
            <w:r w:rsidRPr="009144EC">
              <w:rPr>
                <w:color w:val="000000"/>
                <w:sz w:val="24"/>
                <w:szCs w:val="24"/>
                <w:lang w:val="uk-UA"/>
              </w:rPr>
              <w:t>,</w:t>
            </w:r>
            <w:r w:rsidRPr="009144EC">
              <w:rPr>
                <w:color w:val="000000"/>
                <w:sz w:val="24"/>
                <w:szCs w:val="24"/>
              </w:rPr>
              <w:t>6</w:t>
            </w:r>
          </w:p>
          <w:p w:rsidR="00EE4C4F" w:rsidRPr="009144EC" w:rsidRDefault="00EE4C4F">
            <w:pPr>
              <w:jc w:val="center"/>
              <w:rPr>
                <w:sz w:val="24"/>
                <w:szCs w:val="24"/>
                <w:lang w:val="uk-UA"/>
              </w:rPr>
            </w:pPr>
          </w:p>
        </w:tc>
      </w:tr>
      <w:tr w:rsidR="00EE4C4F" w:rsidTr="00EE4C4F">
        <w:tc>
          <w:tcPr>
            <w:tcW w:w="3369" w:type="dxa"/>
            <w:tcBorders>
              <w:top w:val="single" w:sz="4" w:space="0" w:color="auto"/>
              <w:left w:val="single" w:sz="4" w:space="0" w:color="auto"/>
              <w:bottom w:val="single" w:sz="4" w:space="0" w:color="auto"/>
              <w:right w:val="single" w:sz="4" w:space="0" w:color="auto"/>
            </w:tcBorders>
            <w:hideMark/>
          </w:tcPr>
          <w:p w:rsidR="00EE4C4F" w:rsidRPr="009144EC" w:rsidRDefault="00EE4C4F">
            <w:pPr>
              <w:rPr>
                <w:sz w:val="24"/>
                <w:szCs w:val="24"/>
                <w:lang w:val="uk-UA"/>
              </w:rPr>
            </w:pPr>
            <w:r w:rsidRPr="009144EC">
              <w:rPr>
                <w:sz w:val="24"/>
                <w:szCs w:val="24"/>
                <w:lang w:val="uk-UA"/>
              </w:rPr>
              <w:t xml:space="preserve">Прибуток в розрахунку на 100 га, </w:t>
            </w:r>
            <w:proofErr w:type="spellStart"/>
            <w:r w:rsidRPr="009144EC">
              <w:rPr>
                <w:sz w:val="24"/>
                <w:szCs w:val="24"/>
                <w:lang w:val="uk-UA"/>
              </w:rPr>
              <w:t>млн.грн</w:t>
            </w:r>
            <w:proofErr w:type="spellEnd"/>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85,8</w:t>
            </w:r>
          </w:p>
          <w:p w:rsidR="00EE4C4F" w:rsidRPr="009144EC" w:rsidRDefault="00EE4C4F">
            <w:pPr>
              <w:jc w:val="center"/>
              <w:rPr>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143,1</w:t>
            </w:r>
          </w:p>
          <w:p w:rsidR="00EE4C4F" w:rsidRPr="009144EC" w:rsidRDefault="00EE4C4F">
            <w:pPr>
              <w:jc w:val="center"/>
              <w:rPr>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149,6</w:t>
            </w:r>
          </w:p>
          <w:p w:rsidR="00EE4C4F" w:rsidRPr="009144EC" w:rsidRDefault="00EE4C4F">
            <w:pPr>
              <w:jc w:val="center"/>
              <w:rPr>
                <w:sz w:val="24"/>
                <w:szCs w:val="24"/>
                <w:lang w:val="uk-UA"/>
              </w:rPr>
            </w:pPr>
          </w:p>
        </w:tc>
        <w:tc>
          <w:tcPr>
            <w:tcW w:w="1622"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lang w:val="uk-UA"/>
              </w:rPr>
              <w:t>1</w:t>
            </w:r>
            <w:r w:rsidRPr="009144EC">
              <w:rPr>
                <w:color w:val="000000"/>
                <w:sz w:val="24"/>
                <w:szCs w:val="24"/>
              </w:rPr>
              <w:t>82,6</w:t>
            </w:r>
          </w:p>
          <w:p w:rsidR="00EE4C4F" w:rsidRPr="009144EC" w:rsidRDefault="00EE4C4F">
            <w:pPr>
              <w:jc w:val="center"/>
              <w:rPr>
                <w:sz w:val="24"/>
                <w:szCs w:val="24"/>
                <w:lang w:val="uk-UA"/>
              </w:rPr>
            </w:pPr>
          </w:p>
        </w:tc>
      </w:tr>
      <w:tr w:rsidR="00EE4C4F" w:rsidTr="00EE4C4F">
        <w:tc>
          <w:tcPr>
            <w:tcW w:w="3369" w:type="dxa"/>
            <w:tcBorders>
              <w:top w:val="single" w:sz="4" w:space="0" w:color="auto"/>
              <w:left w:val="single" w:sz="4" w:space="0" w:color="auto"/>
              <w:bottom w:val="single" w:sz="4" w:space="0" w:color="auto"/>
              <w:right w:val="single" w:sz="4" w:space="0" w:color="auto"/>
            </w:tcBorders>
            <w:hideMark/>
          </w:tcPr>
          <w:p w:rsidR="00EE4C4F" w:rsidRPr="009144EC" w:rsidRDefault="00EE4C4F">
            <w:pPr>
              <w:rPr>
                <w:sz w:val="24"/>
                <w:szCs w:val="24"/>
                <w:lang w:val="uk-UA"/>
              </w:rPr>
            </w:pPr>
            <w:r w:rsidRPr="009144EC">
              <w:rPr>
                <w:sz w:val="24"/>
                <w:szCs w:val="24"/>
                <w:lang w:val="uk-UA"/>
              </w:rPr>
              <w:t>Урожайність зернових культур, ц/га</w:t>
            </w: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28,2</w:t>
            </w:r>
          </w:p>
          <w:p w:rsidR="00EE4C4F" w:rsidRPr="009144EC" w:rsidRDefault="00EE4C4F">
            <w:pPr>
              <w:jc w:val="center"/>
              <w:rPr>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36,9</w:t>
            </w:r>
          </w:p>
          <w:p w:rsidR="00EE4C4F" w:rsidRPr="009144EC" w:rsidRDefault="00EE4C4F">
            <w:pPr>
              <w:jc w:val="center"/>
              <w:rPr>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43,8</w:t>
            </w:r>
          </w:p>
          <w:p w:rsidR="00EE4C4F" w:rsidRPr="009144EC" w:rsidRDefault="00EE4C4F">
            <w:pPr>
              <w:jc w:val="center"/>
              <w:rPr>
                <w:sz w:val="24"/>
                <w:szCs w:val="24"/>
                <w:lang w:val="uk-UA"/>
              </w:rPr>
            </w:pPr>
          </w:p>
        </w:tc>
        <w:tc>
          <w:tcPr>
            <w:tcW w:w="1622"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44,8</w:t>
            </w:r>
          </w:p>
          <w:p w:rsidR="00EE4C4F" w:rsidRPr="009144EC" w:rsidRDefault="00EE4C4F">
            <w:pPr>
              <w:jc w:val="center"/>
              <w:rPr>
                <w:sz w:val="24"/>
                <w:szCs w:val="24"/>
                <w:lang w:val="uk-UA"/>
              </w:rPr>
            </w:pPr>
          </w:p>
        </w:tc>
      </w:tr>
      <w:tr w:rsidR="00EE4C4F" w:rsidTr="00EE4C4F">
        <w:tc>
          <w:tcPr>
            <w:tcW w:w="3369" w:type="dxa"/>
            <w:tcBorders>
              <w:top w:val="single" w:sz="4" w:space="0" w:color="auto"/>
              <w:left w:val="single" w:sz="4" w:space="0" w:color="auto"/>
              <w:bottom w:val="single" w:sz="4" w:space="0" w:color="auto"/>
              <w:right w:val="single" w:sz="4" w:space="0" w:color="auto"/>
            </w:tcBorders>
            <w:hideMark/>
          </w:tcPr>
          <w:p w:rsidR="00EE4C4F" w:rsidRPr="009144EC" w:rsidRDefault="00EE4C4F">
            <w:pPr>
              <w:rPr>
                <w:sz w:val="24"/>
                <w:szCs w:val="24"/>
                <w:lang w:val="uk-UA"/>
              </w:rPr>
            </w:pPr>
            <w:r w:rsidRPr="009144EC">
              <w:rPr>
                <w:sz w:val="24"/>
                <w:szCs w:val="24"/>
                <w:lang w:val="uk-UA"/>
              </w:rPr>
              <w:t xml:space="preserve">Індекс урожайності зернових культур </w:t>
            </w: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1,088</w:t>
            </w:r>
          </w:p>
          <w:p w:rsidR="00EE4C4F" w:rsidRPr="009144EC" w:rsidRDefault="00EE4C4F">
            <w:pPr>
              <w:jc w:val="center"/>
              <w:rPr>
                <w:color w:val="000000"/>
                <w:sz w:val="24"/>
                <w:szCs w:val="24"/>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1,090</w:t>
            </w:r>
          </w:p>
          <w:p w:rsidR="00EE4C4F" w:rsidRPr="009144EC" w:rsidRDefault="00EE4C4F">
            <w:pPr>
              <w:jc w:val="center"/>
              <w:rPr>
                <w:color w:val="000000"/>
                <w:sz w:val="24"/>
                <w:szCs w:val="24"/>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1,096</w:t>
            </w:r>
          </w:p>
          <w:p w:rsidR="00EE4C4F" w:rsidRPr="009144EC" w:rsidRDefault="00EE4C4F">
            <w:pPr>
              <w:jc w:val="center"/>
              <w:rPr>
                <w:color w:val="000000"/>
                <w:sz w:val="24"/>
                <w:szCs w:val="24"/>
              </w:rPr>
            </w:pPr>
          </w:p>
        </w:tc>
        <w:tc>
          <w:tcPr>
            <w:tcW w:w="1622"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1,101</w:t>
            </w:r>
          </w:p>
          <w:p w:rsidR="00EE4C4F" w:rsidRPr="009144EC" w:rsidRDefault="00EE4C4F">
            <w:pPr>
              <w:jc w:val="center"/>
              <w:rPr>
                <w:color w:val="000000"/>
                <w:sz w:val="24"/>
                <w:szCs w:val="24"/>
              </w:rPr>
            </w:pPr>
          </w:p>
        </w:tc>
      </w:tr>
      <w:tr w:rsidR="00EE4C4F" w:rsidTr="00EE4C4F">
        <w:tc>
          <w:tcPr>
            <w:tcW w:w="3369" w:type="dxa"/>
            <w:tcBorders>
              <w:top w:val="single" w:sz="4" w:space="0" w:color="auto"/>
              <w:left w:val="single" w:sz="4" w:space="0" w:color="auto"/>
              <w:bottom w:val="single" w:sz="4" w:space="0" w:color="auto"/>
              <w:right w:val="single" w:sz="4" w:space="0" w:color="auto"/>
            </w:tcBorders>
            <w:hideMark/>
          </w:tcPr>
          <w:p w:rsidR="00EE4C4F" w:rsidRPr="009144EC" w:rsidRDefault="00EE4C4F">
            <w:pPr>
              <w:rPr>
                <w:sz w:val="24"/>
                <w:szCs w:val="24"/>
                <w:lang w:val="uk-UA"/>
              </w:rPr>
            </w:pPr>
            <w:r w:rsidRPr="009144EC">
              <w:rPr>
                <w:sz w:val="24"/>
                <w:szCs w:val="24"/>
                <w:lang w:val="uk-UA"/>
              </w:rPr>
              <w:t xml:space="preserve">Коефіцієнт співвідношення індексів урожайності зернових культур і </w:t>
            </w:r>
            <w:proofErr w:type="spellStart"/>
            <w:r w:rsidRPr="009144EC">
              <w:rPr>
                <w:sz w:val="24"/>
                <w:szCs w:val="24"/>
                <w:lang w:val="uk-UA"/>
              </w:rPr>
              <w:t>аридності</w:t>
            </w:r>
            <w:proofErr w:type="spellEnd"/>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1,741</w:t>
            </w:r>
          </w:p>
          <w:p w:rsidR="00EE4C4F" w:rsidRPr="009144EC" w:rsidRDefault="00EE4C4F">
            <w:pPr>
              <w:jc w:val="center"/>
              <w:rPr>
                <w:color w:val="000000"/>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1,223</w:t>
            </w:r>
          </w:p>
          <w:p w:rsidR="00EE4C4F" w:rsidRPr="009144EC" w:rsidRDefault="00EE4C4F">
            <w:pPr>
              <w:jc w:val="center"/>
              <w:rPr>
                <w:color w:val="000000"/>
                <w:sz w:val="24"/>
                <w:szCs w:val="24"/>
              </w:rPr>
            </w:pPr>
          </w:p>
        </w:tc>
        <w:tc>
          <w:tcPr>
            <w:tcW w:w="1621"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0,971</w:t>
            </w:r>
          </w:p>
          <w:p w:rsidR="00EE4C4F" w:rsidRPr="009144EC" w:rsidRDefault="00EE4C4F">
            <w:pPr>
              <w:jc w:val="center"/>
              <w:rPr>
                <w:color w:val="000000"/>
                <w:sz w:val="24"/>
                <w:szCs w:val="24"/>
              </w:rPr>
            </w:pPr>
          </w:p>
        </w:tc>
        <w:tc>
          <w:tcPr>
            <w:tcW w:w="1622" w:type="dxa"/>
            <w:tcBorders>
              <w:top w:val="single" w:sz="4" w:space="0" w:color="auto"/>
              <w:left w:val="single" w:sz="4" w:space="0" w:color="auto"/>
              <w:bottom w:val="single" w:sz="4" w:space="0" w:color="auto"/>
              <w:right w:val="single" w:sz="4" w:space="0" w:color="auto"/>
            </w:tcBorders>
            <w:vAlign w:val="center"/>
          </w:tcPr>
          <w:p w:rsidR="00EE4C4F" w:rsidRPr="009144EC" w:rsidRDefault="00EE4C4F">
            <w:pPr>
              <w:jc w:val="center"/>
              <w:rPr>
                <w:color w:val="000000"/>
                <w:sz w:val="24"/>
                <w:szCs w:val="24"/>
              </w:rPr>
            </w:pPr>
            <w:r w:rsidRPr="009144EC">
              <w:rPr>
                <w:color w:val="000000"/>
                <w:sz w:val="24"/>
                <w:szCs w:val="24"/>
              </w:rPr>
              <w:t>0,783</w:t>
            </w:r>
          </w:p>
          <w:p w:rsidR="00EE4C4F" w:rsidRPr="009144EC" w:rsidRDefault="00EE4C4F">
            <w:pPr>
              <w:jc w:val="center"/>
              <w:rPr>
                <w:color w:val="000000"/>
                <w:sz w:val="24"/>
                <w:szCs w:val="24"/>
              </w:rPr>
            </w:pPr>
          </w:p>
        </w:tc>
      </w:tr>
    </w:tbl>
    <w:p w:rsidR="00EE4C4F" w:rsidRDefault="00EE4C4F" w:rsidP="00EE4C4F">
      <w:pPr>
        <w:rPr>
          <w:rFonts w:eastAsiaTheme="majorEastAsia"/>
          <w:sz w:val="24"/>
          <w:szCs w:val="24"/>
          <w:lang w:val="uk-UA"/>
        </w:rPr>
      </w:pPr>
      <w:r>
        <w:rPr>
          <w:rFonts w:eastAsiaTheme="majorEastAsia"/>
          <w:sz w:val="24"/>
          <w:szCs w:val="24"/>
          <w:lang w:val="uk-UA"/>
        </w:rPr>
        <w:t>* - розраховано автором</w:t>
      </w:r>
    </w:p>
    <w:p w:rsidR="00EE4C4F" w:rsidRDefault="00EE4C4F" w:rsidP="00EE4C4F">
      <w:pPr>
        <w:spacing w:line="360" w:lineRule="auto"/>
        <w:ind w:firstLine="709"/>
        <w:jc w:val="both"/>
        <w:rPr>
          <w:lang w:val="uk-UA"/>
        </w:rPr>
      </w:pPr>
    </w:p>
    <w:p w:rsidR="00EE4C4F" w:rsidRDefault="00973992" w:rsidP="00EE4C4F">
      <w:pPr>
        <w:spacing w:line="360" w:lineRule="auto"/>
        <w:ind w:firstLine="709"/>
        <w:jc w:val="both"/>
        <w:rPr>
          <w:lang w:val="uk-UA"/>
        </w:rPr>
      </w:pPr>
      <w:r w:rsidRPr="00973992">
        <w:rPr>
          <w:b/>
          <w:lang w:val="uk-UA"/>
        </w:rPr>
        <w:t>Висновки.</w:t>
      </w:r>
      <w:r>
        <w:rPr>
          <w:lang w:val="uk-UA"/>
        </w:rPr>
        <w:t xml:space="preserve"> </w:t>
      </w:r>
      <w:r w:rsidR="00EE4C4F">
        <w:rPr>
          <w:lang w:val="uk-UA"/>
        </w:rPr>
        <w:t xml:space="preserve">Таким чином, можна зробити висновок, що природно-кліматичні умови країни чинять прямий вплив на ефективність </w:t>
      </w:r>
      <w:proofErr w:type="spellStart"/>
      <w:r w:rsidR="00EE4C4F">
        <w:rPr>
          <w:lang w:val="uk-UA"/>
        </w:rPr>
        <w:t>агровиробниц</w:t>
      </w:r>
      <w:r>
        <w:rPr>
          <w:lang w:val="uk-UA"/>
        </w:rPr>
        <w:t>т</w:t>
      </w:r>
      <w:r w:rsidR="00EE4C4F">
        <w:rPr>
          <w:lang w:val="uk-UA"/>
        </w:rPr>
        <w:t>ва</w:t>
      </w:r>
      <w:proofErr w:type="spellEnd"/>
      <w:r w:rsidR="00EE4C4F">
        <w:rPr>
          <w:lang w:val="uk-UA"/>
        </w:rPr>
        <w:t xml:space="preserve">. </w:t>
      </w:r>
      <w:r w:rsidR="006C1740">
        <w:rPr>
          <w:rFonts w:eastAsiaTheme="majorEastAsia"/>
          <w:lang w:val="uk-UA"/>
        </w:rPr>
        <w:t xml:space="preserve">В Україні спостерігається підвищення температурного режиму та незначне підвищення річної кількості опадів, що призводить до зменшення </w:t>
      </w:r>
      <w:proofErr w:type="spellStart"/>
      <w:r w:rsidR="006C1740">
        <w:rPr>
          <w:rFonts w:eastAsiaTheme="majorEastAsia"/>
          <w:lang w:val="uk-UA"/>
        </w:rPr>
        <w:t>вологозабезпечення</w:t>
      </w:r>
      <w:proofErr w:type="spellEnd"/>
      <w:r w:rsidR="006C1740">
        <w:rPr>
          <w:rFonts w:eastAsiaTheme="majorEastAsia"/>
          <w:lang w:val="uk-UA"/>
        </w:rPr>
        <w:t xml:space="preserve"> </w:t>
      </w:r>
      <w:r w:rsidR="00993F79">
        <w:rPr>
          <w:rFonts w:eastAsiaTheme="majorEastAsia"/>
          <w:lang w:val="uk-UA"/>
        </w:rPr>
        <w:t xml:space="preserve">її </w:t>
      </w:r>
      <w:r w:rsidR="006C1740">
        <w:rPr>
          <w:rFonts w:eastAsiaTheme="majorEastAsia"/>
          <w:lang w:val="uk-UA"/>
        </w:rPr>
        <w:t xml:space="preserve">території. </w:t>
      </w:r>
      <w:r w:rsidR="00EE4C4F">
        <w:rPr>
          <w:lang w:val="uk-UA"/>
        </w:rPr>
        <w:t>Проведені дослідження показують зміну кліматичних умов в розрізі областей країни, що вимагає перегляду технологій виробництва та розробку рекомендацій до їх адаптації.</w:t>
      </w:r>
    </w:p>
    <w:p w:rsidR="00DD3E62" w:rsidRDefault="006955FE" w:rsidP="00FD0D7E">
      <w:pPr>
        <w:ind w:firstLine="709"/>
        <w:rPr>
          <w:b/>
          <w:lang w:val="uk-UA"/>
        </w:rPr>
      </w:pPr>
      <w:r>
        <w:rPr>
          <w:b/>
          <w:lang w:val="uk-UA"/>
        </w:rPr>
        <w:t>Література</w:t>
      </w:r>
    </w:p>
    <w:p w:rsidR="00FD0D7E" w:rsidRDefault="00FD0D7E" w:rsidP="00FD0D7E">
      <w:pPr>
        <w:ind w:firstLine="709"/>
        <w:rPr>
          <w:b/>
          <w:lang w:val="uk-UA"/>
        </w:rPr>
      </w:pPr>
    </w:p>
    <w:p w:rsidR="00FD0D7E" w:rsidRPr="00FD0D7E" w:rsidRDefault="006955F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proofErr w:type="spellStart"/>
      <w:r>
        <w:rPr>
          <w:rFonts w:ascii="Times New Roman" w:hAnsi="Times New Roman" w:cs="Times New Roman"/>
          <w:sz w:val="28"/>
          <w:szCs w:val="28"/>
          <w:lang w:val="uk-UA"/>
        </w:rPr>
        <w:t>Пачаури</w:t>
      </w:r>
      <w:proofErr w:type="spellEnd"/>
      <w:r>
        <w:rPr>
          <w:rFonts w:ascii="Times New Roman" w:hAnsi="Times New Roman" w:cs="Times New Roman"/>
          <w:sz w:val="28"/>
          <w:szCs w:val="28"/>
          <w:lang w:val="uk-UA"/>
        </w:rPr>
        <w:t xml:space="preserve"> Р.К., </w:t>
      </w:r>
      <w:proofErr w:type="spellStart"/>
      <w:r>
        <w:rPr>
          <w:rFonts w:ascii="Times New Roman" w:hAnsi="Times New Roman" w:cs="Times New Roman"/>
          <w:sz w:val="28"/>
          <w:szCs w:val="28"/>
          <w:lang w:val="uk-UA"/>
        </w:rPr>
        <w:t>Мейер</w:t>
      </w:r>
      <w:proofErr w:type="spellEnd"/>
      <w:r>
        <w:rPr>
          <w:rFonts w:ascii="Times New Roman" w:hAnsi="Times New Roman" w:cs="Times New Roman"/>
          <w:sz w:val="28"/>
          <w:szCs w:val="28"/>
          <w:lang w:val="uk-UA"/>
        </w:rPr>
        <w:t xml:space="preserve"> Л.А. </w:t>
      </w:r>
      <w:r w:rsidR="00FD0D7E" w:rsidRPr="006955FE">
        <w:rPr>
          <w:rFonts w:ascii="Times New Roman" w:hAnsi="Times New Roman" w:cs="Times New Roman"/>
          <w:i/>
          <w:sz w:val="28"/>
          <w:szCs w:val="28"/>
        </w:rPr>
        <w:t>Изменение клим</w:t>
      </w:r>
      <w:r w:rsidRPr="006955FE">
        <w:rPr>
          <w:rFonts w:ascii="Times New Roman" w:hAnsi="Times New Roman" w:cs="Times New Roman"/>
          <w:i/>
          <w:sz w:val="28"/>
          <w:szCs w:val="28"/>
        </w:rPr>
        <w:t>ата, 2014 г</w:t>
      </w:r>
      <w:r>
        <w:rPr>
          <w:rFonts w:ascii="Times New Roman" w:hAnsi="Times New Roman" w:cs="Times New Roman"/>
          <w:sz w:val="28"/>
          <w:szCs w:val="28"/>
        </w:rPr>
        <w:t>.: Обобщающий доклад</w:t>
      </w:r>
      <w:r w:rsidR="00FD0D7E" w:rsidRPr="00FD0D7E">
        <w:rPr>
          <w:rFonts w:ascii="Times New Roman" w:hAnsi="Times New Roman" w:cs="Times New Roman"/>
          <w:sz w:val="28"/>
          <w:szCs w:val="28"/>
        </w:rPr>
        <w:t xml:space="preserve"> Межправительственной группы экспертов по изменению климата. МГЭИК</w:t>
      </w:r>
      <w:r>
        <w:rPr>
          <w:rFonts w:ascii="Times New Roman" w:hAnsi="Times New Roman" w:cs="Times New Roman"/>
          <w:sz w:val="28"/>
          <w:szCs w:val="28"/>
          <w:lang w:val="uk-UA"/>
        </w:rPr>
        <w:t xml:space="preserve"> - 2014</w:t>
      </w:r>
      <w:r w:rsidR="00FD0D7E" w:rsidRPr="00FD0D7E">
        <w:rPr>
          <w:rFonts w:ascii="Times New Roman" w:hAnsi="Times New Roman" w:cs="Times New Roman"/>
          <w:sz w:val="28"/>
          <w:szCs w:val="28"/>
        </w:rPr>
        <w:t>, Женева, Швейцария, 163 с.</w:t>
      </w:r>
      <w:r w:rsidR="00FD0D7E" w:rsidRPr="00FD0D7E">
        <w:rPr>
          <w:rFonts w:ascii="Times New Roman" w:hAnsi="Times New Roman" w:cs="Times New Roman"/>
          <w:sz w:val="28"/>
          <w:szCs w:val="28"/>
          <w:lang w:val="uk-UA" w:eastAsia="ru-RU"/>
        </w:rPr>
        <w:t xml:space="preserve">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r w:rsidRPr="00FD0D7E">
        <w:rPr>
          <w:rFonts w:ascii="Times New Roman" w:hAnsi="Times New Roman" w:cs="Times New Roman"/>
          <w:sz w:val="28"/>
          <w:szCs w:val="28"/>
          <w:lang w:val="uk-UA" w:eastAsia="ru-RU"/>
        </w:rPr>
        <w:lastRenderedPageBreak/>
        <w:t xml:space="preserve">Івані Ж. </w:t>
      </w:r>
      <w:r w:rsidRPr="00FD0D7E">
        <w:rPr>
          <w:rFonts w:ascii="Times New Roman" w:hAnsi="Times New Roman" w:cs="Times New Roman"/>
          <w:i/>
          <w:sz w:val="28"/>
          <w:szCs w:val="28"/>
          <w:lang w:val="uk-UA" w:eastAsia="ru-RU"/>
        </w:rPr>
        <w:t>Підвищення стійкості до зміни клімату сільськогосподарського сектору Півдня України</w:t>
      </w:r>
      <w:r w:rsidRPr="00FD0D7E">
        <w:rPr>
          <w:rFonts w:ascii="Times New Roman" w:hAnsi="Times New Roman" w:cs="Times New Roman"/>
          <w:sz w:val="28"/>
          <w:szCs w:val="28"/>
          <w:lang w:val="uk-UA" w:eastAsia="ru-RU"/>
        </w:rPr>
        <w:t xml:space="preserve">. Регіональний Екологічний Центр для Центральної та Східної Європи. Угорщина: </w:t>
      </w:r>
      <w:proofErr w:type="spellStart"/>
      <w:r w:rsidRPr="00FD0D7E">
        <w:rPr>
          <w:rFonts w:ascii="Times New Roman" w:hAnsi="Times New Roman" w:cs="Times New Roman"/>
          <w:sz w:val="28"/>
          <w:szCs w:val="28"/>
          <w:lang w:val="uk-UA" w:eastAsia="ru-RU"/>
        </w:rPr>
        <w:t>Сентендре</w:t>
      </w:r>
      <w:proofErr w:type="spellEnd"/>
      <w:r w:rsidRPr="00FD0D7E">
        <w:rPr>
          <w:rFonts w:ascii="Times New Roman" w:hAnsi="Times New Roman" w:cs="Times New Roman"/>
          <w:sz w:val="28"/>
          <w:szCs w:val="28"/>
          <w:lang w:val="uk-UA" w:eastAsia="ru-RU"/>
        </w:rPr>
        <w:t>, 2015. 62 с.</w:t>
      </w:r>
      <w:r w:rsidRPr="00FD0D7E">
        <w:rPr>
          <w:rFonts w:ascii="Times New Roman" w:hAnsi="Times New Roman" w:cs="Times New Roman"/>
          <w:sz w:val="28"/>
          <w:szCs w:val="28"/>
        </w:rPr>
        <w:t xml:space="preserve">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proofErr w:type="spellStart"/>
      <w:r w:rsidRPr="00FD0D7E">
        <w:rPr>
          <w:rFonts w:ascii="Times New Roman" w:hAnsi="Times New Roman" w:cs="Times New Roman"/>
          <w:sz w:val="28"/>
          <w:szCs w:val="28"/>
        </w:rPr>
        <w:t>Балюк</w:t>
      </w:r>
      <w:proofErr w:type="spellEnd"/>
      <w:r w:rsidRPr="00FD0D7E">
        <w:rPr>
          <w:rFonts w:ascii="Times New Roman" w:hAnsi="Times New Roman" w:cs="Times New Roman"/>
          <w:sz w:val="28"/>
          <w:szCs w:val="28"/>
        </w:rPr>
        <w:t xml:space="preserve"> С.А., </w:t>
      </w:r>
      <w:proofErr w:type="spellStart"/>
      <w:r w:rsidRPr="00FD0D7E">
        <w:rPr>
          <w:rFonts w:ascii="Times New Roman" w:hAnsi="Times New Roman" w:cs="Times New Roman"/>
          <w:sz w:val="28"/>
          <w:szCs w:val="28"/>
        </w:rPr>
        <w:t>Трускавецький</w:t>
      </w:r>
      <w:proofErr w:type="spellEnd"/>
      <w:r w:rsidRPr="00FD0D7E">
        <w:rPr>
          <w:rFonts w:ascii="Times New Roman" w:hAnsi="Times New Roman" w:cs="Times New Roman"/>
          <w:sz w:val="28"/>
          <w:szCs w:val="28"/>
        </w:rPr>
        <w:t xml:space="preserve"> Р.С., Ромащенко М.І. </w:t>
      </w:r>
      <w:proofErr w:type="spellStart"/>
      <w:r w:rsidRPr="00FD0D7E">
        <w:rPr>
          <w:rFonts w:ascii="Times New Roman" w:hAnsi="Times New Roman" w:cs="Times New Roman"/>
          <w:sz w:val="28"/>
          <w:szCs w:val="28"/>
        </w:rPr>
        <w:t>Меліорація</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ґрунтів</w:t>
      </w:r>
      <w:proofErr w:type="spellEnd"/>
      <w:r w:rsidRPr="00FD0D7E">
        <w:rPr>
          <w:rFonts w:ascii="Times New Roman" w:hAnsi="Times New Roman" w:cs="Times New Roman"/>
          <w:sz w:val="28"/>
          <w:szCs w:val="28"/>
        </w:rPr>
        <w:t xml:space="preserve"> </w:t>
      </w:r>
      <w:proofErr w:type="gramStart"/>
      <w:r w:rsidRPr="00FD0D7E">
        <w:rPr>
          <w:rFonts w:ascii="Times New Roman" w:hAnsi="Times New Roman" w:cs="Times New Roman"/>
          <w:sz w:val="28"/>
          <w:szCs w:val="28"/>
        </w:rPr>
        <w:t>в</w:t>
      </w:r>
      <w:proofErr w:type="gram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Україні</w:t>
      </w:r>
      <w:proofErr w:type="spellEnd"/>
      <w:r w:rsidRPr="00FD0D7E">
        <w:rPr>
          <w:rFonts w:ascii="Times New Roman" w:hAnsi="Times New Roman" w:cs="Times New Roman"/>
          <w:sz w:val="28"/>
          <w:szCs w:val="28"/>
        </w:rPr>
        <w:t xml:space="preserve">: стан, </w:t>
      </w:r>
      <w:proofErr w:type="spellStart"/>
      <w:r w:rsidRPr="00FD0D7E">
        <w:rPr>
          <w:rFonts w:ascii="Times New Roman" w:hAnsi="Times New Roman" w:cs="Times New Roman"/>
          <w:sz w:val="28"/>
          <w:szCs w:val="28"/>
        </w:rPr>
        <w:t>проблеми</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перспективи</w:t>
      </w:r>
      <w:proofErr w:type="spellEnd"/>
      <w:r w:rsidRPr="00FD0D7E">
        <w:rPr>
          <w:rFonts w:ascii="Times New Roman" w:hAnsi="Times New Roman" w:cs="Times New Roman"/>
          <w:sz w:val="28"/>
          <w:szCs w:val="28"/>
        </w:rPr>
        <w:t>. </w:t>
      </w:r>
      <w:proofErr w:type="spellStart"/>
      <w:r w:rsidRPr="006955FE">
        <w:rPr>
          <w:rFonts w:ascii="Times New Roman" w:hAnsi="Times New Roman" w:cs="Times New Roman"/>
          <w:i/>
          <w:sz w:val="28"/>
          <w:szCs w:val="28"/>
        </w:rPr>
        <w:t>Агрохімія</w:t>
      </w:r>
      <w:proofErr w:type="spellEnd"/>
      <w:r w:rsidRPr="006955FE">
        <w:rPr>
          <w:rFonts w:ascii="Times New Roman" w:hAnsi="Times New Roman" w:cs="Times New Roman"/>
          <w:i/>
          <w:sz w:val="28"/>
          <w:szCs w:val="28"/>
        </w:rPr>
        <w:t xml:space="preserve"> і </w:t>
      </w:r>
      <w:proofErr w:type="spellStart"/>
      <w:r w:rsidRPr="006955FE">
        <w:rPr>
          <w:rFonts w:ascii="Times New Roman" w:hAnsi="Times New Roman" w:cs="Times New Roman"/>
          <w:i/>
          <w:sz w:val="28"/>
          <w:szCs w:val="28"/>
        </w:rPr>
        <w:t>грунтознавство</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Міжвідомчий</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тематичний</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науковий</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збірник</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Спеціальний</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випуск</w:t>
      </w:r>
      <w:proofErr w:type="spellEnd"/>
      <w:r w:rsidRPr="00FD0D7E">
        <w:rPr>
          <w:rFonts w:ascii="Times New Roman" w:hAnsi="Times New Roman" w:cs="Times New Roman"/>
          <w:sz w:val="28"/>
          <w:szCs w:val="28"/>
        </w:rPr>
        <w:t xml:space="preserve"> (У </w:t>
      </w:r>
      <w:proofErr w:type="spellStart"/>
      <w:r w:rsidRPr="00FD0D7E">
        <w:rPr>
          <w:rFonts w:ascii="Times New Roman" w:hAnsi="Times New Roman" w:cs="Times New Roman"/>
          <w:sz w:val="28"/>
          <w:szCs w:val="28"/>
        </w:rPr>
        <w:t>надзаг</w:t>
      </w:r>
      <w:proofErr w:type="spellEnd"/>
      <w:r w:rsidRPr="00FD0D7E">
        <w:rPr>
          <w:rFonts w:ascii="Times New Roman" w:hAnsi="Times New Roman" w:cs="Times New Roman"/>
          <w:sz w:val="28"/>
          <w:szCs w:val="28"/>
        </w:rPr>
        <w:t>.</w:t>
      </w:r>
      <w:proofErr w:type="gramStart"/>
      <w:r w:rsidRPr="00FD0D7E">
        <w:rPr>
          <w:rFonts w:ascii="Times New Roman" w:hAnsi="Times New Roman" w:cs="Times New Roman"/>
          <w:sz w:val="28"/>
          <w:szCs w:val="28"/>
        </w:rPr>
        <w:t>:«</w:t>
      </w:r>
      <w:proofErr w:type="gramEnd"/>
      <w:r w:rsidRPr="00FD0D7E">
        <w:rPr>
          <w:rFonts w:ascii="Times New Roman" w:hAnsi="Times New Roman" w:cs="Times New Roman"/>
          <w:sz w:val="28"/>
          <w:szCs w:val="28"/>
        </w:rPr>
        <w:t xml:space="preserve">ННЦ «ІГА </w:t>
      </w:r>
      <w:proofErr w:type="spellStart"/>
      <w:r w:rsidRPr="00FD0D7E">
        <w:rPr>
          <w:rFonts w:ascii="Times New Roman" w:hAnsi="Times New Roman" w:cs="Times New Roman"/>
          <w:sz w:val="28"/>
          <w:szCs w:val="28"/>
        </w:rPr>
        <w:t>імені</w:t>
      </w:r>
      <w:proofErr w:type="spellEnd"/>
      <w:r w:rsidRPr="00FD0D7E">
        <w:rPr>
          <w:rFonts w:ascii="Times New Roman" w:hAnsi="Times New Roman" w:cs="Times New Roman"/>
          <w:sz w:val="28"/>
          <w:szCs w:val="28"/>
        </w:rPr>
        <w:t xml:space="preserve"> ОН </w:t>
      </w:r>
      <w:proofErr w:type="spellStart"/>
      <w:r w:rsidRPr="00FD0D7E">
        <w:rPr>
          <w:rFonts w:ascii="Times New Roman" w:hAnsi="Times New Roman" w:cs="Times New Roman"/>
          <w:sz w:val="28"/>
          <w:szCs w:val="28"/>
        </w:rPr>
        <w:t>Соколовського</w:t>
      </w:r>
      <w:proofErr w:type="spellEnd"/>
      <w:r w:rsidRPr="00FD0D7E">
        <w:rPr>
          <w:rFonts w:ascii="Times New Roman" w:hAnsi="Times New Roman" w:cs="Times New Roman"/>
          <w:sz w:val="28"/>
          <w:szCs w:val="28"/>
        </w:rPr>
        <w:t xml:space="preserve">»»), 2010. Книга, 1, с.24-39.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proofErr w:type="spellStart"/>
      <w:r w:rsidRPr="00FD0D7E">
        <w:rPr>
          <w:rFonts w:ascii="Times New Roman" w:hAnsi="Times New Roman" w:cs="Times New Roman"/>
          <w:sz w:val="28"/>
          <w:szCs w:val="28"/>
          <w:lang w:val="uk-UA"/>
        </w:rPr>
        <w:t>Решетченко</w:t>
      </w:r>
      <w:proofErr w:type="spellEnd"/>
      <w:r w:rsidRPr="00FD0D7E">
        <w:rPr>
          <w:rFonts w:ascii="Times New Roman" w:hAnsi="Times New Roman" w:cs="Times New Roman"/>
          <w:sz w:val="28"/>
          <w:szCs w:val="28"/>
          <w:lang w:val="uk-UA"/>
        </w:rPr>
        <w:t xml:space="preserve"> С.І., Попович Н.В., Шуліка Б.О., </w:t>
      </w:r>
      <w:proofErr w:type="spellStart"/>
      <w:r w:rsidRPr="00FD0D7E">
        <w:rPr>
          <w:rFonts w:ascii="Times New Roman" w:hAnsi="Times New Roman" w:cs="Times New Roman"/>
          <w:sz w:val="28"/>
          <w:szCs w:val="28"/>
          <w:lang w:val="uk-UA"/>
        </w:rPr>
        <w:t>Порван</w:t>
      </w:r>
      <w:proofErr w:type="spellEnd"/>
      <w:r w:rsidRPr="00FD0D7E">
        <w:rPr>
          <w:rFonts w:ascii="Times New Roman" w:hAnsi="Times New Roman" w:cs="Times New Roman"/>
          <w:sz w:val="28"/>
          <w:szCs w:val="28"/>
          <w:lang w:val="uk-UA"/>
        </w:rPr>
        <w:t xml:space="preserve"> А.П., </w:t>
      </w:r>
      <w:proofErr w:type="spellStart"/>
      <w:r w:rsidRPr="00FD0D7E">
        <w:rPr>
          <w:rFonts w:ascii="Times New Roman" w:hAnsi="Times New Roman" w:cs="Times New Roman"/>
          <w:sz w:val="28"/>
          <w:szCs w:val="28"/>
          <w:lang w:val="uk-UA"/>
        </w:rPr>
        <w:t>Черкашина</w:t>
      </w:r>
      <w:proofErr w:type="spellEnd"/>
      <w:r w:rsidRPr="00FD0D7E">
        <w:rPr>
          <w:rFonts w:ascii="Times New Roman" w:hAnsi="Times New Roman" w:cs="Times New Roman"/>
          <w:sz w:val="28"/>
          <w:szCs w:val="28"/>
          <w:lang w:val="uk-UA"/>
        </w:rPr>
        <w:t xml:space="preserve"> Н.І. Оцінка екологічності </w:t>
      </w:r>
      <w:proofErr w:type="spellStart"/>
      <w:r w:rsidRPr="00FD0D7E">
        <w:rPr>
          <w:rFonts w:ascii="Times New Roman" w:hAnsi="Times New Roman" w:cs="Times New Roman"/>
          <w:sz w:val="28"/>
          <w:szCs w:val="28"/>
          <w:lang w:val="uk-UA"/>
        </w:rPr>
        <w:t>агрокліматичних</w:t>
      </w:r>
      <w:proofErr w:type="spellEnd"/>
      <w:r w:rsidRPr="00FD0D7E">
        <w:rPr>
          <w:rFonts w:ascii="Times New Roman" w:hAnsi="Times New Roman" w:cs="Times New Roman"/>
          <w:sz w:val="28"/>
          <w:szCs w:val="28"/>
          <w:lang w:val="uk-UA"/>
        </w:rPr>
        <w:t xml:space="preserve"> ресурсів на території України в умовах змін клімату.  </w:t>
      </w:r>
      <w:r w:rsidRPr="00FD0D7E">
        <w:rPr>
          <w:rFonts w:ascii="Times New Roman" w:hAnsi="Times New Roman" w:cs="Times New Roman"/>
          <w:sz w:val="28"/>
          <w:szCs w:val="28"/>
          <w:lang w:val="en-US"/>
        </w:rPr>
        <w:t>URL</w:t>
      </w:r>
      <w:r w:rsidRPr="00FD0D7E">
        <w:rPr>
          <w:rFonts w:ascii="Times New Roman" w:hAnsi="Times New Roman" w:cs="Times New Roman"/>
          <w:sz w:val="28"/>
          <w:szCs w:val="28"/>
          <w:lang w:val="uk-UA"/>
        </w:rPr>
        <w:t xml:space="preserve">: </w:t>
      </w:r>
      <w:r w:rsidRPr="00FD0D7E">
        <w:rPr>
          <w:rFonts w:ascii="Times New Roman" w:hAnsi="Times New Roman" w:cs="Times New Roman"/>
          <w:sz w:val="28"/>
          <w:szCs w:val="28"/>
          <w:lang w:val="en-US"/>
        </w:rPr>
        <w:t xml:space="preserve">jurnals.uran.ua/tarp/article/download/134890/144029. </w:t>
      </w:r>
      <w:r w:rsidRPr="00FD0D7E">
        <w:rPr>
          <w:rFonts w:ascii="Times New Roman" w:hAnsi="Times New Roman" w:cs="Times New Roman"/>
          <w:sz w:val="28"/>
          <w:szCs w:val="28"/>
          <w:lang w:val="uk-UA"/>
        </w:rPr>
        <w:t>(Дата звернення 13.04.2019).</w:t>
      </w:r>
      <w:r w:rsidRPr="00FD0D7E">
        <w:rPr>
          <w:rFonts w:ascii="Times New Roman" w:hAnsi="Times New Roman" w:cs="Times New Roman"/>
          <w:sz w:val="28"/>
          <w:szCs w:val="28"/>
          <w:lang w:val="en-US"/>
        </w:rPr>
        <w:t xml:space="preserve">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proofErr w:type="spellStart"/>
      <w:r w:rsidRPr="00FD0D7E">
        <w:rPr>
          <w:rFonts w:ascii="Times New Roman" w:hAnsi="Times New Roman" w:cs="Times New Roman"/>
          <w:sz w:val="28"/>
          <w:szCs w:val="28"/>
          <w:lang w:val="en-US"/>
        </w:rPr>
        <w:t>Boychenko</w:t>
      </w:r>
      <w:proofErr w:type="spellEnd"/>
      <w:r w:rsidRPr="00FD0D7E">
        <w:rPr>
          <w:rFonts w:ascii="Times New Roman" w:hAnsi="Times New Roman" w:cs="Times New Roman"/>
          <w:sz w:val="28"/>
          <w:szCs w:val="28"/>
          <w:lang w:val="uk-UA"/>
        </w:rPr>
        <w:t xml:space="preserve"> </w:t>
      </w:r>
      <w:r w:rsidRPr="00FD0D7E">
        <w:rPr>
          <w:rFonts w:ascii="Times New Roman" w:hAnsi="Times New Roman" w:cs="Times New Roman"/>
          <w:sz w:val="28"/>
          <w:szCs w:val="28"/>
          <w:lang w:val="en-US"/>
        </w:rPr>
        <w:t>S</w:t>
      </w:r>
      <w:r w:rsidRPr="00FD0D7E">
        <w:rPr>
          <w:rFonts w:ascii="Times New Roman" w:hAnsi="Times New Roman" w:cs="Times New Roman"/>
          <w:sz w:val="28"/>
          <w:szCs w:val="28"/>
          <w:lang w:val="uk-UA"/>
        </w:rPr>
        <w:t xml:space="preserve">., </w:t>
      </w:r>
      <w:proofErr w:type="spellStart"/>
      <w:r w:rsidRPr="00FD0D7E">
        <w:rPr>
          <w:rFonts w:ascii="Times New Roman" w:hAnsi="Times New Roman" w:cs="Times New Roman"/>
          <w:sz w:val="28"/>
          <w:szCs w:val="28"/>
          <w:lang w:val="en-US"/>
        </w:rPr>
        <w:t>Voloshchuk</w:t>
      </w:r>
      <w:proofErr w:type="spellEnd"/>
      <w:r w:rsidRPr="00FD0D7E">
        <w:rPr>
          <w:rFonts w:ascii="Times New Roman" w:hAnsi="Times New Roman" w:cs="Times New Roman"/>
          <w:sz w:val="28"/>
          <w:szCs w:val="28"/>
          <w:lang w:val="uk-UA"/>
        </w:rPr>
        <w:t xml:space="preserve"> </w:t>
      </w:r>
      <w:r w:rsidRPr="00FD0D7E">
        <w:rPr>
          <w:rFonts w:ascii="Times New Roman" w:hAnsi="Times New Roman" w:cs="Times New Roman"/>
          <w:sz w:val="28"/>
          <w:szCs w:val="28"/>
          <w:lang w:val="en-US"/>
        </w:rPr>
        <w:t>V</w:t>
      </w:r>
      <w:r w:rsidRPr="00FD0D7E">
        <w:rPr>
          <w:rFonts w:ascii="Times New Roman" w:hAnsi="Times New Roman" w:cs="Times New Roman"/>
          <w:sz w:val="28"/>
          <w:szCs w:val="28"/>
          <w:lang w:val="uk-UA"/>
        </w:rPr>
        <w:t xml:space="preserve">., </w:t>
      </w:r>
      <w:proofErr w:type="spellStart"/>
      <w:r w:rsidRPr="00FD0D7E">
        <w:rPr>
          <w:rFonts w:ascii="Times New Roman" w:hAnsi="Times New Roman" w:cs="Times New Roman"/>
          <w:sz w:val="28"/>
          <w:szCs w:val="28"/>
          <w:lang w:val="en-US"/>
        </w:rPr>
        <w:t>Movchan</w:t>
      </w:r>
      <w:proofErr w:type="spellEnd"/>
      <w:r w:rsidRPr="00FD0D7E">
        <w:rPr>
          <w:rFonts w:ascii="Times New Roman" w:hAnsi="Times New Roman" w:cs="Times New Roman"/>
          <w:sz w:val="28"/>
          <w:szCs w:val="28"/>
          <w:lang w:val="uk-UA"/>
        </w:rPr>
        <w:t xml:space="preserve"> </w:t>
      </w:r>
      <w:r w:rsidRPr="00FD0D7E">
        <w:rPr>
          <w:rFonts w:ascii="Times New Roman" w:hAnsi="Times New Roman" w:cs="Times New Roman"/>
          <w:sz w:val="28"/>
          <w:szCs w:val="28"/>
          <w:lang w:val="en-US"/>
        </w:rPr>
        <w:t>Y</w:t>
      </w:r>
      <w:r w:rsidRPr="00FD0D7E">
        <w:rPr>
          <w:rFonts w:ascii="Times New Roman" w:hAnsi="Times New Roman" w:cs="Times New Roman"/>
          <w:sz w:val="28"/>
          <w:szCs w:val="28"/>
          <w:lang w:val="uk-UA"/>
        </w:rPr>
        <w:t xml:space="preserve">. </w:t>
      </w:r>
      <w:r w:rsidRPr="00FD0D7E">
        <w:rPr>
          <w:rFonts w:ascii="Times New Roman" w:hAnsi="Times New Roman" w:cs="Times New Roman"/>
          <w:sz w:val="28"/>
          <w:szCs w:val="28"/>
          <w:lang w:val="en-US"/>
        </w:rPr>
        <w:t xml:space="preserve">Features of Climate Change on Ukraine: Scenarios, Consequences for Nature and </w:t>
      </w:r>
      <w:proofErr w:type="spellStart"/>
      <w:r w:rsidRPr="00FD0D7E">
        <w:rPr>
          <w:rFonts w:ascii="Times New Roman" w:hAnsi="Times New Roman" w:cs="Times New Roman"/>
          <w:sz w:val="28"/>
          <w:szCs w:val="28"/>
          <w:lang w:val="en-US"/>
        </w:rPr>
        <w:t>Agroecosystems</w:t>
      </w:r>
      <w:proofErr w:type="spellEnd"/>
      <w:r w:rsidRPr="00FD0D7E">
        <w:rPr>
          <w:rFonts w:ascii="Times New Roman" w:hAnsi="Times New Roman" w:cs="Times New Roman"/>
          <w:sz w:val="28"/>
          <w:szCs w:val="28"/>
          <w:lang w:val="uk-UA"/>
        </w:rPr>
        <w:t xml:space="preserve">. </w:t>
      </w:r>
      <w:hyperlink r:id="rId8" w:tooltip="Періодичне видання" w:history="1">
        <w:r w:rsidRPr="00FD0D7E">
          <w:rPr>
            <w:rStyle w:val="a3"/>
            <w:rFonts w:ascii="Times New Roman" w:hAnsi="Times New Roman" w:cs="Times New Roman"/>
            <w:i/>
            <w:sz w:val="28"/>
            <w:szCs w:val="28"/>
            <w:lang w:val="en-US"/>
          </w:rPr>
          <w:t>Proceedings</w:t>
        </w:r>
        <w:r w:rsidRPr="00FD0D7E">
          <w:rPr>
            <w:rStyle w:val="a3"/>
            <w:rFonts w:ascii="Times New Roman" w:hAnsi="Times New Roman" w:cs="Times New Roman"/>
            <w:i/>
            <w:sz w:val="28"/>
            <w:szCs w:val="28"/>
          </w:rPr>
          <w:t xml:space="preserve"> </w:t>
        </w:r>
        <w:r w:rsidRPr="00FD0D7E">
          <w:rPr>
            <w:rStyle w:val="a3"/>
            <w:rFonts w:ascii="Times New Roman" w:hAnsi="Times New Roman" w:cs="Times New Roman"/>
            <w:i/>
            <w:sz w:val="28"/>
            <w:szCs w:val="28"/>
            <w:lang w:val="en-US"/>
          </w:rPr>
          <w:t>of</w:t>
        </w:r>
        <w:r w:rsidRPr="00FD0D7E">
          <w:rPr>
            <w:rStyle w:val="a3"/>
            <w:rFonts w:ascii="Times New Roman" w:hAnsi="Times New Roman" w:cs="Times New Roman"/>
            <w:i/>
            <w:sz w:val="28"/>
            <w:szCs w:val="28"/>
          </w:rPr>
          <w:t xml:space="preserve"> </w:t>
        </w:r>
        <w:r w:rsidRPr="00FD0D7E">
          <w:rPr>
            <w:rStyle w:val="a3"/>
            <w:rFonts w:ascii="Times New Roman" w:hAnsi="Times New Roman" w:cs="Times New Roman"/>
            <w:i/>
            <w:sz w:val="28"/>
            <w:szCs w:val="28"/>
            <w:lang w:val="en-US"/>
          </w:rPr>
          <w:t>the</w:t>
        </w:r>
        <w:r w:rsidRPr="00FD0D7E">
          <w:rPr>
            <w:rStyle w:val="a3"/>
            <w:rFonts w:ascii="Times New Roman" w:hAnsi="Times New Roman" w:cs="Times New Roman"/>
            <w:i/>
            <w:sz w:val="28"/>
            <w:szCs w:val="28"/>
          </w:rPr>
          <w:t xml:space="preserve"> </w:t>
        </w:r>
        <w:r w:rsidRPr="00FD0D7E">
          <w:rPr>
            <w:rStyle w:val="a3"/>
            <w:rFonts w:ascii="Times New Roman" w:hAnsi="Times New Roman" w:cs="Times New Roman"/>
            <w:i/>
            <w:sz w:val="28"/>
            <w:szCs w:val="28"/>
            <w:lang w:val="en-US"/>
          </w:rPr>
          <w:t>National</w:t>
        </w:r>
        <w:r w:rsidRPr="00FD0D7E">
          <w:rPr>
            <w:rStyle w:val="a3"/>
            <w:rFonts w:ascii="Times New Roman" w:hAnsi="Times New Roman" w:cs="Times New Roman"/>
            <w:i/>
            <w:sz w:val="28"/>
            <w:szCs w:val="28"/>
          </w:rPr>
          <w:t xml:space="preserve"> </w:t>
        </w:r>
        <w:r w:rsidRPr="00FD0D7E">
          <w:rPr>
            <w:rStyle w:val="a3"/>
            <w:rFonts w:ascii="Times New Roman" w:hAnsi="Times New Roman" w:cs="Times New Roman"/>
            <w:i/>
            <w:sz w:val="28"/>
            <w:szCs w:val="28"/>
            <w:lang w:val="en-US"/>
          </w:rPr>
          <w:t>aviation</w:t>
        </w:r>
        <w:r w:rsidRPr="00FD0D7E">
          <w:rPr>
            <w:rStyle w:val="a3"/>
            <w:rFonts w:ascii="Times New Roman" w:hAnsi="Times New Roman" w:cs="Times New Roman"/>
            <w:i/>
            <w:sz w:val="28"/>
            <w:szCs w:val="28"/>
          </w:rPr>
          <w:t xml:space="preserve"> </w:t>
        </w:r>
        <w:r w:rsidRPr="00FD0D7E">
          <w:rPr>
            <w:rStyle w:val="a3"/>
            <w:rFonts w:ascii="Times New Roman" w:hAnsi="Times New Roman" w:cs="Times New Roman"/>
            <w:i/>
            <w:sz w:val="28"/>
            <w:szCs w:val="28"/>
            <w:lang w:val="en-US"/>
          </w:rPr>
          <w:t>university</w:t>
        </w:r>
      </w:hyperlink>
      <w:r w:rsidRPr="00FD0D7E">
        <w:rPr>
          <w:rFonts w:ascii="Times New Roman" w:hAnsi="Times New Roman" w:cs="Times New Roman"/>
          <w:sz w:val="28"/>
          <w:szCs w:val="28"/>
        </w:rPr>
        <w:t>. 2016. № 4.  С.96</w:t>
      </w:r>
      <w:r w:rsidRPr="00FD0D7E">
        <w:rPr>
          <w:rFonts w:ascii="Times New Roman" w:hAnsi="Times New Roman" w:cs="Times New Roman"/>
          <w:sz w:val="28"/>
          <w:szCs w:val="28"/>
          <w:lang w:val="uk-UA"/>
        </w:rPr>
        <w:t>-</w:t>
      </w:r>
      <w:r w:rsidRPr="00FD0D7E">
        <w:rPr>
          <w:rFonts w:ascii="Times New Roman" w:hAnsi="Times New Roman" w:cs="Times New Roman"/>
          <w:sz w:val="28"/>
          <w:szCs w:val="28"/>
        </w:rPr>
        <w:t>113.</w:t>
      </w:r>
      <w:r w:rsidRPr="00FD0D7E">
        <w:rPr>
          <w:rFonts w:ascii="Times New Roman" w:hAnsi="Times New Roman" w:cs="Times New Roman"/>
          <w:sz w:val="28"/>
          <w:szCs w:val="28"/>
          <w:lang w:val="uk-UA"/>
        </w:rPr>
        <w:t xml:space="preserve">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r w:rsidRPr="00FD0D7E">
        <w:rPr>
          <w:rFonts w:ascii="Times New Roman" w:hAnsi="Times New Roman" w:cs="Times New Roman"/>
          <w:sz w:val="28"/>
          <w:szCs w:val="28"/>
          <w:lang w:val="uk-UA"/>
        </w:rPr>
        <w:t xml:space="preserve">Міщенко З.А., </w:t>
      </w:r>
      <w:proofErr w:type="spellStart"/>
      <w:r w:rsidRPr="00FD0D7E">
        <w:rPr>
          <w:rFonts w:ascii="Times New Roman" w:hAnsi="Times New Roman" w:cs="Times New Roman"/>
          <w:sz w:val="28"/>
          <w:szCs w:val="28"/>
          <w:lang w:val="uk-UA"/>
        </w:rPr>
        <w:t>Кірнасовська</w:t>
      </w:r>
      <w:proofErr w:type="spellEnd"/>
      <w:r w:rsidRPr="00FD0D7E">
        <w:rPr>
          <w:rFonts w:ascii="Times New Roman" w:hAnsi="Times New Roman" w:cs="Times New Roman"/>
          <w:sz w:val="28"/>
          <w:szCs w:val="28"/>
          <w:lang w:val="uk-UA"/>
        </w:rPr>
        <w:t xml:space="preserve"> Н.В. </w:t>
      </w:r>
      <w:proofErr w:type="spellStart"/>
      <w:r w:rsidRPr="00FD0D7E">
        <w:rPr>
          <w:rFonts w:ascii="Times New Roman" w:hAnsi="Times New Roman" w:cs="Times New Roman"/>
          <w:i/>
          <w:sz w:val="28"/>
          <w:szCs w:val="28"/>
          <w:lang w:val="uk-UA"/>
        </w:rPr>
        <w:t>Агрокліматичні</w:t>
      </w:r>
      <w:proofErr w:type="spellEnd"/>
      <w:r w:rsidRPr="00FD0D7E">
        <w:rPr>
          <w:rFonts w:ascii="Times New Roman" w:hAnsi="Times New Roman" w:cs="Times New Roman"/>
          <w:i/>
          <w:sz w:val="28"/>
          <w:szCs w:val="28"/>
          <w:lang w:val="uk-UA"/>
        </w:rPr>
        <w:t xml:space="preserve"> ресурси України і урожай</w:t>
      </w:r>
      <w:r w:rsidRPr="00FD0D7E">
        <w:rPr>
          <w:rFonts w:ascii="Times New Roman" w:hAnsi="Times New Roman" w:cs="Times New Roman"/>
          <w:sz w:val="28"/>
          <w:szCs w:val="28"/>
          <w:lang w:val="uk-UA"/>
        </w:rPr>
        <w:t xml:space="preserve"> : монографія. Одеса: Екологія, 2011. 296 с.</w:t>
      </w:r>
      <w:r w:rsidRPr="00FD0D7E">
        <w:rPr>
          <w:rFonts w:ascii="Times New Roman" w:hAnsi="Times New Roman" w:cs="Times New Roman"/>
          <w:sz w:val="28"/>
          <w:szCs w:val="28"/>
        </w:rPr>
        <w:t xml:space="preserve"> </w:t>
      </w:r>
    </w:p>
    <w:p w:rsidR="00FD0D7E" w:rsidRPr="00A951D1"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r w:rsidRPr="00FD0D7E">
        <w:rPr>
          <w:rFonts w:ascii="Times New Roman" w:hAnsi="Times New Roman" w:cs="Times New Roman"/>
          <w:sz w:val="28"/>
          <w:szCs w:val="28"/>
        </w:rPr>
        <w:t xml:space="preserve">Степаненко С. М., </w:t>
      </w:r>
      <w:proofErr w:type="spellStart"/>
      <w:r w:rsidRPr="00FD0D7E">
        <w:rPr>
          <w:rFonts w:ascii="Times New Roman" w:hAnsi="Times New Roman" w:cs="Times New Roman"/>
          <w:sz w:val="28"/>
          <w:szCs w:val="28"/>
        </w:rPr>
        <w:t>Польовий</w:t>
      </w:r>
      <w:proofErr w:type="spellEnd"/>
      <w:r w:rsidRPr="00FD0D7E">
        <w:rPr>
          <w:rFonts w:ascii="Times New Roman" w:hAnsi="Times New Roman" w:cs="Times New Roman"/>
          <w:sz w:val="28"/>
          <w:szCs w:val="28"/>
        </w:rPr>
        <w:t xml:space="preserve"> В. М. та </w:t>
      </w:r>
      <w:proofErr w:type="spellStart"/>
      <w:r w:rsidRPr="00FD0D7E">
        <w:rPr>
          <w:rFonts w:ascii="Times New Roman" w:hAnsi="Times New Roman" w:cs="Times New Roman"/>
          <w:sz w:val="28"/>
          <w:szCs w:val="28"/>
        </w:rPr>
        <w:t>ін</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Кліматичні</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ризики</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функціонування</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галузей</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економіки</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України</w:t>
      </w:r>
      <w:proofErr w:type="spellEnd"/>
      <w:r w:rsidRPr="00FD0D7E">
        <w:rPr>
          <w:rFonts w:ascii="Times New Roman" w:hAnsi="Times New Roman" w:cs="Times New Roman"/>
          <w:sz w:val="28"/>
          <w:szCs w:val="28"/>
        </w:rPr>
        <w:t xml:space="preserve"> в </w:t>
      </w:r>
      <w:proofErr w:type="spellStart"/>
      <w:r w:rsidRPr="00FD0D7E">
        <w:rPr>
          <w:rFonts w:ascii="Times New Roman" w:hAnsi="Times New Roman" w:cs="Times New Roman"/>
          <w:sz w:val="28"/>
          <w:szCs w:val="28"/>
        </w:rPr>
        <w:t>умовах</w:t>
      </w:r>
      <w:proofErr w:type="spellEnd"/>
      <w:r w:rsidRPr="00FD0D7E">
        <w:rPr>
          <w:rFonts w:ascii="Times New Roman" w:hAnsi="Times New Roman" w:cs="Times New Roman"/>
          <w:sz w:val="28"/>
          <w:szCs w:val="28"/>
        </w:rPr>
        <w:t xml:space="preserve"> </w:t>
      </w:r>
      <w:proofErr w:type="spellStart"/>
      <w:proofErr w:type="gramStart"/>
      <w:r w:rsidRPr="00FD0D7E">
        <w:rPr>
          <w:rFonts w:ascii="Times New Roman" w:hAnsi="Times New Roman" w:cs="Times New Roman"/>
          <w:sz w:val="28"/>
          <w:szCs w:val="28"/>
        </w:rPr>
        <w:t>зм</w:t>
      </w:r>
      <w:proofErr w:type="gramEnd"/>
      <w:r w:rsidRPr="00FD0D7E">
        <w:rPr>
          <w:rFonts w:ascii="Times New Roman" w:hAnsi="Times New Roman" w:cs="Times New Roman"/>
          <w:sz w:val="28"/>
          <w:szCs w:val="28"/>
        </w:rPr>
        <w:t>іни</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клімату</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монографія</w:t>
      </w:r>
      <w:proofErr w:type="spellEnd"/>
      <w:r w:rsidRPr="00FD0D7E">
        <w:rPr>
          <w:rFonts w:ascii="Times New Roman" w:hAnsi="Times New Roman" w:cs="Times New Roman"/>
          <w:sz w:val="28"/>
          <w:szCs w:val="28"/>
        </w:rPr>
        <w:t xml:space="preserve">. </w:t>
      </w:r>
      <w:proofErr w:type="spellStart"/>
      <w:r w:rsidRPr="006955FE">
        <w:rPr>
          <w:rFonts w:ascii="Times New Roman" w:hAnsi="Times New Roman" w:cs="Times New Roman"/>
          <w:i/>
          <w:sz w:val="28"/>
          <w:szCs w:val="28"/>
        </w:rPr>
        <w:t>Одеський</w:t>
      </w:r>
      <w:proofErr w:type="spell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державний</w:t>
      </w:r>
      <w:proofErr w:type="spell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екологічний</w:t>
      </w:r>
      <w:proofErr w:type="spell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університет</w:t>
      </w:r>
      <w:proofErr w:type="spellEnd"/>
      <w:r w:rsidRPr="00FD0D7E">
        <w:rPr>
          <w:rFonts w:ascii="Times New Roman" w:hAnsi="Times New Roman" w:cs="Times New Roman"/>
          <w:sz w:val="28"/>
          <w:szCs w:val="28"/>
        </w:rPr>
        <w:t xml:space="preserve">. Одеса: ТЕС, 2018. 548 с. </w:t>
      </w:r>
    </w:p>
    <w:p w:rsidR="00A951D1" w:rsidRPr="00A951D1" w:rsidRDefault="00A951D1" w:rsidP="00A951D1">
      <w:pPr>
        <w:pStyle w:val="a4"/>
        <w:numPr>
          <w:ilvl w:val="0"/>
          <w:numId w:val="2"/>
        </w:numPr>
        <w:ind w:left="0" w:firstLine="360"/>
        <w:jc w:val="both"/>
        <w:rPr>
          <w:rFonts w:ascii="Times New Roman" w:hAnsi="Times New Roman" w:cs="Times New Roman"/>
          <w:sz w:val="28"/>
          <w:szCs w:val="28"/>
          <w:lang w:val="uk-UA"/>
        </w:rPr>
      </w:pPr>
      <w:proofErr w:type="spellStart"/>
      <w:r w:rsidRPr="00A951D1">
        <w:rPr>
          <w:rFonts w:ascii="Times New Roman" w:hAnsi="Times New Roman" w:cs="Times New Roman"/>
          <w:sz w:val="28"/>
          <w:szCs w:val="28"/>
          <w:lang w:val="uk-UA"/>
        </w:rPr>
        <w:t>Бурляй</w:t>
      </w:r>
      <w:proofErr w:type="spellEnd"/>
      <w:r w:rsidRPr="00A951D1">
        <w:rPr>
          <w:rFonts w:ascii="Times New Roman" w:hAnsi="Times New Roman" w:cs="Times New Roman"/>
          <w:sz w:val="28"/>
          <w:szCs w:val="28"/>
          <w:lang w:val="uk-UA"/>
        </w:rPr>
        <w:t xml:space="preserve"> А. П., </w:t>
      </w:r>
      <w:proofErr w:type="spellStart"/>
      <w:r w:rsidRPr="00A951D1">
        <w:rPr>
          <w:rFonts w:ascii="Times New Roman" w:hAnsi="Times New Roman" w:cs="Times New Roman"/>
          <w:sz w:val="28"/>
          <w:szCs w:val="28"/>
          <w:lang w:val="uk-UA"/>
        </w:rPr>
        <w:t>Бурляй</w:t>
      </w:r>
      <w:proofErr w:type="spellEnd"/>
      <w:r w:rsidRPr="00A951D1">
        <w:rPr>
          <w:rFonts w:ascii="Times New Roman" w:hAnsi="Times New Roman" w:cs="Times New Roman"/>
          <w:sz w:val="28"/>
          <w:szCs w:val="28"/>
          <w:lang w:val="uk-UA"/>
        </w:rPr>
        <w:t xml:space="preserve"> О.Л., </w:t>
      </w:r>
      <w:proofErr w:type="spellStart"/>
      <w:r w:rsidRPr="00A951D1">
        <w:rPr>
          <w:rFonts w:ascii="Times New Roman" w:hAnsi="Times New Roman" w:cs="Times New Roman"/>
          <w:sz w:val="28"/>
          <w:szCs w:val="28"/>
          <w:lang w:val="uk-UA"/>
        </w:rPr>
        <w:t>Непочатенко</w:t>
      </w:r>
      <w:proofErr w:type="spellEnd"/>
      <w:r w:rsidRPr="00A951D1">
        <w:rPr>
          <w:rFonts w:ascii="Times New Roman" w:hAnsi="Times New Roman" w:cs="Times New Roman"/>
          <w:sz w:val="28"/>
          <w:szCs w:val="28"/>
          <w:lang w:val="uk-UA"/>
        </w:rPr>
        <w:t xml:space="preserve"> О.А. Вплив діяльності сільськогосподарських підприємств  на навколишнє природне середовище. </w:t>
      </w:r>
      <w:r w:rsidRPr="00A951D1">
        <w:rPr>
          <w:rFonts w:ascii="Times New Roman" w:hAnsi="Times New Roman" w:cs="Times New Roman"/>
          <w:i/>
          <w:sz w:val="28"/>
          <w:szCs w:val="28"/>
          <w:lang w:val="uk-UA"/>
        </w:rPr>
        <w:t>Науковий збірник Ужгородського національного університету. Серія «Міжнародні економічні відносини та світове господарство»</w:t>
      </w:r>
      <w:r w:rsidRPr="00A951D1">
        <w:rPr>
          <w:rFonts w:ascii="Times New Roman" w:hAnsi="Times New Roman" w:cs="Times New Roman"/>
          <w:sz w:val="28"/>
          <w:szCs w:val="28"/>
          <w:lang w:val="uk-UA"/>
        </w:rPr>
        <w:t>.  Ужгород, 2018. Випуск 20. С.64-70</w:t>
      </w:r>
    </w:p>
    <w:p w:rsidR="00FD0D7E" w:rsidRPr="00FD0D7E" w:rsidRDefault="006955F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Бойченко</w:t>
      </w:r>
      <w:proofErr w:type="spellEnd"/>
      <w:r>
        <w:rPr>
          <w:rFonts w:ascii="Times New Roman" w:hAnsi="Times New Roman" w:cs="Times New Roman"/>
          <w:sz w:val="28"/>
          <w:szCs w:val="28"/>
          <w:lang w:val="uk-UA"/>
        </w:rPr>
        <w:t xml:space="preserve"> С.</w:t>
      </w:r>
      <w:r w:rsidR="00FD0D7E" w:rsidRPr="00FD0D7E">
        <w:rPr>
          <w:rFonts w:ascii="Times New Roman" w:hAnsi="Times New Roman" w:cs="Times New Roman"/>
          <w:sz w:val="28"/>
          <w:szCs w:val="28"/>
          <w:lang w:val="uk-UA"/>
        </w:rPr>
        <w:t xml:space="preserve">, </w:t>
      </w:r>
      <w:r>
        <w:rPr>
          <w:rFonts w:ascii="Times New Roman" w:hAnsi="Times New Roman" w:cs="Times New Roman"/>
          <w:sz w:val="28"/>
          <w:szCs w:val="28"/>
          <w:lang w:val="uk-UA"/>
        </w:rPr>
        <w:t>Волощук В.</w:t>
      </w:r>
      <w:r w:rsidR="00FD0D7E" w:rsidRPr="00FD0D7E">
        <w:rPr>
          <w:rFonts w:ascii="Times New Roman" w:hAnsi="Times New Roman" w:cs="Times New Roman"/>
          <w:sz w:val="28"/>
          <w:szCs w:val="28"/>
          <w:lang w:val="uk-UA"/>
        </w:rPr>
        <w:t xml:space="preserve">, </w:t>
      </w:r>
      <w:r>
        <w:rPr>
          <w:rFonts w:ascii="Times New Roman" w:hAnsi="Times New Roman" w:cs="Times New Roman"/>
          <w:sz w:val="28"/>
          <w:szCs w:val="28"/>
          <w:lang w:val="uk-UA"/>
        </w:rPr>
        <w:t>Мовчан Ю. та ін</w:t>
      </w:r>
      <w:r w:rsidR="00FD0D7E" w:rsidRPr="00FD0D7E">
        <w:rPr>
          <w:rFonts w:ascii="Times New Roman" w:hAnsi="Times New Roman" w:cs="Times New Roman"/>
          <w:sz w:val="28"/>
          <w:szCs w:val="28"/>
          <w:lang w:val="uk-UA"/>
        </w:rPr>
        <w:t xml:space="preserve">. </w:t>
      </w:r>
      <w:r w:rsidR="00FD0D7E" w:rsidRPr="006955FE">
        <w:rPr>
          <w:rFonts w:ascii="Times New Roman" w:hAnsi="Times New Roman" w:cs="Times New Roman"/>
          <w:i/>
          <w:sz w:val="28"/>
          <w:szCs w:val="28"/>
          <w:lang w:val="uk-UA"/>
        </w:rPr>
        <w:t xml:space="preserve">Особливості кліматичних змін в Україні: сценарії, наслідки для природи та </w:t>
      </w:r>
      <w:proofErr w:type="spellStart"/>
      <w:r w:rsidR="00FD0D7E" w:rsidRPr="006955FE">
        <w:rPr>
          <w:rFonts w:ascii="Times New Roman" w:hAnsi="Times New Roman" w:cs="Times New Roman"/>
          <w:i/>
          <w:sz w:val="28"/>
          <w:szCs w:val="28"/>
          <w:lang w:val="uk-UA"/>
        </w:rPr>
        <w:t>агроекосистем</w:t>
      </w:r>
      <w:proofErr w:type="spellEnd"/>
      <w:r w:rsidR="00FD0D7E" w:rsidRPr="00FD0D7E">
        <w:rPr>
          <w:rFonts w:ascii="Times New Roman" w:hAnsi="Times New Roman" w:cs="Times New Roman"/>
          <w:sz w:val="28"/>
          <w:szCs w:val="28"/>
          <w:lang w:val="uk-UA"/>
        </w:rPr>
        <w:t>.</w:t>
      </w:r>
      <w:r w:rsidR="00FD0D7E" w:rsidRPr="00FD0D7E">
        <w:rPr>
          <w:rFonts w:ascii="Times New Roman" w:hAnsi="Times New Roman" w:cs="Times New Roman"/>
          <w:sz w:val="28"/>
          <w:szCs w:val="28"/>
        </w:rPr>
        <w:t> </w:t>
      </w:r>
      <w:r w:rsidR="00FD0D7E" w:rsidRPr="00FD0D7E">
        <w:rPr>
          <w:rFonts w:ascii="Times New Roman" w:hAnsi="Times New Roman" w:cs="Times New Roman"/>
          <w:sz w:val="28"/>
          <w:szCs w:val="28"/>
          <w:lang w:val="uk-UA"/>
        </w:rPr>
        <w:t xml:space="preserve">Вісник Національного Авіаційного Університету, 2016. </w:t>
      </w:r>
      <w:r w:rsidR="00FD0D7E" w:rsidRPr="00FD0D7E">
        <w:rPr>
          <w:rFonts w:ascii="Times New Roman" w:hAnsi="Times New Roman" w:cs="Times New Roman"/>
          <w:sz w:val="28"/>
          <w:szCs w:val="28"/>
        </w:rPr>
        <w:t> </w:t>
      </w:r>
      <w:r w:rsidR="00FD0D7E" w:rsidRPr="00FD0D7E">
        <w:rPr>
          <w:rFonts w:ascii="Times New Roman" w:hAnsi="Times New Roman" w:cs="Times New Roman"/>
          <w:sz w:val="28"/>
          <w:szCs w:val="28"/>
          <w:lang w:val="uk-UA"/>
        </w:rPr>
        <w:t xml:space="preserve">69(4), с. 96-113.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proofErr w:type="spellStart"/>
      <w:r w:rsidRPr="00E007F2">
        <w:rPr>
          <w:rFonts w:ascii="Times New Roman" w:hAnsi="Times New Roman" w:cs="Times New Roman"/>
          <w:sz w:val="28"/>
          <w:szCs w:val="28"/>
          <w:lang w:val="uk-UA"/>
        </w:rPr>
        <w:t>Подолець</w:t>
      </w:r>
      <w:proofErr w:type="spellEnd"/>
      <w:r w:rsidRPr="00E007F2">
        <w:rPr>
          <w:rFonts w:ascii="Times New Roman" w:hAnsi="Times New Roman" w:cs="Times New Roman"/>
          <w:sz w:val="28"/>
          <w:szCs w:val="28"/>
          <w:lang w:val="uk-UA"/>
        </w:rPr>
        <w:t xml:space="preserve"> Р.З., </w:t>
      </w:r>
      <w:proofErr w:type="spellStart"/>
      <w:r w:rsidRPr="00E007F2">
        <w:rPr>
          <w:rFonts w:ascii="Times New Roman" w:hAnsi="Times New Roman" w:cs="Times New Roman"/>
          <w:sz w:val="28"/>
          <w:szCs w:val="28"/>
          <w:lang w:val="uk-UA"/>
        </w:rPr>
        <w:t>Чепелєв</w:t>
      </w:r>
      <w:proofErr w:type="spellEnd"/>
      <w:r w:rsidRPr="00E007F2">
        <w:rPr>
          <w:rFonts w:ascii="Times New Roman" w:hAnsi="Times New Roman" w:cs="Times New Roman"/>
          <w:sz w:val="28"/>
          <w:szCs w:val="28"/>
          <w:lang w:val="uk-UA"/>
        </w:rPr>
        <w:t xml:space="preserve"> М.Г. Методологічні підходи до оптимізації взаємопов’язаного використання земельних, водних та енергетичних ресурсів в умовах зміни клімату. Звіт з науково-дослідної роботи. Інститут економіки та прогнозування Національної академії наук України. </w:t>
      </w:r>
      <w:r w:rsidRPr="00FD0D7E">
        <w:rPr>
          <w:rFonts w:ascii="Times New Roman" w:hAnsi="Times New Roman" w:cs="Times New Roman"/>
          <w:sz w:val="28"/>
          <w:szCs w:val="28"/>
        </w:rPr>
        <w:t xml:space="preserve">2015. URL: http://ief.org.ua/wp-content/uploads/2016/02/SD_2015_Chepeliev.pdf. (Дата </w:t>
      </w:r>
      <w:proofErr w:type="spellStart"/>
      <w:r w:rsidRPr="00FD0D7E">
        <w:rPr>
          <w:rFonts w:ascii="Times New Roman" w:hAnsi="Times New Roman" w:cs="Times New Roman"/>
          <w:sz w:val="28"/>
          <w:szCs w:val="28"/>
        </w:rPr>
        <w:t>звернення</w:t>
      </w:r>
      <w:proofErr w:type="spellEnd"/>
      <w:r w:rsidRPr="00FD0D7E">
        <w:rPr>
          <w:rFonts w:ascii="Times New Roman" w:hAnsi="Times New Roman" w:cs="Times New Roman"/>
          <w:sz w:val="28"/>
          <w:szCs w:val="28"/>
        </w:rPr>
        <w:t>: 13.05.2019).</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r w:rsidRPr="00FD0D7E">
        <w:rPr>
          <w:rFonts w:ascii="Times New Roman" w:eastAsiaTheme="majorEastAsia" w:hAnsi="Times New Roman" w:cs="Times New Roman"/>
          <w:sz w:val="28"/>
          <w:szCs w:val="28"/>
        </w:rPr>
        <w:t xml:space="preserve"> </w:t>
      </w:r>
      <w:r w:rsidRPr="00FD0D7E">
        <w:rPr>
          <w:rFonts w:ascii="Times New Roman" w:hAnsi="Times New Roman" w:cs="Times New Roman"/>
          <w:sz w:val="28"/>
          <w:szCs w:val="28"/>
        </w:rPr>
        <w:t xml:space="preserve">Сайко В. Ф. </w:t>
      </w:r>
      <w:proofErr w:type="spellStart"/>
      <w:r w:rsidRPr="006955FE">
        <w:rPr>
          <w:rFonts w:ascii="Times New Roman" w:hAnsi="Times New Roman" w:cs="Times New Roman"/>
          <w:i/>
          <w:sz w:val="28"/>
          <w:szCs w:val="28"/>
        </w:rPr>
        <w:t>Землеробство</w:t>
      </w:r>
      <w:proofErr w:type="spellEnd"/>
      <w:r w:rsidRPr="006955FE">
        <w:rPr>
          <w:rFonts w:ascii="Times New Roman" w:hAnsi="Times New Roman" w:cs="Times New Roman"/>
          <w:i/>
          <w:sz w:val="28"/>
          <w:szCs w:val="28"/>
        </w:rPr>
        <w:t xml:space="preserve"> в </w:t>
      </w:r>
      <w:proofErr w:type="spellStart"/>
      <w:r w:rsidRPr="006955FE">
        <w:rPr>
          <w:rFonts w:ascii="Times New Roman" w:hAnsi="Times New Roman" w:cs="Times New Roman"/>
          <w:i/>
          <w:sz w:val="28"/>
          <w:szCs w:val="28"/>
        </w:rPr>
        <w:t>контексті</w:t>
      </w:r>
      <w:proofErr w:type="spell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змін</w:t>
      </w:r>
      <w:proofErr w:type="spell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клімату</w:t>
      </w:r>
      <w:proofErr w:type="spellEnd"/>
      <w:r w:rsidRPr="006955FE">
        <w:rPr>
          <w:rFonts w:ascii="Times New Roman" w:hAnsi="Times New Roman" w:cs="Times New Roman"/>
          <w:i/>
          <w:sz w:val="28"/>
          <w:szCs w:val="28"/>
        </w:rPr>
        <w:t>.</w:t>
      </w:r>
      <w:r w:rsidRPr="00FD0D7E">
        <w:rPr>
          <w:rFonts w:ascii="Times New Roman" w:hAnsi="Times New Roman" w:cs="Times New Roman"/>
          <w:sz w:val="28"/>
          <w:szCs w:val="28"/>
        </w:rPr>
        <w:t> </w:t>
      </w:r>
      <w:proofErr w:type="spellStart"/>
      <w:r w:rsidRPr="00FD0D7E">
        <w:rPr>
          <w:rFonts w:ascii="Times New Roman" w:hAnsi="Times New Roman" w:cs="Times New Roman"/>
          <w:sz w:val="28"/>
          <w:szCs w:val="28"/>
        </w:rPr>
        <w:t>Збірник</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наукових</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праць</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Національного</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наукового</w:t>
      </w:r>
      <w:proofErr w:type="spellEnd"/>
      <w:r w:rsidRPr="00FD0D7E">
        <w:rPr>
          <w:rFonts w:ascii="Times New Roman" w:hAnsi="Times New Roman" w:cs="Times New Roman"/>
          <w:sz w:val="28"/>
          <w:szCs w:val="28"/>
        </w:rPr>
        <w:t xml:space="preserve"> центру </w:t>
      </w:r>
      <w:proofErr w:type="spellStart"/>
      <w:r w:rsidRPr="00FD0D7E">
        <w:rPr>
          <w:rFonts w:ascii="Times New Roman" w:hAnsi="Times New Roman" w:cs="Times New Roman"/>
          <w:sz w:val="28"/>
          <w:szCs w:val="28"/>
        </w:rPr>
        <w:t>Інститут</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землеробства</w:t>
      </w:r>
      <w:proofErr w:type="spellEnd"/>
      <w:r w:rsidRPr="00FD0D7E">
        <w:rPr>
          <w:rFonts w:ascii="Times New Roman" w:hAnsi="Times New Roman" w:cs="Times New Roman"/>
          <w:sz w:val="28"/>
          <w:szCs w:val="28"/>
        </w:rPr>
        <w:t xml:space="preserve"> НААН, 2008, </w:t>
      </w:r>
      <w:proofErr w:type="spellStart"/>
      <w:r w:rsidRPr="00FD0D7E">
        <w:rPr>
          <w:rFonts w:ascii="Times New Roman" w:hAnsi="Times New Roman" w:cs="Times New Roman"/>
          <w:sz w:val="28"/>
          <w:szCs w:val="28"/>
        </w:rPr>
        <w:t>вип</w:t>
      </w:r>
      <w:proofErr w:type="spellEnd"/>
      <w:r w:rsidRPr="00FD0D7E">
        <w:rPr>
          <w:rFonts w:ascii="Times New Roman" w:hAnsi="Times New Roman" w:cs="Times New Roman"/>
          <w:sz w:val="28"/>
          <w:szCs w:val="28"/>
        </w:rPr>
        <w:t xml:space="preserve">.: 3-14.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r w:rsidRPr="00FD0D7E">
        <w:rPr>
          <w:rFonts w:ascii="Times New Roman" w:hAnsi="Times New Roman" w:cs="Times New Roman"/>
          <w:sz w:val="28"/>
          <w:szCs w:val="28"/>
        </w:rPr>
        <w:t xml:space="preserve">Адаменко Т. </w:t>
      </w:r>
      <w:proofErr w:type="spellStart"/>
      <w:r w:rsidRPr="00FD0D7E">
        <w:rPr>
          <w:rFonts w:ascii="Times New Roman" w:hAnsi="Times New Roman" w:cs="Times New Roman"/>
          <w:sz w:val="28"/>
          <w:szCs w:val="28"/>
        </w:rPr>
        <w:t>Кліматичні</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умови</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України</w:t>
      </w:r>
      <w:proofErr w:type="spellEnd"/>
      <w:r w:rsidRPr="00FD0D7E">
        <w:rPr>
          <w:rFonts w:ascii="Times New Roman" w:hAnsi="Times New Roman" w:cs="Times New Roman"/>
          <w:sz w:val="28"/>
          <w:szCs w:val="28"/>
        </w:rPr>
        <w:t xml:space="preserve"> та </w:t>
      </w:r>
      <w:proofErr w:type="spellStart"/>
      <w:r w:rsidRPr="00FD0D7E">
        <w:rPr>
          <w:rFonts w:ascii="Times New Roman" w:hAnsi="Times New Roman" w:cs="Times New Roman"/>
          <w:sz w:val="28"/>
          <w:szCs w:val="28"/>
        </w:rPr>
        <w:t>можливі</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наслідки</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потепління</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клімату</w:t>
      </w:r>
      <w:proofErr w:type="spellEnd"/>
      <w:r w:rsidRPr="00FD0D7E">
        <w:rPr>
          <w:rFonts w:ascii="Times New Roman" w:hAnsi="Times New Roman" w:cs="Times New Roman"/>
          <w:sz w:val="28"/>
          <w:szCs w:val="28"/>
        </w:rPr>
        <w:t>. </w:t>
      </w:r>
      <w:r w:rsidRPr="006955FE">
        <w:rPr>
          <w:rFonts w:ascii="Times New Roman" w:hAnsi="Times New Roman" w:cs="Times New Roman"/>
          <w:i/>
          <w:sz w:val="28"/>
          <w:szCs w:val="28"/>
        </w:rPr>
        <w:t>Агроном</w:t>
      </w:r>
      <w:r w:rsidRPr="00FD0D7E">
        <w:rPr>
          <w:rFonts w:ascii="Times New Roman" w:hAnsi="Times New Roman" w:cs="Times New Roman"/>
          <w:sz w:val="28"/>
          <w:szCs w:val="28"/>
        </w:rPr>
        <w:t xml:space="preserve">, 2007. К.: </w:t>
      </w:r>
      <w:proofErr w:type="gramStart"/>
      <w:r w:rsidRPr="00FD0D7E">
        <w:rPr>
          <w:rFonts w:ascii="Times New Roman" w:hAnsi="Times New Roman" w:cs="Times New Roman"/>
          <w:sz w:val="28"/>
          <w:szCs w:val="28"/>
        </w:rPr>
        <w:t>ТОВ</w:t>
      </w:r>
      <w:proofErr w:type="gram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Агромедіа</w:t>
      </w:r>
      <w:proofErr w:type="spellEnd"/>
      <w:r w:rsidRPr="00FD0D7E">
        <w:rPr>
          <w:rFonts w:ascii="Times New Roman" w:hAnsi="Times New Roman" w:cs="Times New Roman"/>
          <w:sz w:val="28"/>
          <w:szCs w:val="28"/>
        </w:rPr>
        <w:t xml:space="preserve">, (1), 8-11.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Польовий</w:t>
      </w:r>
      <w:proofErr w:type="spellEnd"/>
      <w:r w:rsidRPr="00FD0D7E">
        <w:rPr>
          <w:rFonts w:ascii="Times New Roman" w:hAnsi="Times New Roman" w:cs="Times New Roman"/>
          <w:sz w:val="28"/>
          <w:szCs w:val="28"/>
        </w:rPr>
        <w:t xml:space="preserve"> А.М., </w:t>
      </w:r>
      <w:proofErr w:type="spellStart"/>
      <w:r w:rsidRPr="00FD0D7E">
        <w:rPr>
          <w:rFonts w:ascii="Times New Roman" w:hAnsi="Times New Roman" w:cs="Times New Roman"/>
          <w:sz w:val="28"/>
          <w:szCs w:val="28"/>
        </w:rPr>
        <w:t>Трофімова</w:t>
      </w:r>
      <w:proofErr w:type="spellEnd"/>
      <w:r w:rsidRPr="00FD0D7E">
        <w:rPr>
          <w:rFonts w:ascii="Times New Roman" w:hAnsi="Times New Roman" w:cs="Times New Roman"/>
          <w:sz w:val="28"/>
          <w:szCs w:val="28"/>
        </w:rPr>
        <w:t xml:space="preserve"> І.В., </w:t>
      </w:r>
      <w:proofErr w:type="spellStart"/>
      <w:r w:rsidRPr="00FD0D7E">
        <w:rPr>
          <w:rFonts w:ascii="Times New Roman" w:hAnsi="Times New Roman" w:cs="Times New Roman"/>
          <w:sz w:val="28"/>
          <w:szCs w:val="28"/>
        </w:rPr>
        <w:t>Кульбіда</w:t>
      </w:r>
      <w:proofErr w:type="spellEnd"/>
      <w:r w:rsidRPr="00FD0D7E">
        <w:rPr>
          <w:rFonts w:ascii="Times New Roman" w:hAnsi="Times New Roman" w:cs="Times New Roman"/>
          <w:sz w:val="28"/>
          <w:szCs w:val="28"/>
        </w:rPr>
        <w:t xml:space="preserve"> М.І., Адаменко Т. І. </w:t>
      </w:r>
      <w:proofErr w:type="spellStart"/>
      <w:r w:rsidRPr="00FD0D7E">
        <w:rPr>
          <w:rFonts w:ascii="Times New Roman" w:hAnsi="Times New Roman" w:cs="Times New Roman"/>
          <w:sz w:val="28"/>
          <w:szCs w:val="28"/>
        </w:rPr>
        <w:t>Вплив</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зміни</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клімату</w:t>
      </w:r>
      <w:proofErr w:type="spellEnd"/>
      <w:r w:rsidRPr="00FD0D7E">
        <w:rPr>
          <w:rFonts w:ascii="Times New Roman" w:hAnsi="Times New Roman" w:cs="Times New Roman"/>
          <w:sz w:val="28"/>
          <w:szCs w:val="28"/>
        </w:rPr>
        <w:t xml:space="preserve"> на </w:t>
      </w:r>
      <w:proofErr w:type="spellStart"/>
      <w:r w:rsidRPr="00FD0D7E">
        <w:rPr>
          <w:rFonts w:ascii="Times New Roman" w:hAnsi="Times New Roman" w:cs="Times New Roman"/>
          <w:sz w:val="28"/>
          <w:szCs w:val="28"/>
        </w:rPr>
        <w:t>сільське</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господарство</w:t>
      </w:r>
      <w:proofErr w:type="spellEnd"/>
      <w:r w:rsidRPr="00FD0D7E">
        <w:rPr>
          <w:rFonts w:ascii="Times New Roman" w:hAnsi="Times New Roman" w:cs="Times New Roman"/>
          <w:sz w:val="28"/>
          <w:szCs w:val="28"/>
        </w:rPr>
        <w:t xml:space="preserve"> </w:t>
      </w:r>
      <w:proofErr w:type="spellStart"/>
      <w:proofErr w:type="gramStart"/>
      <w:r w:rsidRPr="00FD0D7E">
        <w:rPr>
          <w:rFonts w:ascii="Times New Roman" w:hAnsi="Times New Roman" w:cs="Times New Roman"/>
          <w:sz w:val="28"/>
          <w:szCs w:val="28"/>
        </w:rPr>
        <w:t>п</w:t>
      </w:r>
      <w:proofErr w:type="gramEnd"/>
      <w:r w:rsidRPr="00FD0D7E">
        <w:rPr>
          <w:rFonts w:ascii="Times New Roman" w:hAnsi="Times New Roman" w:cs="Times New Roman"/>
          <w:sz w:val="28"/>
          <w:szCs w:val="28"/>
        </w:rPr>
        <w:t>івдня</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України</w:t>
      </w:r>
      <w:proofErr w:type="spellEnd"/>
      <w:r w:rsidRPr="00FD0D7E">
        <w:rPr>
          <w:rFonts w:ascii="Times New Roman" w:hAnsi="Times New Roman" w:cs="Times New Roman"/>
          <w:sz w:val="28"/>
          <w:szCs w:val="28"/>
        </w:rPr>
        <w:t xml:space="preserve">. </w:t>
      </w:r>
      <w:proofErr w:type="spellStart"/>
      <w:r w:rsidRPr="006955FE">
        <w:rPr>
          <w:rFonts w:ascii="Times New Roman" w:hAnsi="Times New Roman" w:cs="Times New Roman"/>
          <w:i/>
          <w:sz w:val="28"/>
          <w:szCs w:val="28"/>
        </w:rPr>
        <w:t>Метеорологія</w:t>
      </w:r>
      <w:proofErr w:type="spell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кліматологія</w:t>
      </w:r>
      <w:proofErr w:type="spellEnd"/>
      <w:r w:rsidRPr="006955FE">
        <w:rPr>
          <w:rFonts w:ascii="Times New Roman" w:hAnsi="Times New Roman" w:cs="Times New Roman"/>
          <w:i/>
          <w:sz w:val="28"/>
          <w:szCs w:val="28"/>
        </w:rPr>
        <w:t xml:space="preserve"> та </w:t>
      </w:r>
      <w:proofErr w:type="spellStart"/>
      <w:proofErr w:type="gramStart"/>
      <w:r w:rsidRPr="006955FE">
        <w:rPr>
          <w:rFonts w:ascii="Times New Roman" w:hAnsi="Times New Roman" w:cs="Times New Roman"/>
          <w:i/>
          <w:sz w:val="28"/>
          <w:szCs w:val="28"/>
        </w:rPr>
        <w:t>г</w:t>
      </w:r>
      <w:proofErr w:type="gramEnd"/>
      <w:r w:rsidRPr="006955FE">
        <w:rPr>
          <w:rFonts w:ascii="Times New Roman" w:hAnsi="Times New Roman" w:cs="Times New Roman"/>
          <w:i/>
          <w:sz w:val="28"/>
          <w:szCs w:val="28"/>
        </w:rPr>
        <w:t>ідрологія</w:t>
      </w:r>
      <w:proofErr w:type="spellEnd"/>
      <w:r w:rsidRPr="00FD0D7E">
        <w:rPr>
          <w:rFonts w:ascii="Times New Roman" w:hAnsi="Times New Roman" w:cs="Times New Roman"/>
          <w:sz w:val="28"/>
          <w:szCs w:val="28"/>
        </w:rPr>
        <w:t>. </w:t>
      </w:r>
      <w:proofErr w:type="spellStart"/>
      <w:r w:rsidRPr="00FD0D7E">
        <w:rPr>
          <w:rFonts w:ascii="Times New Roman" w:hAnsi="Times New Roman" w:cs="Times New Roman"/>
          <w:sz w:val="28"/>
          <w:szCs w:val="28"/>
        </w:rPr>
        <w:t>Київ</w:t>
      </w:r>
      <w:proofErr w:type="spellEnd"/>
      <w:r w:rsidRPr="00FD0D7E">
        <w:rPr>
          <w:rFonts w:ascii="Times New Roman" w:hAnsi="Times New Roman" w:cs="Times New Roman"/>
          <w:sz w:val="28"/>
          <w:szCs w:val="28"/>
        </w:rPr>
        <w:t xml:space="preserve">: КНТ, 2005. С.252-259.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r w:rsidRPr="00FD0D7E">
        <w:rPr>
          <w:rFonts w:ascii="Times New Roman" w:hAnsi="Times New Roman" w:cs="Times New Roman"/>
          <w:sz w:val="28"/>
          <w:szCs w:val="28"/>
        </w:rPr>
        <w:lastRenderedPageBreak/>
        <w:t xml:space="preserve"> </w:t>
      </w:r>
      <w:proofErr w:type="spellStart"/>
      <w:r w:rsidRPr="00FD0D7E">
        <w:rPr>
          <w:rFonts w:ascii="Times New Roman" w:hAnsi="Times New Roman" w:cs="Times New Roman"/>
          <w:sz w:val="28"/>
          <w:szCs w:val="28"/>
        </w:rPr>
        <w:t>Школьний</w:t>
      </w:r>
      <w:proofErr w:type="spellEnd"/>
      <w:r w:rsidRPr="00FD0D7E">
        <w:rPr>
          <w:rFonts w:ascii="Times New Roman" w:hAnsi="Times New Roman" w:cs="Times New Roman"/>
          <w:sz w:val="28"/>
          <w:szCs w:val="28"/>
        </w:rPr>
        <w:t xml:space="preserve"> Є.П., Попович П.П. </w:t>
      </w:r>
      <w:proofErr w:type="spellStart"/>
      <w:proofErr w:type="gramStart"/>
      <w:r w:rsidRPr="00FD0D7E">
        <w:rPr>
          <w:rFonts w:ascii="Times New Roman" w:hAnsi="Times New Roman" w:cs="Times New Roman"/>
          <w:sz w:val="28"/>
          <w:szCs w:val="28"/>
        </w:rPr>
        <w:t>Досл</w:t>
      </w:r>
      <w:proofErr w:type="gramEnd"/>
      <w:r w:rsidRPr="00FD0D7E">
        <w:rPr>
          <w:rFonts w:ascii="Times New Roman" w:hAnsi="Times New Roman" w:cs="Times New Roman"/>
          <w:sz w:val="28"/>
          <w:szCs w:val="28"/>
        </w:rPr>
        <w:t>ідження</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статистичної</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структури</w:t>
      </w:r>
      <w:proofErr w:type="spellEnd"/>
      <w:r w:rsidRPr="00FD0D7E">
        <w:rPr>
          <w:rFonts w:ascii="Times New Roman" w:hAnsi="Times New Roman" w:cs="Times New Roman"/>
          <w:sz w:val="28"/>
          <w:szCs w:val="28"/>
        </w:rPr>
        <w:t xml:space="preserve"> поля </w:t>
      </w:r>
      <w:proofErr w:type="spellStart"/>
      <w:r w:rsidRPr="00FD0D7E">
        <w:rPr>
          <w:rFonts w:ascii="Times New Roman" w:hAnsi="Times New Roman" w:cs="Times New Roman"/>
          <w:sz w:val="28"/>
          <w:szCs w:val="28"/>
        </w:rPr>
        <w:t>середньомісячної</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кількості</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опадів</w:t>
      </w:r>
      <w:proofErr w:type="spellEnd"/>
      <w:r w:rsidRPr="00FD0D7E">
        <w:rPr>
          <w:rFonts w:ascii="Times New Roman" w:hAnsi="Times New Roman" w:cs="Times New Roman"/>
          <w:sz w:val="28"/>
          <w:szCs w:val="28"/>
        </w:rPr>
        <w:t xml:space="preserve"> для </w:t>
      </w:r>
      <w:proofErr w:type="spellStart"/>
      <w:r w:rsidRPr="00FD0D7E">
        <w:rPr>
          <w:rFonts w:ascii="Times New Roman" w:hAnsi="Times New Roman" w:cs="Times New Roman"/>
          <w:sz w:val="28"/>
          <w:szCs w:val="28"/>
        </w:rPr>
        <w:t>районів</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України</w:t>
      </w:r>
      <w:proofErr w:type="spellEnd"/>
      <w:r w:rsidRPr="00FD0D7E">
        <w:rPr>
          <w:rFonts w:ascii="Times New Roman" w:hAnsi="Times New Roman" w:cs="Times New Roman"/>
          <w:sz w:val="28"/>
          <w:szCs w:val="28"/>
        </w:rPr>
        <w:t xml:space="preserve"> у </w:t>
      </w:r>
      <w:proofErr w:type="spellStart"/>
      <w:r w:rsidRPr="00FD0D7E">
        <w:rPr>
          <w:rFonts w:ascii="Times New Roman" w:hAnsi="Times New Roman" w:cs="Times New Roman"/>
          <w:sz w:val="28"/>
          <w:szCs w:val="28"/>
        </w:rPr>
        <w:t>холодний</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період</w:t>
      </w:r>
      <w:proofErr w:type="spellEnd"/>
      <w:r w:rsidRPr="00FD0D7E">
        <w:rPr>
          <w:rFonts w:ascii="Times New Roman" w:hAnsi="Times New Roman" w:cs="Times New Roman"/>
          <w:sz w:val="28"/>
          <w:szCs w:val="28"/>
        </w:rPr>
        <w:t>. </w:t>
      </w:r>
      <w:proofErr w:type="spellStart"/>
      <w:r w:rsidRPr="006955FE">
        <w:rPr>
          <w:rFonts w:ascii="Times New Roman" w:hAnsi="Times New Roman" w:cs="Times New Roman"/>
          <w:i/>
          <w:sz w:val="28"/>
          <w:szCs w:val="28"/>
        </w:rPr>
        <w:t>Метеорологія</w:t>
      </w:r>
      <w:proofErr w:type="spell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кліматологія</w:t>
      </w:r>
      <w:proofErr w:type="spellEnd"/>
      <w:r w:rsidRPr="006955FE">
        <w:rPr>
          <w:rFonts w:ascii="Times New Roman" w:hAnsi="Times New Roman" w:cs="Times New Roman"/>
          <w:i/>
          <w:sz w:val="28"/>
          <w:szCs w:val="28"/>
        </w:rPr>
        <w:t xml:space="preserve"> та </w:t>
      </w:r>
      <w:proofErr w:type="spellStart"/>
      <w:proofErr w:type="gramStart"/>
      <w:r w:rsidRPr="006955FE">
        <w:rPr>
          <w:rFonts w:ascii="Times New Roman" w:hAnsi="Times New Roman" w:cs="Times New Roman"/>
          <w:i/>
          <w:sz w:val="28"/>
          <w:szCs w:val="28"/>
        </w:rPr>
        <w:t>г</w:t>
      </w:r>
      <w:proofErr w:type="gramEnd"/>
      <w:r w:rsidRPr="006955FE">
        <w:rPr>
          <w:rFonts w:ascii="Times New Roman" w:hAnsi="Times New Roman" w:cs="Times New Roman"/>
          <w:i/>
          <w:sz w:val="28"/>
          <w:szCs w:val="28"/>
        </w:rPr>
        <w:t>ідрологія</w:t>
      </w:r>
      <w:proofErr w:type="spellEnd"/>
      <w:r w:rsidRPr="00FD0D7E">
        <w:rPr>
          <w:rFonts w:ascii="Times New Roman" w:hAnsi="Times New Roman" w:cs="Times New Roman"/>
          <w:sz w:val="28"/>
          <w:szCs w:val="28"/>
        </w:rPr>
        <w:t xml:space="preserve">. 2004. </w:t>
      </w:r>
      <w:proofErr w:type="spellStart"/>
      <w:r w:rsidRPr="00FD0D7E">
        <w:rPr>
          <w:rFonts w:ascii="Times New Roman" w:hAnsi="Times New Roman" w:cs="Times New Roman"/>
          <w:sz w:val="28"/>
          <w:szCs w:val="28"/>
        </w:rPr>
        <w:t>Вип</w:t>
      </w:r>
      <w:proofErr w:type="spellEnd"/>
      <w:r w:rsidRPr="00FD0D7E">
        <w:rPr>
          <w:rFonts w:ascii="Times New Roman" w:hAnsi="Times New Roman" w:cs="Times New Roman"/>
          <w:sz w:val="28"/>
          <w:szCs w:val="28"/>
        </w:rPr>
        <w:t xml:space="preserve">. 48. С.5-12.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lang w:val="en-US"/>
        </w:rPr>
      </w:pPr>
      <w:r w:rsidRPr="00FD0D7E">
        <w:rPr>
          <w:rFonts w:ascii="Times New Roman" w:hAnsi="Times New Roman" w:cs="Times New Roman"/>
          <w:sz w:val="28"/>
          <w:szCs w:val="28"/>
          <w:lang w:val="en-US"/>
        </w:rPr>
        <w:t xml:space="preserve"> </w:t>
      </w:r>
      <w:proofErr w:type="spellStart"/>
      <w:r w:rsidRPr="00FD0D7E">
        <w:rPr>
          <w:rFonts w:ascii="Times New Roman" w:hAnsi="Times New Roman" w:cs="Times New Roman"/>
          <w:sz w:val="28"/>
          <w:szCs w:val="28"/>
          <w:lang w:val="en-US"/>
        </w:rPr>
        <w:t>Karnieli</w:t>
      </w:r>
      <w:proofErr w:type="spellEnd"/>
      <w:r w:rsidRPr="00FD0D7E">
        <w:rPr>
          <w:rFonts w:ascii="Times New Roman" w:hAnsi="Times New Roman" w:cs="Times New Roman"/>
          <w:sz w:val="28"/>
          <w:szCs w:val="28"/>
          <w:lang w:val="en-US"/>
        </w:rPr>
        <w:t xml:space="preserve"> A. Use of NDVI and Land Surface Temperature for Drought Assessment: </w:t>
      </w:r>
      <w:r w:rsidRPr="006955FE">
        <w:rPr>
          <w:rFonts w:ascii="Times New Roman" w:hAnsi="Times New Roman" w:cs="Times New Roman"/>
          <w:i/>
          <w:sz w:val="28"/>
          <w:szCs w:val="28"/>
          <w:lang w:val="en-US"/>
        </w:rPr>
        <w:t>Merits and Limitations. Journal of Climate</w:t>
      </w:r>
      <w:r w:rsidRPr="00FD0D7E">
        <w:rPr>
          <w:rFonts w:ascii="Times New Roman" w:hAnsi="Times New Roman" w:cs="Times New Roman"/>
          <w:sz w:val="28"/>
          <w:szCs w:val="28"/>
          <w:lang w:val="en-US"/>
        </w:rPr>
        <w:t xml:space="preserve">. 2010. Vol. 23, No. 3. P. 618–633. </w:t>
      </w:r>
      <w:proofErr w:type="spellStart"/>
      <w:proofErr w:type="gramStart"/>
      <w:r w:rsidRPr="00FD0D7E">
        <w:rPr>
          <w:rFonts w:ascii="Times New Roman" w:hAnsi="Times New Roman" w:cs="Times New Roman"/>
          <w:sz w:val="28"/>
          <w:szCs w:val="28"/>
          <w:lang w:val="en-US"/>
        </w:rPr>
        <w:t>doi</w:t>
      </w:r>
      <w:proofErr w:type="spellEnd"/>
      <w:proofErr w:type="gramEnd"/>
      <w:r w:rsidRPr="00FD0D7E">
        <w:rPr>
          <w:rFonts w:ascii="Times New Roman" w:hAnsi="Times New Roman" w:cs="Times New Roman"/>
          <w:sz w:val="28"/>
          <w:szCs w:val="28"/>
          <w:lang w:val="en-US"/>
        </w:rPr>
        <w:t xml:space="preserve">: http://doi.org/10.1175/2009jcli2900.1.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r w:rsidRPr="003D602A">
        <w:rPr>
          <w:rFonts w:ascii="Times New Roman" w:hAnsi="Times New Roman" w:cs="Times New Roman"/>
          <w:sz w:val="28"/>
          <w:szCs w:val="28"/>
          <w:lang w:val="en-US"/>
        </w:rPr>
        <w:t xml:space="preserve"> </w:t>
      </w:r>
      <w:proofErr w:type="spellStart"/>
      <w:r w:rsidRPr="00FD0D7E">
        <w:rPr>
          <w:rFonts w:ascii="Times New Roman" w:hAnsi="Times New Roman" w:cs="Times New Roman"/>
          <w:sz w:val="28"/>
          <w:szCs w:val="28"/>
        </w:rPr>
        <w:t>Агаджанян</w:t>
      </w:r>
      <w:proofErr w:type="spellEnd"/>
      <w:r w:rsidRPr="00FD0D7E">
        <w:rPr>
          <w:rFonts w:ascii="Times New Roman" w:hAnsi="Times New Roman" w:cs="Times New Roman"/>
          <w:sz w:val="28"/>
          <w:szCs w:val="28"/>
        </w:rPr>
        <w:t xml:space="preserve"> Н.А., Ушаков И.Б., </w:t>
      </w:r>
      <w:proofErr w:type="spellStart"/>
      <w:r w:rsidRPr="00FD0D7E">
        <w:rPr>
          <w:rFonts w:ascii="Times New Roman" w:hAnsi="Times New Roman" w:cs="Times New Roman"/>
          <w:sz w:val="28"/>
          <w:szCs w:val="28"/>
        </w:rPr>
        <w:t>Торшин</w:t>
      </w:r>
      <w:proofErr w:type="spellEnd"/>
      <w:r w:rsidRPr="00FD0D7E">
        <w:rPr>
          <w:rFonts w:ascii="Times New Roman" w:hAnsi="Times New Roman" w:cs="Times New Roman"/>
          <w:sz w:val="28"/>
          <w:szCs w:val="28"/>
        </w:rPr>
        <w:t xml:space="preserve"> В.И. и др. </w:t>
      </w:r>
      <w:r w:rsidRPr="006955FE">
        <w:rPr>
          <w:rFonts w:ascii="Times New Roman" w:hAnsi="Times New Roman" w:cs="Times New Roman"/>
          <w:i/>
          <w:sz w:val="28"/>
          <w:szCs w:val="28"/>
        </w:rPr>
        <w:t>Экология человека</w:t>
      </w:r>
      <w:r w:rsidRPr="00FD0D7E">
        <w:rPr>
          <w:rFonts w:ascii="Times New Roman" w:hAnsi="Times New Roman" w:cs="Times New Roman"/>
          <w:sz w:val="28"/>
          <w:szCs w:val="28"/>
        </w:rPr>
        <w:t xml:space="preserve">. Словарь-справочник. Под общей редакцией академика РАМН Н.А. </w:t>
      </w:r>
      <w:proofErr w:type="spellStart"/>
      <w:r w:rsidRPr="00FD0D7E">
        <w:rPr>
          <w:rFonts w:ascii="Times New Roman" w:hAnsi="Times New Roman" w:cs="Times New Roman"/>
          <w:sz w:val="28"/>
          <w:szCs w:val="28"/>
        </w:rPr>
        <w:t>Агаджаняна</w:t>
      </w:r>
      <w:proofErr w:type="spellEnd"/>
      <w:r w:rsidRPr="00FD0D7E">
        <w:rPr>
          <w:rFonts w:ascii="Times New Roman" w:hAnsi="Times New Roman" w:cs="Times New Roman"/>
          <w:sz w:val="28"/>
          <w:szCs w:val="28"/>
        </w:rPr>
        <w:t xml:space="preserve">. М.: "КРУК", 1997. 208 с. </w:t>
      </w:r>
    </w:p>
    <w:p w:rsidR="00FD0D7E" w:rsidRPr="00FD0D7E" w:rsidRDefault="00FD0D7E" w:rsidP="00FD0D7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Родда</w:t>
      </w:r>
      <w:proofErr w:type="spellEnd"/>
      <w:r w:rsidRPr="00FD0D7E">
        <w:rPr>
          <w:rFonts w:ascii="Times New Roman" w:hAnsi="Times New Roman" w:cs="Times New Roman"/>
          <w:sz w:val="28"/>
          <w:szCs w:val="28"/>
        </w:rPr>
        <w:t xml:space="preserve"> Дж. К. </w:t>
      </w:r>
      <w:r w:rsidRPr="006955FE">
        <w:rPr>
          <w:rFonts w:ascii="Times New Roman" w:hAnsi="Times New Roman" w:cs="Times New Roman"/>
          <w:i/>
          <w:sz w:val="28"/>
          <w:szCs w:val="28"/>
        </w:rPr>
        <w:t>Грани гидрологии</w:t>
      </w:r>
      <w:r w:rsidRPr="00FD0D7E">
        <w:rPr>
          <w:rFonts w:ascii="Times New Roman" w:hAnsi="Times New Roman" w:cs="Times New Roman"/>
          <w:sz w:val="28"/>
          <w:szCs w:val="28"/>
        </w:rPr>
        <w:t xml:space="preserve">: Монография. Л.: </w:t>
      </w:r>
      <w:proofErr w:type="spellStart"/>
      <w:r w:rsidRPr="00FD0D7E">
        <w:rPr>
          <w:rFonts w:ascii="Times New Roman" w:hAnsi="Times New Roman" w:cs="Times New Roman"/>
          <w:sz w:val="28"/>
          <w:szCs w:val="28"/>
        </w:rPr>
        <w:t>Гидрометеоиздат</w:t>
      </w:r>
      <w:proofErr w:type="spellEnd"/>
      <w:r w:rsidRPr="00FD0D7E">
        <w:rPr>
          <w:rFonts w:ascii="Times New Roman" w:hAnsi="Times New Roman" w:cs="Times New Roman"/>
          <w:sz w:val="28"/>
          <w:szCs w:val="28"/>
        </w:rPr>
        <w:t xml:space="preserve">, Т.2. 1987. 534 с. </w:t>
      </w:r>
    </w:p>
    <w:p w:rsidR="00FD0D7E" w:rsidRPr="00FD0D7E" w:rsidRDefault="00FD0D7E" w:rsidP="006955FE">
      <w:pPr>
        <w:pStyle w:val="a4"/>
        <w:numPr>
          <w:ilvl w:val="0"/>
          <w:numId w:val="2"/>
        </w:numPr>
        <w:tabs>
          <w:tab w:val="left" w:pos="851"/>
        </w:tabs>
        <w:spacing w:after="0" w:line="240" w:lineRule="auto"/>
        <w:ind w:left="0" w:firstLine="360"/>
        <w:jc w:val="both"/>
        <w:rPr>
          <w:rFonts w:ascii="Times New Roman" w:hAnsi="Times New Roman" w:cs="Times New Roman"/>
          <w:sz w:val="28"/>
          <w:szCs w:val="28"/>
        </w:rPr>
      </w:pPr>
      <w:r w:rsidRPr="00FD0D7E">
        <w:rPr>
          <w:rFonts w:ascii="Times New Roman" w:hAnsi="Times New Roman" w:cs="Times New Roman"/>
          <w:sz w:val="28"/>
          <w:szCs w:val="28"/>
        </w:rPr>
        <w:t xml:space="preserve">Тарасова В.В. </w:t>
      </w:r>
      <w:proofErr w:type="spellStart"/>
      <w:r w:rsidRPr="006955FE">
        <w:rPr>
          <w:rFonts w:ascii="Times New Roman" w:hAnsi="Times New Roman" w:cs="Times New Roman"/>
          <w:i/>
          <w:sz w:val="28"/>
          <w:szCs w:val="28"/>
        </w:rPr>
        <w:t>Ресурсоємність</w:t>
      </w:r>
      <w:proofErr w:type="spellEnd"/>
      <w:r w:rsidRPr="006955FE">
        <w:rPr>
          <w:rFonts w:ascii="Times New Roman" w:hAnsi="Times New Roman" w:cs="Times New Roman"/>
          <w:i/>
          <w:sz w:val="28"/>
          <w:szCs w:val="28"/>
        </w:rPr>
        <w:t xml:space="preserve"> і </w:t>
      </w:r>
      <w:proofErr w:type="spellStart"/>
      <w:r w:rsidRPr="006955FE">
        <w:rPr>
          <w:rFonts w:ascii="Times New Roman" w:hAnsi="Times New Roman" w:cs="Times New Roman"/>
          <w:i/>
          <w:sz w:val="28"/>
          <w:szCs w:val="28"/>
        </w:rPr>
        <w:t>землеємність</w:t>
      </w:r>
      <w:proofErr w:type="spellEnd"/>
      <w:r w:rsidRPr="006955FE">
        <w:rPr>
          <w:rFonts w:ascii="Times New Roman" w:hAnsi="Times New Roman" w:cs="Times New Roman"/>
          <w:i/>
          <w:sz w:val="28"/>
          <w:szCs w:val="28"/>
        </w:rPr>
        <w:t xml:space="preserve"> в </w:t>
      </w:r>
      <w:proofErr w:type="gramStart"/>
      <w:r w:rsidRPr="006955FE">
        <w:rPr>
          <w:rFonts w:ascii="Times New Roman" w:hAnsi="Times New Roman" w:cs="Times New Roman"/>
          <w:i/>
          <w:sz w:val="28"/>
          <w:szCs w:val="28"/>
        </w:rPr>
        <w:t>аграрному</w:t>
      </w:r>
      <w:proofErr w:type="gram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секторі</w:t>
      </w:r>
      <w:proofErr w:type="spell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України</w:t>
      </w:r>
      <w:proofErr w:type="spell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глобальні</w:t>
      </w:r>
      <w:proofErr w:type="spell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регіональні</w:t>
      </w:r>
      <w:proofErr w:type="spellEnd"/>
      <w:r w:rsidRPr="006955FE">
        <w:rPr>
          <w:rFonts w:ascii="Times New Roman" w:hAnsi="Times New Roman" w:cs="Times New Roman"/>
          <w:i/>
          <w:sz w:val="28"/>
          <w:szCs w:val="28"/>
        </w:rPr>
        <w:t xml:space="preserve"> і </w:t>
      </w:r>
      <w:proofErr w:type="spellStart"/>
      <w:r w:rsidRPr="006955FE">
        <w:rPr>
          <w:rFonts w:ascii="Times New Roman" w:hAnsi="Times New Roman" w:cs="Times New Roman"/>
          <w:i/>
          <w:sz w:val="28"/>
          <w:szCs w:val="28"/>
        </w:rPr>
        <w:t>локальні</w:t>
      </w:r>
      <w:proofErr w:type="spellEnd"/>
      <w:r w:rsidRPr="006955FE">
        <w:rPr>
          <w:rFonts w:ascii="Times New Roman" w:hAnsi="Times New Roman" w:cs="Times New Roman"/>
          <w:i/>
          <w:sz w:val="28"/>
          <w:szCs w:val="28"/>
        </w:rPr>
        <w:t xml:space="preserve"> </w:t>
      </w:r>
      <w:proofErr w:type="spellStart"/>
      <w:r w:rsidRPr="006955FE">
        <w:rPr>
          <w:rFonts w:ascii="Times New Roman" w:hAnsi="Times New Roman" w:cs="Times New Roman"/>
          <w:i/>
          <w:sz w:val="28"/>
          <w:szCs w:val="28"/>
        </w:rPr>
        <w:t>аспекти</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Монографія</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Київ</w:t>
      </w:r>
      <w:proofErr w:type="spellEnd"/>
      <w:r w:rsidRPr="00FD0D7E">
        <w:rPr>
          <w:rFonts w:ascii="Times New Roman" w:hAnsi="Times New Roman" w:cs="Times New Roman"/>
          <w:sz w:val="28"/>
          <w:szCs w:val="28"/>
        </w:rPr>
        <w:t>: ННЦ «</w:t>
      </w:r>
      <w:proofErr w:type="spellStart"/>
      <w:r w:rsidRPr="00FD0D7E">
        <w:rPr>
          <w:rFonts w:ascii="Times New Roman" w:hAnsi="Times New Roman" w:cs="Times New Roman"/>
          <w:sz w:val="28"/>
          <w:szCs w:val="28"/>
        </w:rPr>
        <w:t>Інститут</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аграрної</w:t>
      </w:r>
      <w:proofErr w:type="spellEnd"/>
      <w:r w:rsidRPr="00FD0D7E">
        <w:rPr>
          <w:rFonts w:ascii="Times New Roman" w:hAnsi="Times New Roman" w:cs="Times New Roman"/>
          <w:sz w:val="28"/>
          <w:szCs w:val="28"/>
        </w:rPr>
        <w:t xml:space="preserve"> </w:t>
      </w:r>
      <w:proofErr w:type="spellStart"/>
      <w:r w:rsidRPr="00FD0D7E">
        <w:rPr>
          <w:rFonts w:ascii="Times New Roman" w:hAnsi="Times New Roman" w:cs="Times New Roman"/>
          <w:sz w:val="28"/>
          <w:szCs w:val="28"/>
        </w:rPr>
        <w:t>економіки</w:t>
      </w:r>
      <w:proofErr w:type="spellEnd"/>
      <w:r w:rsidRPr="00FD0D7E">
        <w:rPr>
          <w:rFonts w:ascii="Times New Roman" w:hAnsi="Times New Roman" w:cs="Times New Roman"/>
          <w:sz w:val="28"/>
          <w:szCs w:val="28"/>
        </w:rPr>
        <w:t>». 2009. 298 с.</w:t>
      </w:r>
    </w:p>
    <w:p w:rsidR="00FD0D7E" w:rsidRDefault="00FD0D7E" w:rsidP="00FD0D7E">
      <w:pPr>
        <w:ind w:firstLine="709"/>
        <w:rPr>
          <w:b/>
          <w:lang w:val="uk-UA"/>
        </w:rPr>
      </w:pPr>
    </w:p>
    <w:p w:rsidR="00441887" w:rsidRDefault="00441887" w:rsidP="00FD0D7E">
      <w:pPr>
        <w:ind w:firstLine="709"/>
        <w:rPr>
          <w:b/>
          <w:lang w:val="uk-UA"/>
        </w:rPr>
      </w:pPr>
      <w:proofErr w:type="spellStart"/>
      <w:r w:rsidRPr="00441887">
        <w:rPr>
          <w:b/>
          <w:lang w:val="uk-UA"/>
        </w:rPr>
        <w:t>References</w:t>
      </w:r>
      <w:proofErr w:type="spellEnd"/>
    </w:p>
    <w:p w:rsidR="00441887" w:rsidRDefault="00441887" w:rsidP="00FD0D7E">
      <w:pPr>
        <w:ind w:firstLine="709"/>
        <w:rPr>
          <w:b/>
          <w:lang w:val="uk-UA"/>
        </w:rPr>
      </w:pPr>
    </w:p>
    <w:p w:rsidR="00E007F2" w:rsidRPr="005B7D6C" w:rsidRDefault="00E007F2"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rPr>
      </w:pPr>
      <w:r w:rsidRPr="005B7D6C">
        <w:rPr>
          <w:rFonts w:ascii="Times New Roman" w:hAnsi="Times New Roman" w:cs="Times New Roman"/>
          <w:sz w:val="28"/>
          <w:szCs w:val="28"/>
          <w:shd w:val="clear" w:color="auto" w:fill="FFFFFF"/>
          <w:lang w:val="en-US"/>
        </w:rPr>
        <w:t>IPCC, 2014: </w:t>
      </w:r>
      <w:r w:rsidRPr="005B7D6C">
        <w:rPr>
          <w:rStyle w:val="a8"/>
          <w:rFonts w:ascii="Times New Roman" w:hAnsi="Times New Roman" w:cs="Times New Roman"/>
          <w:sz w:val="28"/>
          <w:szCs w:val="28"/>
          <w:shd w:val="clear" w:color="auto" w:fill="FFFFFF"/>
          <w:lang w:val="en-US"/>
        </w:rPr>
        <w:t>Climate Change 2014: Synthesis Report. Contribution of Working Groups I, II and III to the Fifth Assessment Report of the Intergovernmental Panel on Climate Change</w:t>
      </w:r>
      <w:r w:rsidRPr="005B7D6C">
        <w:rPr>
          <w:rFonts w:ascii="Times New Roman" w:hAnsi="Times New Roman" w:cs="Times New Roman"/>
          <w:sz w:val="28"/>
          <w:szCs w:val="28"/>
          <w:shd w:val="clear" w:color="auto" w:fill="FFFFFF"/>
          <w:lang w:val="en-US"/>
        </w:rPr>
        <w:t xml:space="preserve"> [Core Writing Team, R.K. </w:t>
      </w:r>
      <w:proofErr w:type="spellStart"/>
      <w:r w:rsidRPr="005B7D6C">
        <w:rPr>
          <w:rFonts w:ascii="Times New Roman" w:hAnsi="Times New Roman" w:cs="Times New Roman"/>
          <w:sz w:val="28"/>
          <w:szCs w:val="28"/>
          <w:shd w:val="clear" w:color="auto" w:fill="FFFFFF"/>
          <w:lang w:val="en-US"/>
        </w:rPr>
        <w:t>Pachauri</w:t>
      </w:r>
      <w:proofErr w:type="spellEnd"/>
      <w:r w:rsidRPr="005B7D6C">
        <w:rPr>
          <w:rFonts w:ascii="Times New Roman" w:hAnsi="Times New Roman" w:cs="Times New Roman"/>
          <w:sz w:val="28"/>
          <w:szCs w:val="28"/>
          <w:shd w:val="clear" w:color="auto" w:fill="FFFFFF"/>
          <w:lang w:val="en-US"/>
        </w:rPr>
        <w:t xml:space="preserve"> and L.A. Meyer (</w:t>
      </w:r>
      <w:proofErr w:type="gramStart"/>
      <w:r w:rsidRPr="005B7D6C">
        <w:rPr>
          <w:rFonts w:ascii="Times New Roman" w:hAnsi="Times New Roman" w:cs="Times New Roman"/>
          <w:sz w:val="28"/>
          <w:szCs w:val="28"/>
          <w:shd w:val="clear" w:color="auto" w:fill="FFFFFF"/>
          <w:lang w:val="en-US"/>
        </w:rPr>
        <w:t>eds</w:t>
      </w:r>
      <w:proofErr w:type="gramEnd"/>
      <w:r w:rsidRPr="005B7D6C">
        <w:rPr>
          <w:rFonts w:ascii="Times New Roman" w:hAnsi="Times New Roman" w:cs="Times New Roman"/>
          <w:sz w:val="28"/>
          <w:szCs w:val="28"/>
          <w:shd w:val="clear" w:color="auto" w:fill="FFFFFF"/>
          <w:lang w:val="en-US"/>
        </w:rPr>
        <w:t>.)]. IPCC, Geneva, Switzerland, 1</w:t>
      </w:r>
      <w:r w:rsidRPr="005B7D6C">
        <w:rPr>
          <w:rFonts w:ascii="Times New Roman" w:hAnsi="Times New Roman" w:cs="Times New Roman"/>
          <w:sz w:val="28"/>
          <w:szCs w:val="28"/>
          <w:shd w:val="clear" w:color="auto" w:fill="FFFFFF"/>
          <w:lang w:val="uk-UA"/>
        </w:rPr>
        <w:t>63</w:t>
      </w:r>
      <w:r w:rsidRPr="005B7D6C">
        <w:rPr>
          <w:rFonts w:ascii="Times New Roman" w:hAnsi="Times New Roman" w:cs="Times New Roman"/>
          <w:sz w:val="28"/>
          <w:szCs w:val="28"/>
          <w:shd w:val="clear" w:color="auto" w:fill="FFFFFF"/>
          <w:lang w:val="en-US"/>
        </w:rPr>
        <w:t xml:space="preserve"> pp.</w:t>
      </w:r>
    </w:p>
    <w:p w:rsidR="00441887" w:rsidRPr="005B7D6C" w:rsidRDefault="008B6AF9"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lang w:val="en-US"/>
        </w:rPr>
      </w:pPr>
      <w:proofErr w:type="spellStart"/>
      <w:r w:rsidRPr="005B7D6C">
        <w:rPr>
          <w:rFonts w:ascii="Times New Roman" w:hAnsi="Times New Roman" w:cs="Times New Roman"/>
          <w:sz w:val="28"/>
          <w:szCs w:val="28"/>
          <w:lang w:val="uk-UA" w:eastAsia="ru-RU"/>
        </w:rPr>
        <w:t>Ivanyi</w:t>
      </w:r>
      <w:proofErr w:type="spellEnd"/>
      <w:r w:rsidRPr="005B7D6C">
        <w:rPr>
          <w:rFonts w:ascii="Times New Roman" w:hAnsi="Times New Roman" w:cs="Times New Roman"/>
          <w:sz w:val="28"/>
          <w:szCs w:val="28"/>
          <w:lang w:val="uk-UA" w:eastAsia="ru-RU"/>
        </w:rPr>
        <w:t xml:space="preserve"> J.</w:t>
      </w:r>
      <w:r w:rsidR="005119CF" w:rsidRPr="005B7D6C">
        <w:rPr>
          <w:rFonts w:ascii="Times New Roman" w:hAnsi="Times New Roman" w:cs="Times New Roman"/>
          <w:sz w:val="28"/>
          <w:szCs w:val="28"/>
          <w:lang w:val="uk-UA" w:eastAsia="ru-RU"/>
        </w:rPr>
        <w:t xml:space="preserve"> </w:t>
      </w:r>
      <w:r w:rsidR="00B626B1" w:rsidRPr="005B7D6C">
        <w:rPr>
          <w:rFonts w:ascii="Times New Roman" w:hAnsi="Times New Roman" w:cs="Times New Roman"/>
          <w:sz w:val="28"/>
          <w:szCs w:val="28"/>
          <w:lang w:val="uk-UA" w:eastAsia="ru-RU"/>
        </w:rPr>
        <w:t>(</w:t>
      </w:r>
      <w:r w:rsidR="005119CF" w:rsidRPr="005B7D6C">
        <w:rPr>
          <w:rFonts w:ascii="Times New Roman" w:hAnsi="Times New Roman" w:cs="Times New Roman"/>
          <w:sz w:val="28"/>
          <w:szCs w:val="28"/>
          <w:lang w:val="uk-UA" w:eastAsia="ru-RU"/>
        </w:rPr>
        <w:t>2015</w:t>
      </w:r>
      <w:r w:rsidR="00B626B1" w:rsidRPr="005B7D6C">
        <w:rPr>
          <w:rFonts w:ascii="Times New Roman" w:hAnsi="Times New Roman" w:cs="Times New Roman"/>
          <w:sz w:val="28"/>
          <w:szCs w:val="28"/>
          <w:lang w:val="uk-UA" w:eastAsia="ru-RU"/>
        </w:rPr>
        <w:t>)</w:t>
      </w:r>
      <w:r w:rsidR="005119CF" w:rsidRPr="005B7D6C">
        <w:rPr>
          <w:rFonts w:ascii="Times New Roman" w:hAnsi="Times New Roman" w:cs="Times New Roman"/>
          <w:sz w:val="28"/>
          <w:szCs w:val="28"/>
          <w:lang w:val="uk-UA" w:eastAsia="ru-RU"/>
        </w:rPr>
        <w:t>.</w:t>
      </w:r>
      <w:r w:rsidRPr="005B7D6C">
        <w:rPr>
          <w:rFonts w:ascii="Times New Roman" w:hAnsi="Times New Roman" w:cs="Times New Roman"/>
          <w:sz w:val="28"/>
          <w:szCs w:val="28"/>
          <w:lang w:val="uk-UA" w:eastAsia="ru-RU"/>
        </w:rPr>
        <w:t xml:space="preserve"> </w:t>
      </w:r>
      <w:proofErr w:type="spellStart"/>
      <w:r w:rsidRPr="005B7D6C">
        <w:rPr>
          <w:rFonts w:ascii="Times New Roman" w:hAnsi="Times New Roman" w:cs="Times New Roman"/>
          <w:i/>
          <w:sz w:val="28"/>
          <w:szCs w:val="28"/>
          <w:lang w:val="uk-UA" w:eastAsia="ru-RU"/>
        </w:rPr>
        <w:t>Improving</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the</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Climate</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Change</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Sustainability</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in</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the</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Agricultural</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Sector</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of</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the</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South</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of</w:t>
      </w:r>
      <w:proofErr w:type="spellEnd"/>
      <w:r w:rsidRPr="005B7D6C">
        <w:rPr>
          <w:rFonts w:ascii="Times New Roman" w:hAnsi="Times New Roman" w:cs="Times New Roman"/>
          <w:i/>
          <w:sz w:val="28"/>
          <w:szCs w:val="28"/>
          <w:lang w:val="uk-UA" w:eastAsia="ru-RU"/>
        </w:rPr>
        <w:t xml:space="preserve"> </w:t>
      </w:r>
      <w:proofErr w:type="spellStart"/>
      <w:r w:rsidRPr="005B7D6C">
        <w:rPr>
          <w:rFonts w:ascii="Times New Roman" w:hAnsi="Times New Roman" w:cs="Times New Roman"/>
          <w:i/>
          <w:sz w:val="28"/>
          <w:szCs w:val="28"/>
          <w:lang w:val="uk-UA" w:eastAsia="ru-RU"/>
        </w:rPr>
        <w:t>Ukraine</w:t>
      </w:r>
      <w:proofErr w:type="spellEnd"/>
      <w:r w:rsidRPr="005B7D6C">
        <w:rPr>
          <w:rFonts w:ascii="Times New Roman" w:hAnsi="Times New Roman" w:cs="Times New Roman"/>
          <w:sz w:val="28"/>
          <w:szCs w:val="28"/>
          <w:lang w:val="uk-UA" w:eastAsia="ru-RU"/>
        </w:rPr>
        <w:t>.</w:t>
      </w:r>
      <w:r w:rsidR="00441887" w:rsidRPr="005B7D6C">
        <w:rPr>
          <w:rFonts w:ascii="Times New Roman" w:hAnsi="Times New Roman" w:cs="Times New Roman"/>
          <w:sz w:val="28"/>
          <w:szCs w:val="28"/>
          <w:lang w:val="uk-UA" w:eastAsia="ru-RU"/>
        </w:rPr>
        <w:t xml:space="preserve"> </w:t>
      </w:r>
      <w:proofErr w:type="spellStart"/>
      <w:r w:rsidR="00B626B1" w:rsidRPr="005B7D6C">
        <w:rPr>
          <w:rFonts w:ascii="Times New Roman" w:hAnsi="Times New Roman" w:cs="Times New Roman"/>
          <w:sz w:val="28"/>
          <w:szCs w:val="28"/>
          <w:lang w:val="uk-UA" w:eastAsia="ru-RU"/>
        </w:rPr>
        <w:t>Regional</w:t>
      </w:r>
      <w:proofErr w:type="spellEnd"/>
      <w:r w:rsidR="00B626B1" w:rsidRPr="005B7D6C">
        <w:rPr>
          <w:rFonts w:ascii="Times New Roman" w:hAnsi="Times New Roman" w:cs="Times New Roman"/>
          <w:sz w:val="28"/>
          <w:szCs w:val="28"/>
          <w:lang w:val="uk-UA" w:eastAsia="ru-RU"/>
        </w:rPr>
        <w:t xml:space="preserve"> </w:t>
      </w:r>
      <w:proofErr w:type="spellStart"/>
      <w:r w:rsidR="00B626B1" w:rsidRPr="005B7D6C">
        <w:rPr>
          <w:rFonts w:ascii="Times New Roman" w:hAnsi="Times New Roman" w:cs="Times New Roman"/>
          <w:sz w:val="28"/>
          <w:szCs w:val="28"/>
          <w:lang w:val="uk-UA" w:eastAsia="ru-RU"/>
        </w:rPr>
        <w:t>Environmental</w:t>
      </w:r>
      <w:proofErr w:type="spellEnd"/>
      <w:r w:rsidR="00B626B1" w:rsidRPr="005B7D6C">
        <w:rPr>
          <w:rFonts w:ascii="Times New Roman" w:hAnsi="Times New Roman" w:cs="Times New Roman"/>
          <w:sz w:val="28"/>
          <w:szCs w:val="28"/>
          <w:lang w:val="uk-UA" w:eastAsia="ru-RU"/>
        </w:rPr>
        <w:t xml:space="preserve"> </w:t>
      </w:r>
      <w:proofErr w:type="spellStart"/>
      <w:r w:rsidR="00B626B1" w:rsidRPr="005B7D6C">
        <w:rPr>
          <w:rFonts w:ascii="Times New Roman" w:hAnsi="Times New Roman" w:cs="Times New Roman"/>
          <w:sz w:val="28"/>
          <w:szCs w:val="28"/>
          <w:lang w:val="uk-UA" w:eastAsia="ru-RU"/>
        </w:rPr>
        <w:t>Center</w:t>
      </w:r>
      <w:proofErr w:type="spellEnd"/>
      <w:r w:rsidR="00B626B1" w:rsidRPr="005B7D6C">
        <w:rPr>
          <w:rFonts w:ascii="Times New Roman" w:hAnsi="Times New Roman" w:cs="Times New Roman"/>
          <w:sz w:val="28"/>
          <w:szCs w:val="28"/>
          <w:lang w:val="uk-UA" w:eastAsia="ru-RU"/>
        </w:rPr>
        <w:t xml:space="preserve"> </w:t>
      </w:r>
      <w:proofErr w:type="spellStart"/>
      <w:r w:rsidR="00B626B1" w:rsidRPr="005B7D6C">
        <w:rPr>
          <w:rFonts w:ascii="Times New Roman" w:hAnsi="Times New Roman" w:cs="Times New Roman"/>
          <w:sz w:val="28"/>
          <w:szCs w:val="28"/>
          <w:lang w:val="uk-UA" w:eastAsia="ru-RU"/>
        </w:rPr>
        <w:t>for</w:t>
      </w:r>
      <w:proofErr w:type="spellEnd"/>
      <w:r w:rsidR="00B626B1" w:rsidRPr="005B7D6C">
        <w:rPr>
          <w:rFonts w:ascii="Times New Roman" w:hAnsi="Times New Roman" w:cs="Times New Roman"/>
          <w:sz w:val="28"/>
          <w:szCs w:val="28"/>
          <w:lang w:val="uk-UA" w:eastAsia="ru-RU"/>
        </w:rPr>
        <w:t xml:space="preserve"> </w:t>
      </w:r>
      <w:proofErr w:type="spellStart"/>
      <w:r w:rsidR="00B626B1" w:rsidRPr="005B7D6C">
        <w:rPr>
          <w:rFonts w:ascii="Times New Roman" w:hAnsi="Times New Roman" w:cs="Times New Roman"/>
          <w:sz w:val="28"/>
          <w:szCs w:val="28"/>
          <w:lang w:val="uk-UA" w:eastAsia="ru-RU"/>
        </w:rPr>
        <w:t>Central</w:t>
      </w:r>
      <w:proofErr w:type="spellEnd"/>
      <w:r w:rsidR="00B626B1" w:rsidRPr="005B7D6C">
        <w:rPr>
          <w:rFonts w:ascii="Times New Roman" w:hAnsi="Times New Roman" w:cs="Times New Roman"/>
          <w:sz w:val="28"/>
          <w:szCs w:val="28"/>
          <w:lang w:val="uk-UA" w:eastAsia="ru-RU"/>
        </w:rPr>
        <w:t xml:space="preserve"> </w:t>
      </w:r>
      <w:proofErr w:type="spellStart"/>
      <w:r w:rsidR="00B626B1" w:rsidRPr="005B7D6C">
        <w:rPr>
          <w:rFonts w:ascii="Times New Roman" w:hAnsi="Times New Roman" w:cs="Times New Roman"/>
          <w:sz w:val="28"/>
          <w:szCs w:val="28"/>
          <w:lang w:val="uk-UA" w:eastAsia="ru-RU"/>
        </w:rPr>
        <w:t>and</w:t>
      </w:r>
      <w:proofErr w:type="spellEnd"/>
      <w:r w:rsidR="00B626B1" w:rsidRPr="005B7D6C">
        <w:rPr>
          <w:rFonts w:ascii="Times New Roman" w:hAnsi="Times New Roman" w:cs="Times New Roman"/>
          <w:sz w:val="28"/>
          <w:szCs w:val="28"/>
          <w:lang w:val="uk-UA" w:eastAsia="ru-RU"/>
        </w:rPr>
        <w:t xml:space="preserve"> </w:t>
      </w:r>
      <w:proofErr w:type="spellStart"/>
      <w:r w:rsidR="00B626B1" w:rsidRPr="005B7D6C">
        <w:rPr>
          <w:rFonts w:ascii="Times New Roman" w:hAnsi="Times New Roman" w:cs="Times New Roman"/>
          <w:sz w:val="28"/>
          <w:szCs w:val="28"/>
          <w:lang w:val="uk-UA" w:eastAsia="ru-RU"/>
        </w:rPr>
        <w:t>Eastern</w:t>
      </w:r>
      <w:proofErr w:type="spellEnd"/>
      <w:r w:rsidR="00B626B1" w:rsidRPr="005B7D6C">
        <w:rPr>
          <w:rFonts w:ascii="Times New Roman" w:hAnsi="Times New Roman" w:cs="Times New Roman"/>
          <w:sz w:val="28"/>
          <w:szCs w:val="28"/>
          <w:lang w:val="uk-UA" w:eastAsia="ru-RU"/>
        </w:rPr>
        <w:t xml:space="preserve"> </w:t>
      </w:r>
      <w:proofErr w:type="spellStart"/>
      <w:r w:rsidR="00B626B1" w:rsidRPr="005B7D6C">
        <w:rPr>
          <w:rFonts w:ascii="Times New Roman" w:hAnsi="Times New Roman" w:cs="Times New Roman"/>
          <w:sz w:val="28"/>
          <w:szCs w:val="28"/>
          <w:lang w:val="uk-UA" w:eastAsia="ru-RU"/>
        </w:rPr>
        <w:t>Europe</w:t>
      </w:r>
      <w:proofErr w:type="spellEnd"/>
      <w:r w:rsidR="00B626B1" w:rsidRPr="005B7D6C">
        <w:rPr>
          <w:rFonts w:ascii="Times New Roman" w:hAnsi="Times New Roman" w:cs="Times New Roman"/>
          <w:sz w:val="28"/>
          <w:szCs w:val="28"/>
          <w:lang w:val="uk-UA" w:eastAsia="ru-RU"/>
        </w:rPr>
        <w:t xml:space="preserve">. </w:t>
      </w:r>
      <w:proofErr w:type="spellStart"/>
      <w:r w:rsidR="00B626B1" w:rsidRPr="005B7D6C">
        <w:rPr>
          <w:rFonts w:ascii="Times New Roman" w:hAnsi="Times New Roman" w:cs="Times New Roman"/>
          <w:sz w:val="28"/>
          <w:szCs w:val="28"/>
          <w:lang w:val="uk-UA" w:eastAsia="ru-RU"/>
        </w:rPr>
        <w:t>Hungary</w:t>
      </w:r>
      <w:proofErr w:type="spellEnd"/>
      <w:r w:rsidR="00B626B1" w:rsidRPr="005B7D6C">
        <w:rPr>
          <w:rFonts w:ascii="Times New Roman" w:hAnsi="Times New Roman" w:cs="Times New Roman"/>
          <w:sz w:val="28"/>
          <w:szCs w:val="28"/>
          <w:lang w:val="uk-UA" w:eastAsia="ru-RU"/>
        </w:rPr>
        <w:t xml:space="preserve">: </w:t>
      </w:r>
      <w:proofErr w:type="spellStart"/>
      <w:r w:rsidR="00B626B1" w:rsidRPr="005B7D6C">
        <w:rPr>
          <w:rFonts w:ascii="Times New Roman" w:hAnsi="Times New Roman" w:cs="Times New Roman"/>
          <w:sz w:val="28"/>
          <w:szCs w:val="28"/>
          <w:lang w:val="uk-UA" w:eastAsia="ru-RU"/>
        </w:rPr>
        <w:t>Szentendre</w:t>
      </w:r>
      <w:proofErr w:type="spellEnd"/>
      <w:r w:rsidR="00441887" w:rsidRPr="005B7D6C">
        <w:rPr>
          <w:rFonts w:ascii="Times New Roman" w:hAnsi="Times New Roman" w:cs="Times New Roman"/>
          <w:sz w:val="28"/>
          <w:szCs w:val="28"/>
          <w:lang w:val="uk-UA" w:eastAsia="ru-RU"/>
        </w:rPr>
        <w:t xml:space="preserve">. 62 </w:t>
      </w:r>
      <w:r w:rsidR="005119CF" w:rsidRPr="005B7D6C">
        <w:rPr>
          <w:rFonts w:ascii="Times New Roman" w:hAnsi="Times New Roman" w:cs="Times New Roman"/>
          <w:sz w:val="28"/>
          <w:szCs w:val="28"/>
          <w:lang w:val="uk-UA" w:eastAsia="ru-RU"/>
        </w:rPr>
        <w:t>рр</w:t>
      </w:r>
      <w:r w:rsidR="00441887" w:rsidRPr="005B7D6C">
        <w:rPr>
          <w:rFonts w:ascii="Times New Roman" w:hAnsi="Times New Roman" w:cs="Times New Roman"/>
          <w:sz w:val="28"/>
          <w:szCs w:val="28"/>
          <w:lang w:val="uk-UA" w:eastAsia="ru-RU"/>
        </w:rPr>
        <w:t>.</w:t>
      </w:r>
      <w:r w:rsidR="00441887" w:rsidRPr="005B7D6C">
        <w:rPr>
          <w:rFonts w:ascii="Times New Roman" w:hAnsi="Times New Roman" w:cs="Times New Roman"/>
          <w:sz w:val="28"/>
          <w:szCs w:val="28"/>
          <w:lang w:val="uk-UA"/>
        </w:rPr>
        <w:t xml:space="preserve"> </w:t>
      </w:r>
    </w:p>
    <w:p w:rsidR="00441887" w:rsidRPr="005B7D6C" w:rsidRDefault="00B626B1"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lang w:val="en-US"/>
        </w:rPr>
      </w:pPr>
      <w:proofErr w:type="spellStart"/>
      <w:r w:rsidRPr="005B7D6C">
        <w:rPr>
          <w:rFonts w:ascii="Times New Roman" w:hAnsi="Times New Roman" w:cs="Times New Roman"/>
          <w:sz w:val="28"/>
          <w:szCs w:val="28"/>
          <w:lang w:val="en-US"/>
        </w:rPr>
        <w:t>Balyuk</w:t>
      </w:r>
      <w:proofErr w:type="spellEnd"/>
      <w:r w:rsidRPr="005B7D6C">
        <w:rPr>
          <w:rFonts w:ascii="Times New Roman" w:hAnsi="Times New Roman" w:cs="Times New Roman"/>
          <w:sz w:val="28"/>
          <w:szCs w:val="28"/>
          <w:lang w:val="uk-UA"/>
        </w:rPr>
        <w:t>,</w:t>
      </w:r>
      <w:r w:rsidRPr="005B7D6C">
        <w:rPr>
          <w:rFonts w:ascii="Times New Roman" w:hAnsi="Times New Roman" w:cs="Times New Roman"/>
          <w:sz w:val="28"/>
          <w:szCs w:val="28"/>
          <w:lang w:val="en-US"/>
        </w:rPr>
        <w:t xml:space="preserve"> S.A., </w:t>
      </w:r>
      <w:proofErr w:type="spellStart"/>
      <w:r w:rsidRPr="005B7D6C">
        <w:rPr>
          <w:rFonts w:ascii="Times New Roman" w:hAnsi="Times New Roman" w:cs="Times New Roman"/>
          <w:sz w:val="28"/>
          <w:szCs w:val="28"/>
          <w:lang w:val="en-US"/>
        </w:rPr>
        <w:t>Truskavetsky</w:t>
      </w:r>
      <w:proofErr w:type="spellEnd"/>
      <w:r w:rsidRPr="005B7D6C">
        <w:rPr>
          <w:rFonts w:ascii="Times New Roman" w:hAnsi="Times New Roman" w:cs="Times New Roman"/>
          <w:sz w:val="28"/>
          <w:szCs w:val="28"/>
          <w:lang w:val="uk-UA"/>
        </w:rPr>
        <w:t>,</w:t>
      </w:r>
      <w:r w:rsidRPr="005B7D6C">
        <w:rPr>
          <w:rFonts w:ascii="Times New Roman" w:hAnsi="Times New Roman" w:cs="Times New Roman"/>
          <w:sz w:val="28"/>
          <w:szCs w:val="28"/>
          <w:lang w:val="en-US"/>
        </w:rPr>
        <w:t xml:space="preserve"> R.S., </w:t>
      </w:r>
      <w:proofErr w:type="spellStart"/>
      <w:r w:rsidRPr="005B7D6C">
        <w:rPr>
          <w:rFonts w:ascii="Times New Roman" w:hAnsi="Times New Roman" w:cs="Times New Roman"/>
          <w:sz w:val="28"/>
          <w:szCs w:val="28"/>
          <w:lang w:val="en-US"/>
        </w:rPr>
        <w:t>Romashchenko</w:t>
      </w:r>
      <w:proofErr w:type="spellEnd"/>
      <w:proofErr w:type="gramStart"/>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 xml:space="preserve"> M.I</w:t>
      </w:r>
      <w:proofErr w:type="gramEnd"/>
      <w:r w:rsidRPr="005B7D6C">
        <w:rPr>
          <w:rFonts w:ascii="Times New Roman" w:hAnsi="Times New Roman" w:cs="Times New Roman"/>
          <w:sz w:val="28"/>
          <w:szCs w:val="28"/>
          <w:lang w:val="en-US"/>
        </w:rPr>
        <w:t>.</w:t>
      </w:r>
      <w:r w:rsidRPr="005B7D6C">
        <w:rPr>
          <w:rFonts w:ascii="Times New Roman" w:hAnsi="Times New Roman" w:cs="Times New Roman"/>
          <w:sz w:val="28"/>
          <w:szCs w:val="28"/>
          <w:lang w:val="uk-UA"/>
        </w:rPr>
        <w:t xml:space="preserve"> (2010).</w:t>
      </w:r>
      <w:r w:rsidRPr="005B7D6C">
        <w:rPr>
          <w:rFonts w:ascii="Times New Roman" w:hAnsi="Times New Roman" w:cs="Times New Roman"/>
          <w:sz w:val="28"/>
          <w:szCs w:val="28"/>
          <w:lang w:val="en-US"/>
        </w:rPr>
        <w:t xml:space="preserve"> Soil melioration in Ukraine: state, problems, perspectives. </w:t>
      </w:r>
      <w:proofErr w:type="spellStart"/>
      <w:r w:rsidRPr="005B7D6C">
        <w:rPr>
          <w:rFonts w:ascii="Times New Roman" w:hAnsi="Times New Roman" w:cs="Times New Roman"/>
          <w:i/>
          <w:sz w:val="28"/>
          <w:szCs w:val="28"/>
          <w:lang w:val="en-US"/>
        </w:rPr>
        <w:t>Agrochemistry</w:t>
      </w:r>
      <w:proofErr w:type="spellEnd"/>
      <w:r w:rsidRPr="005B7D6C">
        <w:rPr>
          <w:rFonts w:ascii="Times New Roman" w:hAnsi="Times New Roman" w:cs="Times New Roman"/>
          <w:i/>
          <w:sz w:val="28"/>
          <w:szCs w:val="28"/>
          <w:lang w:val="en-US"/>
        </w:rPr>
        <w:t xml:space="preserve"> and soil science.</w:t>
      </w:r>
      <w:r w:rsidRPr="005B7D6C">
        <w:rPr>
          <w:rFonts w:ascii="Times New Roman" w:hAnsi="Times New Roman" w:cs="Times New Roman"/>
          <w:sz w:val="28"/>
          <w:szCs w:val="28"/>
          <w:lang w:val="en-US"/>
        </w:rPr>
        <w:t xml:space="preserve"> Interagency thematic scientific collection. Special issue (In superstructure: "NSC" IGA named after OH </w:t>
      </w:r>
      <w:proofErr w:type="spellStart"/>
      <w:r w:rsidRPr="005B7D6C">
        <w:rPr>
          <w:rFonts w:ascii="Times New Roman" w:hAnsi="Times New Roman" w:cs="Times New Roman"/>
          <w:sz w:val="28"/>
          <w:szCs w:val="28"/>
          <w:lang w:val="en-US"/>
        </w:rPr>
        <w:t>Sokolovsky</w:t>
      </w:r>
      <w:proofErr w:type="spellEnd"/>
      <w:r w:rsidRPr="005B7D6C">
        <w:rPr>
          <w:rFonts w:ascii="Times New Roman" w:hAnsi="Times New Roman" w:cs="Times New Roman"/>
          <w:sz w:val="28"/>
          <w:szCs w:val="28"/>
          <w:lang w:val="en-US"/>
        </w:rPr>
        <w:t xml:space="preserve"> ")</w:t>
      </w:r>
      <w:r w:rsidR="00441887" w:rsidRPr="005B7D6C">
        <w:rPr>
          <w:rFonts w:ascii="Times New Roman" w:hAnsi="Times New Roman" w:cs="Times New Roman"/>
          <w:sz w:val="28"/>
          <w:szCs w:val="28"/>
          <w:lang w:val="en-US"/>
        </w:rPr>
        <w:t xml:space="preserve">, </w:t>
      </w:r>
      <w:r w:rsidRPr="005B7D6C">
        <w:rPr>
          <w:rFonts w:ascii="Times New Roman" w:hAnsi="Times New Roman" w:cs="Times New Roman"/>
          <w:sz w:val="28"/>
          <w:szCs w:val="28"/>
          <w:lang w:val="uk-UA"/>
        </w:rPr>
        <w:t>р</w:t>
      </w:r>
      <w:r w:rsidR="00441887" w:rsidRPr="005B7D6C">
        <w:rPr>
          <w:rFonts w:ascii="Times New Roman" w:hAnsi="Times New Roman" w:cs="Times New Roman"/>
          <w:sz w:val="28"/>
          <w:szCs w:val="28"/>
          <w:lang w:val="en-US"/>
        </w:rPr>
        <w:t xml:space="preserve">.24-39. </w:t>
      </w:r>
    </w:p>
    <w:p w:rsidR="00441887" w:rsidRPr="005B7D6C" w:rsidRDefault="00671118"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lang w:val="en-US"/>
        </w:rPr>
      </w:pPr>
      <w:proofErr w:type="spellStart"/>
      <w:r w:rsidRPr="005B7D6C">
        <w:rPr>
          <w:rFonts w:ascii="Times New Roman" w:hAnsi="Times New Roman" w:cs="Times New Roman"/>
          <w:sz w:val="28"/>
          <w:szCs w:val="28"/>
          <w:lang w:val="uk-UA"/>
        </w:rPr>
        <w:t>Reshetchenko</w:t>
      </w:r>
      <w:proofErr w:type="spellEnd"/>
      <w:r w:rsidRPr="005B7D6C">
        <w:rPr>
          <w:rFonts w:ascii="Times New Roman" w:hAnsi="Times New Roman" w:cs="Times New Roman"/>
          <w:sz w:val="28"/>
          <w:szCs w:val="28"/>
          <w:lang w:val="uk-UA"/>
        </w:rPr>
        <w:t xml:space="preserve">, S.I., </w:t>
      </w:r>
      <w:proofErr w:type="spellStart"/>
      <w:r w:rsidRPr="005B7D6C">
        <w:rPr>
          <w:rFonts w:ascii="Times New Roman" w:hAnsi="Times New Roman" w:cs="Times New Roman"/>
          <w:sz w:val="28"/>
          <w:szCs w:val="28"/>
          <w:lang w:val="uk-UA"/>
        </w:rPr>
        <w:t>Popovich</w:t>
      </w:r>
      <w:proofErr w:type="spellEnd"/>
      <w:r w:rsidRPr="005B7D6C">
        <w:rPr>
          <w:rFonts w:ascii="Times New Roman" w:hAnsi="Times New Roman" w:cs="Times New Roman"/>
          <w:sz w:val="28"/>
          <w:szCs w:val="28"/>
          <w:lang w:val="uk-UA"/>
        </w:rPr>
        <w:t xml:space="preserve">, N.V., </w:t>
      </w:r>
      <w:proofErr w:type="spellStart"/>
      <w:r w:rsidRPr="005B7D6C">
        <w:rPr>
          <w:rFonts w:ascii="Times New Roman" w:hAnsi="Times New Roman" w:cs="Times New Roman"/>
          <w:sz w:val="28"/>
          <w:szCs w:val="28"/>
          <w:lang w:val="uk-UA"/>
        </w:rPr>
        <w:t>Shulika</w:t>
      </w:r>
      <w:proofErr w:type="spellEnd"/>
      <w:r w:rsidRPr="005B7D6C">
        <w:rPr>
          <w:rFonts w:ascii="Times New Roman" w:hAnsi="Times New Roman" w:cs="Times New Roman"/>
          <w:sz w:val="28"/>
          <w:szCs w:val="28"/>
          <w:lang w:val="uk-UA"/>
        </w:rPr>
        <w:t xml:space="preserve">, B.O., </w:t>
      </w:r>
      <w:proofErr w:type="spellStart"/>
      <w:r w:rsidRPr="005B7D6C">
        <w:rPr>
          <w:rFonts w:ascii="Times New Roman" w:hAnsi="Times New Roman" w:cs="Times New Roman"/>
          <w:sz w:val="28"/>
          <w:szCs w:val="28"/>
          <w:lang w:val="uk-UA"/>
        </w:rPr>
        <w:t>Porvan</w:t>
      </w:r>
      <w:proofErr w:type="spellEnd"/>
      <w:r w:rsidRPr="005B7D6C">
        <w:rPr>
          <w:rFonts w:ascii="Times New Roman" w:hAnsi="Times New Roman" w:cs="Times New Roman"/>
          <w:sz w:val="28"/>
          <w:szCs w:val="28"/>
          <w:lang w:val="uk-UA"/>
        </w:rPr>
        <w:t xml:space="preserve">, A.P., </w:t>
      </w:r>
      <w:proofErr w:type="spellStart"/>
      <w:r w:rsidRPr="005B7D6C">
        <w:rPr>
          <w:rFonts w:ascii="Times New Roman" w:hAnsi="Times New Roman" w:cs="Times New Roman"/>
          <w:sz w:val="28"/>
          <w:szCs w:val="28"/>
          <w:lang w:val="uk-UA"/>
        </w:rPr>
        <w:t>Cherkashina</w:t>
      </w:r>
      <w:proofErr w:type="spellEnd"/>
      <w:r w:rsidRPr="005B7D6C">
        <w:rPr>
          <w:rFonts w:ascii="Times New Roman" w:hAnsi="Times New Roman" w:cs="Times New Roman"/>
          <w:sz w:val="28"/>
          <w:szCs w:val="28"/>
          <w:lang w:val="uk-UA"/>
        </w:rPr>
        <w:t xml:space="preserve">, N.I. </w:t>
      </w:r>
      <w:proofErr w:type="spellStart"/>
      <w:r w:rsidRPr="005B7D6C">
        <w:rPr>
          <w:rFonts w:ascii="Times New Roman" w:hAnsi="Times New Roman" w:cs="Times New Roman"/>
          <w:sz w:val="28"/>
          <w:szCs w:val="28"/>
          <w:lang w:val="uk-UA"/>
        </w:rPr>
        <w:t>Assessment</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ecological</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compatibility</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agro-</w:t>
      </w:r>
      <w:proofErr w:type="spellStart"/>
      <w:r w:rsidRPr="005B7D6C">
        <w:rPr>
          <w:rFonts w:ascii="Times New Roman" w:hAnsi="Times New Roman" w:cs="Times New Roman"/>
          <w:sz w:val="28"/>
          <w:szCs w:val="28"/>
          <w:lang w:val="uk-UA"/>
        </w:rPr>
        <w:t>climatic</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resources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on</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the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territory</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Ukraine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in</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conditions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climate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change</w:t>
      </w:r>
      <w:proofErr w:type="spellEnd"/>
      <w:r w:rsidRPr="005B7D6C">
        <w:rPr>
          <w:rFonts w:ascii="Times New Roman" w:hAnsi="Times New Roman" w:cs="Times New Roman"/>
          <w:sz w:val="28"/>
          <w:szCs w:val="28"/>
          <w:lang w:val="uk-UA"/>
        </w:rPr>
        <w:t>.</w:t>
      </w:r>
      <w:r w:rsidR="00441887" w:rsidRPr="005B7D6C">
        <w:rPr>
          <w:rFonts w:ascii="Times New Roman" w:hAnsi="Times New Roman" w:cs="Times New Roman"/>
          <w:sz w:val="28"/>
          <w:szCs w:val="28"/>
          <w:lang w:val="uk-UA"/>
        </w:rPr>
        <w:t xml:space="preserve"> </w:t>
      </w:r>
      <w:r w:rsidR="00441887" w:rsidRPr="005B7D6C">
        <w:rPr>
          <w:rFonts w:ascii="Times New Roman" w:hAnsi="Times New Roman" w:cs="Times New Roman"/>
          <w:sz w:val="28"/>
          <w:szCs w:val="28"/>
          <w:lang w:val="en-US"/>
        </w:rPr>
        <w:t>URL</w:t>
      </w:r>
      <w:r w:rsidR="00441887" w:rsidRPr="005B7D6C">
        <w:rPr>
          <w:rFonts w:ascii="Times New Roman" w:hAnsi="Times New Roman" w:cs="Times New Roman"/>
          <w:sz w:val="28"/>
          <w:szCs w:val="28"/>
          <w:lang w:val="uk-UA"/>
        </w:rPr>
        <w:t xml:space="preserve">: </w:t>
      </w:r>
      <w:r w:rsidR="00441887" w:rsidRPr="005B7D6C">
        <w:rPr>
          <w:rFonts w:ascii="Times New Roman" w:hAnsi="Times New Roman" w:cs="Times New Roman"/>
          <w:sz w:val="28"/>
          <w:szCs w:val="28"/>
          <w:lang w:val="en-US"/>
        </w:rPr>
        <w:t xml:space="preserve">jurnals.uran.ua/tarp/article/download/134890/144029. </w:t>
      </w:r>
    </w:p>
    <w:p w:rsidR="00441887" w:rsidRPr="005B7D6C" w:rsidRDefault="00441887"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rPr>
      </w:pPr>
      <w:proofErr w:type="spellStart"/>
      <w:r w:rsidRPr="005B7D6C">
        <w:rPr>
          <w:rFonts w:ascii="Times New Roman" w:hAnsi="Times New Roman" w:cs="Times New Roman"/>
          <w:sz w:val="28"/>
          <w:szCs w:val="28"/>
          <w:lang w:val="en-US"/>
        </w:rPr>
        <w:t>Boychenko</w:t>
      </w:r>
      <w:proofErr w:type="spellEnd"/>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S</w:t>
      </w:r>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en-US"/>
        </w:rPr>
        <w:t>Voloshchuk</w:t>
      </w:r>
      <w:proofErr w:type="spellEnd"/>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V</w:t>
      </w:r>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en-US"/>
        </w:rPr>
        <w:t>Movchan</w:t>
      </w:r>
      <w:proofErr w:type="spellEnd"/>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Y</w:t>
      </w:r>
      <w:r w:rsidRPr="005B7D6C">
        <w:rPr>
          <w:rFonts w:ascii="Times New Roman" w:hAnsi="Times New Roman" w:cs="Times New Roman"/>
          <w:sz w:val="28"/>
          <w:szCs w:val="28"/>
          <w:lang w:val="uk-UA"/>
        </w:rPr>
        <w:t>.</w:t>
      </w:r>
      <w:r w:rsidR="00671118" w:rsidRPr="005B7D6C">
        <w:rPr>
          <w:rFonts w:ascii="Times New Roman" w:hAnsi="Times New Roman" w:cs="Times New Roman"/>
          <w:sz w:val="28"/>
          <w:szCs w:val="28"/>
          <w:lang w:val="uk-UA"/>
        </w:rPr>
        <w:t xml:space="preserve"> (2016)</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 xml:space="preserve">Features of Climate Change on Ukraine: Scenarios, Consequences for Nature and </w:t>
      </w:r>
      <w:proofErr w:type="spellStart"/>
      <w:r w:rsidRPr="005B7D6C">
        <w:rPr>
          <w:rFonts w:ascii="Times New Roman" w:hAnsi="Times New Roman" w:cs="Times New Roman"/>
          <w:sz w:val="28"/>
          <w:szCs w:val="28"/>
          <w:lang w:val="en-US"/>
        </w:rPr>
        <w:t>Agroecosystems</w:t>
      </w:r>
      <w:proofErr w:type="spellEnd"/>
      <w:r w:rsidRPr="005B7D6C">
        <w:rPr>
          <w:rFonts w:ascii="Times New Roman" w:hAnsi="Times New Roman" w:cs="Times New Roman"/>
          <w:sz w:val="28"/>
          <w:szCs w:val="28"/>
          <w:lang w:val="uk-UA"/>
        </w:rPr>
        <w:t xml:space="preserve">. </w:t>
      </w:r>
      <w:hyperlink r:id="rId9" w:tooltip="Періодичне видання" w:history="1">
        <w:r w:rsidRPr="005B7D6C">
          <w:rPr>
            <w:rStyle w:val="a3"/>
            <w:rFonts w:ascii="Times New Roman" w:hAnsi="Times New Roman" w:cs="Times New Roman"/>
            <w:i/>
            <w:color w:val="auto"/>
            <w:sz w:val="28"/>
            <w:szCs w:val="28"/>
            <w:u w:val="none"/>
            <w:lang w:val="en-US"/>
          </w:rPr>
          <w:t>Proceedings</w:t>
        </w:r>
        <w:r w:rsidRPr="005B7D6C">
          <w:rPr>
            <w:rStyle w:val="a3"/>
            <w:rFonts w:ascii="Times New Roman" w:hAnsi="Times New Roman" w:cs="Times New Roman"/>
            <w:i/>
            <w:color w:val="auto"/>
            <w:sz w:val="28"/>
            <w:szCs w:val="28"/>
            <w:u w:val="none"/>
          </w:rPr>
          <w:t xml:space="preserve"> </w:t>
        </w:r>
        <w:r w:rsidRPr="005B7D6C">
          <w:rPr>
            <w:rStyle w:val="a3"/>
            <w:rFonts w:ascii="Times New Roman" w:hAnsi="Times New Roman" w:cs="Times New Roman"/>
            <w:i/>
            <w:color w:val="auto"/>
            <w:sz w:val="28"/>
            <w:szCs w:val="28"/>
            <w:u w:val="none"/>
            <w:lang w:val="en-US"/>
          </w:rPr>
          <w:t>of</w:t>
        </w:r>
        <w:r w:rsidRPr="005B7D6C">
          <w:rPr>
            <w:rStyle w:val="a3"/>
            <w:rFonts w:ascii="Times New Roman" w:hAnsi="Times New Roman" w:cs="Times New Roman"/>
            <w:i/>
            <w:color w:val="auto"/>
            <w:sz w:val="28"/>
            <w:szCs w:val="28"/>
            <w:u w:val="none"/>
          </w:rPr>
          <w:t xml:space="preserve"> </w:t>
        </w:r>
        <w:r w:rsidRPr="005B7D6C">
          <w:rPr>
            <w:rStyle w:val="a3"/>
            <w:rFonts w:ascii="Times New Roman" w:hAnsi="Times New Roman" w:cs="Times New Roman"/>
            <w:i/>
            <w:color w:val="auto"/>
            <w:sz w:val="28"/>
            <w:szCs w:val="28"/>
            <w:u w:val="none"/>
            <w:lang w:val="en-US"/>
          </w:rPr>
          <w:t>the</w:t>
        </w:r>
        <w:r w:rsidRPr="005B7D6C">
          <w:rPr>
            <w:rStyle w:val="a3"/>
            <w:rFonts w:ascii="Times New Roman" w:hAnsi="Times New Roman" w:cs="Times New Roman"/>
            <w:i/>
            <w:color w:val="auto"/>
            <w:sz w:val="28"/>
            <w:szCs w:val="28"/>
            <w:u w:val="none"/>
          </w:rPr>
          <w:t xml:space="preserve"> </w:t>
        </w:r>
        <w:r w:rsidRPr="005B7D6C">
          <w:rPr>
            <w:rStyle w:val="a3"/>
            <w:rFonts w:ascii="Times New Roman" w:hAnsi="Times New Roman" w:cs="Times New Roman"/>
            <w:i/>
            <w:color w:val="auto"/>
            <w:sz w:val="28"/>
            <w:szCs w:val="28"/>
            <w:u w:val="none"/>
            <w:lang w:val="en-US"/>
          </w:rPr>
          <w:t>National</w:t>
        </w:r>
        <w:r w:rsidRPr="005B7D6C">
          <w:rPr>
            <w:rStyle w:val="a3"/>
            <w:rFonts w:ascii="Times New Roman" w:hAnsi="Times New Roman" w:cs="Times New Roman"/>
            <w:i/>
            <w:color w:val="auto"/>
            <w:sz w:val="28"/>
            <w:szCs w:val="28"/>
            <w:u w:val="none"/>
          </w:rPr>
          <w:t xml:space="preserve"> </w:t>
        </w:r>
        <w:r w:rsidRPr="005B7D6C">
          <w:rPr>
            <w:rStyle w:val="a3"/>
            <w:rFonts w:ascii="Times New Roman" w:hAnsi="Times New Roman" w:cs="Times New Roman"/>
            <w:i/>
            <w:color w:val="auto"/>
            <w:sz w:val="28"/>
            <w:szCs w:val="28"/>
            <w:u w:val="none"/>
            <w:lang w:val="en-US"/>
          </w:rPr>
          <w:t>aviation</w:t>
        </w:r>
        <w:r w:rsidRPr="005B7D6C">
          <w:rPr>
            <w:rStyle w:val="a3"/>
            <w:rFonts w:ascii="Times New Roman" w:hAnsi="Times New Roman" w:cs="Times New Roman"/>
            <w:i/>
            <w:color w:val="auto"/>
            <w:sz w:val="28"/>
            <w:szCs w:val="28"/>
            <w:u w:val="none"/>
          </w:rPr>
          <w:t xml:space="preserve"> </w:t>
        </w:r>
        <w:r w:rsidRPr="005B7D6C">
          <w:rPr>
            <w:rStyle w:val="a3"/>
            <w:rFonts w:ascii="Times New Roman" w:hAnsi="Times New Roman" w:cs="Times New Roman"/>
            <w:i/>
            <w:color w:val="auto"/>
            <w:sz w:val="28"/>
            <w:szCs w:val="28"/>
            <w:u w:val="none"/>
            <w:lang w:val="en-US"/>
          </w:rPr>
          <w:t>university</w:t>
        </w:r>
      </w:hyperlink>
      <w:r w:rsidR="00671118" w:rsidRPr="005B7D6C">
        <w:rPr>
          <w:rStyle w:val="a3"/>
          <w:rFonts w:ascii="Times New Roman" w:hAnsi="Times New Roman" w:cs="Times New Roman"/>
          <w:i/>
          <w:color w:val="auto"/>
          <w:sz w:val="28"/>
          <w:szCs w:val="28"/>
          <w:u w:val="none"/>
          <w:lang w:val="uk-UA"/>
        </w:rPr>
        <w:t xml:space="preserve"> , </w:t>
      </w:r>
      <w:r w:rsidRPr="005B7D6C">
        <w:rPr>
          <w:rFonts w:ascii="Times New Roman" w:hAnsi="Times New Roman" w:cs="Times New Roman"/>
          <w:sz w:val="28"/>
          <w:szCs w:val="28"/>
        </w:rPr>
        <w:t xml:space="preserve">№ 4.  </w:t>
      </w:r>
      <w:r w:rsidR="00671118" w:rsidRPr="005B7D6C">
        <w:rPr>
          <w:rFonts w:ascii="Times New Roman" w:hAnsi="Times New Roman" w:cs="Times New Roman"/>
          <w:sz w:val="28"/>
          <w:szCs w:val="28"/>
          <w:lang w:val="uk-UA"/>
        </w:rPr>
        <w:t>р</w:t>
      </w:r>
      <w:r w:rsidRPr="005B7D6C">
        <w:rPr>
          <w:rFonts w:ascii="Times New Roman" w:hAnsi="Times New Roman" w:cs="Times New Roman"/>
          <w:sz w:val="28"/>
          <w:szCs w:val="28"/>
        </w:rPr>
        <w:t>.96</w:t>
      </w:r>
      <w:r w:rsidRPr="005B7D6C">
        <w:rPr>
          <w:rFonts w:ascii="Times New Roman" w:hAnsi="Times New Roman" w:cs="Times New Roman"/>
          <w:sz w:val="28"/>
          <w:szCs w:val="28"/>
          <w:lang w:val="uk-UA"/>
        </w:rPr>
        <w:t>-</w:t>
      </w:r>
      <w:r w:rsidRPr="005B7D6C">
        <w:rPr>
          <w:rFonts w:ascii="Times New Roman" w:hAnsi="Times New Roman" w:cs="Times New Roman"/>
          <w:sz w:val="28"/>
          <w:szCs w:val="28"/>
        </w:rPr>
        <w:t>113.</w:t>
      </w:r>
      <w:r w:rsidRPr="005B7D6C">
        <w:rPr>
          <w:rFonts w:ascii="Times New Roman" w:hAnsi="Times New Roman" w:cs="Times New Roman"/>
          <w:sz w:val="28"/>
          <w:szCs w:val="28"/>
          <w:lang w:val="uk-UA"/>
        </w:rPr>
        <w:t xml:space="preserve"> </w:t>
      </w:r>
    </w:p>
    <w:p w:rsidR="00441887" w:rsidRPr="005B7D6C" w:rsidRDefault="004751FA"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rPr>
      </w:pPr>
      <w:proofErr w:type="spellStart"/>
      <w:r w:rsidRPr="005B7D6C">
        <w:rPr>
          <w:rFonts w:ascii="Times New Roman" w:hAnsi="Times New Roman" w:cs="Times New Roman"/>
          <w:sz w:val="28"/>
          <w:szCs w:val="28"/>
          <w:lang w:val="uk-UA"/>
        </w:rPr>
        <w:t>Mishchenko</w:t>
      </w:r>
      <w:proofErr w:type="spellEnd"/>
      <w:r w:rsidRPr="005B7D6C">
        <w:rPr>
          <w:rFonts w:ascii="Times New Roman" w:hAnsi="Times New Roman" w:cs="Times New Roman"/>
          <w:sz w:val="28"/>
          <w:szCs w:val="28"/>
          <w:lang w:val="uk-UA"/>
        </w:rPr>
        <w:t xml:space="preserve"> Z., </w:t>
      </w:r>
      <w:proofErr w:type="spellStart"/>
      <w:r w:rsidRPr="005B7D6C">
        <w:rPr>
          <w:rFonts w:ascii="Times New Roman" w:hAnsi="Times New Roman" w:cs="Times New Roman"/>
          <w:sz w:val="28"/>
          <w:szCs w:val="28"/>
          <w:lang w:val="uk-UA"/>
        </w:rPr>
        <w:t>Kyrnasovskaya</w:t>
      </w:r>
      <w:proofErr w:type="spellEnd"/>
      <w:r w:rsidRPr="005B7D6C">
        <w:rPr>
          <w:rFonts w:ascii="Times New Roman" w:hAnsi="Times New Roman" w:cs="Times New Roman"/>
          <w:sz w:val="28"/>
          <w:szCs w:val="28"/>
          <w:lang w:val="uk-UA"/>
        </w:rPr>
        <w:t xml:space="preserve"> N.V. (2011). </w:t>
      </w:r>
      <w:r w:rsidRPr="005B7D6C">
        <w:rPr>
          <w:rFonts w:ascii="Times New Roman" w:hAnsi="Times New Roman" w:cs="Times New Roman"/>
          <w:i/>
          <w:sz w:val="28"/>
          <w:szCs w:val="28"/>
          <w:lang w:val="uk-UA"/>
        </w:rPr>
        <w:t>Agro-</w:t>
      </w:r>
      <w:proofErr w:type="spellStart"/>
      <w:r w:rsidRPr="005B7D6C">
        <w:rPr>
          <w:rFonts w:ascii="Times New Roman" w:hAnsi="Times New Roman" w:cs="Times New Roman"/>
          <w:i/>
          <w:sz w:val="28"/>
          <w:szCs w:val="28"/>
          <w:lang w:val="uk-UA"/>
        </w:rPr>
        <w:t>climatic</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resources</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of</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Ukraine</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and</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harvest</w:t>
      </w:r>
      <w:proofErr w:type="spellEnd"/>
      <w:r w:rsidRPr="005B7D6C">
        <w:rPr>
          <w:rFonts w:ascii="Times New Roman" w:hAnsi="Times New Roman" w:cs="Times New Roman"/>
          <w:sz w:val="28"/>
          <w:szCs w:val="28"/>
          <w:lang w:val="uk-UA"/>
        </w:rPr>
        <w:t xml:space="preserve">: a </w:t>
      </w:r>
      <w:proofErr w:type="spellStart"/>
      <w:r w:rsidRPr="005B7D6C">
        <w:rPr>
          <w:rFonts w:ascii="Times New Roman" w:hAnsi="Times New Roman" w:cs="Times New Roman"/>
          <w:sz w:val="28"/>
          <w:szCs w:val="28"/>
          <w:lang w:val="uk-UA"/>
        </w:rPr>
        <w:t>monograph</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Odessa</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Ecology</w:t>
      </w:r>
      <w:proofErr w:type="spellEnd"/>
      <w:r w:rsidR="00441887" w:rsidRPr="005B7D6C">
        <w:rPr>
          <w:rFonts w:ascii="Times New Roman" w:hAnsi="Times New Roman" w:cs="Times New Roman"/>
          <w:sz w:val="28"/>
          <w:szCs w:val="28"/>
          <w:lang w:val="uk-UA"/>
        </w:rPr>
        <w:t xml:space="preserve">. 296 </w:t>
      </w:r>
      <w:r w:rsidRPr="005B7D6C">
        <w:rPr>
          <w:rFonts w:ascii="Times New Roman" w:hAnsi="Times New Roman" w:cs="Times New Roman"/>
          <w:sz w:val="28"/>
          <w:szCs w:val="28"/>
          <w:lang w:val="uk-UA"/>
        </w:rPr>
        <w:t>рр</w:t>
      </w:r>
      <w:r w:rsidR="00441887" w:rsidRPr="005B7D6C">
        <w:rPr>
          <w:rFonts w:ascii="Times New Roman" w:hAnsi="Times New Roman" w:cs="Times New Roman"/>
          <w:sz w:val="28"/>
          <w:szCs w:val="28"/>
          <w:lang w:val="uk-UA"/>
        </w:rPr>
        <w:t xml:space="preserve">. </w:t>
      </w:r>
    </w:p>
    <w:p w:rsidR="00441887" w:rsidRPr="005B7D6C" w:rsidRDefault="007D3AB0"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lang w:val="en-US"/>
        </w:rPr>
      </w:pPr>
      <w:proofErr w:type="spellStart"/>
      <w:r w:rsidRPr="005B7D6C">
        <w:rPr>
          <w:rFonts w:ascii="Times New Roman" w:hAnsi="Times New Roman" w:cs="Times New Roman"/>
          <w:sz w:val="28"/>
          <w:szCs w:val="28"/>
          <w:lang w:val="en-US"/>
        </w:rPr>
        <w:t>Stepanenko</w:t>
      </w:r>
      <w:proofErr w:type="spellEnd"/>
      <w:r w:rsidRPr="005B7D6C">
        <w:rPr>
          <w:rFonts w:ascii="Times New Roman" w:hAnsi="Times New Roman" w:cs="Times New Roman"/>
          <w:sz w:val="28"/>
          <w:szCs w:val="28"/>
          <w:lang w:val="uk-UA"/>
        </w:rPr>
        <w:t>,</w:t>
      </w:r>
      <w:r w:rsidRPr="005B7D6C">
        <w:rPr>
          <w:rFonts w:ascii="Times New Roman" w:hAnsi="Times New Roman" w:cs="Times New Roman"/>
          <w:sz w:val="28"/>
          <w:szCs w:val="28"/>
          <w:lang w:val="en-US"/>
        </w:rPr>
        <w:t xml:space="preserve"> S</w:t>
      </w:r>
      <w:r w:rsidRPr="005B7D6C">
        <w:rPr>
          <w:rFonts w:ascii="Times New Roman" w:hAnsi="Times New Roman" w:cs="Times New Roman"/>
          <w:sz w:val="28"/>
          <w:szCs w:val="28"/>
          <w:lang w:val="uk-UA"/>
        </w:rPr>
        <w:t>.</w:t>
      </w:r>
      <w:r w:rsidRPr="005B7D6C">
        <w:rPr>
          <w:rFonts w:ascii="Times New Roman" w:hAnsi="Times New Roman" w:cs="Times New Roman"/>
          <w:sz w:val="28"/>
          <w:szCs w:val="28"/>
          <w:lang w:val="en-US"/>
        </w:rPr>
        <w:t>M</w:t>
      </w:r>
      <w:r w:rsidRPr="005B7D6C">
        <w:rPr>
          <w:rFonts w:ascii="Times New Roman" w:hAnsi="Times New Roman" w:cs="Times New Roman"/>
          <w:sz w:val="28"/>
          <w:szCs w:val="28"/>
          <w:lang w:val="uk-UA"/>
        </w:rPr>
        <w:t>.</w:t>
      </w:r>
      <w:r w:rsidRPr="005B7D6C">
        <w:rPr>
          <w:rFonts w:ascii="Times New Roman" w:hAnsi="Times New Roman" w:cs="Times New Roman"/>
          <w:sz w:val="28"/>
          <w:szCs w:val="28"/>
          <w:lang w:val="en-US"/>
        </w:rPr>
        <w:t xml:space="preserve">, </w:t>
      </w:r>
      <w:proofErr w:type="spellStart"/>
      <w:r w:rsidRPr="005B7D6C">
        <w:rPr>
          <w:rFonts w:ascii="Times New Roman" w:hAnsi="Times New Roman" w:cs="Times New Roman"/>
          <w:sz w:val="28"/>
          <w:szCs w:val="28"/>
          <w:lang w:val="en-US"/>
        </w:rPr>
        <w:t>Poloviy</w:t>
      </w:r>
      <w:proofErr w:type="spellEnd"/>
      <w:r w:rsidRPr="005B7D6C">
        <w:rPr>
          <w:rFonts w:ascii="Times New Roman" w:hAnsi="Times New Roman" w:cs="Times New Roman"/>
          <w:sz w:val="28"/>
          <w:szCs w:val="28"/>
          <w:lang w:val="uk-UA"/>
        </w:rPr>
        <w:t>,</w:t>
      </w:r>
      <w:r w:rsidRPr="005B7D6C">
        <w:rPr>
          <w:rFonts w:ascii="Times New Roman" w:hAnsi="Times New Roman" w:cs="Times New Roman"/>
          <w:sz w:val="28"/>
          <w:szCs w:val="28"/>
          <w:lang w:val="en-US"/>
        </w:rPr>
        <w:t xml:space="preserve"> V</w:t>
      </w:r>
      <w:r w:rsidRPr="005B7D6C">
        <w:rPr>
          <w:rFonts w:ascii="Times New Roman" w:hAnsi="Times New Roman" w:cs="Times New Roman"/>
          <w:sz w:val="28"/>
          <w:szCs w:val="28"/>
          <w:lang w:val="uk-UA"/>
        </w:rPr>
        <w:t>.</w:t>
      </w:r>
      <w:r w:rsidRPr="005B7D6C">
        <w:rPr>
          <w:rFonts w:ascii="Times New Roman" w:hAnsi="Times New Roman" w:cs="Times New Roman"/>
          <w:sz w:val="28"/>
          <w:szCs w:val="28"/>
          <w:lang w:val="en-US"/>
        </w:rPr>
        <w:t>M</w:t>
      </w:r>
      <w:r w:rsidRPr="005B7D6C">
        <w:rPr>
          <w:rFonts w:ascii="Times New Roman" w:hAnsi="Times New Roman" w:cs="Times New Roman"/>
          <w:sz w:val="28"/>
          <w:szCs w:val="28"/>
          <w:lang w:val="uk-UA"/>
        </w:rPr>
        <w:t>.</w:t>
      </w:r>
      <w:r w:rsidRPr="005B7D6C">
        <w:rPr>
          <w:rFonts w:ascii="Times New Roman" w:hAnsi="Times New Roman" w:cs="Times New Roman"/>
          <w:sz w:val="28"/>
          <w:szCs w:val="28"/>
          <w:lang w:val="en-US"/>
        </w:rPr>
        <w:t xml:space="preserve"> and others</w:t>
      </w:r>
      <w:r w:rsidRPr="005B7D6C">
        <w:rPr>
          <w:rFonts w:ascii="Times New Roman" w:hAnsi="Times New Roman" w:cs="Times New Roman"/>
          <w:i/>
          <w:sz w:val="28"/>
          <w:szCs w:val="28"/>
          <w:lang w:val="en-US"/>
        </w:rPr>
        <w:t xml:space="preserve">. </w:t>
      </w:r>
      <w:r w:rsidRPr="005B7D6C">
        <w:rPr>
          <w:rFonts w:ascii="Times New Roman" w:hAnsi="Times New Roman" w:cs="Times New Roman"/>
          <w:sz w:val="28"/>
          <w:szCs w:val="28"/>
          <w:lang w:val="uk-UA"/>
        </w:rPr>
        <w:t>(2018).</w:t>
      </w:r>
      <w:r w:rsidRPr="005B7D6C">
        <w:rPr>
          <w:rFonts w:ascii="Times New Roman" w:hAnsi="Times New Roman" w:cs="Times New Roman"/>
          <w:i/>
          <w:sz w:val="28"/>
          <w:szCs w:val="28"/>
          <w:lang w:val="uk-UA"/>
        </w:rPr>
        <w:t xml:space="preserve"> </w:t>
      </w:r>
      <w:r w:rsidRPr="005B7D6C">
        <w:rPr>
          <w:rFonts w:ascii="Times New Roman" w:hAnsi="Times New Roman" w:cs="Times New Roman"/>
          <w:i/>
          <w:sz w:val="28"/>
          <w:szCs w:val="28"/>
          <w:lang w:val="en-US"/>
        </w:rPr>
        <w:t>Climatic Risks of the Functioning of the Ukrainian Economy Industries in Conditions of Climate Change</w:t>
      </w:r>
      <w:r w:rsidRPr="005B7D6C">
        <w:rPr>
          <w:rFonts w:ascii="Times New Roman" w:hAnsi="Times New Roman" w:cs="Times New Roman"/>
          <w:sz w:val="28"/>
          <w:szCs w:val="28"/>
          <w:lang w:val="en-US"/>
        </w:rPr>
        <w:t>: Monograph. Odessa State Ecological University. Odessa: TPP</w:t>
      </w:r>
      <w:r w:rsidR="00441887" w:rsidRPr="005B7D6C">
        <w:rPr>
          <w:rFonts w:ascii="Times New Roman" w:hAnsi="Times New Roman" w:cs="Times New Roman"/>
          <w:sz w:val="28"/>
          <w:szCs w:val="28"/>
          <w:lang w:val="en-US"/>
        </w:rPr>
        <w:t xml:space="preserve">. 548 </w:t>
      </w:r>
      <w:proofErr w:type="spellStart"/>
      <w:r w:rsidRPr="005B7D6C">
        <w:rPr>
          <w:rFonts w:ascii="Times New Roman" w:hAnsi="Times New Roman" w:cs="Times New Roman"/>
          <w:sz w:val="28"/>
          <w:szCs w:val="28"/>
          <w:lang w:val="uk-UA"/>
        </w:rPr>
        <w:t>рр</w:t>
      </w:r>
      <w:proofErr w:type="spellEnd"/>
      <w:r w:rsidR="00441887" w:rsidRPr="005B7D6C">
        <w:rPr>
          <w:rFonts w:ascii="Times New Roman" w:hAnsi="Times New Roman" w:cs="Times New Roman"/>
          <w:sz w:val="28"/>
          <w:szCs w:val="28"/>
          <w:lang w:val="en-US"/>
        </w:rPr>
        <w:t xml:space="preserve">. </w:t>
      </w:r>
    </w:p>
    <w:p w:rsidR="00441887" w:rsidRPr="005B7D6C" w:rsidRDefault="009D2CA8" w:rsidP="005B7D6C">
      <w:pPr>
        <w:pStyle w:val="a4"/>
        <w:numPr>
          <w:ilvl w:val="0"/>
          <w:numId w:val="5"/>
        </w:numPr>
        <w:ind w:left="0" w:firstLine="360"/>
        <w:jc w:val="both"/>
        <w:rPr>
          <w:rFonts w:ascii="Times New Roman" w:hAnsi="Times New Roman" w:cs="Times New Roman"/>
          <w:sz w:val="28"/>
          <w:szCs w:val="28"/>
          <w:lang w:val="uk-UA"/>
        </w:rPr>
      </w:pPr>
      <w:proofErr w:type="spellStart"/>
      <w:r w:rsidRPr="005B7D6C">
        <w:rPr>
          <w:rFonts w:ascii="Times New Roman" w:hAnsi="Times New Roman" w:cs="Times New Roman"/>
          <w:sz w:val="28"/>
          <w:szCs w:val="28"/>
          <w:lang w:val="uk-UA"/>
        </w:rPr>
        <w:t>Burlіаі</w:t>
      </w:r>
      <w:proofErr w:type="spellEnd"/>
      <w:r w:rsidRPr="005B7D6C">
        <w:rPr>
          <w:rFonts w:ascii="Times New Roman" w:hAnsi="Times New Roman" w:cs="Times New Roman"/>
          <w:sz w:val="28"/>
          <w:szCs w:val="28"/>
          <w:lang w:val="uk-UA"/>
        </w:rPr>
        <w:t xml:space="preserve"> A.P., </w:t>
      </w:r>
      <w:proofErr w:type="spellStart"/>
      <w:r w:rsidRPr="005B7D6C">
        <w:rPr>
          <w:rFonts w:ascii="Times New Roman" w:hAnsi="Times New Roman" w:cs="Times New Roman"/>
          <w:sz w:val="28"/>
          <w:szCs w:val="28"/>
          <w:lang w:val="uk-UA"/>
        </w:rPr>
        <w:t>Burlіаі</w:t>
      </w:r>
      <w:proofErr w:type="spellEnd"/>
      <w:r w:rsidRPr="005B7D6C">
        <w:rPr>
          <w:rFonts w:ascii="Times New Roman" w:hAnsi="Times New Roman" w:cs="Times New Roman"/>
          <w:sz w:val="28"/>
          <w:szCs w:val="28"/>
          <w:lang w:val="uk-UA"/>
        </w:rPr>
        <w:t xml:space="preserve"> A.L., </w:t>
      </w:r>
      <w:proofErr w:type="spellStart"/>
      <w:r w:rsidRPr="005B7D6C">
        <w:rPr>
          <w:rFonts w:ascii="Times New Roman" w:hAnsi="Times New Roman" w:cs="Times New Roman"/>
          <w:sz w:val="28"/>
          <w:szCs w:val="28"/>
          <w:lang w:val="uk-UA"/>
        </w:rPr>
        <w:t>Nepochatenko</w:t>
      </w:r>
      <w:proofErr w:type="spellEnd"/>
      <w:r w:rsidRPr="005B7D6C">
        <w:rPr>
          <w:rFonts w:ascii="Times New Roman" w:hAnsi="Times New Roman" w:cs="Times New Roman"/>
          <w:sz w:val="28"/>
          <w:szCs w:val="28"/>
          <w:lang w:val="uk-UA"/>
        </w:rPr>
        <w:t xml:space="preserve"> O.A.</w:t>
      </w:r>
      <w:r w:rsidR="00953A2E" w:rsidRPr="005B7D6C">
        <w:rPr>
          <w:rFonts w:ascii="Times New Roman" w:hAnsi="Times New Roman" w:cs="Times New Roman"/>
          <w:sz w:val="28"/>
          <w:szCs w:val="28"/>
          <w:lang w:val="uk-UA"/>
        </w:rPr>
        <w:t xml:space="preserve"> (2018).</w:t>
      </w:r>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Influence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the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activity</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agricultural</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enterprises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on</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the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natural</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environment</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i/>
          <w:sz w:val="28"/>
          <w:szCs w:val="28"/>
          <w:lang w:val="uk-UA"/>
        </w:rPr>
        <w:t>Scientific</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collection</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of</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Uzhgorod</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National</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University</w:t>
      </w:r>
      <w:proofErr w:type="spellEnd"/>
      <w:r w:rsidRPr="005B7D6C">
        <w:rPr>
          <w:rFonts w:ascii="Times New Roman" w:hAnsi="Times New Roman" w:cs="Times New Roman"/>
          <w:i/>
          <w:sz w:val="28"/>
          <w:szCs w:val="28"/>
          <w:lang w:val="uk-UA"/>
        </w:rPr>
        <w:t>.</w:t>
      </w:r>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Series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International</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economic</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relations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and</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world</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economy</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Uzhhorod</w:t>
      </w:r>
      <w:proofErr w:type="spellEnd"/>
      <w:r w:rsidR="00441887" w:rsidRPr="005B7D6C">
        <w:rPr>
          <w:rFonts w:ascii="Times New Roman" w:hAnsi="Times New Roman" w:cs="Times New Roman"/>
          <w:sz w:val="28"/>
          <w:szCs w:val="28"/>
          <w:lang w:val="uk-UA"/>
        </w:rPr>
        <w:t xml:space="preserve">. </w:t>
      </w:r>
      <w:proofErr w:type="spellStart"/>
      <w:r w:rsidR="00953A2E" w:rsidRPr="005B7D6C">
        <w:rPr>
          <w:rFonts w:ascii="Times New Roman" w:hAnsi="Times New Roman" w:cs="Times New Roman"/>
          <w:sz w:val="28"/>
          <w:szCs w:val="28"/>
          <w:lang w:val="en-US"/>
        </w:rPr>
        <w:t>Vol</w:t>
      </w:r>
      <w:proofErr w:type="spellEnd"/>
      <w:r w:rsidR="00953A2E" w:rsidRPr="005B7D6C">
        <w:rPr>
          <w:rFonts w:ascii="Times New Roman" w:hAnsi="Times New Roman" w:cs="Times New Roman"/>
          <w:sz w:val="28"/>
          <w:szCs w:val="28"/>
          <w:lang w:val="uk-UA"/>
        </w:rPr>
        <w:t>.</w:t>
      </w:r>
      <w:r w:rsidR="00441887" w:rsidRPr="005B7D6C">
        <w:rPr>
          <w:rFonts w:ascii="Times New Roman" w:hAnsi="Times New Roman" w:cs="Times New Roman"/>
          <w:sz w:val="28"/>
          <w:szCs w:val="28"/>
          <w:lang w:val="uk-UA"/>
        </w:rPr>
        <w:t xml:space="preserve"> 20. </w:t>
      </w:r>
      <w:r w:rsidR="00953A2E" w:rsidRPr="005B7D6C">
        <w:rPr>
          <w:rFonts w:ascii="Times New Roman" w:hAnsi="Times New Roman" w:cs="Times New Roman"/>
          <w:sz w:val="28"/>
          <w:szCs w:val="28"/>
          <w:lang w:val="uk-UA"/>
        </w:rPr>
        <w:t>Р</w:t>
      </w:r>
      <w:r w:rsidR="00441887" w:rsidRPr="005B7D6C">
        <w:rPr>
          <w:rFonts w:ascii="Times New Roman" w:hAnsi="Times New Roman" w:cs="Times New Roman"/>
          <w:sz w:val="28"/>
          <w:szCs w:val="28"/>
          <w:lang w:val="uk-UA"/>
        </w:rPr>
        <w:t>.64-70</w:t>
      </w:r>
    </w:p>
    <w:p w:rsidR="00441887" w:rsidRPr="005B7D6C" w:rsidRDefault="0054263B"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lang w:val="uk-UA"/>
        </w:rPr>
      </w:pPr>
      <w:proofErr w:type="spellStart"/>
      <w:r w:rsidRPr="005B7D6C">
        <w:rPr>
          <w:rFonts w:ascii="Times New Roman" w:hAnsi="Times New Roman" w:cs="Times New Roman"/>
          <w:sz w:val="28"/>
          <w:szCs w:val="28"/>
          <w:lang w:val="uk-UA"/>
        </w:rPr>
        <w:lastRenderedPageBreak/>
        <w:t>Boichenko</w:t>
      </w:r>
      <w:proofErr w:type="spellEnd"/>
      <w:r w:rsidRPr="005B7D6C">
        <w:rPr>
          <w:rFonts w:ascii="Times New Roman" w:hAnsi="Times New Roman" w:cs="Times New Roman"/>
          <w:sz w:val="28"/>
          <w:szCs w:val="28"/>
          <w:lang w:val="uk-UA"/>
        </w:rPr>
        <w:t xml:space="preserve"> S., </w:t>
      </w:r>
      <w:proofErr w:type="spellStart"/>
      <w:r w:rsidRPr="005B7D6C">
        <w:rPr>
          <w:rFonts w:ascii="Times New Roman" w:hAnsi="Times New Roman" w:cs="Times New Roman"/>
          <w:sz w:val="28"/>
          <w:szCs w:val="28"/>
          <w:lang w:val="uk-UA"/>
        </w:rPr>
        <w:t>Voloshchuk</w:t>
      </w:r>
      <w:proofErr w:type="spellEnd"/>
      <w:r w:rsidRPr="005B7D6C">
        <w:rPr>
          <w:rFonts w:ascii="Times New Roman" w:hAnsi="Times New Roman" w:cs="Times New Roman"/>
          <w:sz w:val="28"/>
          <w:szCs w:val="28"/>
          <w:lang w:val="uk-UA"/>
        </w:rPr>
        <w:t xml:space="preserve"> V., </w:t>
      </w:r>
      <w:proofErr w:type="spellStart"/>
      <w:r w:rsidRPr="005B7D6C">
        <w:rPr>
          <w:rFonts w:ascii="Times New Roman" w:hAnsi="Times New Roman" w:cs="Times New Roman"/>
          <w:sz w:val="28"/>
          <w:szCs w:val="28"/>
          <w:lang w:val="uk-UA"/>
        </w:rPr>
        <w:t>Movchan</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Yu</w:t>
      </w:r>
      <w:proofErr w:type="spellEnd"/>
      <w:r w:rsidRPr="005B7D6C">
        <w:rPr>
          <w:rFonts w:ascii="Times New Roman" w:hAnsi="Times New Roman" w:cs="Times New Roman"/>
          <w:sz w:val="28"/>
          <w:szCs w:val="28"/>
          <w:lang w:val="uk-UA"/>
        </w:rPr>
        <w:t xml:space="preserve">. (2016). </w:t>
      </w:r>
      <w:proofErr w:type="spellStart"/>
      <w:r w:rsidRPr="005B7D6C">
        <w:rPr>
          <w:rFonts w:ascii="Times New Roman" w:hAnsi="Times New Roman" w:cs="Times New Roman"/>
          <w:sz w:val="28"/>
          <w:szCs w:val="28"/>
          <w:lang w:val="uk-UA"/>
        </w:rPr>
        <w:t>Features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climate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change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in</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Ukraine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scenarios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consequences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for</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nature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and</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agroecosystems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i/>
          <w:sz w:val="28"/>
          <w:szCs w:val="28"/>
          <w:lang w:val="uk-UA"/>
        </w:rPr>
        <w:t>Bulletin</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of</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the</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National</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Aviation</w:t>
      </w:r>
      <w:proofErr w:type="spellEnd"/>
      <w:r w:rsidRPr="005B7D6C">
        <w:rPr>
          <w:rFonts w:ascii="Times New Roman" w:hAnsi="Times New Roman" w:cs="Times New Roman"/>
          <w:i/>
          <w:sz w:val="28"/>
          <w:szCs w:val="28"/>
          <w:lang w:val="uk-UA"/>
        </w:rPr>
        <w:t xml:space="preserve"> </w:t>
      </w:r>
      <w:proofErr w:type="spellStart"/>
      <w:r w:rsidRPr="005B7D6C">
        <w:rPr>
          <w:rFonts w:ascii="Times New Roman" w:hAnsi="Times New Roman" w:cs="Times New Roman"/>
          <w:i/>
          <w:sz w:val="28"/>
          <w:szCs w:val="28"/>
          <w:lang w:val="uk-UA"/>
        </w:rPr>
        <w:t>University</w:t>
      </w:r>
      <w:proofErr w:type="spellEnd"/>
      <w:r w:rsidR="00441887" w:rsidRPr="005B7D6C">
        <w:rPr>
          <w:rFonts w:ascii="Times New Roman" w:hAnsi="Times New Roman" w:cs="Times New Roman"/>
          <w:sz w:val="28"/>
          <w:szCs w:val="28"/>
          <w:lang w:val="uk-UA"/>
        </w:rPr>
        <w:t xml:space="preserve">. </w:t>
      </w:r>
      <w:r w:rsidR="00441887" w:rsidRPr="005B7D6C">
        <w:rPr>
          <w:rFonts w:ascii="Times New Roman" w:hAnsi="Times New Roman" w:cs="Times New Roman"/>
          <w:sz w:val="28"/>
          <w:szCs w:val="28"/>
        </w:rPr>
        <w:t> </w:t>
      </w:r>
      <w:r w:rsidR="00441887" w:rsidRPr="005B7D6C">
        <w:rPr>
          <w:rFonts w:ascii="Times New Roman" w:hAnsi="Times New Roman" w:cs="Times New Roman"/>
          <w:sz w:val="28"/>
          <w:szCs w:val="28"/>
          <w:lang w:val="uk-UA"/>
        </w:rPr>
        <w:t xml:space="preserve">69(4), </w:t>
      </w:r>
      <w:r w:rsidRPr="005B7D6C">
        <w:rPr>
          <w:rFonts w:ascii="Times New Roman" w:hAnsi="Times New Roman" w:cs="Times New Roman"/>
          <w:sz w:val="28"/>
          <w:szCs w:val="28"/>
          <w:lang w:val="uk-UA"/>
        </w:rPr>
        <w:t>р</w:t>
      </w:r>
      <w:r w:rsidR="00441887" w:rsidRPr="005B7D6C">
        <w:rPr>
          <w:rFonts w:ascii="Times New Roman" w:hAnsi="Times New Roman" w:cs="Times New Roman"/>
          <w:sz w:val="28"/>
          <w:szCs w:val="28"/>
          <w:lang w:val="uk-UA"/>
        </w:rPr>
        <w:t xml:space="preserve">. 96-113. </w:t>
      </w:r>
    </w:p>
    <w:p w:rsidR="00441887" w:rsidRPr="003D602A" w:rsidRDefault="0054263B"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lang w:val="pl-PL"/>
        </w:rPr>
      </w:pPr>
      <w:proofErr w:type="spellStart"/>
      <w:r w:rsidRPr="005B7D6C">
        <w:rPr>
          <w:rFonts w:ascii="Times New Roman" w:hAnsi="Times New Roman" w:cs="Times New Roman"/>
          <w:sz w:val="28"/>
          <w:szCs w:val="28"/>
          <w:lang w:val="uk-UA"/>
        </w:rPr>
        <w:t>Podolets</w:t>
      </w:r>
      <w:proofErr w:type="spellEnd"/>
      <w:r w:rsidRPr="005B7D6C">
        <w:rPr>
          <w:rFonts w:ascii="Times New Roman" w:hAnsi="Times New Roman" w:cs="Times New Roman"/>
          <w:sz w:val="28"/>
          <w:szCs w:val="28"/>
          <w:lang w:val="uk-UA"/>
        </w:rPr>
        <w:t xml:space="preserve"> RZ, </w:t>
      </w:r>
      <w:proofErr w:type="spellStart"/>
      <w:r w:rsidRPr="005B7D6C">
        <w:rPr>
          <w:rFonts w:ascii="Times New Roman" w:hAnsi="Times New Roman" w:cs="Times New Roman"/>
          <w:sz w:val="28"/>
          <w:szCs w:val="28"/>
          <w:lang w:val="uk-UA"/>
        </w:rPr>
        <w:t>Chepeliev</w:t>
      </w:r>
      <w:proofErr w:type="spellEnd"/>
      <w:r w:rsidRPr="005B7D6C">
        <w:rPr>
          <w:rFonts w:ascii="Times New Roman" w:hAnsi="Times New Roman" w:cs="Times New Roman"/>
          <w:sz w:val="28"/>
          <w:szCs w:val="28"/>
          <w:lang w:val="uk-UA"/>
        </w:rPr>
        <w:t xml:space="preserve"> M.G.</w:t>
      </w:r>
      <w:r w:rsidR="0094758D" w:rsidRPr="005B7D6C">
        <w:rPr>
          <w:rFonts w:ascii="Times New Roman" w:hAnsi="Times New Roman" w:cs="Times New Roman"/>
          <w:sz w:val="28"/>
          <w:szCs w:val="28"/>
          <w:lang w:val="uk-UA"/>
        </w:rPr>
        <w:t xml:space="preserve"> (2015).</w:t>
      </w:r>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Methodological</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approaches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to</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optimization</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interconnected</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use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land</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water</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and</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energy</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resources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in</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conditions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climate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change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Report</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on</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research</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work</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Institute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Economics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and</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Forecasting</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the</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National</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Academy</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Sciences</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of</w:t>
      </w:r>
      <w:proofErr w:type="spellEnd"/>
      <w:r w:rsidRPr="005B7D6C">
        <w:rPr>
          <w:rFonts w:ascii="Times New Roman" w:hAnsi="Times New Roman" w:cs="Times New Roman"/>
          <w:sz w:val="28"/>
          <w:szCs w:val="28"/>
          <w:lang w:val="uk-UA"/>
        </w:rPr>
        <w:t xml:space="preserve"> </w:t>
      </w:r>
      <w:proofErr w:type="spellStart"/>
      <w:r w:rsidRPr="005B7D6C">
        <w:rPr>
          <w:rFonts w:ascii="Times New Roman" w:hAnsi="Times New Roman" w:cs="Times New Roman"/>
          <w:sz w:val="28"/>
          <w:szCs w:val="28"/>
          <w:lang w:val="uk-UA"/>
        </w:rPr>
        <w:t>Ukraine</w:t>
      </w:r>
      <w:proofErr w:type="spellEnd"/>
      <w:r w:rsidRPr="005B7D6C">
        <w:rPr>
          <w:rFonts w:ascii="Times New Roman" w:hAnsi="Times New Roman" w:cs="Times New Roman"/>
          <w:sz w:val="28"/>
          <w:szCs w:val="28"/>
          <w:lang w:val="uk-UA"/>
        </w:rPr>
        <w:t xml:space="preserve">. </w:t>
      </w:r>
      <w:r w:rsidR="00441887" w:rsidRPr="003D602A">
        <w:rPr>
          <w:rFonts w:ascii="Times New Roman" w:hAnsi="Times New Roman" w:cs="Times New Roman"/>
          <w:sz w:val="28"/>
          <w:szCs w:val="28"/>
          <w:lang w:val="pl-PL"/>
        </w:rPr>
        <w:t xml:space="preserve">2015. URL: http://ief.org.ua/wp-content/uploads/2016/02/SD_2015_Chepeliev.pdf. </w:t>
      </w:r>
    </w:p>
    <w:p w:rsidR="00441887" w:rsidRPr="005B7D6C" w:rsidRDefault="00441887"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lang w:val="en-US"/>
        </w:rPr>
      </w:pPr>
      <w:r w:rsidRPr="003D602A">
        <w:rPr>
          <w:rFonts w:ascii="Times New Roman" w:eastAsiaTheme="majorEastAsia" w:hAnsi="Times New Roman" w:cs="Times New Roman"/>
          <w:sz w:val="28"/>
          <w:szCs w:val="28"/>
          <w:lang w:val="pl-PL"/>
        </w:rPr>
        <w:t xml:space="preserve"> </w:t>
      </w:r>
      <w:proofErr w:type="spellStart"/>
      <w:r w:rsidR="0054263B" w:rsidRPr="005B7D6C">
        <w:rPr>
          <w:rFonts w:ascii="Times New Roman" w:hAnsi="Times New Roman" w:cs="Times New Roman"/>
          <w:sz w:val="28"/>
          <w:szCs w:val="28"/>
          <w:lang w:val="en-US"/>
        </w:rPr>
        <w:t>Saiko</w:t>
      </w:r>
      <w:proofErr w:type="spellEnd"/>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 xml:space="preserve"> V</w:t>
      </w:r>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F</w:t>
      </w:r>
      <w:r w:rsidR="0054263B" w:rsidRPr="005B7D6C">
        <w:rPr>
          <w:rFonts w:ascii="Times New Roman" w:hAnsi="Times New Roman" w:cs="Times New Roman"/>
          <w:sz w:val="28"/>
          <w:szCs w:val="28"/>
          <w:lang w:val="uk-UA"/>
        </w:rPr>
        <w:t>. (2008).</w:t>
      </w:r>
      <w:r w:rsidR="0054263B" w:rsidRPr="005B7D6C">
        <w:rPr>
          <w:rFonts w:ascii="Times New Roman" w:hAnsi="Times New Roman" w:cs="Times New Roman"/>
          <w:sz w:val="28"/>
          <w:szCs w:val="28"/>
          <w:lang w:val="en-US"/>
        </w:rPr>
        <w:t xml:space="preserve"> Agriculture in the context of climate change. </w:t>
      </w:r>
      <w:r w:rsidR="0054263B" w:rsidRPr="005B7D6C">
        <w:rPr>
          <w:rFonts w:ascii="Times New Roman" w:hAnsi="Times New Roman" w:cs="Times New Roman"/>
          <w:i/>
          <w:sz w:val="28"/>
          <w:szCs w:val="28"/>
          <w:lang w:val="en-US"/>
        </w:rPr>
        <w:t>Collection of scientific works of the National Scientific Center Institute of Agriculture of the National Academy of Sciences of Ukraine</w:t>
      </w:r>
      <w:r w:rsidRPr="005B7D6C">
        <w:rPr>
          <w:rFonts w:ascii="Times New Roman" w:hAnsi="Times New Roman" w:cs="Times New Roman"/>
          <w:sz w:val="28"/>
          <w:szCs w:val="28"/>
          <w:lang w:val="en-US"/>
        </w:rPr>
        <w:t xml:space="preserve">, </w:t>
      </w:r>
      <w:r w:rsidR="0054263B" w:rsidRPr="005B7D6C">
        <w:rPr>
          <w:rFonts w:ascii="Times New Roman" w:hAnsi="Times New Roman" w:cs="Times New Roman"/>
          <w:sz w:val="28"/>
          <w:szCs w:val="28"/>
          <w:lang w:val="en-US"/>
        </w:rPr>
        <w:t>vol</w:t>
      </w:r>
      <w:r w:rsidRPr="005B7D6C">
        <w:rPr>
          <w:rFonts w:ascii="Times New Roman" w:hAnsi="Times New Roman" w:cs="Times New Roman"/>
          <w:sz w:val="28"/>
          <w:szCs w:val="28"/>
          <w:lang w:val="en-US"/>
        </w:rPr>
        <w:t xml:space="preserve">.: 3-14. </w:t>
      </w:r>
    </w:p>
    <w:p w:rsidR="00441887" w:rsidRPr="005B7D6C" w:rsidRDefault="0054263B"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lang w:val="en-US"/>
        </w:rPr>
      </w:pPr>
      <w:proofErr w:type="spellStart"/>
      <w:r w:rsidRPr="005B7D6C">
        <w:rPr>
          <w:rFonts w:ascii="Times New Roman" w:hAnsi="Times New Roman" w:cs="Times New Roman"/>
          <w:sz w:val="28"/>
          <w:szCs w:val="28"/>
          <w:lang w:val="en-US"/>
        </w:rPr>
        <w:t>Adamenko</w:t>
      </w:r>
      <w:proofErr w:type="spellEnd"/>
      <w:r w:rsidRPr="005B7D6C">
        <w:rPr>
          <w:rFonts w:ascii="Times New Roman" w:hAnsi="Times New Roman" w:cs="Times New Roman"/>
          <w:sz w:val="28"/>
          <w:szCs w:val="28"/>
          <w:lang w:val="en-US"/>
        </w:rPr>
        <w:t xml:space="preserve"> T.</w:t>
      </w:r>
      <w:r w:rsidRPr="005B7D6C">
        <w:rPr>
          <w:rFonts w:ascii="Times New Roman" w:hAnsi="Times New Roman" w:cs="Times New Roman"/>
          <w:sz w:val="28"/>
          <w:szCs w:val="28"/>
          <w:lang w:val="uk-UA"/>
        </w:rPr>
        <w:t xml:space="preserve"> (2007).</w:t>
      </w:r>
      <w:r w:rsidRPr="005B7D6C">
        <w:rPr>
          <w:rFonts w:ascii="Times New Roman" w:hAnsi="Times New Roman" w:cs="Times New Roman"/>
          <w:sz w:val="28"/>
          <w:szCs w:val="28"/>
          <w:lang w:val="en-US"/>
        </w:rPr>
        <w:t xml:space="preserve"> Climatic conditions of Ukraine and possible consequences of warming of the climate. </w:t>
      </w:r>
      <w:r w:rsidRPr="005B7D6C">
        <w:rPr>
          <w:rFonts w:ascii="Times New Roman" w:hAnsi="Times New Roman" w:cs="Times New Roman"/>
          <w:i/>
          <w:sz w:val="28"/>
          <w:szCs w:val="28"/>
          <w:lang w:val="en-US"/>
        </w:rPr>
        <w:t>Agronomist</w:t>
      </w:r>
      <w:r w:rsidRPr="005B7D6C">
        <w:rPr>
          <w:rFonts w:ascii="Times New Roman" w:hAnsi="Times New Roman" w:cs="Times New Roman"/>
          <w:sz w:val="28"/>
          <w:szCs w:val="28"/>
          <w:lang w:val="en-US"/>
        </w:rPr>
        <w:t xml:space="preserve">. </w:t>
      </w:r>
      <w:proofErr w:type="gramStart"/>
      <w:r w:rsidRPr="005B7D6C">
        <w:rPr>
          <w:rFonts w:ascii="Times New Roman" w:hAnsi="Times New Roman" w:cs="Times New Roman"/>
          <w:sz w:val="28"/>
          <w:szCs w:val="28"/>
          <w:lang w:val="en-US"/>
        </w:rPr>
        <w:t>K .</w:t>
      </w:r>
      <w:proofErr w:type="gramEnd"/>
      <w:r w:rsidRPr="005B7D6C">
        <w:rPr>
          <w:rFonts w:ascii="Times New Roman" w:hAnsi="Times New Roman" w:cs="Times New Roman"/>
          <w:sz w:val="28"/>
          <w:szCs w:val="28"/>
          <w:lang w:val="en-US"/>
        </w:rPr>
        <w:t>: LLC "</w:t>
      </w:r>
      <w:proofErr w:type="spellStart"/>
      <w:r w:rsidRPr="005B7D6C">
        <w:rPr>
          <w:rFonts w:ascii="Times New Roman" w:hAnsi="Times New Roman" w:cs="Times New Roman"/>
          <w:sz w:val="28"/>
          <w:szCs w:val="28"/>
          <w:lang w:val="en-US"/>
        </w:rPr>
        <w:t>Agromedia</w:t>
      </w:r>
      <w:proofErr w:type="spellEnd"/>
      <w:r w:rsidRPr="005B7D6C">
        <w:rPr>
          <w:rFonts w:ascii="Times New Roman" w:hAnsi="Times New Roman" w:cs="Times New Roman"/>
          <w:sz w:val="28"/>
          <w:szCs w:val="28"/>
          <w:lang w:val="en-US"/>
        </w:rPr>
        <w:t xml:space="preserve">, </w:t>
      </w:r>
      <w:r w:rsidR="00441887" w:rsidRPr="005B7D6C">
        <w:rPr>
          <w:rFonts w:ascii="Times New Roman" w:hAnsi="Times New Roman" w:cs="Times New Roman"/>
          <w:sz w:val="28"/>
          <w:szCs w:val="28"/>
          <w:lang w:val="en-US"/>
        </w:rPr>
        <w:t xml:space="preserve">(1), 8-11. </w:t>
      </w:r>
    </w:p>
    <w:p w:rsidR="00441887" w:rsidRPr="005B7D6C" w:rsidRDefault="00441887"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rPr>
      </w:pPr>
      <w:r w:rsidRPr="005B7D6C">
        <w:rPr>
          <w:rFonts w:ascii="Times New Roman" w:hAnsi="Times New Roman" w:cs="Times New Roman"/>
          <w:sz w:val="28"/>
          <w:szCs w:val="28"/>
          <w:lang w:val="en-US"/>
        </w:rPr>
        <w:t xml:space="preserve"> </w:t>
      </w:r>
      <w:proofErr w:type="spellStart"/>
      <w:r w:rsidR="0054263B" w:rsidRPr="005B7D6C">
        <w:rPr>
          <w:rFonts w:ascii="Times New Roman" w:hAnsi="Times New Roman" w:cs="Times New Roman"/>
          <w:sz w:val="28"/>
          <w:szCs w:val="28"/>
          <w:lang w:val="en-US"/>
        </w:rPr>
        <w:t>Polovyj</w:t>
      </w:r>
      <w:proofErr w:type="spellEnd"/>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 xml:space="preserve"> A</w:t>
      </w:r>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V</w:t>
      </w:r>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 xml:space="preserve">, </w:t>
      </w:r>
      <w:proofErr w:type="spellStart"/>
      <w:r w:rsidR="0054263B" w:rsidRPr="005B7D6C">
        <w:rPr>
          <w:rFonts w:ascii="Times New Roman" w:hAnsi="Times New Roman" w:cs="Times New Roman"/>
          <w:sz w:val="28"/>
          <w:szCs w:val="28"/>
          <w:lang w:val="en-US"/>
        </w:rPr>
        <w:t>Trofimova</w:t>
      </w:r>
      <w:proofErr w:type="spellEnd"/>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 xml:space="preserve"> I</w:t>
      </w:r>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V</w:t>
      </w:r>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 xml:space="preserve">, </w:t>
      </w:r>
      <w:proofErr w:type="spellStart"/>
      <w:r w:rsidR="0054263B" w:rsidRPr="005B7D6C">
        <w:rPr>
          <w:rFonts w:ascii="Times New Roman" w:hAnsi="Times New Roman" w:cs="Times New Roman"/>
          <w:sz w:val="28"/>
          <w:szCs w:val="28"/>
          <w:lang w:val="en-US"/>
        </w:rPr>
        <w:t>Kulbida</w:t>
      </w:r>
      <w:proofErr w:type="spellEnd"/>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 xml:space="preserve"> M</w:t>
      </w:r>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I</w:t>
      </w:r>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 xml:space="preserve">, </w:t>
      </w:r>
      <w:proofErr w:type="spellStart"/>
      <w:r w:rsidR="0054263B" w:rsidRPr="005B7D6C">
        <w:rPr>
          <w:rFonts w:ascii="Times New Roman" w:hAnsi="Times New Roman" w:cs="Times New Roman"/>
          <w:sz w:val="28"/>
          <w:szCs w:val="28"/>
          <w:lang w:val="en-US"/>
        </w:rPr>
        <w:t>Adamenko</w:t>
      </w:r>
      <w:proofErr w:type="spellEnd"/>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 xml:space="preserve"> T</w:t>
      </w:r>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I</w:t>
      </w:r>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en-US"/>
        </w:rPr>
        <w:t xml:space="preserve"> (2005). Impact of climate change on agriculture in the south of Ukraine. </w:t>
      </w:r>
      <w:proofErr w:type="spellStart"/>
      <w:r w:rsidR="0054263B" w:rsidRPr="005B7D6C">
        <w:rPr>
          <w:rFonts w:ascii="Times New Roman" w:hAnsi="Times New Roman" w:cs="Times New Roman"/>
          <w:i/>
          <w:sz w:val="28"/>
          <w:szCs w:val="28"/>
        </w:rPr>
        <w:t>Meteorology</w:t>
      </w:r>
      <w:proofErr w:type="spellEnd"/>
      <w:r w:rsidR="0054263B" w:rsidRPr="005B7D6C">
        <w:rPr>
          <w:rFonts w:ascii="Times New Roman" w:hAnsi="Times New Roman" w:cs="Times New Roman"/>
          <w:i/>
          <w:sz w:val="28"/>
          <w:szCs w:val="28"/>
        </w:rPr>
        <w:t xml:space="preserve">, </w:t>
      </w:r>
      <w:proofErr w:type="spellStart"/>
      <w:r w:rsidR="0054263B" w:rsidRPr="005B7D6C">
        <w:rPr>
          <w:rFonts w:ascii="Times New Roman" w:hAnsi="Times New Roman" w:cs="Times New Roman"/>
          <w:i/>
          <w:sz w:val="28"/>
          <w:szCs w:val="28"/>
        </w:rPr>
        <w:t>climatology</w:t>
      </w:r>
      <w:proofErr w:type="spellEnd"/>
      <w:r w:rsidR="0054263B" w:rsidRPr="005B7D6C">
        <w:rPr>
          <w:rFonts w:ascii="Times New Roman" w:hAnsi="Times New Roman" w:cs="Times New Roman"/>
          <w:i/>
          <w:sz w:val="28"/>
          <w:szCs w:val="28"/>
        </w:rPr>
        <w:t xml:space="preserve"> </w:t>
      </w:r>
      <w:proofErr w:type="spellStart"/>
      <w:r w:rsidR="0054263B" w:rsidRPr="005B7D6C">
        <w:rPr>
          <w:rFonts w:ascii="Times New Roman" w:hAnsi="Times New Roman" w:cs="Times New Roman"/>
          <w:i/>
          <w:sz w:val="28"/>
          <w:szCs w:val="28"/>
        </w:rPr>
        <w:t>and</w:t>
      </w:r>
      <w:proofErr w:type="spellEnd"/>
      <w:r w:rsidR="0054263B" w:rsidRPr="005B7D6C">
        <w:rPr>
          <w:rFonts w:ascii="Times New Roman" w:hAnsi="Times New Roman" w:cs="Times New Roman"/>
          <w:i/>
          <w:sz w:val="28"/>
          <w:szCs w:val="28"/>
        </w:rPr>
        <w:t xml:space="preserve"> </w:t>
      </w:r>
      <w:proofErr w:type="spellStart"/>
      <w:r w:rsidR="0054263B" w:rsidRPr="005B7D6C">
        <w:rPr>
          <w:rFonts w:ascii="Times New Roman" w:hAnsi="Times New Roman" w:cs="Times New Roman"/>
          <w:i/>
          <w:sz w:val="28"/>
          <w:szCs w:val="28"/>
        </w:rPr>
        <w:t>hydrology</w:t>
      </w:r>
      <w:proofErr w:type="spellEnd"/>
      <w:r w:rsidR="0054263B" w:rsidRPr="005B7D6C">
        <w:rPr>
          <w:rFonts w:ascii="Times New Roman" w:hAnsi="Times New Roman" w:cs="Times New Roman"/>
          <w:sz w:val="28"/>
          <w:szCs w:val="28"/>
        </w:rPr>
        <w:t xml:space="preserve">. </w:t>
      </w:r>
      <w:proofErr w:type="spellStart"/>
      <w:r w:rsidR="0054263B" w:rsidRPr="005B7D6C">
        <w:rPr>
          <w:rFonts w:ascii="Times New Roman" w:hAnsi="Times New Roman" w:cs="Times New Roman"/>
          <w:sz w:val="28"/>
          <w:szCs w:val="28"/>
        </w:rPr>
        <w:t>Kiev</w:t>
      </w:r>
      <w:proofErr w:type="spellEnd"/>
      <w:r w:rsidRPr="005B7D6C">
        <w:rPr>
          <w:rFonts w:ascii="Times New Roman" w:hAnsi="Times New Roman" w:cs="Times New Roman"/>
          <w:sz w:val="28"/>
          <w:szCs w:val="28"/>
        </w:rPr>
        <w:t xml:space="preserve">. 252-259. </w:t>
      </w:r>
    </w:p>
    <w:p w:rsidR="00441887" w:rsidRPr="005B7D6C" w:rsidRDefault="00441887"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rPr>
      </w:pPr>
      <w:r w:rsidRPr="005B7D6C">
        <w:rPr>
          <w:rFonts w:ascii="Times New Roman" w:hAnsi="Times New Roman" w:cs="Times New Roman"/>
          <w:sz w:val="28"/>
          <w:szCs w:val="28"/>
          <w:lang w:val="pl-PL"/>
        </w:rPr>
        <w:t xml:space="preserve"> </w:t>
      </w:r>
      <w:r w:rsidR="0054263B" w:rsidRPr="005B7D6C">
        <w:rPr>
          <w:rFonts w:ascii="Times New Roman" w:hAnsi="Times New Roman" w:cs="Times New Roman"/>
          <w:sz w:val="28"/>
          <w:szCs w:val="28"/>
          <w:lang w:val="pl-PL"/>
        </w:rPr>
        <w:t>Schkolnyj</w:t>
      </w:r>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pl-PL"/>
        </w:rPr>
        <w:t xml:space="preserve"> E.P., Popovich</w:t>
      </w:r>
      <w:r w:rsidR="0054263B" w:rsidRPr="005B7D6C">
        <w:rPr>
          <w:rFonts w:ascii="Times New Roman" w:hAnsi="Times New Roman" w:cs="Times New Roman"/>
          <w:sz w:val="28"/>
          <w:szCs w:val="28"/>
          <w:lang w:val="uk-UA"/>
        </w:rPr>
        <w:t>,</w:t>
      </w:r>
      <w:r w:rsidR="0054263B" w:rsidRPr="005B7D6C">
        <w:rPr>
          <w:rFonts w:ascii="Times New Roman" w:hAnsi="Times New Roman" w:cs="Times New Roman"/>
          <w:sz w:val="28"/>
          <w:szCs w:val="28"/>
          <w:lang w:val="pl-PL"/>
        </w:rPr>
        <w:t xml:space="preserve"> P.P. (2004). </w:t>
      </w:r>
      <w:r w:rsidR="0054263B" w:rsidRPr="005B7D6C">
        <w:rPr>
          <w:rFonts w:ascii="Times New Roman" w:hAnsi="Times New Roman" w:cs="Times New Roman"/>
          <w:sz w:val="28"/>
          <w:szCs w:val="28"/>
          <w:lang w:val="en-US"/>
        </w:rPr>
        <w:t xml:space="preserve">Study of the statistical structure of the field of the average monthly rainfall for the regions of Ukraine in the cold period. </w:t>
      </w:r>
      <w:proofErr w:type="spellStart"/>
      <w:r w:rsidR="0054263B" w:rsidRPr="005B7D6C">
        <w:rPr>
          <w:rFonts w:ascii="Times New Roman" w:hAnsi="Times New Roman" w:cs="Times New Roman"/>
          <w:i/>
          <w:sz w:val="28"/>
          <w:szCs w:val="28"/>
        </w:rPr>
        <w:t>Meteorology</w:t>
      </w:r>
      <w:proofErr w:type="spellEnd"/>
      <w:r w:rsidR="0054263B" w:rsidRPr="005B7D6C">
        <w:rPr>
          <w:rFonts w:ascii="Times New Roman" w:hAnsi="Times New Roman" w:cs="Times New Roman"/>
          <w:i/>
          <w:sz w:val="28"/>
          <w:szCs w:val="28"/>
        </w:rPr>
        <w:t xml:space="preserve">, </w:t>
      </w:r>
      <w:proofErr w:type="spellStart"/>
      <w:r w:rsidR="0054263B" w:rsidRPr="005B7D6C">
        <w:rPr>
          <w:rFonts w:ascii="Times New Roman" w:hAnsi="Times New Roman" w:cs="Times New Roman"/>
          <w:i/>
          <w:sz w:val="28"/>
          <w:szCs w:val="28"/>
        </w:rPr>
        <w:t>climatology</w:t>
      </w:r>
      <w:proofErr w:type="spellEnd"/>
      <w:r w:rsidR="0054263B" w:rsidRPr="005B7D6C">
        <w:rPr>
          <w:rFonts w:ascii="Times New Roman" w:hAnsi="Times New Roman" w:cs="Times New Roman"/>
          <w:i/>
          <w:sz w:val="28"/>
          <w:szCs w:val="28"/>
        </w:rPr>
        <w:t xml:space="preserve"> </w:t>
      </w:r>
      <w:proofErr w:type="spellStart"/>
      <w:r w:rsidR="0054263B" w:rsidRPr="005B7D6C">
        <w:rPr>
          <w:rFonts w:ascii="Times New Roman" w:hAnsi="Times New Roman" w:cs="Times New Roman"/>
          <w:i/>
          <w:sz w:val="28"/>
          <w:szCs w:val="28"/>
        </w:rPr>
        <w:t>and</w:t>
      </w:r>
      <w:proofErr w:type="spellEnd"/>
      <w:r w:rsidR="0054263B" w:rsidRPr="005B7D6C">
        <w:rPr>
          <w:rFonts w:ascii="Times New Roman" w:hAnsi="Times New Roman" w:cs="Times New Roman"/>
          <w:i/>
          <w:sz w:val="28"/>
          <w:szCs w:val="28"/>
        </w:rPr>
        <w:t xml:space="preserve"> </w:t>
      </w:r>
      <w:proofErr w:type="spellStart"/>
      <w:r w:rsidR="0054263B" w:rsidRPr="005B7D6C">
        <w:rPr>
          <w:rFonts w:ascii="Times New Roman" w:hAnsi="Times New Roman" w:cs="Times New Roman"/>
          <w:i/>
          <w:sz w:val="28"/>
          <w:szCs w:val="28"/>
        </w:rPr>
        <w:t>hydrology</w:t>
      </w:r>
      <w:proofErr w:type="spellEnd"/>
      <w:r w:rsidR="0054263B" w:rsidRPr="005B7D6C">
        <w:rPr>
          <w:rFonts w:ascii="Times New Roman" w:hAnsi="Times New Roman" w:cs="Times New Roman"/>
          <w:sz w:val="28"/>
          <w:szCs w:val="28"/>
        </w:rPr>
        <w:t>.</w:t>
      </w:r>
      <w:r w:rsidRPr="005B7D6C">
        <w:rPr>
          <w:rFonts w:ascii="Times New Roman" w:hAnsi="Times New Roman" w:cs="Times New Roman"/>
          <w:sz w:val="28"/>
          <w:szCs w:val="28"/>
        </w:rPr>
        <w:t xml:space="preserve"> </w:t>
      </w:r>
      <w:r w:rsidR="0054263B" w:rsidRPr="005B7D6C">
        <w:rPr>
          <w:rFonts w:ascii="Times New Roman" w:hAnsi="Times New Roman" w:cs="Times New Roman"/>
          <w:sz w:val="28"/>
          <w:szCs w:val="28"/>
          <w:lang w:val="uk-UA"/>
        </w:rPr>
        <w:t>(</w:t>
      </w:r>
      <w:r w:rsidRPr="005B7D6C">
        <w:rPr>
          <w:rFonts w:ascii="Times New Roman" w:hAnsi="Times New Roman" w:cs="Times New Roman"/>
          <w:sz w:val="28"/>
          <w:szCs w:val="28"/>
        </w:rPr>
        <w:t>48</w:t>
      </w:r>
      <w:r w:rsidR="0054263B" w:rsidRPr="005B7D6C">
        <w:rPr>
          <w:rFonts w:ascii="Times New Roman" w:hAnsi="Times New Roman" w:cs="Times New Roman"/>
          <w:sz w:val="28"/>
          <w:szCs w:val="28"/>
          <w:lang w:val="uk-UA"/>
        </w:rPr>
        <w:t>)</w:t>
      </w:r>
      <w:r w:rsidRPr="005B7D6C">
        <w:rPr>
          <w:rFonts w:ascii="Times New Roman" w:hAnsi="Times New Roman" w:cs="Times New Roman"/>
          <w:sz w:val="28"/>
          <w:szCs w:val="28"/>
        </w:rPr>
        <w:t xml:space="preserve">. 5-12. </w:t>
      </w:r>
    </w:p>
    <w:p w:rsidR="00441887" w:rsidRPr="005B7D6C" w:rsidRDefault="00441887"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lang w:val="en-US"/>
        </w:rPr>
      </w:pPr>
      <w:r w:rsidRPr="005B7D6C">
        <w:rPr>
          <w:rFonts w:ascii="Times New Roman" w:hAnsi="Times New Roman" w:cs="Times New Roman"/>
          <w:sz w:val="28"/>
          <w:szCs w:val="28"/>
        </w:rPr>
        <w:t xml:space="preserve"> </w:t>
      </w:r>
      <w:proofErr w:type="spellStart"/>
      <w:r w:rsidRPr="005B7D6C">
        <w:rPr>
          <w:rFonts w:ascii="Times New Roman" w:hAnsi="Times New Roman" w:cs="Times New Roman"/>
          <w:sz w:val="28"/>
          <w:szCs w:val="28"/>
          <w:lang w:val="en-US"/>
        </w:rPr>
        <w:t>Karnieli</w:t>
      </w:r>
      <w:proofErr w:type="spellEnd"/>
      <w:r w:rsidRPr="005B7D6C">
        <w:rPr>
          <w:rFonts w:ascii="Times New Roman" w:hAnsi="Times New Roman" w:cs="Times New Roman"/>
          <w:sz w:val="28"/>
          <w:szCs w:val="28"/>
          <w:lang w:val="en-US"/>
        </w:rPr>
        <w:t xml:space="preserve"> A. Use of NDVI and Land Surface Temperature for Drought Assessment: </w:t>
      </w:r>
      <w:r w:rsidRPr="005B7D6C">
        <w:rPr>
          <w:rFonts w:ascii="Times New Roman" w:hAnsi="Times New Roman" w:cs="Times New Roman"/>
          <w:i/>
          <w:sz w:val="28"/>
          <w:szCs w:val="28"/>
          <w:lang w:val="en-US"/>
        </w:rPr>
        <w:t>Merits and Limitations. Journal of Climate</w:t>
      </w:r>
      <w:r w:rsidRPr="005B7D6C">
        <w:rPr>
          <w:rFonts w:ascii="Times New Roman" w:hAnsi="Times New Roman" w:cs="Times New Roman"/>
          <w:sz w:val="28"/>
          <w:szCs w:val="28"/>
          <w:lang w:val="en-US"/>
        </w:rPr>
        <w:t xml:space="preserve">. 2010. Vol. 23, No. 3. P. 618–633. </w:t>
      </w:r>
      <w:proofErr w:type="spellStart"/>
      <w:proofErr w:type="gramStart"/>
      <w:r w:rsidRPr="005B7D6C">
        <w:rPr>
          <w:rFonts w:ascii="Times New Roman" w:hAnsi="Times New Roman" w:cs="Times New Roman"/>
          <w:sz w:val="28"/>
          <w:szCs w:val="28"/>
          <w:lang w:val="en-US"/>
        </w:rPr>
        <w:t>doi</w:t>
      </w:r>
      <w:proofErr w:type="spellEnd"/>
      <w:proofErr w:type="gramEnd"/>
      <w:r w:rsidRPr="005B7D6C">
        <w:rPr>
          <w:rFonts w:ascii="Times New Roman" w:hAnsi="Times New Roman" w:cs="Times New Roman"/>
          <w:sz w:val="28"/>
          <w:szCs w:val="28"/>
          <w:lang w:val="en-US"/>
        </w:rPr>
        <w:t xml:space="preserve">: http://doi.org/10.1175/2009jcli2900.1. </w:t>
      </w:r>
    </w:p>
    <w:p w:rsidR="00441887" w:rsidRPr="005B7D6C" w:rsidRDefault="00441887" w:rsidP="005B7D6C">
      <w:pPr>
        <w:pStyle w:val="a4"/>
        <w:numPr>
          <w:ilvl w:val="0"/>
          <w:numId w:val="5"/>
        </w:numPr>
        <w:tabs>
          <w:tab w:val="left" w:pos="851"/>
        </w:tabs>
        <w:spacing w:after="0" w:line="240" w:lineRule="auto"/>
        <w:ind w:left="0" w:firstLine="360"/>
        <w:jc w:val="both"/>
        <w:rPr>
          <w:rFonts w:ascii="Times New Roman" w:hAnsi="Times New Roman" w:cs="Times New Roman"/>
          <w:sz w:val="28"/>
          <w:szCs w:val="28"/>
          <w:lang w:val="en-US"/>
        </w:rPr>
      </w:pPr>
      <w:r w:rsidRPr="005B7D6C">
        <w:rPr>
          <w:rFonts w:ascii="Times New Roman" w:hAnsi="Times New Roman" w:cs="Times New Roman"/>
          <w:sz w:val="28"/>
          <w:szCs w:val="28"/>
          <w:lang w:val="en-US"/>
        </w:rPr>
        <w:t xml:space="preserve"> </w:t>
      </w:r>
      <w:proofErr w:type="spellStart"/>
      <w:r w:rsidR="0094758D" w:rsidRPr="005B7D6C">
        <w:rPr>
          <w:rFonts w:ascii="Times New Roman" w:hAnsi="Times New Roman" w:cs="Times New Roman"/>
          <w:sz w:val="28"/>
          <w:szCs w:val="28"/>
          <w:lang w:val="en-US"/>
        </w:rPr>
        <w:t>Agagjanyan</w:t>
      </w:r>
      <w:proofErr w:type="spellEnd"/>
      <w:r w:rsidR="0094758D" w:rsidRPr="005B7D6C">
        <w:rPr>
          <w:rFonts w:ascii="Times New Roman" w:hAnsi="Times New Roman" w:cs="Times New Roman"/>
          <w:sz w:val="28"/>
          <w:szCs w:val="28"/>
          <w:lang w:val="en-US"/>
        </w:rPr>
        <w:t xml:space="preserve"> N.A., </w:t>
      </w:r>
      <w:proofErr w:type="spellStart"/>
      <w:r w:rsidR="0094758D" w:rsidRPr="005B7D6C">
        <w:rPr>
          <w:rFonts w:ascii="Times New Roman" w:hAnsi="Times New Roman" w:cs="Times New Roman"/>
          <w:sz w:val="28"/>
          <w:szCs w:val="28"/>
          <w:lang w:val="en-US"/>
        </w:rPr>
        <w:t>Ushakov</w:t>
      </w:r>
      <w:proofErr w:type="spellEnd"/>
      <w:r w:rsidR="0094758D" w:rsidRPr="005B7D6C">
        <w:rPr>
          <w:rFonts w:ascii="Times New Roman" w:hAnsi="Times New Roman" w:cs="Times New Roman"/>
          <w:sz w:val="28"/>
          <w:szCs w:val="28"/>
          <w:lang w:val="en-US"/>
        </w:rPr>
        <w:t xml:space="preserve"> I. B., </w:t>
      </w:r>
      <w:proofErr w:type="spellStart"/>
      <w:r w:rsidR="0094758D" w:rsidRPr="005B7D6C">
        <w:rPr>
          <w:rFonts w:ascii="Times New Roman" w:hAnsi="Times New Roman" w:cs="Times New Roman"/>
          <w:sz w:val="28"/>
          <w:szCs w:val="28"/>
          <w:lang w:val="en-US"/>
        </w:rPr>
        <w:t>Torshin</w:t>
      </w:r>
      <w:proofErr w:type="spellEnd"/>
      <w:r w:rsidR="0094758D" w:rsidRPr="005B7D6C">
        <w:rPr>
          <w:rFonts w:ascii="Times New Roman" w:hAnsi="Times New Roman" w:cs="Times New Roman"/>
          <w:sz w:val="28"/>
          <w:szCs w:val="28"/>
          <w:lang w:val="en-US"/>
        </w:rPr>
        <w:t xml:space="preserve"> V</w:t>
      </w:r>
      <w:r w:rsidR="00025067" w:rsidRPr="005B7D6C">
        <w:rPr>
          <w:rFonts w:ascii="Times New Roman" w:hAnsi="Times New Roman" w:cs="Times New Roman"/>
          <w:sz w:val="28"/>
          <w:szCs w:val="28"/>
          <w:lang w:val="uk-UA"/>
        </w:rPr>
        <w:t>.</w:t>
      </w:r>
      <w:r w:rsidR="0094758D" w:rsidRPr="005B7D6C">
        <w:rPr>
          <w:rFonts w:ascii="Times New Roman" w:hAnsi="Times New Roman" w:cs="Times New Roman"/>
          <w:sz w:val="28"/>
          <w:szCs w:val="28"/>
          <w:lang w:val="en-US"/>
        </w:rPr>
        <w:t>I</w:t>
      </w:r>
      <w:r w:rsidR="00025067" w:rsidRPr="005B7D6C">
        <w:rPr>
          <w:rFonts w:ascii="Times New Roman" w:hAnsi="Times New Roman" w:cs="Times New Roman"/>
          <w:sz w:val="28"/>
          <w:szCs w:val="28"/>
          <w:lang w:val="uk-UA"/>
        </w:rPr>
        <w:t>. (1997).</w:t>
      </w:r>
      <w:r w:rsidR="0094758D" w:rsidRPr="005B7D6C">
        <w:rPr>
          <w:rFonts w:ascii="Times New Roman" w:hAnsi="Times New Roman" w:cs="Times New Roman"/>
          <w:sz w:val="28"/>
          <w:szCs w:val="28"/>
          <w:lang w:val="en-US"/>
        </w:rPr>
        <w:t xml:space="preserve"> </w:t>
      </w:r>
      <w:r w:rsidR="0094758D" w:rsidRPr="005B7D6C">
        <w:rPr>
          <w:rFonts w:ascii="Times New Roman" w:hAnsi="Times New Roman" w:cs="Times New Roman"/>
          <w:i/>
          <w:sz w:val="28"/>
          <w:szCs w:val="28"/>
          <w:lang w:val="en-US"/>
        </w:rPr>
        <w:t>Ecology of a person</w:t>
      </w:r>
      <w:r w:rsidR="0094758D" w:rsidRPr="005B7D6C">
        <w:rPr>
          <w:rFonts w:ascii="Times New Roman" w:hAnsi="Times New Roman" w:cs="Times New Roman"/>
          <w:sz w:val="28"/>
          <w:szCs w:val="28"/>
          <w:lang w:val="en-US"/>
        </w:rPr>
        <w:t xml:space="preserve">. Dictionary </w:t>
      </w:r>
      <w:proofErr w:type="spellStart"/>
      <w:r w:rsidR="0094758D" w:rsidRPr="005B7D6C">
        <w:rPr>
          <w:rFonts w:ascii="Times New Roman" w:hAnsi="Times New Roman" w:cs="Times New Roman"/>
          <w:sz w:val="28"/>
          <w:szCs w:val="28"/>
          <w:lang w:val="en-US"/>
        </w:rPr>
        <w:t>dictionary</w:t>
      </w:r>
      <w:proofErr w:type="spellEnd"/>
      <w:r w:rsidR="0094758D" w:rsidRPr="005B7D6C">
        <w:rPr>
          <w:rFonts w:ascii="Times New Roman" w:hAnsi="Times New Roman" w:cs="Times New Roman"/>
          <w:sz w:val="28"/>
          <w:szCs w:val="28"/>
          <w:lang w:val="en-US"/>
        </w:rPr>
        <w:t>. Under the general editorship of Academician RA</w:t>
      </w:r>
      <w:r w:rsidR="00025067" w:rsidRPr="005B7D6C">
        <w:rPr>
          <w:rFonts w:ascii="Times New Roman" w:hAnsi="Times New Roman" w:cs="Times New Roman"/>
          <w:sz w:val="28"/>
          <w:szCs w:val="28"/>
          <w:lang w:val="en-US"/>
        </w:rPr>
        <w:t xml:space="preserve">MS, N.A. </w:t>
      </w:r>
      <w:proofErr w:type="spellStart"/>
      <w:r w:rsidR="00025067" w:rsidRPr="005B7D6C">
        <w:rPr>
          <w:rFonts w:ascii="Times New Roman" w:hAnsi="Times New Roman" w:cs="Times New Roman"/>
          <w:sz w:val="28"/>
          <w:szCs w:val="28"/>
          <w:lang w:val="en-US"/>
        </w:rPr>
        <w:t>Aghajanyan</w:t>
      </w:r>
      <w:proofErr w:type="spellEnd"/>
      <w:r w:rsidR="00025067" w:rsidRPr="005B7D6C">
        <w:rPr>
          <w:rFonts w:ascii="Times New Roman" w:hAnsi="Times New Roman" w:cs="Times New Roman"/>
          <w:sz w:val="28"/>
          <w:szCs w:val="28"/>
          <w:lang w:val="en-US"/>
        </w:rPr>
        <w:t xml:space="preserve"> </w:t>
      </w:r>
      <w:proofErr w:type="gramStart"/>
      <w:r w:rsidR="00025067" w:rsidRPr="005B7D6C">
        <w:rPr>
          <w:rFonts w:ascii="Times New Roman" w:hAnsi="Times New Roman" w:cs="Times New Roman"/>
          <w:sz w:val="28"/>
          <w:szCs w:val="28"/>
          <w:lang w:val="en-US"/>
        </w:rPr>
        <w:t>M .</w:t>
      </w:r>
      <w:proofErr w:type="gramEnd"/>
      <w:r w:rsidR="00025067" w:rsidRPr="005B7D6C">
        <w:rPr>
          <w:rFonts w:ascii="Times New Roman" w:hAnsi="Times New Roman" w:cs="Times New Roman"/>
          <w:sz w:val="28"/>
          <w:szCs w:val="28"/>
          <w:lang w:val="en-US"/>
        </w:rPr>
        <w:t>: "KRUK"</w:t>
      </w:r>
      <w:r w:rsidRPr="005B7D6C">
        <w:rPr>
          <w:rFonts w:ascii="Times New Roman" w:hAnsi="Times New Roman" w:cs="Times New Roman"/>
          <w:sz w:val="28"/>
          <w:szCs w:val="28"/>
          <w:lang w:val="en-US"/>
        </w:rPr>
        <w:t xml:space="preserve"> 1997. 208 </w:t>
      </w:r>
      <w:r w:rsidR="00025067" w:rsidRPr="005B7D6C">
        <w:rPr>
          <w:rFonts w:ascii="Times New Roman" w:hAnsi="Times New Roman" w:cs="Times New Roman"/>
          <w:sz w:val="28"/>
          <w:szCs w:val="28"/>
          <w:lang w:val="uk-UA"/>
        </w:rPr>
        <w:t>рр.</w:t>
      </w:r>
      <w:r w:rsidRPr="005B7D6C">
        <w:rPr>
          <w:rFonts w:ascii="Times New Roman" w:hAnsi="Times New Roman" w:cs="Times New Roman"/>
          <w:sz w:val="28"/>
          <w:szCs w:val="28"/>
          <w:lang w:val="en-US"/>
        </w:rPr>
        <w:t xml:space="preserve"> </w:t>
      </w:r>
    </w:p>
    <w:p w:rsidR="005B7D6C" w:rsidRPr="005B7D6C" w:rsidRDefault="00025067" w:rsidP="005B7D6C">
      <w:pPr>
        <w:pStyle w:val="a4"/>
        <w:numPr>
          <w:ilvl w:val="0"/>
          <w:numId w:val="5"/>
        </w:numPr>
        <w:tabs>
          <w:tab w:val="left" w:pos="851"/>
        </w:tabs>
        <w:spacing w:after="0" w:line="240" w:lineRule="auto"/>
        <w:ind w:left="0" w:firstLine="360"/>
        <w:jc w:val="both"/>
        <w:rPr>
          <w:rFonts w:ascii="Times New Roman" w:hAnsi="Times New Roman" w:cs="Times New Roman"/>
          <w:b/>
          <w:sz w:val="28"/>
          <w:szCs w:val="28"/>
          <w:lang w:val="uk-UA"/>
        </w:rPr>
      </w:pPr>
      <w:r w:rsidRPr="005B7D6C">
        <w:rPr>
          <w:rFonts w:ascii="Times New Roman" w:hAnsi="Times New Roman" w:cs="Times New Roman"/>
          <w:sz w:val="28"/>
          <w:szCs w:val="28"/>
          <w:lang w:val="en-US"/>
        </w:rPr>
        <w:t xml:space="preserve"> Rodd J</w:t>
      </w:r>
      <w:r w:rsidRPr="005B7D6C">
        <w:rPr>
          <w:rFonts w:ascii="Times New Roman" w:hAnsi="Times New Roman" w:cs="Times New Roman"/>
          <w:sz w:val="28"/>
          <w:szCs w:val="28"/>
          <w:lang w:val="uk-UA"/>
        </w:rPr>
        <w:t>.</w:t>
      </w:r>
      <w:r w:rsidRPr="005B7D6C">
        <w:rPr>
          <w:rFonts w:ascii="Times New Roman" w:hAnsi="Times New Roman" w:cs="Times New Roman"/>
          <w:sz w:val="28"/>
          <w:szCs w:val="28"/>
          <w:lang w:val="en-US"/>
        </w:rPr>
        <w:t>K</w:t>
      </w:r>
      <w:r w:rsidRPr="005B7D6C">
        <w:rPr>
          <w:rFonts w:ascii="Times New Roman" w:hAnsi="Times New Roman" w:cs="Times New Roman"/>
          <w:sz w:val="28"/>
          <w:szCs w:val="28"/>
          <w:lang w:val="uk-UA"/>
        </w:rPr>
        <w:t>. (1987).</w:t>
      </w:r>
      <w:r w:rsidRPr="005B7D6C">
        <w:rPr>
          <w:rFonts w:ascii="Times New Roman" w:hAnsi="Times New Roman" w:cs="Times New Roman"/>
          <w:sz w:val="28"/>
          <w:szCs w:val="28"/>
          <w:lang w:val="en-US"/>
        </w:rPr>
        <w:t xml:space="preserve"> </w:t>
      </w:r>
      <w:r w:rsidRPr="005B7D6C">
        <w:rPr>
          <w:rFonts w:ascii="Times New Roman" w:hAnsi="Times New Roman" w:cs="Times New Roman"/>
          <w:i/>
          <w:sz w:val="28"/>
          <w:szCs w:val="28"/>
          <w:lang w:val="en-US"/>
        </w:rPr>
        <w:t>Faces of Hydrology</w:t>
      </w:r>
      <w:r w:rsidRPr="005B7D6C">
        <w:rPr>
          <w:rFonts w:ascii="Times New Roman" w:hAnsi="Times New Roman" w:cs="Times New Roman"/>
          <w:sz w:val="28"/>
          <w:szCs w:val="28"/>
          <w:lang w:val="en-US"/>
        </w:rPr>
        <w:t xml:space="preserve">: Monograph. </w:t>
      </w:r>
      <w:proofErr w:type="gramStart"/>
      <w:r w:rsidRPr="005B7D6C">
        <w:rPr>
          <w:rFonts w:ascii="Times New Roman" w:hAnsi="Times New Roman" w:cs="Times New Roman"/>
          <w:sz w:val="28"/>
          <w:szCs w:val="28"/>
          <w:lang w:val="en-US"/>
        </w:rPr>
        <w:t>L .</w:t>
      </w:r>
      <w:proofErr w:type="gramEnd"/>
      <w:r w:rsidRPr="005B7D6C">
        <w:rPr>
          <w:rFonts w:ascii="Times New Roman" w:hAnsi="Times New Roman" w:cs="Times New Roman"/>
          <w:sz w:val="28"/>
          <w:szCs w:val="28"/>
          <w:lang w:val="en-US"/>
        </w:rPr>
        <w:t xml:space="preserve">: </w:t>
      </w:r>
      <w:proofErr w:type="spellStart"/>
      <w:r w:rsidRPr="005B7D6C">
        <w:rPr>
          <w:rFonts w:ascii="Times New Roman" w:hAnsi="Times New Roman" w:cs="Times New Roman"/>
          <w:sz w:val="28"/>
          <w:szCs w:val="28"/>
          <w:lang w:val="en-US"/>
        </w:rPr>
        <w:t>Gidrometeoizdat</w:t>
      </w:r>
      <w:proofErr w:type="spellEnd"/>
      <w:r w:rsidRPr="005B7D6C">
        <w:rPr>
          <w:rFonts w:ascii="Times New Roman" w:hAnsi="Times New Roman" w:cs="Times New Roman"/>
          <w:sz w:val="28"/>
          <w:szCs w:val="28"/>
          <w:lang w:val="en-US"/>
        </w:rPr>
        <w:t>, V.2. 1987. 534 pp.</w:t>
      </w:r>
      <w:r w:rsidR="005B7D6C" w:rsidRPr="005B7D6C">
        <w:rPr>
          <w:rFonts w:ascii="Times New Roman" w:hAnsi="Times New Roman" w:cs="Times New Roman"/>
          <w:sz w:val="28"/>
          <w:szCs w:val="28"/>
          <w:lang w:val="en-US"/>
        </w:rPr>
        <w:t xml:space="preserve"> </w:t>
      </w:r>
    </w:p>
    <w:p w:rsidR="00441887" w:rsidRPr="005B7D6C" w:rsidRDefault="005B7D6C" w:rsidP="005B7D6C">
      <w:pPr>
        <w:pStyle w:val="a4"/>
        <w:numPr>
          <w:ilvl w:val="0"/>
          <w:numId w:val="5"/>
        </w:numPr>
        <w:tabs>
          <w:tab w:val="left" w:pos="851"/>
        </w:tabs>
        <w:spacing w:after="0" w:line="240" w:lineRule="auto"/>
        <w:ind w:left="0" w:firstLine="360"/>
        <w:jc w:val="both"/>
        <w:rPr>
          <w:rFonts w:ascii="Times New Roman" w:hAnsi="Times New Roman" w:cs="Times New Roman"/>
          <w:b/>
          <w:sz w:val="28"/>
          <w:szCs w:val="28"/>
          <w:lang w:val="uk-UA"/>
        </w:rPr>
      </w:pPr>
      <w:proofErr w:type="spellStart"/>
      <w:r w:rsidRPr="005B7D6C">
        <w:rPr>
          <w:rFonts w:ascii="Times New Roman" w:hAnsi="Times New Roman" w:cs="Times New Roman"/>
          <w:sz w:val="28"/>
          <w:szCs w:val="28"/>
          <w:lang w:val="en-US"/>
        </w:rPr>
        <w:t>Tarasova</w:t>
      </w:r>
      <w:proofErr w:type="spellEnd"/>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V</w:t>
      </w:r>
      <w:r w:rsidRPr="005B7D6C">
        <w:rPr>
          <w:rFonts w:ascii="Times New Roman" w:hAnsi="Times New Roman" w:cs="Times New Roman"/>
          <w:sz w:val="28"/>
          <w:szCs w:val="28"/>
          <w:lang w:val="uk-UA"/>
        </w:rPr>
        <w:t>.</w:t>
      </w:r>
      <w:r w:rsidRPr="005B7D6C">
        <w:rPr>
          <w:rFonts w:ascii="Times New Roman" w:hAnsi="Times New Roman" w:cs="Times New Roman"/>
          <w:sz w:val="28"/>
          <w:szCs w:val="28"/>
          <w:lang w:val="en-US"/>
        </w:rPr>
        <w:t>V</w:t>
      </w:r>
      <w:r w:rsidRPr="005B7D6C">
        <w:rPr>
          <w:rFonts w:ascii="Times New Roman" w:hAnsi="Times New Roman" w:cs="Times New Roman"/>
          <w:sz w:val="28"/>
          <w:szCs w:val="28"/>
          <w:lang w:val="uk-UA"/>
        </w:rPr>
        <w:t xml:space="preserve">. (2009). </w:t>
      </w:r>
      <w:r w:rsidRPr="005B7D6C">
        <w:rPr>
          <w:rFonts w:ascii="Times New Roman" w:hAnsi="Times New Roman" w:cs="Times New Roman"/>
          <w:sz w:val="28"/>
          <w:szCs w:val="28"/>
          <w:lang w:val="en-US"/>
        </w:rPr>
        <w:t>Resource</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consistency</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and</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agility</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in</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the</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agrarian</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sector</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of</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Ukraine</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global</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regional</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and</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local</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aspects</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Monograph</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Kyiv</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NSC</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Institute</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of</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Agrarian</w:t>
      </w:r>
      <w:r w:rsidRPr="005B7D6C">
        <w:rPr>
          <w:rFonts w:ascii="Times New Roman" w:hAnsi="Times New Roman" w:cs="Times New Roman"/>
          <w:sz w:val="28"/>
          <w:szCs w:val="28"/>
          <w:lang w:val="uk-UA"/>
        </w:rPr>
        <w:t xml:space="preserve"> </w:t>
      </w:r>
      <w:r w:rsidRPr="005B7D6C">
        <w:rPr>
          <w:rFonts w:ascii="Times New Roman" w:hAnsi="Times New Roman" w:cs="Times New Roman"/>
          <w:sz w:val="28"/>
          <w:szCs w:val="28"/>
          <w:lang w:val="en-US"/>
        </w:rPr>
        <w:t>Economics</w:t>
      </w:r>
      <w:r w:rsidRPr="005B7D6C">
        <w:rPr>
          <w:rFonts w:ascii="Times New Roman" w:hAnsi="Times New Roman" w:cs="Times New Roman"/>
          <w:sz w:val="28"/>
          <w:szCs w:val="28"/>
          <w:lang w:val="uk-UA"/>
        </w:rPr>
        <w:t xml:space="preserve">".  298 </w:t>
      </w:r>
      <w:r w:rsidRPr="005B7D6C">
        <w:rPr>
          <w:rFonts w:ascii="Times New Roman" w:hAnsi="Times New Roman" w:cs="Times New Roman"/>
          <w:sz w:val="28"/>
          <w:szCs w:val="28"/>
          <w:lang w:val="en-US"/>
        </w:rPr>
        <w:t>p</w:t>
      </w:r>
      <w:r w:rsidRPr="005B7D6C">
        <w:rPr>
          <w:rFonts w:ascii="Times New Roman" w:hAnsi="Times New Roman" w:cs="Times New Roman"/>
          <w:sz w:val="28"/>
          <w:szCs w:val="28"/>
          <w:lang w:val="uk-UA"/>
        </w:rPr>
        <w:t>.</w:t>
      </w:r>
    </w:p>
    <w:p w:rsidR="00560B66" w:rsidRDefault="00560B66" w:rsidP="00560B66">
      <w:pPr>
        <w:spacing w:line="360" w:lineRule="auto"/>
        <w:ind w:firstLine="709"/>
        <w:jc w:val="center"/>
        <w:rPr>
          <w:b/>
          <w:lang w:val="uk-UA"/>
        </w:rPr>
      </w:pPr>
      <w:proofErr w:type="spellStart"/>
      <w:r w:rsidRPr="00560B66">
        <w:rPr>
          <w:b/>
          <w:lang w:val="uk-UA"/>
        </w:rPr>
        <w:t>Аннотация</w:t>
      </w:r>
      <w:proofErr w:type="spellEnd"/>
    </w:p>
    <w:p w:rsidR="00560B66" w:rsidRDefault="006D74CE" w:rsidP="006D74CE">
      <w:pPr>
        <w:spacing w:line="360" w:lineRule="auto"/>
        <w:ind w:firstLine="709"/>
        <w:rPr>
          <w:b/>
          <w:lang w:val="uk-UA"/>
        </w:rPr>
      </w:pPr>
      <w:proofErr w:type="spellStart"/>
      <w:r>
        <w:rPr>
          <w:b/>
          <w:lang w:val="uk-UA"/>
        </w:rPr>
        <w:t>Бурляй</w:t>
      </w:r>
      <w:proofErr w:type="spellEnd"/>
      <w:r>
        <w:rPr>
          <w:b/>
          <w:lang w:val="uk-UA"/>
        </w:rPr>
        <w:t xml:space="preserve"> А.П.</w:t>
      </w:r>
      <w:r w:rsidR="00560B66" w:rsidRPr="00560B66">
        <w:rPr>
          <w:b/>
          <w:lang w:val="uk-UA"/>
        </w:rPr>
        <w:t xml:space="preserve"> </w:t>
      </w:r>
    </w:p>
    <w:p w:rsidR="00232DD6" w:rsidRPr="005B7D6C" w:rsidRDefault="00232DD6" w:rsidP="00232DD6">
      <w:pPr>
        <w:spacing w:line="360" w:lineRule="auto"/>
        <w:ind w:firstLine="709"/>
        <w:jc w:val="both"/>
        <w:rPr>
          <w:b/>
          <w:lang w:val="uk-UA"/>
        </w:rPr>
      </w:pPr>
      <w:proofErr w:type="spellStart"/>
      <w:r w:rsidRPr="005B7D6C">
        <w:rPr>
          <w:b/>
          <w:lang w:val="uk-UA"/>
        </w:rPr>
        <w:t>Климатические</w:t>
      </w:r>
      <w:proofErr w:type="spellEnd"/>
      <w:r w:rsidRPr="005B7D6C">
        <w:rPr>
          <w:b/>
          <w:lang w:val="uk-UA"/>
        </w:rPr>
        <w:t xml:space="preserve"> </w:t>
      </w:r>
      <w:proofErr w:type="spellStart"/>
      <w:r w:rsidRPr="005B7D6C">
        <w:rPr>
          <w:b/>
          <w:lang w:val="uk-UA"/>
        </w:rPr>
        <w:t>условия</w:t>
      </w:r>
      <w:proofErr w:type="spellEnd"/>
      <w:r w:rsidRPr="005B7D6C">
        <w:rPr>
          <w:b/>
          <w:lang w:val="uk-UA"/>
        </w:rPr>
        <w:t xml:space="preserve"> </w:t>
      </w:r>
      <w:proofErr w:type="spellStart"/>
      <w:r w:rsidRPr="005B7D6C">
        <w:rPr>
          <w:b/>
          <w:lang w:val="uk-UA"/>
        </w:rPr>
        <w:t>как</w:t>
      </w:r>
      <w:proofErr w:type="spellEnd"/>
      <w:r w:rsidRPr="005B7D6C">
        <w:rPr>
          <w:b/>
          <w:lang w:val="uk-UA"/>
        </w:rPr>
        <w:t xml:space="preserve"> </w:t>
      </w:r>
      <w:proofErr w:type="spellStart"/>
      <w:r w:rsidRPr="005B7D6C">
        <w:rPr>
          <w:b/>
          <w:lang w:val="uk-UA"/>
        </w:rPr>
        <w:t>природный</w:t>
      </w:r>
      <w:proofErr w:type="spellEnd"/>
      <w:r w:rsidRPr="005B7D6C">
        <w:rPr>
          <w:b/>
          <w:lang w:val="uk-UA"/>
        </w:rPr>
        <w:t xml:space="preserve"> </w:t>
      </w:r>
      <w:proofErr w:type="spellStart"/>
      <w:r w:rsidRPr="005B7D6C">
        <w:rPr>
          <w:b/>
          <w:lang w:val="uk-UA"/>
        </w:rPr>
        <w:t>экологический</w:t>
      </w:r>
      <w:proofErr w:type="spellEnd"/>
      <w:r w:rsidRPr="005B7D6C">
        <w:rPr>
          <w:b/>
          <w:lang w:val="uk-UA"/>
        </w:rPr>
        <w:t xml:space="preserve"> фактор </w:t>
      </w:r>
      <w:proofErr w:type="spellStart"/>
      <w:r w:rsidRPr="005B7D6C">
        <w:rPr>
          <w:b/>
          <w:lang w:val="uk-UA"/>
        </w:rPr>
        <w:t>развития</w:t>
      </w:r>
      <w:proofErr w:type="spellEnd"/>
      <w:r w:rsidRPr="005B7D6C">
        <w:rPr>
          <w:b/>
          <w:lang w:val="uk-UA"/>
        </w:rPr>
        <w:t xml:space="preserve"> </w:t>
      </w:r>
      <w:proofErr w:type="spellStart"/>
      <w:r w:rsidRPr="005B7D6C">
        <w:rPr>
          <w:b/>
          <w:lang w:val="uk-UA"/>
        </w:rPr>
        <w:t>сельского</w:t>
      </w:r>
      <w:proofErr w:type="spellEnd"/>
      <w:r w:rsidRPr="005B7D6C">
        <w:rPr>
          <w:b/>
          <w:lang w:val="uk-UA"/>
        </w:rPr>
        <w:t xml:space="preserve"> </w:t>
      </w:r>
      <w:proofErr w:type="spellStart"/>
      <w:r w:rsidRPr="005B7D6C">
        <w:rPr>
          <w:b/>
          <w:lang w:val="uk-UA"/>
        </w:rPr>
        <w:t>хозяйства</w:t>
      </w:r>
      <w:proofErr w:type="spellEnd"/>
      <w:r w:rsidRPr="005B7D6C">
        <w:rPr>
          <w:b/>
          <w:lang w:val="uk-UA"/>
        </w:rPr>
        <w:t>.</w:t>
      </w:r>
    </w:p>
    <w:p w:rsidR="00232DD6" w:rsidRPr="00232DD6" w:rsidRDefault="00232DD6" w:rsidP="00232DD6">
      <w:pPr>
        <w:spacing w:line="360" w:lineRule="auto"/>
        <w:ind w:firstLine="709"/>
        <w:jc w:val="both"/>
      </w:pPr>
      <w:proofErr w:type="spellStart"/>
      <w:r w:rsidRPr="005B7D6C">
        <w:rPr>
          <w:lang w:val="uk-UA"/>
        </w:rPr>
        <w:t>Глобальное</w:t>
      </w:r>
      <w:proofErr w:type="spellEnd"/>
      <w:r w:rsidRPr="005B7D6C">
        <w:rPr>
          <w:lang w:val="uk-UA"/>
        </w:rPr>
        <w:t xml:space="preserve"> </w:t>
      </w:r>
      <w:proofErr w:type="spellStart"/>
      <w:r w:rsidRPr="005B7D6C">
        <w:rPr>
          <w:lang w:val="uk-UA"/>
        </w:rPr>
        <w:t>измене</w:t>
      </w:r>
      <w:r w:rsidRPr="00232DD6">
        <w:t>ние</w:t>
      </w:r>
      <w:proofErr w:type="spellEnd"/>
      <w:r w:rsidRPr="00232DD6">
        <w:t xml:space="preserve"> климата угрожает нарушить благосостояние общества, подорвать экономическое развитие и изменить природную среду. Это может стать ключевой проблемой ХХ-</w:t>
      </w:r>
      <w:proofErr w:type="spellStart"/>
      <w:r w:rsidRPr="00232DD6">
        <w:t>го</w:t>
      </w:r>
      <w:proofErr w:type="spellEnd"/>
      <w:r w:rsidRPr="00232DD6">
        <w:t xml:space="preserve"> века. Среди негативных последствий климатических изменений для сельского хозяйства можно отметить повышение средних температур и </w:t>
      </w:r>
      <w:proofErr w:type="spellStart"/>
      <w:r w:rsidRPr="00232DD6">
        <w:t>изменени</w:t>
      </w:r>
      <w:proofErr w:type="spellEnd"/>
      <w:r>
        <w:rPr>
          <w:lang w:val="uk-UA"/>
        </w:rPr>
        <w:t>е</w:t>
      </w:r>
      <w:r w:rsidRPr="00232DD6">
        <w:t xml:space="preserve"> режима осадков, </w:t>
      </w:r>
      <w:proofErr w:type="spellStart"/>
      <w:r w:rsidRPr="00232DD6">
        <w:lastRenderedPageBreak/>
        <w:t>распространени</w:t>
      </w:r>
      <w:proofErr w:type="spellEnd"/>
      <w:r>
        <w:rPr>
          <w:lang w:val="uk-UA"/>
        </w:rPr>
        <w:t>е</w:t>
      </w:r>
      <w:r w:rsidRPr="00232DD6">
        <w:t xml:space="preserve"> вредителей и патогенных заболеваний лесов и сельскохозяйственных культур, резкие изменения погоды </w:t>
      </w:r>
      <w:proofErr w:type="gramStart"/>
      <w:r w:rsidRPr="00232DD6">
        <w:t>с</w:t>
      </w:r>
      <w:r>
        <w:rPr>
          <w:lang w:val="uk-UA"/>
        </w:rPr>
        <w:t>о</w:t>
      </w:r>
      <w:proofErr w:type="gramEnd"/>
      <w:r w:rsidRPr="00232DD6">
        <w:t xml:space="preserve"> вторжением то арктических, то жарких воздушных масс и тому подобное.</w:t>
      </w:r>
    </w:p>
    <w:p w:rsidR="00232DD6" w:rsidRPr="00232DD6" w:rsidRDefault="00232DD6" w:rsidP="00232DD6">
      <w:pPr>
        <w:spacing w:line="360" w:lineRule="auto"/>
        <w:ind w:firstLine="709"/>
        <w:jc w:val="both"/>
      </w:pPr>
      <w:r w:rsidRPr="00232DD6">
        <w:t xml:space="preserve">Целью статьи является определение влияния экологических условий на эффективность сельского хозяйства. Теоретико-методологической основой исследования являются научные труды отечественных и зарубежных ученых, ведущих специалистов в области </w:t>
      </w:r>
      <w:proofErr w:type="spellStart"/>
      <w:r w:rsidRPr="00232DD6">
        <w:t>экологизации</w:t>
      </w:r>
      <w:proofErr w:type="spellEnd"/>
      <w:r w:rsidRPr="00232DD6">
        <w:t xml:space="preserve">, </w:t>
      </w:r>
      <w:proofErr w:type="spellStart"/>
      <w:r w:rsidRPr="00232DD6">
        <w:t>экологичности</w:t>
      </w:r>
      <w:proofErr w:type="spellEnd"/>
      <w:r w:rsidRPr="00232DD6">
        <w:t xml:space="preserve"> и экологической оценки аграрного производства. При проведении исследования использованы: метод сравнения, статистико-экономический, абстрактно-логический, статистический, эмпирический и графический методы.</w:t>
      </w:r>
    </w:p>
    <w:p w:rsidR="00232DD6" w:rsidRPr="00232DD6" w:rsidRDefault="00232DD6" w:rsidP="00232DD6">
      <w:pPr>
        <w:spacing w:line="360" w:lineRule="auto"/>
        <w:ind w:firstLine="709"/>
        <w:jc w:val="both"/>
      </w:pPr>
      <w:r w:rsidRPr="00232DD6">
        <w:t>Определены основные причины изменения климата на планете, исследованы климатические изменения, которые наблюдаются на территории Украины в течение последних десятилетий. По исследованиям, среднегодовое количество осадков в равнинной территории Украины колеблется от 730 мм на западе до 430 мм на юге, большинство из которых выпадает в теплый период года. Динамика годовой суммы осадков в Украине, начиная с 1961 года, почти не изменилась, однако наблюдается значительное снижение количества осадков летом и рост осенью.</w:t>
      </w:r>
    </w:p>
    <w:p w:rsidR="00232DD6" w:rsidRPr="00232DD6" w:rsidRDefault="00232DD6" w:rsidP="00232DD6">
      <w:pPr>
        <w:spacing w:line="360" w:lineRule="auto"/>
        <w:ind w:firstLine="709"/>
        <w:jc w:val="both"/>
      </w:pPr>
      <w:r w:rsidRPr="00232DD6">
        <w:t xml:space="preserve">По значению </w:t>
      </w:r>
      <w:proofErr w:type="spellStart"/>
      <w:r>
        <w:rPr>
          <w:lang w:val="uk-UA"/>
        </w:rPr>
        <w:t>годового</w:t>
      </w:r>
      <w:proofErr w:type="spellEnd"/>
      <w:r w:rsidRPr="00232DD6">
        <w:t xml:space="preserve"> климатического водного баланса на территории Украины выделено шесть зон: чрезмерно влажная зона, влажная зона, недостаточно влажная зона, засушливая зона, очень сухая зона. В Украине наблюдается повышение температурного режима и незначительное повышение годового количества осадков, что приводит к уменьшению влагообеспеченности территории страны.</w:t>
      </w:r>
    </w:p>
    <w:p w:rsidR="00232DD6" w:rsidRPr="00232DD6" w:rsidRDefault="00232DD6" w:rsidP="00232DD6">
      <w:pPr>
        <w:spacing w:line="360" w:lineRule="auto"/>
        <w:ind w:firstLine="709"/>
        <w:jc w:val="both"/>
      </w:pPr>
      <w:r w:rsidRPr="00232DD6">
        <w:t xml:space="preserve">Важным показателем природно-климатических условий территории является индекс </w:t>
      </w:r>
      <w:proofErr w:type="spellStart"/>
      <w:r w:rsidRPr="00232DD6">
        <w:t>аридност</w:t>
      </w:r>
      <w:proofErr w:type="spellEnd"/>
      <w:r>
        <w:rPr>
          <w:lang w:val="uk-UA"/>
        </w:rPr>
        <w:t>и</w:t>
      </w:r>
      <w:r w:rsidRPr="00232DD6">
        <w:t xml:space="preserve">, характеризующий засушливость и увлажненность региона. Установлена ​​прямая связь между ростом индекса </w:t>
      </w:r>
      <w:proofErr w:type="spellStart"/>
      <w:r w:rsidRPr="00232DD6">
        <w:t>аридност</w:t>
      </w:r>
      <w:proofErr w:type="spellEnd"/>
      <w:r>
        <w:rPr>
          <w:lang w:val="uk-UA"/>
        </w:rPr>
        <w:t>и</w:t>
      </w:r>
      <w:r w:rsidRPr="00232DD6">
        <w:t xml:space="preserve"> по регионам Украины и показателями эффективности аграрного производства.</w:t>
      </w:r>
    </w:p>
    <w:p w:rsidR="00232DD6" w:rsidRPr="00232DD6" w:rsidRDefault="00232DD6" w:rsidP="00232DD6">
      <w:pPr>
        <w:spacing w:line="360" w:lineRule="auto"/>
        <w:ind w:firstLine="709"/>
        <w:jc w:val="both"/>
      </w:pPr>
      <w:r w:rsidRPr="00232DD6">
        <w:lastRenderedPageBreak/>
        <w:t> Проведенные исследования показывают изменение климатических условий в разрезе областей страны, требует пересмотра технологий производства и разработку рекомендаций к их адаптации.</w:t>
      </w:r>
    </w:p>
    <w:p w:rsidR="00560B66" w:rsidRPr="003324BA" w:rsidRDefault="00232DD6" w:rsidP="00232DD6">
      <w:pPr>
        <w:spacing w:line="360" w:lineRule="auto"/>
        <w:ind w:firstLine="709"/>
        <w:jc w:val="both"/>
        <w:rPr>
          <w:b/>
        </w:rPr>
      </w:pPr>
      <w:r w:rsidRPr="00232DD6">
        <w:rPr>
          <w:b/>
        </w:rPr>
        <w:t xml:space="preserve">Ключевые слова: </w:t>
      </w:r>
      <w:proofErr w:type="spellStart"/>
      <w:r w:rsidRPr="00232DD6">
        <w:t>аридн</w:t>
      </w:r>
      <w:proofErr w:type="spellEnd"/>
      <w:r>
        <w:rPr>
          <w:lang w:val="uk-UA"/>
        </w:rPr>
        <w:t>о</w:t>
      </w:r>
      <w:proofErr w:type="spellStart"/>
      <w:r w:rsidRPr="00232DD6">
        <w:t>сть</w:t>
      </w:r>
      <w:proofErr w:type="spellEnd"/>
      <w:r w:rsidRPr="00232DD6">
        <w:t xml:space="preserve">, </w:t>
      </w:r>
      <w:proofErr w:type="spellStart"/>
      <w:r w:rsidRPr="00232DD6">
        <w:t>экологизация</w:t>
      </w:r>
      <w:proofErr w:type="spellEnd"/>
      <w:r w:rsidRPr="00232DD6">
        <w:t>, эффективность, природно-климатические условия, сельское хозяйство.</w:t>
      </w:r>
    </w:p>
    <w:p w:rsidR="00560B66" w:rsidRDefault="00560B66" w:rsidP="00560B66">
      <w:pPr>
        <w:spacing w:line="360" w:lineRule="auto"/>
        <w:ind w:firstLine="709"/>
        <w:rPr>
          <w:b/>
          <w:lang w:val="uk-UA"/>
        </w:rPr>
      </w:pPr>
    </w:p>
    <w:p w:rsidR="00560B66" w:rsidRDefault="00560B66" w:rsidP="00253EAE">
      <w:pPr>
        <w:spacing w:line="360" w:lineRule="auto"/>
        <w:ind w:firstLine="709"/>
        <w:jc w:val="center"/>
        <w:rPr>
          <w:b/>
          <w:lang w:val="uk-UA"/>
        </w:rPr>
      </w:pPr>
      <w:proofErr w:type="spellStart"/>
      <w:r w:rsidRPr="00560B66">
        <w:rPr>
          <w:b/>
          <w:lang w:val="uk-UA"/>
        </w:rPr>
        <w:t>Abstract</w:t>
      </w:r>
      <w:proofErr w:type="spellEnd"/>
    </w:p>
    <w:p w:rsidR="006D74CE" w:rsidRDefault="006D74CE" w:rsidP="006D74CE">
      <w:pPr>
        <w:spacing w:line="360" w:lineRule="auto"/>
        <w:ind w:firstLine="709"/>
        <w:rPr>
          <w:b/>
          <w:lang w:val="uk-UA"/>
        </w:rPr>
      </w:pPr>
      <w:proofErr w:type="spellStart"/>
      <w:r>
        <w:rPr>
          <w:b/>
          <w:lang w:val="en-US"/>
        </w:rPr>
        <w:t>Alina</w:t>
      </w:r>
      <w:proofErr w:type="spellEnd"/>
      <w:r w:rsidRPr="00E007F2">
        <w:rPr>
          <w:b/>
          <w:lang w:val="uk-UA"/>
        </w:rPr>
        <w:t xml:space="preserve"> </w:t>
      </w:r>
      <w:proofErr w:type="spellStart"/>
      <w:r>
        <w:rPr>
          <w:b/>
          <w:lang w:val="en-US"/>
        </w:rPr>
        <w:t>Burliai</w:t>
      </w:r>
      <w:proofErr w:type="spellEnd"/>
      <w:r>
        <w:rPr>
          <w:b/>
          <w:lang w:val="uk-UA"/>
        </w:rPr>
        <w:t xml:space="preserve"> </w:t>
      </w:r>
    </w:p>
    <w:p w:rsidR="00560B66" w:rsidRPr="003D602A" w:rsidRDefault="003D602A" w:rsidP="003D602A">
      <w:pPr>
        <w:spacing w:line="360" w:lineRule="auto"/>
        <w:ind w:firstLine="709"/>
        <w:jc w:val="both"/>
        <w:rPr>
          <w:b/>
          <w:lang w:val="uk-UA"/>
        </w:rPr>
      </w:pPr>
      <w:r w:rsidRPr="003D602A">
        <w:rPr>
          <w:b/>
          <w:lang w:val="en-US"/>
        </w:rPr>
        <w:t>Climatic conditions as a natural ecological factor in agricultural development</w:t>
      </w:r>
      <w:r w:rsidR="00232DD6" w:rsidRPr="003D602A">
        <w:rPr>
          <w:b/>
          <w:lang w:val="uk-UA"/>
        </w:rPr>
        <w:t>.</w:t>
      </w:r>
    </w:p>
    <w:p w:rsidR="003D602A" w:rsidRPr="003D602A" w:rsidRDefault="003D602A" w:rsidP="003D602A">
      <w:pPr>
        <w:spacing w:line="360" w:lineRule="auto"/>
        <w:ind w:firstLine="709"/>
        <w:jc w:val="both"/>
        <w:rPr>
          <w:lang w:val="en-US"/>
        </w:rPr>
      </w:pPr>
      <w:r w:rsidRPr="003D602A">
        <w:rPr>
          <w:lang w:val="en-US"/>
        </w:rPr>
        <w:t xml:space="preserve">Global climate change threatens to undermine the welfare of society, blow up economic development and change the natural environment. This could be the key issue of the 21st century. Among the negative effects of climate change for agriculture can be noted </w:t>
      </w:r>
      <w:r>
        <w:t>еру</w:t>
      </w:r>
      <w:r w:rsidRPr="003D602A">
        <w:rPr>
          <w:lang w:val="en-US"/>
        </w:rPr>
        <w:t xml:space="preserve"> increase in average temperatures and changes in the rainfall regime, the spread of pests and pathogenic diseases of forests and crops, sharp changes in weather with the invasion of the cold/hot air masses, etc.</w:t>
      </w:r>
    </w:p>
    <w:p w:rsidR="003D602A" w:rsidRPr="003D602A" w:rsidRDefault="003D602A" w:rsidP="003D602A">
      <w:pPr>
        <w:spacing w:line="360" w:lineRule="auto"/>
        <w:ind w:firstLine="709"/>
        <w:jc w:val="both"/>
        <w:rPr>
          <w:lang w:val="en-US"/>
        </w:rPr>
      </w:pPr>
      <w:r w:rsidRPr="003D602A">
        <w:rPr>
          <w:lang w:val="en-US"/>
        </w:rPr>
        <w:t xml:space="preserve">The purpose of the article is to determine the impact of environmental conditions on the efficiency of agriculture. The theoretical and methodological basis of the research is the scientific works of domestic and foreign scientists, leading experts in the field of </w:t>
      </w:r>
      <w:proofErr w:type="spellStart"/>
      <w:r w:rsidRPr="003D602A">
        <w:rPr>
          <w:lang w:val="en-US"/>
        </w:rPr>
        <w:t>ecologization</w:t>
      </w:r>
      <w:proofErr w:type="spellEnd"/>
      <w:r w:rsidRPr="003D602A">
        <w:rPr>
          <w:lang w:val="en-US"/>
        </w:rPr>
        <w:t xml:space="preserve"> and ecological assessment of agrarian production. In the course of the research the method of comparison, statistical-economic, abstract-logical, statistical, empirical and graphical methods are used.</w:t>
      </w:r>
    </w:p>
    <w:p w:rsidR="003D602A" w:rsidRPr="003D602A" w:rsidRDefault="003D602A" w:rsidP="003D602A">
      <w:pPr>
        <w:spacing w:line="360" w:lineRule="auto"/>
        <w:ind w:firstLine="709"/>
        <w:jc w:val="both"/>
        <w:rPr>
          <w:lang w:val="en-US"/>
        </w:rPr>
      </w:pPr>
      <w:r w:rsidRPr="003D602A">
        <w:rPr>
          <w:lang w:val="en-US"/>
        </w:rPr>
        <w:t>The main causes of climate change on the planet and climate changes that have been observed on the territory of Ukraine during the last decades have been investigated. According to researches, the average annual precipitation in the plain area of ​​Ukraine ranges from 730 mm in the west to 430 mm in the south, most of which fall in the warm period of the year. The dynamics of the annual amount of precipitation in Ukraine, since 1961, has not changed much, but there is a significant decrease in the amount of precipitation in the summer and increase in autumn.</w:t>
      </w:r>
    </w:p>
    <w:p w:rsidR="003D602A" w:rsidRPr="003D602A" w:rsidRDefault="003D602A" w:rsidP="003D602A">
      <w:pPr>
        <w:spacing w:line="360" w:lineRule="auto"/>
        <w:ind w:firstLine="709"/>
        <w:jc w:val="both"/>
        <w:rPr>
          <w:lang w:val="en-US"/>
        </w:rPr>
      </w:pPr>
      <w:r w:rsidRPr="003D602A">
        <w:rPr>
          <w:lang w:val="en-US"/>
        </w:rPr>
        <w:lastRenderedPageBreak/>
        <w:t>According to the annual climatic water balance, six zones are allocated on the territory of Ukraine: excessively wet zone, damp zone, insufficient moisture zone, dry zone, very dry zone. In Ukraine, there is an increase in the temperature regime and a slight increase in the annual amount of precipitation, which leads to a decrease in the humidity of the country's territory.</w:t>
      </w:r>
    </w:p>
    <w:p w:rsidR="003D602A" w:rsidRPr="003D602A" w:rsidRDefault="003D602A" w:rsidP="003D602A">
      <w:pPr>
        <w:spacing w:line="360" w:lineRule="auto"/>
        <w:ind w:firstLine="709"/>
        <w:jc w:val="both"/>
        <w:rPr>
          <w:lang w:val="en-US"/>
        </w:rPr>
      </w:pPr>
      <w:r w:rsidRPr="003D602A">
        <w:rPr>
          <w:lang w:val="en-US"/>
        </w:rPr>
        <w:t>An important indicator of the natural and climatic conditions of the territory is the index of aridity, which characterizes the aridity and humidity of the region. A direct correlation between the growth of the index of aridity in the regions of Ukraine and the indicators of the efficiency of agrarian production was established.</w:t>
      </w:r>
    </w:p>
    <w:p w:rsidR="003D602A" w:rsidRPr="003D602A" w:rsidRDefault="003D602A" w:rsidP="003D602A">
      <w:pPr>
        <w:spacing w:line="360" w:lineRule="auto"/>
        <w:ind w:firstLine="709"/>
        <w:jc w:val="both"/>
        <w:rPr>
          <w:lang w:val="en-US"/>
        </w:rPr>
      </w:pPr>
      <w:r w:rsidRPr="003D602A">
        <w:rPr>
          <w:lang w:val="en-US"/>
        </w:rPr>
        <w:t> The conducted studies show a change in climatic conditions in the regions of the country, which requires revision of production technologies and the development of recommendations for their adaptation.</w:t>
      </w:r>
    </w:p>
    <w:p w:rsidR="003D602A" w:rsidRPr="003D602A" w:rsidRDefault="003D602A" w:rsidP="003D602A">
      <w:pPr>
        <w:spacing w:line="360" w:lineRule="auto"/>
        <w:ind w:firstLine="709"/>
        <w:jc w:val="both"/>
        <w:rPr>
          <w:lang w:val="en-US"/>
        </w:rPr>
      </w:pPr>
      <w:bookmarkStart w:id="0" w:name="_GoBack"/>
      <w:r w:rsidRPr="003D602A">
        <w:rPr>
          <w:b/>
          <w:lang w:val="en-US"/>
        </w:rPr>
        <w:t>Keywords</w:t>
      </w:r>
      <w:bookmarkEnd w:id="0"/>
      <w:r w:rsidRPr="003D602A">
        <w:rPr>
          <w:lang w:val="en-US"/>
        </w:rPr>
        <w:t xml:space="preserve">: aridity, </w:t>
      </w:r>
      <w:proofErr w:type="spellStart"/>
      <w:r w:rsidRPr="003D602A">
        <w:rPr>
          <w:lang w:val="en-US"/>
        </w:rPr>
        <w:t>ecologization</w:t>
      </w:r>
      <w:proofErr w:type="spellEnd"/>
      <w:r w:rsidRPr="003D602A">
        <w:rPr>
          <w:lang w:val="en-US"/>
        </w:rPr>
        <w:t>, efficiency, natural and climatic conditions, agriculture.</w:t>
      </w:r>
    </w:p>
    <w:p w:rsidR="00253EAE" w:rsidRPr="003D602A" w:rsidRDefault="00253EAE" w:rsidP="00560B66">
      <w:pPr>
        <w:spacing w:line="360" w:lineRule="auto"/>
        <w:ind w:firstLine="709"/>
        <w:rPr>
          <w:b/>
          <w:lang w:val="en-US"/>
        </w:rPr>
      </w:pPr>
    </w:p>
    <w:p w:rsidR="00253EAE" w:rsidRDefault="00253EAE" w:rsidP="00560B66">
      <w:pPr>
        <w:spacing w:line="360" w:lineRule="auto"/>
        <w:ind w:firstLine="709"/>
        <w:rPr>
          <w:b/>
          <w:lang w:val="uk-UA"/>
        </w:rPr>
      </w:pPr>
    </w:p>
    <w:p w:rsidR="00560B66" w:rsidRPr="00FD0D7E" w:rsidRDefault="00560B66" w:rsidP="00560B66">
      <w:pPr>
        <w:spacing w:line="360" w:lineRule="auto"/>
        <w:ind w:firstLine="709"/>
        <w:rPr>
          <w:b/>
          <w:lang w:val="uk-UA"/>
        </w:rPr>
      </w:pPr>
    </w:p>
    <w:sectPr w:rsidR="00560B66" w:rsidRPr="00FD0D7E" w:rsidSect="00EE4C4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E7DE4"/>
    <w:multiLevelType w:val="multilevel"/>
    <w:tmpl w:val="88EC4E5E"/>
    <w:lvl w:ilvl="0">
      <w:start w:val="1"/>
      <w:numFmt w:val="decimal"/>
      <w:lvlText w:val="%1."/>
      <w:lvlJc w:val="left"/>
      <w:pPr>
        <w:ind w:left="720" w:hanging="360"/>
      </w:pPr>
      <w:rPr>
        <w:rFonts w:ascii="Times New Roman" w:hAnsi="Times New Roman" w:cs="Times New Roman" w:hint="default"/>
        <w:b w:val="0"/>
        <w:i w:val="0"/>
        <w:sz w:val="28"/>
        <w:szCs w:val="28"/>
      </w:rPr>
    </w:lvl>
    <w:lvl w:ilvl="1">
      <w:start w:val="12"/>
      <w:numFmt w:val="decimal"/>
      <w:isLgl/>
      <w:lvlText w:val="%1.%2."/>
      <w:lvlJc w:val="left"/>
      <w:pPr>
        <w:ind w:left="1080" w:hanging="720"/>
      </w:pPr>
      <w:rPr>
        <w:sz w:val="28"/>
      </w:rPr>
    </w:lvl>
    <w:lvl w:ilvl="2">
      <w:start w:val="1"/>
      <w:numFmt w:val="decimal"/>
      <w:isLgl/>
      <w:lvlText w:val="%1.%2.%3."/>
      <w:lvlJc w:val="left"/>
      <w:pPr>
        <w:ind w:left="1080" w:hanging="720"/>
      </w:pPr>
      <w:rPr>
        <w:sz w:val="28"/>
      </w:rPr>
    </w:lvl>
    <w:lvl w:ilvl="3">
      <w:start w:val="1"/>
      <w:numFmt w:val="decimal"/>
      <w:isLgl/>
      <w:lvlText w:val="%1.%2.%3.%4."/>
      <w:lvlJc w:val="left"/>
      <w:pPr>
        <w:ind w:left="1440" w:hanging="1080"/>
      </w:pPr>
      <w:rPr>
        <w:sz w:val="28"/>
      </w:rPr>
    </w:lvl>
    <w:lvl w:ilvl="4">
      <w:start w:val="1"/>
      <w:numFmt w:val="decimal"/>
      <w:isLgl/>
      <w:lvlText w:val="%1.%2.%3.%4.%5."/>
      <w:lvlJc w:val="left"/>
      <w:pPr>
        <w:ind w:left="1800" w:hanging="1440"/>
      </w:pPr>
      <w:rPr>
        <w:sz w:val="28"/>
      </w:rPr>
    </w:lvl>
    <w:lvl w:ilvl="5">
      <w:start w:val="1"/>
      <w:numFmt w:val="decimal"/>
      <w:isLgl/>
      <w:lvlText w:val="%1.%2.%3.%4.%5.%6."/>
      <w:lvlJc w:val="left"/>
      <w:pPr>
        <w:ind w:left="1800" w:hanging="1440"/>
      </w:pPr>
      <w:rPr>
        <w:sz w:val="28"/>
      </w:rPr>
    </w:lvl>
    <w:lvl w:ilvl="6">
      <w:start w:val="1"/>
      <w:numFmt w:val="decimal"/>
      <w:isLgl/>
      <w:lvlText w:val="%1.%2.%3.%4.%5.%6.%7."/>
      <w:lvlJc w:val="left"/>
      <w:pPr>
        <w:ind w:left="2160" w:hanging="1800"/>
      </w:pPr>
      <w:rPr>
        <w:sz w:val="28"/>
      </w:rPr>
    </w:lvl>
    <w:lvl w:ilvl="7">
      <w:start w:val="1"/>
      <w:numFmt w:val="decimal"/>
      <w:isLgl/>
      <w:lvlText w:val="%1.%2.%3.%4.%5.%6.%7.%8."/>
      <w:lvlJc w:val="left"/>
      <w:pPr>
        <w:ind w:left="2160" w:hanging="1800"/>
      </w:pPr>
      <w:rPr>
        <w:sz w:val="28"/>
      </w:rPr>
    </w:lvl>
    <w:lvl w:ilvl="8">
      <w:start w:val="1"/>
      <w:numFmt w:val="decimal"/>
      <w:isLgl/>
      <w:lvlText w:val="%1.%2.%3.%4.%5.%6.%7.%8.%9."/>
      <w:lvlJc w:val="left"/>
      <w:pPr>
        <w:ind w:left="2520" w:hanging="2160"/>
      </w:pPr>
      <w:rPr>
        <w:sz w:val="28"/>
      </w:rPr>
    </w:lvl>
  </w:abstractNum>
  <w:abstractNum w:abstractNumId="1">
    <w:nsid w:val="212E2B84"/>
    <w:multiLevelType w:val="hybridMultilevel"/>
    <w:tmpl w:val="06CE4B86"/>
    <w:lvl w:ilvl="0" w:tplc="4B78B688">
      <w:start w:val="1"/>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
    <w:nsid w:val="3552555A"/>
    <w:multiLevelType w:val="multilevel"/>
    <w:tmpl w:val="88EC4E5E"/>
    <w:lvl w:ilvl="0">
      <w:start w:val="1"/>
      <w:numFmt w:val="decimal"/>
      <w:lvlText w:val="%1."/>
      <w:lvlJc w:val="left"/>
      <w:pPr>
        <w:ind w:left="720" w:hanging="360"/>
      </w:pPr>
      <w:rPr>
        <w:rFonts w:ascii="Times New Roman" w:hAnsi="Times New Roman" w:cs="Times New Roman" w:hint="default"/>
        <w:b w:val="0"/>
        <w:i w:val="0"/>
        <w:sz w:val="28"/>
        <w:szCs w:val="28"/>
      </w:rPr>
    </w:lvl>
    <w:lvl w:ilvl="1">
      <w:start w:val="12"/>
      <w:numFmt w:val="decimal"/>
      <w:isLgl/>
      <w:lvlText w:val="%1.%2."/>
      <w:lvlJc w:val="left"/>
      <w:pPr>
        <w:ind w:left="1080" w:hanging="720"/>
      </w:pPr>
      <w:rPr>
        <w:sz w:val="28"/>
      </w:rPr>
    </w:lvl>
    <w:lvl w:ilvl="2">
      <w:start w:val="1"/>
      <w:numFmt w:val="decimal"/>
      <w:isLgl/>
      <w:lvlText w:val="%1.%2.%3."/>
      <w:lvlJc w:val="left"/>
      <w:pPr>
        <w:ind w:left="1080" w:hanging="720"/>
      </w:pPr>
      <w:rPr>
        <w:sz w:val="28"/>
      </w:rPr>
    </w:lvl>
    <w:lvl w:ilvl="3">
      <w:start w:val="1"/>
      <w:numFmt w:val="decimal"/>
      <w:isLgl/>
      <w:lvlText w:val="%1.%2.%3.%4."/>
      <w:lvlJc w:val="left"/>
      <w:pPr>
        <w:ind w:left="1440" w:hanging="1080"/>
      </w:pPr>
      <w:rPr>
        <w:sz w:val="28"/>
      </w:rPr>
    </w:lvl>
    <w:lvl w:ilvl="4">
      <w:start w:val="1"/>
      <w:numFmt w:val="decimal"/>
      <w:isLgl/>
      <w:lvlText w:val="%1.%2.%3.%4.%5."/>
      <w:lvlJc w:val="left"/>
      <w:pPr>
        <w:ind w:left="1800" w:hanging="1440"/>
      </w:pPr>
      <w:rPr>
        <w:sz w:val="28"/>
      </w:rPr>
    </w:lvl>
    <w:lvl w:ilvl="5">
      <w:start w:val="1"/>
      <w:numFmt w:val="decimal"/>
      <w:isLgl/>
      <w:lvlText w:val="%1.%2.%3.%4.%5.%6."/>
      <w:lvlJc w:val="left"/>
      <w:pPr>
        <w:ind w:left="1800" w:hanging="1440"/>
      </w:pPr>
      <w:rPr>
        <w:sz w:val="28"/>
      </w:rPr>
    </w:lvl>
    <w:lvl w:ilvl="6">
      <w:start w:val="1"/>
      <w:numFmt w:val="decimal"/>
      <w:isLgl/>
      <w:lvlText w:val="%1.%2.%3.%4.%5.%6.%7."/>
      <w:lvlJc w:val="left"/>
      <w:pPr>
        <w:ind w:left="2160" w:hanging="1800"/>
      </w:pPr>
      <w:rPr>
        <w:sz w:val="28"/>
      </w:rPr>
    </w:lvl>
    <w:lvl w:ilvl="7">
      <w:start w:val="1"/>
      <w:numFmt w:val="decimal"/>
      <w:isLgl/>
      <w:lvlText w:val="%1.%2.%3.%4.%5.%6.%7.%8."/>
      <w:lvlJc w:val="left"/>
      <w:pPr>
        <w:ind w:left="2160" w:hanging="1800"/>
      </w:pPr>
      <w:rPr>
        <w:sz w:val="28"/>
      </w:rPr>
    </w:lvl>
    <w:lvl w:ilvl="8">
      <w:start w:val="1"/>
      <w:numFmt w:val="decimal"/>
      <w:isLgl/>
      <w:lvlText w:val="%1.%2.%3.%4.%5.%6.%7.%8.%9."/>
      <w:lvlJc w:val="left"/>
      <w:pPr>
        <w:ind w:left="2520" w:hanging="2160"/>
      </w:pPr>
      <w:rPr>
        <w:sz w:val="28"/>
      </w:rPr>
    </w:lvl>
  </w:abstractNum>
  <w:abstractNum w:abstractNumId="3">
    <w:nsid w:val="72D358A3"/>
    <w:multiLevelType w:val="multilevel"/>
    <w:tmpl w:val="88EC4E5E"/>
    <w:lvl w:ilvl="0">
      <w:start w:val="1"/>
      <w:numFmt w:val="decimal"/>
      <w:lvlText w:val="%1."/>
      <w:lvlJc w:val="left"/>
      <w:pPr>
        <w:ind w:left="720" w:hanging="360"/>
      </w:pPr>
      <w:rPr>
        <w:rFonts w:ascii="Times New Roman" w:hAnsi="Times New Roman" w:cs="Times New Roman" w:hint="default"/>
        <w:b w:val="0"/>
        <w:i w:val="0"/>
        <w:sz w:val="28"/>
        <w:szCs w:val="28"/>
      </w:rPr>
    </w:lvl>
    <w:lvl w:ilvl="1">
      <w:start w:val="12"/>
      <w:numFmt w:val="decimal"/>
      <w:isLgl/>
      <w:lvlText w:val="%1.%2."/>
      <w:lvlJc w:val="left"/>
      <w:pPr>
        <w:ind w:left="1080" w:hanging="720"/>
      </w:pPr>
      <w:rPr>
        <w:sz w:val="28"/>
      </w:rPr>
    </w:lvl>
    <w:lvl w:ilvl="2">
      <w:start w:val="1"/>
      <w:numFmt w:val="decimal"/>
      <w:isLgl/>
      <w:lvlText w:val="%1.%2.%3."/>
      <w:lvlJc w:val="left"/>
      <w:pPr>
        <w:ind w:left="1080" w:hanging="720"/>
      </w:pPr>
      <w:rPr>
        <w:sz w:val="28"/>
      </w:rPr>
    </w:lvl>
    <w:lvl w:ilvl="3">
      <w:start w:val="1"/>
      <w:numFmt w:val="decimal"/>
      <w:isLgl/>
      <w:lvlText w:val="%1.%2.%3.%4."/>
      <w:lvlJc w:val="left"/>
      <w:pPr>
        <w:ind w:left="1440" w:hanging="1080"/>
      </w:pPr>
      <w:rPr>
        <w:sz w:val="28"/>
      </w:rPr>
    </w:lvl>
    <w:lvl w:ilvl="4">
      <w:start w:val="1"/>
      <w:numFmt w:val="decimal"/>
      <w:isLgl/>
      <w:lvlText w:val="%1.%2.%3.%4.%5."/>
      <w:lvlJc w:val="left"/>
      <w:pPr>
        <w:ind w:left="1800" w:hanging="1440"/>
      </w:pPr>
      <w:rPr>
        <w:sz w:val="28"/>
      </w:rPr>
    </w:lvl>
    <w:lvl w:ilvl="5">
      <w:start w:val="1"/>
      <w:numFmt w:val="decimal"/>
      <w:isLgl/>
      <w:lvlText w:val="%1.%2.%3.%4.%5.%6."/>
      <w:lvlJc w:val="left"/>
      <w:pPr>
        <w:ind w:left="1800" w:hanging="1440"/>
      </w:pPr>
      <w:rPr>
        <w:sz w:val="28"/>
      </w:rPr>
    </w:lvl>
    <w:lvl w:ilvl="6">
      <w:start w:val="1"/>
      <w:numFmt w:val="decimal"/>
      <w:isLgl/>
      <w:lvlText w:val="%1.%2.%3.%4.%5.%6.%7."/>
      <w:lvlJc w:val="left"/>
      <w:pPr>
        <w:ind w:left="2160" w:hanging="1800"/>
      </w:pPr>
      <w:rPr>
        <w:sz w:val="28"/>
      </w:rPr>
    </w:lvl>
    <w:lvl w:ilvl="7">
      <w:start w:val="1"/>
      <w:numFmt w:val="decimal"/>
      <w:isLgl/>
      <w:lvlText w:val="%1.%2.%3.%4.%5.%6.%7.%8."/>
      <w:lvlJc w:val="left"/>
      <w:pPr>
        <w:ind w:left="2160" w:hanging="1800"/>
      </w:pPr>
      <w:rPr>
        <w:sz w:val="28"/>
      </w:rPr>
    </w:lvl>
    <w:lvl w:ilvl="8">
      <w:start w:val="1"/>
      <w:numFmt w:val="decimal"/>
      <w:isLgl/>
      <w:lvlText w:val="%1.%2.%3.%4.%5.%6.%7.%8.%9."/>
      <w:lvlJc w:val="left"/>
      <w:pPr>
        <w:ind w:left="2520" w:hanging="2160"/>
      </w:pPr>
      <w:rPr>
        <w:sz w:val="28"/>
      </w:rPr>
    </w:lvl>
  </w:abstractNum>
  <w:num w:numId="1">
    <w:abstractNumId w:val="1"/>
  </w:num>
  <w:num w:numId="2">
    <w:abstractNumId w:val="0"/>
    <w:lvlOverride w:ilvl="0">
      <w:startOverride w:val="1"/>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C4F"/>
    <w:rsid w:val="00025067"/>
    <w:rsid w:val="00232DD6"/>
    <w:rsid w:val="00253EAE"/>
    <w:rsid w:val="00267376"/>
    <w:rsid w:val="003324BA"/>
    <w:rsid w:val="003D602A"/>
    <w:rsid w:val="00441887"/>
    <w:rsid w:val="004751FA"/>
    <w:rsid w:val="005119CF"/>
    <w:rsid w:val="0054263B"/>
    <w:rsid w:val="00560B66"/>
    <w:rsid w:val="005B146A"/>
    <w:rsid w:val="005B7D6C"/>
    <w:rsid w:val="00604476"/>
    <w:rsid w:val="00671118"/>
    <w:rsid w:val="006803BB"/>
    <w:rsid w:val="006955FE"/>
    <w:rsid w:val="006C1740"/>
    <w:rsid w:val="006D74CE"/>
    <w:rsid w:val="00783D08"/>
    <w:rsid w:val="007D3AB0"/>
    <w:rsid w:val="008B6AF9"/>
    <w:rsid w:val="009144EC"/>
    <w:rsid w:val="0094018B"/>
    <w:rsid w:val="0094758D"/>
    <w:rsid w:val="00953A2E"/>
    <w:rsid w:val="00973992"/>
    <w:rsid w:val="00982CFF"/>
    <w:rsid w:val="00993F79"/>
    <w:rsid w:val="009D2CA8"/>
    <w:rsid w:val="00A81C1E"/>
    <w:rsid w:val="00A951D1"/>
    <w:rsid w:val="00B626B1"/>
    <w:rsid w:val="00C10408"/>
    <w:rsid w:val="00CB142F"/>
    <w:rsid w:val="00DD3E62"/>
    <w:rsid w:val="00DF5A62"/>
    <w:rsid w:val="00E007F2"/>
    <w:rsid w:val="00E03809"/>
    <w:rsid w:val="00E0627D"/>
    <w:rsid w:val="00EE4C4F"/>
    <w:rsid w:val="00F91FDB"/>
    <w:rsid w:val="00FD0D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heme="majorBidi"/>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4C4F"/>
    <w:pPr>
      <w:spacing w:after="0" w:line="240" w:lineRule="auto"/>
    </w:pPr>
    <w:rPr>
      <w:rFonts w:cs="Times New Roman"/>
    </w:rPr>
  </w:style>
  <w:style w:type="paragraph" w:styleId="2">
    <w:name w:val="heading 2"/>
    <w:basedOn w:val="a"/>
    <w:next w:val="a"/>
    <w:link w:val="20"/>
    <w:uiPriority w:val="9"/>
    <w:semiHidden/>
    <w:unhideWhenUsed/>
    <w:qFormat/>
    <w:rsid w:val="00EE4C4F"/>
    <w:pPr>
      <w:keepNext/>
      <w:keepLines/>
      <w:spacing w:line="360" w:lineRule="auto"/>
      <w:jc w:val="both"/>
      <w:outlineLvl w:val="1"/>
    </w:pPr>
    <w:rPr>
      <w:rFonts w:eastAsiaTheme="majorEastAsia" w:cstheme="majorBidi"/>
      <w:b/>
      <w:bCs/>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EE4C4F"/>
    <w:rPr>
      <w:rFonts w:eastAsiaTheme="majorEastAsia"/>
      <w:b/>
      <w:bCs/>
      <w:szCs w:val="26"/>
    </w:rPr>
  </w:style>
  <w:style w:type="character" w:styleId="a3">
    <w:name w:val="Hyperlink"/>
    <w:basedOn w:val="a0"/>
    <w:uiPriority w:val="99"/>
    <w:semiHidden/>
    <w:unhideWhenUsed/>
    <w:rsid w:val="00EE4C4F"/>
    <w:rPr>
      <w:color w:val="0000FF" w:themeColor="hyperlink"/>
      <w:u w:val="single"/>
    </w:rPr>
  </w:style>
  <w:style w:type="paragraph" w:styleId="a4">
    <w:name w:val="List Paragraph"/>
    <w:basedOn w:val="a"/>
    <w:uiPriority w:val="34"/>
    <w:qFormat/>
    <w:rsid w:val="00EE4C4F"/>
    <w:pPr>
      <w:spacing w:after="200" w:line="276" w:lineRule="auto"/>
      <w:ind w:left="720"/>
      <w:contextualSpacing/>
    </w:pPr>
    <w:rPr>
      <w:rFonts w:asciiTheme="minorHAnsi" w:eastAsiaTheme="minorHAnsi" w:hAnsiTheme="minorHAnsi" w:cstheme="minorBidi"/>
      <w:sz w:val="22"/>
      <w:szCs w:val="22"/>
    </w:rPr>
  </w:style>
  <w:style w:type="table" w:styleId="a5">
    <w:name w:val="Table Grid"/>
    <w:basedOn w:val="a1"/>
    <w:uiPriority w:val="39"/>
    <w:rsid w:val="00EE4C4F"/>
    <w:pPr>
      <w:spacing w:after="0" w:line="240" w:lineRule="auto"/>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973992"/>
    <w:rPr>
      <w:rFonts w:ascii="Tahoma" w:hAnsi="Tahoma" w:cs="Tahoma"/>
      <w:sz w:val="16"/>
      <w:szCs w:val="16"/>
    </w:rPr>
  </w:style>
  <w:style w:type="character" w:customStyle="1" w:styleId="a7">
    <w:name w:val="Текст выноски Знак"/>
    <w:basedOn w:val="a0"/>
    <w:link w:val="a6"/>
    <w:uiPriority w:val="99"/>
    <w:semiHidden/>
    <w:rsid w:val="00973992"/>
    <w:rPr>
      <w:rFonts w:ascii="Tahoma" w:hAnsi="Tahoma" w:cs="Tahoma"/>
      <w:sz w:val="16"/>
      <w:szCs w:val="16"/>
    </w:rPr>
  </w:style>
  <w:style w:type="character" w:styleId="a8">
    <w:name w:val="Emphasis"/>
    <w:basedOn w:val="a0"/>
    <w:uiPriority w:val="20"/>
    <w:qFormat/>
    <w:rsid w:val="00E007F2"/>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heme="majorBidi"/>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4C4F"/>
    <w:pPr>
      <w:spacing w:after="0" w:line="240" w:lineRule="auto"/>
    </w:pPr>
    <w:rPr>
      <w:rFonts w:cs="Times New Roman"/>
    </w:rPr>
  </w:style>
  <w:style w:type="paragraph" w:styleId="2">
    <w:name w:val="heading 2"/>
    <w:basedOn w:val="a"/>
    <w:next w:val="a"/>
    <w:link w:val="20"/>
    <w:uiPriority w:val="9"/>
    <w:semiHidden/>
    <w:unhideWhenUsed/>
    <w:qFormat/>
    <w:rsid w:val="00EE4C4F"/>
    <w:pPr>
      <w:keepNext/>
      <w:keepLines/>
      <w:spacing w:line="360" w:lineRule="auto"/>
      <w:jc w:val="both"/>
      <w:outlineLvl w:val="1"/>
    </w:pPr>
    <w:rPr>
      <w:rFonts w:eastAsiaTheme="majorEastAsia" w:cstheme="majorBidi"/>
      <w:b/>
      <w:bCs/>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EE4C4F"/>
    <w:rPr>
      <w:rFonts w:eastAsiaTheme="majorEastAsia"/>
      <w:b/>
      <w:bCs/>
      <w:szCs w:val="26"/>
    </w:rPr>
  </w:style>
  <w:style w:type="character" w:styleId="a3">
    <w:name w:val="Hyperlink"/>
    <w:basedOn w:val="a0"/>
    <w:uiPriority w:val="99"/>
    <w:semiHidden/>
    <w:unhideWhenUsed/>
    <w:rsid w:val="00EE4C4F"/>
    <w:rPr>
      <w:color w:val="0000FF" w:themeColor="hyperlink"/>
      <w:u w:val="single"/>
    </w:rPr>
  </w:style>
  <w:style w:type="paragraph" w:styleId="a4">
    <w:name w:val="List Paragraph"/>
    <w:basedOn w:val="a"/>
    <w:uiPriority w:val="34"/>
    <w:qFormat/>
    <w:rsid w:val="00EE4C4F"/>
    <w:pPr>
      <w:spacing w:after="200" w:line="276" w:lineRule="auto"/>
      <w:ind w:left="720"/>
      <w:contextualSpacing/>
    </w:pPr>
    <w:rPr>
      <w:rFonts w:asciiTheme="minorHAnsi" w:eastAsiaTheme="minorHAnsi" w:hAnsiTheme="minorHAnsi" w:cstheme="minorBidi"/>
      <w:sz w:val="22"/>
      <w:szCs w:val="22"/>
    </w:rPr>
  </w:style>
  <w:style w:type="table" w:styleId="a5">
    <w:name w:val="Table Grid"/>
    <w:basedOn w:val="a1"/>
    <w:uiPriority w:val="39"/>
    <w:rsid w:val="00EE4C4F"/>
    <w:pPr>
      <w:spacing w:after="0" w:line="240" w:lineRule="auto"/>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973992"/>
    <w:rPr>
      <w:rFonts w:ascii="Tahoma" w:hAnsi="Tahoma" w:cs="Tahoma"/>
      <w:sz w:val="16"/>
      <w:szCs w:val="16"/>
    </w:rPr>
  </w:style>
  <w:style w:type="character" w:customStyle="1" w:styleId="a7">
    <w:name w:val="Текст выноски Знак"/>
    <w:basedOn w:val="a0"/>
    <w:link w:val="a6"/>
    <w:uiPriority w:val="99"/>
    <w:semiHidden/>
    <w:rsid w:val="00973992"/>
    <w:rPr>
      <w:rFonts w:ascii="Tahoma" w:hAnsi="Tahoma" w:cs="Tahoma"/>
      <w:sz w:val="16"/>
      <w:szCs w:val="16"/>
    </w:rPr>
  </w:style>
  <w:style w:type="character" w:styleId="a8">
    <w:name w:val="Emphasis"/>
    <w:basedOn w:val="a0"/>
    <w:uiPriority w:val="20"/>
    <w:qFormat/>
    <w:rsid w:val="00E007F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399618">
      <w:bodyDiv w:val="1"/>
      <w:marLeft w:val="0"/>
      <w:marRight w:val="0"/>
      <w:marTop w:val="0"/>
      <w:marBottom w:val="0"/>
      <w:divBdr>
        <w:top w:val="none" w:sz="0" w:space="0" w:color="auto"/>
        <w:left w:val="none" w:sz="0" w:space="0" w:color="auto"/>
        <w:bottom w:val="none" w:sz="0" w:space="0" w:color="auto"/>
        <w:right w:val="none" w:sz="0" w:space="0" w:color="auto"/>
      </w:divBdr>
    </w:div>
    <w:div w:id="145703973">
      <w:bodyDiv w:val="1"/>
      <w:marLeft w:val="0"/>
      <w:marRight w:val="0"/>
      <w:marTop w:val="0"/>
      <w:marBottom w:val="0"/>
      <w:divBdr>
        <w:top w:val="none" w:sz="0" w:space="0" w:color="auto"/>
        <w:left w:val="none" w:sz="0" w:space="0" w:color="auto"/>
        <w:bottom w:val="none" w:sz="0" w:space="0" w:color="auto"/>
        <w:right w:val="none" w:sz="0" w:space="0" w:color="auto"/>
      </w:divBdr>
    </w:div>
    <w:div w:id="863860916">
      <w:bodyDiv w:val="1"/>
      <w:marLeft w:val="0"/>
      <w:marRight w:val="0"/>
      <w:marTop w:val="0"/>
      <w:marBottom w:val="0"/>
      <w:divBdr>
        <w:top w:val="none" w:sz="0" w:space="0" w:color="auto"/>
        <w:left w:val="none" w:sz="0" w:space="0" w:color="auto"/>
        <w:bottom w:val="none" w:sz="0" w:space="0" w:color="auto"/>
        <w:right w:val="none" w:sz="0" w:space="0" w:color="auto"/>
      </w:divBdr>
    </w:div>
    <w:div w:id="929042507">
      <w:bodyDiv w:val="1"/>
      <w:marLeft w:val="0"/>
      <w:marRight w:val="0"/>
      <w:marTop w:val="0"/>
      <w:marBottom w:val="0"/>
      <w:divBdr>
        <w:top w:val="none" w:sz="0" w:space="0" w:color="auto"/>
        <w:left w:val="none" w:sz="0" w:space="0" w:color="auto"/>
        <w:bottom w:val="none" w:sz="0" w:space="0" w:color="auto"/>
        <w:right w:val="none" w:sz="0" w:space="0" w:color="auto"/>
      </w:divBdr>
    </w:div>
    <w:div w:id="1343244566">
      <w:bodyDiv w:val="1"/>
      <w:marLeft w:val="0"/>
      <w:marRight w:val="0"/>
      <w:marTop w:val="0"/>
      <w:marBottom w:val="0"/>
      <w:divBdr>
        <w:top w:val="none" w:sz="0" w:space="0" w:color="auto"/>
        <w:left w:val="none" w:sz="0" w:space="0" w:color="auto"/>
        <w:bottom w:val="none" w:sz="0" w:space="0" w:color="auto"/>
        <w:right w:val="none" w:sz="0" w:space="0" w:color="auto"/>
      </w:divBdr>
    </w:div>
    <w:div w:id="1362632630">
      <w:bodyDiv w:val="1"/>
      <w:marLeft w:val="0"/>
      <w:marRight w:val="0"/>
      <w:marTop w:val="0"/>
      <w:marBottom w:val="0"/>
      <w:divBdr>
        <w:top w:val="none" w:sz="0" w:space="0" w:color="auto"/>
        <w:left w:val="none" w:sz="0" w:space="0" w:color="auto"/>
        <w:bottom w:val="none" w:sz="0" w:space="0" w:color="auto"/>
        <w:right w:val="none" w:sz="0" w:space="0" w:color="auto"/>
      </w:divBdr>
    </w:div>
    <w:div w:id="1421564723">
      <w:bodyDiv w:val="1"/>
      <w:marLeft w:val="0"/>
      <w:marRight w:val="0"/>
      <w:marTop w:val="0"/>
      <w:marBottom w:val="0"/>
      <w:divBdr>
        <w:top w:val="none" w:sz="0" w:space="0" w:color="auto"/>
        <w:left w:val="none" w:sz="0" w:space="0" w:color="auto"/>
        <w:bottom w:val="none" w:sz="0" w:space="0" w:color="auto"/>
        <w:right w:val="none" w:sz="0" w:space="0" w:color="auto"/>
      </w:divBdr>
    </w:div>
    <w:div w:id="1518890179">
      <w:bodyDiv w:val="1"/>
      <w:marLeft w:val="0"/>
      <w:marRight w:val="0"/>
      <w:marTop w:val="0"/>
      <w:marBottom w:val="0"/>
      <w:divBdr>
        <w:top w:val="none" w:sz="0" w:space="0" w:color="auto"/>
        <w:left w:val="none" w:sz="0" w:space="0" w:color="auto"/>
        <w:bottom w:val="none" w:sz="0" w:space="0" w:color="auto"/>
        <w:right w:val="none" w:sz="0" w:space="0" w:color="auto"/>
      </w:divBdr>
    </w:div>
    <w:div w:id="1557742920">
      <w:bodyDiv w:val="1"/>
      <w:marLeft w:val="0"/>
      <w:marRight w:val="0"/>
      <w:marTop w:val="0"/>
      <w:marBottom w:val="0"/>
      <w:divBdr>
        <w:top w:val="none" w:sz="0" w:space="0" w:color="auto"/>
        <w:left w:val="none" w:sz="0" w:space="0" w:color="auto"/>
        <w:bottom w:val="none" w:sz="0" w:space="0" w:color="auto"/>
        <w:right w:val="none" w:sz="0" w:space="0" w:color="auto"/>
      </w:divBdr>
    </w:div>
    <w:div w:id="1649359077">
      <w:bodyDiv w:val="1"/>
      <w:marLeft w:val="0"/>
      <w:marRight w:val="0"/>
      <w:marTop w:val="0"/>
      <w:marBottom w:val="0"/>
      <w:divBdr>
        <w:top w:val="none" w:sz="0" w:space="0" w:color="auto"/>
        <w:left w:val="none" w:sz="0" w:space="0" w:color="auto"/>
        <w:bottom w:val="none" w:sz="0" w:space="0" w:color="auto"/>
        <w:right w:val="none" w:sz="0" w:space="0" w:color="auto"/>
      </w:divBdr>
    </w:div>
    <w:div w:id="1674143698">
      <w:bodyDiv w:val="1"/>
      <w:marLeft w:val="0"/>
      <w:marRight w:val="0"/>
      <w:marTop w:val="0"/>
      <w:marBottom w:val="0"/>
      <w:divBdr>
        <w:top w:val="none" w:sz="0" w:space="0" w:color="auto"/>
        <w:left w:val="none" w:sz="0" w:space="0" w:color="auto"/>
        <w:bottom w:val="none" w:sz="0" w:space="0" w:color="auto"/>
        <w:right w:val="none" w:sz="0" w:space="0" w:color="auto"/>
      </w:divBdr>
    </w:div>
    <w:div w:id="1801455888">
      <w:bodyDiv w:val="1"/>
      <w:marLeft w:val="0"/>
      <w:marRight w:val="0"/>
      <w:marTop w:val="0"/>
      <w:marBottom w:val="0"/>
      <w:divBdr>
        <w:top w:val="none" w:sz="0" w:space="0" w:color="auto"/>
        <w:left w:val="none" w:sz="0" w:space="0" w:color="auto"/>
        <w:bottom w:val="none" w:sz="0" w:space="0" w:color="auto"/>
        <w:right w:val="none" w:sz="0" w:space="0" w:color="auto"/>
      </w:divBdr>
    </w:div>
    <w:div w:id="1811053511">
      <w:bodyDiv w:val="1"/>
      <w:marLeft w:val="0"/>
      <w:marRight w:val="0"/>
      <w:marTop w:val="0"/>
      <w:marBottom w:val="0"/>
      <w:divBdr>
        <w:top w:val="none" w:sz="0" w:space="0" w:color="auto"/>
        <w:left w:val="none" w:sz="0" w:space="0" w:color="auto"/>
        <w:bottom w:val="none" w:sz="0" w:space="0" w:color="auto"/>
        <w:right w:val="none" w:sz="0" w:space="0" w:color="auto"/>
      </w:divBdr>
    </w:div>
    <w:div w:id="1944993668">
      <w:bodyDiv w:val="1"/>
      <w:marLeft w:val="0"/>
      <w:marRight w:val="0"/>
      <w:marTop w:val="0"/>
      <w:marBottom w:val="0"/>
      <w:divBdr>
        <w:top w:val="none" w:sz="0" w:space="0" w:color="auto"/>
        <w:left w:val="none" w:sz="0" w:space="0" w:color="auto"/>
        <w:bottom w:val="none" w:sz="0" w:space="0" w:color="auto"/>
        <w:right w:val="none" w:sz="0" w:space="0" w:color="auto"/>
      </w:divBdr>
    </w:div>
    <w:div w:id="1989750594">
      <w:bodyDiv w:val="1"/>
      <w:marLeft w:val="0"/>
      <w:marRight w:val="0"/>
      <w:marTop w:val="0"/>
      <w:marBottom w:val="0"/>
      <w:divBdr>
        <w:top w:val="none" w:sz="0" w:space="0" w:color="auto"/>
        <w:left w:val="none" w:sz="0" w:space="0" w:color="auto"/>
        <w:bottom w:val="none" w:sz="0" w:space="0" w:color="auto"/>
        <w:right w:val="none" w:sz="0" w:space="0" w:color="auto"/>
      </w:divBdr>
    </w:div>
    <w:div w:id="2088379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861" TargetMode="External"/><Relationship Id="rId3" Type="http://schemas.microsoft.com/office/2007/relationships/stylesWithEffects" Target="stylesWithEffects.xml"/><Relationship Id="rId7" Type="http://schemas.openxmlformats.org/officeDocument/2006/relationships/hyperlink" Target="https://rp5.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86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111\Desktop\&#1072;&#1083;&#1110;&#1085;&#1072;-&#1076;&#1086;&#1082;&#1090;&#1086;&#1088;&#1089;&#1100;&#1082;&#1072;\&#1076;&#1080;&#1089;&#1077;&#1088;-&#1072;&#1083;&#1110;&#1085;&#1072;\&#1088;&#1086;&#1079;&#1076;&#1110;&#1083;%2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6.8534873140857391E-2"/>
          <c:y val="3.6732902183753087E-2"/>
          <c:w val="0.91190957130358707"/>
          <c:h val="0.77920247173827695"/>
        </c:manualLayout>
      </c:layout>
      <c:barChart>
        <c:barDir val="bar"/>
        <c:grouping val="clustered"/>
        <c:varyColors val="0"/>
        <c:ser>
          <c:idx val="0"/>
          <c:order val="0"/>
          <c:tx>
            <c:strRef>
              <c:f>Лист1!$B$78</c:f>
              <c:strCache>
                <c:ptCount val="1"/>
                <c:pt idx="0">
                  <c:v>2000-2018рр.</c:v>
                </c:pt>
              </c:strCache>
            </c:strRef>
          </c:tx>
          <c:invertIfNegative val="0"/>
          <c:cat>
            <c:strRef>
              <c:f>Лист1!$A$79:$A$103</c:f>
              <c:strCache>
                <c:ptCount val="25"/>
                <c:pt idx="0">
                  <c:v>Вінницька</c:v>
                </c:pt>
                <c:pt idx="1">
                  <c:v>Волинська </c:v>
                </c:pt>
                <c:pt idx="2">
                  <c:v>Дніпропетровська </c:v>
                </c:pt>
                <c:pt idx="3">
                  <c:v>Донецька </c:v>
                </c:pt>
                <c:pt idx="4">
                  <c:v>Житомирська </c:v>
                </c:pt>
                <c:pt idx="5">
                  <c:v>Закарпатська </c:v>
                </c:pt>
                <c:pt idx="6">
                  <c:v>Запорізька </c:v>
                </c:pt>
                <c:pt idx="7">
                  <c:v>Ів.-Франківська</c:v>
                </c:pt>
                <c:pt idx="8">
                  <c:v>Київська</c:v>
                </c:pt>
                <c:pt idx="9">
                  <c:v>Кропивницька </c:v>
                </c:pt>
                <c:pt idx="10">
                  <c:v>Луганська </c:v>
                </c:pt>
                <c:pt idx="11">
                  <c:v>Львівська </c:v>
                </c:pt>
                <c:pt idx="12">
                  <c:v>Миколаївська </c:v>
                </c:pt>
                <c:pt idx="13">
                  <c:v>Одеська </c:v>
                </c:pt>
                <c:pt idx="14">
                  <c:v>Полтавська </c:v>
                </c:pt>
                <c:pt idx="15">
                  <c:v>Рівненська </c:v>
                </c:pt>
                <c:pt idx="16">
                  <c:v>Сумська </c:v>
                </c:pt>
                <c:pt idx="17">
                  <c:v>Тернопільська </c:v>
                </c:pt>
                <c:pt idx="18">
                  <c:v>Харківська </c:v>
                </c:pt>
                <c:pt idx="19">
                  <c:v>Херсонська </c:v>
                </c:pt>
                <c:pt idx="20">
                  <c:v>Хмельницька </c:v>
                </c:pt>
                <c:pt idx="21">
                  <c:v>Черкаська </c:v>
                </c:pt>
                <c:pt idx="22">
                  <c:v>Чернівецька </c:v>
                </c:pt>
                <c:pt idx="23">
                  <c:v>Чернігівська </c:v>
                </c:pt>
                <c:pt idx="24">
                  <c:v>АР Крим</c:v>
                </c:pt>
              </c:strCache>
            </c:strRef>
          </c:cat>
          <c:val>
            <c:numRef>
              <c:f>Лист1!$B$79:$B$103</c:f>
              <c:numCache>
                <c:formatCode>0.000</c:formatCode>
                <c:ptCount val="25"/>
                <c:pt idx="0">
                  <c:v>1.04</c:v>
                </c:pt>
                <c:pt idx="1">
                  <c:v>1</c:v>
                </c:pt>
                <c:pt idx="2">
                  <c:v>1.107</c:v>
                </c:pt>
                <c:pt idx="3">
                  <c:v>0.58699999999999997</c:v>
                </c:pt>
                <c:pt idx="4">
                  <c:v>1.1579999999999999</c:v>
                </c:pt>
                <c:pt idx="5">
                  <c:v>1.222</c:v>
                </c:pt>
                <c:pt idx="6">
                  <c:v>0.84599999999999997</c:v>
                </c:pt>
                <c:pt idx="7">
                  <c:v>1.298</c:v>
                </c:pt>
                <c:pt idx="8">
                  <c:v>1.1379999999999999</c:v>
                </c:pt>
                <c:pt idx="9">
                  <c:v>0.90600000000000003</c:v>
                </c:pt>
                <c:pt idx="10">
                  <c:v>0.54</c:v>
                </c:pt>
                <c:pt idx="11">
                  <c:v>1.4930000000000001</c:v>
                </c:pt>
                <c:pt idx="12">
                  <c:v>0.67100000000000004</c:v>
                </c:pt>
                <c:pt idx="13">
                  <c:v>0.79300000000000004</c:v>
                </c:pt>
                <c:pt idx="14">
                  <c:v>1.0580000000000001</c:v>
                </c:pt>
                <c:pt idx="15">
                  <c:v>1.1579999999999999</c:v>
                </c:pt>
                <c:pt idx="16">
                  <c:v>1.085</c:v>
                </c:pt>
                <c:pt idx="17">
                  <c:v>1.1479999999999999</c:v>
                </c:pt>
                <c:pt idx="18">
                  <c:v>0.97099999999999997</c:v>
                </c:pt>
                <c:pt idx="19">
                  <c:v>0.70099999999999996</c:v>
                </c:pt>
                <c:pt idx="20">
                  <c:v>1.4279999999999999</c:v>
                </c:pt>
                <c:pt idx="21">
                  <c:v>0.94299999999999995</c:v>
                </c:pt>
                <c:pt idx="22">
                  <c:v>1.1559999999999999</c:v>
                </c:pt>
                <c:pt idx="23">
                  <c:v>1.274</c:v>
                </c:pt>
                <c:pt idx="24">
                  <c:v>0.64600000000000002</c:v>
                </c:pt>
              </c:numCache>
            </c:numRef>
          </c:val>
        </c:ser>
        <c:ser>
          <c:idx val="1"/>
          <c:order val="1"/>
          <c:tx>
            <c:strRef>
              <c:f>Лист1!$C$78</c:f>
              <c:strCache>
                <c:ptCount val="1"/>
                <c:pt idx="0">
                  <c:v>1961-1990рр.</c:v>
                </c:pt>
              </c:strCache>
            </c:strRef>
          </c:tx>
          <c:invertIfNegative val="0"/>
          <c:cat>
            <c:strRef>
              <c:f>Лист1!$A$79:$A$103</c:f>
              <c:strCache>
                <c:ptCount val="25"/>
                <c:pt idx="0">
                  <c:v>Вінницька</c:v>
                </c:pt>
                <c:pt idx="1">
                  <c:v>Волинська </c:v>
                </c:pt>
                <c:pt idx="2">
                  <c:v>Дніпропетровська </c:v>
                </c:pt>
                <c:pt idx="3">
                  <c:v>Донецька </c:v>
                </c:pt>
                <c:pt idx="4">
                  <c:v>Житомирська </c:v>
                </c:pt>
                <c:pt idx="5">
                  <c:v>Закарпатська </c:v>
                </c:pt>
                <c:pt idx="6">
                  <c:v>Запорізька </c:v>
                </c:pt>
                <c:pt idx="7">
                  <c:v>Ів.-Франківська</c:v>
                </c:pt>
                <c:pt idx="8">
                  <c:v>Київська</c:v>
                </c:pt>
                <c:pt idx="9">
                  <c:v>Кропивницька </c:v>
                </c:pt>
                <c:pt idx="10">
                  <c:v>Луганська </c:v>
                </c:pt>
                <c:pt idx="11">
                  <c:v>Львівська </c:v>
                </c:pt>
                <c:pt idx="12">
                  <c:v>Миколаївська </c:v>
                </c:pt>
                <c:pt idx="13">
                  <c:v>Одеська </c:v>
                </c:pt>
                <c:pt idx="14">
                  <c:v>Полтавська </c:v>
                </c:pt>
                <c:pt idx="15">
                  <c:v>Рівненська </c:v>
                </c:pt>
                <c:pt idx="16">
                  <c:v>Сумська </c:v>
                </c:pt>
                <c:pt idx="17">
                  <c:v>Тернопільська </c:v>
                </c:pt>
                <c:pt idx="18">
                  <c:v>Харківська </c:v>
                </c:pt>
                <c:pt idx="19">
                  <c:v>Херсонська </c:v>
                </c:pt>
                <c:pt idx="20">
                  <c:v>Хмельницька </c:v>
                </c:pt>
                <c:pt idx="21">
                  <c:v>Черкаська </c:v>
                </c:pt>
                <c:pt idx="22">
                  <c:v>Чернівецька </c:v>
                </c:pt>
                <c:pt idx="23">
                  <c:v>Чернігівська </c:v>
                </c:pt>
                <c:pt idx="24">
                  <c:v>АР Крим</c:v>
                </c:pt>
              </c:strCache>
            </c:strRef>
          </c:cat>
          <c:val>
            <c:numRef>
              <c:f>Лист1!$C$79:$C$103</c:f>
              <c:numCache>
                <c:formatCode>General</c:formatCode>
                <c:ptCount val="25"/>
                <c:pt idx="0">
                  <c:v>1.151</c:v>
                </c:pt>
                <c:pt idx="1">
                  <c:v>1.01</c:v>
                </c:pt>
                <c:pt idx="2">
                  <c:v>0.86799999999999999</c:v>
                </c:pt>
                <c:pt idx="3">
                  <c:v>0.89500000000000002</c:v>
                </c:pt>
                <c:pt idx="4">
                  <c:v>1.123</c:v>
                </c:pt>
                <c:pt idx="5">
                  <c:v>1.18</c:v>
                </c:pt>
                <c:pt idx="6">
                  <c:v>0.82299999999999995</c:v>
                </c:pt>
                <c:pt idx="7">
                  <c:v>1.228</c:v>
                </c:pt>
                <c:pt idx="8">
                  <c:v>1.147</c:v>
                </c:pt>
                <c:pt idx="9">
                  <c:v>0.87</c:v>
                </c:pt>
                <c:pt idx="10">
                  <c:v>0.80200000000000005</c:v>
                </c:pt>
                <c:pt idx="11">
                  <c:v>1.351</c:v>
                </c:pt>
                <c:pt idx="12">
                  <c:v>0.72699999999999998</c:v>
                </c:pt>
                <c:pt idx="13">
                  <c:v>0.72199999999999998</c:v>
                </c:pt>
                <c:pt idx="14">
                  <c:v>1.0149999999999999</c:v>
                </c:pt>
                <c:pt idx="15">
                  <c:v>1.044</c:v>
                </c:pt>
                <c:pt idx="16">
                  <c:v>1.1419999999999999</c:v>
                </c:pt>
                <c:pt idx="17">
                  <c:v>1.147</c:v>
                </c:pt>
                <c:pt idx="18">
                  <c:v>0.93</c:v>
                </c:pt>
                <c:pt idx="19">
                  <c:v>0.7</c:v>
                </c:pt>
                <c:pt idx="20">
                  <c:v>1.3460000000000001</c:v>
                </c:pt>
                <c:pt idx="21">
                  <c:v>0.91200000000000003</c:v>
                </c:pt>
                <c:pt idx="22">
                  <c:v>1.2589999999999999</c:v>
                </c:pt>
                <c:pt idx="23">
                  <c:v>1.2350000000000001</c:v>
                </c:pt>
                <c:pt idx="24">
                  <c:v>0.68300000000000005</c:v>
                </c:pt>
              </c:numCache>
            </c:numRef>
          </c:val>
        </c:ser>
        <c:dLbls>
          <c:showLegendKey val="0"/>
          <c:showVal val="0"/>
          <c:showCatName val="0"/>
          <c:showSerName val="0"/>
          <c:showPercent val="0"/>
          <c:showBubbleSize val="0"/>
        </c:dLbls>
        <c:gapWidth val="150"/>
        <c:axId val="254580224"/>
        <c:axId val="254582144"/>
      </c:barChart>
      <c:catAx>
        <c:axId val="254580224"/>
        <c:scaling>
          <c:orientation val="minMax"/>
        </c:scaling>
        <c:delete val="0"/>
        <c:axPos val="l"/>
        <c:majorGridlines/>
        <c:majorTickMark val="out"/>
        <c:minorTickMark val="none"/>
        <c:tickLblPos val="nextTo"/>
        <c:txPr>
          <a:bodyPr/>
          <a:lstStyle/>
          <a:p>
            <a:pPr>
              <a:defRPr sz="1000"/>
            </a:pPr>
            <a:endParaRPr lang="ru-RU"/>
          </a:p>
        </c:txPr>
        <c:crossAx val="254582144"/>
        <c:crosses val="autoZero"/>
        <c:auto val="1"/>
        <c:lblAlgn val="ctr"/>
        <c:lblOffset val="100"/>
        <c:noMultiLvlLbl val="0"/>
      </c:catAx>
      <c:valAx>
        <c:axId val="254582144"/>
        <c:scaling>
          <c:orientation val="minMax"/>
        </c:scaling>
        <c:delete val="0"/>
        <c:axPos val="b"/>
        <c:majorGridlines/>
        <c:numFmt formatCode="0.000" sourceLinked="1"/>
        <c:majorTickMark val="out"/>
        <c:minorTickMark val="none"/>
        <c:tickLblPos val="nextTo"/>
        <c:crossAx val="254580224"/>
        <c:crosses val="autoZero"/>
        <c:crossBetween val="between"/>
      </c:valAx>
    </c:plotArea>
    <c:legend>
      <c:legendPos val="b"/>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970</TotalTime>
  <Pages>19</Pages>
  <Words>5394</Words>
  <Characters>30749</Characters>
  <Application>Microsoft Office Word</Application>
  <DocSecurity>0</DocSecurity>
  <Lines>256</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36071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111</dc:creator>
  <cp:lastModifiedBy>111</cp:lastModifiedBy>
  <cp:revision>41</cp:revision>
  <dcterms:created xsi:type="dcterms:W3CDTF">2019-07-07T15:18:00Z</dcterms:created>
  <dcterms:modified xsi:type="dcterms:W3CDTF">2019-07-11T07:01:00Z</dcterms:modified>
</cp:coreProperties>
</file>