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70F7" w:rsidRPr="000F70F7" w:rsidRDefault="000F70F7" w:rsidP="000F70F7">
      <w:pPr>
        <w:widowControl w:val="0"/>
        <w:autoSpaceDE w:val="0"/>
        <w:autoSpaceDN w:val="0"/>
        <w:spacing w:before="49" w:after="0" w:line="362" w:lineRule="auto"/>
        <w:ind w:left="2527" w:hanging="1626"/>
        <w:outlineLvl w:val="0"/>
        <w:rPr>
          <w:rFonts w:ascii="Times New Roman" w:eastAsia="Times New Roman" w:hAnsi="Times New Roman" w:cs="Times New Roman"/>
          <w:b/>
          <w:bCs/>
          <w:sz w:val="28"/>
          <w:szCs w:val="28"/>
          <w:lang w:val="uk-UA"/>
        </w:rPr>
      </w:pPr>
      <w:r w:rsidRPr="000F70F7">
        <w:rPr>
          <w:rFonts w:ascii="Times New Roman" w:eastAsia="Times New Roman" w:hAnsi="Times New Roman" w:cs="Times New Roman"/>
          <w:b/>
          <w:bCs/>
          <w:w w:val="105"/>
          <w:sz w:val="28"/>
          <w:szCs w:val="28"/>
          <w:lang w:val="uk-UA"/>
        </w:rPr>
        <w:t>ЯКІСТЬ</w:t>
      </w:r>
      <w:r w:rsidRPr="000F70F7">
        <w:rPr>
          <w:rFonts w:ascii="Times New Roman" w:eastAsia="Times New Roman" w:hAnsi="Times New Roman" w:cs="Times New Roman"/>
          <w:b/>
          <w:bCs/>
          <w:spacing w:val="-7"/>
          <w:w w:val="105"/>
          <w:sz w:val="28"/>
          <w:szCs w:val="28"/>
          <w:lang w:val="uk-UA"/>
        </w:rPr>
        <w:t xml:space="preserve"> </w:t>
      </w:r>
      <w:r w:rsidRPr="000F70F7">
        <w:rPr>
          <w:rFonts w:ascii="Times New Roman" w:eastAsia="Times New Roman" w:hAnsi="Times New Roman" w:cs="Times New Roman"/>
          <w:b/>
          <w:bCs/>
          <w:w w:val="105"/>
          <w:sz w:val="28"/>
          <w:szCs w:val="28"/>
          <w:lang w:val="uk-UA"/>
        </w:rPr>
        <w:t>СОРТІВ</w:t>
      </w:r>
      <w:r w:rsidRPr="000F70F7">
        <w:rPr>
          <w:rFonts w:ascii="Times New Roman" w:eastAsia="Times New Roman" w:hAnsi="Times New Roman" w:cs="Times New Roman"/>
          <w:b/>
          <w:bCs/>
          <w:spacing w:val="-8"/>
          <w:w w:val="105"/>
          <w:sz w:val="28"/>
          <w:szCs w:val="28"/>
          <w:lang w:val="uk-UA"/>
        </w:rPr>
        <w:t xml:space="preserve"> </w:t>
      </w:r>
      <w:r w:rsidRPr="000F70F7">
        <w:rPr>
          <w:rFonts w:ascii="Times New Roman" w:eastAsia="Times New Roman" w:hAnsi="Times New Roman" w:cs="Times New Roman"/>
          <w:b/>
          <w:bCs/>
          <w:w w:val="105"/>
          <w:sz w:val="28"/>
          <w:szCs w:val="28"/>
          <w:lang w:val="uk-UA"/>
        </w:rPr>
        <w:t>ТА</w:t>
      </w:r>
      <w:r w:rsidRPr="000F70F7">
        <w:rPr>
          <w:rFonts w:ascii="Times New Roman" w:eastAsia="Times New Roman" w:hAnsi="Times New Roman" w:cs="Times New Roman"/>
          <w:b/>
          <w:bCs/>
          <w:spacing w:val="-7"/>
          <w:w w:val="105"/>
          <w:sz w:val="28"/>
          <w:szCs w:val="28"/>
          <w:lang w:val="uk-UA"/>
        </w:rPr>
        <w:t xml:space="preserve"> </w:t>
      </w:r>
      <w:r w:rsidRPr="000F70F7">
        <w:rPr>
          <w:rFonts w:ascii="Times New Roman" w:eastAsia="Times New Roman" w:hAnsi="Times New Roman" w:cs="Times New Roman"/>
          <w:b/>
          <w:bCs/>
          <w:w w:val="105"/>
          <w:sz w:val="28"/>
          <w:szCs w:val="28"/>
          <w:lang w:val="uk-UA"/>
        </w:rPr>
        <w:t>СЕЛЕКЦІЙНИХ</w:t>
      </w:r>
      <w:r w:rsidRPr="000F70F7">
        <w:rPr>
          <w:rFonts w:ascii="Times New Roman" w:eastAsia="Times New Roman" w:hAnsi="Times New Roman" w:cs="Times New Roman"/>
          <w:b/>
          <w:bCs/>
          <w:spacing w:val="-9"/>
          <w:w w:val="105"/>
          <w:sz w:val="28"/>
          <w:szCs w:val="28"/>
          <w:lang w:val="uk-UA"/>
        </w:rPr>
        <w:t xml:space="preserve"> </w:t>
      </w:r>
      <w:r w:rsidRPr="000F70F7">
        <w:rPr>
          <w:rFonts w:ascii="Times New Roman" w:eastAsia="Times New Roman" w:hAnsi="Times New Roman" w:cs="Times New Roman"/>
          <w:b/>
          <w:bCs/>
          <w:w w:val="105"/>
          <w:sz w:val="28"/>
          <w:szCs w:val="28"/>
          <w:lang w:val="uk-UA"/>
        </w:rPr>
        <w:t>ЛІНІЙ</w:t>
      </w:r>
      <w:r w:rsidRPr="000F70F7">
        <w:rPr>
          <w:rFonts w:ascii="Times New Roman" w:eastAsia="Times New Roman" w:hAnsi="Times New Roman" w:cs="Times New Roman"/>
          <w:b/>
          <w:bCs/>
          <w:spacing w:val="-7"/>
          <w:w w:val="105"/>
          <w:sz w:val="28"/>
          <w:szCs w:val="28"/>
          <w:lang w:val="uk-UA"/>
        </w:rPr>
        <w:t xml:space="preserve"> </w:t>
      </w:r>
      <w:r w:rsidRPr="000F70F7">
        <w:rPr>
          <w:rFonts w:ascii="Times New Roman" w:eastAsia="Times New Roman" w:hAnsi="Times New Roman" w:cs="Times New Roman"/>
          <w:b/>
          <w:bCs/>
          <w:w w:val="105"/>
          <w:sz w:val="28"/>
          <w:szCs w:val="28"/>
          <w:lang w:val="uk-UA"/>
        </w:rPr>
        <w:t>ПШЕНИЦІ</w:t>
      </w:r>
      <w:r w:rsidRPr="000F70F7">
        <w:rPr>
          <w:rFonts w:ascii="Times New Roman" w:eastAsia="Times New Roman" w:hAnsi="Times New Roman" w:cs="Times New Roman"/>
          <w:b/>
          <w:bCs/>
          <w:spacing w:val="-7"/>
          <w:w w:val="105"/>
          <w:sz w:val="28"/>
          <w:szCs w:val="28"/>
          <w:lang w:val="uk-UA"/>
        </w:rPr>
        <w:t xml:space="preserve"> </w:t>
      </w:r>
      <w:r w:rsidRPr="000F70F7">
        <w:rPr>
          <w:rFonts w:ascii="Times New Roman" w:eastAsia="Times New Roman" w:hAnsi="Times New Roman" w:cs="Times New Roman"/>
          <w:b/>
          <w:bCs/>
          <w:w w:val="105"/>
          <w:sz w:val="28"/>
          <w:szCs w:val="28"/>
          <w:lang w:val="uk-UA"/>
        </w:rPr>
        <w:t>ОЗИМОЇ ПОПЕРЕДНЬОГО ВИПРОБУВАННЯ</w:t>
      </w:r>
    </w:p>
    <w:p w:rsidR="000F70F7" w:rsidRPr="000F70F7" w:rsidRDefault="000F70F7" w:rsidP="000F70F7">
      <w:pPr>
        <w:widowControl w:val="0"/>
        <w:autoSpaceDE w:val="0"/>
        <w:autoSpaceDN w:val="0"/>
        <w:spacing w:before="194" w:after="0" w:line="240" w:lineRule="auto"/>
        <w:ind w:left="3888"/>
        <w:jc w:val="both"/>
        <w:rPr>
          <w:rFonts w:ascii="Times New Roman" w:eastAsia="Times New Roman" w:hAnsi="Times New Roman" w:cs="Times New Roman"/>
          <w:sz w:val="28"/>
          <w:szCs w:val="28"/>
          <w:lang w:val="uk-UA"/>
        </w:rPr>
      </w:pPr>
      <w:r w:rsidRPr="000F70F7">
        <w:rPr>
          <w:rFonts w:ascii="Times New Roman" w:eastAsia="Times New Roman" w:hAnsi="Times New Roman" w:cs="Times New Roman"/>
          <w:sz w:val="28"/>
          <w:szCs w:val="28"/>
          <w:lang w:val="uk-UA"/>
        </w:rPr>
        <w:t>Крижанівський</w:t>
      </w:r>
      <w:r w:rsidRPr="000F70F7">
        <w:rPr>
          <w:rFonts w:ascii="Times New Roman" w:eastAsia="Times New Roman" w:hAnsi="Times New Roman" w:cs="Times New Roman"/>
          <w:spacing w:val="-13"/>
          <w:sz w:val="28"/>
          <w:szCs w:val="28"/>
          <w:lang w:val="uk-UA"/>
        </w:rPr>
        <w:t xml:space="preserve"> </w:t>
      </w:r>
      <w:r w:rsidRPr="000F70F7">
        <w:rPr>
          <w:rFonts w:ascii="Times New Roman" w:eastAsia="Times New Roman" w:hAnsi="Times New Roman" w:cs="Times New Roman"/>
          <w:spacing w:val="-4"/>
          <w:sz w:val="28"/>
          <w:szCs w:val="28"/>
          <w:lang w:val="uk-UA"/>
        </w:rPr>
        <w:t>В.Г.</w:t>
      </w:r>
    </w:p>
    <w:p w:rsidR="000F70F7" w:rsidRPr="000F70F7" w:rsidRDefault="000F70F7" w:rsidP="000F70F7">
      <w:pPr>
        <w:widowControl w:val="0"/>
        <w:autoSpaceDE w:val="0"/>
        <w:autoSpaceDN w:val="0"/>
        <w:spacing w:before="3" w:after="0" w:line="520" w:lineRule="atLeast"/>
        <w:ind w:left="693" w:right="450" w:firstLine="223"/>
        <w:jc w:val="both"/>
        <w:rPr>
          <w:rFonts w:ascii="Times New Roman" w:eastAsia="Times New Roman" w:hAnsi="Times New Roman" w:cs="Times New Roman"/>
          <w:sz w:val="28"/>
          <w:szCs w:val="28"/>
          <w:lang w:val="uk-UA"/>
        </w:rPr>
      </w:pPr>
      <w:r w:rsidRPr="000F70F7">
        <w:rPr>
          <w:rFonts w:ascii="Times New Roman" w:eastAsia="Times New Roman" w:hAnsi="Times New Roman" w:cs="Times New Roman"/>
          <w:sz w:val="28"/>
          <w:szCs w:val="28"/>
          <w:lang w:val="uk-UA"/>
        </w:rPr>
        <w:t>Уманський національний університет садівництва, м. Умань, Україна Виробництво</w:t>
      </w:r>
      <w:r w:rsidRPr="000F70F7">
        <w:rPr>
          <w:rFonts w:ascii="Times New Roman" w:eastAsia="Times New Roman" w:hAnsi="Times New Roman" w:cs="Times New Roman"/>
          <w:spacing w:val="40"/>
          <w:sz w:val="28"/>
          <w:szCs w:val="28"/>
          <w:lang w:val="uk-UA"/>
        </w:rPr>
        <w:t xml:space="preserve">  </w:t>
      </w:r>
      <w:r w:rsidRPr="000F70F7">
        <w:rPr>
          <w:rFonts w:ascii="Times New Roman" w:eastAsia="Times New Roman" w:hAnsi="Times New Roman" w:cs="Times New Roman"/>
          <w:sz w:val="28"/>
          <w:szCs w:val="28"/>
          <w:lang w:val="uk-UA"/>
        </w:rPr>
        <w:t>та</w:t>
      </w:r>
      <w:r w:rsidRPr="000F70F7">
        <w:rPr>
          <w:rFonts w:ascii="Times New Roman" w:eastAsia="Times New Roman" w:hAnsi="Times New Roman" w:cs="Times New Roman"/>
          <w:spacing w:val="39"/>
          <w:sz w:val="28"/>
          <w:szCs w:val="28"/>
          <w:lang w:val="uk-UA"/>
        </w:rPr>
        <w:t xml:space="preserve">  </w:t>
      </w:r>
      <w:r w:rsidRPr="000F70F7">
        <w:rPr>
          <w:rFonts w:ascii="Times New Roman" w:eastAsia="Times New Roman" w:hAnsi="Times New Roman" w:cs="Times New Roman"/>
          <w:sz w:val="28"/>
          <w:szCs w:val="28"/>
          <w:lang w:val="uk-UA"/>
        </w:rPr>
        <w:t>заготівля</w:t>
      </w:r>
      <w:r w:rsidRPr="000F70F7">
        <w:rPr>
          <w:rFonts w:ascii="Times New Roman" w:eastAsia="Times New Roman" w:hAnsi="Times New Roman" w:cs="Times New Roman"/>
          <w:spacing w:val="40"/>
          <w:sz w:val="28"/>
          <w:szCs w:val="28"/>
          <w:lang w:val="uk-UA"/>
        </w:rPr>
        <w:t xml:space="preserve">  </w:t>
      </w:r>
      <w:r w:rsidRPr="000F70F7">
        <w:rPr>
          <w:rFonts w:ascii="Times New Roman" w:eastAsia="Times New Roman" w:hAnsi="Times New Roman" w:cs="Times New Roman"/>
          <w:sz w:val="28"/>
          <w:szCs w:val="28"/>
          <w:lang w:val="uk-UA"/>
        </w:rPr>
        <w:t>зерна</w:t>
      </w:r>
      <w:r w:rsidRPr="000F70F7">
        <w:rPr>
          <w:rFonts w:ascii="Times New Roman" w:eastAsia="Times New Roman" w:hAnsi="Times New Roman" w:cs="Times New Roman"/>
          <w:spacing w:val="38"/>
          <w:sz w:val="28"/>
          <w:szCs w:val="28"/>
          <w:lang w:val="uk-UA"/>
        </w:rPr>
        <w:t xml:space="preserve">  </w:t>
      </w:r>
      <w:r w:rsidRPr="000F70F7">
        <w:rPr>
          <w:rFonts w:ascii="Times New Roman" w:eastAsia="Times New Roman" w:hAnsi="Times New Roman" w:cs="Times New Roman"/>
          <w:sz w:val="28"/>
          <w:szCs w:val="28"/>
          <w:lang w:val="uk-UA"/>
        </w:rPr>
        <w:t>пшениці</w:t>
      </w:r>
      <w:r w:rsidRPr="000F70F7">
        <w:rPr>
          <w:rFonts w:ascii="Times New Roman" w:eastAsia="Times New Roman" w:hAnsi="Times New Roman" w:cs="Times New Roman"/>
          <w:spacing w:val="40"/>
          <w:sz w:val="28"/>
          <w:szCs w:val="28"/>
          <w:lang w:val="uk-UA"/>
        </w:rPr>
        <w:t xml:space="preserve">  </w:t>
      </w:r>
      <w:r w:rsidRPr="000F70F7">
        <w:rPr>
          <w:rFonts w:ascii="Times New Roman" w:eastAsia="Times New Roman" w:hAnsi="Times New Roman" w:cs="Times New Roman"/>
          <w:sz w:val="28"/>
          <w:szCs w:val="28"/>
          <w:lang w:val="uk-UA"/>
        </w:rPr>
        <w:t>з</w:t>
      </w:r>
      <w:r w:rsidRPr="000F70F7">
        <w:rPr>
          <w:rFonts w:ascii="Times New Roman" w:eastAsia="Times New Roman" w:hAnsi="Times New Roman" w:cs="Times New Roman"/>
          <w:spacing w:val="39"/>
          <w:sz w:val="28"/>
          <w:szCs w:val="28"/>
          <w:lang w:val="uk-UA"/>
        </w:rPr>
        <w:t xml:space="preserve">  </w:t>
      </w:r>
      <w:r w:rsidRPr="000F70F7">
        <w:rPr>
          <w:rFonts w:ascii="Times New Roman" w:eastAsia="Times New Roman" w:hAnsi="Times New Roman" w:cs="Times New Roman"/>
          <w:sz w:val="28"/>
          <w:szCs w:val="28"/>
          <w:lang w:val="uk-UA"/>
        </w:rPr>
        <w:t>високими</w:t>
      </w:r>
      <w:r w:rsidRPr="000F70F7">
        <w:rPr>
          <w:rFonts w:ascii="Times New Roman" w:eastAsia="Times New Roman" w:hAnsi="Times New Roman" w:cs="Times New Roman"/>
          <w:spacing w:val="39"/>
          <w:sz w:val="28"/>
          <w:szCs w:val="28"/>
          <w:lang w:val="uk-UA"/>
        </w:rPr>
        <w:t xml:space="preserve">  </w:t>
      </w:r>
      <w:r w:rsidRPr="000F70F7">
        <w:rPr>
          <w:rFonts w:ascii="Times New Roman" w:eastAsia="Times New Roman" w:hAnsi="Times New Roman" w:cs="Times New Roman"/>
          <w:sz w:val="28"/>
          <w:szCs w:val="28"/>
          <w:lang w:val="uk-UA"/>
        </w:rPr>
        <w:t>технологічними</w:t>
      </w:r>
    </w:p>
    <w:p w:rsidR="000F70F7" w:rsidRPr="000F70F7" w:rsidRDefault="000F70F7" w:rsidP="000F70F7">
      <w:pPr>
        <w:widowControl w:val="0"/>
        <w:autoSpaceDE w:val="0"/>
        <w:autoSpaceDN w:val="0"/>
        <w:spacing w:before="3" w:after="0" w:line="240" w:lineRule="auto"/>
        <w:ind w:left="126" w:right="443"/>
        <w:jc w:val="both"/>
        <w:rPr>
          <w:rFonts w:ascii="Times New Roman" w:eastAsia="Times New Roman" w:hAnsi="Times New Roman" w:cs="Times New Roman"/>
          <w:sz w:val="28"/>
          <w:szCs w:val="28"/>
          <w:lang w:val="uk-UA"/>
        </w:rPr>
      </w:pPr>
      <w:r w:rsidRPr="000F70F7">
        <w:rPr>
          <w:rFonts w:ascii="Times New Roman" w:eastAsia="Times New Roman" w:hAnsi="Times New Roman" w:cs="Times New Roman"/>
          <w:sz w:val="28"/>
          <w:szCs w:val="28"/>
          <w:lang w:val="uk-UA"/>
        </w:rPr>
        <w:t>якостями дає можливість одержувати з нього високоякісні продукти харчування, економно</w:t>
      </w:r>
      <w:r w:rsidRPr="000F70F7">
        <w:rPr>
          <w:rFonts w:ascii="Times New Roman" w:eastAsia="Times New Roman" w:hAnsi="Times New Roman" w:cs="Times New Roman"/>
          <w:spacing w:val="-1"/>
          <w:sz w:val="28"/>
          <w:szCs w:val="28"/>
          <w:lang w:val="uk-UA"/>
        </w:rPr>
        <w:t xml:space="preserve"> </w:t>
      </w:r>
      <w:r w:rsidRPr="000F70F7">
        <w:rPr>
          <w:rFonts w:ascii="Times New Roman" w:eastAsia="Times New Roman" w:hAnsi="Times New Roman" w:cs="Times New Roman"/>
          <w:sz w:val="28"/>
          <w:szCs w:val="28"/>
          <w:lang w:val="uk-UA"/>
        </w:rPr>
        <w:t>і</w:t>
      </w:r>
      <w:r w:rsidRPr="000F70F7">
        <w:rPr>
          <w:rFonts w:ascii="Times New Roman" w:eastAsia="Times New Roman" w:hAnsi="Times New Roman" w:cs="Times New Roman"/>
          <w:spacing w:val="-2"/>
          <w:sz w:val="28"/>
          <w:szCs w:val="28"/>
          <w:lang w:val="uk-UA"/>
        </w:rPr>
        <w:t xml:space="preserve"> </w:t>
      </w:r>
      <w:r w:rsidRPr="000F70F7">
        <w:rPr>
          <w:rFonts w:ascii="Times New Roman" w:eastAsia="Times New Roman" w:hAnsi="Times New Roman" w:cs="Times New Roman"/>
          <w:sz w:val="28"/>
          <w:szCs w:val="28"/>
          <w:lang w:val="uk-UA"/>
        </w:rPr>
        <w:t>раціонально використовувати</w:t>
      </w:r>
      <w:r w:rsidRPr="000F70F7">
        <w:rPr>
          <w:rFonts w:ascii="Times New Roman" w:eastAsia="Times New Roman" w:hAnsi="Times New Roman" w:cs="Times New Roman"/>
          <w:spacing w:val="-1"/>
          <w:sz w:val="28"/>
          <w:szCs w:val="28"/>
          <w:lang w:val="uk-UA"/>
        </w:rPr>
        <w:t xml:space="preserve"> </w:t>
      </w:r>
      <w:r w:rsidRPr="000F70F7">
        <w:rPr>
          <w:rFonts w:ascii="Times New Roman" w:eastAsia="Times New Roman" w:hAnsi="Times New Roman" w:cs="Times New Roman"/>
          <w:sz w:val="28"/>
          <w:szCs w:val="28"/>
          <w:lang w:val="uk-UA"/>
        </w:rPr>
        <w:t>зернові</w:t>
      </w:r>
      <w:r w:rsidRPr="000F70F7">
        <w:rPr>
          <w:rFonts w:ascii="Times New Roman" w:eastAsia="Times New Roman" w:hAnsi="Times New Roman" w:cs="Times New Roman"/>
          <w:spacing w:val="-3"/>
          <w:sz w:val="28"/>
          <w:szCs w:val="28"/>
          <w:lang w:val="uk-UA"/>
        </w:rPr>
        <w:t xml:space="preserve"> </w:t>
      </w:r>
      <w:r w:rsidRPr="000F70F7">
        <w:rPr>
          <w:rFonts w:ascii="Times New Roman" w:eastAsia="Times New Roman" w:hAnsi="Times New Roman" w:cs="Times New Roman"/>
          <w:sz w:val="28"/>
          <w:szCs w:val="28"/>
          <w:lang w:val="uk-UA"/>
        </w:rPr>
        <w:t>ресурси.</w:t>
      </w:r>
      <w:r w:rsidRPr="000F70F7">
        <w:rPr>
          <w:rFonts w:ascii="Times New Roman" w:eastAsia="Times New Roman" w:hAnsi="Times New Roman" w:cs="Times New Roman"/>
          <w:spacing w:val="-1"/>
          <w:sz w:val="28"/>
          <w:szCs w:val="28"/>
          <w:lang w:val="uk-UA"/>
        </w:rPr>
        <w:t xml:space="preserve"> </w:t>
      </w:r>
      <w:r w:rsidRPr="000F70F7">
        <w:rPr>
          <w:rFonts w:ascii="Times New Roman" w:eastAsia="Times New Roman" w:hAnsi="Times New Roman" w:cs="Times New Roman"/>
          <w:sz w:val="28"/>
          <w:szCs w:val="28"/>
          <w:lang w:val="uk-UA"/>
        </w:rPr>
        <w:t>Незважаючи на</w:t>
      </w:r>
      <w:r w:rsidRPr="000F70F7">
        <w:rPr>
          <w:rFonts w:ascii="Times New Roman" w:eastAsia="Times New Roman" w:hAnsi="Times New Roman" w:cs="Times New Roman"/>
          <w:spacing w:val="-1"/>
          <w:sz w:val="28"/>
          <w:szCs w:val="28"/>
          <w:lang w:val="uk-UA"/>
        </w:rPr>
        <w:t xml:space="preserve"> </w:t>
      </w:r>
      <w:r w:rsidRPr="000F70F7">
        <w:rPr>
          <w:rFonts w:ascii="Times New Roman" w:eastAsia="Times New Roman" w:hAnsi="Times New Roman" w:cs="Times New Roman"/>
          <w:sz w:val="28"/>
          <w:szCs w:val="28"/>
          <w:lang w:val="uk-UA"/>
        </w:rPr>
        <w:t>те,</w:t>
      </w:r>
      <w:r w:rsidRPr="000F70F7">
        <w:rPr>
          <w:rFonts w:ascii="Times New Roman" w:eastAsia="Times New Roman" w:hAnsi="Times New Roman" w:cs="Times New Roman"/>
          <w:spacing w:val="-4"/>
          <w:sz w:val="28"/>
          <w:szCs w:val="28"/>
          <w:lang w:val="uk-UA"/>
        </w:rPr>
        <w:t xml:space="preserve"> </w:t>
      </w:r>
      <w:r w:rsidRPr="000F70F7">
        <w:rPr>
          <w:rFonts w:ascii="Times New Roman" w:eastAsia="Times New Roman" w:hAnsi="Times New Roman" w:cs="Times New Roman"/>
          <w:sz w:val="28"/>
          <w:szCs w:val="28"/>
          <w:lang w:val="uk-UA"/>
        </w:rPr>
        <w:t>що в Лісостеповій і Степовій зонах Лівобережної України в посівний період восени часто</w:t>
      </w:r>
      <w:r w:rsidRPr="000F70F7">
        <w:rPr>
          <w:rFonts w:ascii="Times New Roman" w:eastAsia="Times New Roman" w:hAnsi="Times New Roman" w:cs="Times New Roman"/>
          <w:spacing w:val="-2"/>
          <w:sz w:val="28"/>
          <w:szCs w:val="28"/>
          <w:lang w:val="uk-UA"/>
        </w:rPr>
        <w:t xml:space="preserve"> </w:t>
      </w:r>
      <w:r w:rsidRPr="000F70F7">
        <w:rPr>
          <w:rFonts w:ascii="Times New Roman" w:eastAsia="Times New Roman" w:hAnsi="Times New Roman" w:cs="Times New Roman"/>
          <w:sz w:val="28"/>
          <w:szCs w:val="28"/>
          <w:lang w:val="uk-UA"/>
        </w:rPr>
        <w:t>спостерігається</w:t>
      </w:r>
      <w:r w:rsidRPr="000F70F7">
        <w:rPr>
          <w:rFonts w:ascii="Times New Roman" w:eastAsia="Times New Roman" w:hAnsi="Times New Roman" w:cs="Times New Roman"/>
          <w:spacing w:val="-2"/>
          <w:sz w:val="28"/>
          <w:szCs w:val="28"/>
          <w:lang w:val="uk-UA"/>
        </w:rPr>
        <w:t xml:space="preserve"> </w:t>
      </w:r>
      <w:r w:rsidRPr="000F70F7">
        <w:rPr>
          <w:rFonts w:ascii="Times New Roman" w:eastAsia="Times New Roman" w:hAnsi="Times New Roman" w:cs="Times New Roman"/>
          <w:sz w:val="28"/>
          <w:szCs w:val="28"/>
          <w:lang w:val="uk-UA"/>
        </w:rPr>
        <w:t>дефіцит</w:t>
      </w:r>
      <w:r w:rsidRPr="000F70F7">
        <w:rPr>
          <w:rFonts w:ascii="Times New Roman" w:eastAsia="Times New Roman" w:hAnsi="Times New Roman" w:cs="Times New Roman"/>
          <w:spacing w:val="-1"/>
          <w:sz w:val="28"/>
          <w:szCs w:val="28"/>
          <w:lang w:val="uk-UA"/>
        </w:rPr>
        <w:t xml:space="preserve"> </w:t>
      </w:r>
      <w:r w:rsidRPr="000F70F7">
        <w:rPr>
          <w:rFonts w:ascii="Times New Roman" w:eastAsia="Times New Roman" w:hAnsi="Times New Roman" w:cs="Times New Roman"/>
          <w:sz w:val="28"/>
          <w:szCs w:val="28"/>
          <w:lang w:val="uk-UA"/>
        </w:rPr>
        <w:t>вологи</w:t>
      </w:r>
      <w:r w:rsidRPr="000F70F7">
        <w:rPr>
          <w:rFonts w:ascii="Times New Roman" w:eastAsia="Times New Roman" w:hAnsi="Times New Roman" w:cs="Times New Roman"/>
          <w:spacing w:val="-2"/>
          <w:sz w:val="28"/>
          <w:szCs w:val="28"/>
          <w:lang w:val="uk-UA"/>
        </w:rPr>
        <w:t xml:space="preserve"> </w:t>
      </w:r>
      <w:r w:rsidRPr="000F70F7">
        <w:rPr>
          <w:rFonts w:ascii="Times New Roman" w:eastAsia="Times New Roman" w:hAnsi="Times New Roman" w:cs="Times New Roman"/>
          <w:sz w:val="28"/>
          <w:szCs w:val="28"/>
          <w:lang w:val="uk-UA"/>
        </w:rPr>
        <w:t>по</w:t>
      </w:r>
      <w:r w:rsidRPr="000F70F7">
        <w:rPr>
          <w:rFonts w:ascii="Times New Roman" w:eastAsia="Times New Roman" w:hAnsi="Times New Roman" w:cs="Times New Roman"/>
          <w:spacing w:val="-1"/>
          <w:sz w:val="28"/>
          <w:szCs w:val="28"/>
          <w:lang w:val="uk-UA"/>
        </w:rPr>
        <w:t xml:space="preserve"> </w:t>
      </w:r>
      <w:r w:rsidRPr="000F70F7">
        <w:rPr>
          <w:rFonts w:ascii="Times New Roman" w:eastAsia="Times New Roman" w:hAnsi="Times New Roman" w:cs="Times New Roman"/>
          <w:sz w:val="28"/>
          <w:szCs w:val="28"/>
          <w:lang w:val="uk-UA"/>
        </w:rPr>
        <w:t>непарових</w:t>
      </w:r>
      <w:r w:rsidRPr="000F70F7">
        <w:rPr>
          <w:rFonts w:ascii="Times New Roman" w:eastAsia="Times New Roman" w:hAnsi="Times New Roman" w:cs="Times New Roman"/>
          <w:spacing w:val="-1"/>
          <w:sz w:val="28"/>
          <w:szCs w:val="28"/>
          <w:lang w:val="uk-UA"/>
        </w:rPr>
        <w:t xml:space="preserve"> </w:t>
      </w:r>
      <w:r w:rsidRPr="000F70F7">
        <w:rPr>
          <w:rFonts w:ascii="Times New Roman" w:eastAsia="Times New Roman" w:hAnsi="Times New Roman" w:cs="Times New Roman"/>
          <w:sz w:val="28"/>
          <w:szCs w:val="28"/>
          <w:lang w:val="uk-UA"/>
        </w:rPr>
        <w:t>попередниках,</w:t>
      </w:r>
      <w:r w:rsidRPr="000F70F7">
        <w:rPr>
          <w:rFonts w:ascii="Times New Roman" w:eastAsia="Times New Roman" w:hAnsi="Times New Roman" w:cs="Times New Roman"/>
          <w:spacing w:val="-3"/>
          <w:sz w:val="28"/>
          <w:szCs w:val="28"/>
          <w:lang w:val="uk-UA"/>
        </w:rPr>
        <w:t xml:space="preserve"> </w:t>
      </w:r>
      <w:r w:rsidRPr="000F70F7">
        <w:rPr>
          <w:rFonts w:ascii="Times New Roman" w:eastAsia="Times New Roman" w:hAnsi="Times New Roman" w:cs="Times New Roman"/>
          <w:sz w:val="28"/>
          <w:szCs w:val="28"/>
          <w:lang w:val="uk-UA"/>
        </w:rPr>
        <w:t>посіви</w:t>
      </w:r>
      <w:r w:rsidRPr="000F70F7">
        <w:rPr>
          <w:rFonts w:ascii="Times New Roman" w:eastAsia="Times New Roman" w:hAnsi="Times New Roman" w:cs="Times New Roman"/>
          <w:spacing w:val="-2"/>
          <w:sz w:val="28"/>
          <w:szCs w:val="28"/>
          <w:lang w:val="uk-UA"/>
        </w:rPr>
        <w:t xml:space="preserve"> </w:t>
      </w:r>
      <w:r w:rsidRPr="000F70F7">
        <w:rPr>
          <w:rFonts w:ascii="Times New Roman" w:eastAsia="Times New Roman" w:hAnsi="Times New Roman" w:cs="Times New Roman"/>
          <w:sz w:val="28"/>
          <w:szCs w:val="28"/>
          <w:lang w:val="uk-UA"/>
        </w:rPr>
        <w:t>пшениці сходять, розвиваються і формують хороший урожай. Завдяки менш морозним зимам</w:t>
      </w:r>
      <w:r w:rsidRPr="000F70F7">
        <w:rPr>
          <w:rFonts w:ascii="Times New Roman" w:eastAsia="Times New Roman" w:hAnsi="Times New Roman" w:cs="Times New Roman"/>
          <w:spacing w:val="-3"/>
          <w:sz w:val="28"/>
          <w:szCs w:val="28"/>
          <w:lang w:val="uk-UA"/>
        </w:rPr>
        <w:t xml:space="preserve"> </w:t>
      </w:r>
      <w:r w:rsidRPr="000F70F7">
        <w:rPr>
          <w:rFonts w:ascii="Times New Roman" w:eastAsia="Times New Roman" w:hAnsi="Times New Roman" w:cs="Times New Roman"/>
          <w:sz w:val="28"/>
          <w:szCs w:val="28"/>
          <w:lang w:val="uk-UA"/>
        </w:rPr>
        <w:t>досягається</w:t>
      </w:r>
      <w:r w:rsidRPr="000F70F7">
        <w:rPr>
          <w:rFonts w:ascii="Times New Roman" w:eastAsia="Times New Roman" w:hAnsi="Times New Roman" w:cs="Times New Roman"/>
          <w:spacing w:val="-3"/>
          <w:sz w:val="28"/>
          <w:szCs w:val="28"/>
          <w:lang w:val="uk-UA"/>
        </w:rPr>
        <w:t xml:space="preserve"> </w:t>
      </w:r>
      <w:r w:rsidRPr="000F70F7">
        <w:rPr>
          <w:rFonts w:ascii="Times New Roman" w:eastAsia="Times New Roman" w:hAnsi="Times New Roman" w:cs="Times New Roman"/>
          <w:sz w:val="28"/>
          <w:szCs w:val="28"/>
          <w:lang w:val="uk-UA"/>
        </w:rPr>
        <w:t>переважно</w:t>
      </w:r>
      <w:r w:rsidRPr="000F70F7">
        <w:rPr>
          <w:rFonts w:ascii="Times New Roman" w:eastAsia="Times New Roman" w:hAnsi="Times New Roman" w:cs="Times New Roman"/>
          <w:spacing w:val="-2"/>
          <w:sz w:val="28"/>
          <w:szCs w:val="28"/>
          <w:lang w:val="uk-UA"/>
        </w:rPr>
        <w:t xml:space="preserve"> </w:t>
      </w:r>
      <w:r w:rsidRPr="000F70F7">
        <w:rPr>
          <w:rFonts w:ascii="Times New Roman" w:eastAsia="Times New Roman" w:hAnsi="Times New Roman" w:cs="Times New Roman"/>
          <w:sz w:val="28"/>
          <w:szCs w:val="28"/>
          <w:lang w:val="uk-UA"/>
        </w:rPr>
        <w:t>нормальна</w:t>
      </w:r>
      <w:r w:rsidRPr="000F70F7">
        <w:rPr>
          <w:rFonts w:ascii="Times New Roman" w:eastAsia="Times New Roman" w:hAnsi="Times New Roman" w:cs="Times New Roman"/>
          <w:spacing w:val="-3"/>
          <w:sz w:val="28"/>
          <w:szCs w:val="28"/>
          <w:lang w:val="uk-UA"/>
        </w:rPr>
        <w:t xml:space="preserve"> </w:t>
      </w:r>
      <w:r w:rsidRPr="000F70F7">
        <w:rPr>
          <w:rFonts w:ascii="Times New Roman" w:eastAsia="Times New Roman" w:hAnsi="Times New Roman" w:cs="Times New Roman"/>
          <w:sz w:val="28"/>
          <w:szCs w:val="28"/>
          <w:lang w:val="uk-UA"/>
        </w:rPr>
        <w:t>перезимівля</w:t>
      </w:r>
      <w:r w:rsidRPr="000F70F7">
        <w:rPr>
          <w:rFonts w:ascii="Times New Roman" w:eastAsia="Times New Roman" w:hAnsi="Times New Roman" w:cs="Times New Roman"/>
          <w:spacing w:val="-3"/>
          <w:sz w:val="28"/>
          <w:szCs w:val="28"/>
          <w:lang w:val="uk-UA"/>
        </w:rPr>
        <w:t xml:space="preserve"> </w:t>
      </w:r>
      <w:r w:rsidRPr="000F70F7">
        <w:rPr>
          <w:rFonts w:ascii="Times New Roman" w:eastAsia="Times New Roman" w:hAnsi="Times New Roman" w:cs="Times New Roman"/>
          <w:sz w:val="28"/>
          <w:szCs w:val="28"/>
          <w:lang w:val="uk-UA"/>
        </w:rPr>
        <w:t>рослин.</w:t>
      </w:r>
      <w:r w:rsidRPr="000F70F7">
        <w:rPr>
          <w:rFonts w:ascii="Times New Roman" w:eastAsia="Times New Roman" w:hAnsi="Times New Roman" w:cs="Times New Roman"/>
          <w:spacing w:val="-4"/>
          <w:sz w:val="28"/>
          <w:szCs w:val="28"/>
          <w:lang w:val="uk-UA"/>
        </w:rPr>
        <w:t xml:space="preserve"> </w:t>
      </w:r>
      <w:r w:rsidRPr="000F70F7">
        <w:rPr>
          <w:rFonts w:ascii="Times New Roman" w:eastAsia="Times New Roman" w:hAnsi="Times New Roman" w:cs="Times New Roman"/>
          <w:sz w:val="28"/>
          <w:szCs w:val="28"/>
          <w:lang w:val="uk-UA"/>
        </w:rPr>
        <w:t>За</w:t>
      </w:r>
      <w:r w:rsidRPr="000F70F7">
        <w:rPr>
          <w:rFonts w:ascii="Times New Roman" w:eastAsia="Times New Roman" w:hAnsi="Times New Roman" w:cs="Times New Roman"/>
          <w:spacing w:val="-3"/>
          <w:sz w:val="28"/>
          <w:szCs w:val="28"/>
          <w:lang w:val="uk-UA"/>
        </w:rPr>
        <w:t xml:space="preserve"> </w:t>
      </w:r>
      <w:r w:rsidRPr="000F70F7">
        <w:rPr>
          <w:rFonts w:ascii="Times New Roman" w:eastAsia="Times New Roman" w:hAnsi="Times New Roman" w:cs="Times New Roman"/>
          <w:sz w:val="28"/>
          <w:szCs w:val="28"/>
          <w:lang w:val="uk-UA"/>
        </w:rPr>
        <w:t>умов</w:t>
      </w:r>
      <w:r w:rsidRPr="000F70F7">
        <w:rPr>
          <w:rFonts w:ascii="Times New Roman" w:eastAsia="Times New Roman" w:hAnsi="Times New Roman" w:cs="Times New Roman"/>
          <w:spacing w:val="-4"/>
          <w:sz w:val="28"/>
          <w:szCs w:val="28"/>
          <w:lang w:val="uk-UA"/>
        </w:rPr>
        <w:t xml:space="preserve"> </w:t>
      </w:r>
      <w:r w:rsidRPr="000F70F7">
        <w:rPr>
          <w:rFonts w:ascii="Times New Roman" w:eastAsia="Times New Roman" w:hAnsi="Times New Roman" w:cs="Times New Roman"/>
          <w:sz w:val="28"/>
          <w:szCs w:val="28"/>
          <w:lang w:val="uk-UA"/>
        </w:rPr>
        <w:t>достатнього технічного</w:t>
      </w:r>
      <w:r w:rsidRPr="000F70F7">
        <w:rPr>
          <w:rFonts w:ascii="Times New Roman" w:eastAsia="Times New Roman" w:hAnsi="Times New Roman" w:cs="Times New Roman"/>
          <w:spacing w:val="-2"/>
          <w:sz w:val="28"/>
          <w:szCs w:val="28"/>
          <w:lang w:val="uk-UA"/>
        </w:rPr>
        <w:t xml:space="preserve"> </w:t>
      </w:r>
      <w:r w:rsidRPr="000F70F7">
        <w:rPr>
          <w:rFonts w:ascii="Times New Roman" w:eastAsia="Times New Roman" w:hAnsi="Times New Roman" w:cs="Times New Roman"/>
          <w:sz w:val="28"/>
          <w:szCs w:val="28"/>
          <w:lang w:val="uk-UA"/>
        </w:rPr>
        <w:t>забезпечення,</w:t>
      </w:r>
      <w:r w:rsidRPr="000F70F7">
        <w:rPr>
          <w:rFonts w:ascii="Times New Roman" w:eastAsia="Times New Roman" w:hAnsi="Times New Roman" w:cs="Times New Roman"/>
          <w:spacing w:val="-1"/>
          <w:sz w:val="28"/>
          <w:szCs w:val="28"/>
          <w:lang w:val="uk-UA"/>
        </w:rPr>
        <w:t xml:space="preserve"> </w:t>
      </w:r>
      <w:r w:rsidRPr="000F70F7">
        <w:rPr>
          <w:rFonts w:ascii="Times New Roman" w:eastAsia="Times New Roman" w:hAnsi="Times New Roman" w:cs="Times New Roman"/>
          <w:sz w:val="28"/>
          <w:szCs w:val="28"/>
          <w:lang w:val="uk-UA"/>
        </w:rPr>
        <w:t>застосування</w:t>
      </w:r>
      <w:r w:rsidRPr="000F70F7">
        <w:rPr>
          <w:rFonts w:ascii="Times New Roman" w:eastAsia="Times New Roman" w:hAnsi="Times New Roman" w:cs="Times New Roman"/>
          <w:spacing w:val="-4"/>
          <w:sz w:val="28"/>
          <w:szCs w:val="28"/>
          <w:lang w:val="uk-UA"/>
        </w:rPr>
        <w:t xml:space="preserve"> </w:t>
      </w:r>
      <w:r w:rsidRPr="000F70F7">
        <w:rPr>
          <w:rFonts w:ascii="Times New Roman" w:eastAsia="Times New Roman" w:hAnsi="Times New Roman" w:cs="Times New Roman"/>
          <w:sz w:val="28"/>
          <w:szCs w:val="28"/>
          <w:lang w:val="uk-UA"/>
        </w:rPr>
        <w:t>добрив,</w:t>
      </w:r>
      <w:r w:rsidRPr="000F70F7">
        <w:rPr>
          <w:rFonts w:ascii="Times New Roman" w:eastAsia="Times New Roman" w:hAnsi="Times New Roman" w:cs="Times New Roman"/>
          <w:spacing w:val="-2"/>
          <w:sz w:val="28"/>
          <w:szCs w:val="28"/>
          <w:lang w:val="uk-UA"/>
        </w:rPr>
        <w:t xml:space="preserve"> </w:t>
      </w:r>
      <w:r w:rsidRPr="000F70F7">
        <w:rPr>
          <w:rFonts w:ascii="Times New Roman" w:eastAsia="Times New Roman" w:hAnsi="Times New Roman" w:cs="Times New Roman"/>
          <w:sz w:val="28"/>
          <w:szCs w:val="28"/>
          <w:lang w:val="uk-UA"/>
        </w:rPr>
        <w:t>засобів</w:t>
      </w:r>
      <w:r w:rsidRPr="000F70F7">
        <w:rPr>
          <w:rFonts w:ascii="Times New Roman" w:eastAsia="Times New Roman" w:hAnsi="Times New Roman" w:cs="Times New Roman"/>
          <w:spacing w:val="-4"/>
          <w:sz w:val="28"/>
          <w:szCs w:val="28"/>
          <w:lang w:val="uk-UA"/>
        </w:rPr>
        <w:t xml:space="preserve"> </w:t>
      </w:r>
      <w:r w:rsidRPr="000F70F7">
        <w:rPr>
          <w:rFonts w:ascii="Times New Roman" w:eastAsia="Times New Roman" w:hAnsi="Times New Roman" w:cs="Times New Roman"/>
          <w:sz w:val="28"/>
          <w:szCs w:val="28"/>
          <w:lang w:val="uk-UA"/>
        </w:rPr>
        <w:t>захисту</w:t>
      </w:r>
      <w:r w:rsidRPr="000F70F7">
        <w:rPr>
          <w:rFonts w:ascii="Times New Roman" w:eastAsia="Times New Roman" w:hAnsi="Times New Roman" w:cs="Times New Roman"/>
          <w:spacing w:val="-5"/>
          <w:sz w:val="28"/>
          <w:szCs w:val="28"/>
          <w:lang w:val="uk-UA"/>
        </w:rPr>
        <w:t xml:space="preserve"> </w:t>
      </w:r>
      <w:r w:rsidRPr="000F70F7">
        <w:rPr>
          <w:rFonts w:ascii="Times New Roman" w:eastAsia="Times New Roman" w:hAnsi="Times New Roman" w:cs="Times New Roman"/>
          <w:sz w:val="28"/>
          <w:szCs w:val="28"/>
          <w:lang w:val="uk-UA"/>
        </w:rPr>
        <w:t xml:space="preserve">рослин вирішальне значення для отримання високого стабільного урожаю має правильний підбір сортів. За останні роки значно збільшилась кількість зареєстрованих нових сортів. На 2020 р. до Державного реєстру сортів рослин, придатних до поширення в Україні, </w:t>
      </w:r>
      <w:proofErr w:type="spellStart"/>
      <w:r w:rsidRPr="000F70F7">
        <w:rPr>
          <w:rFonts w:ascii="Times New Roman" w:eastAsia="Times New Roman" w:hAnsi="Times New Roman" w:cs="Times New Roman"/>
          <w:sz w:val="28"/>
          <w:szCs w:val="28"/>
          <w:lang w:val="uk-UA"/>
        </w:rPr>
        <w:t>занесено</w:t>
      </w:r>
      <w:proofErr w:type="spellEnd"/>
      <w:r w:rsidRPr="000F70F7">
        <w:rPr>
          <w:rFonts w:ascii="Times New Roman" w:eastAsia="Times New Roman" w:hAnsi="Times New Roman" w:cs="Times New Roman"/>
          <w:sz w:val="28"/>
          <w:szCs w:val="28"/>
          <w:lang w:val="uk-UA"/>
        </w:rPr>
        <w:t xml:space="preserve"> 426 сортів озимої пшениці. Намітилась тенденція до внесення</w:t>
      </w:r>
      <w:r w:rsidRPr="000F70F7">
        <w:rPr>
          <w:rFonts w:ascii="Times New Roman" w:eastAsia="Times New Roman" w:hAnsi="Times New Roman" w:cs="Times New Roman"/>
          <w:spacing w:val="40"/>
          <w:sz w:val="28"/>
          <w:szCs w:val="28"/>
          <w:lang w:val="uk-UA"/>
        </w:rPr>
        <w:t xml:space="preserve"> </w:t>
      </w:r>
      <w:r w:rsidRPr="000F70F7">
        <w:rPr>
          <w:rFonts w:ascii="Times New Roman" w:eastAsia="Times New Roman" w:hAnsi="Times New Roman" w:cs="Times New Roman"/>
          <w:sz w:val="28"/>
          <w:szCs w:val="28"/>
          <w:lang w:val="uk-UA"/>
        </w:rPr>
        <w:t>до реєстру значної кількості сортів зарубіжної селекції. На сьогодні вони представлені</w:t>
      </w:r>
      <w:r w:rsidRPr="000F70F7">
        <w:rPr>
          <w:rFonts w:ascii="Times New Roman" w:eastAsia="Times New Roman" w:hAnsi="Times New Roman" w:cs="Times New Roman"/>
          <w:spacing w:val="-2"/>
          <w:sz w:val="28"/>
          <w:szCs w:val="28"/>
          <w:lang w:val="uk-UA"/>
        </w:rPr>
        <w:t xml:space="preserve"> </w:t>
      </w:r>
      <w:r w:rsidRPr="000F70F7">
        <w:rPr>
          <w:rFonts w:ascii="Times New Roman" w:eastAsia="Times New Roman" w:hAnsi="Times New Roman" w:cs="Times New Roman"/>
          <w:sz w:val="28"/>
          <w:szCs w:val="28"/>
          <w:lang w:val="uk-UA"/>
        </w:rPr>
        <w:t>123 сортами,</w:t>
      </w:r>
      <w:r w:rsidRPr="000F70F7">
        <w:rPr>
          <w:rFonts w:ascii="Times New Roman" w:eastAsia="Times New Roman" w:hAnsi="Times New Roman" w:cs="Times New Roman"/>
          <w:spacing w:val="-1"/>
          <w:sz w:val="28"/>
          <w:szCs w:val="28"/>
          <w:lang w:val="uk-UA"/>
        </w:rPr>
        <w:t xml:space="preserve"> </w:t>
      </w:r>
      <w:r w:rsidRPr="000F70F7">
        <w:rPr>
          <w:rFonts w:ascii="Times New Roman" w:eastAsia="Times New Roman" w:hAnsi="Times New Roman" w:cs="Times New Roman"/>
          <w:sz w:val="28"/>
          <w:szCs w:val="28"/>
          <w:lang w:val="uk-UA"/>
        </w:rPr>
        <w:t>що становить</w:t>
      </w:r>
      <w:r w:rsidRPr="000F70F7">
        <w:rPr>
          <w:rFonts w:ascii="Times New Roman" w:eastAsia="Times New Roman" w:hAnsi="Times New Roman" w:cs="Times New Roman"/>
          <w:spacing w:val="-1"/>
          <w:sz w:val="28"/>
          <w:szCs w:val="28"/>
          <w:lang w:val="uk-UA"/>
        </w:rPr>
        <w:t xml:space="preserve"> </w:t>
      </w:r>
      <w:r w:rsidRPr="000F70F7">
        <w:rPr>
          <w:rFonts w:ascii="Times New Roman" w:eastAsia="Times New Roman" w:hAnsi="Times New Roman" w:cs="Times New Roman"/>
          <w:sz w:val="28"/>
          <w:szCs w:val="28"/>
          <w:lang w:val="uk-UA"/>
        </w:rPr>
        <w:t>29%.</w:t>
      </w:r>
      <w:r w:rsidRPr="000F70F7">
        <w:rPr>
          <w:rFonts w:ascii="Times New Roman" w:eastAsia="Times New Roman" w:hAnsi="Times New Roman" w:cs="Times New Roman"/>
          <w:spacing w:val="-1"/>
          <w:sz w:val="28"/>
          <w:szCs w:val="28"/>
          <w:lang w:val="uk-UA"/>
        </w:rPr>
        <w:t xml:space="preserve"> </w:t>
      </w:r>
      <w:r w:rsidRPr="000F70F7">
        <w:rPr>
          <w:rFonts w:ascii="Times New Roman" w:eastAsia="Times New Roman" w:hAnsi="Times New Roman" w:cs="Times New Roman"/>
          <w:sz w:val="28"/>
          <w:szCs w:val="28"/>
          <w:lang w:val="uk-UA"/>
        </w:rPr>
        <w:t xml:space="preserve">Проблеми стабільності врожайності та реалізації потенційних можливостей будь-якої культури є основними у виробництві. Важливе місце у вирішенні цієї проблеми відводиться селекції. Ефективним шляхом підвищення врожайності і якості зерна є впровадження у виробництво нових, адаптованих до умов вирощування сортів пшениці озимої. Методикою досліджень було передбачено визначити показники якості зерна у селекційних ліній попереднього випробування пшениці озимої. Серед головних i основними показників якості є вміст білка i вміст клейковини. Показники вмісту білку та клейковини були визначені за допомогою використання приладу </w:t>
      </w:r>
      <w:proofErr w:type="spellStart"/>
      <w:r w:rsidRPr="000F70F7">
        <w:rPr>
          <w:rFonts w:ascii="Times New Roman" w:eastAsia="Times New Roman" w:hAnsi="Times New Roman" w:cs="Times New Roman"/>
          <w:sz w:val="28"/>
          <w:szCs w:val="28"/>
          <w:lang w:val="uk-UA"/>
        </w:rPr>
        <w:t>Інфраскан</w:t>
      </w:r>
      <w:proofErr w:type="spellEnd"/>
      <w:r w:rsidRPr="000F70F7">
        <w:rPr>
          <w:rFonts w:ascii="Times New Roman" w:eastAsia="Times New Roman" w:hAnsi="Times New Roman" w:cs="Times New Roman"/>
          <w:sz w:val="28"/>
          <w:szCs w:val="28"/>
          <w:lang w:val="uk-UA"/>
        </w:rPr>
        <w:t xml:space="preserve"> – 105</w:t>
      </w:r>
      <w:r w:rsidRPr="000F70F7">
        <w:rPr>
          <w:rFonts w:ascii="Times New Roman" w:eastAsia="Times New Roman" w:hAnsi="Times New Roman" w:cs="Times New Roman"/>
          <w:spacing w:val="40"/>
          <w:sz w:val="28"/>
          <w:szCs w:val="28"/>
          <w:lang w:val="uk-UA"/>
        </w:rPr>
        <w:t xml:space="preserve"> </w:t>
      </w:r>
      <w:r w:rsidRPr="000F70F7">
        <w:rPr>
          <w:rFonts w:ascii="Times New Roman" w:eastAsia="Times New Roman" w:hAnsi="Times New Roman" w:cs="Times New Roman"/>
          <w:sz w:val="28"/>
          <w:szCs w:val="28"/>
          <w:lang w:val="uk-UA"/>
        </w:rPr>
        <w:t>інфрачервоного аналізатора. Отримані показники якості зерна селекційних ліній пшениці озимої попереднього сортовипробування ми умовно розділили</w:t>
      </w:r>
      <w:r w:rsidRPr="000F70F7">
        <w:rPr>
          <w:rFonts w:ascii="Times New Roman" w:eastAsia="Times New Roman" w:hAnsi="Times New Roman" w:cs="Times New Roman"/>
          <w:spacing w:val="-18"/>
          <w:sz w:val="28"/>
          <w:szCs w:val="28"/>
          <w:lang w:val="uk-UA"/>
        </w:rPr>
        <w:t xml:space="preserve"> </w:t>
      </w:r>
      <w:r w:rsidRPr="000F70F7">
        <w:rPr>
          <w:rFonts w:ascii="Times New Roman" w:eastAsia="Times New Roman" w:hAnsi="Times New Roman" w:cs="Times New Roman"/>
          <w:sz w:val="28"/>
          <w:szCs w:val="28"/>
          <w:lang w:val="uk-UA"/>
        </w:rPr>
        <w:t>на</w:t>
      </w:r>
      <w:r w:rsidRPr="000F70F7">
        <w:rPr>
          <w:rFonts w:ascii="Times New Roman" w:eastAsia="Times New Roman" w:hAnsi="Times New Roman" w:cs="Times New Roman"/>
          <w:spacing w:val="-7"/>
          <w:sz w:val="28"/>
          <w:szCs w:val="28"/>
          <w:lang w:val="uk-UA"/>
        </w:rPr>
        <w:t xml:space="preserve"> </w:t>
      </w:r>
      <w:r w:rsidRPr="000F70F7">
        <w:rPr>
          <w:rFonts w:ascii="Times New Roman" w:eastAsia="Times New Roman" w:hAnsi="Times New Roman" w:cs="Times New Roman"/>
          <w:sz w:val="28"/>
          <w:szCs w:val="28"/>
          <w:lang w:val="uk-UA"/>
        </w:rPr>
        <w:t>2</w:t>
      </w:r>
      <w:r w:rsidRPr="000F70F7">
        <w:rPr>
          <w:rFonts w:ascii="Times New Roman" w:eastAsia="Times New Roman" w:hAnsi="Times New Roman" w:cs="Times New Roman"/>
          <w:spacing w:val="-3"/>
          <w:sz w:val="28"/>
          <w:szCs w:val="28"/>
          <w:lang w:val="uk-UA"/>
        </w:rPr>
        <w:t xml:space="preserve"> </w:t>
      </w:r>
      <w:r w:rsidRPr="000F70F7">
        <w:rPr>
          <w:rFonts w:ascii="Times New Roman" w:eastAsia="Times New Roman" w:hAnsi="Times New Roman" w:cs="Times New Roman"/>
          <w:sz w:val="28"/>
          <w:szCs w:val="28"/>
          <w:lang w:val="uk-UA"/>
        </w:rPr>
        <w:t>групи за</w:t>
      </w:r>
      <w:r w:rsidRPr="000F70F7">
        <w:rPr>
          <w:rFonts w:ascii="Times New Roman" w:eastAsia="Times New Roman" w:hAnsi="Times New Roman" w:cs="Times New Roman"/>
          <w:spacing w:val="-7"/>
          <w:sz w:val="28"/>
          <w:szCs w:val="28"/>
          <w:lang w:val="uk-UA"/>
        </w:rPr>
        <w:t xml:space="preserve"> </w:t>
      </w:r>
      <w:r w:rsidRPr="000F70F7">
        <w:rPr>
          <w:rFonts w:ascii="Times New Roman" w:eastAsia="Times New Roman" w:hAnsi="Times New Roman" w:cs="Times New Roman"/>
          <w:sz w:val="28"/>
          <w:szCs w:val="28"/>
          <w:lang w:val="uk-UA"/>
        </w:rPr>
        <w:t>вмістом білку.</w:t>
      </w:r>
      <w:r w:rsidRPr="000F70F7">
        <w:rPr>
          <w:rFonts w:ascii="Times New Roman" w:eastAsia="Times New Roman" w:hAnsi="Times New Roman" w:cs="Times New Roman"/>
          <w:spacing w:val="-15"/>
          <w:sz w:val="28"/>
          <w:szCs w:val="28"/>
          <w:lang w:val="uk-UA"/>
        </w:rPr>
        <w:t xml:space="preserve"> </w:t>
      </w:r>
      <w:r w:rsidRPr="000F70F7">
        <w:rPr>
          <w:rFonts w:ascii="Times New Roman" w:eastAsia="Times New Roman" w:hAnsi="Times New Roman" w:cs="Times New Roman"/>
          <w:sz w:val="28"/>
          <w:szCs w:val="28"/>
          <w:lang w:val="uk-UA"/>
        </w:rPr>
        <w:t>I</w:t>
      </w:r>
      <w:r w:rsidRPr="000F70F7">
        <w:rPr>
          <w:rFonts w:ascii="Times New Roman" w:eastAsia="Times New Roman" w:hAnsi="Times New Roman" w:cs="Times New Roman"/>
          <w:spacing w:val="-11"/>
          <w:sz w:val="28"/>
          <w:szCs w:val="28"/>
          <w:lang w:val="uk-UA"/>
        </w:rPr>
        <w:t xml:space="preserve"> </w:t>
      </w:r>
      <w:r w:rsidRPr="000F70F7">
        <w:rPr>
          <w:rFonts w:ascii="Times New Roman" w:eastAsia="Times New Roman" w:hAnsi="Times New Roman" w:cs="Times New Roman"/>
          <w:sz w:val="28"/>
          <w:szCs w:val="28"/>
          <w:lang w:val="uk-UA"/>
        </w:rPr>
        <w:t>–</w:t>
      </w:r>
      <w:r w:rsidRPr="000F70F7">
        <w:rPr>
          <w:rFonts w:ascii="Times New Roman" w:eastAsia="Times New Roman" w:hAnsi="Times New Roman" w:cs="Times New Roman"/>
          <w:spacing w:val="-18"/>
          <w:sz w:val="28"/>
          <w:szCs w:val="28"/>
          <w:lang w:val="uk-UA"/>
        </w:rPr>
        <w:t xml:space="preserve"> </w:t>
      </w:r>
      <w:r w:rsidRPr="000F70F7">
        <w:rPr>
          <w:rFonts w:ascii="Times New Roman" w:eastAsia="Times New Roman" w:hAnsi="Times New Roman" w:cs="Times New Roman"/>
          <w:sz w:val="28"/>
          <w:szCs w:val="28"/>
          <w:lang w:val="uk-UA"/>
        </w:rPr>
        <w:t>вміст</w:t>
      </w:r>
      <w:r w:rsidRPr="000F70F7">
        <w:rPr>
          <w:rFonts w:ascii="Times New Roman" w:eastAsia="Times New Roman" w:hAnsi="Times New Roman" w:cs="Times New Roman"/>
          <w:spacing w:val="-13"/>
          <w:sz w:val="28"/>
          <w:szCs w:val="28"/>
          <w:lang w:val="uk-UA"/>
        </w:rPr>
        <w:t xml:space="preserve"> </w:t>
      </w:r>
      <w:r w:rsidRPr="000F70F7">
        <w:rPr>
          <w:rFonts w:ascii="Times New Roman" w:eastAsia="Times New Roman" w:hAnsi="Times New Roman" w:cs="Times New Roman"/>
          <w:sz w:val="28"/>
          <w:szCs w:val="28"/>
          <w:lang w:val="uk-UA"/>
        </w:rPr>
        <w:t>білку</w:t>
      </w:r>
      <w:r w:rsidRPr="000F70F7">
        <w:rPr>
          <w:rFonts w:ascii="Times New Roman" w:eastAsia="Times New Roman" w:hAnsi="Times New Roman" w:cs="Times New Roman"/>
          <w:spacing w:val="-14"/>
          <w:sz w:val="28"/>
          <w:szCs w:val="28"/>
          <w:lang w:val="uk-UA"/>
        </w:rPr>
        <w:t xml:space="preserve"> </w:t>
      </w:r>
      <w:r w:rsidRPr="000F70F7">
        <w:rPr>
          <w:rFonts w:ascii="Times New Roman" w:eastAsia="Times New Roman" w:hAnsi="Times New Roman" w:cs="Times New Roman"/>
          <w:sz w:val="28"/>
          <w:szCs w:val="28"/>
          <w:lang w:val="uk-UA"/>
        </w:rPr>
        <w:t>в</w:t>
      </w:r>
      <w:r w:rsidRPr="000F70F7">
        <w:rPr>
          <w:rFonts w:ascii="Times New Roman" w:eastAsia="Times New Roman" w:hAnsi="Times New Roman" w:cs="Times New Roman"/>
          <w:spacing w:val="-14"/>
          <w:sz w:val="28"/>
          <w:szCs w:val="28"/>
          <w:lang w:val="uk-UA"/>
        </w:rPr>
        <w:t xml:space="preserve"> </w:t>
      </w:r>
      <w:r w:rsidRPr="000F70F7">
        <w:rPr>
          <w:rFonts w:ascii="Times New Roman" w:eastAsia="Times New Roman" w:hAnsi="Times New Roman" w:cs="Times New Roman"/>
          <w:sz w:val="28"/>
          <w:szCs w:val="28"/>
          <w:lang w:val="uk-UA"/>
        </w:rPr>
        <w:t>зерні</w:t>
      </w:r>
      <w:r w:rsidRPr="000F70F7">
        <w:rPr>
          <w:rFonts w:ascii="Times New Roman" w:eastAsia="Times New Roman" w:hAnsi="Times New Roman" w:cs="Times New Roman"/>
          <w:spacing w:val="-8"/>
          <w:sz w:val="28"/>
          <w:szCs w:val="28"/>
          <w:lang w:val="uk-UA"/>
        </w:rPr>
        <w:t xml:space="preserve"> </w:t>
      </w:r>
      <w:r w:rsidRPr="000F70F7">
        <w:rPr>
          <w:rFonts w:ascii="Times New Roman" w:eastAsia="Times New Roman" w:hAnsi="Times New Roman" w:cs="Times New Roman"/>
          <w:sz w:val="28"/>
          <w:szCs w:val="28"/>
          <w:lang w:val="uk-UA"/>
        </w:rPr>
        <w:t>до</w:t>
      </w:r>
      <w:r w:rsidRPr="000F70F7">
        <w:rPr>
          <w:rFonts w:ascii="Times New Roman" w:eastAsia="Times New Roman" w:hAnsi="Times New Roman" w:cs="Times New Roman"/>
          <w:spacing w:val="-15"/>
          <w:sz w:val="28"/>
          <w:szCs w:val="28"/>
          <w:lang w:val="uk-UA"/>
        </w:rPr>
        <w:t xml:space="preserve"> </w:t>
      </w:r>
      <w:r w:rsidRPr="000F70F7">
        <w:rPr>
          <w:rFonts w:ascii="Times New Roman" w:eastAsia="Times New Roman" w:hAnsi="Times New Roman" w:cs="Times New Roman"/>
          <w:sz w:val="28"/>
          <w:szCs w:val="28"/>
          <w:lang w:val="uk-UA"/>
        </w:rPr>
        <w:t>14%;</w:t>
      </w:r>
      <w:r w:rsidRPr="000F70F7">
        <w:rPr>
          <w:rFonts w:ascii="Times New Roman" w:eastAsia="Times New Roman" w:hAnsi="Times New Roman" w:cs="Times New Roman"/>
          <w:spacing w:val="-10"/>
          <w:sz w:val="28"/>
          <w:szCs w:val="28"/>
          <w:lang w:val="uk-UA"/>
        </w:rPr>
        <w:t xml:space="preserve"> </w:t>
      </w:r>
      <w:r w:rsidRPr="000F70F7">
        <w:rPr>
          <w:rFonts w:ascii="Times New Roman" w:eastAsia="Times New Roman" w:hAnsi="Times New Roman" w:cs="Times New Roman"/>
          <w:sz w:val="28"/>
          <w:szCs w:val="28"/>
          <w:lang w:val="uk-UA"/>
        </w:rPr>
        <w:t>II</w:t>
      </w:r>
      <w:r w:rsidRPr="000F70F7">
        <w:rPr>
          <w:rFonts w:ascii="Times New Roman" w:eastAsia="Times New Roman" w:hAnsi="Times New Roman" w:cs="Times New Roman"/>
          <w:spacing w:val="-14"/>
          <w:sz w:val="28"/>
          <w:szCs w:val="28"/>
          <w:lang w:val="uk-UA"/>
        </w:rPr>
        <w:t xml:space="preserve"> </w:t>
      </w:r>
      <w:r w:rsidRPr="000F70F7">
        <w:rPr>
          <w:rFonts w:ascii="Times New Roman" w:eastAsia="Times New Roman" w:hAnsi="Times New Roman" w:cs="Times New Roman"/>
          <w:sz w:val="28"/>
          <w:szCs w:val="28"/>
          <w:lang w:val="uk-UA"/>
        </w:rPr>
        <w:t>–</w:t>
      </w:r>
      <w:r w:rsidRPr="000F70F7">
        <w:rPr>
          <w:rFonts w:ascii="Times New Roman" w:eastAsia="Times New Roman" w:hAnsi="Times New Roman" w:cs="Times New Roman"/>
          <w:spacing w:val="-18"/>
          <w:sz w:val="28"/>
          <w:szCs w:val="28"/>
          <w:lang w:val="uk-UA"/>
        </w:rPr>
        <w:t xml:space="preserve"> </w:t>
      </w:r>
      <w:r w:rsidRPr="000F70F7">
        <w:rPr>
          <w:rFonts w:ascii="Times New Roman" w:eastAsia="Times New Roman" w:hAnsi="Times New Roman" w:cs="Times New Roman"/>
          <w:sz w:val="28"/>
          <w:szCs w:val="28"/>
          <w:lang w:val="uk-UA"/>
        </w:rPr>
        <w:t>від</w:t>
      </w:r>
      <w:r w:rsidRPr="000F70F7">
        <w:rPr>
          <w:rFonts w:ascii="Times New Roman" w:eastAsia="Times New Roman" w:hAnsi="Times New Roman" w:cs="Times New Roman"/>
          <w:spacing w:val="-14"/>
          <w:sz w:val="28"/>
          <w:szCs w:val="28"/>
          <w:lang w:val="uk-UA"/>
        </w:rPr>
        <w:t xml:space="preserve"> </w:t>
      </w:r>
      <w:r w:rsidRPr="000F70F7">
        <w:rPr>
          <w:rFonts w:ascii="Times New Roman" w:eastAsia="Times New Roman" w:hAnsi="Times New Roman" w:cs="Times New Roman"/>
          <w:sz w:val="28"/>
          <w:szCs w:val="28"/>
          <w:lang w:val="uk-UA"/>
        </w:rPr>
        <w:t>14%</w:t>
      </w:r>
      <w:r w:rsidRPr="000F70F7">
        <w:rPr>
          <w:rFonts w:ascii="Times New Roman" w:eastAsia="Times New Roman" w:hAnsi="Times New Roman" w:cs="Times New Roman"/>
          <w:spacing w:val="-15"/>
          <w:sz w:val="28"/>
          <w:szCs w:val="28"/>
          <w:lang w:val="uk-UA"/>
        </w:rPr>
        <w:t xml:space="preserve"> </w:t>
      </w:r>
      <w:r w:rsidRPr="000F70F7">
        <w:rPr>
          <w:rFonts w:ascii="Times New Roman" w:eastAsia="Times New Roman" w:hAnsi="Times New Roman" w:cs="Times New Roman"/>
          <w:sz w:val="28"/>
          <w:szCs w:val="28"/>
          <w:lang w:val="uk-UA"/>
        </w:rPr>
        <w:t>до 15% i вище. Таким чином до I групи потрапила лише майже всі селекційні лінії, Слід відмітити, що за стандартними вимогами всі випробувані селекційні лінії віднесені</w:t>
      </w:r>
      <w:r w:rsidRPr="000F70F7">
        <w:rPr>
          <w:rFonts w:ascii="Times New Roman" w:eastAsia="Times New Roman" w:hAnsi="Times New Roman" w:cs="Times New Roman"/>
          <w:spacing w:val="25"/>
          <w:sz w:val="28"/>
          <w:szCs w:val="28"/>
          <w:lang w:val="uk-UA"/>
        </w:rPr>
        <w:t xml:space="preserve"> </w:t>
      </w:r>
      <w:r w:rsidRPr="000F70F7">
        <w:rPr>
          <w:rFonts w:ascii="Times New Roman" w:eastAsia="Times New Roman" w:hAnsi="Times New Roman" w:cs="Times New Roman"/>
          <w:sz w:val="28"/>
          <w:szCs w:val="28"/>
          <w:lang w:val="uk-UA"/>
        </w:rPr>
        <w:t>до</w:t>
      </w:r>
      <w:r w:rsidRPr="000F70F7">
        <w:rPr>
          <w:rFonts w:ascii="Times New Roman" w:eastAsia="Times New Roman" w:hAnsi="Times New Roman" w:cs="Times New Roman"/>
          <w:spacing w:val="28"/>
          <w:sz w:val="28"/>
          <w:szCs w:val="28"/>
          <w:lang w:val="uk-UA"/>
        </w:rPr>
        <w:t xml:space="preserve"> </w:t>
      </w:r>
      <w:r w:rsidRPr="000F70F7">
        <w:rPr>
          <w:rFonts w:ascii="Times New Roman" w:eastAsia="Times New Roman" w:hAnsi="Times New Roman" w:cs="Times New Roman"/>
          <w:sz w:val="28"/>
          <w:szCs w:val="28"/>
          <w:lang w:val="uk-UA"/>
        </w:rPr>
        <w:t>СЛ</w:t>
      </w:r>
      <w:r w:rsidRPr="000F70F7">
        <w:rPr>
          <w:rFonts w:ascii="Times New Roman" w:eastAsia="Times New Roman" w:hAnsi="Times New Roman" w:cs="Times New Roman"/>
          <w:spacing w:val="26"/>
          <w:sz w:val="28"/>
          <w:szCs w:val="28"/>
          <w:lang w:val="uk-UA"/>
        </w:rPr>
        <w:t xml:space="preserve"> </w:t>
      </w:r>
      <w:r w:rsidRPr="000F70F7">
        <w:rPr>
          <w:rFonts w:ascii="Times New Roman" w:eastAsia="Times New Roman" w:hAnsi="Times New Roman" w:cs="Times New Roman"/>
          <w:sz w:val="28"/>
          <w:szCs w:val="28"/>
          <w:lang w:val="uk-UA"/>
        </w:rPr>
        <w:t>1</w:t>
      </w:r>
      <w:r w:rsidRPr="000F70F7">
        <w:rPr>
          <w:rFonts w:ascii="Times New Roman" w:eastAsia="Times New Roman" w:hAnsi="Times New Roman" w:cs="Times New Roman"/>
          <w:spacing w:val="28"/>
          <w:sz w:val="28"/>
          <w:szCs w:val="28"/>
          <w:lang w:val="uk-UA"/>
        </w:rPr>
        <w:t xml:space="preserve"> </w:t>
      </w:r>
      <w:r w:rsidRPr="000F70F7">
        <w:rPr>
          <w:rFonts w:ascii="Times New Roman" w:eastAsia="Times New Roman" w:hAnsi="Times New Roman" w:cs="Times New Roman"/>
          <w:sz w:val="28"/>
          <w:szCs w:val="28"/>
          <w:lang w:val="uk-UA"/>
        </w:rPr>
        <w:t>класу.</w:t>
      </w:r>
      <w:r w:rsidRPr="000F70F7">
        <w:rPr>
          <w:rFonts w:ascii="Times New Roman" w:eastAsia="Times New Roman" w:hAnsi="Times New Roman" w:cs="Times New Roman"/>
          <w:spacing w:val="22"/>
          <w:sz w:val="28"/>
          <w:szCs w:val="28"/>
          <w:lang w:val="uk-UA"/>
        </w:rPr>
        <w:t xml:space="preserve"> </w:t>
      </w:r>
      <w:r w:rsidRPr="000F70F7">
        <w:rPr>
          <w:rFonts w:ascii="Times New Roman" w:eastAsia="Times New Roman" w:hAnsi="Times New Roman" w:cs="Times New Roman"/>
          <w:sz w:val="28"/>
          <w:szCs w:val="28"/>
          <w:lang w:val="uk-UA"/>
        </w:rPr>
        <w:t>Заслуговують</w:t>
      </w:r>
      <w:r w:rsidRPr="000F70F7">
        <w:rPr>
          <w:rFonts w:ascii="Times New Roman" w:eastAsia="Times New Roman" w:hAnsi="Times New Roman" w:cs="Times New Roman"/>
          <w:spacing w:val="27"/>
          <w:sz w:val="28"/>
          <w:szCs w:val="28"/>
          <w:lang w:val="uk-UA"/>
        </w:rPr>
        <w:t xml:space="preserve"> </w:t>
      </w:r>
      <w:r w:rsidRPr="000F70F7">
        <w:rPr>
          <w:rFonts w:ascii="Times New Roman" w:eastAsia="Times New Roman" w:hAnsi="Times New Roman" w:cs="Times New Roman"/>
          <w:sz w:val="28"/>
          <w:szCs w:val="28"/>
          <w:lang w:val="uk-UA"/>
        </w:rPr>
        <w:t>на увагу, за якістю</w:t>
      </w:r>
      <w:r w:rsidRPr="000F70F7">
        <w:rPr>
          <w:rFonts w:ascii="Times New Roman" w:eastAsia="Times New Roman" w:hAnsi="Times New Roman" w:cs="Times New Roman"/>
          <w:spacing w:val="18"/>
          <w:sz w:val="28"/>
          <w:szCs w:val="28"/>
          <w:lang w:val="uk-UA"/>
        </w:rPr>
        <w:t xml:space="preserve"> </w:t>
      </w:r>
      <w:r w:rsidRPr="000F70F7">
        <w:rPr>
          <w:rFonts w:ascii="Times New Roman" w:eastAsia="Times New Roman" w:hAnsi="Times New Roman" w:cs="Times New Roman"/>
          <w:sz w:val="28"/>
          <w:szCs w:val="28"/>
          <w:lang w:val="uk-UA"/>
        </w:rPr>
        <w:t>зерна, селекційні</w:t>
      </w:r>
      <w:r w:rsidRPr="000F70F7">
        <w:rPr>
          <w:rFonts w:ascii="Times New Roman" w:eastAsia="Times New Roman" w:hAnsi="Times New Roman" w:cs="Times New Roman"/>
          <w:spacing w:val="18"/>
          <w:sz w:val="28"/>
          <w:szCs w:val="28"/>
          <w:lang w:val="uk-UA"/>
        </w:rPr>
        <w:t xml:space="preserve"> </w:t>
      </w:r>
      <w:r w:rsidRPr="000F70F7">
        <w:rPr>
          <w:rFonts w:ascii="Times New Roman" w:eastAsia="Times New Roman" w:hAnsi="Times New Roman" w:cs="Times New Roman"/>
          <w:sz w:val="28"/>
          <w:szCs w:val="28"/>
          <w:lang w:val="uk-UA"/>
        </w:rPr>
        <w:t>лінії</w:t>
      </w:r>
    </w:p>
    <w:p w:rsidR="000F70F7" w:rsidRPr="000F70F7" w:rsidRDefault="000F70F7" w:rsidP="000F70F7">
      <w:pPr>
        <w:widowControl w:val="0"/>
        <w:autoSpaceDE w:val="0"/>
        <w:autoSpaceDN w:val="0"/>
        <w:spacing w:before="1" w:after="0" w:line="240" w:lineRule="auto"/>
        <w:ind w:left="126" w:right="445"/>
        <w:jc w:val="both"/>
        <w:rPr>
          <w:rFonts w:ascii="Times New Roman" w:eastAsia="Times New Roman" w:hAnsi="Times New Roman" w:cs="Times New Roman"/>
          <w:sz w:val="28"/>
          <w:szCs w:val="28"/>
          <w:lang w:val="uk-UA"/>
        </w:rPr>
      </w:pPr>
      <w:r w:rsidRPr="000F70F7">
        <w:rPr>
          <w:rFonts w:ascii="Times New Roman" w:eastAsia="Times New Roman" w:hAnsi="Times New Roman" w:cs="Times New Roman"/>
          <w:sz w:val="28"/>
          <w:szCs w:val="28"/>
          <w:lang w:val="uk-UA"/>
        </w:rPr>
        <w:t>№49,Nв98 вміст білку яких становить 15,2 – 15,7%. Слід нагадати, що всі майже селекційні</w:t>
      </w:r>
      <w:r w:rsidRPr="000F70F7">
        <w:rPr>
          <w:rFonts w:ascii="Times New Roman" w:eastAsia="Times New Roman" w:hAnsi="Times New Roman" w:cs="Times New Roman"/>
          <w:spacing w:val="-11"/>
          <w:sz w:val="28"/>
          <w:szCs w:val="28"/>
          <w:lang w:val="uk-UA"/>
        </w:rPr>
        <w:t xml:space="preserve"> </w:t>
      </w:r>
      <w:r w:rsidRPr="000F70F7">
        <w:rPr>
          <w:rFonts w:ascii="Times New Roman" w:eastAsia="Times New Roman" w:hAnsi="Times New Roman" w:cs="Times New Roman"/>
          <w:sz w:val="28"/>
          <w:szCs w:val="28"/>
          <w:lang w:val="uk-UA"/>
        </w:rPr>
        <w:t>лінії в родоводі мають батьківські компоненти з високою якістю зерна, тому i нащадки, які представлені в попередньому сортовипробуванні відповідно успадкували добрі технологічні i хлібопекарські властивості. Відомо, що для отримання якісної хлібобулочної продукції вміст білку в пшениці має бути в межах 11 –</w:t>
      </w:r>
      <w:r w:rsidRPr="000F70F7">
        <w:rPr>
          <w:rFonts w:ascii="Times New Roman" w:eastAsia="Times New Roman" w:hAnsi="Times New Roman" w:cs="Times New Roman"/>
          <w:spacing w:val="-13"/>
          <w:sz w:val="28"/>
          <w:szCs w:val="28"/>
          <w:lang w:val="uk-UA"/>
        </w:rPr>
        <w:t xml:space="preserve"> </w:t>
      </w:r>
      <w:r w:rsidRPr="000F70F7">
        <w:rPr>
          <w:rFonts w:ascii="Times New Roman" w:eastAsia="Times New Roman" w:hAnsi="Times New Roman" w:cs="Times New Roman"/>
          <w:sz w:val="28"/>
          <w:szCs w:val="28"/>
          <w:lang w:val="uk-UA"/>
        </w:rPr>
        <w:t>17 %. В досліді всі досліджувані сорти та селекційні лінії віднесені до сортів першого та другого класу.</w:t>
      </w:r>
    </w:p>
    <w:p w:rsidR="000F70F7" w:rsidRPr="000F70F7" w:rsidRDefault="000F70F7" w:rsidP="000F70F7">
      <w:pPr>
        <w:widowControl w:val="0"/>
        <w:autoSpaceDE w:val="0"/>
        <w:autoSpaceDN w:val="0"/>
        <w:spacing w:before="200" w:after="0" w:line="240" w:lineRule="auto"/>
        <w:ind w:left="126" w:right="448" w:firstLine="566"/>
        <w:jc w:val="both"/>
        <w:rPr>
          <w:rFonts w:ascii="Times New Roman" w:eastAsia="Times New Roman" w:hAnsi="Times New Roman" w:cs="Times New Roman"/>
          <w:sz w:val="28"/>
          <w:szCs w:val="28"/>
          <w:lang w:val="uk-UA"/>
        </w:rPr>
      </w:pPr>
      <w:r w:rsidRPr="000F70F7">
        <w:rPr>
          <w:rFonts w:ascii="Times New Roman" w:eastAsia="Times New Roman" w:hAnsi="Times New Roman" w:cs="Times New Roman"/>
          <w:sz w:val="28"/>
          <w:szCs w:val="28"/>
          <w:lang w:val="uk-UA"/>
        </w:rPr>
        <w:t>Якість зерна – складне комплексне поняття. Складність полягає у багатоплановості його використання: на харчові цілі, для годівлі тварин, переробки на технічні потреби, на насіннєві цілі. Якість зерна пшениці формується під впливом зовнішніх умов вирощування і біологічних особливостей сортів. Його визначають такі основні показники: натура зерна (г/л), скловидність</w:t>
      </w:r>
    </w:p>
    <w:p w:rsidR="000F70F7" w:rsidRPr="000F70F7" w:rsidRDefault="000F70F7" w:rsidP="000F70F7">
      <w:pPr>
        <w:widowControl w:val="0"/>
        <w:autoSpaceDE w:val="0"/>
        <w:autoSpaceDN w:val="0"/>
        <w:spacing w:after="0" w:line="240" w:lineRule="auto"/>
        <w:rPr>
          <w:rFonts w:ascii="Times New Roman" w:eastAsia="Times New Roman" w:hAnsi="Times New Roman" w:cs="Times New Roman"/>
          <w:lang w:val="uk-UA"/>
        </w:rPr>
        <w:sectPr w:rsidR="000F70F7" w:rsidRPr="000F70F7">
          <w:pgSz w:w="11930" w:h="16860"/>
          <w:pgMar w:top="980" w:right="380" w:bottom="280" w:left="1040" w:header="722" w:footer="0" w:gutter="0"/>
          <w:cols w:space="720"/>
        </w:sectPr>
      </w:pPr>
    </w:p>
    <w:p w:rsidR="000F70F7" w:rsidRPr="000F70F7" w:rsidRDefault="000F70F7" w:rsidP="000F70F7">
      <w:pPr>
        <w:widowControl w:val="0"/>
        <w:autoSpaceDE w:val="0"/>
        <w:autoSpaceDN w:val="0"/>
        <w:spacing w:before="44" w:after="0" w:line="240" w:lineRule="auto"/>
        <w:ind w:left="126" w:right="445"/>
        <w:jc w:val="both"/>
        <w:rPr>
          <w:rFonts w:ascii="Times New Roman" w:eastAsia="Times New Roman" w:hAnsi="Times New Roman" w:cs="Times New Roman"/>
          <w:sz w:val="28"/>
          <w:szCs w:val="28"/>
          <w:lang w:val="uk-UA"/>
        </w:rPr>
      </w:pPr>
      <w:r w:rsidRPr="000F70F7">
        <w:rPr>
          <w:rFonts w:ascii="Times New Roman" w:eastAsia="Times New Roman" w:hAnsi="Times New Roman" w:cs="Times New Roman"/>
          <w:sz w:val="28"/>
          <w:szCs w:val="28"/>
          <w:lang w:val="uk-UA"/>
        </w:rPr>
        <w:lastRenderedPageBreak/>
        <w:t>(%), вміст клейковини і білку (%), вихід хліба з 100 г борошна (см</w:t>
      </w:r>
      <w:r w:rsidRPr="000F70F7">
        <w:rPr>
          <w:rFonts w:ascii="Times New Roman" w:eastAsia="Times New Roman" w:hAnsi="Times New Roman" w:cs="Times New Roman"/>
          <w:sz w:val="28"/>
          <w:szCs w:val="28"/>
          <w:vertAlign w:val="superscript"/>
          <w:lang w:val="uk-UA"/>
        </w:rPr>
        <w:t>3</w:t>
      </w:r>
      <w:r w:rsidRPr="000F70F7">
        <w:rPr>
          <w:rFonts w:ascii="Times New Roman" w:eastAsia="Times New Roman" w:hAnsi="Times New Roman" w:cs="Times New Roman"/>
          <w:sz w:val="28"/>
          <w:szCs w:val="28"/>
          <w:lang w:val="uk-UA"/>
        </w:rPr>
        <w:t>). Хлібопекарські властивості борошна характеризують пружність, розтяжність тіста, фізичні та хімічні фактори тіста, що визначають силу борошна. Суттєвий вплив на якість зерна озимої пшениці мають строки сівби. Більшість дослідників вважає, що зерно високої якості формується при оптимальних строках сівби. При сівбі пшениці пізніше оптимальних строків, як правило, відзначається збільшення вмісту в ньому білку. Посів раніше оптимальних строків частіше всього призводить до зниження кількості білка та хлібопекарських якостей зерна.</w:t>
      </w:r>
    </w:p>
    <w:p w:rsidR="000F70F7" w:rsidRPr="000F70F7" w:rsidRDefault="000F70F7" w:rsidP="000F70F7">
      <w:pPr>
        <w:widowControl w:val="0"/>
        <w:autoSpaceDE w:val="0"/>
        <w:autoSpaceDN w:val="0"/>
        <w:spacing w:before="201" w:after="0" w:line="240" w:lineRule="auto"/>
        <w:ind w:left="126" w:right="447" w:firstLine="566"/>
        <w:jc w:val="both"/>
        <w:rPr>
          <w:rFonts w:ascii="Times New Roman" w:eastAsia="Times New Roman" w:hAnsi="Times New Roman" w:cs="Times New Roman"/>
          <w:sz w:val="28"/>
          <w:szCs w:val="28"/>
          <w:lang w:val="uk-UA"/>
        </w:rPr>
      </w:pPr>
      <w:r w:rsidRPr="000F70F7">
        <w:rPr>
          <w:rFonts w:ascii="Times New Roman" w:eastAsia="Times New Roman" w:hAnsi="Times New Roman" w:cs="Times New Roman"/>
          <w:sz w:val="28"/>
          <w:szCs w:val="28"/>
          <w:lang w:val="uk-UA"/>
        </w:rPr>
        <w:t>Клейковина впливає на одержання якісного хліба. В наших дослідженнях встановлено, що відсоток клейковини значно збільшується від раннього строку</w:t>
      </w:r>
      <w:r w:rsidRPr="000F70F7">
        <w:rPr>
          <w:rFonts w:ascii="Times New Roman" w:eastAsia="Times New Roman" w:hAnsi="Times New Roman" w:cs="Times New Roman"/>
          <w:spacing w:val="-2"/>
          <w:sz w:val="28"/>
          <w:szCs w:val="28"/>
          <w:lang w:val="uk-UA"/>
        </w:rPr>
        <w:t xml:space="preserve"> </w:t>
      </w:r>
      <w:r w:rsidRPr="000F70F7">
        <w:rPr>
          <w:rFonts w:ascii="Times New Roman" w:eastAsia="Times New Roman" w:hAnsi="Times New Roman" w:cs="Times New Roman"/>
          <w:sz w:val="28"/>
          <w:szCs w:val="28"/>
          <w:lang w:val="uk-UA"/>
        </w:rPr>
        <w:t>до пізнього. Так, різниця між ранніми та пізніми строками сівби становить 3,8%; різниця зменшення відсотків клейковини від ранніх строків сівби до оптимальних більш суттєва,</w:t>
      </w:r>
      <w:r w:rsidRPr="000F70F7">
        <w:rPr>
          <w:rFonts w:ascii="Times New Roman" w:eastAsia="Times New Roman" w:hAnsi="Times New Roman" w:cs="Times New Roman"/>
          <w:spacing w:val="-1"/>
          <w:sz w:val="28"/>
          <w:szCs w:val="28"/>
          <w:lang w:val="uk-UA"/>
        </w:rPr>
        <w:t xml:space="preserve"> </w:t>
      </w:r>
      <w:r w:rsidRPr="000F70F7">
        <w:rPr>
          <w:rFonts w:ascii="Times New Roman" w:eastAsia="Times New Roman" w:hAnsi="Times New Roman" w:cs="Times New Roman"/>
          <w:sz w:val="28"/>
          <w:szCs w:val="28"/>
          <w:lang w:val="uk-UA"/>
        </w:rPr>
        <w:t>ніж від оптимальних до пізніх, відповідно 2,1</w:t>
      </w:r>
      <w:r w:rsidRPr="000F70F7">
        <w:rPr>
          <w:rFonts w:ascii="Times New Roman" w:eastAsia="Times New Roman" w:hAnsi="Times New Roman" w:cs="Times New Roman"/>
          <w:spacing w:val="-1"/>
          <w:sz w:val="28"/>
          <w:szCs w:val="28"/>
          <w:lang w:val="uk-UA"/>
        </w:rPr>
        <w:t xml:space="preserve"> </w:t>
      </w:r>
      <w:r w:rsidRPr="000F70F7">
        <w:rPr>
          <w:rFonts w:ascii="Times New Roman" w:eastAsia="Times New Roman" w:hAnsi="Times New Roman" w:cs="Times New Roman"/>
          <w:sz w:val="28"/>
          <w:szCs w:val="28"/>
          <w:lang w:val="uk-UA"/>
        </w:rPr>
        <w:t>та 1,7% у</w:t>
      </w:r>
      <w:r w:rsidRPr="000F70F7">
        <w:rPr>
          <w:rFonts w:ascii="Times New Roman" w:eastAsia="Times New Roman" w:hAnsi="Times New Roman" w:cs="Times New Roman"/>
          <w:spacing w:val="-4"/>
          <w:sz w:val="28"/>
          <w:szCs w:val="28"/>
          <w:lang w:val="uk-UA"/>
        </w:rPr>
        <w:t xml:space="preserve"> </w:t>
      </w:r>
      <w:r w:rsidRPr="000F70F7">
        <w:rPr>
          <w:rFonts w:ascii="Times New Roman" w:eastAsia="Times New Roman" w:hAnsi="Times New Roman" w:cs="Times New Roman"/>
          <w:sz w:val="28"/>
          <w:szCs w:val="28"/>
          <w:lang w:val="uk-UA"/>
        </w:rPr>
        <w:t>середньому по досліду. Ми не можемо стверджувати, що між строками сівби і натурною</w:t>
      </w:r>
      <w:r w:rsidRPr="000F70F7">
        <w:rPr>
          <w:rFonts w:ascii="Times New Roman" w:eastAsia="Times New Roman" w:hAnsi="Times New Roman" w:cs="Times New Roman"/>
          <w:spacing w:val="40"/>
          <w:sz w:val="28"/>
          <w:szCs w:val="28"/>
          <w:lang w:val="uk-UA"/>
        </w:rPr>
        <w:t xml:space="preserve"> </w:t>
      </w:r>
      <w:r w:rsidRPr="000F70F7">
        <w:rPr>
          <w:rFonts w:ascii="Times New Roman" w:eastAsia="Times New Roman" w:hAnsi="Times New Roman" w:cs="Times New Roman"/>
          <w:sz w:val="28"/>
          <w:szCs w:val="28"/>
          <w:lang w:val="uk-UA"/>
        </w:rPr>
        <w:t>вагою є суттєвий зв‘язок, але кращі показники формувалися у середні строки</w:t>
      </w:r>
      <w:r w:rsidRPr="000F70F7">
        <w:rPr>
          <w:rFonts w:ascii="Times New Roman" w:eastAsia="Times New Roman" w:hAnsi="Times New Roman" w:cs="Times New Roman"/>
          <w:spacing w:val="40"/>
          <w:sz w:val="28"/>
          <w:szCs w:val="28"/>
          <w:lang w:val="uk-UA"/>
        </w:rPr>
        <w:t xml:space="preserve"> </w:t>
      </w:r>
      <w:r w:rsidRPr="000F70F7">
        <w:rPr>
          <w:rFonts w:ascii="Times New Roman" w:eastAsia="Times New Roman" w:hAnsi="Times New Roman" w:cs="Times New Roman"/>
          <w:sz w:val="28"/>
          <w:szCs w:val="28"/>
          <w:lang w:val="uk-UA"/>
        </w:rPr>
        <w:t>сівби на рівні 778 – 779 г/л. Аналіз скловидності зерна озимої пшениці свідчить, що цей показник має пряму</w:t>
      </w:r>
      <w:r w:rsidRPr="000F70F7">
        <w:rPr>
          <w:rFonts w:ascii="Times New Roman" w:eastAsia="Times New Roman" w:hAnsi="Times New Roman" w:cs="Times New Roman"/>
          <w:spacing w:val="-3"/>
          <w:sz w:val="28"/>
          <w:szCs w:val="28"/>
          <w:lang w:val="uk-UA"/>
        </w:rPr>
        <w:t xml:space="preserve"> </w:t>
      </w:r>
      <w:r w:rsidRPr="000F70F7">
        <w:rPr>
          <w:rFonts w:ascii="Times New Roman" w:eastAsia="Times New Roman" w:hAnsi="Times New Roman" w:cs="Times New Roman"/>
          <w:sz w:val="28"/>
          <w:szCs w:val="28"/>
          <w:lang w:val="uk-UA"/>
        </w:rPr>
        <w:t>залежність</w:t>
      </w:r>
      <w:r w:rsidRPr="000F70F7">
        <w:rPr>
          <w:rFonts w:ascii="Times New Roman" w:eastAsia="Times New Roman" w:hAnsi="Times New Roman" w:cs="Times New Roman"/>
          <w:spacing w:val="-2"/>
          <w:sz w:val="28"/>
          <w:szCs w:val="28"/>
          <w:lang w:val="uk-UA"/>
        </w:rPr>
        <w:t xml:space="preserve"> </w:t>
      </w:r>
      <w:r w:rsidRPr="000F70F7">
        <w:rPr>
          <w:rFonts w:ascii="Times New Roman" w:eastAsia="Times New Roman" w:hAnsi="Times New Roman" w:cs="Times New Roman"/>
          <w:sz w:val="28"/>
          <w:szCs w:val="28"/>
          <w:lang w:val="uk-UA"/>
        </w:rPr>
        <w:t>від строків сівби</w:t>
      </w:r>
      <w:r w:rsidRPr="000F70F7">
        <w:rPr>
          <w:rFonts w:ascii="Times New Roman" w:eastAsia="Times New Roman" w:hAnsi="Times New Roman" w:cs="Times New Roman"/>
          <w:spacing w:val="-1"/>
          <w:sz w:val="28"/>
          <w:szCs w:val="28"/>
          <w:lang w:val="uk-UA"/>
        </w:rPr>
        <w:t xml:space="preserve"> </w:t>
      </w:r>
      <w:r w:rsidRPr="000F70F7">
        <w:rPr>
          <w:rFonts w:ascii="Times New Roman" w:eastAsia="Times New Roman" w:hAnsi="Times New Roman" w:cs="Times New Roman"/>
          <w:sz w:val="28"/>
          <w:szCs w:val="28"/>
          <w:lang w:val="uk-UA"/>
        </w:rPr>
        <w:t>і збільшується відповідно до пізніх строків сівби. Відповідно до наших досліджень ми можемо зробити висновок, що для вирощування високоякісного зерна пшениці необхідно проводити посів в оптимальні строки, але при цьому треба враховувати особливості сорту та забезпечувати його необхідним рівнем агротехніки і фоном живлення. Не менш важливим є питання про взаємозв‘язок агротехнічних прийомів і погодних умов із посівними якостями насіння, тому що ці показники багато в чому визначають і рівень продуктивності нащадка, і ступінь прояву якісних показників товарного зерна, які характерні тому або іншому сорту. Відмінні посівні та врожайні властивості насіння, як правило, формуються на</w:t>
      </w:r>
      <w:r w:rsidRPr="000F70F7">
        <w:rPr>
          <w:rFonts w:ascii="Times New Roman" w:eastAsia="Times New Roman" w:hAnsi="Times New Roman" w:cs="Times New Roman"/>
          <w:spacing w:val="80"/>
          <w:sz w:val="28"/>
          <w:szCs w:val="28"/>
          <w:lang w:val="uk-UA"/>
        </w:rPr>
        <w:t xml:space="preserve"> </w:t>
      </w:r>
      <w:r w:rsidRPr="000F70F7">
        <w:rPr>
          <w:rFonts w:ascii="Times New Roman" w:eastAsia="Times New Roman" w:hAnsi="Times New Roman" w:cs="Times New Roman"/>
          <w:sz w:val="28"/>
          <w:szCs w:val="28"/>
          <w:lang w:val="uk-UA"/>
        </w:rPr>
        <w:t>фоні високої агротехніки, при високій культурі землеробства. Зазначені</w:t>
      </w:r>
      <w:r w:rsidRPr="000F70F7">
        <w:rPr>
          <w:rFonts w:ascii="Times New Roman" w:eastAsia="Times New Roman" w:hAnsi="Times New Roman" w:cs="Times New Roman"/>
          <w:spacing w:val="40"/>
          <w:sz w:val="28"/>
          <w:szCs w:val="28"/>
          <w:lang w:val="uk-UA"/>
        </w:rPr>
        <w:t xml:space="preserve"> </w:t>
      </w:r>
      <w:r w:rsidRPr="000F70F7">
        <w:rPr>
          <w:rFonts w:ascii="Times New Roman" w:eastAsia="Times New Roman" w:hAnsi="Times New Roman" w:cs="Times New Roman"/>
          <w:sz w:val="28"/>
          <w:szCs w:val="28"/>
          <w:lang w:val="uk-UA"/>
        </w:rPr>
        <w:t>параметри можуть зберігатися у насінні тривалий час, але цей ефект позитивних модифікацій можна використовувати при добре налагодженому щорічному сортооновленні. Прибавка врожаю на товарних посівах від високоврожайного насіння становить 2 – 3 ц/га. У роботах багатьох учених показана залежність урожайних властивостей насіння від строків сівби. Кращі посівні якості, за спостереженнями, були у насіння, отриманого від рослин припустимо ранніх та оптимальних строків посіву. Насіннєва продуктивність озимої пшениці в більшій мірі залежить від потенціальних властивостей сорту, але строки сівби також значно впливають на її рівень. Наші дослідження свідчать,</w:t>
      </w:r>
      <w:r w:rsidRPr="000F70F7">
        <w:rPr>
          <w:rFonts w:ascii="Times New Roman" w:eastAsia="Times New Roman" w:hAnsi="Times New Roman" w:cs="Times New Roman"/>
          <w:spacing w:val="-2"/>
          <w:sz w:val="28"/>
          <w:szCs w:val="28"/>
          <w:lang w:val="uk-UA"/>
        </w:rPr>
        <w:t xml:space="preserve"> </w:t>
      </w:r>
      <w:r w:rsidRPr="000F70F7">
        <w:rPr>
          <w:rFonts w:ascii="Times New Roman" w:eastAsia="Times New Roman" w:hAnsi="Times New Roman" w:cs="Times New Roman"/>
          <w:sz w:val="28"/>
          <w:szCs w:val="28"/>
          <w:lang w:val="uk-UA"/>
        </w:rPr>
        <w:t xml:space="preserve">що строки сівби мають вагомий вплив на масу тисячі насінин, що збільшує відсотковий вихід кондиційного насіння (2%), а відповідно впливає на продуктивність насіннєвих </w:t>
      </w:r>
      <w:r w:rsidRPr="000F70F7">
        <w:rPr>
          <w:rFonts w:ascii="Times New Roman" w:eastAsia="Times New Roman" w:hAnsi="Times New Roman" w:cs="Times New Roman"/>
          <w:spacing w:val="-2"/>
          <w:sz w:val="28"/>
          <w:szCs w:val="28"/>
          <w:lang w:val="uk-UA"/>
        </w:rPr>
        <w:t>посівів.</w:t>
      </w:r>
    </w:p>
    <w:p w:rsidR="000F70F7" w:rsidRPr="000F70F7" w:rsidRDefault="000F70F7" w:rsidP="000F70F7">
      <w:pPr>
        <w:widowControl w:val="0"/>
        <w:autoSpaceDE w:val="0"/>
        <w:autoSpaceDN w:val="0"/>
        <w:spacing w:before="202" w:after="0" w:line="240" w:lineRule="auto"/>
        <w:ind w:left="126" w:right="443" w:firstLine="566"/>
        <w:jc w:val="both"/>
        <w:rPr>
          <w:rFonts w:ascii="Times New Roman" w:eastAsia="Times New Roman" w:hAnsi="Times New Roman" w:cs="Times New Roman"/>
          <w:sz w:val="28"/>
          <w:szCs w:val="28"/>
          <w:lang w:val="uk-UA"/>
        </w:rPr>
      </w:pPr>
      <w:r w:rsidRPr="000F70F7">
        <w:rPr>
          <w:rFonts w:ascii="Times New Roman" w:eastAsia="Times New Roman" w:hAnsi="Times New Roman" w:cs="Times New Roman"/>
          <w:sz w:val="28"/>
          <w:szCs w:val="28"/>
          <w:lang w:val="uk-UA"/>
        </w:rPr>
        <w:t xml:space="preserve">Серед заходів, направлених на створення </w:t>
      </w:r>
      <w:proofErr w:type="spellStart"/>
      <w:r w:rsidRPr="000F70F7">
        <w:rPr>
          <w:rFonts w:ascii="Times New Roman" w:eastAsia="Times New Roman" w:hAnsi="Times New Roman" w:cs="Times New Roman"/>
          <w:sz w:val="28"/>
          <w:szCs w:val="28"/>
          <w:lang w:val="uk-UA"/>
        </w:rPr>
        <w:t>висопродуктивних</w:t>
      </w:r>
      <w:proofErr w:type="spellEnd"/>
      <w:r w:rsidRPr="000F70F7">
        <w:rPr>
          <w:rFonts w:ascii="Times New Roman" w:eastAsia="Times New Roman" w:hAnsi="Times New Roman" w:cs="Times New Roman"/>
          <w:sz w:val="28"/>
          <w:szCs w:val="28"/>
          <w:lang w:val="uk-UA"/>
        </w:rPr>
        <w:t xml:space="preserve"> посівів і одержання високого врожаю озимої пшениці, виключно важлива роль належить строкам сівби. В залежності від них рослини потрапляють у різні умови, </w:t>
      </w:r>
      <w:proofErr w:type="spellStart"/>
      <w:r w:rsidRPr="000F70F7">
        <w:rPr>
          <w:rFonts w:ascii="Times New Roman" w:eastAsia="Times New Roman" w:hAnsi="Times New Roman" w:cs="Times New Roman"/>
          <w:sz w:val="28"/>
          <w:szCs w:val="28"/>
          <w:lang w:val="uk-UA"/>
        </w:rPr>
        <w:t>по-</w:t>
      </w:r>
      <w:proofErr w:type="spellEnd"/>
      <w:r w:rsidRPr="000F70F7">
        <w:rPr>
          <w:rFonts w:ascii="Times New Roman" w:eastAsia="Times New Roman" w:hAnsi="Times New Roman" w:cs="Times New Roman"/>
          <w:sz w:val="28"/>
          <w:szCs w:val="28"/>
          <w:lang w:val="uk-UA"/>
        </w:rPr>
        <w:t xml:space="preserve"> різному ростуть і розвиваються. Вони набувають неоднакову стійкість до низьких і високих температур, хвороб і шкідників, а також формують різні врожаї та різну якість зерна. Строки сівби істотно впливають на створення врожайних посівів озимої пшениці, без вкладення додаткових витрат енергії. Встановлено, що високі</w:t>
      </w:r>
    </w:p>
    <w:p w:rsidR="000F70F7" w:rsidRPr="000F70F7" w:rsidRDefault="000F70F7" w:rsidP="000F70F7">
      <w:pPr>
        <w:widowControl w:val="0"/>
        <w:autoSpaceDE w:val="0"/>
        <w:autoSpaceDN w:val="0"/>
        <w:spacing w:after="0" w:line="240" w:lineRule="auto"/>
        <w:rPr>
          <w:rFonts w:ascii="Times New Roman" w:eastAsia="Times New Roman" w:hAnsi="Times New Roman" w:cs="Times New Roman"/>
          <w:lang w:val="uk-UA"/>
        </w:rPr>
        <w:sectPr w:rsidR="000F70F7" w:rsidRPr="000F70F7">
          <w:pgSz w:w="11930" w:h="16860"/>
          <w:pgMar w:top="980" w:right="380" w:bottom="280" w:left="1040" w:header="722" w:footer="0" w:gutter="0"/>
          <w:cols w:space="720"/>
        </w:sectPr>
      </w:pPr>
    </w:p>
    <w:p w:rsidR="000F70F7" w:rsidRPr="000F70F7" w:rsidRDefault="000F70F7" w:rsidP="000F70F7">
      <w:pPr>
        <w:widowControl w:val="0"/>
        <w:autoSpaceDE w:val="0"/>
        <w:autoSpaceDN w:val="0"/>
        <w:spacing w:before="44" w:after="0" w:line="240" w:lineRule="auto"/>
        <w:ind w:left="126" w:right="444"/>
        <w:jc w:val="both"/>
        <w:rPr>
          <w:rFonts w:ascii="Times New Roman" w:eastAsia="Times New Roman" w:hAnsi="Times New Roman" w:cs="Times New Roman"/>
          <w:sz w:val="28"/>
          <w:szCs w:val="28"/>
          <w:lang w:val="uk-UA"/>
        </w:rPr>
      </w:pPr>
      <w:r w:rsidRPr="000F70F7">
        <w:rPr>
          <w:rFonts w:ascii="Times New Roman" w:eastAsia="Times New Roman" w:hAnsi="Times New Roman" w:cs="Times New Roman"/>
          <w:sz w:val="28"/>
          <w:szCs w:val="28"/>
          <w:lang w:val="uk-UA"/>
        </w:rPr>
        <w:lastRenderedPageBreak/>
        <w:t>врожаї озима пшениця формує лише за умови сівби в оптимальні строки. Відхилення від них призводять до погіршення умов вегетації і значних втрат урожаю. В даний час оптимальними строками сівби прийнято вважати посіви озимої пшениці, проведені за 45 – 60 днів до припинення осінньої вегетації, коли сума позитивних температур за цей період досягне 450 – 550 ºС і рослини встигнуть добре розкущитись, утворюючи від 3 до 6 проростків. Разом з тим, за свідченнями дослідників, у залежності від вологості ґрунту, попередника й інших факторів за осінній період сума позитивних температур по роках значно змінюється. При відхиленні строку сівби від дати середнього оптимального</w:t>
      </w:r>
      <w:r w:rsidRPr="000F70F7">
        <w:rPr>
          <w:rFonts w:ascii="Times New Roman" w:eastAsia="Times New Roman" w:hAnsi="Times New Roman" w:cs="Times New Roman"/>
          <w:spacing w:val="40"/>
          <w:sz w:val="28"/>
          <w:szCs w:val="28"/>
          <w:lang w:val="uk-UA"/>
        </w:rPr>
        <w:t xml:space="preserve"> </w:t>
      </w:r>
      <w:r w:rsidRPr="000F70F7">
        <w:rPr>
          <w:rFonts w:ascii="Times New Roman" w:eastAsia="Times New Roman" w:hAnsi="Times New Roman" w:cs="Times New Roman"/>
          <w:sz w:val="28"/>
          <w:szCs w:val="28"/>
          <w:lang w:val="uk-UA"/>
        </w:rPr>
        <w:t>строку на 5 днів, зберігаються умови одержання оптимального врожаю. Розходження в розмірі урожаю складають лише 6 – 7 %. На думку деяких дослідників, при посіві озимої пшениці раніше оптимальних строків, урожай знижується в більшій мірі, ніж при посіві їх пізніше. Посів озимої пшениці в оптимальні строки дає змогу отримати високоякісне зерно і збільшити кількість якісної клейковини на 2 – 3%.</w:t>
      </w:r>
    </w:p>
    <w:p w:rsidR="000F70F7" w:rsidRPr="000F70F7" w:rsidRDefault="000F70F7" w:rsidP="000F70F7">
      <w:pPr>
        <w:widowControl w:val="0"/>
        <w:autoSpaceDE w:val="0"/>
        <w:autoSpaceDN w:val="0"/>
        <w:spacing w:before="202" w:after="0" w:line="240" w:lineRule="auto"/>
        <w:ind w:left="126" w:right="446" w:firstLine="566"/>
        <w:jc w:val="both"/>
        <w:rPr>
          <w:rFonts w:ascii="Times New Roman" w:eastAsia="Times New Roman" w:hAnsi="Times New Roman" w:cs="Times New Roman"/>
          <w:sz w:val="28"/>
          <w:szCs w:val="28"/>
          <w:lang w:val="uk-UA"/>
        </w:rPr>
      </w:pPr>
      <w:r w:rsidRPr="000F70F7">
        <w:rPr>
          <w:rFonts w:ascii="Times New Roman" w:eastAsia="Times New Roman" w:hAnsi="Times New Roman" w:cs="Times New Roman"/>
          <w:sz w:val="28"/>
          <w:szCs w:val="28"/>
          <w:lang w:val="uk-UA"/>
        </w:rPr>
        <w:t>Отже, заслуговують на увагу, за якістю зерна, селекційні лінії №49,Nв98 вміст білку яких становить 15,2 – 15,7%. В досліді всі досліджувані сорти та селекційні</w:t>
      </w:r>
      <w:r w:rsidRPr="000F70F7">
        <w:rPr>
          <w:rFonts w:ascii="Times New Roman" w:eastAsia="Times New Roman" w:hAnsi="Times New Roman" w:cs="Times New Roman"/>
          <w:spacing w:val="-4"/>
          <w:sz w:val="28"/>
          <w:szCs w:val="28"/>
          <w:lang w:val="uk-UA"/>
        </w:rPr>
        <w:t xml:space="preserve"> </w:t>
      </w:r>
      <w:r w:rsidRPr="000F70F7">
        <w:rPr>
          <w:rFonts w:ascii="Times New Roman" w:eastAsia="Times New Roman" w:hAnsi="Times New Roman" w:cs="Times New Roman"/>
          <w:sz w:val="28"/>
          <w:szCs w:val="28"/>
          <w:lang w:val="uk-UA"/>
        </w:rPr>
        <w:t>лінії</w:t>
      </w:r>
      <w:r w:rsidRPr="000F70F7">
        <w:rPr>
          <w:rFonts w:ascii="Times New Roman" w:eastAsia="Times New Roman" w:hAnsi="Times New Roman" w:cs="Times New Roman"/>
          <w:spacing w:val="-14"/>
          <w:sz w:val="28"/>
          <w:szCs w:val="28"/>
          <w:lang w:val="uk-UA"/>
        </w:rPr>
        <w:t xml:space="preserve"> </w:t>
      </w:r>
      <w:r w:rsidRPr="000F70F7">
        <w:rPr>
          <w:rFonts w:ascii="Times New Roman" w:eastAsia="Times New Roman" w:hAnsi="Times New Roman" w:cs="Times New Roman"/>
          <w:sz w:val="28"/>
          <w:szCs w:val="28"/>
          <w:lang w:val="uk-UA"/>
        </w:rPr>
        <w:t>віднесені</w:t>
      </w:r>
      <w:r w:rsidRPr="000F70F7">
        <w:rPr>
          <w:rFonts w:ascii="Times New Roman" w:eastAsia="Times New Roman" w:hAnsi="Times New Roman" w:cs="Times New Roman"/>
          <w:spacing w:val="-11"/>
          <w:sz w:val="28"/>
          <w:szCs w:val="28"/>
          <w:lang w:val="uk-UA"/>
        </w:rPr>
        <w:t xml:space="preserve"> </w:t>
      </w:r>
      <w:r w:rsidRPr="000F70F7">
        <w:rPr>
          <w:rFonts w:ascii="Times New Roman" w:eastAsia="Times New Roman" w:hAnsi="Times New Roman" w:cs="Times New Roman"/>
          <w:sz w:val="28"/>
          <w:szCs w:val="28"/>
          <w:lang w:val="uk-UA"/>
        </w:rPr>
        <w:t>до</w:t>
      </w:r>
      <w:r w:rsidRPr="000F70F7">
        <w:rPr>
          <w:rFonts w:ascii="Times New Roman" w:eastAsia="Times New Roman" w:hAnsi="Times New Roman" w:cs="Times New Roman"/>
          <w:spacing w:val="-14"/>
          <w:sz w:val="28"/>
          <w:szCs w:val="28"/>
          <w:lang w:val="uk-UA"/>
        </w:rPr>
        <w:t xml:space="preserve"> </w:t>
      </w:r>
      <w:r w:rsidRPr="000F70F7">
        <w:rPr>
          <w:rFonts w:ascii="Times New Roman" w:eastAsia="Times New Roman" w:hAnsi="Times New Roman" w:cs="Times New Roman"/>
          <w:sz w:val="28"/>
          <w:szCs w:val="28"/>
          <w:lang w:val="uk-UA"/>
        </w:rPr>
        <w:t>сортів</w:t>
      </w:r>
      <w:r w:rsidRPr="000F70F7">
        <w:rPr>
          <w:rFonts w:ascii="Times New Roman" w:eastAsia="Times New Roman" w:hAnsi="Times New Roman" w:cs="Times New Roman"/>
          <w:spacing w:val="-13"/>
          <w:sz w:val="28"/>
          <w:szCs w:val="28"/>
          <w:lang w:val="uk-UA"/>
        </w:rPr>
        <w:t xml:space="preserve"> </w:t>
      </w:r>
      <w:r w:rsidRPr="000F70F7">
        <w:rPr>
          <w:rFonts w:ascii="Times New Roman" w:eastAsia="Times New Roman" w:hAnsi="Times New Roman" w:cs="Times New Roman"/>
          <w:sz w:val="28"/>
          <w:szCs w:val="28"/>
          <w:lang w:val="uk-UA"/>
        </w:rPr>
        <w:t>першого</w:t>
      </w:r>
      <w:r w:rsidRPr="000F70F7">
        <w:rPr>
          <w:rFonts w:ascii="Times New Roman" w:eastAsia="Times New Roman" w:hAnsi="Times New Roman" w:cs="Times New Roman"/>
          <w:spacing w:val="-3"/>
          <w:sz w:val="28"/>
          <w:szCs w:val="28"/>
          <w:lang w:val="uk-UA"/>
        </w:rPr>
        <w:t xml:space="preserve"> </w:t>
      </w:r>
      <w:r w:rsidRPr="000F70F7">
        <w:rPr>
          <w:rFonts w:ascii="Times New Roman" w:eastAsia="Times New Roman" w:hAnsi="Times New Roman" w:cs="Times New Roman"/>
          <w:sz w:val="28"/>
          <w:szCs w:val="28"/>
          <w:lang w:val="uk-UA"/>
        </w:rPr>
        <w:t>та</w:t>
      </w:r>
      <w:r w:rsidRPr="000F70F7">
        <w:rPr>
          <w:rFonts w:ascii="Times New Roman" w:eastAsia="Times New Roman" w:hAnsi="Times New Roman" w:cs="Times New Roman"/>
          <w:spacing w:val="-15"/>
          <w:sz w:val="28"/>
          <w:szCs w:val="28"/>
          <w:lang w:val="uk-UA"/>
        </w:rPr>
        <w:t xml:space="preserve"> </w:t>
      </w:r>
      <w:r w:rsidRPr="000F70F7">
        <w:rPr>
          <w:rFonts w:ascii="Times New Roman" w:eastAsia="Times New Roman" w:hAnsi="Times New Roman" w:cs="Times New Roman"/>
          <w:sz w:val="28"/>
          <w:szCs w:val="28"/>
          <w:lang w:val="uk-UA"/>
        </w:rPr>
        <w:t>другого</w:t>
      </w:r>
      <w:r w:rsidRPr="000F70F7">
        <w:rPr>
          <w:rFonts w:ascii="Times New Roman" w:eastAsia="Times New Roman" w:hAnsi="Times New Roman" w:cs="Times New Roman"/>
          <w:spacing w:val="-8"/>
          <w:sz w:val="28"/>
          <w:szCs w:val="28"/>
          <w:lang w:val="uk-UA"/>
        </w:rPr>
        <w:t xml:space="preserve"> </w:t>
      </w:r>
      <w:r w:rsidRPr="000F70F7">
        <w:rPr>
          <w:rFonts w:ascii="Times New Roman" w:eastAsia="Times New Roman" w:hAnsi="Times New Roman" w:cs="Times New Roman"/>
          <w:sz w:val="28"/>
          <w:szCs w:val="28"/>
          <w:lang w:val="uk-UA"/>
        </w:rPr>
        <w:t>класу.</w:t>
      </w:r>
    </w:p>
    <w:p w:rsidR="00B13D22" w:rsidRPr="000F70F7" w:rsidRDefault="00B13D22">
      <w:pPr>
        <w:rPr>
          <w:lang w:val="uk-UA"/>
        </w:rPr>
      </w:pPr>
      <w:bookmarkStart w:id="0" w:name="_GoBack"/>
      <w:bookmarkEnd w:id="0"/>
    </w:p>
    <w:sectPr w:rsidR="00B13D22" w:rsidRPr="000F70F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1C3E"/>
    <w:rsid w:val="000F70F7"/>
    <w:rsid w:val="00641C3E"/>
    <w:rsid w:val="00B13D2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1169</Words>
  <Characters>6668</Characters>
  <Application>Microsoft Office Word</Application>
  <DocSecurity>0</DocSecurity>
  <Lines>55</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7822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2024-11-04T19:28:00Z</dcterms:created>
  <dcterms:modified xsi:type="dcterms:W3CDTF">2024-11-04T19:28:00Z</dcterms:modified>
</cp:coreProperties>
</file>