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A1C0E" w:rsidRPr="00ED1D51" w:rsidRDefault="009A1C0E" w:rsidP="00F4271F">
      <w:pPr>
        <w:pStyle w:val="a3"/>
        <w:spacing w:after="0" w:line="360" w:lineRule="auto"/>
        <w:ind w:left="0" w:firstLine="709"/>
        <w:jc w:val="both"/>
        <w:rPr>
          <w:rFonts w:ascii="Times New Roman" w:hAnsi="Times New Roman" w:cs="Times New Roman"/>
          <w:sz w:val="28"/>
          <w:szCs w:val="28"/>
          <w:lang w:val="uk-UA"/>
        </w:rPr>
      </w:pPr>
      <w:proofErr w:type="spellStart"/>
      <w:r w:rsidRPr="00ED1D51">
        <w:rPr>
          <w:rFonts w:ascii="Times New Roman" w:hAnsi="Times New Roman" w:cs="Times New Roman"/>
          <w:sz w:val="28"/>
          <w:szCs w:val="28"/>
        </w:rPr>
        <w:t>Тематична</w:t>
      </w:r>
      <w:proofErr w:type="spellEnd"/>
      <w:r w:rsidRPr="00ED1D51">
        <w:rPr>
          <w:rFonts w:ascii="Times New Roman" w:hAnsi="Times New Roman" w:cs="Times New Roman"/>
          <w:sz w:val="28"/>
          <w:szCs w:val="28"/>
        </w:rPr>
        <w:t xml:space="preserve"> рубрика:</w:t>
      </w:r>
      <w:r w:rsidRPr="00ED1D51">
        <w:rPr>
          <w:rFonts w:ascii="Times New Roman" w:hAnsi="Times New Roman" w:cs="Times New Roman"/>
          <w:sz w:val="28"/>
          <w:szCs w:val="28"/>
          <w:lang w:val="uk-UA"/>
        </w:rPr>
        <w:t xml:space="preserve"> </w:t>
      </w:r>
      <w:r w:rsidR="00320CE9" w:rsidRPr="00ED1D51">
        <w:rPr>
          <w:rFonts w:ascii="Times New Roman" w:hAnsi="Times New Roman" w:cs="Times New Roman"/>
          <w:sz w:val="28"/>
          <w:szCs w:val="28"/>
        </w:rPr>
        <w:t>ЕКОНОМІКА ТА УПРАВЛІННЯ ПІДПРИЄМСТВАМИ</w:t>
      </w:r>
    </w:p>
    <w:p w:rsidR="009A1C0E" w:rsidRPr="00ED1D51" w:rsidRDefault="009A1C0E" w:rsidP="00F4271F">
      <w:pPr>
        <w:pStyle w:val="a3"/>
        <w:spacing w:after="0" w:line="360" w:lineRule="auto"/>
        <w:ind w:left="0" w:firstLine="709"/>
        <w:jc w:val="both"/>
        <w:rPr>
          <w:rFonts w:ascii="Times New Roman" w:hAnsi="Times New Roman" w:cs="Times New Roman"/>
          <w:sz w:val="28"/>
          <w:szCs w:val="28"/>
          <w:lang w:val="uk-UA"/>
        </w:rPr>
      </w:pPr>
      <w:r w:rsidRPr="00ED1D51">
        <w:rPr>
          <w:rFonts w:ascii="Times New Roman" w:hAnsi="Times New Roman" w:cs="Times New Roman"/>
          <w:sz w:val="28"/>
          <w:szCs w:val="28"/>
          <w:lang w:val="uk-UA"/>
        </w:rPr>
        <w:t>УДК 65.012.2</w:t>
      </w:r>
    </w:p>
    <w:p w:rsidR="009A1C0E" w:rsidRPr="00ED1D51" w:rsidRDefault="009A1C0E" w:rsidP="009A1C0E">
      <w:pPr>
        <w:pStyle w:val="a3"/>
        <w:spacing w:after="0" w:line="360" w:lineRule="auto"/>
        <w:ind w:left="0" w:firstLine="709"/>
        <w:jc w:val="right"/>
        <w:rPr>
          <w:rFonts w:ascii="Times New Roman" w:eastAsia="Times New Roman" w:hAnsi="Times New Roman" w:cs="Times New Roman"/>
          <w:b/>
          <w:sz w:val="28"/>
          <w:szCs w:val="28"/>
          <w:lang w:eastAsia="ru-RU"/>
        </w:rPr>
      </w:pPr>
      <w:proofErr w:type="spellStart"/>
      <w:r w:rsidRPr="00ED1D51">
        <w:rPr>
          <w:rFonts w:ascii="Times New Roman" w:eastAsia="Times New Roman" w:hAnsi="Times New Roman" w:cs="Times New Roman"/>
          <w:b/>
          <w:bCs/>
          <w:sz w:val="28"/>
          <w:szCs w:val="28"/>
          <w:lang w:eastAsia="ru-RU"/>
        </w:rPr>
        <w:t>Соковніна</w:t>
      </w:r>
      <w:proofErr w:type="spellEnd"/>
      <w:r w:rsidRPr="00ED1D51">
        <w:rPr>
          <w:rFonts w:ascii="Times New Roman" w:eastAsia="Times New Roman" w:hAnsi="Times New Roman" w:cs="Times New Roman"/>
          <w:b/>
          <w:bCs/>
          <w:sz w:val="28"/>
          <w:szCs w:val="28"/>
          <w:lang w:eastAsia="ru-RU"/>
        </w:rPr>
        <w:t xml:space="preserve"> Д</w:t>
      </w:r>
      <w:r w:rsidRPr="00ED1D51">
        <w:rPr>
          <w:rFonts w:ascii="Times New Roman" w:eastAsia="Times New Roman" w:hAnsi="Times New Roman" w:cs="Times New Roman"/>
          <w:b/>
          <w:sz w:val="28"/>
          <w:szCs w:val="28"/>
          <w:lang w:eastAsia="ru-RU"/>
        </w:rPr>
        <w:t>.М.</w:t>
      </w:r>
    </w:p>
    <w:p w:rsidR="009A1C0E" w:rsidRPr="00ED1D51" w:rsidRDefault="009A1C0E" w:rsidP="009A1C0E">
      <w:pPr>
        <w:pStyle w:val="a3"/>
        <w:spacing w:after="0" w:line="360" w:lineRule="auto"/>
        <w:ind w:left="0" w:firstLine="709"/>
        <w:jc w:val="right"/>
        <w:rPr>
          <w:rFonts w:ascii="Times New Roman" w:hAnsi="Times New Roman" w:cs="Times New Roman"/>
          <w:sz w:val="28"/>
          <w:szCs w:val="28"/>
          <w:lang w:val="uk-UA"/>
        </w:rPr>
      </w:pPr>
      <w:proofErr w:type="spellStart"/>
      <w:r w:rsidRPr="00ED1D51">
        <w:rPr>
          <w:rFonts w:ascii="Times New Roman" w:hAnsi="Times New Roman" w:cs="Times New Roman"/>
          <w:sz w:val="28"/>
          <w:szCs w:val="28"/>
        </w:rPr>
        <w:t>к.е.н</w:t>
      </w:r>
      <w:proofErr w:type="spellEnd"/>
      <w:r w:rsidRPr="00ED1D51">
        <w:rPr>
          <w:rFonts w:ascii="Times New Roman" w:hAnsi="Times New Roman" w:cs="Times New Roman"/>
          <w:sz w:val="28"/>
          <w:szCs w:val="28"/>
        </w:rPr>
        <w:t>.,</w:t>
      </w:r>
      <w:r w:rsidRPr="00ED1D51">
        <w:rPr>
          <w:rFonts w:ascii="Times New Roman" w:hAnsi="Times New Roman" w:cs="Times New Roman"/>
          <w:sz w:val="28"/>
          <w:szCs w:val="28"/>
          <w:lang w:val="uk-UA"/>
        </w:rPr>
        <w:t xml:space="preserve"> </w:t>
      </w:r>
      <w:r w:rsidRPr="00ED1D51">
        <w:rPr>
          <w:rFonts w:ascii="Times New Roman" w:hAnsi="Times New Roman" w:cs="Times New Roman"/>
          <w:sz w:val="28"/>
          <w:szCs w:val="28"/>
        </w:rPr>
        <w:t xml:space="preserve">доцент </w:t>
      </w:r>
      <w:proofErr w:type="spellStart"/>
      <w:r w:rsidRPr="00ED1D51">
        <w:rPr>
          <w:rFonts w:ascii="Times New Roman" w:hAnsi="Times New Roman" w:cs="Times New Roman"/>
          <w:sz w:val="28"/>
          <w:szCs w:val="28"/>
        </w:rPr>
        <w:t>кафедри</w:t>
      </w:r>
      <w:proofErr w:type="spellEnd"/>
      <w:r w:rsidRPr="00ED1D51">
        <w:rPr>
          <w:rFonts w:ascii="Times New Roman" w:hAnsi="Times New Roman" w:cs="Times New Roman"/>
          <w:sz w:val="28"/>
          <w:szCs w:val="28"/>
        </w:rPr>
        <w:t xml:space="preserve"> </w:t>
      </w:r>
      <w:r w:rsidRPr="00ED1D51">
        <w:rPr>
          <w:rFonts w:ascii="Times New Roman" w:hAnsi="Times New Roman" w:cs="Times New Roman"/>
          <w:sz w:val="28"/>
          <w:szCs w:val="28"/>
          <w:lang w:val="uk-UA"/>
        </w:rPr>
        <w:t>маркетингу</w:t>
      </w:r>
      <w:r w:rsidRPr="00ED1D51">
        <w:rPr>
          <w:rFonts w:ascii="Times New Roman" w:hAnsi="Times New Roman" w:cs="Times New Roman"/>
          <w:sz w:val="28"/>
          <w:szCs w:val="28"/>
        </w:rPr>
        <w:br/>
      </w:r>
      <w:r w:rsidRPr="00ED1D51">
        <w:rPr>
          <w:rFonts w:ascii="Times New Roman" w:hAnsi="Times New Roman" w:cs="Times New Roman"/>
          <w:sz w:val="28"/>
          <w:szCs w:val="28"/>
          <w:lang w:val="uk-UA"/>
        </w:rPr>
        <w:t xml:space="preserve">Уманський </w:t>
      </w:r>
      <w:r w:rsidRPr="00ED1D51">
        <w:rPr>
          <w:rFonts w:ascii="Times New Roman" w:hAnsi="Times New Roman" w:cs="Times New Roman"/>
          <w:sz w:val="28"/>
          <w:szCs w:val="28"/>
        </w:rPr>
        <w:t xml:space="preserve"> </w:t>
      </w:r>
      <w:proofErr w:type="spellStart"/>
      <w:r w:rsidRPr="00ED1D51">
        <w:rPr>
          <w:rFonts w:ascii="Times New Roman" w:hAnsi="Times New Roman" w:cs="Times New Roman"/>
          <w:sz w:val="28"/>
          <w:szCs w:val="28"/>
        </w:rPr>
        <w:t>національний</w:t>
      </w:r>
      <w:proofErr w:type="spellEnd"/>
      <w:r w:rsidRPr="00ED1D51">
        <w:rPr>
          <w:rFonts w:ascii="Times New Roman" w:hAnsi="Times New Roman" w:cs="Times New Roman"/>
          <w:sz w:val="28"/>
          <w:szCs w:val="28"/>
        </w:rPr>
        <w:t xml:space="preserve"> </w:t>
      </w:r>
      <w:proofErr w:type="spellStart"/>
      <w:r w:rsidRPr="00ED1D51">
        <w:rPr>
          <w:rFonts w:ascii="Times New Roman" w:hAnsi="Times New Roman" w:cs="Times New Roman"/>
          <w:sz w:val="28"/>
          <w:szCs w:val="28"/>
        </w:rPr>
        <w:t>університет</w:t>
      </w:r>
      <w:proofErr w:type="spellEnd"/>
      <w:r w:rsidRPr="00ED1D51">
        <w:rPr>
          <w:rFonts w:ascii="Times New Roman" w:hAnsi="Times New Roman" w:cs="Times New Roman"/>
          <w:sz w:val="28"/>
          <w:szCs w:val="28"/>
          <w:lang w:val="uk-UA"/>
        </w:rPr>
        <w:t xml:space="preserve"> садівництва</w:t>
      </w:r>
    </w:p>
    <w:p w:rsidR="00F4271F" w:rsidRPr="00ED1D51" w:rsidRDefault="00320CE9" w:rsidP="00320CE9">
      <w:pPr>
        <w:pStyle w:val="a3"/>
        <w:spacing w:after="0" w:line="360" w:lineRule="auto"/>
        <w:ind w:left="0" w:firstLine="709"/>
        <w:jc w:val="center"/>
        <w:rPr>
          <w:rFonts w:ascii="Times New Roman" w:hAnsi="Times New Roman" w:cs="Times New Roman"/>
          <w:b/>
          <w:sz w:val="28"/>
          <w:szCs w:val="28"/>
          <w:lang w:val="uk-UA"/>
        </w:rPr>
      </w:pPr>
      <w:r w:rsidRPr="00ED1D51">
        <w:rPr>
          <w:rFonts w:ascii="Times New Roman" w:hAnsi="Times New Roman" w:cs="Times New Roman"/>
          <w:b/>
          <w:sz w:val="28"/>
          <w:szCs w:val="28"/>
          <w:lang w:val="uk-UA"/>
        </w:rPr>
        <w:t>ТЕОРЕТИЧНІ АСПЕКТИ РОЗРОБКИ ТА РЕАЛІЗАЦІЇ МАРКЕТИНГОВОЇ СТРАТЕГІЇ ПІДПРИЄМСТВ САДІВНИЦТВА</w:t>
      </w:r>
    </w:p>
    <w:p w:rsidR="00320CE9" w:rsidRPr="00ED1D51" w:rsidRDefault="00320CE9" w:rsidP="00320CE9">
      <w:pPr>
        <w:pStyle w:val="a3"/>
        <w:spacing w:after="0" w:line="360" w:lineRule="auto"/>
        <w:ind w:left="0" w:firstLine="709"/>
        <w:jc w:val="center"/>
        <w:rPr>
          <w:rFonts w:ascii="Times New Roman" w:hAnsi="Times New Roman" w:cs="Times New Roman"/>
          <w:sz w:val="28"/>
          <w:szCs w:val="28"/>
          <w:lang w:val="uk-UA"/>
        </w:rPr>
      </w:pPr>
      <w:r w:rsidRPr="00ED1D51">
        <w:rPr>
          <w:rFonts w:ascii="Times New Roman" w:hAnsi="Times New Roman" w:cs="Times New Roman"/>
          <w:b/>
          <w:sz w:val="28"/>
          <w:szCs w:val="28"/>
          <w:lang w:val="en-US"/>
        </w:rPr>
        <w:t>THEORETICAL ASPECTS OF DEVELOPMENT AND REALIZATION OF THE MARKETING STRATEGY OF THE HORTICULTURE ENTERPRISES</w:t>
      </w:r>
    </w:p>
    <w:p w:rsidR="00320CE9" w:rsidRPr="00ED1D51" w:rsidRDefault="00320CE9" w:rsidP="00F4271F">
      <w:pPr>
        <w:pStyle w:val="a3"/>
        <w:spacing w:after="0" w:line="360" w:lineRule="auto"/>
        <w:ind w:left="0" w:firstLine="709"/>
        <w:jc w:val="both"/>
        <w:rPr>
          <w:rFonts w:ascii="Times New Roman" w:hAnsi="Times New Roman" w:cs="Times New Roman"/>
          <w:sz w:val="28"/>
          <w:szCs w:val="28"/>
          <w:lang w:val="uk-UA"/>
        </w:rPr>
      </w:pPr>
    </w:p>
    <w:p w:rsidR="00F4271F" w:rsidRPr="00ED1D51" w:rsidRDefault="00F4271F" w:rsidP="00F4271F">
      <w:pPr>
        <w:pStyle w:val="a3"/>
        <w:spacing w:after="0" w:line="360" w:lineRule="auto"/>
        <w:ind w:left="0" w:firstLine="709"/>
        <w:jc w:val="both"/>
        <w:rPr>
          <w:rFonts w:ascii="Times New Roman" w:hAnsi="Times New Roman" w:cs="Times New Roman"/>
          <w:sz w:val="28"/>
          <w:szCs w:val="28"/>
          <w:lang w:val="uk-UA"/>
        </w:rPr>
      </w:pPr>
      <w:r w:rsidRPr="00ED1D51">
        <w:rPr>
          <w:rFonts w:ascii="Times New Roman" w:hAnsi="Times New Roman" w:cs="Times New Roman"/>
          <w:sz w:val="28"/>
          <w:szCs w:val="28"/>
          <w:lang w:val="uk-UA"/>
        </w:rPr>
        <w:t>У статті проаналізовано наукові підходи до розробки маркетингової стратегії підприємств садівництва. Узагальнення існуючих наукових підходів до класифікації маркетингових стратегій дозволило об’єднати  їх у три групи: процесна, цільова (</w:t>
      </w:r>
      <w:proofErr w:type="spellStart"/>
      <w:r w:rsidRPr="00ED1D51">
        <w:rPr>
          <w:rFonts w:ascii="Times New Roman" w:hAnsi="Times New Roman" w:cs="Times New Roman"/>
          <w:sz w:val="28"/>
          <w:szCs w:val="28"/>
          <w:lang w:val="uk-UA"/>
        </w:rPr>
        <w:t>результаторієнтована</w:t>
      </w:r>
      <w:proofErr w:type="spellEnd"/>
      <w:r w:rsidRPr="00ED1D51">
        <w:rPr>
          <w:rFonts w:ascii="Times New Roman" w:hAnsi="Times New Roman" w:cs="Times New Roman"/>
          <w:sz w:val="28"/>
          <w:szCs w:val="28"/>
          <w:lang w:val="uk-UA"/>
        </w:rPr>
        <w:t>), структурна. Зазначено, що вибір маркетингової стратегії залежить від конкретної соціально-економічної ситуації. Запропоновано виділяти три основних етапи розробки маркетингової стратегії. Вказується, що для підвищення ефективності функціонування підприємств садівництва в Україні необхідним є розробка та реалізація індивідуальних маркетингових стратегій.</w:t>
      </w:r>
    </w:p>
    <w:p w:rsidR="00E43554" w:rsidRPr="00ED1D51" w:rsidRDefault="00E43554" w:rsidP="00F4271F">
      <w:pPr>
        <w:pStyle w:val="a3"/>
        <w:spacing w:after="0" w:line="360" w:lineRule="auto"/>
        <w:ind w:left="0" w:firstLine="709"/>
        <w:jc w:val="both"/>
        <w:rPr>
          <w:rFonts w:ascii="Times New Roman" w:hAnsi="Times New Roman" w:cs="Times New Roman"/>
          <w:sz w:val="28"/>
          <w:szCs w:val="28"/>
          <w:lang w:val="uk-UA"/>
        </w:rPr>
      </w:pPr>
      <w:r w:rsidRPr="00ED1D51">
        <w:rPr>
          <w:rFonts w:ascii="Times New Roman" w:hAnsi="Times New Roman" w:cs="Times New Roman"/>
          <w:b/>
          <w:sz w:val="28"/>
          <w:szCs w:val="28"/>
          <w:lang w:val="uk-UA"/>
        </w:rPr>
        <w:t>Ключові слова</w:t>
      </w:r>
      <w:r w:rsidRPr="00ED1D51">
        <w:rPr>
          <w:rFonts w:ascii="Times New Roman" w:hAnsi="Times New Roman" w:cs="Times New Roman"/>
          <w:sz w:val="28"/>
          <w:szCs w:val="28"/>
          <w:lang w:val="uk-UA"/>
        </w:rPr>
        <w:t>: маркетингова стратегія, аналіз ринк</w:t>
      </w:r>
      <w:r w:rsidR="007230D1" w:rsidRPr="00ED1D51">
        <w:rPr>
          <w:rFonts w:ascii="Times New Roman" w:hAnsi="Times New Roman" w:cs="Times New Roman"/>
          <w:sz w:val="28"/>
          <w:szCs w:val="28"/>
          <w:lang w:val="uk-UA"/>
        </w:rPr>
        <w:t>у</w:t>
      </w:r>
      <w:r w:rsidRPr="00ED1D51">
        <w:rPr>
          <w:rFonts w:ascii="Times New Roman" w:hAnsi="Times New Roman" w:cs="Times New Roman"/>
          <w:sz w:val="28"/>
          <w:szCs w:val="28"/>
          <w:lang w:val="uk-UA"/>
        </w:rPr>
        <w:t xml:space="preserve">, ціна, </w:t>
      </w:r>
      <w:r w:rsidR="00A61E3E" w:rsidRPr="00ED1D51">
        <w:rPr>
          <w:rFonts w:ascii="Times New Roman" w:hAnsi="Times New Roman" w:cs="Times New Roman"/>
          <w:sz w:val="28"/>
          <w:szCs w:val="28"/>
          <w:lang w:val="uk-UA"/>
        </w:rPr>
        <w:t xml:space="preserve">сільське господарство, </w:t>
      </w:r>
      <w:r w:rsidRPr="00ED1D51">
        <w:rPr>
          <w:rFonts w:ascii="Times New Roman" w:hAnsi="Times New Roman" w:cs="Times New Roman"/>
          <w:sz w:val="28"/>
          <w:szCs w:val="28"/>
          <w:lang w:val="uk-UA"/>
        </w:rPr>
        <w:t>садівництво.</w:t>
      </w:r>
    </w:p>
    <w:p w:rsidR="00E43554" w:rsidRPr="00ED1D51" w:rsidRDefault="00E43554" w:rsidP="00F4271F">
      <w:pPr>
        <w:pStyle w:val="a3"/>
        <w:spacing w:after="0" w:line="360" w:lineRule="auto"/>
        <w:ind w:left="0" w:firstLine="709"/>
        <w:jc w:val="both"/>
        <w:rPr>
          <w:rFonts w:ascii="Times New Roman" w:hAnsi="Times New Roman" w:cs="Times New Roman"/>
          <w:sz w:val="28"/>
          <w:szCs w:val="28"/>
        </w:rPr>
      </w:pPr>
      <w:r w:rsidRPr="00ED1D51">
        <w:rPr>
          <w:rFonts w:ascii="Times New Roman" w:hAnsi="Times New Roman" w:cs="Times New Roman"/>
          <w:sz w:val="28"/>
          <w:szCs w:val="28"/>
        </w:rPr>
        <w:t>В статье проанализированы научные подходы к разработке маркетинговой стратегии предприятий садоводства. Обобщение существующих научных подходов к классификации маркетинговых стратегий позволило объединить их в три группы: процессная, целевая (</w:t>
      </w:r>
      <w:proofErr w:type="spellStart"/>
      <w:r w:rsidRPr="00ED1D51">
        <w:rPr>
          <w:rFonts w:ascii="Times New Roman" w:hAnsi="Times New Roman" w:cs="Times New Roman"/>
          <w:sz w:val="28"/>
          <w:szCs w:val="28"/>
        </w:rPr>
        <w:t>результаториентирова</w:t>
      </w:r>
      <w:r w:rsidR="00C142FD" w:rsidRPr="00ED1D51">
        <w:rPr>
          <w:rFonts w:ascii="Times New Roman" w:hAnsi="Times New Roman" w:cs="Times New Roman"/>
          <w:sz w:val="28"/>
          <w:szCs w:val="28"/>
        </w:rPr>
        <w:t>н</w:t>
      </w:r>
      <w:r w:rsidRPr="00ED1D51">
        <w:rPr>
          <w:rFonts w:ascii="Times New Roman" w:hAnsi="Times New Roman" w:cs="Times New Roman"/>
          <w:sz w:val="28"/>
          <w:szCs w:val="28"/>
        </w:rPr>
        <w:t>на</w:t>
      </w:r>
      <w:r w:rsidR="00C142FD" w:rsidRPr="00ED1D51">
        <w:rPr>
          <w:rFonts w:ascii="Times New Roman" w:hAnsi="Times New Roman" w:cs="Times New Roman"/>
          <w:sz w:val="28"/>
          <w:szCs w:val="28"/>
        </w:rPr>
        <w:t>я</w:t>
      </w:r>
      <w:proofErr w:type="spellEnd"/>
      <w:r w:rsidRPr="00ED1D51">
        <w:rPr>
          <w:rFonts w:ascii="Times New Roman" w:hAnsi="Times New Roman" w:cs="Times New Roman"/>
          <w:sz w:val="28"/>
          <w:szCs w:val="28"/>
        </w:rPr>
        <w:t xml:space="preserve">), структурная. Отмечено, что выбор маркетинговой стратегии зависит от конкретной социально-экономической ситуации. Предложено выделять три основных этапа разработки </w:t>
      </w:r>
      <w:r w:rsidRPr="00ED1D51">
        <w:rPr>
          <w:rFonts w:ascii="Times New Roman" w:hAnsi="Times New Roman" w:cs="Times New Roman"/>
          <w:sz w:val="28"/>
          <w:szCs w:val="28"/>
        </w:rPr>
        <w:lastRenderedPageBreak/>
        <w:t>маркетинговой стратегии. Указывается, что для повышения эффективности функционирования предприятий садоводства в Украине необходима разработка и реализация индивидуальных маркетинговых стратегий.</w:t>
      </w:r>
    </w:p>
    <w:p w:rsidR="00E43554" w:rsidRPr="00ED1D51" w:rsidRDefault="00E43554" w:rsidP="00F4271F">
      <w:pPr>
        <w:pStyle w:val="a3"/>
        <w:spacing w:after="0" w:line="360" w:lineRule="auto"/>
        <w:ind w:left="0" w:firstLine="709"/>
        <w:jc w:val="both"/>
        <w:rPr>
          <w:rFonts w:ascii="Times New Roman" w:hAnsi="Times New Roman" w:cs="Times New Roman"/>
          <w:sz w:val="28"/>
          <w:szCs w:val="28"/>
          <w:lang w:val="uk-UA"/>
        </w:rPr>
      </w:pPr>
      <w:r w:rsidRPr="00ED1D51">
        <w:rPr>
          <w:rFonts w:ascii="Times New Roman" w:hAnsi="Times New Roman" w:cs="Times New Roman"/>
          <w:b/>
          <w:sz w:val="28"/>
          <w:szCs w:val="28"/>
        </w:rPr>
        <w:t>Ключевые слова</w:t>
      </w:r>
      <w:r w:rsidRPr="00ED1D51">
        <w:rPr>
          <w:rFonts w:ascii="Times New Roman" w:hAnsi="Times New Roman" w:cs="Times New Roman"/>
          <w:sz w:val="28"/>
          <w:szCs w:val="28"/>
        </w:rPr>
        <w:t xml:space="preserve">: маркетинговая стратегия, анализ рынка, цена, </w:t>
      </w:r>
      <w:r w:rsidR="00A61E3E" w:rsidRPr="00ED1D51">
        <w:rPr>
          <w:rFonts w:ascii="Times New Roman" w:hAnsi="Times New Roman" w:cs="Times New Roman"/>
          <w:sz w:val="28"/>
          <w:szCs w:val="28"/>
        </w:rPr>
        <w:t xml:space="preserve">сельское хозяйство, </w:t>
      </w:r>
      <w:r w:rsidRPr="00ED1D51">
        <w:rPr>
          <w:rFonts w:ascii="Times New Roman" w:hAnsi="Times New Roman" w:cs="Times New Roman"/>
          <w:sz w:val="28"/>
          <w:szCs w:val="28"/>
        </w:rPr>
        <w:t>садоводство.</w:t>
      </w:r>
    </w:p>
    <w:p w:rsidR="00F4271F" w:rsidRPr="00ED1D51" w:rsidRDefault="00F4271F" w:rsidP="00F4271F">
      <w:pPr>
        <w:pStyle w:val="a3"/>
        <w:spacing w:after="0" w:line="360" w:lineRule="auto"/>
        <w:ind w:left="0" w:firstLine="709"/>
        <w:jc w:val="both"/>
        <w:rPr>
          <w:rFonts w:ascii="Times New Roman" w:hAnsi="Times New Roman" w:cs="Times New Roman"/>
          <w:sz w:val="28"/>
          <w:szCs w:val="28"/>
          <w:lang w:val="uk-UA"/>
        </w:rPr>
      </w:pPr>
      <w:r w:rsidRPr="00ED1D51">
        <w:rPr>
          <w:rFonts w:ascii="Times New Roman" w:hAnsi="Times New Roman" w:cs="Times New Roman"/>
          <w:sz w:val="28"/>
          <w:szCs w:val="28"/>
          <w:lang w:val="en-US"/>
        </w:rPr>
        <w:t>The article analyses scientific approaches towards development of the marketing strategy of the horticulture enterprises. The generalization of the existing scientific approaches towards the classification of the marketing strategies allowed combining them into three groups, such as processing, target (result oriented), and structural. It has been pointed out at the fact that the choice of the certain marketing strategy depends on the certain social and economic situation. It has been suggested to define three main stages of the marketing strategy development. It has been noted that in order to increase the efficiency of horticulture enterprises functioning in Ukraine it is necessary to develop and realize individual marketing strategies.</w:t>
      </w:r>
    </w:p>
    <w:p w:rsidR="00F4271F" w:rsidRPr="00ED1D51" w:rsidRDefault="00E43554" w:rsidP="001941DF">
      <w:pPr>
        <w:spacing w:line="360" w:lineRule="auto"/>
        <w:ind w:firstLine="709"/>
        <w:jc w:val="both"/>
        <w:rPr>
          <w:sz w:val="28"/>
          <w:szCs w:val="28"/>
          <w:lang w:val="en-US"/>
        </w:rPr>
      </w:pPr>
      <w:r w:rsidRPr="00ED1D51">
        <w:rPr>
          <w:b/>
          <w:sz w:val="28"/>
          <w:szCs w:val="28"/>
          <w:lang w:val="en-US"/>
        </w:rPr>
        <w:t>Key</w:t>
      </w:r>
      <w:r w:rsidR="007230D1" w:rsidRPr="00ED1D51">
        <w:rPr>
          <w:b/>
          <w:sz w:val="28"/>
          <w:szCs w:val="28"/>
          <w:lang w:val="uk-UA"/>
        </w:rPr>
        <w:t xml:space="preserve"> </w:t>
      </w:r>
      <w:r w:rsidRPr="00ED1D51">
        <w:rPr>
          <w:b/>
          <w:sz w:val="28"/>
          <w:szCs w:val="28"/>
          <w:lang w:val="en-US"/>
        </w:rPr>
        <w:t>words</w:t>
      </w:r>
      <w:r w:rsidRPr="00ED1D51">
        <w:rPr>
          <w:sz w:val="28"/>
          <w:szCs w:val="28"/>
          <w:lang w:val="en-US"/>
        </w:rPr>
        <w:t xml:space="preserve">: marketing strategy, market analysis, price, </w:t>
      </w:r>
      <w:r w:rsidR="009A1C0E" w:rsidRPr="00ED1D51">
        <w:rPr>
          <w:sz w:val="28"/>
          <w:szCs w:val="28"/>
          <w:lang w:val="en-US"/>
        </w:rPr>
        <w:t>agriculture</w:t>
      </w:r>
      <w:r w:rsidR="009A1C0E" w:rsidRPr="00ED1D51">
        <w:rPr>
          <w:sz w:val="28"/>
          <w:szCs w:val="28"/>
          <w:lang w:val="uk-UA"/>
        </w:rPr>
        <w:t>,</w:t>
      </w:r>
      <w:r w:rsidR="009A1C0E" w:rsidRPr="00ED1D51">
        <w:rPr>
          <w:sz w:val="28"/>
          <w:szCs w:val="28"/>
          <w:lang w:val="en-US"/>
        </w:rPr>
        <w:t xml:space="preserve"> </w:t>
      </w:r>
      <w:r w:rsidR="00320CE9" w:rsidRPr="00ED1D51">
        <w:rPr>
          <w:sz w:val="28"/>
          <w:szCs w:val="28"/>
          <w:lang w:val="en-US"/>
        </w:rPr>
        <w:t>horticulture</w:t>
      </w:r>
      <w:r w:rsidRPr="00ED1D51">
        <w:rPr>
          <w:sz w:val="28"/>
          <w:szCs w:val="28"/>
          <w:lang w:val="en-US"/>
        </w:rPr>
        <w:t>.</w:t>
      </w:r>
    </w:p>
    <w:p w:rsidR="00F4271F" w:rsidRPr="00ED1D51" w:rsidRDefault="00F4271F" w:rsidP="001941DF">
      <w:pPr>
        <w:spacing w:line="360" w:lineRule="auto"/>
        <w:ind w:firstLine="709"/>
        <w:jc w:val="both"/>
        <w:rPr>
          <w:sz w:val="28"/>
          <w:szCs w:val="28"/>
          <w:lang w:val="uk-UA"/>
        </w:rPr>
      </w:pPr>
    </w:p>
    <w:p w:rsidR="001941DF" w:rsidRPr="00ED1D51" w:rsidRDefault="00A61E3E" w:rsidP="001941DF">
      <w:pPr>
        <w:spacing w:line="360" w:lineRule="auto"/>
        <w:ind w:firstLine="709"/>
        <w:jc w:val="both"/>
        <w:rPr>
          <w:sz w:val="28"/>
          <w:szCs w:val="28"/>
          <w:lang w:val="uk-UA"/>
        </w:rPr>
      </w:pPr>
      <w:r w:rsidRPr="00ED1D51">
        <w:rPr>
          <w:rStyle w:val="a6"/>
          <w:sz w:val="28"/>
          <w:szCs w:val="28"/>
          <w:lang w:val="uk-UA"/>
        </w:rPr>
        <w:t>Постановка проблеми</w:t>
      </w:r>
      <w:r w:rsidRPr="00ED1D51">
        <w:rPr>
          <w:sz w:val="28"/>
          <w:szCs w:val="28"/>
          <w:lang w:val="uk-UA"/>
        </w:rPr>
        <w:t xml:space="preserve">. </w:t>
      </w:r>
      <w:r w:rsidR="001941DF" w:rsidRPr="00ED1D51">
        <w:rPr>
          <w:sz w:val="28"/>
          <w:szCs w:val="28"/>
          <w:lang w:val="uk-UA"/>
        </w:rPr>
        <w:t xml:space="preserve">Сучасні суспільно-політичні та економічні процеси в Україні зумовили трансформацію наукових та практичних підходів до процесу виробництва і реалізації сільськогосподарської продукції. Важливу роль у даних процесах відіграє маркетинг. Саме тому, на перший план виходить проблематика використання інструментарію маркетингу. </w:t>
      </w:r>
    </w:p>
    <w:p w:rsidR="00E7235D" w:rsidRPr="00ED1D51" w:rsidRDefault="00E7235D" w:rsidP="001A1F6A">
      <w:pPr>
        <w:spacing w:line="360" w:lineRule="auto"/>
        <w:ind w:firstLine="709"/>
        <w:jc w:val="both"/>
        <w:rPr>
          <w:sz w:val="28"/>
          <w:szCs w:val="28"/>
          <w:lang w:val="uk-UA"/>
        </w:rPr>
      </w:pPr>
      <w:r w:rsidRPr="00ED1D51">
        <w:rPr>
          <w:sz w:val="28"/>
          <w:szCs w:val="28"/>
          <w:lang w:val="uk-UA"/>
        </w:rPr>
        <w:t xml:space="preserve">Ключові позиції при обранні </w:t>
      </w:r>
      <w:r w:rsidR="00DF3DB0" w:rsidRPr="00ED1D51">
        <w:rPr>
          <w:sz w:val="28"/>
          <w:szCs w:val="28"/>
          <w:lang w:val="uk-UA"/>
        </w:rPr>
        <w:t>маркетингової стратегії</w:t>
      </w:r>
      <w:r w:rsidRPr="00ED1D51">
        <w:rPr>
          <w:sz w:val="28"/>
          <w:szCs w:val="28"/>
          <w:lang w:val="uk-UA"/>
        </w:rPr>
        <w:t xml:space="preserve"> в галузі садівництва становлять попередній аналіз та планування логічної послідовності маркетингових дій, як складових маркетингової стратегії.</w:t>
      </w:r>
    </w:p>
    <w:p w:rsidR="001A1F6A" w:rsidRPr="00ED1D51" w:rsidRDefault="00A61E3E" w:rsidP="001A1F6A">
      <w:pPr>
        <w:spacing w:line="360" w:lineRule="auto"/>
        <w:ind w:firstLine="709"/>
        <w:jc w:val="both"/>
        <w:rPr>
          <w:sz w:val="28"/>
          <w:szCs w:val="28"/>
          <w:lang w:val="uk-UA"/>
        </w:rPr>
      </w:pPr>
      <w:r w:rsidRPr="00ED1D51">
        <w:rPr>
          <w:rStyle w:val="a6"/>
          <w:sz w:val="28"/>
          <w:szCs w:val="28"/>
          <w:lang w:val="uk-UA"/>
        </w:rPr>
        <w:t>Аналіз останніх досліджень і публікацій</w:t>
      </w:r>
      <w:r w:rsidRPr="00ED1D51">
        <w:rPr>
          <w:sz w:val="28"/>
          <w:szCs w:val="28"/>
          <w:lang w:val="uk-UA"/>
        </w:rPr>
        <w:t xml:space="preserve">. </w:t>
      </w:r>
      <w:r w:rsidR="00BC22E0" w:rsidRPr="00ED1D51">
        <w:rPr>
          <w:sz w:val="28"/>
          <w:szCs w:val="28"/>
          <w:lang w:val="uk-UA"/>
        </w:rPr>
        <w:t xml:space="preserve">Дослідженню маркетингових стратегій присвячено праці вітчизняних та зарубіжних вчених, зокрема: </w:t>
      </w:r>
      <w:r w:rsidR="00910847">
        <w:rPr>
          <w:sz w:val="28"/>
          <w:szCs w:val="28"/>
          <w:lang w:val="uk-UA"/>
        </w:rPr>
        <w:t xml:space="preserve">Д. </w:t>
      </w:r>
      <w:proofErr w:type="spellStart"/>
      <w:r w:rsidR="00F40505" w:rsidRPr="00ED1D51">
        <w:rPr>
          <w:sz w:val="28"/>
          <w:szCs w:val="28"/>
          <w:lang w:val="uk-UA"/>
        </w:rPr>
        <w:t>Кревенс</w:t>
      </w:r>
      <w:r w:rsidR="00D47AA7" w:rsidRPr="00ED1D51">
        <w:rPr>
          <w:sz w:val="28"/>
          <w:szCs w:val="28"/>
          <w:lang w:val="uk-UA"/>
        </w:rPr>
        <w:t>а</w:t>
      </w:r>
      <w:proofErr w:type="spellEnd"/>
      <w:r w:rsidR="00F40505" w:rsidRPr="00ED1D51">
        <w:rPr>
          <w:sz w:val="28"/>
          <w:szCs w:val="28"/>
          <w:lang w:val="uk-UA"/>
        </w:rPr>
        <w:t xml:space="preserve">, </w:t>
      </w:r>
      <w:r w:rsidR="00910847">
        <w:rPr>
          <w:sz w:val="28"/>
          <w:szCs w:val="28"/>
          <w:lang w:val="uk-UA"/>
        </w:rPr>
        <w:t>Ж.</w:t>
      </w:r>
      <w:r w:rsidR="00F40505" w:rsidRPr="00ED1D51">
        <w:rPr>
          <w:sz w:val="28"/>
          <w:szCs w:val="28"/>
          <w:lang w:val="uk-UA"/>
        </w:rPr>
        <w:t xml:space="preserve"> </w:t>
      </w:r>
      <w:proofErr w:type="spellStart"/>
      <w:r w:rsidR="00F40505" w:rsidRPr="00ED1D51">
        <w:rPr>
          <w:sz w:val="28"/>
          <w:szCs w:val="28"/>
          <w:lang w:val="uk-UA"/>
        </w:rPr>
        <w:t>Ламбен</w:t>
      </w:r>
      <w:r w:rsidR="00D47AA7" w:rsidRPr="00ED1D51">
        <w:rPr>
          <w:sz w:val="28"/>
          <w:szCs w:val="28"/>
          <w:lang w:val="uk-UA"/>
        </w:rPr>
        <w:t>а</w:t>
      </w:r>
      <w:proofErr w:type="spellEnd"/>
      <w:r w:rsidR="00D47AA7" w:rsidRPr="00ED1D51">
        <w:rPr>
          <w:sz w:val="28"/>
          <w:szCs w:val="28"/>
          <w:lang w:val="uk-UA"/>
        </w:rPr>
        <w:t xml:space="preserve">, </w:t>
      </w:r>
      <w:r w:rsidR="00910847">
        <w:rPr>
          <w:sz w:val="28"/>
          <w:szCs w:val="28"/>
          <w:lang w:val="uk-UA"/>
        </w:rPr>
        <w:t xml:space="preserve">Я. </w:t>
      </w:r>
      <w:proofErr w:type="spellStart"/>
      <w:r w:rsidR="00910847">
        <w:rPr>
          <w:sz w:val="28"/>
          <w:szCs w:val="28"/>
          <w:lang w:val="uk-UA"/>
        </w:rPr>
        <w:t>Ларіної</w:t>
      </w:r>
      <w:proofErr w:type="spellEnd"/>
      <w:r w:rsidR="00910847">
        <w:rPr>
          <w:sz w:val="28"/>
          <w:szCs w:val="28"/>
          <w:lang w:val="uk-UA"/>
        </w:rPr>
        <w:t xml:space="preserve">, </w:t>
      </w:r>
      <w:r w:rsidR="00F40505" w:rsidRPr="00ED1D51">
        <w:rPr>
          <w:sz w:val="28"/>
          <w:szCs w:val="28"/>
          <w:lang w:val="uk-UA"/>
        </w:rPr>
        <w:t>М. Мак-Дональд</w:t>
      </w:r>
      <w:r w:rsidR="00D47AA7" w:rsidRPr="00ED1D51">
        <w:rPr>
          <w:sz w:val="28"/>
          <w:szCs w:val="28"/>
          <w:lang w:val="uk-UA"/>
        </w:rPr>
        <w:t>а</w:t>
      </w:r>
      <w:r w:rsidR="00910847">
        <w:rPr>
          <w:sz w:val="28"/>
          <w:szCs w:val="28"/>
          <w:lang w:val="uk-UA"/>
        </w:rPr>
        <w:t xml:space="preserve">, Л. </w:t>
      </w:r>
      <w:proofErr w:type="spellStart"/>
      <w:r w:rsidR="00910847">
        <w:rPr>
          <w:sz w:val="28"/>
          <w:szCs w:val="28"/>
          <w:lang w:val="uk-UA"/>
        </w:rPr>
        <w:t>Селіверстової</w:t>
      </w:r>
      <w:proofErr w:type="spellEnd"/>
      <w:r w:rsidR="00170863">
        <w:rPr>
          <w:sz w:val="28"/>
          <w:szCs w:val="28"/>
          <w:lang w:val="uk-UA"/>
        </w:rPr>
        <w:t xml:space="preserve"> та інших</w:t>
      </w:r>
      <w:r w:rsidR="00D47AA7" w:rsidRPr="00ED1D51">
        <w:rPr>
          <w:sz w:val="28"/>
          <w:szCs w:val="28"/>
          <w:lang w:val="uk-UA"/>
        </w:rPr>
        <w:t xml:space="preserve">. </w:t>
      </w:r>
    </w:p>
    <w:p w:rsidR="006357A3" w:rsidRPr="00ED1D51" w:rsidRDefault="001A1F6A" w:rsidP="001A1F6A">
      <w:pPr>
        <w:spacing w:line="360" w:lineRule="auto"/>
        <w:ind w:firstLine="709"/>
        <w:jc w:val="both"/>
        <w:rPr>
          <w:sz w:val="28"/>
          <w:szCs w:val="28"/>
          <w:lang w:val="uk-UA"/>
        </w:rPr>
      </w:pPr>
      <w:r w:rsidRPr="00ED1D51">
        <w:rPr>
          <w:sz w:val="28"/>
          <w:szCs w:val="28"/>
          <w:lang w:val="uk-UA"/>
        </w:rPr>
        <w:lastRenderedPageBreak/>
        <w:t>Разом з</w:t>
      </w:r>
      <w:r w:rsidR="00D47AA7" w:rsidRPr="00ED1D51">
        <w:rPr>
          <w:sz w:val="28"/>
          <w:szCs w:val="28"/>
          <w:lang w:val="uk-UA"/>
        </w:rPr>
        <w:t xml:space="preserve"> тим</w:t>
      </w:r>
      <w:r w:rsidRPr="00ED1D51">
        <w:rPr>
          <w:sz w:val="28"/>
          <w:szCs w:val="28"/>
          <w:lang w:val="uk-UA"/>
        </w:rPr>
        <w:t>,</w:t>
      </w:r>
      <w:r w:rsidR="00D47AA7" w:rsidRPr="00ED1D51">
        <w:rPr>
          <w:sz w:val="28"/>
          <w:szCs w:val="28"/>
          <w:lang w:val="uk-UA"/>
        </w:rPr>
        <w:t xml:space="preserve"> висвітленн</w:t>
      </w:r>
      <w:r w:rsidRPr="00ED1D51">
        <w:rPr>
          <w:sz w:val="28"/>
          <w:szCs w:val="28"/>
          <w:lang w:val="uk-UA"/>
        </w:rPr>
        <w:t>ю</w:t>
      </w:r>
      <w:r w:rsidR="00D47AA7" w:rsidRPr="00ED1D51">
        <w:rPr>
          <w:sz w:val="28"/>
          <w:szCs w:val="28"/>
          <w:lang w:val="uk-UA"/>
        </w:rPr>
        <w:t xml:space="preserve"> </w:t>
      </w:r>
      <w:r w:rsidRPr="00ED1D51">
        <w:rPr>
          <w:sz w:val="28"/>
          <w:szCs w:val="28"/>
          <w:lang w:val="uk-UA"/>
        </w:rPr>
        <w:t xml:space="preserve">сутності та національних особливостей </w:t>
      </w:r>
      <w:r w:rsidR="00D47AA7" w:rsidRPr="00ED1D51">
        <w:rPr>
          <w:sz w:val="28"/>
          <w:szCs w:val="28"/>
          <w:lang w:val="uk-UA"/>
        </w:rPr>
        <w:t>маркетингових стратегій</w:t>
      </w:r>
      <w:r w:rsidRPr="00ED1D51">
        <w:rPr>
          <w:sz w:val="28"/>
          <w:szCs w:val="28"/>
          <w:lang w:val="uk-UA"/>
        </w:rPr>
        <w:t xml:space="preserve"> у</w:t>
      </w:r>
      <w:r w:rsidR="00D47AA7" w:rsidRPr="00ED1D51">
        <w:rPr>
          <w:sz w:val="28"/>
          <w:szCs w:val="28"/>
          <w:lang w:val="uk-UA"/>
        </w:rPr>
        <w:t xml:space="preserve"> садівництв</w:t>
      </w:r>
      <w:r w:rsidRPr="00ED1D51">
        <w:rPr>
          <w:sz w:val="28"/>
          <w:szCs w:val="28"/>
          <w:lang w:val="uk-UA"/>
        </w:rPr>
        <w:t>і</w:t>
      </w:r>
      <w:r w:rsidR="00D47AA7" w:rsidRPr="00ED1D51">
        <w:rPr>
          <w:sz w:val="28"/>
          <w:szCs w:val="28"/>
          <w:lang w:val="uk-UA"/>
        </w:rPr>
        <w:t xml:space="preserve"> в Україні приділено ще не достатньо уваги</w:t>
      </w:r>
      <w:r w:rsidR="007230D1" w:rsidRPr="00ED1D51">
        <w:rPr>
          <w:sz w:val="28"/>
          <w:szCs w:val="28"/>
          <w:lang w:val="uk-UA"/>
        </w:rPr>
        <w:t>,</w:t>
      </w:r>
      <w:r w:rsidR="00D47AA7" w:rsidRPr="00ED1D51">
        <w:rPr>
          <w:sz w:val="28"/>
          <w:szCs w:val="28"/>
          <w:lang w:val="uk-UA"/>
        </w:rPr>
        <w:t xml:space="preserve"> </w:t>
      </w:r>
      <w:r w:rsidRPr="00ED1D51">
        <w:rPr>
          <w:sz w:val="28"/>
          <w:szCs w:val="28"/>
          <w:lang w:val="uk-UA"/>
        </w:rPr>
        <w:t>що й зумовлює необхідність додаткових досліджень</w:t>
      </w:r>
      <w:r w:rsidR="00D47AA7" w:rsidRPr="00ED1D51">
        <w:rPr>
          <w:sz w:val="28"/>
          <w:szCs w:val="28"/>
          <w:lang w:val="uk-UA"/>
        </w:rPr>
        <w:t>.</w:t>
      </w:r>
    </w:p>
    <w:p w:rsidR="00D47AA7" w:rsidRPr="00ED1D51" w:rsidRDefault="00A61E3E" w:rsidP="001A1F6A">
      <w:pPr>
        <w:spacing w:line="360" w:lineRule="auto"/>
        <w:ind w:firstLine="709"/>
        <w:jc w:val="both"/>
        <w:rPr>
          <w:sz w:val="28"/>
          <w:szCs w:val="28"/>
          <w:lang w:val="uk-UA"/>
        </w:rPr>
      </w:pPr>
      <w:proofErr w:type="spellStart"/>
      <w:r w:rsidRPr="00ED1D51">
        <w:rPr>
          <w:rStyle w:val="a6"/>
          <w:sz w:val="28"/>
          <w:szCs w:val="28"/>
        </w:rPr>
        <w:t>Формулювання</w:t>
      </w:r>
      <w:proofErr w:type="spellEnd"/>
      <w:r w:rsidRPr="00ED1D51">
        <w:rPr>
          <w:rStyle w:val="a6"/>
          <w:sz w:val="28"/>
          <w:szCs w:val="28"/>
        </w:rPr>
        <w:t xml:space="preserve"> </w:t>
      </w:r>
      <w:proofErr w:type="spellStart"/>
      <w:r w:rsidRPr="00ED1D51">
        <w:rPr>
          <w:rStyle w:val="a6"/>
          <w:sz w:val="28"/>
          <w:szCs w:val="28"/>
        </w:rPr>
        <w:t>цілей</w:t>
      </w:r>
      <w:proofErr w:type="spellEnd"/>
      <w:r w:rsidRPr="00ED1D51">
        <w:rPr>
          <w:rStyle w:val="a6"/>
          <w:sz w:val="28"/>
          <w:szCs w:val="28"/>
        </w:rPr>
        <w:t xml:space="preserve"> </w:t>
      </w:r>
      <w:proofErr w:type="spellStart"/>
      <w:r w:rsidRPr="00ED1D51">
        <w:rPr>
          <w:rStyle w:val="a6"/>
          <w:sz w:val="28"/>
          <w:szCs w:val="28"/>
        </w:rPr>
        <w:t>статті</w:t>
      </w:r>
      <w:proofErr w:type="spellEnd"/>
      <w:r w:rsidRPr="00ED1D51">
        <w:rPr>
          <w:sz w:val="28"/>
          <w:szCs w:val="28"/>
        </w:rPr>
        <w:t xml:space="preserve"> (постановка </w:t>
      </w:r>
      <w:proofErr w:type="spellStart"/>
      <w:r w:rsidRPr="00ED1D51">
        <w:rPr>
          <w:sz w:val="28"/>
          <w:szCs w:val="28"/>
        </w:rPr>
        <w:t>завдання</w:t>
      </w:r>
      <w:proofErr w:type="spellEnd"/>
      <w:r w:rsidRPr="00ED1D51">
        <w:rPr>
          <w:sz w:val="28"/>
          <w:szCs w:val="28"/>
        </w:rPr>
        <w:t>).</w:t>
      </w:r>
      <w:r w:rsidRPr="00ED1D51">
        <w:rPr>
          <w:sz w:val="28"/>
          <w:szCs w:val="28"/>
          <w:lang w:val="uk-UA"/>
        </w:rPr>
        <w:t xml:space="preserve"> </w:t>
      </w:r>
      <w:r w:rsidR="00D47AA7" w:rsidRPr="00ED1D51">
        <w:rPr>
          <w:sz w:val="28"/>
          <w:szCs w:val="28"/>
          <w:lang w:val="uk-UA"/>
        </w:rPr>
        <w:t>Мет</w:t>
      </w:r>
      <w:r w:rsidR="001A1F6A" w:rsidRPr="00ED1D51">
        <w:rPr>
          <w:sz w:val="28"/>
          <w:szCs w:val="28"/>
          <w:lang w:val="uk-UA"/>
        </w:rPr>
        <w:t xml:space="preserve">ою статті є </w:t>
      </w:r>
      <w:r w:rsidR="00EE3C6E" w:rsidRPr="00ED1D51">
        <w:rPr>
          <w:sz w:val="28"/>
          <w:szCs w:val="28"/>
          <w:lang w:val="uk-UA"/>
        </w:rPr>
        <w:t>аналіз теоретичних аспектів розробки та реалізації маркетингової стратегії підприємств садівництва</w:t>
      </w:r>
      <w:r w:rsidR="00E7235D" w:rsidRPr="00ED1D51">
        <w:rPr>
          <w:sz w:val="28"/>
          <w:szCs w:val="28"/>
          <w:lang w:val="uk-UA"/>
        </w:rPr>
        <w:t>.</w:t>
      </w:r>
    </w:p>
    <w:p w:rsidR="00A61E3E" w:rsidRPr="00ED1D51" w:rsidRDefault="00A61E3E" w:rsidP="001941DF">
      <w:pPr>
        <w:spacing w:line="360" w:lineRule="auto"/>
        <w:ind w:firstLine="709"/>
        <w:jc w:val="both"/>
        <w:rPr>
          <w:sz w:val="28"/>
          <w:szCs w:val="28"/>
          <w:lang w:val="uk-UA"/>
        </w:rPr>
      </w:pPr>
      <w:r w:rsidRPr="00ED1D51">
        <w:rPr>
          <w:rStyle w:val="a6"/>
          <w:sz w:val="28"/>
          <w:szCs w:val="28"/>
          <w:lang w:val="uk-UA"/>
        </w:rPr>
        <w:t>Виклад основного матеріалу</w:t>
      </w:r>
      <w:r w:rsidRPr="00ED1D51">
        <w:rPr>
          <w:sz w:val="28"/>
          <w:szCs w:val="28"/>
          <w:lang w:val="uk-UA"/>
        </w:rPr>
        <w:t xml:space="preserve">. </w:t>
      </w:r>
      <w:r w:rsidR="00320CE9" w:rsidRPr="00ED1D51">
        <w:rPr>
          <w:sz w:val="28"/>
          <w:szCs w:val="28"/>
          <w:lang w:val="uk-UA"/>
        </w:rPr>
        <w:t xml:space="preserve">Успішна реалізація місії підприємства потребує розробки </w:t>
      </w:r>
      <w:r w:rsidR="00390CAF" w:rsidRPr="00ED1D51">
        <w:rPr>
          <w:sz w:val="28"/>
          <w:szCs w:val="28"/>
          <w:lang w:val="uk-UA"/>
        </w:rPr>
        <w:t xml:space="preserve">заходів </w:t>
      </w:r>
      <w:r w:rsidR="00320CE9" w:rsidRPr="00ED1D51">
        <w:rPr>
          <w:sz w:val="28"/>
          <w:szCs w:val="28"/>
          <w:lang w:val="uk-UA"/>
        </w:rPr>
        <w:t>стратегічного характеру</w:t>
      </w:r>
      <w:r w:rsidR="00390CAF" w:rsidRPr="00ED1D51">
        <w:rPr>
          <w:sz w:val="28"/>
          <w:szCs w:val="28"/>
          <w:lang w:val="uk-UA"/>
        </w:rPr>
        <w:t xml:space="preserve"> та їх інформаційно-методичного забезпечення</w:t>
      </w:r>
      <w:r w:rsidR="00320CE9" w:rsidRPr="00ED1D51">
        <w:rPr>
          <w:sz w:val="28"/>
          <w:szCs w:val="28"/>
          <w:lang w:val="uk-UA"/>
        </w:rPr>
        <w:t xml:space="preserve">. </w:t>
      </w:r>
    </w:p>
    <w:p w:rsidR="001941DF" w:rsidRPr="00ED1D51" w:rsidRDefault="00320CE9" w:rsidP="001941DF">
      <w:pPr>
        <w:spacing w:line="360" w:lineRule="auto"/>
        <w:ind w:firstLine="709"/>
        <w:jc w:val="both"/>
        <w:rPr>
          <w:sz w:val="28"/>
          <w:szCs w:val="28"/>
          <w:lang w:val="uk-UA"/>
        </w:rPr>
      </w:pPr>
      <w:r w:rsidRPr="00ED1D51">
        <w:rPr>
          <w:sz w:val="28"/>
          <w:szCs w:val="28"/>
          <w:lang w:val="uk-UA"/>
        </w:rPr>
        <w:t>Доцільно погодитися</w:t>
      </w:r>
      <w:r w:rsidR="001941DF" w:rsidRPr="00ED1D51">
        <w:rPr>
          <w:sz w:val="28"/>
          <w:szCs w:val="28"/>
          <w:lang w:val="uk-UA"/>
        </w:rPr>
        <w:t>, що для функціонування аграрного виробництва маркетингова стратегія є найважливішою функціональною стратегією, ланцюгом, який об’єднує галузь із зовнішнім середовищем і розглядає функцію маркетингу як фундаментальну основу його діяльності</w:t>
      </w:r>
      <w:r w:rsidR="00AF47E4" w:rsidRPr="00ED1D51">
        <w:rPr>
          <w:sz w:val="28"/>
          <w:szCs w:val="28"/>
          <w:lang w:val="uk-UA"/>
        </w:rPr>
        <w:t xml:space="preserve"> </w:t>
      </w:r>
      <w:r w:rsidR="00E43554" w:rsidRPr="00ED1D51">
        <w:rPr>
          <w:sz w:val="28"/>
          <w:szCs w:val="28"/>
          <w:lang w:val="uk-UA"/>
        </w:rPr>
        <w:t>[1]</w:t>
      </w:r>
      <w:r w:rsidR="00C142FD" w:rsidRPr="00ED1D51">
        <w:rPr>
          <w:sz w:val="28"/>
          <w:szCs w:val="28"/>
          <w:lang w:val="uk-UA"/>
        </w:rPr>
        <w:t>.</w:t>
      </w:r>
    </w:p>
    <w:p w:rsidR="001A1F6A" w:rsidRPr="00ED1D51" w:rsidRDefault="001A1F6A" w:rsidP="001A1F6A">
      <w:pPr>
        <w:spacing w:line="360" w:lineRule="auto"/>
        <w:ind w:firstLine="709"/>
        <w:jc w:val="both"/>
        <w:rPr>
          <w:sz w:val="28"/>
          <w:szCs w:val="28"/>
          <w:lang w:val="uk-UA"/>
        </w:rPr>
      </w:pPr>
      <w:r w:rsidRPr="00ED1D51">
        <w:rPr>
          <w:sz w:val="28"/>
          <w:szCs w:val="28"/>
          <w:lang w:val="uk-UA"/>
        </w:rPr>
        <w:t xml:space="preserve">Узагальнення існуючих наукових підходів до класифікації маркетингових стратегій дозволило нам об’єднати  їх у три групи: </w:t>
      </w:r>
      <w:r w:rsidR="00990369" w:rsidRPr="00ED1D51">
        <w:rPr>
          <w:sz w:val="28"/>
          <w:szCs w:val="28"/>
          <w:lang w:val="uk-UA"/>
        </w:rPr>
        <w:t>процесний</w:t>
      </w:r>
      <w:r w:rsidRPr="00ED1D51">
        <w:rPr>
          <w:sz w:val="28"/>
          <w:szCs w:val="28"/>
          <w:lang w:val="uk-UA"/>
        </w:rPr>
        <w:t>, цільов</w:t>
      </w:r>
      <w:r w:rsidR="007230D1" w:rsidRPr="00ED1D51">
        <w:rPr>
          <w:sz w:val="28"/>
          <w:szCs w:val="28"/>
          <w:lang w:val="uk-UA"/>
        </w:rPr>
        <w:t>ий</w:t>
      </w:r>
      <w:r w:rsidRPr="00ED1D51">
        <w:rPr>
          <w:sz w:val="28"/>
          <w:szCs w:val="28"/>
          <w:lang w:val="uk-UA"/>
        </w:rPr>
        <w:t xml:space="preserve"> (</w:t>
      </w:r>
      <w:proofErr w:type="spellStart"/>
      <w:r w:rsidRPr="00ED1D51">
        <w:rPr>
          <w:sz w:val="28"/>
          <w:szCs w:val="28"/>
          <w:lang w:val="uk-UA"/>
        </w:rPr>
        <w:t>результаторієнтован</w:t>
      </w:r>
      <w:r w:rsidR="007230D1" w:rsidRPr="00ED1D51">
        <w:rPr>
          <w:sz w:val="28"/>
          <w:szCs w:val="28"/>
          <w:lang w:val="uk-UA"/>
        </w:rPr>
        <w:t>ий</w:t>
      </w:r>
      <w:proofErr w:type="spellEnd"/>
      <w:r w:rsidRPr="00ED1D51">
        <w:rPr>
          <w:sz w:val="28"/>
          <w:szCs w:val="28"/>
          <w:lang w:val="uk-UA"/>
        </w:rPr>
        <w:t>), структурн</w:t>
      </w:r>
      <w:r w:rsidR="007230D1" w:rsidRPr="00ED1D51">
        <w:rPr>
          <w:sz w:val="28"/>
          <w:szCs w:val="28"/>
          <w:lang w:val="uk-UA"/>
        </w:rPr>
        <w:t>ий</w:t>
      </w:r>
      <w:r w:rsidRPr="00ED1D51">
        <w:rPr>
          <w:sz w:val="28"/>
          <w:szCs w:val="28"/>
          <w:lang w:val="uk-UA"/>
        </w:rPr>
        <w:t xml:space="preserve">. </w:t>
      </w:r>
    </w:p>
    <w:p w:rsidR="001A1F6A" w:rsidRPr="00ED1D51" w:rsidRDefault="00990369" w:rsidP="001A1F6A">
      <w:pPr>
        <w:spacing w:line="360" w:lineRule="auto"/>
        <w:ind w:firstLine="709"/>
        <w:jc w:val="both"/>
        <w:rPr>
          <w:sz w:val="28"/>
          <w:szCs w:val="28"/>
          <w:lang w:val="uk-UA"/>
        </w:rPr>
      </w:pPr>
      <w:r w:rsidRPr="00ED1D51">
        <w:rPr>
          <w:sz w:val="28"/>
          <w:szCs w:val="28"/>
          <w:lang w:val="uk-UA"/>
        </w:rPr>
        <w:t>Процесний</w:t>
      </w:r>
      <w:r w:rsidR="001A1F6A" w:rsidRPr="00ED1D51">
        <w:rPr>
          <w:sz w:val="28"/>
          <w:szCs w:val="28"/>
          <w:lang w:val="uk-UA"/>
        </w:rPr>
        <w:t xml:space="preserve"> </w:t>
      </w:r>
      <w:r w:rsidRPr="00ED1D51">
        <w:rPr>
          <w:sz w:val="28"/>
          <w:szCs w:val="28"/>
          <w:lang w:val="uk-UA"/>
        </w:rPr>
        <w:t>підхід</w:t>
      </w:r>
      <w:r w:rsidR="009258C3" w:rsidRPr="00ED1D51">
        <w:rPr>
          <w:sz w:val="28"/>
          <w:szCs w:val="28"/>
          <w:lang w:val="uk-UA"/>
        </w:rPr>
        <w:t xml:space="preserve"> передбачає розуміння маркетингової стратегії як сукупності взаємопов’язаних процесів.</w:t>
      </w:r>
    </w:p>
    <w:p w:rsidR="00990369" w:rsidRPr="00ED1D51" w:rsidRDefault="001A1F6A" w:rsidP="00990369">
      <w:pPr>
        <w:pStyle w:val="a3"/>
        <w:spacing w:after="0" w:line="360" w:lineRule="auto"/>
        <w:ind w:left="0" w:firstLine="709"/>
        <w:jc w:val="both"/>
        <w:rPr>
          <w:rFonts w:ascii="Times New Roman" w:hAnsi="Times New Roman" w:cs="Times New Roman"/>
          <w:sz w:val="28"/>
          <w:szCs w:val="28"/>
          <w:lang w:val="uk-UA"/>
        </w:rPr>
      </w:pPr>
      <w:r w:rsidRPr="00ED1D51">
        <w:rPr>
          <w:rFonts w:ascii="Times New Roman" w:hAnsi="Times New Roman" w:cs="Times New Roman"/>
          <w:sz w:val="28"/>
          <w:szCs w:val="28"/>
          <w:lang w:val="uk-UA"/>
        </w:rPr>
        <w:t>Так, у</w:t>
      </w:r>
      <w:r w:rsidR="00CC3F0C" w:rsidRPr="00ED1D51">
        <w:rPr>
          <w:rFonts w:ascii="Times New Roman" w:hAnsi="Times New Roman" w:cs="Times New Roman"/>
          <w:sz w:val="28"/>
          <w:szCs w:val="28"/>
          <w:lang w:val="uk-UA"/>
        </w:rPr>
        <w:t xml:space="preserve"> наукових роботах Ж. </w:t>
      </w:r>
      <w:proofErr w:type="spellStart"/>
      <w:r w:rsidR="00CC3F0C" w:rsidRPr="00ED1D51">
        <w:rPr>
          <w:rFonts w:ascii="Times New Roman" w:hAnsi="Times New Roman" w:cs="Times New Roman"/>
          <w:sz w:val="28"/>
          <w:szCs w:val="28"/>
          <w:lang w:val="uk-UA"/>
        </w:rPr>
        <w:t>Ламбена</w:t>
      </w:r>
      <w:proofErr w:type="spellEnd"/>
      <w:r w:rsidR="00CC3F0C" w:rsidRPr="00ED1D51">
        <w:rPr>
          <w:rFonts w:ascii="Times New Roman" w:hAnsi="Times New Roman" w:cs="Times New Roman"/>
          <w:sz w:val="28"/>
          <w:szCs w:val="28"/>
          <w:lang w:val="uk-UA"/>
        </w:rPr>
        <w:t xml:space="preserve"> маркетингова стратегія представлена як складова частина певного процесу, такого, що має певну логіку, послідовність та </w:t>
      </w:r>
      <w:r w:rsidR="00EE3C6E" w:rsidRPr="00ED1D51">
        <w:rPr>
          <w:rFonts w:ascii="Times New Roman" w:hAnsi="Times New Roman" w:cs="Times New Roman"/>
          <w:sz w:val="28"/>
          <w:szCs w:val="28"/>
          <w:lang w:val="uk-UA"/>
        </w:rPr>
        <w:t>циклічність</w:t>
      </w:r>
      <w:r w:rsidR="00CC3F0C" w:rsidRPr="00ED1D51">
        <w:rPr>
          <w:rFonts w:ascii="Times New Roman" w:hAnsi="Times New Roman" w:cs="Times New Roman"/>
          <w:sz w:val="28"/>
          <w:szCs w:val="28"/>
          <w:lang w:val="uk-UA"/>
        </w:rPr>
        <w:t xml:space="preserve"> [</w:t>
      </w:r>
      <w:r w:rsidR="00724A13" w:rsidRPr="00ED1D51">
        <w:rPr>
          <w:rFonts w:ascii="Times New Roman" w:hAnsi="Times New Roman" w:cs="Times New Roman"/>
          <w:sz w:val="28"/>
          <w:szCs w:val="28"/>
          <w:lang w:val="uk-UA"/>
        </w:rPr>
        <w:t>2</w:t>
      </w:r>
      <w:r w:rsidR="00EE6C2C" w:rsidRPr="00ED1D51">
        <w:rPr>
          <w:rFonts w:ascii="Times New Roman" w:hAnsi="Times New Roman" w:cs="Times New Roman"/>
          <w:sz w:val="28"/>
          <w:szCs w:val="28"/>
          <w:lang w:val="uk-UA"/>
        </w:rPr>
        <w:t>]</w:t>
      </w:r>
      <w:r w:rsidR="00CC3F0C" w:rsidRPr="00ED1D51">
        <w:rPr>
          <w:rFonts w:ascii="Times New Roman" w:hAnsi="Times New Roman" w:cs="Times New Roman"/>
          <w:sz w:val="28"/>
          <w:szCs w:val="28"/>
          <w:lang w:val="uk-UA"/>
        </w:rPr>
        <w:t>.</w:t>
      </w:r>
      <w:r w:rsidR="00EE6C2C" w:rsidRPr="00ED1D51">
        <w:rPr>
          <w:rFonts w:ascii="Times New Roman" w:hAnsi="Times New Roman" w:cs="Times New Roman"/>
          <w:sz w:val="28"/>
          <w:szCs w:val="28"/>
          <w:lang w:val="uk-UA"/>
        </w:rPr>
        <w:t xml:space="preserve"> </w:t>
      </w:r>
      <w:r w:rsidRPr="00ED1D51">
        <w:rPr>
          <w:rFonts w:ascii="Times New Roman" w:hAnsi="Times New Roman" w:cs="Times New Roman"/>
          <w:sz w:val="28"/>
          <w:szCs w:val="28"/>
          <w:lang w:val="uk-UA"/>
        </w:rPr>
        <w:t>У даному контексті в [</w:t>
      </w:r>
      <w:r w:rsidR="00724A13" w:rsidRPr="00ED1D51">
        <w:rPr>
          <w:rFonts w:ascii="Times New Roman" w:hAnsi="Times New Roman" w:cs="Times New Roman"/>
          <w:sz w:val="28"/>
          <w:szCs w:val="28"/>
          <w:lang w:val="uk-UA"/>
        </w:rPr>
        <w:t>3</w:t>
      </w:r>
      <w:r w:rsidR="00DF3DB0" w:rsidRPr="00ED1D51">
        <w:rPr>
          <w:rFonts w:ascii="Times New Roman" w:hAnsi="Times New Roman" w:cs="Times New Roman"/>
          <w:sz w:val="28"/>
          <w:szCs w:val="28"/>
          <w:lang w:val="uk-UA"/>
        </w:rPr>
        <w:t>,</w:t>
      </w:r>
      <w:r w:rsidR="00EE3C6E" w:rsidRPr="00ED1D51">
        <w:rPr>
          <w:rFonts w:ascii="Times New Roman" w:hAnsi="Times New Roman" w:cs="Times New Roman"/>
          <w:sz w:val="28"/>
          <w:szCs w:val="28"/>
          <w:lang w:val="uk-UA"/>
        </w:rPr>
        <w:t xml:space="preserve"> с. </w:t>
      </w:r>
      <w:r w:rsidRPr="00ED1D51">
        <w:rPr>
          <w:rFonts w:ascii="Times New Roman" w:hAnsi="Times New Roman" w:cs="Times New Roman"/>
          <w:sz w:val="28"/>
          <w:szCs w:val="28"/>
          <w:lang w:val="uk-UA"/>
        </w:rPr>
        <w:t>52] зазначається, що п</w:t>
      </w:r>
      <w:r w:rsidR="002E1E61" w:rsidRPr="00ED1D51">
        <w:rPr>
          <w:rFonts w:ascii="Times New Roman" w:hAnsi="Times New Roman" w:cs="Times New Roman"/>
          <w:sz w:val="28"/>
          <w:szCs w:val="28"/>
          <w:lang w:val="uk-UA"/>
        </w:rPr>
        <w:t>роцес реалізації маркетингової стратегії є безперервним та складається з чотирьох стадій: ситуаційний аналіз, розробка маркетингової стратегії, розробка маркетингової програми, реалізація стратегії маркетингу та управління нею.</w:t>
      </w:r>
      <w:r w:rsidR="00CC3F0C" w:rsidRPr="00ED1D51">
        <w:rPr>
          <w:rFonts w:ascii="Times New Roman" w:hAnsi="Times New Roman" w:cs="Times New Roman"/>
          <w:sz w:val="28"/>
          <w:szCs w:val="28"/>
          <w:lang w:val="uk-UA"/>
        </w:rPr>
        <w:t xml:space="preserve"> </w:t>
      </w:r>
      <w:r w:rsidR="00BE7619" w:rsidRPr="00ED1D51">
        <w:rPr>
          <w:rFonts w:ascii="Times New Roman" w:hAnsi="Times New Roman" w:cs="Times New Roman"/>
          <w:sz w:val="28"/>
          <w:szCs w:val="28"/>
          <w:lang w:val="uk-UA"/>
        </w:rPr>
        <w:t xml:space="preserve">Окремі аспекти даного підходу висвітлені </w:t>
      </w:r>
      <w:r w:rsidR="007230D1" w:rsidRPr="00ED1D51">
        <w:rPr>
          <w:rFonts w:ascii="Times New Roman" w:hAnsi="Times New Roman" w:cs="Times New Roman"/>
          <w:sz w:val="28"/>
          <w:szCs w:val="28"/>
          <w:lang w:val="uk-UA"/>
        </w:rPr>
        <w:t xml:space="preserve">й </w:t>
      </w:r>
      <w:r w:rsidR="00BE7619" w:rsidRPr="00ED1D51">
        <w:rPr>
          <w:rFonts w:ascii="Times New Roman" w:hAnsi="Times New Roman" w:cs="Times New Roman"/>
          <w:sz w:val="28"/>
          <w:szCs w:val="28"/>
          <w:lang w:val="uk-UA"/>
        </w:rPr>
        <w:t>у [4].</w:t>
      </w:r>
    </w:p>
    <w:p w:rsidR="00207A70" w:rsidRPr="00ED1D51" w:rsidRDefault="00990369" w:rsidP="001A1F6A">
      <w:pPr>
        <w:pStyle w:val="a3"/>
        <w:spacing w:after="0" w:line="360" w:lineRule="auto"/>
        <w:ind w:left="0" w:firstLine="709"/>
        <w:jc w:val="both"/>
        <w:rPr>
          <w:rFonts w:ascii="Times New Roman" w:hAnsi="Times New Roman" w:cs="Times New Roman"/>
          <w:sz w:val="28"/>
          <w:szCs w:val="28"/>
          <w:lang w:val="uk-UA"/>
        </w:rPr>
      </w:pPr>
      <w:r w:rsidRPr="00ED1D51">
        <w:rPr>
          <w:rFonts w:ascii="Times New Roman" w:hAnsi="Times New Roman" w:cs="Times New Roman"/>
          <w:sz w:val="28"/>
          <w:szCs w:val="28"/>
          <w:lang w:val="uk-UA"/>
        </w:rPr>
        <w:t>Цільов</w:t>
      </w:r>
      <w:r w:rsidR="007230D1" w:rsidRPr="00ED1D51">
        <w:rPr>
          <w:rFonts w:ascii="Times New Roman" w:hAnsi="Times New Roman" w:cs="Times New Roman"/>
          <w:sz w:val="28"/>
          <w:szCs w:val="28"/>
          <w:lang w:val="uk-UA"/>
        </w:rPr>
        <w:t>ий</w:t>
      </w:r>
      <w:r w:rsidRPr="00ED1D51">
        <w:rPr>
          <w:rFonts w:ascii="Times New Roman" w:hAnsi="Times New Roman" w:cs="Times New Roman"/>
          <w:sz w:val="28"/>
          <w:szCs w:val="28"/>
          <w:lang w:val="uk-UA"/>
        </w:rPr>
        <w:t xml:space="preserve"> (</w:t>
      </w:r>
      <w:proofErr w:type="spellStart"/>
      <w:r w:rsidRPr="00ED1D51">
        <w:rPr>
          <w:rFonts w:ascii="Times New Roman" w:hAnsi="Times New Roman" w:cs="Times New Roman"/>
          <w:sz w:val="28"/>
          <w:szCs w:val="28"/>
          <w:lang w:val="uk-UA"/>
        </w:rPr>
        <w:t>результаторієнтован</w:t>
      </w:r>
      <w:r w:rsidR="007230D1" w:rsidRPr="00ED1D51">
        <w:rPr>
          <w:rFonts w:ascii="Times New Roman" w:hAnsi="Times New Roman" w:cs="Times New Roman"/>
          <w:sz w:val="28"/>
          <w:szCs w:val="28"/>
          <w:lang w:val="uk-UA"/>
        </w:rPr>
        <w:t>ий</w:t>
      </w:r>
      <w:proofErr w:type="spellEnd"/>
      <w:r w:rsidRPr="00ED1D51">
        <w:rPr>
          <w:rFonts w:ascii="Times New Roman" w:hAnsi="Times New Roman" w:cs="Times New Roman"/>
          <w:sz w:val="28"/>
          <w:szCs w:val="28"/>
          <w:lang w:val="uk-UA"/>
        </w:rPr>
        <w:t>)</w:t>
      </w:r>
      <w:r w:rsidR="00092C73" w:rsidRPr="00ED1D51">
        <w:rPr>
          <w:rFonts w:ascii="Times New Roman" w:hAnsi="Times New Roman" w:cs="Times New Roman"/>
          <w:sz w:val="28"/>
          <w:szCs w:val="28"/>
          <w:lang w:val="uk-UA"/>
        </w:rPr>
        <w:t xml:space="preserve">. </w:t>
      </w:r>
      <w:r w:rsidRPr="00ED1D51">
        <w:rPr>
          <w:rFonts w:ascii="Times New Roman" w:hAnsi="Times New Roman" w:cs="Times New Roman"/>
          <w:sz w:val="28"/>
          <w:szCs w:val="28"/>
          <w:lang w:val="uk-UA"/>
        </w:rPr>
        <w:t xml:space="preserve">У рамках цільового підходу до визначення сутності  маркетингової стратегії увага акцентується на різних аспектах практичної реалізації маркетингових цілей. Результати наукових розвідок </w:t>
      </w:r>
      <w:r w:rsidR="00092C73" w:rsidRPr="00ED1D51">
        <w:rPr>
          <w:rFonts w:ascii="Times New Roman" w:hAnsi="Times New Roman" w:cs="Times New Roman"/>
          <w:sz w:val="28"/>
          <w:szCs w:val="28"/>
          <w:lang w:val="uk-UA"/>
        </w:rPr>
        <w:t>М. Мак-Дональд</w:t>
      </w:r>
      <w:r w:rsidR="00BE7619" w:rsidRPr="00ED1D51">
        <w:rPr>
          <w:rFonts w:ascii="Times New Roman" w:hAnsi="Times New Roman" w:cs="Times New Roman"/>
          <w:sz w:val="28"/>
          <w:szCs w:val="28"/>
          <w:lang w:val="uk-UA"/>
        </w:rPr>
        <w:t>а</w:t>
      </w:r>
      <w:r w:rsidR="006E4440" w:rsidRPr="00ED1D51">
        <w:rPr>
          <w:rFonts w:ascii="Times New Roman" w:hAnsi="Times New Roman" w:cs="Times New Roman"/>
          <w:sz w:val="28"/>
          <w:szCs w:val="28"/>
          <w:lang w:val="uk-UA"/>
        </w:rPr>
        <w:t xml:space="preserve"> </w:t>
      </w:r>
      <w:r w:rsidR="00724A13" w:rsidRPr="00ED1D51">
        <w:rPr>
          <w:rFonts w:ascii="Times New Roman" w:hAnsi="Times New Roman" w:cs="Times New Roman"/>
          <w:sz w:val="28"/>
          <w:szCs w:val="28"/>
        </w:rPr>
        <w:t xml:space="preserve">[5] </w:t>
      </w:r>
      <w:r w:rsidRPr="00ED1D51">
        <w:rPr>
          <w:rFonts w:ascii="Times New Roman" w:hAnsi="Times New Roman" w:cs="Times New Roman"/>
          <w:sz w:val="28"/>
          <w:szCs w:val="28"/>
          <w:lang w:val="uk-UA"/>
        </w:rPr>
        <w:t>дозволили визначити</w:t>
      </w:r>
      <w:r w:rsidR="006E4440" w:rsidRPr="00ED1D51">
        <w:rPr>
          <w:rFonts w:ascii="Times New Roman" w:hAnsi="Times New Roman" w:cs="Times New Roman"/>
          <w:sz w:val="28"/>
          <w:szCs w:val="28"/>
          <w:lang w:val="uk-UA"/>
        </w:rPr>
        <w:t xml:space="preserve"> маркетингову стратегію, </w:t>
      </w:r>
      <w:r w:rsidR="0033689C" w:rsidRPr="00ED1D51">
        <w:rPr>
          <w:rFonts w:ascii="Times New Roman" w:hAnsi="Times New Roman" w:cs="Times New Roman"/>
          <w:sz w:val="28"/>
          <w:szCs w:val="28"/>
          <w:lang w:val="uk-UA"/>
        </w:rPr>
        <w:t>як таку</w:t>
      </w:r>
      <w:r w:rsidR="00092C73" w:rsidRPr="00ED1D51">
        <w:rPr>
          <w:rFonts w:ascii="Times New Roman" w:hAnsi="Times New Roman" w:cs="Times New Roman"/>
          <w:sz w:val="28"/>
          <w:szCs w:val="28"/>
          <w:lang w:val="uk-UA"/>
        </w:rPr>
        <w:t>, що спрямована на дося</w:t>
      </w:r>
      <w:r w:rsidR="00C57312" w:rsidRPr="00ED1D51">
        <w:rPr>
          <w:rFonts w:ascii="Times New Roman" w:hAnsi="Times New Roman" w:cs="Times New Roman"/>
          <w:sz w:val="28"/>
          <w:szCs w:val="28"/>
          <w:lang w:val="uk-UA"/>
        </w:rPr>
        <w:t xml:space="preserve">гнення </w:t>
      </w:r>
      <w:r w:rsidR="006E4440" w:rsidRPr="00ED1D51">
        <w:rPr>
          <w:rFonts w:ascii="Times New Roman" w:hAnsi="Times New Roman" w:cs="Times New Roman"/>
          <w:sz w:val="28"/>
          <w:szCs w:val="28"/>
          <w:lang w:val="uk-UA"/>
        </w:rPr>
        <w:t>(</w:t>
      </w:r>
      <w:r w:rsidR="00C57312" w:rsidRPr="00ED1D51">
        <w:rPr>
          <w:rFonts w:ascii="Times New Roman" w:hAnsi="Times New Roman" w:cs="Times New Roman"/>
          <w:sz w:val="28"/>
          <w:szCs w:val="28"/>
          <w:lang w:val="uk-UA"/>
        </w:rPr>
        <w:t>маркетингових</w:t>
      </w:r>
      <w:r w:rsidR="006E4440" w:rsidRPr="00ED1D51">
        <w:rPr>
          <w:rFonts w:ascii="Times New Roman" w:hAnsi="Times New Roman" w:cs="Times New Roman"/>
          <w:sz w:val="28"/>
          <w:szCs w:val="28"/>
          <w:lang w:val="uk-UA"/>
        </w:rPr>
        <w:t>)</w:t>
      </w:r>
      <w:r w:rsidR="00C57312" w:rsidRPr="00ED1D51">
        <w:rPr>
          <w:rFonts w:ascii="Times New Roman" w:hAnsi="Times New Roman" w:cs="Times New Roman"/>
          <w:sz w:val="28"/>
          <w:szCs w:val="28"/>
          <w:lang w:val="uk-UA"/>
        </w:rPr>
        <w:t xml:space="preserve"> цілей. </w:t>
      </w:r>
      <w:r w:rsidRPr="00ED1D51">
        <w:rPr>
          <w:rFonts w:ascii="Times New Roman" w:hAnsi="Times New Roman" w:cs="Times New Roman"/>
          <w:sz w:val="28"/>
          <w:szCs w:val="28"/>
          <w:lang w:val="uk-UA"/>
        </w:rPr>
        <w:t xml:space="preserve">Подібний </w:t>
      </w:r>
      <w:r w:rsidRPr="00ED1D51">
        <w:rPr>
          <w:rFonts w:ascii="Times New Roman" w:hAnsi="Times New Roman" w:cs="Times New Roman"/>
          <w:sz w:val="28"/>
          <w:szCs w:val="28"/>
          <w:lang w:val="uk-UA"/>
        </w:rPr>
        <w:lastRenderedPageBreak/>
        <w:t>науковий підхід простежується</w:t>
      </w:r>
      <w:r w:rsidR="0033689C" w:rsidRPr="00ED1D51">
        <w:rPr>
          <w:rFonts w:ascii="Times New Roman" w:hAnsi="Times New Roman" w:cs="Times New Roman"/>
          <w:sz w:val="28"/>
          <w:szCs w:val="28"/>
          <w:lang w:val="uk-UA"/>
        </w:rPr>
        <w:t xml:space="preserve"> у </w:t>
      </w:r>
      <w:r w:rsidRPr="00ED1D51">
        <w:rPr>
          <w:rFonts w:ascii="Times New Roman" w:hAnsi="Times New Roman" w:cs="Times New Roman"/>
          <w:sz w:val="28"/>
          <w:szCs w:val="28"/>
          <w:lang w:val="uk-UA"/>
        </w:rPr>
        <w:t>прац</w:t>
      </w:r>
      <w:r w:rsidR="00AE7759" w:rsidRPr="00ED1D51">
        <w:rPr>
          <w:rFonts w:ascii="Times New Roman" w:hAnsi="Times New Roman" w:cs="Times New Roman"/>
          <w:sz w:val="28"/>
          <w:szCs w:val="28"/>
          <w:lang w:val="uk-UA"/>
        </w:rPr>
        <w:t>і</w:t>
      </w:r>
      <w:r w:rsidR="0033689C" w:rsidRPr="00ED1D51">
        <w:rPr>
          <w:rFonts w:ascii="Times New Roman" w:hAnsi="Times New Roman" w:cs="Times New Roman"/>
          <w:sz w:val="28"/>
          <w:szCs w:val="28"/>
          <w:lang w:val="uk-UA"/>
        </w:rPr>
        <w:t xml:space="preserve"> [</w:t>
      </w:r>
      <w:r w:rsidR="00724A13" w:rsidRPr="00ED1D51">
        <w:rPr>
          <w:rFonts w:ascii="Times New Roman" w:hAnsi="Times New Roman" w:cs="Times New Roman"/>
          <w:sz w:val="28"/>
          <w:szCs w:val="28"/>
          <w:lang w:val="uk-UA"/>
        </w:rPr>
        <w:t>6</w:t>
      </w:r>
      <w:r w:rsidR="0033689C" w:rsidRPr="00ED1D51">
        <w:rPr>
          <w:rFonts w:ascii="Times New Roman" w:hAnsi="Times New Roman" w:cs="Times New Roman"/>
          <w:sz w:val="28"/>
          <w:szCs w:val="28"/>
          <w:lang w:val="uk-UA"/>
        </w:rPr>
        <w:t>]</w:t>
      </w:r>
      <w:r w:rsidR="00DF6C77" w:rsidRPr="00ED1D51">
        <w:rPr>
          <w:rFonts w:ascii="Times New Roman" w:hAnsi="Times New Roman" w:cs="Times New Roman"/>
          <w:sz w:val="28"/>
          <w:szCs w:val="28"/>
          <w:lang w:val="uk-UA"/>
        </w:rPr>
        <w:t xml:space="preserve">, </w:t>
      </w:r>
      <w:r w:rsidR="00401C4D" w:rsidRPr="00ED1D51">
        <w:rPr>
          <w:rFonts w:ascii="Times New Roman" w:hAnsi="Times New Roman" w:cs="Times New Roman"/>
          <w:sz w:val="28"/>
          <w:szCs w:val="28"/>
          <w:lang w:val="uk-UA"/>
        </w:rPr>
        <w:t xml:space="preserve">де </w:t>
      </w:r>
      <w:r w:rsidR="003A4C1F" w:rsidRPr="00ED1D51">
        <w:rPr>
          <w:rFonts w:ascii="Times New Roman" w:hAnsi="Times New Roman" w:cs="Times New Roman"/>
          <w:sz w:val="28"/>
          <w:szCs w:val="28"/>
          <w:lang w:val="uk-UA"/>
        </w:rPr>
        <w:t>маркетингов</w:t>
      </w:r>
      <w:r w:rsidR="007230D1" w:rsidRPr="00ED1D51">
        <w:rPr>
          <w:rFonts w:ascii="Times New Roman" w:hAnsi="Times New Roman" w:cs="Times New Roman"/>
          <w:sz w:val="28"/>
          <w:szCs w:val="28"/>
          <w:lang w:val="uk-UA"/>
        </w:rPr>
        <w:t>а</w:t>
      </w:r>
      <w:r w:rsidR="003A4C1F" w:rsidRPr="00ED1D51">
        <w:rPr>
          <w:rFonts w:ascii="Times New Roman" w:hAnsi="Times New Roman" w:cs="Times New Roman"/>
          <w:sz w:val="28"/>
          <w:szCs w:val="28"/>
          <w:lang w:val="uk-UA"/>
        </w:rPr>
        <w:t xml:space="preserve"> стратегі</w:t>
      </w:r>
      <w:r w:rsidR="007230D1" w:rsidRPr="00ED1D51">
        <w:rPr>
          <w:rFonts w:ascii="Times New Roman" w:hAnsi="Times New Roman" w:cs="Times New Roman"/>
          <w:sz w:val="28"/>
          <w:szCs w:val="28"/>
          <w:lang w:val="uk-UA"/>
        </w:rPr>
        <w:t>я</w:t>
      </w:r>
      <w:r w:rsidR="006E4440" w:rsidRPr="00ED1D51">
        <w:rPr>
          <w:rFonts w:ascii="Times New Roman" w:hAnsi="Times New Roman" w:cs="Times New Roman"/>
          <w:sz w:val="28"/>
          <w:szCs w:val="28"/>
          <w:lang w:val="uk-UA"/>
        </w:rPr>
        <w:t xml:space="preserve"> розгляда</w:t>
      </w:r>
      <w:r w:rsidR="007230D1" w:rsidRPr="00ED1D51">
        <w:rPr>
          <w:rFonts w:ascii="Times New Roman" w:hAnsi="Times New Roman" w:cs="Times New Roman"/>
          <w:sz w:val="28"/>
          <w:szCs w:val="28"/>
          <w:lang w:val="uk-UA"/>
        </w:rPr>
        <w:t>ється</w:t>
      </w:r>
      <w:r w:rsidR="00401C4D" w:rsidRPr="00ED1D51">
        <w:rPr>
          <w:rFonts w:ascii="Times New Roman" w:hAnsi="Times New Roman" w:cs="Times New Roman"/>
          <w:sz w:val="28"/>
          <w:szCs w:val="28"/>
          <w:lang w:val="uk-UA"/>
        </w:rPr>
        <w:t xml:space="preserve"> як</w:t>
      </w:r>
      <w:r w:rsidR="00AE7759" w:rsidRPr="00ED1D51">
        <w:rPr>
          <w:rFonts w:ascii="Times New Roman" w:hAnsi="Times New Roman" w:cs="Times New Roman"/>
          <w:sz w:val="28"/>
          <w:szCs w:val="28"/>
          <w:lang w:val="uk-UA"/>
        </w:rPr>
        <w:t xml:space="preserve"> </w:t>
      </w:r>
      <w:r w:rsidR="006E4440" w:rsidRPr="00ED1D51">
        <w:rPr>
          <w:rFonts w:ascii="Times New Roman" w:hAnsi="Times New Roman" w:cs="Times New Roman"/>
          <w:sz w:val="28"/>
          <w:szCs w:val="28"/>
          <w:lang w:val="uk-UA"/>
        </w:rPr>
        <w:t>втілення комплексу домінуючих принципів, конкретних цілей маркетингу на тривалий період та орієнтованої на ці цілі ділової активності</w:t>
      </w:r>
      <w:r w:rsidR="00D47AA7" w:rsidRPr="00ED1D51">
        <w:rPr>
          <w:rFonts w:ascii="Times New Roman" w:hAnsi="Times New Roman" w:cs="Times New Roman"/>
          <w:sz w:val="28"/>
          <w:szCs w:val="28"/>
          <w:lang w:val="uk-UA"/>
        </w:rPr>
        <w:t>.</w:t>
      </w:r>
    </w:p>
    <w:p w:rsidR="00B740F3" w:rsidRPr="00ED1D51" w:rsidRDefault="003A4C1F" w:rsidP="003A4C1F">
      <w:pPr>
        <w:spacing w:line="360" w:lineRule="auto"/>
        <w:ind w:firstLine="709"/>
        <w:jc w:val="both"/>
        <w:rPr>
          <w:sz w:val="28"/>
          <w:szCs w:val="28"/>
          <w:lang w:val="uk-UA"/>
        </w:rPr>
      </w:pPr>
      <w:r w:rsidRPr="00ED1D51">
        <w:rPr>
          <w:sz w:val="28"/>
          <w:szCs w:val="28"/>
          <w:lang w:val="uk-UA"/>
        </w:rPr>
        <w:t>Структурн</w:t>
      </w:r>
      <w:r w:rsidR="007230D1" w:rsidRPr="00ED1D51">
        <w:rPr>
          <w:sz w:val="28"/>
          <w:szCs w:val="28"/>
          <w:lang w:val="uk-UA"/>
        </w:rPr>
        <w:t>ий</w:t>
      </w:r>
      <w:r w:rsidRPr="00ED1D51">
        <w:rPr>
          <w:sz w:val="28"/>
          <w:szCs w:val="28"/>
          <w:lang w:val="uk-UA"/>
        </w:rPr>
        <w:t xml:space="preserve">. </w:t>
      </w:r>
      <w:r w:rsidR="00207A70" w:rsidRPr="00ED1D51">
        <w:rPr>
          <w:sz w:val="28"/>
          <w:szCs w:val="28"/>
          <w:lang w:val="uk-UA"/>
        </w:rPr>
        <w:t xml:space="preserve">У </w:t>
      </w:r>
      <w:r w:rsidRPr="00ED1D51">
        <w:rPr>
          <w:sz w:val="28"/>
          <w:szCs w:val="28"/>
          <w:lang w:val="uk-UA"/>
        </w:rPr>
        <w:t>рамках даного підходу</w:t>
      </w:r>
      <w:r w:rsidR="00207A70" w:rsidRPr="00ED1D51">
        <w:rPr>
          <w:sz w:val="28"/>
          <w:szCs w:val="28"/>
          <w:lang w:val="uk-UA"/>
        </w:rPr>
        <w:t xml:space="preserve"> </w:t>
      </w:r>
      <w:r w:rsidRPr="00ED1D51">
        <w:rPr>
          <w:sz w:val="28"/>
          <w:szCs w:val="28"/>
          <w:lang w:val="uk-UA"/>
        </w:rPr>
        <w:t>дослідник</w:t>
      </w:r>
      <w:r w:rsidR="00207A70" w:rsidRPr="00ED1D51">
        <w:rPr>
          <w:sz w:val="28"/>
          <w:szCs w:val="28"/>
          <w:lang w:val="uk-UA"/>
        </w:rPr>
        <w:t xml:space="preserve"> [</w:t>
      </w:r>
      <w:r w:rsidR="0067063C" w:rsidRPr="00ED1D51">
        <w:rPr>
          <w:sz w:val="28"/>
          <w:szCs w:val="28"/>
          <w:lang w:val="uk-UA"/>
        </w:rPr>
        <w:t>7</w:t>
      </w:r>
      <w:r w:rsidR="00207A70" w:rsidRPr="00ED1D51">
        <w:rPr>
          <w:sz w:val="28"/>
          <w:szCs w:val="28"/>
          <w:lang w:val="uk-UA"/>
        </w:rPr>
        <w:t xml:space="preserve">] </w:t>
      </w:r>
      <w:r w:rsidRPr="00ED1D51">
        <w:rPr>
          <w:sz w:val="28"/>
          <w:szCs w:val="28"/>
          <w:lang w:val="uk-UA"/>
        </w:rPr>
        <w:t>пов’язує поняття «</w:t>
      </w:r>
      <w:r w:rsidR="00207A70" w:rsidRPr="00ED1D51">
        <w:rPr>
          <w:sz w:val="28"/>
          <w:szCs w:val="28"/>
          <w:lang w:val="uk-UA"/>
        </w:rPr>
        <w:t>маркетингова стратегія</w:t>
      </w:r>
      <w:r w:rsidRPr="00ED1D51">
        <w:rPr>
          <w:sz w:val="28"/>
          <w:szCs w:val="28"/>
          <w:lang w:val="uk-UA"/>
        </w:rPr>
        <w:t>»</w:t>
      </w:r>
      <w:r w:rsidR="00207A70" w:rsidRPr="00ED1D51">
        <w:rPr>
          <w:sz w:val="28"/>
          <w:szCs w:val="28"/>
          <w:lang w:val="uk-UA"/>
        </w:rPr>
        <w:t xml:space="preserve"> </w:t>
      </w:r>
      <w:r w:rsidRPr="00ED1D51">
        <w:rPr>
          <w:sz w:val="28"/>
          <w:szCs w:val="28"/>
          <w:lang w:val="uk-UA"/>
        </w:rPr>
        <w:t xml:space="preserve">із </w:t>
      </w:r>
      <w:r w:rsidR="00207A70" w:rsidRPr="00ED1D51">
        <w:rPr>
          <w:sz w:val="28"/>
          <w:szCs w:val="28"/>
          <w:lang w:val="uk-UA"/>
        </w:rPr>
        <w:t>особлив</w:t>
      </w:r>
      <w:r w:rsidRPr="00ED1D51">
        <w:rPr>
          <w:sz w:val="28"/>
          <w:szCs w:val="28"/>
          <w:lang w:val="uk-UA"/>
        </w:rPr>
        <w:t>ою</w:t>
      </w:r>
      <w:r w:rsidR="00207A70" w:rsidRPr="00ED1D51">
        <w:rPr>
          <w:sz w:val="28"/>
          <w:szCs w:val="28"/>
          <w:lang w:val="uk-UA"/>
        </w:rPr>
        <w:t xml:space="preserve"> «</w:t>
      </w:r>
      <w:r w:rsidR="00D47AA7" w:rsidRPr="00ED1D51">
        <w:rPr>
          <w:sz w:val="28"/>
          <w:szCs w:val="28"/>
          <w:lang w:val="uk-UA"/>
        </w:rPr>
        <w:t>м</w:t>
      </w:r>
      <w:r w:rsidR="00207A70" w:rsidRPr="00ED1D51">
        <w:rPr>
          <w:sz w:val="28"/>
          <w:szCs w:val="28"/>
          <w:lang w:val="uk-UA"/>
        </w:rPr>
        <w:t>аркетингов</w:t>
      </w:r>
      <w:r w:rsidRPr="00ED1D51">
        <w:rPr>
          <w:sz w:val="28"/>
          <w:szCs w:val="28"/>
          <w:lang w:val="uk-UA"/>
        </w:rPr>
        <w:t>ою</w:t>
      </w:r>
      <w:r w:rsidR="00207A70" w:rsidRPr="00ED1D51">
        <w:rPr>
          <w:sz w:val="28"/>
          <w:szCs w:val="28"/>
          <w:lang w:val="uk-UA"/>
        </w:rPr>
        <w:t xml:space="preserve"> логік</w:t>
      </w:r>
      <w:r w:rsidRPr="00ED1D51">
        <w:rPr>
          <w:sz w:val="28"/>
          <w:szCs w:val="28"/>
          <w:lang w:val="uk-UA"/>
        </w:rPr>
        <w:t>ою</w:t>
      </w:r>
      <w:r w:rsidR="00207A70" w:rsidRPr="00ED1D51">
        <w:rPr>
          <w:sz w:val="28"/>
          <w:szCs w:val="28"/>
          <w:lang w:val="uk-UA"/>
        </w:rPr>
        <w:t xml:space="preserve">», </w:t>
      </w:r>
      <w:r w:rsidRPr="00ED1D51">
        <w:rPr>
          <w:sz w:val="28"/>
          <w:szCs w:val="28"/>
          <w:lang w:val="uk-UA"/>
        </w:rPr>
        <w:t xml:space="preserve">структуру </w:t>
      </w:r>
      <w:r w:rsidR="00207A70" w:rsidRPr="00ED1D51">
        <w:rPr>
          <w:sz w:val="28"/>
          <w:szCs w:val="28"/>
          <w:lang w:val="uk-UA"/>
        </w:rPr>
        <w:t>як</w:t>
      </w:r>
      <w:r w:rsidRPr="00ED1D51">
        <w:rPr>
          <w:sz w:val="28"/>
          <w:szCs w:val="28"/>
          <w:lang w:val="uk-UA"/>
        </w:rPr>
        <w:t>ої</w:t>
      </w:r>
      <w:r w:rsidR="00207A70" w:rsidRPr="00ED1D51">
        <w:rPr>
          <w:sz w:val="28"/>
          <w:szCs w:val="28"/>
          <w:lang w:val="uk-UA"/>
        </w:rPr>
        <w:t xml:space="preserve"> складають спеціальні</w:t>
      </w:r>
      <w:r w:rsidR="00D47AA7" w:rsidRPr="00ED1D51">
        <w:rPr>
          <w:sz w:val="28"/>
          <w:szCs w:val="28"/>
          <w:lang w:val="uk-UA"/>
        </w:rPr>
        <w:t xml:space="preserve"> стратегії</w:t>
      </w:r>
      <w:r w:rsidR="00207A70" w:rsidRPr="00ED1D51">
        <w:rPr>
          <w:sz w:val="28"/>
          <w:szCs w:val="28"/>
          <w:lang w:val="uk-UA"/>
        </w:rPr>
        <w:t xml:space="preserve"> щодо цільових сегментів, комплексу маркетингу, рівня маркетингових витрат.</w:t>
      </w:r>
      <w:r w:rsidR="00B740F3" w:rsidRPr="00ED1D51">
        <w:rPr>
          <w:sz w:val="28"/>
          <w:szCs w:val="28"/>
          <w:lang w:val="uk-UA"/>
        </w:rPr>
        <w:t xml:space="preserve"> Дослідник </w:t>
      </w:r>
      <w:r w:rsidR="00F23B3F" w:rsidRPr="00ED1D51">
        <w:rPr>
          <w:sz w:val="28"/>
          <w:szCs w:val="28"/>
          <w:lang w:val="uk-UA"/>
        </w:rPr>
        <w:t>[8]</w:t>
      </w:r>
      <w:r w:rsidR="00B740F3" w:rsidRPr="00ED1D51">
        <w:rPr>
          <w:sz w:val="28"/>
          <w:szCs w:val="28"/>
          <w:lang w:val="uk-UA"/>
        </w:rPr>
        <w:t xml:space="preserve"> також притримується аналогічної наукової позиції, вказуючи, що</w:t>
      </w:r>
      <w:r w:rsidRPr="00ED1D51">
        <w:rPr>
          <w:sz w:val="28"/>
          <w:szCs w:val="28"/>
          <w:lang w:val="uk-UA"/>
        </w:rPr>
        <w:t>:</w:t>
      </w:r>
      <w:r w:rsidR="00B740F3" w:rsidRPr="00ED1D51">
        <w:rPr>
          <w:sz w:val="28"/>
          <w:szCs w:val="28"/>
          <w:lang w:val="uk-UA"/>
        </w:rPr>
        <w:t xml:space="preserve"> «Маркетингова стратегія — це раціональна, логічна структура, через використання якої підприємство розраховує вирішити свої маркетингові завдання»</w:t>
      </w:r>
      <w:r w:rsidR="00F23B3F" w:rsidRPr="00ED1D51">
        <w:rPr>
          <w:sz w:val="28"/>
          <w:szCs w:val="28"/>
          <w:lang w:val="uk-UA"/>
        </w:rPr>
        <w:t xml:space="preserve"> [8, с.310]</w:t>
      </w:r>
      <w:r w:rsidR="00B740F3" w:rsidRPr="00ED1D51">
        <w:rPr>
          <w:sz w:val="28"/>
          <w:szCs w:val="28"/>
          <w:lang w:val="uk-UA"/>
        </w:rPr>
        <w:t>.</w:t>
      </w:r>
    </w:p>
    <w:p w:rsidR="00FC3853" w:rsidRPr="00ED1D51" w:rsidRDefault="003A4C1F" w:rsidP="001A1F6A">
      <w:pPr>
        <w:pStyle w:val="a3"/>
        <w:spacing w:after="0" w:line="360" w:lineRule="auto"/>
        <w:ind w:left="0" w:firstLine="709"/>
        <w:jc w:val="both"/>
        <w:rPr>
          <w:rFonts w:ascii="Times New Roman" w:hAnsi="Times New Roman" w:cs="Times New Roman"/>
          <w:sz w:val="28"/>
          <w:szCs w:val="28"/>
          <w:lang w:val="uk-UA"/>
        </w:rPr>
      </w:pPr>
      <w:r w:rsidRPr="00ED1D51">
        <w:rPr>
          <w:rFonts w:ascii="Times New Roman" w:hAnsi="Times New Roman" w:cs="Times New Roman"/>
          <w:sz w:val="28"/>
          <w:szCs w:val="28"/>
          <w:lang w:val="uk-UA"/>
        </w:rPr>
        <w:t>У</w:t>
      </w:r>
      <w:r w:rsidR="00FC3853" w:rsidRPr="00ED1D51">
        <w:rPr>
          <w:rFonts w:ascii="Times New Roman" w:hAnsi="Times New Roman" w:cs="Times New Roman"/>
          <w:sz w:val="28"/>
          <w:szCs w:val="28"/>
          <w:lang w:val="uk-UA"/>
        </w:rPr>
        <w:t xml:space="preserve"> цілому погоджуючись з поглядами вищезазначених </w:t>
      </w:r>
      <w:r w:rsidRPr="00ED1D51">
        <w:rPr>
          <w:rFonts w:ascii="Times New Roman" w:hAnsi="Times New Roman" w:cs="Times New Roman"/>
          <w:sz w:val="28"/>
          <w:szCs w:val="28"/>
          <w:lang w:val="uk-UA"/>
        </w:rPr>
        <w:t>науковців</w:t>
      </w:r>
      <w:r w:rsidR="00FC3853" w:rsidRPr="00ED1D51">
        <w:rPr>
          <w:rFonts w:ascii="Times New Roman" w:hAnsi="Times New Roman" w:cs="Times New Roman"/>
          <w:sz w:val="28"/>
          <w:szCs w:val="28"/>
          <w:lang w:val="uk-UA"/>
        </w:rPr>
        <w:t xml:space="preserve"> зазначимо, що</w:t>
      </w:r>
      <w:r w:rsidRPr="00ED1D51">
        <w:rPr>
          <w:rFonts w:ascii="Times New Roman" w:hAnsi="Times New Roman" w:cs="Times New Roman"/>
          <w:sz w:val="28"/>
          <w:szCs w:val="28"/>
          <w:lang w:val="uk-UA"/>
        </w:rPr>
        <w:t>,</w:t>
      </w:r>
      <w:r w:rsidR="00FC3853" w:rsidRPr="00ED1D51">
        <w:rPr>
          <w:rFonts w:ascii="Times New Roman" w:hAnsi="Times New Roman" w:cs="Times New Roman"/>
          <w:sz w:val="28"/>
          <w:szCs w:val="28"/>
          <w:lang w:val="uk-UA"/>
        </w:rPr>
        <w:t xml:space="preserve"> на нашу думку</w:t>
      </w:r>
      <w:r w:rsidRPr="00ED1D51">
        <w:rPr>
          <w:rFonts w:ascii="Times New Roman" w:hAnsi="Times New Roman" w:cs="Times New Roman"/>
          <w:sz w:val="28"/>
          <w:szCs w:val="28"/>
          <w:lang w:val="uk-UA"/>
        </w:rPr>
        <w:t>,</w:t>
      </w:r>
      <w:r w:rsidR="00FC3853" w:rsidRPr="00ED1D51">
        <w:rPr>
          <w:rFonts w:ascii="Times New Roman" w:hAnsi="Times New Roman" w:cs="Times New Roman"/>
          <w:sz w:val="28"/>
          <w:szCs w:val="28"/>
          <w:lang w:val="uk-UA"/>
        </w:rPr>
        <w:t xml:space="preserve"> маркетингова стратегія </w:t>
      </w:r>
      <w:r w:rsidRPr="00ED1D51">
        <w:rPr>
          <w:rFonts w:ascii="Times New Roman" w:hAnsi="Times New Roman" w:cs="Times New Roman"/>
          <w:sz w:val="28"/>
          <w:szCs w:val="28"/>
          <w:lang w:val="uk-UA"/>
        </w:rPr>
        <w:t xml:space="preserve">– </w:t>
      </w:r>
      <w:r w:rsidR="00FC3853" w:rsidRPr="00ED1D51">
        <w:rPr>
          <w:rFonts w:ascii="Times New Roman" w:hAnsi="Times New Roman" w:cs="Times New Roman"/>
          <w:sz w:val="28"/>
          <w:szCs w:val="28"/>
          <w:lang w:val="uk-UA"/>
        </w:rPr>
        <w:t>це</w:t>
      </w:r>
      <w:r w:rsidRPr="00ED1D51">
        <w:rPr>
          <w:rFonts w:ascii="Times New Roman" w:hAnsi="Times New Roman" w:cs="Times New Roman"/>
          <w:sz w:val="28"/>
          <w:szCs w:val="28"/>
          <w:lang w:val="uk-UA"/>
        </w:rPr>
        <w:t xml:space="preserve"> науково </w:t>
      </w:r>
      <w:r w:rsidR="0067063C" w:rsidRPr="00ED1D51">
        <w:rPr>
          <w:rFonts w:ascii="Times New Roman" w:hAnsi="Times New Roman" w:cs="Times New Roman"/>
          <w:sz w:val="28"/>
          <w:szCs w:val="28"/>
          <w:lang w:val="uk-UA"/>
        </w:rPr>
        <w:t>обґрунтоване</w:t>
      </w:r>
      <w:r w:rsidR="00DC75A4" w:rsidRPr="00ED1D51">
        <w:rPr>
          <w:rFonts w:ascii="Times New Roman" w:hAnsi="Times New Roman" w:cs="Times New Roman"/>
          <w:sz w:val="28"/>
          <w:szCs w:val="28"/>
          <w:lang w:val="uk-UA"/>
        </w:rPr>
        <w:t xml:space="preserve"> передбачення результат</w:t>
      </w:r>
      <w:r w:rsidRPr="00ED1D51">
        <w:rPr>
          <w:rFonts w:ascii="Times New Roman" w:hAnsi="Times New Roman" w:cs="Times New Roman"/>
          <w:sz w:val="28"/>
          <w:szCs w:val="28"/>
          <w:lang w:val="uk-UA"/>
        </w:rPr>
        <w:t>ів</w:t>
      </w:r>
      <w:r w:rsidR="00DC75A4" w:rsidRPr="00ED1D51">
        <w:rPr>
          <w:rFonts w:ascii="Times New Roman" w:hAnsi="Times New Roman" w:cs="Times New Roman"/>
          <w:sz w:val="28"/>
          <w:szCs w:val="28"/>
          <w:lang w:val="uk-UA"/>
        </w:rPr>
        <w:t xml:space="preserve"> </w:t>
      </w:r>
      <w:r w:rsidR="005F0D45" w:rsidRPr="00ED1D51">
        <w:rPr>
          <w:rFonts w:ascii="Times New Roman" w:hAnsi="Times New Roman" w:cs="Times New Roman"/>
          <w:sz w:val="28"/>
          <w:szCs w:val="28"/>
          <w:lang w:val="uk-UA"/>
        </w:rPr>
        <w:t xml:space="preserve">ділової активності </w:t>
      </w:r>
      <w:r w:rsidR="00B72935" w:rsidRPr="00ED1D51">
        <w:rPr>
          <w:rFonts w:ascii="Times New Roman" w:hAnsi="Times New Roman" w:cs="Times New Roman"/>
          <w:sz w:val="28"/>
          <w:szCs w:val="28"/>
          <w:lang w:val="uk-UA"/>
        </w:rPr>
        <w:t xml:space="preserve">підприємства, </w:t>
      </w:r>
      <w:r w:rsidRPr="00ED1D51">
        <w:rPr>
          <w:rFonts w:ascii="Times New Roman" w:hAnsi="Times New Roman" w:cs="Times New Roman"/>
          <w:sz w:val="28"/>
          <w:szCs w:val="28"/>
          <w:lang w:val="uk-UA"/>
        </w:rPr>
        <w:t>реалізація чітко визначених маркетингових заходів у рамках</w:t>
      </w:r>
      <w:r w:rsidR="00B72935" w:rsidRPr="00ED1D51">
        <w:rPr>
          <w:rFonts w:ascii="Times New Roman" w:hAnsi="Times New Roman" w:cs="Times New Roman"/>
          <w:sz w:val="28"/>
          <w:szCs w:val="28"/>
          <w:lang w:val="uk-UA"/>
        </w:rPr>
        <w:t xml:space="preserve"> якої спрямована</w:t>
      </w:r>
      <w:r w:rsidR="00DC75A4" w:rsidRPr="00ED1D51">
        <w:rPr>
          <w:rFonts w:ascii="Times New Roman" w:hAnsi="Times New Roman" w:cs="Times New Roman"/>
          <w:sz w:val="28"/>
          <w:szCs w:val="28"/>
          <w:lang w:val="uk-UA"/>
        </w:rPr>
        <w:t xml:space="preserve"> на </w:t>
      </w:r>
      <w:r w:rsidRPr="00ED1D51">
        <w:rPr>
          <w:rFonts w:ascii="Times New Roman" w:hAnsi="Times New Roman" w:cs="Times New Roman"/>
          <w:sz w:val="28"/>
          <w:szCs w:val="28"/>
          <w:lang w:val="uk-UA"/>
        </w:rPr>
        <w:t xml:space="preserve">досягнення </w:t>
      </w:r>
      <w:r w:rsidR="00DC75A4" w:rsidRPr="00ED1D51">
        <w:rPr>
          <w:rFonts w:ascii="Times New Roman" w:hAnsi="Times New Roman" w:cs="Times New Roman"/>
          <w:sz w:val="28"/>
          <w:szCs w:val="28"/>
          <w:lang w:val="uk-UA"/>
        </w:rPr>
        <w:t>позитивн</w:t>
      </w:r>
      <w:r w:rsidRPr="00ED1D51">
        <w:rPr>
          <w:rFonts w:ascii="Times New Roman" w:hAnsi="Times New Roman" w:cs="Times New Roman"/>
          <w:sz w:val="28"/>
          <w:szCs w:val="28"/>
          <w:lang w:val="uk-UA"/>
        </w:rPr>
        <w:t>ого</w:t>
      </w:r>
      <w:r w:rsidR="00DC75A4" w:rsidRPr="00ED1D51">
        <w:rPr>
          <w:rFonts w:ascii="Times New Roman" w:hAnsi="Times New Roman" w:cs="Times New Roman"/>
          <w:sz w:val="28"/>
          <w:szCs w:val="28"/>
          <w:lang w:val="uk-UA"/>
        </w:rPr>
        <w:t xml:space="preserve"> фінансов</w:t>
      </w:r>
      <w:r w:rsidRPr="00ED1D51">
        <w:rPr>
          <w:rFonts w:ascii="Times New Roman" w:hAnsi="Times New Roman" w:cs="Times New Roman"/>
          <w:sz w:val="28"/>
          <w:szCs w:val="28"/>
          <w:lang w:val="uk-UA"/>
        </w:rPr>
        <w:t>ого</w:t>
      </w:r>
      <w:r w:rsidR="00DC75A4" w:rsidRPr="00ED1D51">
        <w:rPr>
          <w:rFonts w:ascii="Times New Roman" w:hAnsi="Times New Roman" w:cs="Times New Roman"/>
          <w:sz w:val="28"/>
          <w:szCs w:val="28"/>
          <w:lang w:val="uk-UA"/>
        </w:rPr>
        <w:t xml:space="preserve"> результат</w:t>
      </w:r>
      <w:r w:rsidRPr="00ED1D51">
        <w:rPr>
          <w:rFonts w:ascii="Times New Roman" w:hAnsi="Times New Roman" w:cs="Times New Roman"/>
          <w:sz w:val="28"/>
          <w:szCs w:val="28"/>
          <w:lang w:val="uk-UA"/>
        </w:rPr>
        <w:t>у</w:t>
      </w:r>
      <w:r w:rsidR="00DC75A4" w:rsidRPr="00ED1D51">
        <w:rPr>
          <w:rFonts w:ascii="Times New Roman" w:hAnsi="Times New Roman" w:cs="Times New Roman"/>
          <w:sz w:val="28"/>
          <w:szCs w:val="28"/>
          <w:lang w:val="uk-UA"/>
        </w:rPr>
        <w:t xml:space="preserve"> та інших поставлених цілей.</w:t>
      </w:r>
    </w:p>
    <w:p w:rsidR="008B0E16" w:rsidRPr="00ED1D51" w:rsidRDefault="008B0E16" w:rsidP="001A1F6A">
      <w:pPr>
        <w:pStyle w:val="a3"/>
        <w:spacing w:after="0" w:line="360" w:lineRule="auto"/>
        <w:ind w:left="0" w:firstLine="709"/>
        <w:jc w:val="both"/>
        <w:rPr>
          <w:rFonts w:ascii="Times New Roman" w:hAnsi="Times New Roman" w:cs="Times New Roman"/>
          <w:sz w:val="28"/>
          <w:szCs w:val="28"/>
          <w:lang w:val="uk-UA"/>
        </w:rPr>
      </w:pPr>
      <w:r w:rsidRPr="00ED1D51">
        <w:rPr>
          <w:rFonts w:ascii="Times New Roman" w:hAnsi="Times New Roman" w:cs="Times New Roman"/>
          <w:sz w:val="28"/>
          <w:szCs w:val="28"/>
          <w:lang w:val="uk-UA"/>
        </w:rPr>
        <w:t xml:space="preserve">Вибір конкретної маркетингової стратегії залежить від соціально-економічної ситуації. </w:t>
      </w:r>
    </w:p>
    <w:p w:rsidR="00667814" w:rsidRPr="00ED1D51" w:rsidRDefault="008B0E16" w:rsidP="001A1F6A">
      <w:pPr>
        <w:pStyle w:val="a3"/>
        <w:spacing w:after="0" w:line="360" w:lineRule="auto"/>
        <w:ind w:left="0" w:firstLine="709"/>
        <w:jc w:val="both"/>
        <w:rPr>
          <w:rFonts w:ascii="Times New Roman" w:hAnsi="Times New Roman" w:cs="Times New Roman"/>
          <w:sz w:val="28"/>
          <w:szCs w:val="28"/>
          <w:lang w:val="uk-UA"/>
        </w:rPr>
      </w:pPr>
      <w:r w:rsidRPr="00ED1D51">
        <w:rPr>
          <w:rFonts w:ascii="Times New Roman" w:hAnsi="Times New Roman" w:cs="Times New Roman"/>
          <w:sz w:val="28"/>
          <w:szCs w:val="28"/>
          <w:lang w:val="uk-UA"/>
        </w:rPr>
        <w:t>Так, н</w:t>
      </w:r>
      <w:r w:rsidR="00FC3853" w:rsidRPr="00ED1D51">
        <w:rPr>
          <w:rFonts w:ascii="Times New Roman" w:hAnsi="Times New Roman" w:cs="Times New Roman"/>
          <w:sz w:val="28"/>
          <w:szCs w:val="28"/>
          <w:lang w:val="uk-UA"/>
        </w:rPr>
        <w:t xml:space="preserve">а її </w:t>
      </w:r>
      <w:r w:rsidR="002E1E61" w:rsidRPr="00ED1D51">
        <w:rPr>
          <w:rFonts w:ascii="Times New Roman" w:hAnsi="Times New Roman" w:cs="Times New Roman"/>
          <w:sz w:val="28"/>
          <w:szCs w:val="28"/>
          <w:lang w:val="uk-UA"/>
        </w:rPr>
        <w:t>формування вплива</w:t>
      </w:r>
      <w:r w:rsidRPr="00ED1D51">
        <w:rPr>
          <w:rFonts w:ascii="Times New Roman" w:hAnsi="Times New Roman" w:cs="Times New Roman"/>
          <w:sz w:val="28"/>
          <w:szCs w:val="28"/>
          <w:lang w:val="uk-UA"/>
        </w:rPr>
        <w:t>є комплекс</w:t>
      </w:r>
      <w:r w:rsidR="002E1E61" w:rsidRPr="00ED1D51">
        <w:rPr>
          <w:rFonts w:ascii="Times New Roman" w:hAnsi="Times New Roman" w:cs="Times New Roman"/>
          <w:sz w:val="28"/>
          <w:szCs w:val="28"/>
          <w:lang w:val="uk-UA"/>
        </w:rPr>
        <w:t xml:space="preserve"> зовнішні</w:t>
      </w:r>
      <w:r w:rsidRPr="00ED1D51">
        <w:rPr>
          <w:rFonts w:ascii="Times New Roman" w:hAnsi="Times New Roman" w:cs="Times New Roman"/>
          <w:sz w:val="28"/>
          <w:szCs w:val="28"/>
          <w:lang w:val="uk-UA"/>
        </w:rPr>
        <w:t>х</w:t>
      </w:r>
      <w:r w:rsidR="002E1E61" w:rsidRPr="00ED1D51">
        <w:rPr>
          <w:rFonts w:ascii="Times New Roman" w:hAnsi="Times New Roman" w:cs="Times New Roman"/>
          <w:sz w:val="28"/>
          <w:szCs w:val="28"/>
          <w:lang w:val="uk-UA"/>
        </w:rPr>
        <w:t xml:space="preserve"> та внутрішні</w:t>
      </w:r>
      <w:r w:rsidRPr="00ED1D51">
        <w:rPr>
          <w:rFonts w:ascii="Times New Roman" w:hAnsi="Times New Roman" w:cs="Times New Roman"/>
          <w:sz w:val="28"/>
          <w:szCs w:val="28"/>
          <w:lang w:val="uk-UA"/>
        </w:rPr>
        <w:t>х</w:t>
      </w:r>
      <w:r w:rsidR="00FC3853" w:rsidRPr="00ED1D51">
        <w:rPr>
          <w:rFonts w:ascii="Times New Roman" w:hAnsi="Times New Roman" w:cs="Times New Roman"/>
          <w:sz w:val="28"/>
          <w:szCs w:val="28"/>
          <w:lang w:val="uk-UA"/>
        </w:rPr>
        <w:t xml:space="preserve"> чинник</w:t>
      </w:r>
      <w:r w:rsidRPr="00ED1D51">
        <w:rPr>
          <w:rFonts w:ascii="Times New Roman" w:hAnsi="Times New Roman" w:cs="Times New Roman"/>
          <w:sz w:val="28"/>
          <w:szCs w:val="28"/>
          <w:lang w:val="uk-UA"/>
        </w:rPr>
        <w:t>ів:</w:t>
      </w:r>
      <w:r w:rsidR="00FC3853" w:rsidRPr="00ED1D51">
        <w:rPr>
          <w:rFonts w:ascii="Times New Roman" w:hAnsi="Times New Roman" w:cs="Times New Roman"/>
          <w:sz w:val="28"/>
          <w:szCs w:val="28"/>
          <w:lang w:val="uk-UA"/>
        </w:rPr>
        <w:t xml:space="preserve"> досвід </w:t>
      </w:r>
      <w:r w:rsidRPr="00ED1D51">
        <w:rPr>
          <w:rFonts w:ascii="Times New Roman" w:hAnsi="Times New Roman" w:cs="Times New Roman"/>
          <w:sz w:val="28"/>
          <w:szCs w:val="28"/>
          <w:lang w:val="uk-UA"/>
        </w:rPr>
        <w:t xml:space="preserve">менеджменту </w:t>
      </w:r>
      <w:r w:rsidR="00FC3853" w:rsidRPr="00ED1D51">
        <w:rPr>
          <w:rFonts w:ascii="Times New Roman" w:hAnsi="Times New Roman" w:cs="Times New Roman"/>
          <w:sz w:val="28"/>
          <w:szCs w:val="28"/>
          <w:lang w:val="uk-UA"/>
        </w:rPr>
        <w:t>підприємства, фінансовий потенціал, попит на продукцію, рів</w:t>
      </w:r>
      <w:r w:rsidRPr="00ED1D51">
        <w:rPr>
          <w:rFonts w:ascii="Times New Roman" w:hAnsi="Times New Roman" w:cs="Times New Roman"/>
          <w:sz w:val="28"/>
          <w:szCs w:val="28"/>
          <w:lang w:val="uk-UA"/>
        </w:rPr>
        <w:t>е</w:t>
      </w:r>
      <w:r w:rsidR="00FC3853" w:rsidRPr="00ED1D51">
        <w:rPr>
          <w:rFonts w:ascii="Times New Roman" w:hAnsi="Times New Roman" w:cs="Times New Roman"/>
          <w:sz w:val="28"/>
          <w:szCs w:val="28"/>
          <w:lang w:val="uk-UA"/>
        </w:rPr>
        <w:t>н</w:t>
      </w:r>
      <w:r w:rsidRPr="00ED1D51">
        <w:rPr>
          <w:rFonts w:ascii="Times New Roman" w:hAnsi="Times New Roman" w:cs="Times New Roman"/>
          <w:sz w:val="28"/>
          <w:szCs w:val="28"/>
          <w:lang w:val="uk-UA"/>
        </w:rPr>
        <w:t>ь</w:t>
      </w:r>
      <w:r w:rsidR="00FC3853" w:rsidRPr="00ED1D51">
        <w:rPr>
          <w:rFonts w:ascii="Times New Roman" w:hAnsi="Times New Roman" w:cs="Times New Roman"/>
          <w:sz w:val="28"/>
          <w:szCs w:val="28"/>
          <w:lang w:val="uk-UA"/>
        </w:rPr>
        <w:t xml:space="preserve"> конкуренції</w:t>
      </w:r>
      <w:r w:rsidRPr="00ED1D51">
        <w:rPr>
          <w:rFonts w:ascii="Times New Roman" w:hAnsi="Times New Roman" w:cs="Times New Roman"/>
          <w:sz w:val="28"/>
          <w:szCs w:val="28"/>
          <w:lang w:val="uk-UA"/>
        </w:rPr>
        <w:t xml:space="preserve"> політична та соціальна ситуація в країні</w:t>
      </w:r>
      <w:r w:rsidR="0048795C" w:rsidRPr="00ED1D51">
        <w:rPr>
          <w:rFonts w:ascii="Times New Roman" w:hAnsi="Times New Roman" w:cs="Times New Roman"/>
          <w:sz w:val="28"/>
          <w:szCs w:val="28"/>
          <w:lang w:val="uk-UA"/>
        </w:rPr>
        <w:t xml:space="preserve">. </w:t>
      </w:r>
    </w:p>
    <w:p w:rsidR="00105AD8" w:rsidRPr="00ED1D51" w:rsidRDefault="008B0E16" w:rsidP="00E75244">
      <w:pPr>
        <w:pStyle w:val="a3"/>
        <w:spacing w:after="0" w:line="360" w:lineRule="auto"/>
        <w:ind w:left="0" w:firstLine="709"/>
        <w:jc w:val="both"/>
        <w:rPr>
          <w:rFonts w:ascii="Times New Roman" w:hAnsi="Times New Roman" w:cs="Times New Roman"/>
          <w:sz w:val="28"/>
          <w:szCs w:val="28"/>
          <w:lang w:val="uk-UA"/>
        </w:rPr>
      </w:pPr>
      <w:r w:rsidRPr="00ED1D51">
        <w:rPr>
          <w:rFonts w:ascii="Times New Roman" w:hAnsi="Times New Roman" w:cs="Times New Roman"/>
          <w:sz w:val="28"/>
          <w:szCs w:val="28"/>
          <w:lang w:val="uk-UA"/>
        </w:rPr>
        <w:t xml:space="preserve">Вищезазначене дозволяє стверджувати, що </w:t>
      </w:r>
      <w:r w:rsidR="00105AD8" w:rsidRPr="00ED1D51">
        <w:rPr>
          <w:rFonts w:ascii="Times New Roman" w:hAnsi="Times New Roman" w:cs="Times New Roman"/>
          <w:sz w:val="28"/>
          <w:szCs w:val="28"/>
          <w:lang w:val="uk-UA"/>
        </w:rPr>
        <w:t xml:space="preserve">успішне функціонування підприємства </w:t>
      </w:r>
      <w:r w:rsidRPr="00ED1D51">
        <w:rPr>
          <w:rFonts w:ascii="Times New Roman" w:hAnsi="Times New Roman" w:cs="Times New Roman"/>
          <w:sz w:val="28"/>
          <w:szCs w:val="28"/>
          <w:lang w:val="uk-UA"/>
        </w:rPr>
        <w:t>залежить</w:t>
      </w:r>
      <w:r w:rsidR="00105AD8" w:rsidRPr="00ED1D51">
        <w:rPr>
          <w:rFonts w:ascii="Times New Roman" w:hAnsi="Times New Roman" w:cs="Times New Roman"/>
          <w:sz w:val="28"/>
          <w:szCs w:val="28"/>
          <w:lang w:val="uk-UA"/>
        </w:rPr>
        <w:t xml:space="preserve"> від вірно обраної маркетингової стратегії. </w:t>
      </w:r>
    </w:p>
    <w:p w:rsidR="00390CAF" w:rsidRPr="00ED1D51" w:rsidRDefault="00390CAF" w:rsidP="00390CAF">
      <w:pPr>
        <w:shd w:val="clear" w:color="auto" w:fill="FFFFFF"/>
        <w:spacing w:line="360" w:lineRule="auto"/>
        <w:ind w:firstLine="709"/>
        <w:jc w:val="both"/>
        <w:rPr>
          <w:sz w:val="28"/>
          <w:szCs w:val="28"/>
        </w:rPr>
      </w:pPr>
      <w:r w:rsidRPr="00ED1D51">
        <w:rPr>
          <w:sz w:val="28"/>
          <w:szCs w:val="28"/>
          <w:lang w:val="uk-UA"/>
        </w:rPr>
        <w:t xml:space="preserve">Розробка маркетингової стратегії, конкурентної в ринкових умовах, є досить складним процесом, а відтак його виконання повинне ґрунтуватися на системному підході, що відповідає наступним вимогам </w:t>
      </w:r>
      <w:r w:rsidRPr="00ED1D51">
        <w:rPr>
          <w:sz w:val="28"/>
          <w:szCs w:val="28"/>
        </w:rPr>
        <w:t>[9]</w:t>
      </w:r>
      <w:r w:rsidRPr="00ED1D51">
        <w:rPr>
          <w:sz w:val="28"/>
          <w:szCs w:val="28"/>
          <w:lang w:val="uk-UA"/>
        </w:rPr>
        <w:t xml:space="preserve">: </w:t>
      </w:r>
    </w:p>
    <w:p w:rsidR="00390CAF" w:rsidRPr="00ED1D51" w:rsidRDefault="00390CAF" w:rsidP="00390CAF">
      <w:pPr>
        <w:shd w:val="clear" w:color="auto" w:fill="FFFFFF"/>
        <w:spacing w:line="360" w:lineRule="auto"/>
        <w:ind w:firstLine="709"/>
        <w:jc w:val="both"/>
        <w:rPr>
          <w:sz w:val="28"/>
          <w:szCs w:val="28"/>
          <w:lang w:val="uk-UA"/>
        </w:rPr>
      </w:pPr>
      <w:r w:rsidRPr="00ED1D51">
        <w:rPr>
          <w:sz w:val="28"/>
          <w:szCs w:val="28"/>
          <w:lang w:val="uk-UA"/>
        </w:rPr>
        <w:t xml:space="preserve">- загальною основою планування повинна стати система об’єктивних економічних законів, передусім, законів попиту і пропозиції; </w:t>
      </w:r>
    </w:p>
    <w:p w:rsidR="00390CAF" w:rsidRPr="00ED1D51" w:rsidRDefault="00390CAF" w:rsidP="00390CAF">
      <w:pPr>
        <w:shd w:val="clear" w:color="auto" w:fill="FFFFFF"/>
        <w:spacing w:line="360" w:lineRule="auto"/>
        <w:ind w:firstLine="709"/>
        <w:jc w:val="both"/>
        <w:rPr>
          <w:sz w:val="28"/>
          <w:szCs w:val="28"/>
          <w:lang w:val="uk-UA"/>
        </w:rPr>
      </w:pPr>
      <w:r w:rsidRPr="00ED1D51">
        <w:rPr>
          <w:sz w:val="28"/>
          <w:szCs w:val="28"/>
          <w:lang w:val="uk-UA"/>
        </w:rPr>
        <w:lastRenderedPageBreak/>
        <w:t xml:space="preserve">- планування ґрунтується на вивченні середовища ринку, а також тенденцій і закономірностей розвитку об’єкта планування; </w:t>
      </w:r>
    </w:p>
    <w:p w:rsidR="00390CAF" w:rsidRPr="00ED1D51" w:rsidRDefault="00390CAF" w:rsidP="00390CAF">
      <w:pPr>
        <w:pStyle w:val="a3"/>
        <w:spacing w:after="0" w:line="360" w:lineRule="auto"/>
        <w:ind w:left="0" w:firstLine="709"/>
        <w:jc w:val="both"/>
        <w:rPr>
          <w:rFonts w:ascii="Times New Roman" w:hAnsi="Times New Roman" w:cs="Times New Roman"/>
          <w:sz w:val="28"/>
          <w:szCs w:val="28"/>
          <w:lang w:val="uk-UA"/>
        </w:rPr>
      </w:pPr>
      <w:r w:rsidRPr="00ED1D51">
        <w:rPr>
          <w:rFonts w:ascii="Times New Roman" w:hAnsi="Times New Roman" w:cs="Times New Roman"/>
          <w:sz w:val="28"/>
          <w:szCs w:val="28"/>
          <w:lang w:val="uk-UA"/>
        </w:rPr>
        <w:t>- стратегії фіксуються шляхом визначення принципів поведінки всіх учасників ринку (споживачів, постачальників, виробників) і встановлення генеральної лінії поведінки підприємства на ринку.</w:t>
      </w:r>
    </w:p>
    <w:p w:rsidR="00E12410" w:rsidRPr="00ED1D51" w:rsidRDefault="00C52B9E" w:rsidP="00E75244">
      <w:pPr>
        <w:pStyle w:val="a3"/>
        <w:spacing w:after="0" w:line="360" w:lineRule="auto"/>
        <w:ind w:left="0" w:firstLine="709"/>
        <w:jc w:val="both"/>
        <w:rPr>
          <w:rFonts w:ascii="Times New Roman" w:hAnsi="Times New Roman" w:cs="Times New Roman"/>
          <w:sz w:val="28"/>
          <w:szCs w:val="28"/>
          <w:lang w:val="uk-UA"/>
        </w:rPr>
      </w:pPr>
      <w:r w:rsidRPr="00ED1D51">
        <w:rPr>
          <w:rFonts w:ascii="Times New Roman" w:hAnsi="Times New Roman" w:cs="Times New Roman"/>
          <w:noProof/>
          <w:sz w:val="28"/>
          <w:szCs w:val="28"/>
          <w:lang w:eastAsia="ru-RU"/>
        </w:rPr>
        <mc:AlternateContent>
          <mc:Choice Requires="wpg">
            <w:drawing>
              <wp:anchor distT="0" distB="0" distL="114300" distR="114300" simplePos="0" relativeHeight="251685888" behindDoc="0" locked="0" layoutInCell="1" allowOverlap="1" wp14:anchorId="68AB8681" wp14:editId="1753E94B">
                <wp:simplePos x="0" y="0"/>
                <wp:positionH relativeFrom="column">
                  <wp:posOffset>615315</wp:posOffset>
                </wp:positionH>
                <wp:positionV relativeFrom="paragraph">
                  <wp:posOffset>135255</wp:posOffset>
                </wp:positionV>
                <wp:extent cx="4352925" cy="3724275"/>
                <wp:effectExtent l="0" t="0" r="28575" b="28575"/>
                <wp:wrapNone/>
                <wp:docPr id="22" name="Группа 22"/>
                <wp:cNvGraphicFramePr/>
                <a:graphic xmlns:a="http://schemas.openxmlformats.org/drawingml/2006/main">
                  <a:graphicData uri="http://schemas.microsoft.com/office/word/2010/wordprocessingGroup">
                    <wpg:wgp>
                      <wpg:cNvGrpSpPr/>
                      <wpg:grpSpPr>
                        <a:xfrm>
                          <a:off x="0" y="0"/>
                          <a:ext cx="4352925" cy="3724275"/>
                          <a:chOff x="0" y="0"/>
                          <a:chExt cx="4352925" cy="3724275"/>
                        </a:xfrm>
                      </wpg:grpSpPr>
                      <wps:wsp>
                        <wps:cNvPr id="1" name="Прямоугольник 1"/>
                        <wps:cNvSpPr/>
                        <wps:spPr>
                          <a:xfrm>
                            <a:off x="723900" y="0"/>
                            <a:ext cx="3105150" cy="561975"/>
                          </a:xfrm>
                          <a:prstGeom prst="rect">
                            <a:avLst/>
                          </a:prstGeom>
                        </wps:spPr>
                        <wps:style>
                          <a:lnRef idx="2">
                            <a:schemeClr val="dk1"/>
                          </a:lnRef>
                          <a:fillRef idx="1">
                            <a:schemeClr val="lt1"/>
                          </a:fillRef>
                          <a:effectRef idx="0">
                            <a:schemeClr val="dk1"/>
                          </a:effectRef>
                          <a:fontRef idx="minor">
                            <a:schemeClr val="dk1"/>
                          </a:fontRef>
                        </wps:style>
                        <wps:txbx>
                          <w:txbxContent>
                            <w:p w:rsidR="00533F05" w:rsidRPr="00533F05" w:rsidRDefault="00533F05" w:rsidP="00533F05">
                              <w:pPr>
                                <w:jc w:val="center"/>
                                <w:rPr>
                                  <w:lang w:val="uk-UA"/>
                                </w:rPr>
                              </w:pPr>
                              <w:r>
                                <w:rPr>
                                  <w:lang w:val="uk-UA"/>
                                </w:rPr>
                                <w:t>Попередній аналіз</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 name="Прямоугольник 2"/>
                        <wps:cNvSpPr/>
                        <wps:spPr>
                          <a:xfrm>
                            <a:off x="876300" y="2181225"/>
                            <a:ext cx="3105150" cy="561975"/>
                          </a:xfrm>
                          <a:prstGeom prst="rect">
                            <a:avLst/>
                          </a:prstGeom>
                        </wps:spPr>
                        <wps:style>
                          <a:lnRef idx="2">
                            <a:schemeClr val="dk1"/>
                          </a:lnRef>
                          <a:fillRef idx="1">
                            <a:schemeClr val="lt1"/>
                          </a:fillRef>
                          <a:effectRef idx="0">
                            <a:schemeClr val="dk1"/>
                          </a:effectRef>
                          <a:fontRef idx="minor">
                            <a:schemeClr val="dk1"/>
                          </a:fontRef>
                        </wps:style>
                        <wps:txbx>
                          <w:txbxContent>
                            <w:p w:rsidR="00533F05" w:rsidRPr="00533F05" w:rsidRDefault="00533F05" w:rsidP="00533F05">
                              <w:pPr>
                                <w:jc w:val="center"/>
                                <w:rPr>
                                  <w:lang w:val="uk-UA"/>
                                </w:rPr>
                              </w:pPr>
                              <w:r>
                                <w:rPr>
                                  <w:lang w:val="uk-UA"/>
                                </w:rPr>
                                <w:t xml:space="preserve">Планування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 name="Прямоугольник 3"/>
                        <wps:cNvSpPr/>
                        <wps:spPr>
                          <a:xfrm>
                            <a:off x="876300" y="3162300"/>
                            <a:ext cx="3105150" cy="561975"/>
                          </a:xfrm>
                          <a:prstGeom prst="rect">
                            <a:avLst/>
                          </a:prstGeom>
                        </wps:spPr>
                        <wps:style>
                          <a:lnRef idx="2">
                            <a:schemeClr val="dk1"/>
                          </a:lnRef>
                          <a:fillRef idx="1">
                            <a:schemeClr val="lt1"/>
                          </a:fillRef>
                          <a:effectRef idx="0">
                            <a:schemeClr val="dk1"/>
                          </a:effectRef>
                          <a:fontRef idx="minor">
                            <a:schemeClr val="dk1"/>
                          </a:fontRef>
                        </wps:style>
                        <wps:txbx>
                          <w:txbxContent>
                            <w:p w:rsidR="00533F05" w:rsidRPr="00533F05" w:rsidRDefault="00533F05" w:rsidP="00533F05">
                              <w:pPr>
                                <w:jc w:val="center"/>
                                <w:rPr>
                                  <w:lang w:val="uk-UA"/>
                                </w:rPr>
                              </w:pPr>
                              <w:r>
                                <w:rPr>
                                  <w:lang w:val="uk-UA"/>
                                </w:rPr>
                                <w:t>Реалізація маркетингової стратегії</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 name="Прямоугольник 4"/>
                        <wps:cNvSpPr/>
                        <wps:spPr>
                          <a:xfrm>
                            <a:off x="0" y="838200"/>
                            <a:ext cx="552450" cy="1190625"/>
                          </a:xfrm>
                          <a:prstGeom prst="rect">
                            <a:avLst/>
                          </a:prstGeom>
                        </wps:spPr>
                        <wps:style>
                          <a:lnRef idx="2">
                            <a:schemeClr val="dk1"/>
                          </a:lnRef>
                          <a:fillRef idx="1">
                            <a:schemeClr val="lt1"/>
                          </a:fillRef>
                          <a:effectRef idx="0">
                            <a:schemeClr val="dk1"/>
                          </a:effectRef>
                          <a:fontRef idx="minor">
                            <a:schemeClr val="dk1"/>
                          </a:fontRef>
                        </wps:style>
                        <wps:txbx>
                          <w:txbxContent>
                            <w:p w:rsidR="00E12410" w:rsidRPr="00E12410" w:rsidRDefault="00E12410" w:rsidP="00E12410">
                              <w:pPr>
                                <w:jc w:val="center"/>
                                <w:rPr>
                                  <w:lang w:val="uk-UA"/>
                                </w:rPr>
                              </w:pPr>
                              <w:r>
                                <w:rPr>
                                  <w:lang w:val="uk-UA"/>
                                </w:rPr>
                                <w:t>Визначення місії та мети</w:t>
                              </w:r>
                            </w:p>
                          </w:txbxContent>
                        </wps:txbx>
                        <wps:bodyPr rot="0" spcFirstLastPara="0" vertOverflow="overflow" horzOverflow="overflow" vert="vert270" wrap="square" lIns="91440" tIns="45720" rIns="91440" bIns="45720" numCol="1" spcCol="0" rtlCol="0" fromWordArt="0" anchor="ctr" anchorCtr="0" forceAA="0" compatLnSpc="1">
                          <a:prstTxWarp prst="textNoShape">
                            <a:avLst/>
                          </a:prstTxWarp>
                          <a:noAutofit/>
                        </wps:bodyPr>
                      </wps:wsp>
                      <wps:wsp>
                        <wps:cNvPr id="5" name="Прямоугольник 5"/>
                        <wps:cNvSpPr/>
                        <wps:spPr>
                          <a:xfrm>
                            <a:off x="3543300" y="885825"/>
                            <a:ext cx="809625" cy="1190625"/>
                          </a:xfrm>
                          <a:prstGeom prst="rect">
                            <a:avLst/>
                          </a:prstGeom>
                        </wps:spPr>
                        <wps:style>
                          <a:lnRef idx="2">
                            <a:schemeClr val="dk1"/>
                          </a:lnRef>
                          <a:fillRef idx="1">
                            <a:schemeClr val="lt1"/>
                          </a:fillRef>
                          <a:effectRef idx="0">
                            <a:schemeClr val="dk1"/>
                          </a:effectRef>
                          <a:fontRef idx="minor">
                            <a:schemeClr val="dk1"/>
                          </a:fontRef>
                        </wps:style>
                        <wps:txbx>
                          <w:txbxContent>
                            <w:p w:rsidR="00E12410" w:rsidRPr="00E12410" w:rsidRDefault="00E12410" w:rsidP="00E12410">
                              <w:pPr>
                                <w:jc w:val="center"/>
                                <w:rPr>
                                  <w:lang w:val="uk-UA"/>
                                </w:rPr>
                              </w:pPr>
                              <w:r>
                                <w:rPr>
                                  <w:lang w:val="uk-UA"/>
                                </w:rPr>
                                <w:t>Аналіз потенційного ринку збуту</w:t>
                              </w:r>
                            </w:p>
                          </w:txbxContent>
                        </wps:txbx>
                        <wps:bodyPr rot="0" spcFirstLastPara="0" vertOverflow="overflow" horzOverflow="overflow" vert="vert270" wrap="square" lIns="91440" tIns="45720" rIns="91440" bIns="45720" numCol="1" spcCol="0" rtlCol="0" fromWordArt="0" anchor="ctr" anchorCtr="0" forceAA="0" compatLnSpc="1">
                          <a:prstTxWarp prst="textNoShape">
                            <a:avLst/>
                          </a:prstTxWarp>
                          <a:noAutofit/>
                        </wps:bodyPr>
                      </wps:wsp>
                      <wps:wsp>
                        <wps:cNvPr id="6" name="Прямоугольник 6"/>
                        <wps:cNvSpPr/>
                        <wps:spPr>
                          <a:xfrm>
                            <a:off x="685800" y="847725"/>
                            <a:ext cx="714375" cy="1171575"/>
                          </a:xfrm>
                          <a:prstGeom prst="rect">
                            <a:avLst/>
                          </a:prstGeom>
                        </wps:spPr>
                        <wps:style>
                          <a:lnRef idx="2">
                            <a:schemeClr val="dk1"/>
                          </a:lnRef>
                          <a:fillRef idx="1">
                            <a:schemeClr val="lt1"/>
                          </a:fillRef>
                          <a:effectRef idx="0">
                            <a:schemeClr val="dk1"/>
                          </a:effectRef>
                          <a:fontRef idx="minor">
                            <a:schemeClr val="dk1"/>
                          </a:fontRef>
                        </wps:style>
                        <wps:txbx>
                          <w:txbxContent>
                            <w:p w:rsidR="00E12410" w:rsidRPr="00E12410" w:rsidRDefault="00E12410" w:rsidP="00E12410">
                              <w:pPr>
                                <w:jc w:val="center"/>
                                <w:rPr>
                                  <w:lang w:val="uk-UA"/>
                                </w:rPr>
                              </w:pPr>
                              <w:r>
                                <w:rPr>
                                  <w:lang w:val="uk-UA"/>
                                </w:rPr>
                                <w:t>Аналіз рівня конкуренто-ті продукції</w:t>
                              </w:r>
                            </w:p>
                          </w:txbxContent>
                        </wps:txbx>
                        <wps:bodyPr rot="0" spcFirstLastPara="0" vertOverflow="overflow" horzOverflow="overflow" vert="vert270" wrap="square" lIns="91440" tIns="45720" rIns="91440" bIns="45720" numCol="1" spcCol="0" rtlCol="0" fromWordArt="0" anchor="ctr" anchorCtr="0" forceAA="0" compatLnSpc="1">
                          <a:prstTxWarp prst="textNoShape">
                            <a:avLst/>
                          </a:prstTxWarp>
                          <a:noAutofit/>
                        </wps:bodyPr>
                      </wps:wsp>
                      <wps:wsp>
                        <wps:cNvPr id="7" name="Прямоугольник 7"/>
                        <wps:cNvSpPr/>
                        <wps:spPr>
                          <a:xfrm>
                            <a:off x="1533525" y="876300"/>
                            <a:ext cx="485775" cy="1133475"/>
                          </a:xfrm>
                          <a:prstGeom prst="rect">
                            <a:avLst/>
                          </a:prstGeom>
                        </wps:spPr>
                        <wps:style>
                          <a:lnRef idx="2">
                            <a:schemeClr val="dk1"/>
                          </a:lnRef>
                          <a:fillRef idx="1">
                            <a:schemeClr val="lt1"/>
                          </a:fillRef>
                          <a:effectRef idx="0">
                            <a:schemeClr val="dk1"/>
                          </a:effectRef>
                          <a:fontRef idx="minor">
                            <a:schemeClr val="dk1"/>
                          </a:fontRef>
                        </wps:style>
                        <wps:txbx>
                          <w:txbxContent>
                            <w:p w:rsidR="00E12410" w:rsidRPr="00E12410" w:rsidRDefault="00E12410" w:rsidP="00E12410">
                              <w:pPr>
                                <w:jc w:val="center"/>
                                <w:rPr>
                                  <w:lang w:val="uk-UA"/>
                                </w:rPr>
                              </w:pPr>
                              <w:r>
                                <w:rPr>
                                  <w:lang w:val="uk-UA"/>
                                </w:rPr>
                                <w:t>Аналіз попиту</w:t>
                              </w:r>
                            </w:p>
                          </w:txbxContent>
                        </wps:txbx>
                        <wps:bodyPr rot="0" spcFirstLastPara="0" vertOverflow="overflow" horzOverflow="overflow" vert="vert270" wrap="square" lIns="91440" tIns="45720" rIns="91440" bIns="45720" numCol="1" spcCol="0" rtlCol="0" fromWordArt="0" anchor="ctr" anchorCtr="0" forceAA="0" compatLnSpc="1">
                          <a:prstTxWarp prst="textNoShape">
                            <a:avLst/>
                          </a:prstTxWarp>
                          <a:noAutofit/>
                        </wps:bodyPr>
                      </wps:wsp>
                      <wps:wsp>
                        <wps:cNvPr id="8" name="Прямоугольник 8"/>
                        <wps:cNvSpPr/>
                        <wps:spPr>
                          <a:xfrm>
                            <a:off x="2781300" y="885825"/>
                            <a:ext cx="609600" cy="1171575"/>
                          </a:xfrm>
                          <a:prstGeom prst="rect">
                            <a:avLst/>
                          </a:prstGeom>
                        </wps:spPr>
                        <wps:style>
                          <a:lnRef idx="2">
                            <a:schemeClr val="dk1"/>
                          </a:lnRef>
                          <a:fillRef idx="1">
                            <a:schemeClr val="lt1"/>
                          </a:fillRef>
                          <a:effectRef idx="0">
                            <a:schemeClr val="dk1"/>
                          </a:effectRef>
                          <a:fontRef idx="minor">
                            <a:schemeClr val="dk1"/>
                          </a:fontRef>
                        </wps:style>
                        <wps:txbx>
                          <w:txbxContent>
                            <w:p w:rsidR="00E12410" w:rsidRPr="00E12410" w:rsidRDefault="00E12410" w:rsidP="00E12410">
                              <w:pPr>
                                <w:jc w:val="center"/>
                                <w:rPr>
                                  <w:lang w:val="uk-UA"/>
                                </w:rPr>
                              </w:pPr>
                              <w:proofErr w:type="spellStart"/>
                              <w:r>
                                <w:rPr>
                                  <w:lang w:val="uk-UA"/>
                                </w:rPr>
                                <w:t>Позиціонуван</w:t>
                              </w:r>
                              <w:proofErr w:type="spellEnd"/>
                              <w:r>
                                <w:rPr>
                                  <w:lang w:val="uk-UA"/>
                                </w:rPr>
                                <w:t>-ня</w:t>
                              </w:r>
                            </w:p>
                          </w:txbxContent>
                        </wps:txbx>
                        <wps:bodyPr rot="0" spcFirstLastPara="0" vertOverflow="overflow" horzOverflow="overflow" vert="vert270" wrap="square" lIns="91440" tIns="45720" rIns="91440" bIns="45720" numCol="1" spcCol="0" rtlCol="0" fromWordArt="0" anchor="ctr" anchorCtr="0" forceAA="0" compatLnSpc="1">
                          <a:prstTxWarp prst="textNoShape">
                            <a:avLst/>
                          </a:prstTxWarp>
                          <a:noAutofit/>
                        </wps:bodyPr>
                      </wps:wsp>
                      <wps:wsp>
                        <wps:cNvPr id="9" name="Прямая соединительная линия 9"/>
                        <wps:cNvCnPr/>
                        <wps:spPr>
                          <a:xfrm>
                            <a:off x="2400300" y="571500"/>
                            <a:ext cx="9525" cy="1609725"/>
                          </a:xfrm>
                          <a:prstGeom prst="line">
                            <a:avLst/>
                          </a:prstGeom>
                        </wps:spPr>
                        <wps:style>
                          <a:lnRef idx="1">
                            <a:schemeClr val="dk1"/>
                          </a:lnRef>
                          <a:fillRef idx="0">
                            <a:schemeClr val="dk1"/>
                          </a:fillRef>
                          <a:effectRef idx="0">
                            <a:schemeClr val="dk1"/>
                          </a:effectRef>
                          <a:fontRef idx="minor">
                            <a:schemeClr val="tx1"/>
                          </a:fontRef>
                        </wps:style>
                        <wps:bodyPr/>
                      </wps:wsp>
                      <wps:wsp>
                        <wps:cNvPr id="11" name="Прямая соединительная линия 11"/>
                        <wps:cNvCnPr/>
                        <wps:spPr>
                          <a:xfrm>
                            <a:off x="295275" y="704850"/>
                            <a:ext cx="1457325" cy="9525"/>
                          </a:xfrm>
                          <a:prstGeom prst="line">
                            <a:avLst/>
                          </a:prstGeom>
                        </wps:spPr>
                        <wps:style>
                          <a:lnRef idx="1">
                            <a:schemeClr val="dk1"/>
                          </a:lnRef>
                          <a:fillRef idx="0">
                            <a:schemeClr val="dk1"/>
                          </a:fillRef>
                          <a:effectRef idx="0">
                            <a:schemeClr val="dk1"/>
                          </a:effectRef>
                          <a:fontRef idx="minor">
                            <a:schemeClr val="tx1"/>
                          </a:fontRef>
                        </wps:style>
                        <wps:bodyPr/>
                      </wps:wsp>
                      <wps:wsp>
                        <wps:cNvPr id="13" name="Прямая соединительная линия 13"/>
                        <wps:cNvCnPr/>
                        <wps:spPr>
                          <a:xfrm>
                            <a:off x="3076575" y="723900"/>
                            <a:ext cx="898281" cy="4445"/>
                          </a:xfrm>
                          <a:prstGeom prst="line">
                            <a:avLst/>
                          </a:prstGeom>
                        </wps:spPr>
                        <wps:style>
                          <a:lnRef idx="1">
                            <a:schemeClr val="dk1"/>
                          </a:lnRef>
                          <a:fillRef idx="0">
                            <a:schemeClr val="dk1"/>
                          </a:fillRef>
                          <a:effectRef idx="0">
                            <a:schemeClr val="dk1"/>
                          </a:effectRef>
                          <a:fontRef idx="minor">
                            <a:schemeClr val="tx1"/>
                          </a:fontRef>
                        </wps:style>
                        <wps:bodyPr/>
                      </wps:wsp>
                      <wps:wsp>
                        <wps:cNvPr id="14" name="Прямая соединительная линия 14"/>
                        <wps:cNvCnPr/>
                        <wps:spPr>
                          <a:xfrm flipV="1">
                            <a:off x="3409950" y="552450"/>
                            <a:ext cx="5024" cy="170927"/>
                          </a:xfrm>
                          <a:prstGeom prst="line">
                            <a:avLst/>
                          </a:prstGeom>
                        </wps:spPr>
                        <wps:style>
                          <a:lnRef idx="1">
                            <a:schemeClr val="dk1"/>
                          </a:lnRef>
                          <a:fillRef idx="0">
                            <a:schemeClr val="dk1"/>
                          </a:fillRef>
                          <a:effectRef idx="0">
                            <a:schemeClr val="dk1"/>
                          </a:effectRef>
                          <a:fontRef idx="minor">
                            <a:schemeClr val="tx1"/>
                          </a:fontRef>
                        </wps:style>
                        <wps:bodyPr/>
                      </wps:wsp>
                      <wps:wsp>
                        <wps:cNvPr id="18" name="Прямая соединительная линия 18"/>
                        <wps:cNvCnPr/>
                        <wps:spPr>
                          <a:xfrm flipH="1" flipV="1">
                            <a:off x="3962400" y="723900"/>
                            <a:ext cx="9525" cy="161925"/>
                          </a:xfrm>
                          <a:prstGeom prst="line">
                            <a:avLst/>
                          </a:prstGeom>
                        </wps:spPr>
                        <wps:style>
                          <a:lnRef idx="1">
                            <a:schemeClr val="dk1"/>
                          </a:lnRef>
                          <a:fillRef idx="0">
                            <a:schemeClr val="dk1"/>
                          </a:fillRef>
                          <a:effectRef idx="0">
                            <a:schemeClr val="dk1"/>
                          </a:effectRef>
                          <a:fontRef idx="minor">
                            <a:schemeClr val="tx1"/>
                          </a:fontRef>
                        </wps:style>
                        <wps:bodyPr/>
                      </wps:wsp>
                      <wps:wsp>
                        <wps:cNvPr id="20" name="Прямоугольник 20"/>
                        <wps:cNvSpPr/>
                        <wps:spPr>
                          <a:xfrm>
                            <a:off x="28575" y="2209800"/>
                            <a:ext cx="523875" cy="1514475"/>
                          </a:xfrm>
                          <a:prstGeom prst="rect">
                            <a:avLst/>
                          </a:prstGeom>
                        </wps:spPr>
                        <wps:style>
                          <a:lnRef idx="2">
                            <a:schemeClr val="dk1"/>
                          </a:lnRef>
                          <a:fillRef idx="1">
                            <a:schemeClr val="lt1"/>
                          </a:fillRef>
                          <a:effectRef idx="0">
                            <a:schemeClr val="dk1"/>
                          </a:effectRef>
                          <a:fontRef idx="minor">
                            <a:schemeClr val="dk1"/>
                          </a:fontRef>
                        </wps:style>
                        <wps:txbx>
                          <w:txbxContent>
                            <w:p w:rsidR="00AE7759" w:rsidRPr="00AE7759" w:rsidRDefault="00AE7759" w:rsidP="00AE7759">
                              <w:pPr>
                                <w:jc w:val="center"/>
                                <w:rPr>
                                  <w:lang w:val="uk-UA"/>
                                </w:rPr>
                              </w:pPr>
                              <w:r>
                                <w:rPr>
                                  <w:lang w:val="uk-UA"/>
                                </w:rPr>
                                <w:t>Інструментарій практичної реалізації</w:t>
                              </w:r>
                            </w:p>
                          </w:txbxContent>
                        </wps:txbx>
                        <wps:bodyPr rot="0" spcFirstLastPara="0" vertOverflow="overflow" horzOverflow="overflow" vert="vert270" wrap="square" lIns="91440" tIns="45720" rIns="91440" bIns="45720" numCol="1" spcCol="0" rtlCol="0" fromWordArt="0" anchor="ctr" anchorCtr="0" forceAA="0" compatLnSpc="1">
                          <a:prstTxWarp prst="textNoShape">
                            <a:avLst/>
                          </a:prstTxWarp>
                          <a:noAutofit/>
                        </wps:bodyPr>
                      </wps:wsp>
                      <wps:wsp>
                        <wps:cNvPr id="21" name="Прямая соединительная линия 21"/>
                        <wps:cNvCnPr/>
                        <wps:spPr>
                          <a:xfrm flipV="1">
                            <a:off x="571500" y="2952750"/>
                            <a:ext cx="1866900" cy="9525"/>
                          </a:xfrm>
                          <a:prstGeom prst="line">
                            <a:avLst/>
                          </a:prstGeom>
                        </wps:spPr>
                        <wps:style>
                          <a:lnRef idx="1">
                            <a:schemeClr val="dk1"/>
                          </a:lnRef>
                          <a:fillRef idx="0">
                            <a:schemeClr val="dk1"/>
                          </a:fillRef>
                          <a:effectRef idx="0">
                            <a:schemeClr val="dk1"/>
                          </a:effectRef>
                          <a:fontRef idx="minor">
                            <a:schemeClr val="tx1"/>
                          </a:fontRef>
                        </wps:style>
                        <wps:bodyPr/>
                      </wps:wsp>
                    </wpg:wgp>
                  </a:graphicData>
                </a:graphic>
              </wp:anchor>
            </w:drawing>
          </mc:Choice>
          <mc:Fallback>
            <w:pict>
              <v:group id="Группа 22" o:spid="_x0000_s1026" style="position:absolute;left:0;text-align:left;margin-left:48.45pt;margin-top:10.65pt;width:342.75pt;height:293.25pt;z-index:251685888" coordsize="43529,3724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">
                <v:rect id="Прямоугольник 1" o:spid="_x0000_s1027" style="position:absolute;left:7239;width:31051;height:561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" fillcolor="white [3201]" strokecolor="black [3200]" strokeweight="1pt">
                  <v:textbox>
                    <w:txbxContent>
                      <w:p w:rsidR="00533F05" w:rsidRPr="00533F05" w:rsidRDefault="00533F05" w:rsidP="00533F05">
                        <w:pPr>
                          <w:jc w:val="center"/>
                          <w:rPr>
                            <w:lang w:val="uk-UA"/>
                          </w:rPr>
                        </w:pPr>
                        <w:r>
                          <w:rPr>
                            <w:lang w:val="uk-UA"/>
                          </w:rPr>
                          <w:t>Попередній аналіз</w:t>
                        </w:r>
                      </w:p>
                    </w:txbxContent>
                  </v:textbox>
                </v:rect>
                <v:rect id="Прямоугольник 2" o:spid="_x0000_s1028" style="position:absolute;left:8763;top:21812;width:31051;height:562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" fillcolor="white [3201]" strokecolor="black [3200]" strokeweight="1pt">
                  <v:textbox>
                    <w:txbxContent>
                      <w:p w:rsidR="00533F05" w:rsidRPr="00533F05" w:rsidRDefault="00533F05" w:rsidP="00533F05">
                        <w:pPr>
                          <w:jc w:val="center"/>
                          <w:rPr>
                            <w:lang w:val="uk-UA"/>
                          </w:rPr>
                        </w:pPr>
                        <w:r>
                          <w:rPr>
                            <w:lang w:val="uk-UA"/>
                          </w:rPr>
                          <w:t xml:space="preserve">Планування </w:t>
                        </w:r>
                      </w:p>
                    </w:txbxContent>
                  </v:textbox>
                </v:rect>
                <v:rect id="Прямоугольник 3" o:spid="_x0000_s1029" style="position:absolute;left:8763;top:31623;width:31051;height:561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" fillcolor="white [3201]" strokecolor="black [3200]" strokeweight="1pt">
                  <v:textbox>
                    <w:txbxContent>
                      <w:p w:rsidR="00533F05" w:rsidRPr="00533F05" w:rsidRDefault="00533F05" w:rsidP="00533F05">
                        <w:pPr>
                          <w:jc w:val="center"/>
                          <w:rPr>
                            <w:lang w:val="uk-UA"/>
                          </w:rPr>
                        </w:pPr>
                        <w:r>
                          <w:rPr>
                            <w:lang w:val="uk-UA"/>
                          </w:rPr>
                          <w:t>Реалізація маркетингової стратегії</w:t>
                        </w:r>
                      </w:p>
                    </w:txbxContent>
                  </v:textbox>
                </v:rect>
                <v:rect id="Прямоугольник 4" o:spid="_x0000_s1030" style="position:absolute;top:8382;width:5524;height:1190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" fillcolor="white [3201]" strokecolor="black [3200]" strokeweight="1pt">
                  <v:textbox style="layout-flow:vertical;mso-layout-flow-alt:bottom-to-top">
                    <w:txbxContent>
                      <w:p w:rsidR="00E12410" w:rsidRPr="00E12410" w:rsidRDefault="00E12410" w:rsidP="00E12410">
                        <w:pPr>
                          <w:jc w:val="center"/>
                          <w:rPr>
                            <w:lang w:val="uk-UA"/>
                          </w:rPr>
                        </w:pPr>
                        <w:r>
                          <w:rPr>
                            <w:lang w:val="uk-UA"/>
                          </w:rPr>
                          <w:t>Визначення місії та мети</w:t>
                        </w:r>
                      </w:p>
                    </w:txbxContent>
                  </v:textbox>
                </v:rect>
                <v:rect id="Прямоугольник 5" o:spid="_x0000_s1031" style="position:absolute;left:35433;top:8858;width:8096;height:1190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" fillcolor="white [3201]" strokecolor="black [3200]" strokeweight="1pt">
                  <v:textbox style="layout-flow:vertical;mso-layout-flow-alt:bottom-to-top">
                    <w:txbxContent>
                      <w:p w:rsidR="00E12410" w:rsidRPr="00E12410" w:rsidRDefault="00E12410" w:rsidP="00E12410">
                        <w:pPr>
                          <w:jc w:val="center"/>
                          <w:rPr>
                            <w:lang w:val="uk-UA"/>
                          </w:rPr>
                        </w:pPr>
                        <w:r>
                          <w:rPr>
                            <w:lang w:val="uk-UA"/>
                          </w:rPr>
                          <w:t>Аналіз потенційного ринку збуту</w:t>
                        </w:r>
                      </w:p>
                    </w:txbxContent>
                  </v:textbox>
                </v:rect>
                <v:rect id="Прямоугольник 6" o:spid="_x0000_s1032" style="position:absolute;left:6858;top:8477;width:7143;height:1171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" fillcolor="white [3201]" strokecolor="black [3200]" strokeweight="1pt">
                  <v:textbox style="layout-flow:vertical;mso-layout-flow-alt:bottom-to-top">
                    <w:txbxContent>
                      <w:p w:rsidR="00E12410" w:rsidRPr="00E12410" w:rsidRDefault="00E12410" w:rsidP="00E12410">
                        <w:pPr>
                          <w:jc w:val="center"/>
                          <w:rPr>
                            <w:lang w:val="uk-UA"/>
                          </w:rPr>
                        </w:pPr>
                        <w:r>
                          <w:rPr>
                            <w:lang w:val="uk-UA"/>
                          </w:rPr>
                          <w:t>Аналіз рівня конкуренто-ті продукції</w:t>
                        </w:r>
                      </w:p>
                    </w:txbxContent>
                  </v:textbox>
                </v:rect>
                <v:rect id="Прямоугольник 7" o:spid="_x0000_s1033" style="position:absolute;left:15335;top:8763;width:4858;height:1133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" fillcolor="white [3201]" strokecolor="black [3200]" strokeweight="1pt">
                  <v:textbox style="layout-flow:vertical;mso-layout-flow-alt:bottom-to-top">
                    <w:txbxContent>
                      <w:p w:rsidR="00E12410" w:rsidRPr="00E12410" w:rsidRDefault="00E12410" w:rsidP="00E12410">
                        <w:pPr>
                          <w:jc w:val="center"/>
                          <w:rPr>
                            <w:lang w:val="uk-UA"/>
                          </w:rPr>
                        </w:pPr>
                        <w:r>
                          <w:rPr>
                            <w:lang w:val="uk-UA"/>
                          </w:rPr>
                          <w:t>Аналіз попиту</w:t>
                        </w:r>
                      </w:p>
                    </w:txbxContent>
                  </v:textbox>
                </v:rect>
                <v:rect id="Прямоугольник 8" o:spid="_x0000_s1034" style="position:absolute;left:27813;top:8858;width:6096;height:1171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" fillcolor="white [3201]" strokecolor="black [3200]" strokeweight="1pt">
                  <v:textbox style="layout-flow:vertical;mso-layout-flow-alt:bottom-to-top">
                    <w:txbxContent>
                      <w:p w:rsidR="00E12410" w:rsidRPr="00E12410" w:rsidRDefault="00E12410" w:rsidP="00E12410">
                        <w:pPr>
                          <w:jc w:val="center"/>
                          <w:rPr>
                            <w:lang w:val="uk-UA"/>
                          </w:rPr>
                        </w:pPr>
                        <w:r>
                          <w:rPr>
                            <w:lang w:val="uk-UA"/>
                          </w:rPr>
                          <w:t>Позиціонуван-ня</w:t>
                        </w:r>
                      </w:p>
                    </w:txbxContent>
                  </v:textbox>
                </v:rect>
                <v:line id="Прямая соединительная линия 9" o:spid="_x0000_s1035" style="position:absolute;visibility:visible;mso-wrap-style:square" from="24003,5715" to="24098,2181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" strokecolor="black [3200]" strokeweight=".5pt">
                  <v:stroke joinstyle="miter"/>
                </v:line>
                <v:line id="Прямая соединительная линия 11" o:spid="_x0000_s1036" style="position:absolute;visibility:visible;mso-wrap-style:square" from="2952,7048" to="17526,714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" strokecolor="black [3200]" strokeweight=".5pt">
                  <v:stroke joinstyle="miter"/>
                </v:line>
                <v:line id="Прямая соединительная линия 13" o:spid="_x0000_s1037" style="position:absolute;visibility:visible;mso-wrap-style:square" from="30765,7239" to="39748,728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" strokecolor="black [3200]" strokeweight=".5pt">
                  <v:stroke joinstyle="miter"/>
                </v:line>
                <v:line id="Прямая соединительная линия 14" o:spid="_x0000_s1038" style="position:absolute;flip:y;visibility:visible;mso-wrap-style:square" from="34099,5524" to="34149,723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" strokecolor="black [3200]" strokeweight=".5pt">
                  <v:stroke joinstyle="miter"/>
                </v:line>
                <v:line id="Прямая соединительная линия 18" o:spid="_x0000_s1039" style="position:absolute;flip:x y;visibility:visible;mso-wrap-style:square" from="39624,7239" to="39719,885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" strokecolor="black [3200]" strokeweight=".5pt">
                  <v:stroke joinstyle="miter"/>
                </v:line>
                <v:rect id="Прямоугольник 20" o:spid="_x0000_s1040" style="position:absolute;left:285;top:22098;width:5239;height:1514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" fillcolor="white [3201]" strokecolor="black [3200]" strokeweight="1pt">
                  <v:textbox style="layout-flow:vertical;mso-layout-flow-alt:bottom-to-top">
                    <w:txbxContent>
                      <w:p w:rsidR="00AE7759" w:rsidRPr="00AE7759" w:rsidRDefault="00AE7759" w:rsidP="00AE7759">
                        <w:pPr>
                          <w:jc w:val="center"/>
                          <w:rPr>
                            <w:lang w:val="uk-UA"/>
                          </w:rPr>
                        </w:pPr>
                        <w:r>
                          <w:rPr>
                            <w:lang w:val="uk-UA"/>
                          </w:rPr>
                          <w:t>Інструментарій практичної реалізації</w:t>
                        </w:r>
                      </w:p>
                    </w:txbxContent>
                  </v:textbox>
                </v:rect>
                <v:line id="Прямая соединительная линия 21" o:spid="_x0000_s1041" style="position:absolute;flip:y;visibility:visible;mso-wrap-style:square" from="5715,29527" to="24384,2962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" strokecolor="black [3200]" strokeweight=".5pt">
                  <v:stroke joinstyle="miter"/>
                </v:line>
              </v:group>
            </w:pict>
          </mc:Fallback>
        </mc:AlternateContent>
      </w:r>
    </w:p>
    <w:p w:rsidR="00E12410" w:rsidRPr="00ED1D51" w:rsidRDefault="00E12410" w:rsidP="00E75244">
      <w:pPr>
        <w:pStyle w:val="a3"/>
        <w:spacing w:after="0" w:line="360" w:lineRule="auto"/>
        <w:ind w:left="0" w:firstLine="709"/>
        <w:jc w:val="both"/>
        <w:rPr>
          <w:rFonts w:ascii="Times New Roman" w:hAnsi="Times New Roman" w:cs="Times New Roman"/>
          <w:sz w:val="28"/>
          <w:szCs w:val="28"/>
          <w:lang w:val="uk-UA"/>
        </w:rPr>
      </w:pPr>
    </w:p>
    <w:p w:rsidR="00E12410" w:rsidRPr="00ED1D51" w:rsidRDefault="00533F05" w:rsidP="00E75244">
      <w:pPr>
        <w:pStyle w:val="a3"/>
        <w:spacing w:after="0" w:line="360" w:lineRule="auto"/>
        <w:ind w:left="0" w:firstLine="709"/>
        <w:jc w:val="both"/>
        <w:rPr>
          <w:rFonts w:ascii="Times New Roman" w:hAnsi="Times New Roman" w:cs="Times New Roman"/>
          <w:sz w:val="28"/>
          <w:szCs w:val="28"/>
          <w:lang w:val="uk-UA"/>
        </w:rPr>
      </w:pPr>
      <w:r w:rsidRPr="00ED1D51">
        <w:rPr>
          <w:rFonts w:ascii="Times New Roman" w:hAnsi="Times New Roman" w:cs="Times New Roman"/>
          <w:noProof/>
          <w:sz w:val="28"/>
          <w:szCs w:val="28"/>
          <w:lang w:eastAsia="ru-RU"/>
        </w:rPr>
        <mc:AlternateContent>
          <mc:Choice Requires="wps">
            <w:drawing>
              <wp:anchor distT="0" distB="0" distL="114300" distR="114300" simplePos="0" relativeHeight="251680768" behindDoc="0" locked="0" layoutInCell="1" allowOverlap="1" wp14:anchorId="0929A157" wp14:editId="1D1F37D6">
                <wp:simplePos x="0" y="0"/>
                <wp:positionH relativeFrom="column">
                  <wp:posOffset>3692308</wp:posOffset>
                </wp:positionH>
                <wp:positionV relativeFrom="paragraph">
                  <wp:posOffset>238844</wp:posOffset>
                </wp:positionV>
                <wp:extent cx="0" cy="168728"/>
                <wp:effectExtent l="0" t="0" r="19050" b="22225"/>
                <wp:wrapNone/>
                <wp:docPr id="17" name="Прямая соединительная линия 17"/>
                <wp:cNvGraphicFramePr/>
                <a:graphic xmlns:a="http://schemas.openxmlformats.org/drawingml/2006/main">
                  <a:graphicData uri="http://schemas.microsoft.com/office/word/2010/wordprocessingShape">
                    <wps:wsp>
                      <wps:cNvCnPr/>
                      <wps:spPr>
                        <a:xfrm flipH="1" flipV="1">
                          <a:off x="0" y="0"/>
                          <a:ext cx="0" cy="168728"/>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54553CAD" id="Прямая соединительная линия 17" o:spid="_x0000_s1026" style="position:absolute;flip:x y;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90.75pt,18.8pt" to="290.75pt,32.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" strokecolor="black [3200]" strokeweight=".5pt">
                <v:stroke joinstyle="miter"/>
              </v:line>
            </w:pict>
          </mc:Fallback>
        </mc:AlternateContent>
      </w:r>
      <w:r w:rsidR="00E12410" w:rsidRPr="00ED1D51">
        <w:rPr>
          <w:rFonts w:ascii="Times New Roman" w:hAnsi="Times New Roman" w:cs="Times New Roman"/>
          <w:noProof/>
          <w:sz w:val="28"/>
          <w:szCs w:val="28"/>
          <w:lang w:eastAsia="ru-RU"/>
        </w:rPr>
        <mc:AlternateContent>
          <mc:Choice Requires="wps">
            <w:drawing>
              <wp:anchor distT="0" distB="0" distL="114300" distR="114300" simplePos="0" relativeHeight="251682816" behindDoc="0" locked="0" layoutInCell="1" allowOverlap="1" wp14:anchorId="51ADCD2E" wp14:editId="13A53FA5">
                <wp:simplePos x="0" y="0"/>
                <wp:positionH relativeFrom="column">
                  <wp:posOffset>1678138</wp:posOffset>
                </wp:positionH>
                <wp:positionV relativeFrom="paragraph">
                  <wp:posOffset>236646</wp:posOffset>
                </wp:positionV>
                <wp:extent cx="0" cy="126253"/>
                <wp:effectExtent l="0" t="0" r="19050" b="26670"/>
                <wp:wrapNone/>
                <wp:docPr id="19" name="Прямая соединительная линия 19"/>
                <wp:cNvGraphicFramePr/>
                <a:graphic xmlns:a="http://schemas.openxmlformats.org/drawingml/2006/main">
                  <a:graphicData uri="http://schemas.microsoft.com/office/word/2010/wordprocessingShape">
                    <wps:wsp>
                      <wps:cNvCnPr/>
                      <wps:spPr>
                        <a:xfrm flipV="1">
                          <a:off x="0" y="0"/>
                          <a:ext cx="0" cy="126253"/>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anchor>
            </w:drawing>
          </mc:Choice>
          <mc:Fallback>
            <w:pict>
              <v:line w14:anchorId="73840A57" id="Прямая соединительная линия 19" o:spid="_x0000_s1026" style="position:absolute;flip:y;z-index:25168281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132.15pt,18.65pt" to="132.15pt,28.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" strokecolor="black [3200]" strokeweight=".5pt">
                <v:stroke joinstyle="miter"/>
              </v:line>
            </w:pict>
          </mc:Fallback>
        </mc:AlternateContent>
      </w:r>
      <w:r w:rsidR="00E12410" w:rsidRPr="00ED1D51">
        <w:rPr>
          <w:rFonts w:ascii="Times New Roman" w:hAnsi="Times New Roman" w:cs="Times New Roman"/>
          <w:noProof/>
          <w:sz w:val="28"/>
          <w:szCs w:val="28"/>
          <w:lang w:eastAsia="ru-RU"/>
        </w:rPr>
        <mc:AlternateContent>
          <mc:Choice Requires="wps">
            <w:drawing>
              <wp:anchor distT="0" distB="0" distL="114300" distR="114300" simplePos="0" relativeHeight="251679744" behindDoc="0" locked="0" layoutInCell="1" allowOverlap="1" wp14:anchorId="45875FED" wp14:editId="7577EFC5">
                <wp:simplePos x="0" y="0"/>
                <wp:positionH relativeFrom="column">
                  <wp:posOffset>2367915</wp:posOffset>
                </wp:positionH>
                <wp:positionV relativeFrom="paragraph">
                  <wp:posOffset>236855</wp:posOffset>
                </wp:positionV>
                <wp:extent cx="0" cy="161925"/>
                <wp:effectExtent l="0" t="0" r="19050" b="9525"/>
                <wp:wrapNone/>
                <wp:docPr id="16" name="Прямая соединительная линия 16"/>
                <wp:cNvGraphicFramePr/>
                <a:graphic xmlns:a="http://schemas.openxmlformats.org/drawingml/2006/main">
                  <a:graphicData uri="http://schemas.microsoft.com/office/word/2010/wordprocessingShape">
                    <wps:wsp>
                      <wps:cNvCnPr/>
                      <wps:spPr>
                        <a:xfrm flipV="1">
                          <a:off x="0" y="0"/>
                          <a:ext cx="0" cy="161925"/>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43D2E7FA" id="Прямая соединительная линия 16" o:spid="_x0000_s1026" style="position:absolute;flip:y;z-index:251679744;visibility:visible;mso-wrap-style:square;mso-wrap-distance-left:9pt;mso-wrap-distance-top:0;mso-wrap-distance-right:9pt;mso-wrap-distance-bottom:0;mso-position-horizontal:absolute;mso-position-horizontal-relative:text;mso-position-vertical:absolute;mso-position-vertical-relative:text" from="186.45pt,18.65pt" to="186.45pt,3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" strokecolor="black [3200]" strokeweight=".5pt">
                <v:stroke joinstyle="miter"/>
              </v:line>
            </w:pict>
          </mc:Fallback>
        </mc:AlternateContent>
      </w:r>
      <w:r w:rsidR="00E12410" w:rsidRPr="00ED1D51">
        <w:rPr>
          <w:rFonts w:ascii="Times New Roman" w:hAnsi="Times New Roman" w:cs="Times New Roman"/>
          <w:noProof/>
          <w:sz w:val="28"/>
          <w:szCs w:val="28"/>
          <w:lang w:eastAsia="ru-RU"/>
        </w:rPr>
        <mc:AlternateContent>
          <mc:Choice Requires="wps">
            <w:drawing>
              <wp:anchor distT="0" distB="0" distL="114300" distR="114300" simplePos="0" relativeHeight="251678720" behindDoc="0" locked="0" layoutInCell="1" allowOverlap="1" wp14:anchorId="15364F41" wp14:editId="5F8B3FA9">
                <wp:simplePos x="0" y="0"/>
                <wp:positionH relativeFrom="column">
                  <wp:posOffset>939165</wp:posOffset>
                </wp:positionH>
                <wp:positionV relativeFrom="paragraph">
                  <wp:posOffset>217805</wp:posOffset>
                </wp:positionV>
                <wp:extent cx="0" cy="152400"/>
                <wp:effectExtent l="0" t="0" r="19050" b="19050"/>
                <wp:wrapNone/>
                <wp:docPr id="15" name="Прямая соединительная линия 15"/>
                <wp:cNvGraphicFramePr/>
                <a:graphic xmlns:a="http://schemas.openxmlformats.org/drawingml/2006/main">
                  <a:graphicData uri="http://schemas.microsoft.com/office/word/2010/wordprocessingShape">
                    <wps:wsp>
                      <wps:cNvCnPr/>
                      <wps:spPr>
                        <a:xfrm flipV="1">
                          <a:off x="0" y="0"/>
                          <a:ext cx="0" cy="15240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09D41C8D" id="Прямая соединительная линия 15" o:spid="_x0000_s1026" style="position:absolute;flip:y;z-index:251678720;visibility:visible;mso-wrap-style:square;mso-wrap-distance-left:9pt;mso-wrap-distance-top:0;mso-wrap-distance-right:9pt;mso-wrap-distance-bottom:0;mso-position-horizontal:absolute;mso-position-horizontal-relative:text;mso-position-vertical:absolute;mso-position-vertical-relative:text" from="73.95pt,17.15pt" to="73.95pt,29.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" strokecolor="black [3200]" strokeweight=".5pt">
                <v:stroke joinstyle="miter"/>
              </v:line>
            </w:pict>
          </mc:Fallback>
        </mc:AlternateContent>
      </w:r>
      <w:r w:rsidR="00E12410" w:rsidRPr="00ED1D51">
        <w:rPr>
          <w:rFonts w:ascii="Times New Roman" w:hAnsi="Times New Roman" w:cs="Times New Roman"/>
          <w:noProof/>
          <w:sz w:val="28"/>
          <w:szCs w:val="28"/>
          <w:lang w:eastAsia="ru-RU"/>
        </w:rPr>
        <mc:AlternateContent>
          <mc:Choice Requires="wps">
            <w:drawing>
              <wp:anchor distT="0" distB="0" distL="114300" distR="114300" simplePos="0" relativeHeight="251675648" behindDoc="0" locked="0" layoutInCell="1" allowOverlap="1" wp14:anchorId="7C16286F" wp14:editId="791A15B1">
                <wp:simplePos x="0" y="0"/>
                <wp:positionH relativeFrom="column">
                  <wp:posOffset>1863090</wp:posOffset>
                </wp:positionH>
                <wp:positionV relativeFrom="paragraph">
                  <wp:posOffset>84455</wp:posOffset>
                </wp:positionV>
                <wp:extent cx="0" cy="152400"/>
                <wp:effectExtent l="0" t="0" r="19050" b="19050"/>
                <wp:wrapNone/>
                <wp:docPr id="12" name="Прямая соединительная линия 12"/>
                <wp:cNvGraphicFramePr/>
                <a:graphic xmlns:a="http://schemas.openxmlformats.org/drawingml/2006/main">
                  <a:graphicData uri="http://schemas.microsoft.com/office/word/2010/wordprocessingShape">
                    <wps:wsp>
                      <wps:cNvCnPr/>
                      <wps:spPr>
                        <a:xfrm flipV="1">
                          <a:off x="0" y="0"/>
                          <a:ext cx="0" cy="15240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3F8D5FAD" id="Прямая соединительная линия 12" o:spid="_x0000_s1026" style="position:absolute;flip:y;z-index:251675648;visibility:visible;mso-wrap-style:square;mso-wrap-distance-left:9pt;mso-wrap-distance-top:0;mso-wrap-distance-right:9pt;mso-wrap-distance-bottom:0;mso-position-horizontal:absolute;mso-position-horizontal-relative:text;mso-position-vertical:absolute;mso-position-vertical-relative:text" from="146.7pt,6.65pt" to="146.7pt,18.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" strokecolor="black [3200]" strokeweight=".5pt">
                <v:stroke joinstyle="miter"/>
              </v:line>
            </w:pict>
          </mc:Fallback>
        </mc:AlternateContent>
      </w:r>
    </w:p>
    <w:p w:rsidR="00E12410" w:rsidRPr="00ED1D51" w:rsidRDefault="00E12410" w:rsidP="00E12410">
      <w:pPr>
        <w:pStyle w:val="a3"/>
        <w:spacing w:after="0" w:line="360" w:lineRule="auto"/>
        <w:ind w:left="0"/>
        <w:jc w:val="both"/>
        <w:rPr>
          <w:rFonts w:ascii="Times New Roman" w:hAnsi="Times New Roman" w:cs="Times New Roman"/>
          <w:sz w:val="28"/>
          <w:szCs w:val="28"/>
          <w:lang w:val="uk-UA"/>
        </w:rPr>
      </w:pPr>
    </w:p>
    <w:p w:rsidR="00E12410" w:rsidRPr="00ED1D51" w:rsidRDefault="00E12410" w:rsidP="00E75244">
      <w:pPr>
        <w:pStyle w:val="a3"/>
        <w:spacing w:after="0" w:line="360" w:lineRule="auto"/>
        <w:ind w:left="0" w:firstLine="709"/>
        <w:jc w:val="both"/>
        <w:rPr>
          <w:rFonts w:ascii="Times New Roman" w:hAnsi="Times New Roman" w:cs="Times New Roman"/>
          <w:sz w:val="28"/>
          <w:szCs w:val="28"/>
          <w:lang w:val="uk-UA"/>
        </w:rPr>
      </w:pPr>
    </w:p>
    <w:p w:rsidR="00E12410" w:rsidRPr="00ED1D51" w:rsidRDefault="00E12410" w:rsidP="00E75244">
      <w:pPr>
        <w:pStyle w:val="a3"/>
        <w:spacing w:after="0" w:line="360" w:lineRule="auto"/>
        <w:ind w:left="0" w:firstLine="709"/>
        <w:jc w:val="both"/>
        <w:rPr>
          <w:rFonts w:ascii="Times New Roman" w:hAnsi="Times New Roman" w:cs="Times New Roman"/>
          <w:sz w:val="28"/>
          <w:szCs w:val="28"/>
          <w:lang w:val="uk-UA"/>
        </w:rPr>
      </w:pPr>
    </w:p>
    <w:p w:rsidR="00E12410" w:rsidRPr="00ED1D51" w:rsidRDefault="00E12410" w:rsidP="00E75244">
      <w:pPr>
        <w:pStyle w:val="a3"/>
        <w:spacing w:after="0" w:line="360" w:lineRule="auto"/>
        <w:ind w:left="0" w:firstLine="709"/>
        <w:jc w:val="both"/>
        <w:rPr>
          <w:rFonts w:ascii="Times New Roman" w:hAnsi="Times New Roman" w:cs="Times New Roman"/>
          <w:sz w:val="28"/>
          <w:szCs w:val="28"/>
          <w:lang w:val="uk-UA"/>
        </w:rPr>
      </w:pPr>
    </w:p>
    <w:p w:rsidR="00E12410" w:rsidRPr="00ED1D51" w:rsidRDefault="00E12410" w:rsidP="00E75244">
      <w:pPr>
        <w:pStyle w:val="a3"/>
        <w:spacing w:after="0" w:line="360" w:lineRule="auto"/>
        <w:ind w:left="0" w:firstLine="709"/>
        <w:jc w:val="both"/>
        <w:rPr>
          <w:rFonts w:ascii="Times New Roman" w:hAnsi="Times New Roman" w:cs="Times New Roman"/>
          <w:sz w:val="28"/>
          <w:szCs w:val="28"/>
          <w:lang w:val="uk-UA"/>
        </w:rPr>
      </w:pPr>
    </w:p>
    <w:p w:rsidR="00E12410" w:rsidRPr="00ED1D51" w:rsidRDefault="00E12410" w:rsidP="00E75244">
      <w:pPr>
        <w:pStyle w:val="a3"/>
        <w:spacing w:after="0" w:line="360" w:lineRule="auto"/>
        <w:ind w:left="0" w:firstLine="709"/>
        <w:jc w:val="both"/>
        <w:rPr>
          <w:rFonts w:ascii="Times New Roman" w:hAnsi="Times New Roman" w:cs="Times New Roman"/>
          <w:sz w:val="28"/>
          <w:szCs w:val="28"/>
          <w:lang w:val="uk-UA"/>
        </w:rPr>
      </w:pPr>
    </w:p>
    <w:p w:rsidR="00E12410" w:rsidRPr="00ED1D51" w:rsidRDefault="00E12410" w:rsidP="00E75244">
      <w:pPr>
        <w:pStyle w:val="a3"/>
        <w:spacing w:after="0" w:line="360" w:lineRule="auto"/>
        <w:ind w:left="0" w:firstLine="709"/>
        <w:jc w:val="both"/>
        <w:rPr>
          <w:rFonts w:ascii="Times New Roman" w:hAnsi="Times New Roman" w:cs="Times New Roman"/>
          <w:sz w:val="28"/>
          <w:szCs w:val="28"/>
          <w:lang w:val="uk-UA"/>
        </w:rPr>
      </w:pPr>
      <w:r w:rsidRPr="00ED1D51">
        <w:rPr>
          <w:rFonts w:ascii="Times New Roman" w:hAnsi="Times New Roman" w:cs="Times New Roman"/>
          <w:noProof/>
          <w:sz w:val="28"/>
          <w:szCs w:val="28"/>
          <w:lang w:eastAsia="ru-RU"/>
        </w:rPr>
        <mc:AlternateContent>
          <mc:Choice Requires="wps">
            <w:drawing>
              <wp:anchor distT="0" distB="0" distL="114300" distR="114300" simplePos="0" relativeHeight="251673600" behindDoc="0" locked="0" layoutInCell="1" allowOverlap="1" wp14:anchorId="78BF32BD" wp14:editId="5A0A7E36">
                <wp:simplePos x="0" y="0"/>
                <wp:positionH relativeFrom="column">
                  <wp:posOffset>3053715</wp:posOffset>
                </wp:positionH>
                <wp:positionV relativeFrom="paragraph">
                  <wp:posOffset>118745</wp:posOffset>
                </wp:positionV>
                <wp:extent cx="0" cy="428625"/>
                <wp:effectExtent l="0" t="0" r="19050" b="28575"/>
                <wp:wrapNone/>
                <wp:docPr id="10" name="Прямая соединительная линия 10"/>
                <wp:cNvGraphicFramePr/>
                <a:graphic xmlns:a="http://schemas.openxmlformats.org/drawingml/2006/main">
                  <a:graphicData uri="http://schemas.microsoft.com/office/word/2010/wordprocessingShape">
                    <wps:wsp>
                      <wps:cNvCnPr/>
                      <wps:spPr>
                        <a:xfrm>
                          <a:off x="0" y="0"/>
                          <a:ext cx="0" cy="428625"/>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534AED12" id="Прямая соединительная линия 10" o:spid="_x0000_s1026" style="position:absolute;z-index:251673600;visibility:visible;mso-wrap-style:square;mso-wrap-distance-left:9pt;mso-wrap-distance-top:0;mso-wrap-distance-right:9pt;mso-wrap-distance-bottom:0;mso-position-horizontal:absolute;mso-position-horizontal-relative:text;mso-position-vertical:absolute;mso-position-vertical-relative:text" from="240.45pt,9.35pt" to="240.45pt,43.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" strokecolor="black [3200]" strokeweight=".5pt">
                <v:stroke joinstyle="miter"/>
              </v:line>
            </w:pict>
          </mc:Fallback>
        </mc:AlternateContent>
      </w:r>
    </w:p>
    <w:p w:rsidR="00E12410" w:rsidRPr="00ED1D51" w:rsidRDefault="00E12410" w:rsidP="00E75244">
      <w:pPr>
        <w:pStyle w:val="a3"/>
        <w:spacing w:after="0" w:line="360" w:lineRule="auto"/>
        <w:ind w:left="0" w:firstLine="709"/>
        <w:jc w:val="both"/>
        <w:rPr>
          <w:rFonts w:ascii="Times New Roman" w:hAnsi="Times New Roman" w:cs="Times New Roman"/>
          <w:sz w:val="28"/>
          <w:szCs w:val="28"/>
          <w:lang w:val="uk-UA"/>
        </w:rPr>
      </w:pPr>
    </w:p>
    <w:p w:rsidR="00E12410" w:rsidRPr="00ED1D51" w:rsidRDefault="00E12410" w:rsidP="00E75244">
      <w:pPr>
        <w:pStyle w:val="a3"/>
        <w:spacing w:after="0" w:line="360" w:lineRule="auto"/>
        <w:ind w:left="0" w:firstLine="709"/>
        <w:jc w:val="both"/>
        <w:rPr>
          <w:rFonts w:ascii="Times New Roman" w:hAnsi="Times New Roman" w:cs="Times New Roman"/>
          <w:sz w:val="28"/>
          <w:szCs w:val="28"/>
          <w:lang w:val="uk-UA"/>
        </w:rPr>
      </w:pPr>
    </w:p>
    <w:p w:rsidR="00E12410" w:rsidRPr="00ED1D51" w:rsidRDefault="00E12410" w:rsidP="00E75244">
      <w:pPr>
        <w:pStyle w:val="a3"/>
        <w:spacing w:after="0" w:line="360" w:lineRule="auto"/>
        <w:ind w:left="0" w:firstLine="709"/>
        <w:jc w:val="both"/>
        <w:rPr>
          <w:rFonts w:ascii="Times New Roman" w:hAnsi="Times New Roman" w:cs="Times New Roman"/>
          <w:sz w:val="28"/>
          <w:szCs w:val="28"/>
          <w:lang w:val="uk-UA"/>
        </w:rPr>
      </w:pPr>
    </w:p>
    <w:p w:rsidR="00E12410" w:rsidRPr="00ED1D51" w:rsidRDefault="00533F05" w:rsidP="00E75244">
      <w:pPr>
        <w:pStyle w:val="a3"/>
        <w:spacing w:after="0" w:line="360" w:lineRule="auto"/>
        <w:ind w:left="0" w:firstLine="709"/>
        <w:jc w:val="both"/>
        <w:rPr>
          <w:rFonts w:ascii="Times New Roman" w:hAnsi="Times New Roman" w:cs="Times New Roman"/>
          <w:sz w:val="28"/>
          <w:szCs w:val="28"/>
          <w:lang w:val="uk-UA"/>
        </w:rPr>
      </w:pPr>
      <w:r w:rsidRPr="00ED1D51">
        <w:rPr>
          <w:rFonts w:ascii="Times New Roman" w:hAnsi="Times New Roman" w:cs="Times New Roman"/>
          <w:sz w:val="28"/>
          <w:szCs w:val="28"/>
          <w:lang w:val="uk-UA"/>
        </w:rPr>
        <w:t>Рис. 1. Етапи розробки та реалізації маркетингової стратегії у садівництві</w:t>
      </w:r>
    </w:p>
    <w:p w:rsidR="00533F05" w:rsidRPr="00ED1D51" w:rsidRDefault="00533F05" w:rsidP="00E75244">
      <w:pPr>
        <w:pStyle w:val="a3"/>
        <w:spacing w:after="0" w:line="360" w:lineRule="auto"/>
        <w:ind w:left="0" w:firstLine="709"/>
        <w:jc w:val="both"/>
        <w:rPr>
          <w:rFonts w:ascii="Times New Roman" w:hAnsi="Times New Roman" w:cs="Times New Roman"/>
          <w:sz w:val="24"/>
          <w:szCs w:val="24"/>
          <w:lang w:val="uk-UA"/>
        </w:rPr>
      </w:pPr>
      <w:r w:rsidRPr="00ED1D51">
        <w:rPr>
          <w:rFonts w:ascii="Times New Roman" w:hAnsi="Times New Roman" w:cs="Times New Roman"/>
          <w:sz w:val="24"/>
          <w:szCs w:val="24"/>
          <w:lang w:val="uk-UA"/>
        </w:rPr>
        <w:t>Джерело: складено автором</w:t>
      </w:r>
    </w:p>
    <w:p w:rsidR="00533F05" w:rsidRPr="00ED1D51" w:rsidRDefault="00533F05" w:rsidP="00E75244">
      <w:pPr>
        <w:pStyle w:val="a3"/>
        <w:spacing w:after="0" w:line="360" w:lineRule="auto"/>
        <w:ind w:left="0" w:firstLine="709"/>
        <w:jc w:val="both"/>
        <w:rPr>
          <w:rFonts w:ascii="Times New Roman" w:hAnsi="Times New Roman" w:cs="Times New Roman"/>
          <w:sz w:val="28"/>
          <w:szCs w:val="28"/>
          <w:lang w:val="uk-UA"/>
        </w:rPr>
      </w:pPr>
    </w:p>
    <w:p w:rsidR="008B0E16" w:rsidRPr="00ED1D51" w:rsidRDefault="008B0E16" w:rsidP="00E75244">
      <w:pPr>
        <w:pStyle w:val="a3"/>
        <w:spacing w:after="0" w:line="360" w:lineRule="auto"/>
        <w:ind w:left="0" w:firstLine="709"/>
        <w:jc w:val="both"/>
        <w:rPr>
          <w:rFonts w:ascii="Times New Roman" w:hAnsi="Times New Roman" w:cs="Times New Roman"/>
          <w:sz w:val="28"/>
          <w:szCs w:val="28"/>
          <w:lang w:val="uk-UA"/>
        </w:rPr>
      </w:pPr>
      <w:r w:rsidRPr="00ED1D51">
        <w:rPr>
          <w:rFonts w:ascii="Times New Roman" w:hAnsi="Times New Roman" w:cs="Times New Roman"/>
          <w:sz w:val="28"/>
          <w:szCs w:val="28"/>
          <w:lang w:val="uk-UA"/>
        </w:rPr>
        <w:t xml:space="preserve">Ми пропонуємо виділяти три основних етапи </w:t>
      </w:r>
      <w:r w:rsidR="00533F05" w:rsidRPr="00ED1D51">
        <w:rPr>
          <w:rFonts w:ascii="Times New Roman" w:hAnsi="Times New Roman" w:cs="Times New Roman"/>
          <w:sz w:val="28"/>
          <w:szCs w:val="28"/>
          <w:lang w:val="uk-UA"/>
        </w:rPr>
        <w:t>розробки</w:t>
      </w:r>
      <w:r w:rsidRPr="00ED1D51">
        <w:rPr>
          <w:rFonts w:ascii="Times New Roman" w:hAnsi="Times New Roman" w:cs="Times New Roman"/>
          <w:sz w:val="28"/>
          <w:szCs w:val="28"/>
          <w:lang w:val="uk-UA"/>
        </w:rPr>
        <w:t xml:space="preserve"> </w:t>
      </w:r>
      <w:r w:rsidR="00A1127C" w:rsidRPr="00ED1D51">
        <w:rPr>
          <w:rFonts w:ascii="Times New Roman" w:hAnsi="Times New Roman" w:cs="Times New Roman"/>
          <w:sz w:val="28"/>
          <w:szCs w:val="28"/>
          <w:lang w:val="uk-UA"/>
        </w:rPr>
        <w:t xml:space="preserve">та реалізації </w:t>
      </w:r>
      <w:r w:rsidRPr="00ED1D51">
        <w:rPr>
          <w:rFonts w:ascii="Times New Roman" w:hAnsi="Times New Roman" w:cs="Times New Roman"/>
          <w:sz w:val="28"/>
          <w:szCs w:val="28"/>
          <w:lang w:val="uk-UA"/>
        </w:rPr>
        <w:t>маркетингової стратегії</w:t>
      </w:r>
      <w:r w:rsidR="00E12410" w:rsidRPr="00ED1D51">
        <w:rPr>
          <w:rFonts w:ascii="Times New Roman" w:hAnsi="Times New Roman" w:cs="Times New Roman"/>
          <w:sz w:val="28"/>
          <w:szCs w:val="28"/>
          <w:lang w:val="uk-UA"/>
        </w:rPr>
        <w:t xml:space="preserve"> у садівництві</w:t>
      </w:r>
      <w:r w:rsidRPr="00ED1D51">
        <w:rPr>
          <w:rFonts w:ascii="Times New Roman" w:hAnsi="Times New Roman" w:cs="Times New Roman"/>
          <w:sz w:val="28"/>
          <w:szCs w:val="28"/>
          <w:lang w:val="uk-UA"/>
        </w:rPr>
        <w:t>.</w:t>
      </w:r>
    </w:p>
    <w:p w:rsidR="00FC3853" w:rsidRPr="00ED1D51" w:rsidRDefault="008B0E16" w:rsidP="001A1F6A">
      <w:pPr>
        <w:pStyle w:val="a3"/>
        <w:spacing w:after="0" w:line="360" w:lineRule="auto"/>
        <w:ind w:left="0" w:firstLine="709"/>
        <w:jc w:val="both"/>
        <w:rPr>
          <w:rFonts w:ascii="Times New Roman" w:hAnsi="Times New Roman" w:cs="Times New Roman"/>
          <w:sz w:val="28"/>
          <w:szCs w:val="28"/>
          <w:lang w:val="uk-UA"/>
        </w:rPr>
      </w:pPr>
      <w:r w:rsidRPr="00ED1D51">
        <w:rPr>
          <w:rFonts w:ascii="Times New Roman" w:hAnsi="Times New Roman" w:cs="Times New Roman"/>
          <w:sz w:val="28"/>
          <w:szCs w:val="28"/>
          <w:lang w:val="uk-UA"/>
        </w:rPr>
        <w:t>На першому етапі необхідним є</w:t>
      </w:r>
      <w:r w:rsidR="002B1DA5" w:rsidRPr="00ED1D51">
        <w:rPr>
          <w:rFonts w:ascii="Times New Roman" w:hAnsi="Times New Roman" w:cs="Times New Roman"/>
          <w:sz w:val="28"/>
          <w:szCs w:val="28"/>
          <w:lang w:val="uk-UA"/>
        </w:rPr>
        <w:t xml:space="preserve"> проведення попереднього аналізу</w:t>
      </w:r>
      <w:r w:rsidRPr="00ED1D51">
        <w:rPr>
          <w:rFonts w:ascii="Times New Roman" w:hAnsi="Times New Roman" w:cs="Times New Roman"/>
          <w:sz w:val="28"/>
          <w:szCs w:val="28"/>
          <w:lang w:val="uk-UA"/>
        </w:rPr>
        <w:t>, який повинен включати наступні положення</w:t>
      </w:r>
      <w:r w:rsidR="00FC3853" w:rsidRPr="00ED1D51">
        <w:rPr>
          <w:rFonts w:ascii="Times New Roman" w:hAnsi="Times New Roman" w:cs="Times New Roman"/>
          <w:sz w:val="28"/>
          <w:szCs w:val="28"/>
          <w:lang w:val="uk-UA"/>
        </w:rPr>
        <w:t xml:space="preserve">: </w:t>
      </w:r>
      <w:r w:rsidR="007230D1" w:rsidRPr="00ED1D51">
        <w:rPr>
          <w:rFonts w:ascii="Times New Roman" w:hAnsi="Times New Roman" w:cs="Times New Roman"/>
          <w:sz w:val="28"/>
          <w:szCs w:val="28"/>
          <w:lang w:val="uk-UA"/>
        </w:rPr>
        <w:t>дослідження</w:t>
      </w:r>
      <w:r w:rsidR="00FC3853" w:rsidRPr="00ED1D51">
        <w:rPr>
          <w:rFonts w:ascii="Times New Roman" w:hAnsi="Times New Roman" w:cs="Times New Roman"/>
          <w:sz w:val="28"/>
          <w:szCs w:val="28"/>
          <w:lang w:val="uk-UA"/>
        </w:rPr>
        <w:t xml:space="preserve"> </w:t>
      </w:r>
      <w:r w:rsidRPr="00ED1D51">
        <w:rPr>
          <w:rFonts w:ascii="Times New Roman" w:hAnsi="Times New Roman" w:cs="Times New Roman"/>
          <w:sz w:val="28"/>
          <w:szCs w:val="28"/>
          <w:lang w:val="uk-UA"/>
        </w:rPr>
        <w:t xml:space="preserve">показників, які характеризують </w:t>
      </w:r>
      <w:r w:rsidR="00FC3853" w:rsidRPr="00ED1D51">
        <w:rPr>
          <w:rFonts w:ascii="Times New Roman" w:hAnsi="Times New Roman" w:cs="Times New Roman"/>
          <w:sz w:val="28"/>
          <w:szCs w:val="28"/>
          <w:lang w:val="uk-UA"/>
        </w:rPr>
        <w:t>ринк</w:t>
      </w:r>
      <w:r w:rsidRPr="00ED1D51">
        <w:rPr>
          <w:rFonts w:ascii="Times New Roman" w:hAnsi="Times New Roman" w:cs="Times New Roman"/>
          <w:sz w:val="28"/>
          <w:szCs w:val="28"/>
          <w:lang w:val="uk-UA"/>
        </w:rPr>
        <w:t>и</w:t>
      </w:r>
      <w:r w:rsidR="00FC3853" w:rsidRPr="00ED1D51">
        <w:rPr>
          <w:rFonts w:ascii="Times New Roman" w:hAnsi="Times New Roman" w:cs="Times New Roman"/>
          <w:sz w:val="28"/>
          <w:szCs w:val="28"/>
          <w:lang w:val="uk-UA"/>
        </w:rPr>
        <w:t xml:space="preserve"> збуту продукції, діяльн</w:t>
      </w:r>
      <w:r w:rsidRPr="00ED1D51">
        <w:rPr>
          <w:rFonts w:ascii="Times New Roman" w:hAnsi="Times New Roman" w:cs="Times New Roman"/>
          <w:sz w:val="28"/>
          <w:szCs w:val="28"/>
          <w:lang w:val="uk-UA"/>
        </w:rPr>
        <w:t>і</w:t>
      </w:r>
      <w:r w:rsidR="00FC3853" w:rsidRPr="00ED1D51">
        <w:rPr>
          <w:rFonts w:ascii="Times New Roman" w:hAnsi="Times New Roman" w:cs="Times New Roman"/>
          <w:sz w:val="28"/>
          <w:szCs w:val="28"/>
          <w:lang w:val="uk-UA"/>
        </w:rPr>
        <w:t>ст</w:t>
      </w:r>
      <w:r w:rsidRPr="00ED1D51">
        <w:rPr>
          <w:rFonts w:ascii="Times New Roman" w:hAnsi="Times New Roman" w:cs="Times New Roman"/>
          <w:sz w:val="28"/>
          <w:szCs w:val="28"/>
          <w:lang w:val="uk-UA"/>
        </w:rPr>
        <w:t>ь</w:t>
      </w:r>
      <w:r w:rsidR="00FC3853" w:rsidRPr="00ED1D51">
        <w:rPr>
          <w:rFonts w:ascii="Times New Roman" w:hAnsi="Times New Roman" w:cs="Times New Roman"/>
          <w:sz w:val="28"/>
          <w:szCs w:val="28"/>
          <w:lang w:val="uk-UA"/>
        </w:rPr>
        <w:t xml:space="preserve"> конкурентів, собіварт</w:t>
      </w:r>
      <w:r w:rsidRPr="00ED1D51">
        <w:rPr>
          <w:rFonts w:ascii="Times New Roman" w:hAnsi="Times New Roman" w:cs="Times New Roman"/>
          <w:sz w:val="28"/>
          <w:szCs w:val="28"/>
          <w:lang w:val="uk-UA"/>
        </w:rPr>
        <w:t>і</w:t>
      </w:r>
      <w:r w:rsidR="00FC3853" w:rsidRPr="00ED1D51">
        <w:rPr>
          <w:rFonts w:ascii="Times New Roman" w:hAnsi="Times New Roman" w:cs="Times New Roman"/>
          <w:sz w:val="28"/>
          <w:szCs w:val="28"/>
          <w:lang w:val="uk-UA"/>
        </w:rPr>
        <w:t>ст</w:t>
      </w:r>
      <w:r w:rsidRPr="00ED1D51">
        <w:rPr>
          <w:rFonts w:ascii="Times New Roman" w:hAnsi="Times New Roman" w:cs="Times New Roman"/>
          <w:sz w:val="28"/>
          <w:szCs w:val="28"/>
          <w:lang w:val="uk-UA"/>
        </w:rPr>
        <w:t>ь</w:t>
      </w:r>
      <w:r w:rsidR="00FC3853" w:rsidRPr="00ED1D51">
        <w:rPr>
          <w:rFonts w:ascii="Times New Roman" w:hAnsi="Times New Roman" w:cs="Times New Roman"/>
          <w:sz w:val="28"/>
          <w:szCs w:val="28"/>
          <w:lang w:val="uk-UA"/>
        </w:rPr>
        <w:t xml:space="preserve"> та </w:t>
      </w:r>
      <w:r w:rsidRPr="00ED1D51">
        <w:rPr>
          <w:rFonts w:ascii="Times New Roman" w:hAnsi="Times New Roman" w:cs="Times New Roman"/>
          <w:sz w:val="28"/>
          <w:szCs w:val="28"/>
          <w:lang w:val="uk-UA"/>
        </w:rPr>
        <w:t xml:space="preserve">плановий </w:t>
      </w:r>
      <w:r w:rsidR="00FC3853" w:rsidRPr="00ED1D51">
        <w:rPr>
          <w:rFonts w:ascii="Times New Roman" w:hAnsi="Times New Roman" w:cs="Times New Roman"/>
          <w:sz w:val="28"/>
          <w:szCs w:val="28"/>
          <w:lang w:val="uk-UA"/>
        </w:rPr>
        <w:t>прибут</w:t>
      </w:r>
      <w:r w:rsidR="007230D1" w:rsidRPr="00ED1D51">
        <w:rPr>
          <w:rFonts w:ascii="Times New Roman" w:hAnsi="Times New Roman" w:cs="Times New Roman"/>
          <w:sz w:val="28"/>
          <w:szCs w:val="28"/>
          <w:lang w:val="uk-UA"/>
        </w:rPr>
        <w:t>о</w:t>
      </w:r>
      <w:r w:rsidR="00FC3853" w:rsidRPr="00ED1D51">
        <w:rPr>
          <w:rFonts w:ascii="Times New Roman" w:hAnsi="Times New Roman" w:cs="Times New Roman"/>
          <w:sz w:val="28"/>
          <w:szCs w:val="28"/>
          <w:lang w:val="uk-UA"/>
        </w:rPr>
        <w:t xml:space="preserve">к. </w:t>
      </w:r>
      <w:r w:rsidRPr="00ED1D51">
        <w:rPr>
          <w:rFonts w:ascii="Times New Roman" w:hAnsi="Times New Roman" w:cs="Times New Roman"/>
          <w:sz w:val="28"/>
          <w:szCs w:val="28"/>
          <w:lang w:val="uk-UA"/>
        </w:rPr>
        <w:t>Аналіз зазначених показників є попереднім</w:t>
      </w:r>
      <w:r w:rsidR="00E71CC2" w:rsidRPr="00ED1D51">
        <w:rPr>
          <w:rFonts w:ascii="Times New Roman" w:hAnsi="Times New Roman" w:cs="Times New Roman"/>
          <w:sz w:val="28"/>
          <w:szCs w:val="28"/>
          <w:lang w:val="uk-UA"/>
        </w:rPr>
        <w:t>, теоретичним і може доповнюватися й корегуватися у процесі функціонування підприємства.</w:t>
      </w:r>
      <w:r w:rsidR="002B1DA5" w:rsidRPr="00ED1D51">
        <w:rPr>
          <w:rFonts w:ascii="Times New Roman" w:hAnsi="Times New Roman" w:cs="Times New Roman"/>
          <w:sz w:val="28"/>
          <w:szCs w:val="28"/>
          <w:lang w:val="uk-UA"/>
        </w:rPr>
        <w:t xml:space="preserve"> </w:t>
      </w:r>
    </w:p>
    <w:p w:rsidR="009C4A13" w:rsidRPr="00ED1D51" w:rsidRDefault="00B72935" w:rsidP="001A1F6A">
      <w:pPr>
        <w:pStyle w:val="a3"/>
        <w:spacing w:after="0" w:line="360" w:lineRule="auto"/>
        <w:ind w:left="0" w:firstLine="709"/>
        <w:jc w:val="both"/>
        <w:rPr>
          <w:rFonts w:ascii="Times New Roman" w:hAnsi="Times New Roman" w:cs="Times New Roman"/>
          <w:sz w:val="28"/>
          <w:szCs w:val="28"/>
          <w:lang w:val="uk-UA"/>
        </w:rPr>
      </w:pPr>
      <w:r w:rsidRPr="00ED1D51">
        <w:rPr>
          <w:rFonts w:ascii="Times New Roman" w:hAnsi="Times New Roman" w:cs="Times New Roman"/>
          <w:sz w:val="28"/>
          <w:szCs w:val="28"/>
          <w:lang w:val="uk-UA"/>
        </w:rPr>
        <w:lastRenderedPageBreak/>
        <w:t>Попередній аналіз включає наступні елементи</w:t>
      </w:r>
      <w:r w:rsidR="00624F2E" w:rsidRPr="00ED1D51">
        <w:rPr>
          <w:rFonts w:ascii="Times New Roman" w:hAnsi="Times New Roman" w:cs="Times New Roman"/>
          <w:sz w:val="28"/>
          <w:szCs w:val="28"/>
          <w:lang w:val="uk-UA"/>
        </w:rPr>
        <w:t>.</w:t>
      </w:r>
    </w:p>
    <w:p w:rsidR="00E32453" w:rsidRPr="00ED1D51" w:rsidRDefault="00624F2E" w:rsidP="00257464">
      <w:pPr>
        <w:spacing w:line="360" w:lineRule="auto"/>
        <w:ind w:firstLine="709"/>
        <w:jc w:val="both"/>
        <w:rPr>
          <w:sz w:val="28"/>
          <w:szCs w:val="28"/>
          <w:lang w:val="uk-UA"/>
        </w:rPr>
      </w:pPr>
      <w:r w:rsidRPr="00ED1D51">
        <w:rPr>
          <w:sz w:val="28"/>
          <w:szCs w:val="28"/>
          <w:lang w:val="uk-UA"/>
        </w:rPr>
        <w:t>1. Визначення мети та місії функціонування.</w:t>
      </w:r>
      <w:r w:rsidR="0050627D" w:rsidRPr="00ED1D51">
        <w:rPr>
          <w:sz w:val="28"/>
          <w:szCs w:val="28"/>
          <w:lang w:val="uk-UA"/>
        </w:rPr>
        <w:t xml:space="preserve"> </w:t>
      </w:r>
      <w:r w:rsidR="00745A55" w:rsidRPr="00ED1D51">
        <w:rPr>
          <w:sz w:val="28"/>
          <w:szCs w:val="28"/>
          <w:lang w:val="uk-UA"/>
        </w:rPr>
        <w:t>Стратегічні цілі розвитку підприємства галузі садівництва повинні пов'язуватися з основними напрямками розвитку суспільства. У цих умовах особливого значення набувають соціально-економічні фактори, що впливають на економіку підприємства і відповідають інтересам суспільства і його морально-етичних цінностей [</w:t>
      </w:r>
      <w:r w:rsidR="0067063C" w:rsidRPr="00ED1D51">
        <w:rPr>
          <w:sz w:val="28"/>
          <w:szCs w:val="28"/>
          <w:lang w:val="uk-UA"/>
        </w:rPr>
        <w:t>10</w:t>
      </w:r>
      <w:r w:rsidR="00745A55" w:rsidRPr="00ED1D51">
        <w:rPr>
          <w:sz w:val="28"/>
          <w:szCs w:val="28"/>
          <w:lang w:val="uk-UA"/>
        </w:rPr>
        <w:t>].</w:t>
      </w:r>
    </w:p>
    <w:p w:rsidR="00E32453" w:rsidRPr="00ED1D51" w:rsidRDefault="00E32453" w:rsidP="00E32453">
      <w:pPr>
        <w:spacing w:line="360" w:lineRule="auto"/>
        <w:ind w:firstLine="709"/>
        <w:jc w:val="both"/>
        <w:rPr>
          <w:sz w:val="28"/>
          <w:szCs w:val="28"/>
          <w:lang w:val="uk-UA"/>
        </w:rPr>
      </w:pPr>
      <w:r w:rsidRPr="00ED1D51">
        <w:rPr>
          <w:sz w:val="28"/>
          <w:szCs w:val="28"/>
          <w:lang w:val="uk-UA"/>
        </w:rPr>
        <w:t>У наукових дослідженнях [</w:t>
      </w:r>
      <w:r w:rsidR="00257464" w:rsidRPr="00ED1D51">
        <w:rPr>
          <w:sz w:val="28"/>
          <w:szCs w:val="28"/>
          <w:lang w:val="uk-UA"/>
        </w:rPr>
        <w:t>11</w:t>
      </w:r>
      <w:r w:rsidR="00C00135" w:rsidRPr="00ED1D51">
        <w:rPr>
          <w:sz w:val="28"/>
          <w:szCs w:val="28"/>
          <w:lang w:val="uk-UA"/>
        </w:rPr>
        <w:t>, с.85</w:t>
      </w:r>
      <w:r w:rsidRPr="00ED1D51">
        <w:rPr>
          <w:sz w:val="28"/>
          <w:szCs w:val="28"/>
          <w:lang w:val="uk-UA"/>
        </w:rPr>
        <w:t xml:space="preserve">] </w:t>
      </w:r>
      <w:r w:rsidR="00257464" w:rsidRPr="00ED1D51">
        <w:rPr>
          <w:sz w:val="28"/>
          <w:szCs w:val="28"/>
          <w:lang w:val="uk-UA"/>
        </w:rPr>
        <w:t>місія</w:t>
      </w:r>
      <w:r w:rsidRPr="00ED1D51">
        <w:rPr>
          <w:sz w:val="28"/>
          <w:szCs w:val="28"/>
          <w:lang w:val="uk-UA"/>
        </w:rPr>
        <w:t xml:space="preserve"> визначається, як чітко виражена причина існування</w:t>
      </w:r>
      <w:r w:rsidR="00257464" w:rsidRPr="00ED1D51">
        <w:rPr>
          <w:sz w:val="28"/>
          <w:szCs w:val="28"/>
          <w:lang w:val="uk-UA"/>
        </w:rPr>
        <w:t xml:space="preserve"> та функціонування підприємства (організації), комплексна ціль, яка відображає його (її) призначення або стан, спрямована на задоволення інтересів зацікавлених сторін; один з основних інструментів, за допомогою якого можна здійснювати ефективне керівництво, ґрунтуючись на принципах та аспектах корпоративної філософії.</w:t>
      </w:r>
    </w:p>
    <w:p w:rsidR="00CC3F0C" w:rsidRPr="00ED1D51" w:rsidRDefault="00624F2E" w:rsidP="00624F2E">
      <w:pPr>
        <w:spacing w:line="360" w:lineRule="auto"/>
        <w:ind w:firstLine="709"/>
        <w:jc w:val="both"/>
        <w:rPr>
          <w:sz w:val="28"/>
          <w:szCs w:val="28"/>
          <w:lang w:val="uk-UA"/>
        </w:rPr>
      </w:pPr>
      <w:r w:rsidRPr="00ED1D51">
        <w:rPr>
          <w:sz w:val="28"/>
          <w:szCs w:val="28"/>
          <w:lang w:val="uk-UA"/>
        </w:rPr>
        <w:t>2. Аналіз рівня</w:t>
      </w:r>
      <w:r w:rsidR="00CC3F0C" w:rsidRPr="00ED1D51">
        <w:rPr>
          <w:sz w:val="28"/>
          <w:szCs w:val="28"/>
          <w:lang w:val="uk-UA"/>
        </w:rPr>
        <w:t xml:space="preserve"> конкурентоспроможності продукції</w:t>
      </w:r>
      <w:r w:rsidR="002B1DA5" w:rsidRPr="00ED1D51">
        <w:rPr>
          <w:sz w:val="28"/>
          <w:szCs w:val="28"/>
          <w:lang w:val="uk-UA"/>
        </w:rPr>
        <w:t xml:space="preserve">. Даний </w:t>
      </w:r>
      <w:r w:rsidRPr="00ED1D51">
        <w:rPr>
          <w:sz w:val="28"/>
          <w:szCs w:val="28"/>
          <w:lang w:val="uk-UA"/>
        </w:rPr>
        <w:t>етап</w:t>
      </w:r>
      <w:r w:rsidR="002B1DA5" w:rsidRPr="00ED1D51">
        <w:rPr>
          <w:sz w:val="28"/>
          <w:szCs w:val="28"/>
          <w:lang w:val="uk-UA"/>
        </w:rPr>
        <w:t xml:space="preserve"> є необхідним для визначення окремих показників якості товарів, що вже реалізуються іншими виробниками, порівняння відповідності проду</w:t>
      </w:r>
      <w:r w:rsidR="00DB40A7" w:rsidRPr="00ED1D51">
        <w:rPr>
          <w:sz w:val="28"/>
          <w:szCs w:val="28"/>
          <w:lang w:val="uk-UA"/>
        </w:rPr>
        <w:t>кту, що планує виробляти фірма до стандартів вже існуючих виробників, порівняння цінової політики конкурентів</w:t>
      </w:r>
      <w:r w:rsidR="007230D1" w:rsidRPr="00ED1D51">
        <w:rPr>
          <w:sz w:val="28"/>
          <w:szCs w:val="28"/>
          <w:lang w:val="uk-UA"/>
        </w:rPr>
        <w:t>.</w:t>
      </w:r>
    </w:p>
    <w:p w:rsidR="00CC3F0C" w:rsidRPr="00ED1D51" w:rsidRDefault="00624F2E" w:rsidP="00624F2E">
      <w:pPr>
        <w:spacing w:line="360" w:lineRule="auto"/>
        <w:ind w:firstLine="709"/>
        <w:jc w:val="both"/>
        <w:rPr>
          <w:sz w:val="28"/>
          <w:szCs w:val="28"/>
          <w:lang w:val="uk-UA"/>
        </w:rPr>
      </w:pPr>
      <w:r w:rsidRPr="00ED1D51">
        <w:rPr>
          <w:sz w:val="28"/>
          <w:szCs w:val="28"/>
          <w:lang w:val="uk-UA"/>
        </w:rPr>
        <w:t xml:space="preserve">3. </w:t>
      </w:r>
      <w:r w:rsidR="00CC3F0C" w:rsidRPr="00ED1D51">
        <w:rPr>
          <w:sz w:val="28"/>
          <w:szCs w:val="28"/>
          <w:lang w:val="uk-UA"/>
        </w:rPr>
        <w:t xml:space="preserve">Аналіз </w:t>
      </w:r>
      <w:r w:rsidRPr="00ED1D51">
        <w:rPr>
          <w:sz w:val="28"/>
          <w:szCs w:val="28"/>
          <w:lang w:val="uk-UA"/>
        </w:rPr>
        <w:t>попиту передбачає</w:t>
      </w:r>
      <w:r w:rsidR="00CC3F0C" w:rsidRPr="00ED1D51">
        <w:rPr>
          <w:sz w:val="28"/>
          <w:szCs w:val="28"/>
          <w:lang w:val="uk-UA"/>
        </w:rPr>
        <w:t xml:space="preserve"> </w:t>
      </w:r>
      <w:r w:rsidRPr="00ED1D51">
        <w:rPr>
          <w:sz w:val="28"/>
          <w:szCs w:val="28"/>
          <w:lang w:val="uk-UA"/>
        </w:rPr>
        <w:t xml:space="preserve">дослідження </w:t>
      </w:r>
      <w:r w:rsidR="00CC3F0C" w:rsidRPr="00ED1D51">
        <w:rPr>
          <w:sz w:val="28"/>
          <w:szCs w:val="28"/>
          <w:lang w:val="uk-UA"/>
        </w:rPr>
        <w:t>потреб споживач</w:t>
      </w:r>
      <w:r w:rsidRPr="00ED1D51">
        <w:rPr>
          <w:sz w:val="28"/>
          <w:szCs w:val="28"/>
          <w:lang w:val="uk-UA"/>
        </w:rPr>
        <w:t>ів</w:t>
      </w:r>
      <w:r w:rsidR="00CC3F0C" w:rsidRPr="00ED1D51">
        <w:rPr>
          <w:sz w:val="28"/>
          <w:szCs w:val="28"/>
          <w:lang w:val="uk-UA"/>
        </w:rPr>
        <w:t xml:space="preserve">, </w:t>
      </w:r>
      <w:r w:rsidRPr="00ED1D51">
        <w:rPr>
          <w:sz w:val="28"/>
          <w:szCs w:val="28"/>
          <w:lang w:val="uk-UA"/>
        </w:rPr>
        <w:t xml:space="preserve">характеру попиту, виявлення перспективних продуктів/послуг, сегментацію споживачів, виділення цільових груп. </w:t>
      </w:r>
    </w:p>
    <w:p w:rsidR="0050627D" w:rsidRPr="00ED1D51" w:rsidRDefault="00624F2E" w:rsidP="00745A55">
      <w:pPr>
        <w:spacing w:line="360" w:lineRule="auto"/>
        <w:ind w:firstLine="709"/>
        <w:jc w:val="both"/>
        <w:rPr>
          <w:sz w:val="28"/>
          <w:szCs w:val="28"/>
          <w:lang w:val="uk-UA"/>
        </w:rPr>
      </w:pPr>
      <w:r w:rsidRPr="00ED1D51">
        <w:rPr>
          <w:sz w:val="28"/>
          <w:szCs w:val="28"/>
          <w:lang w:val="uk-UA"/>
        </w:rPr>
        <w:t xml:space="preserve">4. </w:t>
      </w:r>
      <w:r w:rsidR="0036563E" w:rsidRPr="00ED1D51">
        <w:rPr>
          <w:sz w:val="28"/>
          <w:szCs w:val="28"/>
          <w:lang w:val="uk-UA"/>
        </w:rPr>
        <w:t>Позиці</w:t>
      </w:r>
      <w:r w:rsidRPr="00ED1D51">
        <w:rPr>
          <w:sz w:val="28"/>
          <w:szCs w:val="28"/>
          <w:lang w:val="uk-UA"/>
        </w:rPr>
        <w:t xml:space="preserve">онування, тобто попереднє бачення </w:t>
      </w:r>
      <w:r w:rsidR="00292539" w:rsidRPr="00ED1D51">
        <w:rPr>
          <w:sz w:val="28"/>
          <w:szCs w:val="28"/>
          <w:lang w:val="uk-UA"/>
        </w:rPr>
        <w:t xml:space="preserve">позиції, </w:t>
      </w:r>
      <w:r w:rsidR="0036563E" w:rsidRPr="00ED1D51">
        <w:rPr>
          <w:sz w:val="28"/>
          <w:szCs w:val="28"/>
          <w:lang w:val="uk-UA"/>
        </w:rPr>
        <w:t>яку</w:t>
      </w:r>
      <w:r w:rsidR="0050627D" w:rsidRPr="00ED1D51">
        <w:rPr>
          <w:sz w:val="28"/>
          <w:szCs w:val="28"/>
          <w:lang w:val="uk-UA"/>
        </w:rPr>
        <w:t xml:space="preserve"> планує </w:t>
      </w:r>
      <w:r w:rsidR="0036563E" w:rsidRPr="00ED1D51">
        <w:rPr>
          <w:sz w:val="28"/>
          <w:szCs w:val="28"/>
          <w:lang w:val="uk-UA"/>
        </w:rPr>
        <w:t>зайняти</w:t>
      </w:r>
      <w:r w:rsidR="0050627D" w:rsidRPr="00ED1D51">
        <w:rPr>
          <w:sz w:val="28"/>
          <w:szCs w:val="28"/>
          <w:lang w:val="uk-UA"/>
        </w:rPr>
        <w:t xml:space="preserve"> </w:t>
      </w:r>
      <w:r w:rsidR="00292539" w:rsidRPr="00ED1D51">
        <w:rPr>
          <w:sz w:val="28"/>
          <w:szCs w:val="28"/>
          <w:lang w:val="uk-UA"/>
        </w:rPr>
        <w:t>підприємство</w:t>
      </w:r>
      <w:r w:rsidR="0050627D" w:rsidRPr="00ED1D51">
        <w:rPr>
          <w:sz w:val="28"/>
          <w:szCs w:val="28"/>
          <w:lang w:val="uk-UA"/>
        </w:rPr>
        <w:t xml:space="preserve"> на ринку даної продукції</w:t>
      </w:r>
      <w:r w:rsidR="0036563E" w:rsidRPr="00ED1D51">
        <w:rPr>
          <w:sz w:val="28"/>
          <w:szCs w:val="28"/>
          <w:lang w:val="uk-UA"/>
        </w:rPr>
        <w:t xml:space="preserve">. </w:t>
      </w:r>
      <w:r w:rsidR="00292539" w:rsidRPr="00ED1D51">
        <w:rPr>
          <w:sz w:val="28"/>
          <w:szCs w:val="28"/>
          <w:lang w:val="uk-UA"/>
        </w:rPr>
        <w:t>Даний етап є ключовим для</w:t>
      </w:r>
      <w:r w:rsidR="0036563E" w:rsidRPr="00ED1D51">
        <w:rPr>
          <w:sz w:val="28"/>
          <w:szCs w:val="28"/>
          <w:lang w:val="uk-UA"/>
        </w:rPr>
        <w:t xml:space="preserve"> подальш</w:t>
      </w:r>
      <w:r w:rsidR="00292539" w:rsidRPr="00ED1D51">
        <w:rPr>
          <w:sz w:val="28"/>
          <w:szCs w:val="28"/>
          <w:lang w:val="uk-UA"/>
        </w:rPr>
        <w:t>ого</w:t>
      </w:r>
      <w:r w:rsidR="0036563E" w:rsidRPr="00ED1D51">
        <w:rPr>
          <w:sz w:val="28"/>
          <w:szCs w:val="28"/>
          <w:lang w:val="uk-UA"/>
        </w:rPr>
        <w:t xml:space="preserve"> формування маркетингових стратегій</w:t>
      </w:r>
      <w:r w:rsidR="00D47AA7" w:rsidRPr="00ED1D51">
        <w:rPr>
          <w:sz w:val="28"/>
          <w:szCs w:val="28"/>
          <w:lang w:val="uk-UA"/>
        </w:rPr>
        <w:t xml:space="preserve"> та просування товару на ринку</w:t>
      </w:r>
      <w:r w:rsidR="0036563E" w:rsidRPr="00ED1D51">
        <w:rPr>
          <w:sz w:val="28"/>
          <w:szCs w:val="28"/>
          <w:lang w:val="uk-UA"/>
        </w:rPr>
        <w:t xml:space="preserve"> </w:t>
      </w:r>
      <w:r w:rsidR="002E7251" w:rsidRPr="00ED1D51">
        <w:rPr>
          <w:sz w:val="28"/>
          <w:szCs w:val="28"/>
          <w:lang w:val="uk-UA"/>
        </w:rPr>
        <w:t>відповідно до обраної позиції</w:t>
      </w:r>
      <w:r w:rsidR="00745A55" w:rsidRPr="00ED1D51">
        <w:rPr>
          <w:sz w:val="28"/>
          <w:szCs w:val="28"/>
          <w:lang w:val="uk-UA"/>
        </w:rPr>
        <w:t>. Доцільно погодитися із [</w:t>
      </w:r>
      <w:r w:rsidR="00EE3C6E" w:rsidRPr="00ED1D51">
        <w:rPr>
          <w:sz w:val="28"/>
          <w:szCs w:val="28"/>
          <w:lang w:val="uk-UA"/>
        </w:rPr>
        <w:t>10</w:t>
      </w:r>
      <w:r w:rsidR="00745A55" w:rsidRPr="00ED1D51">
        <w:rPr>
          <w:sz w:val="28"/>
          <w:szCs w:val="28"/>
          <w:lang w:val="uk-UA"/>
        </w:rPr>
        <w:t>], що на рівень і якість позиціонування підприємства на ринку (формування репутації підприємства, його іміджу товару, розвиток бренду) надає прямий вплив PR.</w:t>
      </w:r>
    </w:p>
    <w:p w:rsidR="00182BA6" w:rsidRPr="00ED1D51" w:rsidRDefault="00706C05" w:rsidP="00182BA6">
      <w:pPr>
        <w:shd w:val="clear" w:color="auto" w:fill="FFFFFF"/>
        <w:spacing w:line="360" w:lineRule="auto"/>
        <w:ind w:firstLine="709"/>
        <w:jc w:val="both"/>
        <w:rPr>
          <w:sz w:val="28"/>
          <w:szCs w:val="28"/>
          <w:lang w:val="uk-UA"/>
        </w:rPr>
      </w:pPr>
      <w:r w:rsidRPr="00ED1D51">
        <w:rPr>
          <w:sz w:val="28"/>
          <w:szCs w:val="28"/>
          <w:lang w:val="uk-UA"/>
        </w:rPr>
        <w:t>5. Аналіз потенційних</w:t>
      </w:r>
      <w:r w:rsidR="0036563E" w:rsidRPr="00ED1D51">
        <w:rPr>
          <w:sz w:val="28"/>
          <w:szCs w:val="28"/>
          <w:lang w:val="uk-UA"/>
        </w:rPr>
        <w:t xml:space="preserve"> ринк</w:t>
      </w:r>
      <w:r w:rsidRPr="00ED1D51">
        <w:rPr>
          <w:sz w:val="28"/>
          <w:szCs w:val="28"/>
          <w:lang w:val="uk-UA"/>
        </w:rPr>
        <w:t>ів</w:t>
      </w:r>
      <w:r w:rsidR="0036563E" w:rsidRPr="00ED1D51">
        <w:rPr>
          <w:sz w:val="28"/>
          <w:szCs w:val="28"/>
          <w:lang w:val="uk-UA"/>
        </w:rPr>
        <w:t xml:space="preserve"> збуту продукції</w:t>
      </w:r>
      <w:r w:rsidRPr="00ED1D51">
        <w:rPr>
          <w:sz w:val="28"/>
          <w:szCs w:val="28"/>
          <w:lang w:val="uk-UA"/>
        </w:rPr>
        <w:t xml:space="preserve"> та каналів реалізації</w:t>
      </w:r>
      <w:r w:rsidR="0036563E" w:rsidRPr="00ED1D51">
        <w:rPr>
          <w:sz w:val="28"/>
          <w:szCs w:val="28"/>
          <w:lang w:val="uk-UA"/>
        </w:rPr>
        <w:t xml:space="preserve">. </w:t>
      </w:r>
      <w:r w:rsidR="00182BA6" w:rsidRPr="00ED1D51">
        <w:rPr>
          <w:sz w:val="28"/>
          <w:szCs w:val="28"/>
          <w:lang w:val="uk-UA"/>
        </w:rPr>
        <w:t>На даному етапі [</w:t>
      </w:r>
      <w:r w:rsidR="00EE3C6E" w:rsidRPr="00ED1D51">
        <w:rPr>
          <w:sz w:val="28"/>
          <w:szCs w:val="28"/>
          <w:lang w:val="uk-UA"/>
        </w:rPr>
        <w:t>12</w:t>
      </w:r>
      <w:r w:rsidR="00182BA6" w:rsidRPr="00ED1D51">
        <w:rPr>
          <w:sz w:val="28"/>
          <w:szCs w:val="28"/>
          <w:lang w:val="uk-UA"/>
        </w:rPr>
        <w:t>]:</w:t>
      </w:r>
    </w:p>
    <w:p w:rsidR="00182BA6" w:rsidRPr="00ED1D51" w:rsidRDefault="00182BA6" w:rsidP="00182BA6">
      <w:pPr>
        <w:shd w:val="clear" w:color="auto" w:fill="FFFFFF"/>
        <w:spacing w:line="360" w:lineRule="auto"/>
        <w:ind w:firstLine="709"/>
        <w:jc w:val="both"/>
        <w:rPr>
          <w:sz w:val="28"/>
          <w:szCs w:val="28"/>
          <w:lang w:val="uk-UA"/>
        </w:rPr>
      </w:pPr>
      <w:r w:rsidRPr="00ED1D51">
        <w:rPr>
          <w:sz w:val="28"/>
          <w:szCs w:val="28"/>
          <w:lang w:val="uk-UA"/>
        </w:rPr>
        <w:lastRenderedPageBreak/>
        <w:t xml:space="preserve">- здійснюється оцінка місткості ринку та окремих його сегментів </w:t>
      </w:r>
      <w:r w:rsidR="007230D1" w:rsidRPr="00ED1D51">
        <w:rPr>
          <w:sz w:val="28"/>
          <w:szCs w:val="28"/>
          <w:lang w:val="uk-UA"/>
        </w:rPr>
        <w:t>і</w:t>
      </w:r>
      <w:r w:rsidRPr="00ED1D51">
        <w:rPr>
          <w:sz w:val="28"/>
          <w:szCs w:val="28"/>
          <w:lang w:val="uk-UA"/>
        </w:rPr>
        <w:t xml:space="preserve"> вплив факторів на їх зміну; </w:t>
      </w:r>
    </w:p>
    <w:p w:rsidR="00182BA6" w:rsidRPr="00ED1D51" w:rsidRDefault="00182BA6" w:rsidP="00182BA6">
      <w:pPr>
        <w:shd w:val="clear" w:color="auto" w:fill="FFFFFF"/>
        <w:spacing w:line="360" w:lineRule="auto"/>
        <w:ind w:firstLine="709"/>
        <w:jc w:val="both"/>
        <w:rPr>
          <w:sz w:val="28"/>
          <w:szCs w:val="28"/>
        </w:rPr>
      </w:pPr>
      <w:r w:rsidRPr="00ED1D51">
        <w:rPr>
          <w:sz w:val="28"/>
          <w:szCs w:val="28"/>
          <w:lang w:val="uk-UA"/>
        </w:rPr>
        <w:t xml:space="preserve">- вивчаються показники збуту різних категорій виробів та </w:t>
      </w:r>
      <w:proofErr w:type="spellStart"/>
      <w:r w:rsidRPr="00ED1D51">
        <w:rPr>
          <w:sz w:val="28"/>
          <w:szCs w:val="28"/>
          <w:lang w:val="uk-UA"/>
        </w:rPr>
        <w:t>формулюються</w:t>
      </w:r>
      <w:proofErr w:type="spellEnd"/>
      <w:r w:rsidRPr="00ED1D51">
        <w:rPr>
          <w:sz w:val="28"/>
          <w:szCs w:val="28"/>
          <w:lang w:val="uk-UA"/>
        </w:rPr>
        <w:t xml:space="preserve"> пропозиції щодо формування ринків збуту; </w:t>
      </w:r>
    </w:p>
    <w:p w:rsidR="00182BA6" w:rsidRPr="00ED1D51" w:rsidRDefault="00182BA6" w:rsidP="00182BA6">
      <w:pPr>
        <w:shd w:val="clear" w:color="auto" w:fill="FFFFFF"/>
        <w:spacing w:line="360" w:lineRule="auto"/>
        <w:ind w:firstLine="709"/>
        <w:jc w:val="both"/>
        <w:rPr>
          <w:sz w:val="28"/>
          <w:szCs w:val="28"/>
        </w:rPr>
      </w:pPr>
      <w:r w:rsidRPr="00ED1D51">
        <w:rPr>
          <w:sz w:val="28"/>
          <w:szCs w:val="28"/>
          <w:lang w:val="uk-UA"/>
        </w:rPr>
        <w:t>- аналізуються потенційні конкуренти як на регіональному</w:t>
      </w:r>
      <w:r w:rsidR="007230D1" w:rsidRPr="00ED1D51">
        <w:rPr>
          <w:sz w:val="28"/>
          <w:szCs w:val="28"/>
          <w:lang w:val="uk-UA"/>
        </w:rPr>
        <w:t>,</w:t>
      </w:r>
      <w:r w:rsidRPr="00ED1D51">
        <w:rPr>
          <w:sz w:val="28"/>
          <w:szCs w:val="28"/>
          <w:lang w:val="uk-UA"/>
        </w:rPr>
        <w:t xml:space="preserve"> так і на галузевому рівнях. </w:t>
      </w:r>
    </w:p>
    <w:p w:rsidR="00706C05" w:rsidRPr="00ED1D51" w:rsidRDefault="00182BA6" w:rsidP="00182BA6">
      <w:pPr>
        <w:spacing w:line="360" w:lineRule="auto"/>
        <w:ind w:firstLine="709"/>
        <w:jc w:val="both"/>
        <w:rPr>
          <w:sz w:val="28"/>
          <w:szCs w:val="28"/>
          <w:lang w:val="uk-UA"/>
        </w:rPr>
      </w:pPr>
      <w:r w:rsidRPr="00ED1D51">
        <w:rPr>
          <w:sz w:val="28"/>
          <w:szCs w:val="28"/>
          <w:lang w:val="uk-UA"/>
        </w:rPr>
        <w:t>О</w:t>
      </w:r>
      <w:r w:rsidR="00706C05" w:rsidRPr="00ED1D51">
        <w:rPr>
          <w:sz w:val="28"/>
          <w:szCs w:val="28"/>
          <w:lang w:val="uk-UA"/>
        </w:rPr>
        <w:t>сновн</w:t>
      </w:r>
      <w:r w:rsidRPr="00ED1D51">
        <w:rPr>
          <w:sz w:val="28"/>
          <w:szCs w:val="28"/>
          <w:lang w:val="uk-UA"/>
        </w:rPr>
        <w:t>ими</w:t>
      </w:r>
      <w:r w:rsidR="00706C05" w:rsidRPr="00ED1D51">
        <w:rPr>
          <w:sz w:val="28"/>
          <w:szCs w:val="28"/>
          <w:lang w:val="uk-UA"/>
        </w:rPr>
        <w:t xml:space="preserve"> маркетингов</w:t>
      </w:r>
      <w:r w:rsidRPr="00ED1D51">
        <w:rPr>
          <w:sz w:val="28"/>
          <w:szCs w:val="28"/>
          <w:lang w:val="uk-UA"/>
        </w:rPr>
        <w:t>ими</w:t>
      </w:r>
      <w:r w:rsidR="00706C05" w:rsidRPr="00ED1D51">
        <w:rPr>
          <w:sz w:val="28"/>
          <w:szCs w:val="28"/>
          <w:lang w:val="uk-UA"/>
        </w:rPr>
        <w:t xml:space="preserve"> канал</w:t>
      </w:r>
      <w:r w:rsidRPr="00ED1D51">
        <w:rPr>
          <w:sz w:val="28"/>
          <w:szCs w:val="28"/>
          <w:lang w:val="uk-UA"/>
        </w:rPr>
        <w:t>ами</w:t>
      </w:r>
      <w:r w:rsidR="00706C05" w:rsidRPr="00ED1D51">
        <w:rPr>
          <w:sz w:val="28"/>
          <w:szCs w:val="28"/>
          <w:lang w:val="uk-UA"/>
        </w:rPr>
        <w:t xml:space="preserve"> </w:t>
      </w:r>
      <w:r w:rsidRPr="00ED1D51">
        <w:rPr>
          <w:sz w:val="28"/>
          <w:szCs w:val="28"/>
          <w:lang w:val="uk-UA"/>
        </w:rPr>
        <w:t>реалізації продукції</w:t>
      </w:r>
      <w:r w:rsidR="00706C05" w:rsidRPr="00ED1D51">
        <w:rPr>
          <w:sz w:val="28"/>
          <w:szCs w:val="28"/>
          <w:lang w:val="uk-UA"/>
        </w:rPr>
        <w:t xml:space="preserve"> </w:t>
      </w:r>
      <w:r w:rsidRPr="00ED1D51">
        <w:rPr>
          <w:sz w:val="28"/>
          <w:szCs w:val="28"/>
          <w:lang w:val="uk-UA"/>
        </w:rPr>
        <w:t>садівництва є: система прямих</w:t>
      </w:r>
      <w:r w:rsidR="00706C05" w:rsidRPr="00ED1D51">
        <w:rPr>
          <w:sz w:val="28"/>
          <w:szCs w:val="28"/>
          <w:lang w:val="uk-UA"/>
        </w:rPr>
        <w:t xml:space="preserve"> продаж</w:t>
      </w:r>
      <w:r w:rsidRPr="00ED1D51">
        <w:rPr>
          <w:sz w:val="28"/>
          <w:szCs w:val="28"/>
          <w:lang w:val="uk-UA"/>
        </w:rPr>
        <w:t xml:space="preserve"> організованої та стихійної форми, </w:t>
      </w:r>
      <w:r w:rsidR="00706C05" w:rsidRPr="00ED1D51">
        <w:rPr>
          <w:sz w:val="28"/>
          <w:szCs w:val="28"/>
          <w:lang w:val="uk-UA"/>
        </w:rPr>
        <w:t xml:space="preserve"> </w:t>
      </w:r>
      <w:r w:rsidRPr="00ED1D51">
        <w:rPr>
          <w:sz w:val="28"/>
          <w:szCs w:val="28"/>
          <w:lang w:val="uk-UA"/>
        </w:rPr>
        <w:t xml:space="preserve">спеціалізовані магазини, </w:t>
      </w:r>
      <w:r w:rsidR="00DE0C8A" w:rsidRPr="00ED1D51">
        <w:rPr>
          <w:sz w:val="28"/>
          <w:szCs w:val="28"/>
          <w:lang w:val="uk-UA"/>
        </w:rPr>
        <w:t>магазини змішаного та самообслуговування різних форматів, інтернет площадки (власний сайт, співпраця з приватними постачальниками).</w:t>
      </w:r>
    </w:p>
    <w:p w:rsidR="00624F2E" w:rsidRPr="00ED1D51" w:rsidRDefault="00624F2E" w:rsidP="001A1F6A">
      <w:pPr>
        <w:pStyle w:val="a3"/>
        <w:spacing w:after="0" w:line="360" w:lineRule="auto"/>
        <w:ind w:left="0" w:firstLine="709"/>
        <w:jc w:val="both"/>
        <w:rPr>
          <w:rFonts w:ascii="Times New Roman" w:hAnsi="Times New Roman" w:cs="Times New Roman"/>
          <w:sz w:val="28"/>
          <w:szCs w:val="28"/>
          <w:lang w:val="uk-UA"/>
        </w:rPr>
      </w:pPr>
      <w:r w:rsidRPr="00ED1D51">
        <w:rPr>
          <w:rFonts w:ascii="Times New Roman" w:hAnsi="Times New Roman" w:cs="Times New Roman"/>
          <w:sz w:val="28"/>
          <w:szCs w:val="28"/>
          <w:lang w:val="uk-UA"/>
        </w:rPr>
        <w:t xml:space="preserve">Орієнтуючись на отримані результати попереднього аналізу підприємство визначає доцільність започаткування </w:t>
      </w:r>
      <w:r w:rsidR="007230D1" w:rsidRPr="00ED1D51">
        <w:rPr>
          <w:rFonts w:ascii="Times New Roman" w:hAnsi="Times New Roman" w:cs="Times New Roman"/>
          <w:sz w:val="28"/>
          <w:szCs w:val="28"/>
          <w:lang w:val="uk-UA"/>
        </w:rPr>
        <w:t xml:space="preserve">конкретного </w:t>
      </w:r>
      <w:r w:rsidRPr="00ED1D51">
        <w:rPr>
          <w:rFonts w:ascii="Times New Roman" w:hAnsi="Times New Roman" w:cs="Times New Roman"/>
          <w:sz w:val="28"/>
          <w:szCs w:val="28"/>
          <w:lang w:val="uk-UA"/>
        </w:rPr>
        <w:t>виду діяльності.</w:t>
      </w:r>
    </w:p>
    <w:p w:rsidR="002E7251" w:rsidRPr="00ED1D51" w:rsidRDefault="002E7251" w:rsidP="001A1F6A">
      <w:pPr>
        <w:pStyle w:val="a3"/>
        <w:spacing w:after="0" w:line="360" w:lineRule="auto"/>
        <w:ind w:left="0" w:firstLine="709"/>
        <w:jc w:val="both"/>
        <w:rPr>
          <w:rFonts w:ascii="Times New Roman" w:hAnsi="Times New Roman" w:cs="Times New Roman"/>
          <w:sz w:val="28"/>
          <w:szCs w:val="28"/>
          <w:lang w:val="uk-UA"/>
        </w:rPr>
      </w:pPr>
      <w:r w:rsidRPr="00ED1D51">
        <w:rPr>
          <w:rFonts w:ascii="Times New Roman" w:hAnsi="Times New Roman" w:cs="Times New Roman"/>
          <w:sz w:val="28"/>
          <w:szCs w:val="28"/>
          <w:lang w:val="uk-UA"/>
        </w:rPr>
        <w:t>Наступним етапом</w:t>
      </w:r>
      <w:r w:rsidR="007230D1" w:rsidRPr="00ED1D51">
        <w:rPr>
          <w:rFonts w:ascii="Times New Roman" w:hAnsi="Times New Roman" w:cs="Times New Roman"/>
          <w:sz w:val="28"/>
          <w:szCs w:val="28"/>
          <w:lang w:val="uk-UA"/>
        </w:rPr>
        <w:t>,</w:t>
      </w:r>
      <w:r w:rsidRPr="00ED1D51">
        <w:rPr>
          <w:rFonts w:ascii="Times New Roman" w:hAnsi="Times New Roman" w:cs="Times New Roman"/>
          <w:sz w:val="28"/>
          <w:szCs w:val="28"/>
          <w:lang w:val="uk-UA"/>
        </w:rPr>
        <w:t xml:space="preserve"> </w:t>
      </w:r>
      <w:r w:rsidR="00077374" w:rsidRPr="00ED1D51">
        <w:rPr>
          <w:rFonts w:ascii="Times New Roman" w:hAnsi="Times New Roman" w:cs="Times New Roman"/>
          <w:sz w:val="28"/>
          <w:szCs w:val="28"/>
          <w:lang w:val="uk-UA"/>
        </w:rPr>
        <w:t xml:space="preserve">необхідним для обрання вірної маркетингової стратегії </w:t>
      </w:r>
      <w:r w:rsidRPr="00ED1D51">
        <w:rPr>
          <w:rFonts w:ascii="Times New Roman" w:hAnsi="Times New Roman" w:cs="Times New Roman"/>
          <w:sz w:val="28"/>
          <w:szCs w:val="28"/>
          <w:lang w:val="uk-UA"/>
        </w:rPr>
        <w:t>є плануванн</w:t>
      </w:r>
      <w:r w:rsidR="00077374" w:rsidRPr="00ED1D51">
        <w:rPr>
          <w:rFonts w:ascii="Times New Roman" w:hAnsi="Times New Roman" w:cs="Times New Roman"/>
          <w:sz w:val="28"/>
          <w:szCs w:val="28"/>
          <w:lang w:val="uk-UA"/>
        </w:rPr>
        <w:t xml:space="preserve">я. </w:t>
      </w:r>
    </w:p>
    <w:p w:rsidR="00667814" w:rsidRPr="00ED1D51" w:rsidRDefault="00667814" w:rsidP="001A1F6A">
      <w:pPr>
        <w:pStyle w:val="a3"/>
        <w:spacing w:after="0" w:line="360" w:lineRule="auto"/>
        <w:ind w:left="0" w:firstLine="709"/>
        <w:jc w:val="both"/>
        <w:rPr>
          <w:rFonts w:ascii="Times New Roman" w:hAnsi="Times New Roman" w:cs="Times New Roman"/>
          <w:sz w:val="28"/>
          <w:szCs w:val="28"/>
          <w:lang w:val="uk-UA"/>
        </w:rPr>
      </w:pPr>
      <w:r w:rsidRPr="00ED1D51">
        <w:rPr>
          <w:rFonts w:ascii="Times New Roman" w:hAnsi="Times New Roman" w:cs="Times New Roman"/>
          <w:sz w:val="28"/>
          <w:szCs w:val="28"/>
          <w:lang w:val="uk-UA"/>
        </w:rPr>
        <w:t xml:space="preserve">Складність тут обумовлюється динамікою виробництва </w:t>
      </w:r>
      <w:r w:rsidR="00745A55" w:rsidRPr="00ED1D51">
        <w:rPr>
          <w:rFonts w:ascii="Times New Roman" w:hAnsi="Times New Roman" w:cs="Times New Roman"/>
          <w:sz w:val="28"/>
          <w:szCs w:val="28"/>
          <w:lang w:val="uk-UA"/>
        </w:rPr>
        <w:t>продукції садівництва</w:t>
      </w:r>
      <w:r w:rsidRPr="00ED1D51">
        <w:rPr>
          <w:rFonts w:ascii="Times New Roman" w:hAnsi="Times New Roman" w:cs="Times New Roman"/>
          <w:sz w:val="28"/>
          <w:szCs w:val="28"/>
          <w:lang w:val="uk-UA"/>
        </w:rPr>
        <w:t xml:space="preserve">, яка важко піддається прогнозу, </w:t>
      </w:r>
      <w:r w:rsidR="00745A55" w:rsidRPr="00ED1D51">
        <w:rPr>
          <w:rFonts w:ascii="Times New Roman" w:hAnsi="Times New Roman" w:cs="Times New Roman"/>
          <w:sz w:val="28"/>
          <w:szCs w:val="28"/>
          <w:lang w:val="uk-UA"/>
        </w:rPr>
        <w:t>оскільки</w:t>
      </w:r>
      <w:r w:rsidRPr="00ED1D51">
        <w:rPr>
          <w:rFonts w:ascii="Times New Roman" w:hAnsi="Times New Roman" w:cs="Times New Roman"/>
          <w:sz w:val="28"/>
          <w:szCs w:val="28"/>
          <w:lang w:val="uk-UA"/>
        </w:rPr>
        <w:t xml:space="preserve"> відтворення у сільському господарстві тісно переплітається із природними, біологічними процесами </w:t>
      </w:r>
      <w:r w:rsidR="00A8002D" w:rsidRPr="00ED1D51">
        <w:rPr>
          <w:rFonts w:ascii="Times New Roman" w:hAnsi="Times New Roman" w:cs="Times New Roman"/>
          <w:sz w:val="28"/>
          <w:szCs w:val="28"/>
          <w:lang w:val="uk-UA"/>
        </w:rPr>
        <w:t>[</w:t>
      </w:r>
      <w:r w:rsidR="00EE3C6E" w:rsidRPr="00ED1D51">
        <w:rPr>
          <w:rFonts w:ascii="Times New Roman" w:hAnsi="Times New Roman" w:cs="Times New Roman"/>
          <w:sz w:val="28"/>
          <w:szCs w:val="28"/>
          <w:lang w:val="uk-UA"/>
        </w:rPr>
        <w:t>13</w:t>
      </w:r>
      <w:r w:rsidR="00C00135" w:rsidRPr="00ED1D51">
        <w:rPr>
          <w:rFonts w:ascii="Times New Roman" w:hAnsi="Times New Roman" w:cs="Times New Roman"/>
          <w:sz w:val="28"/>
          <w:szCs w:val="28"/>
          <w:lang w:val="uk-UA"/>
        </w:rPr>
        <w:t>, с.84</w:t>
      </w:r>
      <w:r w:rsidR="00A8002D" w:rsidRPr="00ED1D51">
        <w:rPr>
          <w:rFonts w:ascii="Times New Roman" w:hAnsi="Times New Roman" w:cs="Times New Roman"/>
          <w:sz w:val="28"/>
          <w:szCs w:val="28"/>
          <w:lang w:val="uk-UA"/>
        </w:rPr>
        <w:t>]</w:t>
      </w:r>
      <w:r w:rsidR="00C00135" w:rsidRPr="00ED1D51">
        <w:rPr>
          <w:rFonts w:ascii="Times New Roman" w:hAnsi="Times New Roman" w:cs="Times New Roman"/>
          <w:sz w:val="28"/>
          <w:szCs w:val="28"/>
          <w:lang w:val="uk-UA"/>
        </w:rPr>
        <w:t>.</w:t>
      </w:r>
    </w:p>
    <w:p w:rsidR="00BB3DD7" w:rsidRPr="00ED1D51" w:rsidRDefault="00BB3DD7" w:rsidP="00BB3DD7">
      <w:pPr>
        <w:pStyle w:val="a3"/>
        <w:spacing w:after="0" w:line="360" w:lineRule="auto"/>
        <w:ind w:left="0" w:firstLine="709"/>
        <w:jc w:val="both"/>
        <w:rPr>
          <w:rFonts w:ascii="Times New Roman" w:hAnsi="Times New Roman" w:cs="Times New Roman"/>
          <w:sz w:val="28"/>
          <w:szCs w:val="28"/>
          <w:lang w:val="uk-UA"/>
        </w:rPr>
      </w:pPr>
      <w:r w:rsidRPr="00ED1D51">
        <w:rPr>
          <w:rFonts w:ascii="Times New Roman" w:hAnsi="Times New Roman" w:cs="Times New Roman"/>
          <w:sz w:val="28"/>
          <w:szCs w:val="28"/>
          <w:lang w:val="uk-UA"/>
        </w:rPr>
        <w:t>Також, необхідно зазначити, що питома вага прибутків садівництва припадає саме на сезонні врожаї. Це суттєво впливає на ціну, оскільки, в сезон вартість плодової продукції садівництва є найнижчою. Тільки у такі періоди вітчизняні виробники можуть конкурувати із зарубіжними, що обумовлено двома чинниками: різноманітністю асортименту та ціною, нижчою по відношенню до імпорту.</w:t>
      </w:r>
    </w:p>
    <w:p w:rsidR="00706C05" w:rsidRPr="00ED1D51" w:rsidRDefault="00BB3DD7" w:rsidP="0039290B">
      <w:pPr>
        <w:pStyle w:val="a3"/>
        <w:spacing w:after="0" w:line="360" w:lineRule="auto"/>
        <w:ind w:left="0" w:firstLine="709"/>
        <w:jc w:val="both"/>
        <w:rPr>
          <w:rFonts w:ascii="Times New Roman" w:hAnsi="Times New Roman" w:cs="Times New Roman"/>
          <w:sz w:val="28"/>
          <w:szCs w:val="28"/>
          <w:lang w:val="uk-UA"/>
        </w:rPr>
      </w:pPr>
      <w:r w:rsidRPr="00ED1D51">
        <w:rPr>
          <w:rFonts w:ascii="Times New Roman" w:hAnsi="Times New Roman" w:cs="Times New Roman"/>
          <w:sz w:val="28"/>
          <w:szCs w:val="28"/>
          <w:lang w:val="uk-UA"/>
        </w:rPr>
        <w:t xml:space="preserve">До головних ціноутворюючих елементів продукції відносяться: зовнішній вигляд продукції, вартість та якість. Зважаючи на те, що основною метою стратегічного маркетингу вітчизняного садівництва є саме сезонна реалізація продукції – виробники практично не інвестують в обладнання, що дозволить продовжувати термін придатності плодів зберігаючи смакові </w:t>
      </w:r>
      <w:r w:rsidRPr="00ED1D51">
        <w:rPr>
          <w:rFonts w:ascii="Times New Roman" w:hAnsi="Times New Roman" w:cs="Times New Roman"/>
          <w:sz w:val="28"/>
          <w:szCs w:val="28"/>
          <w:lang w:val="uk-UA"/>
        </w:rPr>
        <w:lastRenderedPageBreak/>
        <w:t>властивості. Це спричиняє суттєві втрати якості та кількості продукції. Враховуючи й відсутність зовнішнього зв’язку із кінцевим споживачем, як одного з елементів стратегічного маркетингу – відбувається втрата прибутку від реалізації продукції.</w:t>
      </w:r>
    </w:p>
    <w:p w:rsidR="00667814" w:rsidRPr="00ED1D51" w:rsidRDefault="00E75244" w:rsidP="0039290B">
      <w:pPr>
        <w:pStyle w:val="a3"/>
        <w:spacing w:after="0" w:line="360" w:lineRule="auto"/>
        <w:ind w:left="0" w:firstLine="709"/>
        <w:jc w:val="both"/>
        <w:rPr>
          <w:rFonts w:ascii="Times New Roman" w:hAnsi="Times New Roman" w:cs="Times New Roman"/>
          <w:sz w:val="28"/>
          <w:szCs w:val="28"/>
          <w:lang w:val="uk-UA"/>
        </w:rPr>
      </w:pPr>
      <w:r w:rsidRPr="00ED1D51">
        <w:rPr>
          <w:rFonts w:ascii="Times New Roman" w:hAnsi="Times New Roman" w:cs="Times New Roman"/>
          <w:sz w:val="28"/>
          <w:szCs w:val="28"/>
          <w:lang w:val="uk-UA"/>
        </w:rPr>
        <w:t xml:space="preserve">На нашу думку, </w:t>
      </w:r>
      <w:r w:rsidR="00E12410" w:rsidRPr="00ED1D51">
        <w:rPr>
          <w:rFonts w:ascii="Times New Roman" w:hAnsi="Times New Roman" w:cs="Times New Roman"/>
          <w:sz w:val="28"/>
          <w:szCs w:val="28"/>
          <w:lang w:val="uk-UA"/>
        </w:rPr>
        <w:t>завершальним</w:t>
      </w:r>
      <w:r w:rsidRPr="00ED1D51">
        <w:rPr>
          <w:rFonts w:ascii="Times New Roman" w:hAnsi="Times New Roman" w:cs="Times New Roman"/>
          <w:sz w:val="28"/>
          <w:szCs w:val="28"/>
          <w:lang w:val="uk-UA"/>
        </w:rPr>
        <w:t xml:space="preserve"> етапом є реалізація </w:t>
      </w:r>
      <w:r w:rsidR="00667814" w:rsidRPr="00ED1D51">
        <w:rPr>
          <w:rFonts w:ascii="Times New Roman" w:hAnsi="Times New Roman" w:cs="Times New Roman"/>
          <w:sz w:val="28"/>
          <w:szCs w:val="28"/>
          <w:lang w:val="uk-UA"/>
        </w:rPr>
        <w:t>маркетингової стратегії</w:t>
      </w:r>
      <w:r w:rsidR="007230D1" w:rsidRPr="00ED1D51">
        <w:rPr>
          <w:rFonts w:ascii="Times New Roman" w:hAnsi="Times New Roman" w:cs="Times New Roman"/>
          <w:sz w:val="28"/>
          <w:szCs w:val="28"/>
          <w:lang w:val="uk-UA"/>
        </w:rPr>
        <w:t xml:space="preserve"> є</w:t>
      </w:r>
      <w:r w:rsidR="00667814" w:rsidRPr="00ED1D51">
        <w:rPr>
          <w:rFonts w:ascii="Times New Roman" w:hAnsi="Times New Roman" w:cs="Times New Roman"/>
          <w:sz w:val="28"/>
          <w:szCs w:val="28"/>
          <w:lang w:val="uk-UA"/>
        </w:rPr>
        <w:t xml:space="preserve"> моніторинг та корекція результатів.</w:t>
      </w:r>
    </w:p>
    <w:p w:rsidR="0039290B" w:rsidRPr="00ED1D51" w:rsidRDefault="0039290B" w:rsidP="0039290B">
      <w:pPr>
        <w:pStyle w:val="a3"/>
        <w:spacing w:after="0" w:line="360" w:lineRule="auto"/>
        <w:ind w:left="0" w:firstLine="709"/>
        <w:jc w:val="both"/>
        <w:rPr>
          <w:rFonts w:ascii="Times New Roman" w:hAnsi="Times New Roman" w:cs="Times New Roman"/>
          <w:sz w:val="28"/>
          <w:szCs w:val="28"/>
          <w:lang w:val="uk-UA"/>
        </w:rPr>
      </w:pPr>
      <w:r w:rsidRPr="00ED1D51">
        <w:rPr>
          <w:rFonts w:ascii="Times New Roman" w:hAnsi="Times New Roman" w:cs="Times New Roman"/>
          <w:sz w:val="28"/>
          <w:szCs w:val="28"/>
          <w:lang w:val="uk-UA"/>
        </w:rPr>
        <w:t xml:space="preserve">Логічним та змістовним є наукове визначення механізму реалізації у науковій праці [14]. Реалізація стратегії </w:t>
      </w:r>
      <w:r w:rsidR="007230D1" w:rsidRPr="00ED1D51">
        <w:rPr>
          <w:rFonts w:ascii="Times New Roman" w:hAnsi="Times New Roman" w:cs="Times New Roman"/>
          <w:sz w:val="28"/>
          <w:szCs w:val="28"/>
          <w:lang w:val="uk-UA"/>
        </w:rPr>
        <w:t xml:space="preserve">- </w:t>
      </w:r>
      <w:r w:rsidRPr="00ED1D51">
        <w:rPr>
          <w:rFonts w:ascii="Times New Roman" w:hAnsi="Times New Roman" w:cs="Times New Roman"/>
          <w:sz w:val="28"/>
          <w:szCs w:val="28"/>
          <w:lang w:val="uk-UA"/>
        </w:rPr>
        <w:t>це послідовність процесів та етапів, відповідних процедур та інструментів від початку встановлення готовності до змін стратегії підприємства</w:t>
      </w:r>
      <w:r w:rsidR="007230D1" w:rsidRPr="00ED1D51">
        <w:rPr>
          <w:rFonts w:ascii="Times New Roman" w:hAnsi="Times New Roman" w:cs="Times New Roman"/>
          <w:sz w:val="28"/>
          <w:szCs w:val="28"/>
          <w:lang w:val="uk-UA"/>
        </w:rPr>
        <w:t>,</w:t>
      </w:r>
      <w:r w:rsidRPr="00ED1D51">
        <w:rPr>
          <w:rFonts w:ascii="Times New Roman" w:hAnsi="Times New Roman" w:cs="Times New Roman"/>
          <w:sz w:val="28"/>
          <w:szCs w:val="28"/>
          <w:lang w:val="uk-UA"/>
        </w:rPr>
        <w:t xml:space="preserve"> контролінгу і подальшого коригування. Цей механізм передбачає відповідне фінансове, кадрове, правове, організаційне, інформаційне, технічне й методичне забезпечення [14].</w:t>
      </w:r>
    </w:p>
    <w:p w:rsidR="002E7251" w:rsidRPr="00ED1D51" w:rsidRDefault="009258C3" w:rsidP="001A1F6A">
      <w:pPr>
        <w:pStyle w:val="a3"/>
        <w:spacing w:after="0" w:line="360" w:lineRule="auto"/>
        <w:ind w:left="0" w:firstLine="709"/>
        <w:jc w:val="both"/>
        <w:rPr>
          <w:rFonts w:ascii="Times New Roman" w:hAnsi="Times New Roman" w:cs="Times New Roman"/>
          <w:sz w:val="28"/>
          <w:szCs w:val="28"/>
          <w:lang w:val="uk-UA"/>
        </w:rPr>
      </w:pPr>
      <w:r w:rsidRPr="00ED1D51">
        <w:rPr>
          <w:rFonts w:ascii="Times New Roman" w:hAnsi="Times New Roman" w:cs="Times New Roman"/>
          <w:sz w:val="28"/>
          <w:szCs w:val="28"/>
          <w:lang w:val="uk-UA"/>
        </w:rPr>
        <w:t xml:space="preserve">Важливим </w:t>
      </w:r>
      <w:r w:rsidR="00DE0C8A" w:rsidRPr="00ED1D51">
        <w:rPr>
          <w:rFonts w:ascii="Times New Roman" w:hAnsi="Times New Roman" w:cs="Times New Roman"/>
          <w:sz w:val="28"/>
          <w:szCs w:val="28"/>
          <w:lang w:val="uk-UA"/>
        </w:rPr>
        <w:t xml:space="preserve">елементом моніторингу реалізації маркетингової стратегії у садівництві є </w:t>
      </w:r>
      <w:r w:rsidR="002E7251" w:rsidRPr="00ED1D51">
        <w:rPr>
          <w:rFonts w:ascii="Times New Roman" w:hAnsi="Times New Roman" w:cs="Times New Roman"/>
          <w:sz w:val="28"/>
          <w:szCs w:val="28"/>
          <w:lang w:val="uk-UA"/>
        </w:rPr>
        <w:t xml:space="preserve"> </w:t>
      </w:r>
      <w:r w:rsidR="00DE0C8A" w:rsidRPr="00ED1D51">
        <w:rPr>
          <w:rFonts w:ascii="Times New Roman" w:hAnsi="Times New Roman" w:cs="Times New Roman"/>
          <w:sz w:val="28"/>
          <w:szCs w:val="28"/>
          <w:lang w:val="uk-UA"/>
        </w:rPr>
        <w:t>корегування</w:t>
      </w:r>
      <w:r w:rsidR="002E7251" w:rsidRPr="00ED1D51">
        <w:rPr>
          <w:rFonts w:ascii="Times New Roman" w:hAnsi="Times New Roman" w:cs="Times New Roman"/>
          <w:sz w:val="28"/>
          <w:szCs w:val="28"/>
          <w:lang w:val="uk-UA"/>
        </w:rPr>
        <w:t xml:space="preserve">. </w:t>
      </w:r>
      <w:r w:rsidR="00DE0C8A" w:rsidRPr="00ED1D51">
        <w:rPr>
          <w:rFonts w:ascii="Times New Roman" w:hAnsi="Times New Roman" w:cs="Times New Roman"/>
          <w:sz w:val="28"/>
          <w:szCs w:val="28"/>
          <w:lang w:val="uk-UA"/>
        </w:rPr>
        <w:t>Це необхідно</w:t>
      </w:r>
      <w:r w:rsidR="002E7251" w:rsidRPr="00ED1D51">
        <w:rPr>
          <w:rFonts w:ascii="Times New Roman" w:hAnsi="Times New Roman" w:cs="Times New Roman"/>
          <w:sz w:val="28"/>
          <w:szCs w:val="28"/>
          <w:lang w:val="uk-UA"/>
        </w:rPr>
        <w:t xml:space="preserve"> для того, щоб </w:t>
      </w:r>
      <w:r w:rsidR="00DE0C8A" w:rsidRPr="00ED1D51">
        <w:rPr>
          <w:rFonts w:ascii="Times New Roman" w:hAnsi="Times New Roman" w:cs="Times New Roman"/>
          <w:sz w:val="28"/>
          <w:szCs w:val="28"/>
          <w:lang w:val="uk-UA"/>
        </w:rPr>
        <w:t>передбачити</w:t>
      </w:r>
      <w:r w:rsidR="002E7251" w:rsidRPr="00ED1D51">
        <w:rPr>
          <w:rFonts w:ascii="Times New Roman" w:hAnsi="Times New Roman" w:cs="Times New Roman"/>
          <w:sz w:val="28"/>
          <w:szCs w:val="28"/>
          <w:lang w:val="uk-UA"/>
        </w:rPr>
        <w:t xml:space="preserve"> конкретні дії у разі будь-яких змін на ринку. Зокрема</w:t>
      </w:r>
      <w:r w:rsidR="00DE0C8A" w:rsidRPr="00ED1D51">
        <w:rPr>
          <w:rFonts w:ascii="Times New Roman" w:hAnsi="Times New Roman" w:cs="Times New Roman"/>
          <w:sz w:val="28"/>
          <w:szCs w:val="28"/>
          <w:lang w:val="uk-UA"/>
        </w:rPr>
        <w:t>,</w:t>
      </w:r>
      <w:r w:rsidR="002E7251" w:rsidRPr="00ED1D51">
        <w:rPr>
          <w:rFonts w:ascii="Times New Roman" w:hAnsi="Times New Roman" w:cs="Times New Roman"/>
          <w:sz w:val="28"/>
          <w:szCs w:val="28"/>
          <w:lang w:val="uk-UA"/>
        </w:rPr>
        <w:t xml:space="preserve"> таких</w:t>
      </w:r>
      <w:r w:rsidR="00077374" w:rsidRPr="00ED1D51">
        <w:rPr>
          <w:rFonts w:ascii="Times New Roman" w:hAnsi="Times New Roman" w:cs="Times New Roman"/>
          <w:sz w:val="28"/>
          <w:szCs w:val="28"/>
          <w:lang w:val="uk-UA"/>
        </w:rPr>
        <w:t xml:space="preserve"> як</w:t>
      </w:r>
      <w:r w:rsidR="00DE0C8A" w:rsidRPr="00ED1D51">
        <w:rPr>
          <w:rFonts w:ascii="Times New Roman" w:hAnsi="Times New Roman" w:cs="Times New Roman"/>
          <w:sz w:val="28"/>
          <w:szCs w:val="28"/>
          <w:lang w:val="uk-UA"/>
        </w:rPr>
        <w:t>:</w:t>
      </w:r>
      <w:r w:rsidR="00077374" w:rsidRPr="00ED1D51">
        <w:rPr>
          <w:rFonts w:ascii="Times New Roman" w:hAnsi="Times New Roman" w:cs="Times New Roman"/>
          <w:sz w:val="28"/>
          <w:szCs w:val="28"/>
          <w:lang w:val="uk-UA"/>
        </w:rPr>
        <w:t xml:space="preserve"> </w:t>
      </w:r>
      <w:r w:rsidR="00DE0C8A" w:rsidRPr="00ED1D51">
        <w:rPr>
          <w:rFonts w:ascii="Times New Roman" w:hAnsi="Times New Roman" w:cs="Times New Roman"/>
          <w:sz w:val="28"/>
          <w:szCs w:val="28"/>
          <w:lang w:val="uk-UA"/>
        </w:rPr>
        <w:t>поява</w:t>
      </w:r>
      <w:r w:rsidR="00077374" w:rsidRPr="00ED1D51">
        <w:rPr>
          <w:rFonts w:ascii="Times New Roman" w:hAnsi="Times New Roman" w:cs="Times New Roman"/>
          <w:sz w:val="28"/>
          <w:szCs w:val="28"/>
          <w:lang w:val="uk-UA"/>
        </w:rPr>
        <w:t xml:space="preserve"> нових конкурентів, </w:t>
      </w:r>
      <w:r w:rsidR="00B46E4B" w:rsidRPr="00ED1D51">
        <w:rPr>
          <w:rFonts w:ascii="Times New Roman" w:hAnsi="Times New Roman" w:cs="Times New Roman"/>
          <w:sz w:val="28"/>
          <w:szCs w:val="28"/>
          <w:lang w:val="uk-UA"/>
        </w:rPr>
        <w:t xml:space="preserve">перенасичення ринку аналогічними продуктами, </w:t>
      </w:r>
      <w:r w:rsidR="00077374" w:rsidRPr="00ED1D51">
        <w:rPr>
          <w:rFonts w:ascii="Times New Roman" w:hAnsi="Times New Roman" w:cs="Times New Roman"/>
          <w:sz w:val="28"/>
          <w:szCs w:val="28"/>
          <w:lang w:val="uk-UA"/>
        </w:rPr>
        <w:t>падіння доході</w:t>
      </w:r>
      <w:r w:rsidR="00DE0C8A" w:rsidRPr="00ED1D51">
        <w:rPr>
          <w:rFonts w:ascii="Times New Roman" w:hAnsi="Times New Roman" w:cs="Times New Roman"/>
          <w:sz w:val="28"/>
          <w:szCs w:val="28"/>
          <w:lang w:val="uk-UA"/>
        </w:rPr>
        <w:t xml:space="preserve">в населення, фінансова криза,  низький </w:t>
      </w:r>
      <w:r w:rsidR="00077374" w:rsidRPr="00ED1D51">
        <w:rPr>
          <w:rFonts w:ascii="Times New Roman" w:hAnsi="Times New Roman" w:cs="Times New Roman"/>
          <w:sz w:val="28"/>
          <w:szCs w:val="28"/>
          <w:lang w:val="uk-UA"/>
        </w:rPr>
        <w:t xml:space="preserve">врожай, </w:t>
      </w:r>
      <w:r w:rsidR="00DE0C8A" w:rsidRPr="00ED1D51">
        <w:rPr>
          <w:rFonts w:ascii="Times New Roman" w:hAnsi="Times New Roman" w:cs="Times New Roman"/>
          <w:sz w:val="28"/>
          <w:szCs w:val="28"/>
          <w:lang w:val="uk-UA"/>
        </w:rPr>
        <w:t xml:space="preserve">зміна цін на </w:t>
      </w:r>
      <w:r w:rsidR="00077374" w:rsidRPr="00ED1D51">
        <w:rPr>
          <w:rFonts w:ascii="Times New Roman" w:hAnsi="Times New Roman" w:cs="Times New Roman"/>
          <w:sz w:val="28"/>
          <w:szCs w:val="28"/>
          <w:lang w:val="uk-UA"/>
        </w:rPr>
        <w:t xml:space="preserve"> послуг</w:t>
      </w:r>
      <w:r w:rsidR="00DE0C8A" w:rsidRPr="00ED1D51">
        <w:rPr>
          <w:rFonts w:ascii="Times New Roman" w:hAnsi="Times New Roman" w:cs="Times New Roman"/>
          <w:sz w:val="28"/>
          <w:szCs w:val="28"/>
          <w:lang w:val="uk-UA"/>
        </w:rPr>
        <w:t>и</w:t>
      </w:r>
      <w:r w:rsidR="00077374" w:rsidRPr="00ED1D51">
        <w:rPr>
          <w:rFonts w:ascii="Times New Roman" w:hAnsi="Times New Roman" w:cs="Times New Roman"/>
          <w:sz w:val="28"/>
          <w:szCs w:val="28"/>
          <w:lang w:val="uk-UA"/>
        </w:rPr>
        <w:t xml:space="preserve"> посередників (оренда торгових площадок, послуги перевізника, служби доставки товару та інше).</w:t>
      </w:r>
      <w:r w:rsidR="00B46E4B" w:rsidRPr="00ED1D51">
        <w:rPr>
          <w:rFonts w:ascii="Times New Roman" w:hAnsi="Times New Roman" w:cs="Times New Roman"/>
          <w:sz w:val="28"/>
          <w:szCs w:val="28"/>
          <w:lang w:val="uk-UA"/>
        </w:rPr>
        <w:t xml:space="preserve"> Усі варіанти мають містити послідовний план дій виходу з </w:t>
      </w:r>
      <w:r w:rsidR="00BC4371" w:rsidRPr="00ED1D51">
        <w:rPr>
          <w:rFonts w:ascii="Times New Roman" w:hAnsi="Times New Roman" w:cs="Times New Roman"/>
          <w:sz w:val="28"/>
          <w:szCs w:val="28"/>
          <w:lang w:val="uk-UA"/>
        </w:rPr>
        <w:t>кризової для виробника ситуації</w:t>
      </w:r>
      <w:r w:rsidR="00B46E4B" w:rsidRPr="00ED1D51">
        <w:rPr>
          <w:rFonts w:ascii="Times New Roman" w:hAnsi="Times New Roman" w:cs="Times New Roman"/>
          <w:sz w:val="28"/>
          <w:szCs w:val="28"/>
          <w:lang w:val="uk-UA"/>
        </w:rPr>
        <w:t xml:space="preserve">. Це дозволить попередити майбутні фінансові та стратегічні проблеми </w:t>
      </w:r>
      <w:r w:rsidR="007230D1" w:rsidRPr="00ED1D51">
        <w:rPr>
          <w:rFonts w:ascii="Times New Roman" w:hAnsi="Times New Roman" w:cs="Times New Roman"/>
          <w:sz w:val="28"/>
          <w:szCs w:val="28"/>
          <w:lang w:val="uk-UA"/>
        </w:rPr>
        <w:t xml:space="preserve">щодо </w:t>
      </w:r>
      <w:r w:rsidR="00B46E4B" w:rsidRPr="00ED1D51">
        <w:rPr>
          <w:rFonts w:ascii="Times New Roman" w:hAnsi="Times New Roman" w:cs="Times New Roman"/>
          <w:sz w:val="28"/>
          <w:szCs w:val="28"/>
          <w:lang w:val="uk-UA"/>
        </w:rPr>
        <w:t>просування своєї продукції на ринку.</w:t>
      </w:r>
    </w:p>
    <w:p w:rsidR="009C4A13" w:rsidRPr="00ED1D51" w:rsidRDefault="00DE0C8A" w:rsidP="001A1F6A">
      <w:pPr>
        <w:pStyle w:val="a3"/>
        <w:spacing w:after="0" w:line="360" w:lineRule="auto"/>
        <w:ind w:left="0" w:firstLine="709"/>
        <w:jc w:val="both"/>
        <w:rPr>
          <w:rFonts w:ascii="Times New Roman" w:hAnsi="Times New Roman" w:cs="Times New Roman"/>
          <w:sz w:val="28"/>
          <w:szCs w:val="28"/>
          <w:lang w:val="uk-UA"/>
        </w:rPr>
      </w:pPr>
      <w:r w:rsidRPr="00ED1D51">
        <w:rPr>
          <w:rFonts w:ascii="Times New Roman" w:hAnsi="Times New Roman" w:cs="Times New Roman"/>
          <w:sz w:val="28"/>
          <w:szCs w:val="28"/>
          <w:lang w:val="uk-UA"/>
        </w:rPr>
        <w:t>Разом з</w:t>
      </w:r>
      <w:r w:rsidR="009C4A13" w:rsidRPr="00ED1D51">
        <w:rPr>
          <w:rFonts w:ascii="Times New Roman" w:hAnsi="Times New Roman" w:cs="Times New Roman"/>
          <w:sz w:val="28"/>
          <w:szCs w:val="28"/>
          <w:lang w:val="uk-UA"/>
        </w:rPr>
        <w:t xml:space="preserve"> тим, не зважаючи на значення </w:t>
      </w:r>
      <w:r w:rsidRPr="00ED1D51">
        <w:rPr>
          <w:rFonts w:ascii="Times New Roman" w:hAnsi="Times New Roman" w:cs="Times New Roman"/>
          <w:sz w:val="28"/>
          <w:szCs w:val="28"/>
          <w:lang w:val="uk-UA"/>
        </w:rPr>
        <w:t xml:space="preserve">маркетингових </w:t>
      </w:r>
      <w:r w:rsidR="009C4A13" w:rsidRPr="00ED1D51">
        <w:rPr>
          <w:rFonts w:ascii="Times New Roman" w:hAnsi="Times New Roman" w:cs="Times New Roman"/>
          <w:sz w:val="28"/>
          <w:szCs w:val="28"/>
          <w:lang w:val="uk-UA"/>
        </w:rPr>
        <w:t>стратегій</w:t>
      </w:r>
      <w:r w:rsidRPr="00ED1D51">
        <w:rPr>
          <w:rFonts w:ascii="Times New Roman" w:hAnsi="Times New Roman" w:cs="Times New Roman"/>
          <w:sz w:val="28"/>
          <w:szCs w:val="28"/>
          <w:lang w:val="uk-UA"/>
        </w:rPr>
        <w:t xml:space="preserve">, особливостями їх формування та реалізації в Україні є їх не комплексність, </w:t>
      </w:r>
      <w:r w:rsidR="009C4A13" w:rsidRPr="00ED1D51">
        <w:rPr>
          <w:rFonts w:ascii="Times New Roman" w:hAnsi="Times New Roman" w:cs="Times New Roman"/>
          <w:sz w:val="28"/>
          <w:szCs w:val="28"/>
          <w:lang w:val="uk-UA"/>
        </w:rPr>
        <w:t>використ</w:t>
      </w:r>
      <w:r w:rsidRPr="00ED1D51">
        <w:rPr>
          <w:rFonts w:ascii="Times New Roman" w:hAnsi="Times New Roman" w:cs="Times New Roman"/>
          <w:sz w:val="28"/>
          <w:szCs w:val="28"/>
          <w:lang w:val="uk-UA"/>
        </w:rPr>
        <w:t>ання</w:t>
      </w:r>
      <w:r w:rsidR="009C4A13" w:rsidRPr="00ED1D51">
        <w:rPr>
          <w:rFonts w:ascii="Times New Roman" w:hAnsi="Times New Roman" w:cs="Times New Roman"/>
          <w:sz w:val="28"/>
          <w:szCs w:val="28"/>
          <w:lang w:val="uk-UA"/>
        </w:rPr>
        <w:t xml:space="preserve"> лише окрем</w:t>
      </w:r>
      <w:r w:rsidRPr="00ED1D51">
        <w:rPr>
          <w:rFonts w:ascii="Times New Roman" w:hAnsi="Times New Roman" w:cs="Times New Roman"/>
          <w:sz w:val="28"/>
          <w:szCs w:val="28"/>
          <w:lang w:val="uk-UA"/>
        </w:rPr>
        <w:t>их</w:t>
      </w:r>
      <w:r w:rsidR="009C4A13" w:rsidRPr="00ED1D51">
        <w:rPr>
          <w:rFonts w:ascii="Times New Roman" w:hAnsi="Times New Roman" w:cs="Times New Roman"/>
          <w:sz w:val="28"/>
          <w:szCs w:val="28"/>
          <w:lang w:val="uk-UA"/>
        </w:rPr>
        <w:t xml:space="preserve"> елемент</w:t>
      </w:r>
      <w:r w:rsidRPr="00ED1D51">
        <w:rPr>
          <w:rFonts w:ascii="Times New Roman" w:hAnsi="Times New Roman" w:cs="Times New Roman"/>
          <w:sz w:val="28"/>
          <w:szCs w:val="28"/>
          <w:lang w:val="uk-UA"/>
        </w:rPr>
        <w:t>ів</w:t>
      </w:r>
      <w:r w:rsidR="009C4A13" w:rsidRPr="00ED1D51">
        <w:rPr>
          <w:rFonts w:ascii="Times New Roman" w:hAnsi="Times New Roman" w:cs="Times New Roman"/>
          <w:sz w:val="28"/>
          <w:szCs w:val="28"/>
          <w:lang w:val="uk-UA"/>
        </w:rPr>
        <w:t>, що не може повною мірою сприяти фінансовому задоволенню потреб садівничих господарств. Як наслідок</w:t>
      </w:r>
      <w:r w:rsidR="007230D1" w:rsidRPr="00ED1D51">
        <w:rPr>
          <w:rFonts w:ascii="Times New Roman" w:hAnsi="Times New Roman" w:cs="Times New Roman"/>
          <w:sz w:val="28"/>
          <w:szCs w:val="28"/>
          <w:lang w:val="uk-UA"/>
        </w:rPr>
        <w:t>,</w:t>
      </w:r>
      <w:r w:rsidR="009C4A13" w:rsidRPr="00ED1D51">
        <w:rPr>
          <w:rFonts w:ascii="Times New Roman" w:hAnsi="Times New Roman" w:cs="Times New Roman"/>
          <w:sz w:val="28"/>
          <w:szCs w:val="28"/>
          <w:lang w:val="uk-UA"/>
        </w:rPr>
        <w:t xml:space="preserve"> це впливає на </w:t>
      </w:r>
      <w:r w:rsidR="007230D1" w:rsidRPr="00ED1D51">
        <w:rPr>
          <w:rFonts w:ascii="Times New Roman" w:hAnsi="Times New Roman" w:cs="Times New Roman"/>
          <w:sz w:val="28"/>
          <w:szCs w:val="28"/>
          <w:lang w:val="uk-UA"/>
        </w:rPr>
        <w:t>низьку конкуренто</w:t>
      </w:r>
      <w:r w:rsidR="009C4A13" w:rsidRPr="00ED1D51">
        <w:rPr>
          <w:rFonts w:ascii="Times New Roman" w:hAnsi="Times New Roman" w:cs="Times New Roman"/>
          <w:sz w:val="28"/>
          <w:szCs w:val="28"/>
          <w:lang w:val="uk-UA"/>
        </w:rPr>
        <w:t>спроможність по відношенню до імпортних представників.</w:t>
      </w:r>
    </w:p>
    <w:p w:rsidR="00BB3DD7" w:rsidRPr="00ED1D51" w:rsidRDefault="00A61E3E" w:rsidP="001A1F6A">
      <w:pPr>
        <w:pStyle w:val="a3"/>
        <w:spacing w:after="0" w:line="360" w:lineRule="auto"/>
        <w:ind w:left="0" w:firstLine="709"/>
        <w:jc w:val="both"/>
        <w:rPr>
          <w:rFonts w:ascii="Times New Roman" w:hAnsi="Times New Roman" w:cs="Times New Roman"/>
          <w:sz w:val="28"/>
          <w:szCs w:val="28"/>
          <w:lang w:val="uk-UA"/>
        </w:rPr>
      </w:pPr>
      <w:r w:rsidRPr="00ED1D51">
        <w:rPr>
          <w:rStyle w:val="a6"/>
          <w:rFonts w:ascii="Times New Roman" w:hAnsi="Times New Roman" w:cs="Times New Roman"/>
          <w:sz w:val="28"/>
          <w:szCs w:val="28"/>
          <w:lang w:val="uk-UA"/>
        </w:rPr>
        <w:t>Висновки</w:t>
      </w:r>
      <w:r w:rsidR="00C142FD" w:rsidRPr="00ED1D51">
        <w:rPr>
          <w:rFonts w:ascii="Times New Roman" w:hAnsi="Times New Roman" w:cs="Times New Roman"/>
          <w:sz w:val="28"/>
          <w:szCs w:val="28"/>
          <w:lang w:val="uk-UA"/>
        </w:rPr>
        <w:t xml:space="preserve">. </w:t>
      </w:r>
      <w:r w:rsidR="00E75244" w:rsidRPr="00ED1D51">
        <w:rPr>
          <w:rFonts w:ascii="Times New Roman" w:hAnsi="Times New Roman" w:cs="Times New Roman"/>
          <w:sz w:val="28"/>
          <w:szCs w:val="28"/>
          <w:lang w:val="uk-UA"/>
        </w:rPr>
        <w:t xml:space="preserve">Для </w:t>
      </w:r>
      <w:r w:rsidR="00103307" w:rsidRPr="00ED1D51">
        <w:rPr>
          <w:rFonts w:ascii="Times New Roman" w:hAnsi="Times New Roman" w:cs="Times New Roman"/>
          <w:sz w:val="28"/>
          <w:szCs w:val="28"/>
          <w:lang w:val="uk-UA"/>
        </w:rPr>
        <w:t>підвищення ефективності функціонування підприємств садівництва в Україні необхідн</w:t>
      </w:r>
      <w:r w:rsidR="007230D1" w:rsidRPr="00ED1D51">
        <w:rPr>
          <w:rFonts w:ascii="Times New Roman" w:hAnsi="Times New Roman" w:cs="Times New Roman"/>
          <w:sz w:val="28"/>
          <w:szCs w:val="28"/>
          <w:lang w:val="uk-UA"/>
        </w:rPr>
        <w:t>ою</w:t>
      </w:r>
      <w:r w:rsidR="00103307" w:rsidRPr="00ED1D51">
        <w:rPr>
          <w:rFonts w:ascii="Times New Roman" w:hAnsi="Times New Roman" w:cs="Times New Roman"/>
          <w:sz w:val="28"/>
          <w:szCs w:val="28"/>
          <w:lang w:val="uk-UA"/>
        </w:rPr>
        <w:t xml:space="preserve"> є розробка та реалізація індивідуальних маркетингових стратегій</w:t>
      </w:r>
      <w:r w:rsidR="00E75244" w:rsidRPr="00ED1D51">
        <w:rPr>
          <w:rFonts w:ascii="Times New Roman" w:hAnsi="Times New Roman" w:cs="Times New Roman"/>
          <w:sz w:val="28"/>
          <w:szCs w:val="28"/>
          <w:lang w:val="uk-UA"/>
        </w:rPr>
        <w:t xml:space="preserve">, які будуть мати наступні елементи: аналіз, що </w:t>
      </w:r>
      <w:r w:rsidR="00E75244" w:rsidRPr="00ED1D51">
        <w:rPr>
          <w:rFonts w:ascii="Times New Roman" w:hAnsi="Times New Roman" w:cs="Times New Roman"/>
          <w:sz w:val="28"/>
          <w:szCs w:val="28"/>
          <w:lang w:val="uk-UA"/>
        </w:rPr>
        <w:lastRenderedPageBreak/>
        <w:t>передбачає конкретні результати та досягнення запланованих цілей; поетапність запровадження плану функціонування; можливість здійснення корекції діяльності садівничого підприємства; налагодження ринку збуту не залежно від сезонності; передбачення зросту ринку збуту продукції; позиціонування власної продукції на ринку за допомогою реклами; налагодження зворотного зв’язку із споживачами.</w:t>
      </w:r>
    </w:p>
    <w:p w:rsidR="00E75244" w:rsidRPr="00ED1D51" w:rsidRDefault="00EE3C6E" w:rsidP="00011440">
      <w:pPr>
        <w:pStyle w:val="a3"/>
        <w:spacing w:after="0" w:line="360" w:lineRule="auto"/>
        <w:ind w:left="0" w:firstLine="709"/>
        <w:jc w:val="both"/>
        <w:rPr>
          <w:rFonts w:ascii="Times New Roman" w:hAnsi="Times New Roman" w:cs="Times New Roman"/>
          <w:sz w:val="28"/>
          <w:szCs w:val="28"/>
          <w:lang w:val="uk-UA"/>
        </w:rPr>
      </w:pPr>
      <w:r w:rsidRPr="00ED1D51">
        <w:rPr>
          <w:rFonts w:ascii="Times New Roman" w:hAnsi="Times New Roman" w:cs="Times New Roman"/>
          <w:sz w:val="28"/>
          <w:szCs w:val="28"/>
          <w:lang w:val="uk-UA"/>
        </w:rPr>
        <w:t>Логічними та обґрунтованими є пропозиції сформовані у науковій праці [1]</w:t>
      </w:r>
      <w:r w:rsidR="007230D1" w:rsidRPr="00ED1D51">
        <w:rPr>
          <w:rFonts w:ascii="Times New Roman" w:hAnsi="Times New Roman" w:cs="Times New Roman"/>
          <w:sz w:val="28"/>
          <w:szCs w:val="28"/>
          <w:lang w:val="uk-UA"/>
        </w:rPr>
        <w:t>,</w:t>
      </w:r>
      <w:r w:rsidRPr="00ED1D51">
        <w:rPr>
          <w:rFonts w:ascii="Times New Roman" w:hAnsi="Times New Roman" w:cs="Times New Roman"/>
          <w:sz w:val="28"/>
          <w:szCs w:val="28"/>
          <w:lang w:val="uk-UA"/>
        </w:rPr>
        <w:t xml:space="preserve"> де зазначається, що</w:t>
      </w:r>
      <w:r w:rsidR="00E75244" w:rsidRPr="00ED1D51">
        <w:rPr>
          <w:rFonts w:ascii="Times New Roman" w:hAnsi="Times New Roman" w:cs="Times New Roman"/>
          <w:sz w:val="28"/>
          <w:szCs w:val="28"/>
          <w:lang w:val="uk-UA"/>
        </w:rPr>
        <w:t>, істотне значення для ефективного запровадження маркетингу в аграрному виробництві має адаптація головних процесів маркетингу з урахуванням природоохоронних вимог. До таких складових належать стратегія маркетингу, планування маркетингу, формування бюджету маркетингу, розро</w:t>
      </w:r>
      <w:r w:rsidR="00506BD4" w:rsidRPr="00ED1D51">
        <w:rPr>
          <w:rFonts w:ascii="Times New Roman" w:hAnsi="Times New Roman" w:cs="Times New Roman"/>
          <w:sz w:val="28"/>
          <w:szCs w:val="28"/>
          <w:lang w:val="uk-UA"/>
        </w:rPr>
        <w:t>блення екологічного товару тощо [</w:t>
      </w:r>
      <w:r w:rsidR="00506BD4" w:rsidRPr="00ED1D51">
        <w:rPr>
          <w:rFonts w:ascii="Times New Roman" w:hAnsi="Times New Roman" w:cs="Times New Roman"/>
          <w:sz w:val="28"/>
          <w:szCs w:val="28"/>
        </w:rPr>
        <w:t>1</w:t>
      </w:r>
      <w:r w:rsidR="00506BD4" w:rsidRPr="00ED1D51">
        <w:rPr>
          <w:rFonts w:ascii="Times New Roman" w:hAnsi="Times New Roman" w:cs="Times New Roman"/>
          <w:sz w:val="28"/>
          <w:szCs w:val="28"/>
          <w:lang w:val="uk-UA"/>
        </w:rPr>
        <w:t>, с.67]</w:t>
      </w:r>
      <w:r w:rsidRPr="00ED1D51">
        <w:rPr>
          <w:rFonts w:ascii="Times New Roman" w:hAnsi="Times New Roman" w:cs="Times New Roman"/>
          <w:sz w:val="28"/>
          <w:szCs w:val="28"/>
          <w:lang w:val="uk-UA"/>
        </w:rPr>
        <w:t>.</w:t>
      </w:r>
    </w:p>
    <w:p w:rsidR="009258C3" w:rsidRPr="00ED1D51" w:rsidRDefault="009258C3" w:rsidP="00011440">
      <w:pPr>
        <w:spacing w:line="360" w:lineRule="auto"/>
        <w:ind w:firstLine="709"/>
        <w:rPr>
          <w:sz w:val="28"/>
          <w:szCs w:val="28"/>
          <w:lang w:val="uk-UA"/>
        </w:rPr>
      </w:pPr>
    </w:p>
    <w:p w:rsidR="00011440" w:rsidRPr="00ED1D51" w:rsidRDefault="00011440" w:rsidP="00011440">
      <w:pPr>
        <w:spacing w:line="360" w:lineRule="auto"/>
        <w:ind w:firstLine="709"/>
        <w:rPr>
          <w:b/>
          <w:bCs/>
          <w:sz w:val="28"/>
          <w:szCs w:val="28"/>
        </w:rPr>
      </w:pPr>
      <w:r w:rsidRPr="00ED1D51">
        <w:rPr>
          <w:b/>
          <w:bCs/>
          <w:sz w:val="28"/>
          <w:szCs w:val="28"/>
        </w:rPr>
        <w:t>БІБЛІОГРАФІЧНИЙ СПИСОК:</w:t>
      </w:r>
    </w:p>
    <w:p w:rsidR="00B172B2" w:rsidRPr="00ED1D51" w:rsidRDefault="00B172B2" w:rsidP="00B172B2">
      <w:pPr>
        <w:spacing w:line="360" w:lineRule="auto"/>
        <w:ind w:firstLine="709"/>
        <w:jc w:val="both"/>
        <w:rPr>
          <w:sz w:val="28"/>
          <w:szCs w:val="28"/>
          <w:lang w:val="uk-UA"/>
        </w:rPr>
      </w:pPr>
      <w:r w:rsidRPr="00ED1D51">
        <w:rPr>
          <w:sz w:val="28"/>
          <w:szCs w:val="28"/>
        </w:rPr>
        <w:t>1</w:t>
      </w:r>
      <w:r w:rsidRPr="00ED1D51">
        <w:rPr>
          <w:sz w:val="28"/>
          <w:szCs w:val="28"/>
          <w:lang w:val="uk-UA"/>
        </w:rPr>
        <w:t>.</w:t>
      </w:r>
      <w:r w:rsidRPr="00ED1D51">
        <w:rPr>
          <w:sz w:val="28"/>
          <w:szCs w:val="28"/>
        </w:rPr>
        <w:t xml:space="preserve"> Б</w:t>
      </w:r>
      <w:proofErr w:type="spellStart"/>
      <w:r w:rsidRPr="00ED1D51">
        <w:rPr>
          <w:sz w:val="28"/>
          <w:szCs w:val="28"/>
          <w:lang w:val="uk-UA"/>
        </w:rPr>
        <w:t>агорка</w:t>
      </w:r>
      <w:proofErr w:type="spellEnd"/>
      <w:r w:rsidRPr="00ED1D51">
        <w:rPr>
          <w:sz w:val="28"/>
          <w:szCs w:val="28"/>
          <w:lang w:val="uk-UA"/>
        </w:rPr>
        <w:t xml:space="preserve"> М. Формування маркетингової стратегії розвитку екологічно спрямованих інновацій в аграрному виробництві / М. </w:t>
      </w:r>
      <w:proofErr w:type="spellStart"/>
      <w:r w:rsidRPr="00ED1D51">
        <w:rPr>
          <w:sz w:val="28"/>
          <w:szCs w:val="28"/>
          <w:lang w:val="uk-UA"/>
        </w:rPr>
        <w:t>Багорка</w:t>
      </w:r>
      <w:proofErr w:type="spellEnd"/>
      <w:r w:rsidRPr="00ED1D51">
        <w:rPr>
          <w:sz w:val="28"/>
          <w:szCs w:val="28"/>
          <w:lang w:val="uk-UA"/>
        </w:rPr>
        <w:t xml:space="preserve"> // Вісник Дніпропетровського аграрно–економічного університету. – 2015. – №1. – С.65-68.</w:t>
      </w:r>
    </w:p>
    <w:p w:rsidR="00B172B2" w:rsidRPr="00ED1D51" w:rsidRDefault="00B172B2" w:rsidP="00B172B2">
      <w:pPr>
        <w:spacing w:line="360" w:lineRule="auto"/>
        <w:ind w:firstLine="709"/>
        <w:jc w:val="both"/>
        <w:rPr>
          <w:sz w:val="28"/>
          <w:szCs w:val="28"/>
          <w:lang w:val="uk-UA"/>
        </w:rPr>
      </w:pPr>
      <w:r w:rsidRPr="00ED1D51">
        <w:rPr>
          <w:sz w:val="28"/>
          <w:szCs w:val="28"/>
          <w:lang w:val="en-US"/>
        </w:rPr>
        <w:t>2</w:t>
      </w:r>
      <w:r w:rsidRPr="00ED1D51">
        <w:rPr>
          <w:sz w:val="28"/>
          <w:szCs w:val="28"/>
          <w:lang w:val="uk-UA"/>
        </w:rPr>
        <w:t>.</w:t>
      </w:r>
      <w:r w:rsidRPr="00ED1D51">
        <w:rPr>
          <w:sz w:val="28"/>
          <w:szCs w:val="28"/>
          <w:lang w:val="en-US"/>
        </w:rPr>
        <w:t xml:space="preserve"> </w:t>
      </w:r>
      <w:proofErr w:type="spellStart"/>
      <w:r w:rsidRPr="00ED1D51">
        <w:rPr>
          <w:sz w:val="28"/>
          <w:szCs w:val="28"/>
          <w:lang w:val="en-US"/>
        </w:rPr>
        <w:t>Lambin</w:t>
      </w:r>
      <w:proofErr w:type="spellEnd"/>
      <w:r w:rsidRPr="00ED1D51">
        <w:rPr>
          <w:sz w:val="28"/>
          <w:szCs w:val="28"/>
          <w:lang w:val="en-US"/>
        </w:rPr>
        <w:t xml:space="preserve"> J.J. Marketing </w:t>
      </w:r>
      <w:proofErr w:type="spellStart"/>
      <w:r w:rsidRPr="00ED1D51">
        <w:rPr>
          <w:sz w:val="28"/>
          <w:szCs w:val="28"/>
          <w:lang w:val="en-US"/>
        </w:rPr>
        <w:t>strategico</w:t>
      </w:r>
      <w:proofErr w:type="spellEnd"/>
      <w:r w:rsidRPr="00ED1D51">
        <w:rPr>
          <w:sz w:val="28"/>
          <w:szCs w:val="28"/>
          <w:lang w:val="uk-UA"/>
        </w:rPr>
        <w:t xml:space="preserve"> /</w:t>
      </w:r>
      <w:r w:rsidRPr="00ED1D51">
        <w:rPr>
          <w:sz w:val="28"/>
          <w:szCs w:val="28"/>
          <w:lang w:val="en-US"/>
        </w:rPr>
        <w:t xml:space="preserve"> J.J. </w:t>
      </w:r>
      <w:proofErr w:type="spellStart"/>
      <w:r w:rsidRPr="00ED1D51">
        <w:rPr>
          <w:sz w:val="28"/>
          <w:szCs w:val="28"/>
          <w:lang w:val="en-US"/>
        </w:rPr>
        <w:t>Lambin</w:t>
      </w:r>
      <w:proofErr w:type="spellEnd"/>
      <w:r w:rsidRPr="00ED1D51">
        <w:rPr>
          <w:sz w:val="28"/>
          <w:szCs w:val="28"/>
          <w:lang w:val="uk-UA"/>
        </w:rPr>
        <w:t>. –</w:t>
      </w:r>
      <w:r w:rsidRPr="00ED1D51">
        <w:rPr>
          <w:sz w:val="28"/>
          <w:szCs w:val="28"/>
          <w:lang w:val="en-US"/>
        </w:rPr>
        <w:t xml:space="preserve"> </w:t>
      </w:r>
      <w:r w:rsidR="00D53E71" w:rsidRPr="00ED1D51">
        <w:rPr>
          <w:sz w:val="28"/>
          <w:szCs w:val="28"/>
          <w:lang w:val="en-US"/>
        </w:rPr>
        <w:t>New York</w:t>
      </w:r>
      <w:r w:rsidR="00D53E71" w:rsidRPr="00ED1D51">
        <w:rPr>
          <w:sz w:val="28"/>
          <w:szCs w:val="28"/>
          <w:lang w:val="uk-UA"/>
        </w:rPr>
        <w:t>:</w:t>
      </w:r>
      <w:r w:rsidRPr="00ED1D51">
        <w:rPr>
          <w:sz w:val="28"/>
          <w:szCs w:val="28"/>
          <w:lang w:val="en-US"/>
        </w:rPr>
        <w:t xml:space="preserve"> McGraw–Hill, </w:t>
      </w:r>
      <w:r w:rsidRPr="00ED1D51">
        <w:rPr>
          <w:sz w:val="28"/>
          <w:szCs w:val="28"/>
          <w:lang w:val="uk-UA"/>
        </w:rPr>
        <w:t>1996. – 684 р.</w:t>
      </w:r>
    </w:p>
    <w:p w:rsidR="00B172B2" w:rsidRPr="00ED1D51" w:rsidRDefault="00B172B2" w:rsidP="00B172B2">
      <w:pPr>
        <w:spacing w:line="360" w:lineRule="auto"/>
        <w:ind w:firstLine="709"/>
        <w:jc w:val="both"/>
        <w:rPr>
          <w:sz w:val="28"/>
          <w:szCs w:val="28"/>
        </w:rPr>
      </w:pPr>
      <w:r w:rsidRPr="00ED1D51">
        <w:rPr>
          <w:sz w:val="28"/>
          <w:szCs w:val="28"/>
        </w:rPr>
        <w:t>3</w:t>
      </w:r>
      <w:r w:rsidRPr="00ED1D51">
        <w:rPr>
          <w:sz w:val="28"/>
          <w:szCs w:val="28"/>
          <w:lang w:val="uk-UA"/>
        </w:rPr>
        <w:t>.</w:t>
      </w:r>
      <w:r w:rsidRPr="00ED1D51">
        <w:rPr>
          <w:sz w:val="28"/>
          <w:szCs w:val="28"/>
        </w:rPr>
        <w:t xml:space="preserve"> </w:t>
      </w:r>
      <w:hyperlink r:id="rId6" w:history="1">
        <w:r w:rsidR="00D53E71" w:rsidRPr="00ED1D51">
          <w:rPr>
            <w:rStyle w:val="a4"/>
            <w:color w:val="auto"/>
            <w:sz w:val="28"/>
            <w:szCs w:val="28"/>
            <w:u w:val="none"/>
            <w:lang w:val="en-US"/>
          </w:rPr>
          <w:t>Cravens</w:t>
        </w:r>
      </w:hyperlink>
      <w:r w:rsidR="00D53E71" w:rsidRPr="00ED1D51">
        <w:rPr>
          <w:sz w:val="28"/>
          <w:szCs w:val="28"/>
        </w:rPr>
        <w:t xml:space="preserve"> </w:t>
      </w:r>
      <w:r w:rsidR="00D53E71" w:rsidRPr="00ED1D51">
        <w:rPr>
          <w:sz w:val="28"/>
          <w:szCs w:val="28"/>
          <w:lang w:val="en-US"/>
        </w:rPr>
        <w:t>D</w:t>
      </w:r>
      <w:r w:rsidR="00D53E71" w:rsidRPr="00ED1D51">
        <w:rPr>
          <w:sz w:val="28"/>
          <w:szCs w:val="28"/>
        </w:rPr>
        <w:t xml:space="preserve">. </w:t>
      </w:r>
      <w:r w:rsidR="00D53E71" w:rsidRPr="00ED1D51">
        <w:rPr>
          <w:sz w:val="28"/>
          <w:szCs w:val="28"/>
          <w:lang w:val="en-US"/>
        </w:rPr>
        <w:t>W</w:t>
      </w:r>
      <w:r w:rsidR="00D53E71" w:rsidRPr="00ED1D51">
        <w:rPr>
          <w:sz w:val="28"/>
          <w:szCs w:val="28"/>
        </w:rPr>
        <w:t xml:space="preserve">. </w:t>
      </w:r>
      <w:r w:rsidR="00D53E71" w:rsidRPr="00ED1D51">
        <w:rPr>
          <w:bCs/>
          <w:sz w:val="28"/>
          <w:szCs w:val="28"/>
          <w:lang w:val="en-US"/>
        </w:rPr>
        <w:t>Strategic</w:t>
      </w:r>
      <w:r w:rsidR="00D53E71" w:rsidRPr="00ED1D51">
        <w:rPr>
          <w:bCs/>
          <w:sz w:val="28"/>
          <w:szCs w:val="28"/>
        </w:rPr>
        <w:t xml:space="preserve"> </w:t>
      </w:r>
      <w:r w:rsidR="00D53E71" w:rsidRPr="00ED1D51">
        <w:rPr>
          <w:bCs/>
          <w:sz w:val="28"/>
          <w:szCs w:val="28"/>
          <w:lang w:val="en-US"/>
        </w:rPr>
        <w:t>Marketing</w:t>
      </w:r>
      <w:r w:rsidR="00D53E71" w:rsidRPr="00ED1D51">
        <w:rPr>
          <w:bCs/>
          <w:sz w:val="28"/>
          <w:szCs w:val="28"/>
          <w:lang w:val="uk-UA"/>
        </w:rPr>
        <w:t xml:space="preserve"> /</w:t>
      </w:r>
      <w:r w:rsidR="00D53E71" w:rsidRPr="00ED1D51">
        <w:rPr>
          <w:sz w:val="28"/>
          <w:szCs w:val="28"/>
        </w:rPr>
        <w:t xml:space="preserve"> </w:t>
      </w:r>
      <w:r w:rsidR="00D53E71" w:rsidRPr="00ED1D51">
        <w:rPr>
          <w:sz w:val="28"/>
          <w:szCs w:val="28"/>
          <w:lang w:val="en-US"/>
        </w:rPr>
        <w:t>D</w:t>
      </w:r>
      <w:r w:rsidR="00D53E71" w:rsidRPr="00ED1D51">
        <w:rPr>
          <w:sz w:val="28"/>
          <w:szCs w:val="28"/>
        </w:rPr>
        <w:t xml:space="preserve">. </w:t>
      </w:r>
      <w:r w:rsidR="00D53E71" w:rsidRPr="00ED1D51">
        <w:rPr>
          <w:sz w:val="28"/>
          <w:szCs w:val="28"/>
          <w:lang w:val="en-US"/>
        </w:rPr>
        <w:t>W</w:t>
      </w:r>
      <w:r w:rsidR="00D53E71" w:rsidRPr="00ED1D51">
        <w:rPr>
          <w:sz w:val="28"/>
          <w:szCs w:val="28"/>
        </w:rPr>
        <w:t>.</w:t>
      </w:r>
      <w:r w:rsidR="00D53E71" w:rsidRPr="00ED1D51">
        <w:rPr>
          <w:sz w:val="28"/>
          <w:szCs w:val="28"/>
          <w:lang w:val="uk-UA"/>
        </w:rPr>
        <w:t xml:space="preserve"> </w:t>
      </w:r>
      <w:hyperlink r:id="rId7" w:history="1">
        <w:r w:rsidR="00D53E71" w:rsidRPr="00ED1D51">
          <w:rPr>
            <w:rStyle w:val="a4"/>
            <w:color w:val="auto"/>
            <w:sz w:val="28"/>
            <w:szCs w:val="28"/>
            <w:u w:val="none"/>
            <w:lang w:val="en-US"/>
          </w:rPr>
          <w:t>Cravens</w:t>
        </w:r>
      </w:hyperlink>
      <w:r w:rsidR="00D53E71" w:rsidRPr="00ED1D51">
        <w:rPr>
          <w:sz w:val="28"/>
          <w:szCs w:val="28"/>
        </w:rPr>
        <w:t xml:space="preserve">, </w:t>
      </w:r>
      <w:r w:rsidR="00D53E71" w:rsidRPr="00ED1D51">
        <w:rPr>
          <w:sz w:val="28"/>
          <w:szCs w:val="28"/>
          <w:lang w:val="en-US"/>
        </w:rPr>
        <w:t>N</w:t>
      </w:r>
      <w:r w:rsidR="00D53E71" w:rsidRPr="00ED1D51">
        <w:rPr>
          <w:sz w:val="28"/>
          <w:szCs w:val="28"/>
        </w:rPr>
        <w:t xml:space="preserve">. </w:t>
      </w:r>
      <w:r w:rsidR="00D53E71" w:rsidRPr="00ED1D51">
        <w:rPr>
          <w:sz w:val="28"/>
          <w:szCs w:val="28"/>
          <w:lang w:val="en-US"/>
        </w:rPr>
        <w:t>F</w:t>
      </w:r>
      <w:r w:rsidR="00D53E71" w:rsidRPr="00ED1D51">
        <w:rPr>
          <w:sz w:val="28"/>
          <w:szCs w:val="28"/>
        </w:rPr>
        <w:t>.</w:t>
      </w:r>
      <w:r w:rsidR="00D53E71" w:rsidRPr="00ED1D51">
        <w:rPr>
          <w:sz w:val="28"/>
          <w:szCs w:val="28"/>
          <w:lang w:val="uk-UA"/>
        </w:rPr>
        <w:t xml:space="preserve"> </w:t>
      </w:r>
      <w:hyperlink r:id="rId8" w:history="1">
        <w:r w:rsidR="00D53E71" w:rsidRPr="00ED1D51">
          <w:rPr>
            <w:rStyle w:val="a4"/>
            <w:color w:val="auto"/>
            <w:sz w:val="28"/>
            <w:szCs w:val="28"/>
            <w:u w:val="none"/>
            <w:lang w:val="en-US"/>
          </w:rPr>
          <w:t>Piercy</w:t>
        </w:r>
      </w:hyperlink>
      <w:r w:rsidR="00D53E71" w:rsidRPr="00ED1D51">
        <w:rPr>
          <w:bCs/>
          <w:sz w:val="28"/>
          <w:szCs w:val="28"/>
        </w:rPr>
        <w:t xml:space="preserve">. </w:t>
      </w:r>
      <w:r w:rsidR="00D53E71" w:rsidRPr="00ED1D51">
        <w:rPr>
          <w:bCs/>
          <w:sz w:val="28"/>
          <w:szCs w:val="28"/>
          <w:lang w:val="uk-UA"/>
        </w:rPr>
        <w:t xml:space="preserve">- </w:t>
      </w:r>
      <w:r w:rsidR="00D53E71" w:rsidRPr="00ED1D51">
        <w:rPr>
          <w:sz w:val="28"/>
          <w:szCs w:val="28"/>
          <w:lang w:val="en-US"/>
        </w:rPr>
        <w:t>New</w:t>
      </w:r>
      <w:r w:rsidR="00D53E71" w:rsidRPr="00ED1D51">
        <w:rPr>
          <w:sz w:val="28"/>
          <w:szCs w:val="28"/>
        </w:rPr>
        <w:t xml:space="preserve"> </w:t>
      </w:r>
      <w:r w:rsidR="00D53E71" w:rsidRPr="00ED1D51">
        <w:rPr>
          <w:sz w:val="28"/>
          <w:szCs w:val="28"/>
          <w:lang w:val="en-US"/>
        </w:rPr>
        <w:t>York</w:t>
      </w:r>
      <w:r w:rsidR="00D53E71" w:rsidRPr="00ED1D51">
        <w:rPr>
          <w:sz w:val="28"/>
          <w:szCs w:val="28"/>
          <w:lang w:val="uk-UA"/>
        </w:rPr>
        <w:t>:</w:t>
      </w:r>
      <w:r w:rsidR="00D53E71" w:rsidRPr="00ED1D51">
        <w:rPr>
          <w:sz w:val="28"/>
          <w:szCs w:val="28"/>
        </w:rPr>
        <w:t xml:space="preserve"> </w:t>
      </w:r>
      <w:r w:rsidR="00D53E71" w:rsidRPr="00ED1D51">
        <w:rPr>
          <w:sz w:val="28"/>
          <w:szCs w:val="28"/>
          <w:lang w:val="en-US"/>
        </w:rPr>
        <w:t>McGraw</w:t>
      </w:r>
      <w:r w:rsidR="00D53E71" w:rsidRPr="00ED1D51">
        <w:rPr>
          <w:sz w:val="28"/>
          <w:szCs w:val="28"/>
        </w:rPr>
        <w:t>–</w:t>
      </w:r>
      <w:r w:rsidR="00D53E71" w:rsidRPr="00ED1D51">
        <w:rPr>
          <w:sz w:val="28"/>
          <w:szCs w:val="28"/>
          <w:lang w:val="en-US"/>
        </w:rPr>
        <w:t>Hill</w:t>
      </w:r>
      <w:r w:rsidR="00D53E71" w:rsidRPr="00ED1D51">
        <w:rPr>
          <w:sz w:val="28"/>
          <w:szCs w:val="28"/>
          <w:lang w:val="uk-UA"/>
        </w:rPr>
        <w:t xml:space="preserve">, 2006 </w:t>
      </w:r>
      <w:r w:rsidRPr="00ED1D51">
        <w:rPr>
          <w:sz w:val="28"/>
          <w:szCs w:val="28"/>
        </w:rPr>
        <w:t xml:space="preserve"> — </w:t>
      </w:r>
      <w:r w:rsidR="00D53E71" w:rsidRPr="00ED1D51">
        <w:rPr>
          <w:sz w:val="28"/>
          <w:szCs w:val="28"/>
          <w:lang w:val="uk-UA"/>
        </w:rPr>
        <w:t>672</w:t>
      </w:r>
      <w:r w:rsidRPr="00ED1D51">
        <w:rPr>
          <w:sz w:val="28"/>
          <w:szCs w:val="28"/>
        </w:rPr>
        <w:t xml:space="preserve"> </w:t>
      </w:r>
      <w:r w:rsidR="00D53E71" w:rsidRPr="00ED1D51">
        <w:rPr>
          <w:sz w:val="28"/>
          <w:szCs w:val="28"/>
          <w:lang w:val="uk-UA"/>
        </w:rPr>
        <w:t>р</w:t>
      </w:r>
      <w:r w:rsidRPr="00ED1D51">
        <w:rPr>
          <w:sz w:val="28"/>
          <w:szCs w:val="28"/>
        </w:rPr>
        <w:t>.</w:t>
      </w:r>
    </w:p>
    <w:p w:rsidR="00B172B2" w:rsidRPr="00ED1D51" w:rsidRDefault="00B172B2" w:rsidP="00B172B2">
      <w:pPr>
        <w:spacing w:line="360" w:lineRule="auto"/>
        <w:ind w:firstLine="709"/>
        <w:jc w:val="both"/>
        <w:rPr>
          <w:sz w:val="28"/>
          <w:szCs w:val="28"/>
          <w:highlight w:val="yellow"/>
        </w:rPr>
      </w:pPr>
      <w:r w:rsidRPr="00ED1D51">
        <w:rPr>
          <w:sz w:val="28"/>
          <w:szCs w:val="28"/>
        </w:rPr>
        <w:t xml:space="preserve">4. </w:t>
      </w:r>
      <w:proofErr w:type="spellStart"/>
      <w:r w:rsidRPr="00ED1D51">
        <w:rPr>
          <w:sz w:val="28"/>
          <w:szCs w:val="28"/>
          <w:lang w:val="uk-UA"/>
        </w:rPr>
        <w:t>Курмаєв</w:t>
      </w:r>
      <w:proofErr w:type="spellEnd"/>
      <w:r w:rsidRPr="00ED1D51">
        <w:rPr>
          <w:sz w:val="28"/>
          <w:szCs w:val="28"/>
          <w:lang w:val="uk-UA"/>
        </w:rPr>
        <w:t xml:space="preserve"> П.Ю. Напрями підвищення ефективності аграрного виробництва в Україні /П.Ю. </w:t>
      </w:r>
      <w:proofErr w:type="spellStart"/>
      <w:r w:rsidRPr="00ED1D51">
        <w:rPr>
          <w:sz w:val="28"/>
          <w:szCs w:val="28"/>
          <w:lang w:val="uk-UA"/>
        </w:rPr>
        <w:t>Курмаєв</w:t>
      </w:r>
      <w:proofErr w:type="spellEnd"/>
      <w:r w:rsidRPr="00ED1D51">
        <w:rPr>
          <w:sz w:val="28"/>
          <w:szCs w:val="28"/>
          <w:lang w:val="uk-UA"/>
        </w:rPr>
        <w:t xml:space="preserve">, І.О. Янчук, </w:t>
      </w:r>
      <w:r w:rsidRPr="00ED1D51">
        <w:rPr>
          <w:spacing w:val="-20"/>
          <w:sz w:val="28"/>
          <w:szCs w:val="28"/>
          <w:lang w:val="uk-UA"/>
        </w:rPr>
        <w:t>Н.М. Бондаренко</w:t>
      </w:r>
      <w:r w:rsidRPr="00ED1D51">
        <w:rPr>
          <w:sz w:val="28"/>
          <w:szCs w:val="28"/>
          <w:lang w:val="uk-UA"/>
        </w:rPr>
        <w:t xml:space="preserve">, </w:t>
      </w:r>
      <w:proofErr w:type="spellStart"/>
      <w:r w:rsidRPr="00ED1D51">
        <w:rPr>
          <w:sz w:val="28"/>
          <w:szCs w:val="28"/>
          <w:lang w:val="uk-UA"/>
        </w:rPr>
        <w:t>А.В.Василенко</w:t>
      </w:r>
      <w:proofErr w:type="spellEnd"/>
      <w:r w:rsidRPr="00ED1D51">
        <w:rPr>
          <w:sz w:val="28"/>
          <w:szCs w:val="28"/>
          <w:lang w:val="uk-UA"/>
        </w:rPr>
        <w:t xml:space="preserve"> //</w:t>
      </w:r>
      <w:proofErr w:type="gramStart"/>
      <w:r w:rsidRPr="00ED1D51">
        <w:rPr>
          <w:sz w:val="28"/>
          <w:szCs w:val="28"/>
          <w:lang w:val="uk-UA"/>
        </w:rPr>
        <w:t>Економіка :</w:t>
      </w:r>
      <w:proofErr w:type="gramEnd"/>
      <w:r w:rsidRPr="00ED1D51">
        <w:rPr>
          <w:sz w:val="28"/>
          <w:szCs w:val="28"/>
          <w:lang w:val="uk-UA"/>
        </w:rPr>
        <w:t xml:space="preserve"> проблеми теорії та практики. – 2010. – </w:t>
      </w:r>
      <w:proofErr w:type="spellStart"/>
      <w:r w:rsidRPr="00ED1D51">
        <w:rPr>
          <w:sz w:val="28"/>
          <w:szCs w:val="28"/>
          <w:lang w:val="uk-UA"/>
        </w:rPr>
        <w:t>Вип</w:t>
      </w:r>
      <w:proofErr w:type="spellEnd"/>
      <w:r w:rsidRPr="00ED1D51">
        <w:rPr>
          <w:sz w:val="28"/>
          <w:szCs w:val="28"/>
          <w:lang w:val="uk-UA"/>
        </w:rPr>
        <w:t>. 261. – Т.1. – С. 3–8</w:t>
      </w:r>
    </w:p>
    <w:p w:rsidR="00B172B2" w:rsidRPr="00ED1D51" w:rsidRDefault="00B172B2" w:rsidP="00B172B2">
      <w:pPr>
        <w:spacing w:line="360" w:lineRule="auto"/>
        <w:ind w:firstLine="709"/>
        <w:jc w:val="both"/>
        <w:rPr>
          <w:sz w:val="28"/>
          <w:szCs w:val="28"/>
          <w:lang w:val="uk-UA"/>
        </w:rPr>
      </w:pPr>
      <w:r w:rsidRPr="00ED1D51">
        <w:rPr>
          <w:sz w:val="28"/>
          <w:szCs w:val="28"/>
          <w:lang w:val="en-US"/>
        </w:rPr>
        <w:t>5</w:t>
      </w:r>
      <w:r w:rsidRPr="00ED1D51">
        <w:rPr>
          <w:sz w:val="28"/>
          <w:szCs w:val="28"/>
          <w:lang w:val="uk-UA"/>
        </w:rPr>
        <w:t>.</w:t>
      </w:r>
      <w:r w:rsidRPr="00ED1D51">
        <w:rPr>
          <w:sz w:val="28"/>
          <w:szCs w:val="28"/>
          <w:lang w:val="en-US"/>
        </w:rPr>
        <w:t xml:space="preserve"> McDonald M. </w:t>
      </w:r>
      <w:r w:rsidRPr="00ED1D51">
        <w:rPr>
          <w:bCs/>
          <w:iCs/>
          <w:sz w:val="28"/>
          <w:szCs w:val="28"/>
          <w:bdr w:val="none" w:sz="0" w:space="0" w:color="auto" w:frame="1"/>
          <w:lang w:val="en-US"/>
        </w:rPr>
        <w:t>Malcolm McDonald on Marketing Planning</w:t>
      </w:r>
      <w:r w:rsidRPr="00ED1D51">
        <w:rPr>
          <w:sz w:val="28"/>
          <w:szCs w:val="28"/>
          <w:lang w:val="en-US"/>
        </w:rPr>
        <w:t xml:space="preserve"> /M. McDonald.</w:t>
      </w:r>
      <w:r w:rsidRPr="00ED1D51">
        <w:rPr>
          <w:sz w:val="28"/>
          <w:szCs w:val="28"/>
          <w:lang w:val="uk-UA"/>
        </w:rPr>
        <w:t xml:space="preserve"> – </w:t>
      </w:r>
      <w:r w:rsidRPr="00ED1D51">
        <w:rPr>
          <w:sz w:val="28"/>
          <w:szCs w:val="28"/>
          <w:lang w:val="en"/>
        </w:rPr>
        <w:t>London</w:t>
      </w:r>
      <w:r w:rsidRPr="00ED1D51">
        <w:rPr>
          <w:sz w:val="28"/>
          <w:szCs w:val="28"/>
          <w:lang w:val="uk-UA"/>
        </w:rPr>
        <w:t>:</w:t>
      </w:r>
      <w:r w:rsidRPr="00ED1D51">
        <w:rPr>
          <w:sz w:val="28"/>
          <w:szCs w:val="28"/>
          <w:lang w:val="en-US"/>
        </w:rPr>
        <w:t xml:space="preserve"> </w:t>
      </w:r>
      <w:proofErr w:type="spellStart"/>
      <w:r w:rsidRPr="00ED1D51">
        <w:rPr>
          <w:sz w:val="28"/>
          <w:szCs w:val="28"/>
          <w:lang w:val="en-US"/>
        </w:rPr>
        <w:t>Kogan</w:t>
      </w:r>
      <w:proofErr w:type="spellEnd"/>
      <w:r w:rsidRPr="00ED1D51">
        <w:rPr>
          <w:sz w:val="28"/>
          <w:szCs w:val="28"/>
          <w:lang w:val="en-US"/>
        </w:rPr>
        <w:t xml:space="preserve"> Page</w:t>
      </w:r>
      <w:r w:rsidRPr="00ED1D51">
        <w:rPr>
          <w:sz w:val="28"/>
          <w:szCs w:val="28"/>
          <w:lang w:val="uk-UA"/>
        </w:rPr>
        <w:t>, 2008. –</w:t>
      </w:r>
      <w:r w:rsidRPr="00ED1D51">
        <w:rPr>
          <w:sz w:val="28"/>
          <w:szCs w:val="28"/>
          <w:lang w:val="en-US"/>
        </w:rPr>
        <w:t xml:space="preserve"> </w:t>
      </w:r>
      <w:r w:rsidRPr="00ED1D51">
        <w:rPr>
          <w:sz w:val="28"/>
          <w:szCs w:val="28"/>
          <w:lang w:val="uk-UA"/>
        </w:rPr>
        <w:t>193 р.</w:t>
      </w:r>
    </w:p>
    <w:p w:rsidR="00B172B2" w:rsidRPr="00ED1D51" w:rsidRDefault="00B172B2" w:rsidP="00B172B2">
      <w:pPr>
        <w:spacing w:line="360" w:lineRule="auto"/>
        <w:ind w:firstLine="709"/>
        <w:jc w:val="both"/>
        <w:rPr>
          <w:sz w:val="28"/>
          <w:szCs w:val="28"/>
          <w:lang w:val="uk-UA"/>
        </w:rPr>
      </w:pPr>
      <w:r w:rsidRPr="00ED1D51">
        <w:rPr>
          <w:sz w:val="28"/>
          <w:szCs w:val="28"/>
        </w:rPr>
        <w:t>6</w:t>
      </w:r>
      <w:r w:rsidRPr="00ED1D51">
        <w:rPr>
          <w:sz w:val="28"/>
          <w:szCs w:val="28"/>
          <w:lang w:val="uk-UA"/>
        </w:rPr>
        <w:t>.</w:t>
      </w:r>
      <w:r w:rsidRPr="00ED1D51">
        <w:rPr>
          <w:sz w:val="28"/>
          <w:szCs w:val="28"/>
        </w:rPr>
        <w:t xml:space="preserve"> </w:t>
      </w:r>
      <w:proofErr w:type="spellStart"/>
      <w:r w:rsidRPr="00ED1D51">
        <w:rPr>
          <w:sz w:val="28"/>
          <w:szCs w:val="28"/>
        </w:rPr>
        <w:t>Панкрухин</w:t>
      </w:r>
      <w:proofErr w:type="spellEnd"/>
      <w:r w:rsidRPr="00ED1D51">
        <w:rPr>
          <w:sz w:val="28"/>
          <w:szCs w:val="28"/>
        </w:rPr>
        <w:t>, А. Маркетинг</w:t>
      </w:r>
      <w:r w:rsidR="00ED1D51">
        <w:rPr>
          <w:sz w:val="28"/>
          <w:szCs w:val="28"/>
        </w:rPr>
        <w:t xml:space="preserve"> </w:t>
      </w:r>
      <w:r w:rsidRPr="00ED1D51">
        <w:rPr>
          <w:sz w:val="28"/>
          <w:szCs w:val="28"/>
        </w:rPr>
        <w:t xml:space="preserve">/ А. </w:t>
      </w:r>
      <w:proofErr w:type="spellStart"/>
      <w:r w:rsidRPr="00ED1D51">
        <w:rPr>
          <w:sz w:val="28"/>
          <w:szCs w:val="28"/>
        </w:rPr>
        <w:t>Панкрухин</w:t>
      </w:r>
      <w:proofErr w:type="spellEnd"/>
      <w:r w:rsidRPr="00ED1D51">
        <w:rPr>
          <w:sz w:val="28"/>
          <w:szCs w:val="28"/>
        </w:rPr>
        <w:t>. – М.: ИКФ Омега–Л, 2002. – 656 с</w:t>
      </w:r>
      <w:r w:rsidRPr="00ED1D51">
        <w:rPr>
          <w:sz w:val="28"/>
          <w:szCs w:val="28"/>
          <w:lang w:val="uk-UA"/>
        </w:rPr>
        <w:t>.</w:t>
      </w:r>
    </w:p>
    <w:p w:rsidR="00B172B2" w:rsidRPr="00ED1D51" w:rsidRDefault="00B172B2" w:rsidP="00B172B2">
      <w:pPr>
        <w:spacing w:line="360" w:lineRule="auto"/>
        <w:ind w:firstLine="709"/>
        <w:jc w:val="both"/>
        <w:rPr>
          <w:sz w:val="28"/>
          <w:szCs w:val="28"/>
          <w:lang w:val="uk-UA"/>
        </w:rPr>
      </w:pPr>
      <w:r w:rsidRPr="00ED1D51">
        <w:rPr>
          <w:sz w:val="28"/>
          <w:szCs w:val="28"/>
        </w:rPr>
        <w:lastRenderedPageBreak/>
        <w:t>7</w:t>
      </w:r>
      <w:r w:rsidRPr="00ED1D51">
        <w:rPr>
          <w:sz w:val="28"/>
          <w:szCs w:val="28"/>
          <w:lang w:val="uk-UA"/>
        </w:rPr>
        <w:t>.</w:t>
      </w:r>
      <w:r w:rsidRPr="00ED1D51">
        <w:rPr>
          <w:sz w:val="28"/>
          <w:szCs w:val="28"/>
        </w:rPr>
        <w:t xml:space="preserve"> </w:t>
      </w:r>
      <w:proofErr w:type="spellStart"/>
      <w:r w:rsidRPr="00ED1D51">
        <w:rPr>
          <w:sz w:val="28"/>
          <w:szCs w:val="28"/>
        </w:rPr>
        <w:t>Лук’янець</w:t>
      </w:r>
      <w:proofErr w:type="spellEnd"/>
      <w:r w:rsidRPr="00ED1D51">
        <w:rPr>
          <w:sz w:val="28"/>
          <w:szCs w:val="28"/>
        </w:rPr>
        <w:t xml:space="preserve"> Т. </w:t>
      </w:r>
      <w:proofErr w:type="spellStart"/>
      <w:r w:rsidRPr="00ED1D51">
        <w:rPr>
          <w:sz w:val="28"/>
          <w:szCs w:val="28"/>
        </w:rPr>
        <w:t>Рекламний</w:t>
      </w:r>
      <w:proofErr w:type="spellEnd"/>
      <w:r w:rsidRPr="00ED1D51">
        <w:rPr>
          <w:sz w:val="28"/>
          <w:szCs w:val="28"/>
        </w:rPr>
        <w:t xml:space="preserve"> менеджмент / Т. </w:t>
      </w:r>
      <w:proofErr w:type="spellStart"/>
      <w:r w:rsidRPr="00ED1D51">
        <w:rPr>
          <w:sz w:val="28"/>
          <w:szCs w:val="28"/>
        </w:rPr>
        <w:t>Лук’янець</w:t>
      </w:r>
      <w:proofErr w:type="spellEnd"/>
      <w:r w:rsidRPr="00ED1D51">
        <w:rPr>
          <w:sz w:val="28"/>
          <w:szCs w:val="28"/>
        </w:rPr>
        <w:t xml:space="preserve">. — </w:t>
      </w:r>
      <w:proofErr w:type="gramStart"/>
      <w:r w:rsidRPr="00ED1D51">
        <w:rPr>
          <w:sz w:val="28"/>
          <w:szCs w:val="28"/>
        </w:rPr>
        <w:t>К. :</w:t>
      </w:r>
      <w:proofErr w:type="gramEnd"/>
      <w:r w:rsidRPr="00ED1D51">
        <w:rPr>
          <w:sz w:val="28"/>
          <w:szCs w:val="28"/>
        </w:rPr>
        <w:t xml:space="preserve"> КНЕУ, 2002. — 200 с</w:t>
      </w:r>
      <w:r w:rsidRPr="00ED1D51">
        <w:rPr>
          <w:sz w:val="28"/>
          <w:szCs w:val="28"/>
          <w:lang w:val="uk-UA"/>
        </w:rPr>
        <w:t>.</w:t>
      </w:r>
    </w:p>
    <w:p w:rsidR="00B172B2" w:rsidRPr="00ED1D51" w:rsidRDefault="00B172B2" w:rsidP="00B172B2">
      <w:pPr>
        <w:spacing w:line="360" w:lineRule="auto"/>
        <w:ind w:firstLine="709"/>
        <w:jc w:val="both"/>
        <w:rPr>
          <w:sz w:val="28"/>
          <w:szCs w:val="28"/>
          <w:lang w:val="uk-UA"/>
        </w:rPr>
      </w:pPr>
      <w:r w:rsidRPr="00ED1D51">
        <w:rPr>
          <w:sz w:val="28"/>
          <w:szCs w:val="28"/>
        </w:rPr>
        <w:t>8</w:t>
      </w:r>
      <w:r w:rsidRPr="00ED1D51">
        <w:rPr>
          <w:sz w:val="28"/>
          <w:szCs w:val="28"/>
          <w:lang w:val="uk-UA"/>
        </w:rPr>
        <w:t>.</w:t>
      </w:r>
      <w:r w:rsidRPr="00ED1D51">
        <w:rPr>
          <w:sz w:val="28"/>
          <w:szCs w:val="28"/>
        </w:rPr>
        <w:t xml:space="preserve"> </w:t>
      </w:r>
      <w:proofErr w:type="spellStart"/>
      <w:r w:rsidRPr="00ED1D51">
        <w:rPr>
          <w:rStyle w:val="a5"/>
          <w:b w:val="0"/>
          <w:bCs w:val="0"/>
          <w:sz w:val="28"/>
          <w:szCs w:val="28"/>
        </w:rPr>
        <w:t>Дем'яненко</w:t>
      </w:r>
      <w:proofErr w:type="spellEnd"/>
      <w:r w:rsidRPr="00ED1D51">
        <w:rPr>
          <w:b/>
          <w:sz w:val="28"/>
          <w:szCs w:val="28"/>
        </w:rPr>
        <w:t xml:space="preserve"> </w:t>
      </w:r>
      <w:r w:rsidRPr="00ED1D51">
        <w:rPr>
          <w:sz w:val="28"/>
          <w:szCs w:val="28"/>
        </w:rPr>
        <w:t xml:space="preserve">С. І. </w:t>
      </w:r>
      <w:r w:rsidRPr="00ED1D51">
        <w:rPr>
          <w:rStyle w:val="a5"/>
          <w:b w:val="0"/>
          <w:bCs w:val="0"/>
          <w:sz w:val="28"/>
          <w:szCs w:val="28"/>
        </w:rPr>
        <w:t xml:space="preserve">Менеджмент </w:t>
      </w:r>
      <w:proofErr w:type="spellStart"/>
      <w:r w:rsidRPr="00ED1D51">
        <w:rPr>
          <w:rStyle w:val="a5"/>
          <w:b w:val="0"/>
          <w:bCs w:val="0"/>
          <w:sz w:val="28"/>
          <w:szCs w:val="28"/>
        </w:rPr>
        <w:t>аграрних</w:t>
      </w:r>
      <w:proofErr w:type="spellEnd"/>
      <w:r w:rsidRPr="00ED1D51">
        <w:rPr>
          <w:rStyle w:val="a5"/>
          <w:b w:val="0"/>
          <w:bCs w:val="0"/>
          <w:sz w:val="28"/>
          <w:szCs w:val="28"/>
        </w:rPr>
        <w:t xml:space="preserve"> </w:t>
      </w:r>
      <w:proofErr w:type="spellStart"/>
      <w:r w:rsidRPr="00ED1D51">
        <w:rPr>
          <w:rStyle w:val="a5"/>
          <w:b w:val="0"/>
          <w:bCs w:val="0"/>
          <w:sz w:val="28"/>
          <w:szCs w:val="28"/>
        </w:rPr>
        <w:t>підприємств</w:t>
      </w:r>
      <w:proofErr w:type="spellEnd"/>
      <w:r w:rsidRPr="00ED1D51">
        <w:rPr>
          <w:sz w:val="28"/>
          <w:szCs w:val="28"/>
          <w:lang w:val="uk-UA"/>
        </w:rPr>
        <w:t>/С.І. Дем’яненко.</w:t>
      </w:r>
      <w:r w:rsidRPr="00ED1D51">
        <w:rPr>
          <w:sz w:val="28"/>
          <w:szCs w:val="28"/>
        </w:rPr>
        <w:t xml:space="preserve"> — К.: </w:t>
      </w:r>
      <w:r w:rsidRPr="00ED1D51">
        <w:rPr>
          <w:rStyle w:val="a5"/>
          <w:b w:val="0"/>
          <w:bCs w:val="0"/>
          <w:sz w:val="28"/>
          <w:szCs w:val="28"/>
        </w:rPr>
        <w:t>КНЕУ</w:t>
      </w:r>
      <w:r w:rsidRPr="00ED1D51">
        <w:rPr>
          <w:b/>
          <w:sz w:val="28"/>
          <w:szCs w:val="28"/>
        </w:rPr>
        <w:t xml:space="preserve">, </w:t>
      </w:r>
      <w:r w:rsidRPr="00ED1D51">
        <w:rPr>
          <w:rStyle w:val="a5"/>
          <w:b w:val="0"/>
          <w:bCs w:val="0"/>
          <w:sz w:val="28"/>
          <w:szCs w:val="28"/>
        </w:rPr>
        <w:t>2005</w:t>
      </w:r>
      <w:r w:rsidRPr="00ED1D51">
        <w:rPr>
          <w:b/>
          <w:sz w:val="28"/>
          <w:szCs w:val="28"/>
        </w:rPr>
        <w:t xml:space="preserve">. — </w:t>
      </w:r>
      <w:r w:rsidRPr="00ED1D51">
        <w:rPr>
          <w:rStyle w:val="a5"/>
          <w:b w:val="0"/>
          <w:bCs w:val="0"/>
          <w:sz w:val="28"/>
          <w:szCs w:val="28"/>
        </w:rPr>
        <w:t>347</w:t>
      </w:r>
      <w:r w:rsidRPr="00ED1D51">
        <w:rPr>
          <w:sz w:val="28"/>
          <w:szCs w:val="28"/>
        </w:rPr>
        <w:t xml:space="preserve"> с.</w:t>
      </w:r>
    </w:p>
    <w:p w:rsidR="00B172B2" w:rsidRPr="00ED1D51" w:rsidRDefault="00B172B2" w:rsidP="00B172B2">
      <w:pPr>
        <w:spacing w:line="360" w:lineRule="auto"/>
        <w:ind w:firstLine="709"/>
        <w:jc w:val="both"/>
        <w:rPr>
          <w:sz w:val="28"/>
          <w:szCs w:val="28"/>
          <w:lang w:val="uk-UA"/>
        </w:rPr>
      </w:pPr>
      <w:r w:rsidRPr="00ED1D51">
        <w:rPr>
          <w:sz w:val="28"/>
          <w:szCs w:val="28"/>
          <w:lang w:val="uk-UA"/>
        </w:rPr>
        <w:t xml:space="preserve">9. Набок І. Реалізація маркетингової стратегії в діяльності українських підприємств та рекомендації щодо підвищення їх ефективності зовнішньоекономічної діяльності [Електронний ресурс]/ І. І. Набок, Д. П. </w:t>
      </w:r>
      <w:proofErr w:type="spellStart"/>
      <w:r w:rsidRPr="00ED1D51">
        <w:rPr>
          <w:sz w:val="28"/>
          <w:szCs w:val="28"/>
          <w:lang w:val="uk-UA"/>
        </w:rPr>
        <w:t>Хомутовська</w:t>
      </w:r>
      <w:proofErr w:type="spellEnd"/>
      <w:r w:rsidRPr="00ED1D51">
        <w:rPr>
          <w:sz w:val="28"/>
          <w:szCs w:val="28"/>
          <w:lang w:val="uk-UA"/>
        </w:rPr>
        <w:t xml:space="preserve"> // Ефективна економіка. – 2014. – № 10. – Режим доступу: http://www.economy.nayka.com.ua/?op=1&amp;z=3454</w:t>
      </w:r>
    </w:p>
    <w:p w:rsidR="00B172B2" w:rsidRPr="00ED1D51" w:rsidRDefault="00B172B2" w:rsidP="00B172B2">
      <w:pPr>
        <w:spacing w:line="360" w:lineRule="auto"/>
        <w:ind w:firstLine="709"/>
        <w:jc w:val="both"/>
        <w:rPr>
          <w:sz w:val="28"/>
          <w:szCs w:val="28"/>
          <w:lang w:val="uk-UA"/>
        </w:rPr>
      </w:pPr>
      <w:r w:rsidRPr="00ED1D51">
        <w:rPr>
          <w:sz w:val="28"/>
          <w:szCs w:val="28"/>
          <w:lang w:val="uk-UA"/>
        </w:rPr>
        <w:t xml:space="preserve">10. </w:t>
      </w:r>
      <w:proofErr w:type="spellStart"/>
      <w:r w:rsidRPr="00ED1D51">
        <w:rPr>
          <w:sz w:val="28"/>
          <w:szCs w:val="28"/>
          <w:lang w:val="uk-UA"/>
        </w:rPr>
        <w:t>Мандич</w:t>
      </w:r>
      <w:proofErr w:type="spellEnd"/>
      <w:r w:rsidRPr="00ED1D51">
        <w:rPr>
          <w:sz w:val="28"/>
          <w:szCs w:val="28"/>
          <w:lang w:val="uk-UA"/>
        </w:rPr>
        <w:t xml:space="preserve"> О. В. PR–маркетинг як один з інструментів підвищення конкурентоспроможності підприємств / О. В. </w:t>
      </w:r>
      <w:proofErr w:type="spellStart"/>
      <w:r w:rsidRPr="00ED1D51">
        <w:rPr>
          <w:sz w:val="28"/>
          <w:szCs w:val="28"/>
          <w:lang w:val="uk-UA"/>
        </w:rPr>
        <w:t>Мандич</w:t>
      </w:r>
      <w:proofErr w:type="spellEnd"/>
      <w:r w:rsidRPr="00ED1D51">
        <w:rPr>
          <w:sz w:val="28"/>
          <w:szCs w:val="28"/>
          <w:lang w:val="uk-UA"/>
        </w:rPr>
        <w:t xml:space="preserve">, І. О. Романюк, О. М. Нікітіна // Вісник Харківського національного технічного університету сільського господарства імені Петра Василенка. – 2016. – </w:t>
      </w:r>
      <w:proofErr w:type="spellStart"/>
      <w:r w:rsidRPr="00ED1D51">
        <w:rPr>
          <w:sz w:val="28"/>
          <w:szCs w:val="28"/>
          <w:lang w:val="uk-UA"/>
        </w:rPr>
        <w:t>Вип</w:t>
      </w:r>
      <w:proofErr w:type="spellEnd"/>
      <w:r w:rsidRPr="00ED1D51">
        <w:rPr>
          <w:sz w:val="28"/>
          <w:szCs w:val="28"/>
          <w:lang w:val="uk-UA"/>
        </w:rPr>
        <w:t>. 177. – С. 160-166.</w:t>
      </w:r>
    </w:p>
    <w:p w:rsidR="00B172B2" w:rsidRPr="00ED1D51" w:rsidRDefault="00B172B2" w:rsidP="00B172B2">
      <w:pPr>
        <w:spacing w:line="360" w:lineRule="auto"/>
        <w:ind w:firstLine="709"/>
        <w:jc w:val="both"/>
        <w:rPr>
          <w:sz w:val="28"/>
          <w:szCs w:val="28"/>
          <w:lang w:val="uk-UA"/>
        </w:rPr>
      </w:pPr>
      <w:r w:rsidRPr="00ED1D51">
        <w:rPr>
          <w:sz w:val="28"/>
          <w:szCs w:val="28"/>
          <w:lang w:val="uk-UA"/>
        </w:rPr>
        <w:t xml:space="preserve">11. </w:t>
      </w:r>
      <w:proofErr w:type="spellStart"/>
      <w:r w:rsidRPr="00ED1D51">
        <w:rPr>
          <w:sz w:val="28"/>
          <w:szCs w:val="28"/>
          <w:lang w:val="uk-UA"/>
        </w:rPr>
        <w:t>Селюкова</w:t>
      </w:r>
      <w:proofErr w:type="spellEnd"/>
      <w:r w:rsidRPr="00ED1D51">
        <w:rPr>
          <w:sz w:val="28"/>
          <w:szCs w:val="28"/>
          <w:lang w:val="uk-UA"/>
        </w:rPr>
        <w:t xml:space="preserve"> М. Місце та роль місії в процесі управління організацією / М. </w:t>
      </w:r>
      <w:proofErr w:type="spellStart"/>
      <w:r w:rsidRPr="00ED1D51">
        <w:rPr>
          <w:sz w:val="28"/>
          <w:szCs w:val="28"/>
          <w:lang w:val="uk-UA"/>
        </w:rPr>
        <w:t>Селюкова</w:t>
      </w:r>
      <w:proofErr w:type="spellEnd"/>
      <w:r w:rsidRPr="00ED1D51">
        <w:rPr>
          <w:sz w:val="28"/>
          <w:szCs w:val="28"/>
          <w:lang w:val="uk-UA"/>
        </w:rPr>
        <w:t xml:space="preserve"> // Управління розвитком. – 2014. – №14. – С. 84-86.</w:t>
      </w:r>
    </w:p>
    <w:p w:rsidR="00B172B2" w:rsidRPr="00ED1D51" w:rsidRDefault="00B172B2" w:rsidP="00B172B2">
      <w:pPr>
        <w:spacing w:line="360" w:lineRule="auto"/>
        <w:ind w:firstLine="709"/>
        <w:jc w:val="both"/>
        <w:rPr>
          <w:sz w:val="28"/>
          <w:szCs w:val="28"/>
          <w:lang w:val="uk-UA"/>
        </w:rPr>
      </w:pPr>
      <w:r w:rsidRPr="00ED1D51">
        <w:rPr>
          <w:sz w:val="28"/>
          <w:szCs w:val="28"/>
          <w:lang w:val="uk-UA"/>
        </w:rPr>
        <w:t xml:space="preserve">12. </w:t>
      </w:r>
      <w:proofErr w:type="spellStart"/>
      <w:r w:rsidRPr="00ED1D51">
        <w:rPr>
          <w:sz w:val="28"/>
          <w:szCs w:val="28"/>
          <w:lang w:val="uk-UA"/>
        </w:rPr>
        <w:t>Рзаєва</w:t>
      </w:r>
      <w:proofErr w:type="spellEnd"/>
      <w:r w:rsidRPr="00ED1D51">
        <w:rPr>
          <w:sz w:val="28"/>
          <w:szCs w:val="28"/>
          <w:lang w:val="uk-UA"/>
        </w:rPr>
        <w:t xml:space="preserve"> Т. Економічний аналіз /Т. </w:t>
      </w:r>
      <w:proofErr w:type="spellStart"/>
      <w:r w:rsidRPr="00ED1D51">
        <w:rPr>
          <w:sz w:val="28"/>
          <w:szCs w:val="28"/>
          <w:lang w:val="uk-UA"/>
        </w:rPr>
        <w:t>Рзаєва</w:t>
      </w:r>
      <w:proofErr w:type="spellEnd"/>
      <w:r w:rsidRPr="00ED1D51">
        <w:rPr>
          <w:sz w:val="28"/>
          <w:szCs w:val="28"/>
          <w:lang w:val="uk-UA"/>
        </w:rPr>
        <w:t>. – Хмельницький : ТУП, 2003. – 200 с.</w:t>
      </w:r>
    </w:p>
    <w:p w:rsidR="00B172B2" w:rsidRPr="00ED1D51" w:rsidRDefault="00B172B2" w:rsidP="00B172B2">
      <w:pPr>
        <w:spacing w:line="360" w:lineRule="auto"/>
        <w:ind w:firstLine="709"/>
        <w:jc w:val="both"/>
        <w:rPr>
          <w:sz w:val="28"/>
          <w:szCs w:val="28"/>
        </w:rPr>
      </w:pPr>
      <w:r w:rsidRPr="00ED1D51">
        <w:rPr>
          <w:sz w:val="28"/>
          <w:szCs w:val="28"/>
          <w:lang w:val="uk-UA"/>
        </w:rPr>
        <w:t xml:space="preserve">13. </w:t>
      </w:r>
      <w:proofErr w:type="spellStart"/>
      <w:r w:rsidRPr="00ED1D51">
        <w:rPr>
          <w:sz w:val="28"/>
          <w:szCs w:val="28"/>
          <w:lang w:val="uk-UA"/>
        </w:rPr>
        <w:t>Швец</w:t>
      </w:r>
      <w:proofErr w:type="spellEnd"/>
      <w:r w:rsidRPr="00ED1D51">
        <w:rPr>
          <w:sz w:val="28"/>
          <w:szCs w:val="28"/>
          <w:lang w:val="uk-UA"/>
        </w:rPr>
        <w:t xml:space="preserve"> Р. Мар</w:t>
      </w:r>
      <w:proofErr w:type="spellStart"/>
      <w:r w:rsidRPr="00ED1D51">
        <w:rPr>
          <w:sz w:val="28"/>
          <w:szCs w:val="28"/>
        </w:rPr>
        <w:t>кетингова</w:t>
      </w:r>
      <w:proofErr w:type="spellEnd"/>
      <w:r w:rsidRPr="00ED1D51">
        <w:rPr>
          <w:sz w:val="28"/>
          <w:szCs w:val="28"/>
        </w:rPr>
        <w:t xml:space="preserve"> </w:t>
      </w:r>
      <w:proofErr w:type="spellStart"/>
      <w:r w:rsidRPr="00ED1D51">
        <w:rPr>
          <w:sz w:val="28"/>
          <w:szCs w:val="28"/>
        </w:rPr>
        <w:t>стратегія</w:t>
      </w:r>
      <w:proofErr w:type="spellEnd"/>
      <w:r w:rsidRPr="00ED1D51">
        <w:rPr>
          <w:sz w:val="28"/>
          <w:szCs w:val="28"/>
        </w:rPr>
        <w:t xml:space="preserve"> </w:t>
      </w:r>
      <w:proofErr w:type="spellStart"/>
      <w:r w:rsidRPr="00ED1D51">
        <w:rPr>
          <w:sz w:val="28"/>
          <w:szCs w:val="28"/>
        </w:rPr>
        <w:t>розвитку</w:t>
      </w:r>
      <w:proofErr w:type="spellEnd"/>
      <w:r w:rsidRPr="00ED1D51">
        <w:rPr>
          <w:sz w:val="28"/>
          <w:szCs w:val="28"/>
        </w:rPr>
        <w:t xml:space="preserve"> ринку зерна / Р. Швец // Культура народов Причерноморья. — 2012. — № 233. — С. 83</w:t>
      </w:r>
      <w:r w:rsidRPr="00ED1D51">
        <w:rPr>
          <w:sz w:val="28"/>
          <w:szCs w:val="28"/>
          <w:lang w:val="uk-UA"/>
        </w:rPr>
        <w:t>-</w:t>
      </w:r>
      <w:r w:rsidRPr="00ED1D51">
        <w:rPr>
          <w:sz w:val="28"/>
          <w:szCs w:val="28"/>
        </w:rPr>
        <w:t>85.</w:t>
      </w:r>
    </w:p>
    <w:p w:rsidR="00B172B2" w:rsidRPr="00ED1D51" w:rsidRDefault="00B172B2" w:rsidP="00B172B2">
      <w:pPr>
        <w:spacing w:line="360" w:lineRule="auto"/>
        <w:ind w:firstLine="709"/>
        <w:jc w:val="both"/>
        <w:rPr>
          <w:sz w:val="28"/>
          <w:szCs w:val="28"/>
          <w:lang w:val="uk-UA"/>
        </w:rPr>
      </w:pPr>
      <w:r w:rsidRPr="00ED1D51">
        <w:rPr>
          <w:sz w:val="28"/>
          <w:szCs w:val="28"/>
        </w:rPr>
        <w:t>14</w:t>
      </w:r>
      <w:r w:rsidRPr="00ED1D51">
        <w:rPr>
          <w:sz w:val="28"/>
          <w:szCs w:val="28"/>
          <w:lang w:val="uk-UA"/>
        </w:rPr>
        <w:t>.</w:t>
      </w:r>
      <w:r w:rsidRPr="00ED1D51">
        <w:rPr>
          <w:sz w:val="28"/>
          <w:szCs w:val="28"/>
        </w:rPr>
        <w:t xml:space="preserve"> </w:t>
      </w:r>
      <w:r w:rsidRPr="00ED1D51">
        <w:rPr>
          <w:sz w:val="28"/>
          <w:szCs w:val="28"/>
          <w:lang w:val="uk-UA"/>
        </w:rPr>
        <w:t xml:space="preserve">Ларіна Я. Формування та механізми реалізації маркетингових стратегій в </w:t>
      </w:r>
      <w:proofErr w:type="spellStart"/>
      <w:r w:rsidRPr="00ED1D51">
        <w:rPr>
          <w:sz w:val="28"/>
          <w:szCs w:val="28"/>
          <w:lang w:val="uk-UA"/>
        </w:rPr>
        <w:t>агропродовольчому</w:t>
      </w:r>
      <w:proofErr w:type="spellEnd"/>
      <w:r w:rsidRPr="00ED1D51">
        <w:rPr>
          <w:sz w:val="28"/>
          <w:szCs w:val="28"/>
          <w:lang w:val="uk-UA"/>
        </w:rPr>
        <w:t xml:space="preserve"> </w:t>
      </w:r>
      <w:proofErr w:type="spellStart"/>
      <w:r w:rsidRPr="00ED1D51">
        <w:rPr>
          <w:sz w:val="28"/>
          <w:szCs w:val="28"/>
          <w:lang w:val="uk-UA"/>
        </w:rPr>
        <w:t>підкомплексі</w:t>
      </w:r>
      <w:proofErr w:type="spellEnd"/>
      <w:r w:rsidRPr="00ED1D51">
        <w:rPr>
          <w:sz w:val="28"/>
          <w:szCs w:val="28"/>
          <w:lang w:val="uk-UA"/>
        </w:rPr>
        <w:t xml:space="preserve"> АПК / Я. С. Ларіна. – К. : Преса України, 2008. – 344 с.</w:t>
      </w:r>
    </w:p>
    <w:p w:rsidR="00011440" w:rsidRPr="00ED1D51" w:rsidRDefault="00B172B2" w:rsidP="00B172B2">
      <w:pPr>
        <w:spacing w:line="360" w:lineRule="auto"/>
        <w:ind w:firstLine="709"/>
        <w:rPr>
          <w:sz w:val="28"/>
          <w:szCs w:val="28"/>
          <w:lang w:val="uk-UA"/>
        </w:rPr>
      </w:pPr>
      <w:r w:rsidRPr="00ED1D51">
        <w:rPr>
          <w:sz w:val="28"/>
          <w:szCs w:val="28"/>
          <w:lang w:val="uk-UA"/>
        </w:rPr>
        <w:t xml:space="preserve">15. </w:t>
      </w:r>
      <w:proofErr w:type="spellStart"/>
      <w:r w:rsidRPr="00ED1D51">
        <w:rPr>
          <w:sz w:val="28"/>
          <w:szCs w:val="28"/>
          <w:lang w:val="uk-UA"/>
        </w:rPr>
        <w:t>Селіверстова</w:t>
      </w:r>
      <w:proofErr w:type="spellEnd"/>
      <w:r w:rsidRPr="00ED1D51">
        <w:rPr>
          <w:sz w:val="28"/>
          <w:szCs w:val="28"/>
          <w:lang w:val="uk-UA"/>
        </w:rPr>
        <w:t xml:space="preserve"> Л. С.</w:t>
      </w:r>
      <w:r w:rsidRPr="00ED1D51">
        <w:rPr>
          <w:sz w:val="28"/>
          <w:szCs w:val="28"/>
        </w:rPr>
        <w:t> </w:t>
      </w:r>
      <w:r w:rsidRPr="00ED1D51">
        <w:rPr>
          <w:sz w:val="28"/>
          <w:szCs w:val="28"/>
          <w:lang w:val="uk-UA"/>
        </w:rPr>
        <w:t xml:space="preserve">Управління грошовими потоками підприємства / Л. С. </w:t>
      </w:r>
      <w:proofErr w:type="spellStart"/>
      <w:r w:rsidRPr="00ED1D51">
        <w:rPr>
          <w:sz w:val="28"/>
          <w:szCs w:val="28"/>
          <w:lang w:val="uk-UA"/>
        </w:rPr>
        <w:t>Селіверстова</w:t>
      </w:r>
      <w:proofErr w:type="spellEnd"/>
      <w:r w:rsidRPr="00ED1D51">
        <w:rPr>
          <w:sz w:val="28"/>
          <w:szCs w:val="28"/>
          <w:lang w:val="uk-UA"/>
        </w:rPr>
        <w:t xml:space="preserve"> // Економіка та держава. - 2015. - № 9. - С. 20-22</w:t>
      </w:r>
    </w:p>
    <w:p w:rsidR="00B172B2" w:rsidRPr="00ED1D51" w:rsidRDefault="00B172B2" w:rsidP="00B172B2">
      <w:pPr>
        <w:spacing w:line="360" w:lineRule="auto"/>
        <w:ind w:firstLine="709"/>
        <w:rPr>
          <w:sz w:val="28"/>
          <w:szCs w:val="28"/>
          <w:lang w:val="uk-UA"/>
        </w:rPr>
      </w:pPr>
    </w:p>
    <w:p w:rsidR="00011440" w:rsidRPr="00ED1D51" w:rsidRDefault="00011440" w:rsidP="00011440">
      <w:pPr>
        <w:spacing w:line="360" w:lineRule="auto"/>
        <w:ind w:firstLine="709"/>
        <w:rPr>
          <w:b/>
          <w:sz w:val="28"/>
          <w:szCs w:val="28"/>
          <w:lang w:val="uk-UA"/>
        </w:rPr>
      </w:pPr>
      <w:r w:rsidRPr="00ED1D51">
        <w:rPr>
          <w:b/>
          <w:bCs/>
          <w:sz w:val="28"/>
          <w:szCs w:val="28"/>
          <w:lang w:val="en-US"/>
        </w:rPr>
        <w:t>REFERENCES:</w:t>
      </w:r>
    </w:p>
    <w:p w:rsidR="00011440" w:rsidRPr="00ED1D51" w:rsidRDefault="00011440" w:rsidP="00011440">
      <w:pPr>
        <w:spacing w:line="360" w:lineRule="auto"/>
        <w:ind w:firstLine="709"/>
        <w:jc w:val="both"/>
        <w:rPr>
          <w:sz w:val="28"/>
          <w:szCs w:val="28"/>
          <w:lang w:val="en-US"/>
        </w:rPr>
      </w:pPr>
      <w:r w:rsidRPr="00ED1D51">
        <w:rPr>
          <w:sz w:val="28"/>
          <w:szCs w:val="28"/>
          <w:lang w:val="en-US"/>
        </w:rPr>
        <w:t xml:space="preserve">1. </w:t>
      </w:r>
      <w:proofErr w:type="spellStart"/>
      <w:r w:rsidRPr="00ED1D51">
        <w:rPr>
          <w:sz w:val="28"/>
          <w:szCs w:val="28"/>
          <w:lang w:val="en-US"/>
        </w:rPr>
        <w:t>Bahorka</w:t>
      </w:r>
      <w:proofErr w:type="spellEnd"/>
      <w:r w:rsidRPr="00ED1D51">
        <w:rPr>
          <w:sz w:val="28"/>
          <w:szCs w:val="28"/>
          <w:lang w:val="en-US"/>
        </w:rPr>
        <w:t xml:space="preserve"> M. (2015) </w:t>
      </w:r>
      <w:proofErr w:type="spellStart"/>
      <w:r w:rsidRPr="00ED1D51">
        <w:rPr>
          <w:sz w:val="28"/>
          <w:szCs w:val="28"/>
          <w:lang w:val="en-US"/>
        </w:rPr>
        <w:t>Formuvannia</w:t>
      </w:r>
      <w:proofErr w:type="spellEnd"/>
      <w:r w:rsidRPr="00ED1D51">
        <w:rPr>
          <w:sz w:val="28"/>
          <w:szCs w:val="28"/>
          <w:lang w:val="en-US"/>
        </w:rPr>
        <w:t xml:space="preserve"> </w:t>
      </w:r>
      <w:proofErr w:type="spellStart"/>
      <w:r w:rsidRPr="00ED1D51">
        <w:rPr>
          <w:sz w:val="28"/>
          <w:szCs w:val="28"/>
          <w:lang w:val="en-US"/>
        </w:rPr>
        <w:t>marketynhovoi</w:t>
      </w:r>
      <w:proofErr w:type="spellEnd"/>
      <w:r w:rsidRPr="00ED1D51">
        <w:rPr>
          <w:sz w:val="28"/>
          <w:szCs w:val="28"/>
          <w:lang w:val="en-US"/>
        </w:rPr>
        <w:t xml:space="preserve"> </w:t>
      </w:r>
      <w:proofErr w:type="spellStart"/>
      <w:r w:rsidRPr="00ED1D51">
        <w:rPr>
          <w:sz w:val="28"/>
          <w:szCs w:val="28"/>
          <w:lang w:val="en-US"/>
        </w:rPr>
        <w:t>stratehii</w:t>
      </w:r>
      <w:proofErr w:type="spellEnd"/>
      <w:r w:rsidRPr="00ED1D51">
        <w:rPr>
          <w:sz w:val="28"/>
          <w:szCs w:val="28"/>
          <w:lang w:val="en-US"/>
        </w:rPr>
        <w:t xml:space="preserve"> </w:t>
      </w:r>
      <w:proofErr w:type="spellStart"/>
      <w:r w:rsidRPr="00ED1D51">
        <w:rPr>
          <w:sz w:val="28"/>
          <w:szCs w:val="28"/>
          <w:lang w:val="en-US"/>
        </w:rPr>
        <w:t>rozvytku</w:t>
      </w:r>
      <w:proofErr w:type="spellEnd"/>
      <w:r w:rsidRPr="00ED1D51">
        <w:rPr>
          <w:sz w:val="28"/>
          <w:szCs w:val="28"/>
          <w:lang w:val="en-US"/>
        </w:rPr>
        <w:t xml:space="preserve"> </w:t>
      </w:r>
      <w:proofErr w:type="spellStart"/>
      <w:r w:rsidRPr="00ED1D51">
        <w:rPr>
          <w:sz w:val="28"/>
          <w:szCs w:val="28"/>
          <w:lang w:val="en-US"/>
        </w:rPr>
        <w:t>ekolohichno</w:t>
      </w:r>
      <w:proofErr w:type="spellEnd"/>
      <w:r w:rsidRPr="00ED1D51">
        <w:rPr>
          <w:sz w:val="28"/>
          <w:szCs w:val="28"/>
          <w:lang w:val="en-US"/>
        </w:rPr>
        <w:t xml:space="preserve"> </w:t>
      </w:r>
      <w:proofErr w:type="spellStart"/>
      <w:r w:rsidRPr="00ED1D51">
        <w:rPr>
          <w:sz w:val="28"/>
          <w:szCs w:val="28"/>
          <w:lang w:val="en-US"/>
        </w:rPr>
        <w:t>spriamovanykh</w:t>
      </w:r>
      <w:proofErr w:type="spellEnd"/>
      <w:r w:rsidRPr="00ED1D51">
        <w:rPr>
          <w:sz w:val="28"/>
          <w:szCs w:val="28"/>
          <w:lang w:val="en-US"/>
        </w:rPr>
        <w:t xml:space="preserve"> </w:t>
      </w:r>
      <w:proofErr w:type="spellStart"/>
      <w:r w:rsidRPr="00ED1D51">
        <w:rPr>
          <w:sz w:val="28"/>
          <w:szCs w:val="28"/>
          <w:lang w:val="en-US"/>
        </w:rPr>
        <w:t>innovatsii</w:t>
      </w:r>
      <w:proofErr w:type="spellEnd"/>
      <w:r w:rsidRPr="00ED1D51">
        <w:rPr>
          <w:sz w:val="28"/>
          <w:szCs w:val="28"/>
          <w:lang w:val="en-US"/>
        </w:rPr>
        <w:t xml:space="preserve"> v </w:t>
      </w:r>
      <w:proofErr w:type="spellStart"/>
      <w:r w:rsidRPr="00ED1D51">
        <w:rPr>
          <w:sz w:val="28"/>
          <w:szCs w:val="28"/>
          <w:lang w:val="en-US"/>
        </w:rPr>
        <w:t>ahrarnomu</w:t>
      </w:r>
      <w:proofErr w:type="spellEnd"/>
      <w:r w:rsidRPr="00ED1D51">
        <w:rPr>
          <w:sz w:val="28"/>
          <w:szCs w:val="28"/>
          <w:lang w:val="en-US"/>
        </w:rPr>
        <w:t xml:space="preserve"> </w:t>
      </w:r>
      <w:proofErr w:type="spellStart"/>
      <w:r w:rsidRPr="00ED1D51">
        <w:rPr>
          <w:sz w:val="28"/>
          <w:szCs w:val="28"/>
          <w:lang w:val="en-US"/>
        </w:rPr>
        <w:t>vyrobnytstvi</w:t>
      </w:r>
      <w:proofErr w:type="spellEnd"/>
      <w:r w:rsidRPr="00ED1D51">
        <w:rPr>
          <w:sz w:val="28"/>
          <w:szCs w:val="28"/>
          <w:lang w:val="en-US"/>
        </w:rPr>
        <w:t xml:space="preserve"> [The formation of marketing strategy for the development of environmentally-directed innovations in </w:t>
      </w:r>
      <w:r w:rsidRPr="00ED1D51">
        <w:rPr>
          <w:sz w:val="28"/>
          <w:szCs w:val="28"/>
          <w:lang w:val="en-US"/>
        </w:rPr>
        <w:lastRenderedPageBreak/>
        <w:t xml:space="preserve">agrarian production]. </w:t>
      </w:r>
      <w:r w:rsidRPr="00ED1D51">
        <w:rPr>
          <w:i/>
          <w:sz w:val="28"/>
          <w:szCs w:val="28"/>
          <w:lang w:val="en-US"/>
        </w:rPr>
        <w:t>News of Dnipropetrovsk State Agrarian and Economic University</w:t>
      </w:r>
      <w:r w:rsidRPr="00ED1D51">
        <w:rPr>
          <w:sz w:val="28"/>
          <w:szCs w:val="28"/>
          <w:lang w:val="en-US"/>
        </w:rPr>
        <w:t>, no.1, p.p. 65-68 (in Ukrainian)</w:t>
      </w:r>
    </w:p>
    <w:p w:rsidR="00011440" w:rsidRPr="00ED1D51" w:rsidRDefault="00011440" w:rsidP="00011440">
      <w:pPr>
        <w:spacing w:line="360" w:lineRule="auto"/>
        <w:ind w:firstLine="709"/>
        <w:jc w:val="both"/>
        <w:rPr>
          <w:sz w:val="28"/>
          <w:szCs w:val="28"/>
          <w:lang w:val="en-US"/>
        </w:rPr>
      </w:pPr>
      <w:r w:rsidRPr="00ED1D51">
        <w:rPr>
          <w:sz w:val="28"/>
          <w:szCs w:val="28"/>
          <w:lang w:val="en-US"/>
        </w:rPr>
        <w:t>2</w:t>
      </w:r>
      <w:r w:rsidRPr="00ED1D51">
        <w:rPr>
          <w:sz w:val="28"/>
          <w:szCs w:val="28"/>
          <w:lang w:val="uk-UA"/>
        </w:rPr>
        <w:t>.</w:t>
      </w:r>
      <w:r w:rsidRPr="00ED1D51">
        <w:rPr>
          <w:sz w:val="28"/>
          <w:szCs w:val="28"/>
          <w:lang w:val="en-US"/>
        </w:rPr>
        <w:t xml:space="preserve"> </w:t>
      </w:r>
      <w:proofErr w:type="spellStart"/>
      <w:r w:rsidRPr="00ED1D51">
        <w:rPr>
          <w:sz w:val="28"/>
          <w:szCs w:val="28"/>
          <w:lang w:val="en-US"/>
        </w:rPr>
        <w:t>Lambin</w:t>
      </w:r>
      <w:proofErr w:type="spellEnd"/>
      <w:r w:rsidRPr="00ED1D51">
        <w:rPr>
          <w:sz w:val="28"/>
          <w:szCs w:val="28"/>
          <w:lang w:val="en-US"/>
        </w:rPr>
        <w:t xml:space="preserve"> J.J. (1996) </w:t>
      </w:r>
      <w:r w:rsidRPr="00ED1D51">
        <w:rPr>
          <w:i/>
          <w:sz w:val="28"/>
          <w:szCs w:val="28"/>
          <w:lang w:val="en-US"/>
        </w:rPr>
        <w:t xml:space="preserve">Marketing </w:t>
      </w:r>
      <w:proofErr w:type="spellStart"/>
      <w:r w:rsidRPr="00ED1D51">
        <w:rPr>
          <w:i/>
          <w:sz w:val="28"/>
          <w:szCs w:val="28"/>
          <w:lang w:val="en-US"/>
        </w:rPr>
        <w:t>strategico</w:t>
      </w:r>
      <w:proofErr w:type="spellEnd"/>
      <w:r w:rsidRPr="00ED1D51">
        <w:rPr>
          <w:sz w:val="28"/>
          <w:szCs w:val="28"/>
          <w:lang w:val="en-US"/>
        </w:rPr>
        <w:t>. New York</w:t>
      </w:r>
      <w:r w:rsidRPr="00ED1D51">
        <w:rPr>
          <w:sz w:val="28"/>
          <w:szCs w:val="28"/>
          <w:lang w:val="uk-UA"/>
        </w:rPr>
        <w:t>:</w:t>
      </w:r>
      <w:r w:rsidRPr="00ED1D51">
        <w:rPr>
          <w:sz w:val="28"/>
          <w:szCs w:val="28"/>
          <w:lang w:val="en-US"/>
        </w:rPr>
        <w:t xml:space="preserve"> McGraw–Hill (in English) </w:t>
      </w:r>
    </w:p>
    <w:p w:rsidR="00011440" w:rsidRPr="00ED1D51" w:rsidRDefault="00011440" w:rsidP="00011440">
      <w:pPr>
        <w:spacing w:line="360" w:lineRule="auto"/>
        <w:ind w:firstLine="709"/>
        <w:jc w:val="both"/>
        <w:rPr>
          <w:sz w:val="28"/>
          <w:szCs w:val="28"/>
          <w:lang w:val="en-US"/>
        </w:rPr>
      </w:pPr>
      <w:r w:rsidRPr="00ED1D51">
        <w:rPr>
          <w:sz w:val="28"/>
          <w:szCs w:val="28"/>
          <w:lang w:val="en-US"/>
        </w:rPr>
        <w:t>3</w:t>
      </w:r>
      <w:r w:rsidRPr="00ED1D51">
        <w:rPr>
          <w:sz w:val="28"/>
          <w:szCs w:val="28"/>
          <w:lang w:val="uk-UA"/>
        </w:rPr>
        <w:t>.</w:t>
      </w:r>
      <w:r w:rsidRPr="00ED1D51">
        <w:rPr>
          <w:sz w:val="28"/>
          <w:szCs w:val="28"/>
          <w:lang w:val="en-US"/>
        </w:rPr>
        <w:t xml:space="preserve"> </w:t>
      </w:r>
      <w:hyperlink r:id="rId9" w:history="1">
        <w:r w:rsidRPr="00ED1D51">
          <w:rPr>
            <w:rStyle w:val="a4"/>
            <w:color w:val="auto"/>
            <w:sz w:val="28"/>
            <w:szCs w:val="28"/>
            <w:u w:val="none"/>
            <w:lang w:val="en-US"/>
          </w:rPr>
          <w:t>Cravens</w:t>
        </w:r>
      </w:hyperlink>
      <w:r w:rsidRPr="00ED1D51">
        <w:rPr>
          <w:sz w:val="28"/>
          <w:szCs w:val="28"/>
          <w:lang w:val="en-US"/>
        </w:rPr>
        <w:t xml:space="preserve"> D. W., </w:t>
      </w:r>
      <w:hyperlink r:id="rId10" w:history="1">
        <w:r w:rsidRPr="00ED1D51">
          <w:rPr>
            <w:rStyle w:val="a4"/>
            <w:color w:val="auto"/>
            <w:sz w:val="28"/>
            <w:szCs w:val="28"/>
            <w:u w:val="none"/>
            <w:lang w:val="en-US"/>
          </w:rPr>
          <w:t>Piercy</w:t>
        </w:r>
      </w:hyperlink>
      <w:r w:rsidRPr="00ED1D51">
        <w:rPr>
          <w:sz w:val="28"/>
          <w:szCs w:val="28"/>
          <w:lang w:val="en-US"/>
        </w:rPr>
        <w:t xml:space="preserve"> N. F. (2006) </w:t>
      </w:r>
      <w:r w:rsidRPr="00ED1D51">
        <w:rPr>
          <w:bCs/>
          <w:i/>
          <w:sz w:val="28"/>
          <w:szCs w:val="28"/>
          <w:lang w:val="en-US"/>
        </w:rPr>
        <w:t>Strategic Marketing</w:t>
      </w:r>
      <w:r w:rsidRPr="00ED1D51">
        <w:rPr>
          <w:bCs/>
          <w:sz w:val="28"/>
          <w:szCs w:val="28"/>
          <w:lang w:val="en-US"/>
        </w:rPr>
        <w:t xml:space="preserve">. </w:t>
      </w:r>
      <w:r w:rsidRPr="00ED1D51">
        <w:rPr>
          <w:sz w:val="28"/>
          <w:szCs w:val="28"/>
          <w:lang w:val="en-US"/>
        </w:rPr>
        <w:t>New York</w:t>
      </w:r>
      <w:r w:rsidRPr="00ED1D51">
        <w:rPr>
          <w:sz w:val="28"/>
          <w:szCs w:val="28"/>
          <w:lang w:val="uk-UA"/>
        </w:rPr>
        <w:t>:</w:t>
      </w:r>
      <w:r w:rsidRPr="00ED1D51">
        <w:rPr>
          <w:sz w:val="28"/>
          <w:szCs w:val="28"/>
          <w:lang w:val="en-US"/>
        </w:rPr>
        <w:t xml:space="preserve"> McGraw–Hill (in English)</w:t>
      </w:r>
    </w:p>
    <w:p w:rsidR="00011440" w:rsidRPr="00ED1D51" w:rsidRDefault="00011440" w:rsidP="00011440">
      <w:pPr>
        <w:spacing w:line="360" w:lineRule="auto"/>
        <w:ind w:firstLine="709"/>
        <w:jc w:val="both"/>
        <w:rPr>
          <w:sz w:val="28"/>
          <w:szCs w:val="28"/>
          <w:lang w:val="uk-UA"/>
        </w:rPr>
      </w:pPr>
      <w:r w:rsidRPr="00ED1D51">
        <w:rPr>
          <w:sz w:val="28"/>
          <w:szCs w:val="28"/>
          <w:lang w:val="en-US"/>
        </w:rPr>
        <w:t xml:space="preserve">4. </w:t>
      </w:r>
      <w:proofErr w:type="spellStart"/>
      <w:r w:rsidRPr="00ED1D51">
        <w:rPr>
          <w:sz w:val="28"/>
          <w:szCs w:val="28"/>
          <w:lang w:val="uk-UA"/>
        </w:rPr>
        <w:t>Kurmaiev</w:t>
      </w:r>
      <w:proofErr w:type="spellEnd"/>
      <w:r w:rsidRPr="00ED1D51">
        <w:rPr>
          <w:sz w:val="28"/>
          <w:szCs w:val="28"/>
          <w:lang w:val="uk-UA"/>
        </w:rPr>
        <w:t xml:space="preserve"> </w:t>
      </w:r>
      <w:proofErr w:type="spellStart"/>
      <w:r w:rsidRPr="00ED1D51">
        <w:rPr>
          <w:sz w:val="28"/>
          <w:szCs w:val="28"/>
          <w:lang w:val="uk-UA"/>
        </w:rPr>
        <w:t>P.Yu</w:t>
      </w:r>
      <w:proofErr w:type="spellEnd"/>
      <w:r w:rsidRPr="00ED1D51">
        <w:rPr>
          <w:sz w:val="28"/>
          <w:szCs w:val="28"/>
          <w:lang w:val="uk-UA"/>
        </w:rPr>
        <w:t xml:space="preserve">., </w:t>
      </w:r>
      <w:proofErr w:type="spellStart"/>
      <w:r w:rsidRPr="00ED1D51">
        <w:rPr>
          <w:sz w:val="28"/>
          <w:szCs w:val="28"/>
          <w:lang w:val="uk-UA"/>
        </w:rPr>
        <w:t>Yanchuk</w:t>
      </w:r>
      <w:proofErr w:type="spellEnd"/>
      <w:r w:rsidRPr="00ED1D51">
        <w:rPr>
          <w:sz w:val="28"/>
          <w:szCs w:val="28"/>
          <w:lang w:val="uk-UA"/>
        </w:rPr>
        <w:t xml:space="preserve"> I.O., </w:t>
      </w:r>
      <w:proofErr w:type="spellStart"/>
      <w:r w:rsidRPr="00ED1D51">
        <w:rPr>
          <w:sz w:val="28"/>
          <w:szCs w:val="28"/>
          <w:lang w:val="uk-UA"/>
        </w:rPr>
        <w:t>Bondarenko</w:t>
      </w:r>
      <w:proofErr w:type="spellEnd"/>
      <w:r w:rsidRPr="00ED1D51">
        <w:rPr>
          <w:sz w:val="28"/>
          <w:szCs w:val="28"/>
          <w:lang w:val="uk-UA"/>
        </w:rPr>
        <w:t xml:space="preserve"> N.M., </w:t>
      </w:r>
      <w:proofErr w:type="spellStart"/>
      <w:r w:rsidRPr="00ED1D51">
        <w:rPr>
          <w:sz w:val="28"/>
          <w:szCs w:val="28"/>
          <w:lang w:val="uk-UA"/>
        </w:rPr>
        <w:t>Vasylenko</w:t>
      </w:r>
      <w:proofErr w:type="spellEnd"/>
      <w:r w:rsidRPr="00ED1D51">
        <w:rPr>
          <w:sz w:val="28"/>
          <w:szCs w:val="28"/>
          <w:lang w:val="uk-UA"/>
        </w:rPr>
        <w:t xml:space="preserve"> A.V. (2010) </w:t>
      </w:r>
      <w:proofErr w:type="spellStart"/>
      <w:r w:rsidRPr="00ED1D51">
        <w:rPr>
          <w:sz w:val="28"/>
          <w:szCs w:val="28"/>
          <w:lang w:val="uk-UA"/>
        </w:rPr>
        <w:t>Napriamy</w:t>
      </w:r>
      <w:proofErr w:type="spellEnd"/>
      <w:r w:rsidRPr="00ED1D51">
        <w:rPr>
          <w:sz w:val="28"/>
          <w:szCs w:val="28"/>
          <w:lang w:val="uk-UA"/>
        </w:rPr>
        <w:t xml:space="preserve"> </w:t>
      </w:r>
      <w:proofErr w:type="spellStart"/>
      <w:r w:rsidRPr="00ED1D51">
        <w:rPr>
          <w:sz w:val="28"/>
          <w:szCs w:val="28"/>
          <w:lang w:val="uk-UA"/>
        </w:rPr>
        <w:t>pidvyshchennia</w:t>
      </w:r>
      <w:proofErr w:type="spellEnd"/>
      <w:r w:rsidRPr="00ED1D51">
        <w:rPr>
          <w:sz w:val="28"/>
          <w:szCs w:val="28"/>
          <w:lang w:val="uk-UA"/>
        </w:rPr>
        <w:t xml:space="preserve"> </w:t>
      </w:r>
      <w:proofErr w:type="spellStart"/>
      <w:r w:rsidRPr="00ED1D51">
        <w:rPr>
          <w:sz w:val="28"/>
          <w:szCs w:val="28"/>
          <w:lang w:val="uk-UA"/>
        </w:rPr>
        <w:t>efektyvnosti</w:t>
      </w:r>
      <w:proofErr w:type="spellEnd"/>
      <w:r w:rsidRPr="00ED1D51">
        <w:rPr>
          <w:sz w:val="28"/>
          <w:szCs w:val="28"/>
          <w:lang w:val="uk-UA"/>
        </w:rPr>
        <w:t xml:space="preserve"> </w:t>
      </w:r>
      <w:proofErr w:type="spellStart"/>
      <w:r w:rsidRPr="00ED1D51">
        <w:rPr>
          <w:sz w:val="28"/>
          <w:szCs w:val="28"/>
          <w:lang w:val="uk-UA"/>
        </w:rPr>
        <w:t>ahrarnoho</w:t>
      </w:r>
      <w:proofErr w:type="spellEnd"/>
      <w:r w:rsidRPr="00ED1D51">
        <w:rPr>
          <w:sz w:val="28"/>
          <w:szCs w:val="28"/>
          <w:lang w:val="uk-UA"/>
        </w:rPr>
        <w:t xml:space="preserve"> </w:t>
      </w:r>
      <w:proofErr w:type="spellStart"/>
      <w:r w:rsidRPr="00ED1D51">
        <w:rPr>
          <w:sz w:val="28"/>
          <w:szCs w:val="28"/>
          <w:lang w:val="uk-UA"/>
        </w:rPr>
        <w:t>vyrobnytstva</w:t>
      </w:r>
      <w:proofErr w:type="spellEnd"/>
      <w:r w:rsidRPr="00ED1D51">
        <w:rPr>
          <w:sz w:val="28"/>
          <w:szCs w:val="28"/>
          <w:lang w:val="uk-UA"/>
        </w:rPr>
        <w:t xml:space="preserve"> v </w:t>
      </w:r>
      <w:proofErr w:type="spellStart"/>
      <w:r w:rsidRPr="00ED1D51">
        <w:rPr>
          <w:sz w:val="28"/>
          <w:szCs w:val="28"/>
          <w:lang w:val="uk-UA"/>
        </w:rPr>
        <w:t>Ukraini</w:t>
      </w:r>
      <w:proofErr w:type="spellEnd"/>
      <w:r w:rsidRPr="00ED1D51">
        <w:rPr>
          <w:sz w:val="28"/>
          <w:szCs w:val="28"/>
          <w:lang w:val="uk-UA"/>
        </w:rPr>
        <w:t xml:space="preserve"> </w:t>
      </w:r>
      <w:r w:rsidRPr="00ED1D51">
        <w:rPr>
          <w:sz w:val="28"/>
          <w:szCs w:val="28"/>
          <w:lang w:val="en-US"/>
        </w:rPr>
        <w:t xml:space="preserve">[Ways of increasing the efficiency of agrarian production in Ukraine]. </w:t>
      </w:r>
      <w:r w:rsidRPr="00ED1D51">
        <w:rPr>
          <w:rStyle w:val="shorttext"/>
          <w:i/>
          <w:sz w:val="28"/>
          <w:szCs w:val="28"/>
          <w:lang w:val="en"/>
        </w:rPr>
        <w:t>Economics: problems of theory and practice</w:t>
      </w:r>
      <w:r w:rsidRPr="00ED1D51">
        <w:rPr>
          <w:sz w:val="28"/>
          <w:szCs w:val="28"/>
          <w:lang w:val="en-US"/>
        </w:rPr>
        <w:t>, vol.</w:t>
      </w:r>
      <w:r w:rsidRPr="00ED1D51">
        <w:rPr>
          <w:sz w:val="28"/>
          <w:szCs w:val="28"/>
          <w:lang w:val="uk-UA"/>
        </w:rPr>
        <w:t xml:space="preserve"> 261, </w:t>
      </w:r>
      <w:r w:rsidRPr="00ED1D51">
        <w:rPr>
          <w:sz w:val="28"/>
          <w:szCs w:val="28"/>
          <w:lang w:val="en-US"/>
        </w:rPr>
        <w:t xml:space="preserve">no.1, p.p. </w:t>
      </w:r>
      <w:r w:rsidRPr="00ED1D51">
        <w:rPr>
          <w:sz w:val="28"/>
          <w:szCs w:val="28"/>
          <w:lang w:val="uk-UA"/>
        </w:rPr>
        <w:t>3-8</w:t>
      </w:r>
      <w:r w:rsidRPr="00ED1D51">
        <w:rPr>
          <w:sz w:val="28"/>
          <w:szCs w:val="28"/>
          <w:lang w:val="en-US"/>
        </w:rPr>
        <w:t xml:space="preserve"> (in Ukrainian)</w:t>
      </w:r>
    </w:p>
    <w:p w:rsidR="00011440" w:rsidRPr="00ED1D51" w:rsidRDefault="00011440" w:rsidP="00011440">
      <w:pPr>
        <w:spacing w:line="360" w:lineRule="auto"/>
        <w:ind w:firstLine="709"/>
        <w:jc w:val="both"/>
        <w:rPr>
          <w:sz w:val="28"/>
          <w:szCs w:val="28"/>
          <w:lang w:val="uk-UA"/>
        </w:rPr>
      </w:pPr>
      <w:r w:rsidRPr="00ED1D51">
        <w:rPr>
          <w:sz w:val="28"/>
          <w:szCs w:val="28"/>
          <w:lang w:val="en-US"/>
        </w:rPr>
        <w:t>5</w:t>
      </w:r>
      <w:r w:rsidRPr="00ED1D51">
        <w:rPr>
          <w:sz w:val="28"/>
          <w:szCs w:val="28"/>
          <w:lang w:val="uk-UA"/>
        </w:rPr>
        <w:t>.</w:t>
      </w:r>
      <w:r w:rsidRPr="00ED1D51">
        <w:rPr>
          <w:sz w:val="28"/>
          <w:szCs w:val="28"/>
          <w:lang w:val="en-US"/>
        </w:rPr>
        <w:t xml:space="preserve"> McDonald M. </w:t>
      </w:r>
      <w:r w:rsidRPr="00ED1D51">
        <w:rPr>
          <w:sz w:val="28"/>
          <w:szCs w:val="28"/>
          <w:lang w:val="uk-UA"/>
        </w:rPr>
        <w:t xml:space="preserve">(2008) </w:t>
      </w:r>
      <w:r w:rsidRPr="00ED1D51">
        <w:rPr>
          <w:bCs/>
          <w:iCs/>
          <w:sz w:val="28"/>
          <w:szCs w:val="28"/>
          <w:bdr w:val="none" w:sz="0" w:space="0" w:color="auto" w:frame="1"/>
          <w:lang w:val="en-US"/>
        </w:rPr>
        <w:t>Malcolm McDonald on Marketing Planning</w:t>
      </w:r>
      <w:r w:rsidRPr="00ED1D51">
        <w:rPr>
          <w:sz w:val="28"/>
          <w:szCs w:val="28"/>
          <w:lang w:val="en-US"/>
        </w:rPr>
        <w:t>.</w:t>
      </w:r>
      <w:r w:rsidRPr="00ED1D51">
        <w:rPr>
          <w:sz w:val="28"/>
          <w:szCs w:val="28"/>
          <w:lang w:val="uk-UA"/>
        </w:rPr>
        <w:t xml:space="preserve"> </w:t>
      </w:r>
      <w:r w:rsidRPr="00ED1D51">
        <w:rPr>
          <w:sz w:val="28"/>
          <w:szCs w:val="28"/>
          <w:lang w:val="en"/>
        </w:rPr>
        <w:t>London</w:t>
      </w:r>
      <w:r w:rsidRPr="00ED1D51">
        <w:rPr>
          <w:sz w:val="28"/>
          <w:szCs w:val="28"/>
          <w:lang w:val="uk-UA"/>
        </w:rPr>
        <w:t>:</w:t>
      </w:r>
      <w:r w:rsidRPr="00ED1D51">
        <w:rPr>
          <w:sz w:val="28"/>
          <w:szCs w:val="28"/>
          <w:lang w:val="en-US"/>
        </w:rPr>
        <w:t xml:space="preserve"> </w:t>
      </w:r>
      <w:proofErr w:type="spellStart"/>
      <w:r w:rsidRPr="00ED1D51">
        <w:rPr>
          <w:sz w:val="28"/>
          <w:szCs w:val="28"/>
          <w:lang w:val="en-US"/>
        </w:rPr>
        <w:t>Kogan</w:t>
      </w:r>
      <w:proofErr w:type="spellEnd"/>
      <w:r w:rsidRPr="00ED1D51">
        <w:rPr>
          <w:sz w:val="28"/>
          <w:szCs w:val="28"/>
          <w:lang w:val="en-US"/>
        </w:rPr>
        <w:t xml:space="preserve"> Page</w:t>
      </w:r>
      <w:r w:rsidRPr="00ED1D51">
        <w:rPr>
          <w:sz w:val="28"/>
          <w:szCs w:val="28"/>
          <w:lang w:val="uk-UA"/>
        </w:rPr>
        <w:t xml:space="preserve"> </w:t>
      </w:r>
      <w:r w:rsidRPr="00ED1D51">
        <w:rPr>
          <w:sz w:val="28"/>
          <w:szCs w:val="28"/>
          <w:lang w:val="en-US"/>
        </w:rPr>
        <w:t>(in English)</w:t>
      </w:r>
    </w:p>
    <w:p w:rsidR="00011440" w:rsidRPr="00ED1D51" w:rsidRDefault="00011440" w:rsidP="00011440">
      <w:pPr>
        <w:spacing w:line="360" w:lineRule="auto"/>
        <w:ind w:firstLine="709"/>
        <w:jc w:val="both"/>
        <w:rPr>
          <w:sz w:val="28"/>
          <w:szCs w:val="28"/>
          <w:lang w:val="en-US"/>
        </w:rPr>
      </w:pPr>
      <w:r w:rsidRPr="00ED1D51">
        <w:rPr>
          <w:sz w:val="28"/>
          <w:szCs w:val="28"/>
          <w:lang w:val="en-US"/>
        </w:rPr>
        <w:t>6</w:t>
      </w:r>
      <w:r w:rsidRPr="00ED1D51">
        <w:rPr>
          <w:sz w:val="28"/>
          <w:szCs w:val="28"/>
          <w:lang w:val="uk-UA"/>
        </w:rPr>
        <w:t>.</w:t>
      </w:r>
      <w:r w:rsidRPr="00ED1D51">
        <w:rPr>
          <w:sz w:val="28"/>
          <w:szCs w:val="28"/>
          <w:lang w:val="en-US"/>
        </w:rPr>
        <w:t xml:space="preserve"> </w:t>
      </w:r>
      <w:proofErr w:type="spellStart"/>
      <w:r w:rsidRPr="00ED1D51">
        <w:rPr>
          <w:sz w:val="28"/>
          <w:szCs w:val="28"/>
          <w:lang w:val="uk-UA"/>
        </w:rPr>
        <w:t>Pankrukhin</w:t>
      </w:r>
      <w:proofErr w:type="spellEnd"/>
      <w:r w:rsidRPr="00ED1D51">
        <w:rPr>
          <w:sz w:val="28"/>
          <w:szCs w:val="28"/>
          <w:lang w:val="uk-UA"/>
        </w:rPr>
        <w:t xml:space="preserve"> A. </w:t>
      </w:r>
      <w:r w:rsidRPr="00ED1D51">
        <w:rPr>
          <w:sz w:val="28"/>
          <w:szCs w:val="28"/>
          <w:lang w:val="en-US"/>
        </w:rPr>
        <w:t xml:space="preserve">(2002) </w:t>
      </w:r>
      <w:proofErr w:type="spellStart"/>
      <w:r w:rsidRPr="00ED1D51">
        <w:rPr>
          <w:i/>
          <w:sz w:val="28"/>
          <w:szCs w:val="28"/>
          <w:lang w:val="uk-UA"/>
        </w:rPr>
        <w:t>Marketing</w:t>
      </w:r>
      <w:proofErr w:type="spellEnd"/>
      <w:r w:rsidRPr="00ED1D51">
        <w:rPr>
          <w:sz w:val="28"/>
          <w:szCs w:val="28"/>
          <w:lang w:val="uk-UA"/>
        </w:rPr>
        <w:t xml:space="preserve"> </w:t>
      </w:r>
      <w:r w:rsidRPr="00ED1D51">
        <w:rPr>
          <w:sz w:val="28"/>
          <w:szCs w:val="28"/>
          <w:lang w:val="en-US"/>
        </w:rPr>
        <w:t>[</w:t>
      </w:r>
      <w:proofErr w:type="spellStart"/>
      <w:r w:rsidRPr="00ED1D51">
        <w:rPr>
          <w:sz w:val="28"/>
          <w:szCs w:val="28"/>
          <w:lang w:val="uk-UA"/>
        </w:rPr>
        <w:t>Marketing</w:t>
      </w:r>
      <w:proofErr w:type="spellEnd"/>
      <w:r w:rsidRPr="00ED1D51">
        <w:rPr>
          <w:sz w:val="28"/>
          <w:szCs w:val="28"/>
          <w:lang w:val="en-US"/>
        </w:rPr>
        <w:t>]</w:t>
      </w:r>
      <w:r w:rsidRPr="00ED1D51">
        <w:rPr>
          <w:sz w:val="28"/>
          <w:szCs w:val="28"/>
          <w:lang w:val="uk-UA"/>
        </w:rPr>
        <w:t xml:space="preserve">. </w:t>
      </w:r>
      <w:proofErr w:type="gramStart"/>
      <w:r w:rsidRPr="00ED1D51">
        <w:rPr>
          <w:sz w:val="28"/>
          <w:szCs w:val="28"/>
          <w:lang w:val="en-US"/>
        </w:rPr>
        <w:t>Moscow</w:t>
      </w:r>
      <w:r w:rsidRPr="00ED1D51">
        <w:rPr>
          <w:sz w:val="28"/>
          <w:szCs w:val="28"/>
          <w:lang w:val="uk-UA"/>
        </w:rPr>
        <w:t xml:space="preserve"> :</w:t>
      </w:r>
      <w:proofErr w:type="gramEnd"/>
      <w:r w:rsidRPr="00ED1D51">
        <w:rPr>
          <w:sz w:val="28"/>
          <w:szCs w:val="28"/>
          <w:lang w:val="uk-UA"/>
        </w:rPr>
        <w:t xml:space="preserve"> </w:t>
      </w:r>
      <w:r w:rsidRPr="00ED1D51">
        <w:rPr>
          <w:sz w:val="28"/>
          <w:szCs w:val="28"/>
          <w:lang w:val="en-US"/>
        </w:rPr>
        <w:t>IKF Omega-L (in Russian)</w:t>
      </w:r>
    </w:p>
    <w:p w:rsidR="00011440" w:rsidRPr="00ED1D51" w:rsidRDefault="00011440" w:rsidP="00011440">
      <w:pPr>
        <w:spacing w:line="360" w:lineRule="auto"/>
        <w:ind w:firstLine="709"/>
        <w:jc w:val="both"/>
        <w:rPr>
          <w:sz w:val="28"/>
          <w:szCs w:val="28"/>
          <w:lang w:val="en-US"/>
        </w:rPr>
      </w:pPr>
      <w:r w:rsidRPr="00ED1D51">
        <w:rPr>
          <w:sz w:val="28"/>
          <w:szCs w:val="28"/>
          <w:lang w:val="uk-UA"/>
        </w:rPr>
        <w:t xml:space="preserve">7. </w:t>
      </w:r>
      <w:proofErr w:type="spellStart"/>
      <w:r w:rsidRPr="00ED1D51">
        <w:rPr>
          <w:sz w:val="28"/>
          <w:szCs w:val="28"/>
          <w:lang w:val="uk-UA"/>
        </w:rPr>
        <w:t>Lukianets</w:t>
      </w:r>
      <w:proofErr w:type="spellEnd"/>
      <w:r w:rsidRPr="00ED1D51">
        <w:rPr>
          <w:sz w:val="28"/>
          <w:szCs w:val="28"/>
          <w:lang w:val="uk-UA"/>
        </w:rPr>
        <w:t xml:space="preserve"> T. </w:t>
      </w:r>
      <w:r w:rsidRPr="00ED1D51">
        <w:rPr>
          <w:sz w:val="28"/>
          <w:szCs w:val="28"/>
          <w:lang w:val="en-US"/>
        </w:rPr>
        <w:t xml:space="preserve">(2002) </w:t>
      </w:r>
      <w:proofErr w:type="spellStart"/>
      <w:r w:rsidRPr="00ED1D51">
        <w:rPr>
          <w:i/>
          <w:sz w:val="28"/>
          <w:szCs w:val="28"/>
          <w:lang w:val="uk-UA"/>
        </w:rPr>
        <w:t>Reklamnyi</w:t>
      </w:r>
      <w:proofErr w:type="spellEnd"/>
      <w:r w:rsidRPr="00ED1D51">
        <w:rPr>
          <w:i/>
          <w:sz w:val="28"/>
          <w:szCs w:val="28"/>
          <w:lang w:val="uk-UA"/>
        </w:rPr>
        <w:t xml:space="preserve"> </w:t>
      </w:r>
      <w:proofErr w:type="spellStart"/>
      <w:r w:rsidRPr="00ED1D51">
        <w:rPr>
          <w:i/>
          <w:sz w:val="28"/>
          <w:szCs w:val="28"/>
          <w:lang w:val="uk-UA"/>
        </w:rPr>
        <w:t>menedzhment</w:t>
      </w:r>
      <w:proofErr w:type="spellEnd"/>
      <w:r w:rsidRPr="00ED1D51">
        <w:rPr>
          <w:sz w:val="28"/>
          <w:szCs w:val="28"/>
          <w:lang w:val="en-US"/>
        </w:rPr>
        <w:t xml:space="preserve"> [Advertising management]. </w:t>
      </w:r>
      <w:proofErr w:type="gramStart"/>
      <w:r w:rsidRPr="00ED1D51">
        <w:rPr>
          <w:sz w:val="28"/>
          <w:szCs w:val="28"/>
          <w:lang w:val="en-US"/>
        </w:rPr>
        <w:t>Kyiv :</w:t>
      </w:r>
      <w:proofErr w:type="gramEnd"/>
      <w:r w:rsidRPr="00ED1D51">
        <w:rPr>
          <w:sz w:val="28"/>
          <w:szCs w:val="28"/>
          <w:lang w:val="en-US"/>
        </w:rPr>
        <w:t xml:space="preserve"> KNEU (in Ukrainian)</w:t>
      </w:r>
    </w:p>
    <w:p w:rsidR="00011440" w:rsidRPr="00ED1D51" w:rsidRDefault="00011440" w:rsidP="00011440">
      <w:pPr>
        <w:spacing w:line="360" w:lineRule="auto"/>
        <w:ind w:firstLine="709"/>
        <w:jc w:val="both"/>
        <w:rPr>
          <w:sz w:val="28"/>
          <w:szCs w:val="28"/>
          <w:lang w:val="en-US"/>
        </w:rPr>
      </w:pPr>
      <w:r w:rsidRPr="00ED1D51">
        <w:rPr>
          <w:sz w:val="28"/>
          <w:szCs w:val="28"/>
          <w:lang w:val="uk-UA"/>
        </w:rPr>
        <w:t xml:space="preserve">8. </w:t>
      </w:r>
      <w:proofErr w:type="spellStart"/>
      <w:r w:rsidRPr="00ED1D51">
        <w:rPr>
          <w:sz w:val="28"/>
          <w:szCs w:val="28"/>
          <w:lang w:val="uk-UA"/>
        </w:rPr>
        <w:t>Demianenko</w:t>
      </w:r>
      <w:proofErr w:type="spellEnd"/>
      <w:r w:rsidRPr="00ED1D51">
        <w:rPr>
          <w:sz w:val="28"/>
          <w:szCs w:val="28"/>
          <w:lang w:val="uk-UA"/>
        </w:rPr>
        <w:t xml:space="preserve"> S. I. </w:t>
      </w:r>
      <w:r w:rsidRPr="00ED1D51">
        <w:rPr>
          <w:sz w:val="28"/>
          <w:szCs w:val="28"/>
          <w:lang w:val="en-US"/>
        </w:rPr>
        <w:t xml:space="preserve">(2005) </w:t>
      </w:r>
      <w:proofErr w:type="spellStart"/>
      <w:r w:rsidRPr="00ED1D51">
        <w:rPr>
          <w:i/>
          <w:sz w:val="28"/>
          <w:szCs w:val="28"/>
          <w:lang w:val="uk-UA"/>
        </w:rPr>
        <w:t>Menedzhment</w:t>
      </w:r>
      <w:proofErr w:type="spellEnd"/>
      <w:r w:rsidRPr="00ED1D51">
        <w:rPr>
          <w:i/>
          <w:sz w:val="28"/>
          <w:szCs w:val="28"/>
          <w:lang w:val="uk-UA"/>
        </w:rPr>
        <w:t xml:space="preserve"> </w:t>
      </w:r>
      <w:proofErr w:type="spellStart"/>
      <w:r w:rsidRPr="00ED1D51">
        <w:rPr>
          <w:i/>
          <w:sz w:val="28"/>
          <w:szCs w:val="28"/>
          <w:lang w:val="uk-UA"/>
        </w:rPr>
        <w:t>ahrarnykh</w:t>
      </w:r>
      <w:proofErr w:type="spellEnd"/>
      <w:r w:rsidRPr="00ED1D51">
        <w:rPr>
          <w:i/>
          <w:sz w:val="28"/>
          <w:szCs w:val="28"/>
          <w:lang w:val="uk-UA"/>
        </w:rPr>
        <w:t xml:space="preserve"> </w:t>
      </w:r>
      <w:proofErr w:type="spellStart"/>
      <w:r w:rsidRPr="00ED1D51">
        <w:rPr>
          <w:i/>
          <w:sz w:val="28"/>
          <w:szCs w:val="28"/>
          <w:lang w:val="uk-UA"/>
        </w:rPr>
        <w:t>pidpryiemstv</w:t>
      </w:r>
      <w:proofErr w:type="spellEnd"/>
      <w:r w:rsidRPr="00ED1D51">
        <w:rPr>
          <w:sz w:val="28"/>
          <w:szCs w:val="28"/>
          <w:lang w:val="en-US"/>
        </w:rPr>
        <w:t xml:space="preserve"> [Management of agrarian enterprises]. </w:t>
      </w:r>
      <w:proofErr w:type="gramStart"/>
      <w:r w:rsidRPr="00ED1D51">
        <w:rPr>
          <w:sz w:val="28"/>
          <w:szCs w:val="28"/>
          <w:lang w:val="en-US"/>
        </w:rPr>
        <w:t>Kyiv :</w:t>
      </w:r>
      <w:proofErr w:type="gramEnd"/>
      <w:r w:rsidRPr="00ED1D51">
        <w:rPr>
          <w:sz w:val="28"/>
          <w:szCs w:val="28"/>
          <w:lang w:val="en-US"/>
        </w:rPr>
        <w:t xml:space="preserve"> KNEU (in Ukrainian)</w:t>
      </w:r>
    </w:p>
    <w:p w:rsidR="00011440" w:rsidRPr="00ED1D51" w:rsidRDefault="00011440" w:rsidP="00011440">
      <w:pPr>
        <w:spacing w:line="360" w:lineRule="auto"/>
        <w:ind w:firstLine="709"/>
        <w:jc w:val="both"/>
        <w:rPr>
          <w:sz w:val="28"/>
          <w:szCs w:val="28"/>
          <w:lang w:val="uk-UA"/>
        </w:rPr>
      </w:pPr>
      <w:r w:rsidRPr="00ED1D51">
        <w:rPr>
          <w:sz w:val="28"/>
          <w:szCs w:val="28"/>
          <w:lang w:val="uk-UA"/>
        </w:rPr>
        <w:t xml:space="preserve">9. </w:t>
      </w:r>
      <w:proofErr w:type="spellStart"/>
      <w:r w:rsidRPr="00ED1D51">
        <w:rPr>
          <w:sz w:val="28"/>
          <w:szCs w:val="28"/>
          <w:lang w:val="uk-UA"/>
        </w:rPr>
        <w:t>Nabok</w:t>
      </w:r>
      <w:proofErr w:type="spellEnd"/>
      <w:r w:rsidRPr="00ED1D51">
        <w:rPr>
          <w:sz w:val="28"/>
          <w:szCs w:val="28"/>
          <w:lang w:val="uk-UA"/>
        </w:rPr>
        <w:t xml:space="preserve"> I.</w:t>
      </w:r>
      <w:r w:rsidRPr="00ED1D51">
        <w:rPr>
          <w:sz w:val="28"/>
          <w:szCs w:val="28"/>
          <w:lang w:val="en-US"/>
        </w:rPr>
        <w:t>I</w:t>
      </w:r>
      <w:r w:rsidRPr="00ED1D51">
        <w:rPr>
          <w:sz w:val="28"/>
          <w:szCs w:val="28"/>
          <w:lang w:val="uk-UA"/>
        </w:rPr>
        <w:t xml:space="preserve">., </w:t>
      </w:r>
      <w:proofErr w:type="spellStart"/>
      <w:r w:rsidRPr="00ED1D51">
        <w:rPr>
          <w:sz w:val="28"/>
          <w:szCs w:val="28"/>
          <w:lang w:val="uk-UA"/>
        </w:rPr>
        <w:t>Khomutovska</w:t>
      </w:r>
      <w:proofErr w:type="spellEnd"/>
      <w:r w:rsidRPr="00ED1D51">
        <w:rPr>
          <w:sz w:val="28"/>
          <w:szCs w:val="28"/>
          <w:lang w:val="uk-UA"/>
        </w:rPr>
        <w:t xml:space="preserve"> </w:t>
      </w:r>
      <w:r w:rsidRPr="00ED1D51">
        <w:rPr>
          <w:sz w:val="28"/>
          <w:szCs w:val="28"/>
          <w:lang w:val="en-US"/>
        </w:rPr>
        <w:t>D</w:t>
      </w:r>
      <w:r w:rsidRPr="00ED1D51">
        <w:rPr>
          <w:sz w:val="28"/>
          <w:szCs w:val="28"/>
          <w:lang w:val="uk-UA"/>
        </w:rPr>
        <w:t>.</w:t>
      </w:r>
      <w:r w:rsidRPr="00ED1D51">
        <w:rPr>
          <w:sz w:val="28"/>
          <w:szCs w:val="28"/>
          <w:lang w:val="en-US"/>
        </w:rPr>
        <w:t>P</w:t>
      </w:r>
      <w:r w:rsidRPr="00ED1D51">
        <w:rPr>
          <w:sz w:val="28"/>
          <w:szCs w:val="28"/>
          <w:lang w:val="uk-UA"/>
        </w:rPr>
        <w:t xml:space="preserve">. (2014) </w:t>
      </w:r>
      <w:proofErr w:type="spellStart"/>
      <w:r w:rsidRPr="00ED1D51">
        <w:rPr>
          <w:sz w:val="28"/>
          <w:szCs w:val="28"/>
          <w:lang w:val="uk-UA"/>
        </w:rPr>
        <w:t>Realizatsiia</w:t>
      </w:r>
      <w:proofErr w:type="spellEnd"/>
      <w:r w:rsidRPr="00ED1D51">
        <w:rPr>
          <w:sz w:val="28"/>
          <w:szCs w:val="28"/>
          <w:lang w:val="uk-UA"/>
        </w:rPr>
        <w:t xml:space="preserve"> </w:t>
      </w:r>
      <w:proofErr w:type="spellStart"/>
      <w:r w:rsidRPr="00ED1D51">
        <w:rPr>
          <w:sz w:val="28"/>
          <w:szCs w:val="28"/>
          <w:lang w:val="uk-UA"/>
        </w:rPr>
        <w:t>marketynhovoi</w:t>
      </w:r>
      <w:proofErr w:type="spellEnd"/>
      <w:r w:rsidRPr="00ED1D51">
        <w:rPr>
          <w:sz w:val="28"/>
          <w:szCs w:val="28"/>
          <w:lang w:val="uk-UA"/>
        </w:rPr>
        <w:t xml:space="preserve"> </w:t>
      </w:r>
      <w:proofErr w:type="spellStart"/>
      <w:r w:rsidRPr="00ED1D51">
        <w:rPr>
          <w:sz w:val="28"/>
          <w:szCs w:val="28"/>
          <w:lang w:val="uk-UA"/>
        </w:rPr>
        <w:t>stratehii</w:t>
      </w:r>
      <w:proofErr w:type="spellEnd"/>
      <w:r w:rsidRPr="00ED1D51">
        <w:rPr>
          <w:sz w:val="28"/>
          <w:szCs w:val="28"/>
          <w:lang w:val="uk-UA"/>
        </w:rPr>
        <w:t xml:space="preserve"> v </w:t>
      </w:r>
      <w:proofErr w:type="spellStart"/>
      <w:r w:rsidRPr="00ED1D51">
        <w:rPr>
          <w:sz w:val="28"/>
          <w:szCs w:val="28"/>
          <w:lang w:val="uk-UA"/>
        </w:rPr>
        <w:t>diialnosti</w:t>
      </w:r>
      <w:proofErr w:type="spellEnd"/>
      <w:r w:rsidRPr="00ED1D51">
        <w:rPr>
          <w:sz w:val="28"/>
          <w:szCs w:val="28"/>
          <w:lang w:val="uk-UA"/>
        </w:rPr>
        <w:t xml:space="preserve"> </w:t>
      </w:r>
      <w:proofErr w:type="spellStart"/>
      <w:r w:rsidRPr="00ED1D51">
        <w:rPr>
          <w:sz w:val="28"/>
          <w:szCs w:val="28"/>
          <w:lang w:val="uk-UA"/>
        </w:rPr>
        <w:t>ukrainskykh</w:t>
      </w:r>
      <w:proofErr w:type="spellEnd"/>
      <w:r w:rsidRPr="00ED1D51">
        <w:rPr>
          <w:sz w:val="28"/>
          <w:szCs w:val="28"/>
          <w:lang w:val="uk-UA"/>
        </w:rPr>
        <w:t xml:space="preserve"> </w:t>
      </w:r>
      <w:proofErr w:type="spellStart"/>
      <w:r w:rsidRPr="00ED1D51">
        <w:rPr>
          <w:sz w:val="28"/>
          <w:szCs w:val="28"/>
          <w:lang w:val="uk-UA"/>
        </w:rPr>
        <w:t>pidpryiemstv</w:t>
      </w:r>
      <w:proofErr w:type="spellEnd"/>
      <w:r w:rsidRPr="00ED1D51">
        <w:rPr>
          <w:sz w:val="28"/>
          <w:szCs w:val="28"/>
          <w:lang w:val="uk-UA"/>
        </w:rPr>
        <w:t xml:space="preserve"> </w:t>
      </w:r>
      <w:proofErr w:type="spellStart"/>
      <w:r w:rsidRPr="00ED1D51">
        <w:rPr>
          <w:sz w:val="28"/>
          <w:szCs w:val="28"/>
          <w:lang w:val="uk-UA"/>
        </w:rPr>
        <w:t>ta</w:t>
      </w:r>
      <w:proofErr w:type="spellEnd"/>
      <w:r w:rsidRPr="00ED1D51">
        <w:rPr>
          <w:sz w:val="28"/>
          <w:szCs w:val="28"/>
          <w:lang w:val="uk-UA"/>
        </w:rPr>
        <w:t xml:space="preserve"> </w:t>
      </w:r>
      <w:proofErr w:type="spellStart"/>
      <w:r w:rsidRPr="00ED1D51">
        <w:rPr>
          <w:sz w:val="28"/>
          <w:szCs w:val="28"/>
          <w:lang w:val="uk-UA"/>
        </w:rPr>
        <w:t>rekomendatsii</w:t>
      </w:r>
      <w:proofErr w:type="spellEnd"/>
      <w:r w:rsidRPr="00ED1D51">
        <w:rPr>
          <w:sz w:val="28"/>
          <w:szCs w:val="28"/>
          <w:lang w:val="uk-UA"/>
        </w:rPr>
        <w:t xml:space="preserve"> </w:t>
      </w:r>
      <w:proofErr w:type="spellStart"/>
      <w:r w:rsidRPr="00ED1D51">
        <w:rPr>
          <w:sz w:val="28"/>
          <w:szCs w:val="28"/>
          <w:lang w:val="uk-UA"/>
        </w:rPr>
        <w:t>shchodo</w:t>
      </w:r>
      <w:proofErr w:type="spellEnd"/>
      <w:r w:rsidRPr="00ED1D51">
        <w:rPr>
          <w:sz w:val="28"/>
          <w:szCs w:val="28"/>
          <w:lang w:val="uk-UA"/>
        </w:rPr>
        <w:t xml:space="preserve"> </w:t>
      </w:r>
      <w:proofErr w:type="spellStart"/>
      <w:r w:rsidRPr="00ED1D51">
        <w:rPr>
          <w:sz w:val="28"/>
          <w:szCs w:val="28"/>
          <w:lang w:val="uk-UA"/>
        </w:rPr>
        <w:t>pidvyshchennia</w:t>
      </w:r>
      <w:proofErr w:type="spellEnd"/>
      <w:r w:rsidRPr="00ED1D51">
        <w:rPr>
          <w:sz w:val="28"/>
          <w:szCs w:val="28"/>
          <w:lang w:val="uk-UA"/>
        </w:rPr>
        <w:t xml:space="preserve"> </w:t>
      </w:r>
      <w:proofErr w:type="spellStart"/>
      <w:r w:rsidRPr="00ED1D51">
        <w:rPr>
          <w:sz w:val="28"/>
          <w:szCs w:val="28"/>
          <w:lang w:val="uk-UA"/>
        </w:rPr>
        <w:t>yikh</w:t>
      </w:r>
      <w:proofErr w:type="spellEnd"/>
      <w:r w:rsidRPr="00ED1D51">
        <w:rPr>
          <w:sz w:val="28"/>
          <w:szCs w:val="28"/>
          <w:lang w:val="uk-UA"/>
        </w:rPr>
        <w:t xml:space="preserve"> </w:t>
      </w:r>
      <w:proofErr w:type="spellStart"/>
      <w:r w:rsidRPr="00ED1D51">
        <w:rPr>
          <w:sz w:val="28"/>
          <w:szCs w:val="28"/>
          <w:lang w:val="uk-UA"/>
        </w:rPr>
        <w:t>efektyvnosti</w:t>
      </w:r>
      <w:proofErr w:type="spellEnd"/>
      <w:r w:rsidRPr="00ED1D51">
        <w:rPr>
          <w:sz w:val="28"/>
          <w:szCs w:val="28"/>
          <w:lang w:val="uk-UA"/>
        </w:rPr>
        <w:t xml:space="preserve"> </w:t>
      </w:r>
      <w:proofErr w:type="spellStart"/>
      <w:r w:rsidRPr="00ED1D51">
        <w:rPr>
          <w:sz w:val="28"/>
          <w:szCs w:val="28"/>
          <w:lang w:val="uk-UA"/>
        </w:rPr>
        <w:t>zovnishnoekonomichnoi</w:t>
      </w:r>
      <w:proofErr w:type="spellEnd"/>
      <w:r w:rsidRPr="00ED1D51">
        <w:rPr>
          <w:sz w:val="28"/>
          <w:szCs w:val="28"/>
          <w:lang w:val="uk-UA"/>
        </w:rPr>
        <w:t xml:space="preserve"> </w:t>
      </w:r>
      <w:proofErr w:type="spellStart"/>
      <w:r w:rsidRPr="00ED1D51">
        <w:rPr>
          <w:sz w:val="28"/>
          <w:szCs w:val="28"/>
          <w:lang w:val="uk-UA"/>
        </w:rPr>
        <w:t>diialnosti</w:t>
      </w:r>
      <w:proofErr w:type="spellEnd"/>
      <w:r w:rsidRPr="00ED1D51">
        <w:rPr>
          <w:sz w:val="28"/>
          <w:szCs w:val="28"/>
          <w:lang w:val="uk-UA"/>
        </w:rPr>
        <w:t xml:space="preserve"> [</w:t>
      </w:r>
      <w:r w:rsidRPr="00ED1D51">
        <w:rPr>
          <w:bCs/>
          <w:sz w:val="28"/>
          <w:szCs w:val="28"/>
          <w:lang w:val="en-US"/>
        </w:rPr>
        <w:t xml:space="preserve">Sales marketing strategies in the activities of </w:t>
      </w:r>
      <w:proofErr w:type="spellStart"/>
      <w:r w:rsidRPr="00ED1D51">
        <w:rPr>
          <w:bCs/>
          <w:sz w:val="28"/>
          <w:szCs w:val="28"/>
          <w:lang w:val="en-US"/>
        </w:rPr>
        <w:t>ukrainian</w:t>
      </w:r>
      <w:proofErr w:type="spellEnd"/>
      <w:r w:rsidRPr="00ED1D51">
        <w:rPr>
          <w:bCs/>
          <w:sz w:val="28"/>
          <w:szCs w:val="28"/>
          <w:lang w:val="en-US"/>
        </w:rPr>
        <w:t xml:space="preserve"> companies and recommendations for improving their effectiveness of foreign activities</w:t>
      </w:r>
      <w:r w:rsidRPr="00ED1D51">
        <w:rPr>
          <w:sz w:val="28"/>
          <w:szCs w:val="28"/>
          <w:lang w:val="uk-UA"/>
        </w:rPr>
        <w:t xml:space="preserve">]. </w:t>
      </w:r>
      <w:proofErr w:type="spellStart"/>
      <w:r w:rsidRPr="00ED1D51">
        <w:rPr>
          <w:bCs/>
          <w:i/>
          <w:sz w:val="28"/>
          <w:szCs w:val="28"/>
          <w:lang w:val="en-US"/>
        </w:rPr>
        <w:t>Efektyvna</w:t>
      </w:r>
      <w:proofErr w:type="spellEnd"/>
      <w:r w:rsidRPr="00ED1D51">
        <w:rPr>
          <w:bCs/>
          <w:i/>
          <w:sz w:val="28"/>
          <w:szCs w:val="28"/>
          <w:lang w:val="uk-UA"/>
        </w:rPr>
        <w:t xml:space="preserve"> </w:t>
      </w:r>
      <w:proofErr w:type="spellStart"/>
      <w:r w:rsidRPr="00ED1D51">
        <w:rPr>
          <w:bCs/>
          <w:i/>
          <w:sz w:val="28"/>
          <w:szCs w:val="28"/>
          <w:lang w:val="en-US"/>
        </w:rPr>
        <w:t>ekonomika</w:t>
      </w:r>
      <w:proofErr w:type="spellEnd"/>
      <w:r w:rsidRPr="00ED1D51">
        <w:rPr>
          <w:sz w:val="28"/>
          <w:szCs w:val="28"/>
          <w:lang w:val="uk-UA"/>
        </w:rPr>
        <w:t xml:space="preserve"> [</w:t>
      </w:r>
      <w:r w:rsidRPr="00ED1D51">
        <w:rPr>
          <w:sz w:val="28"/>
          <w:szCs w:val="28"/>
          <w:lang w:val="en-US"/>
        </w:rPr>
        <w:t>Effective</w:t>
      </w:r>
      <w:r w:rsidRPr="00ED1D51">
        <w:rPr>
          <w:sz w:val="28"/>
          <w:szCs w:val="28"/>
          <w:lang w:val="uk-UA"/>
        </w:rPr>
        <w:t xml:space="preserve"> </w:t>
      </w:r>
      <w:proofErr w:type="gramStart"/>
      <w:r w:rsidRPr="00ED1D51">
        <w:rPr>
          <w:sz w:val="28"/>
          <w:szCs w:val="28"/>
          <w:lang w:val="en-US"/>
        </w:rPr>
        <w:t>economy</w:t>
      </w:r>
      <w:r w:rsidRPr="00ED1D51">
        <w:rPr>
          <w:sz w:val="28"/>
          <w:szCs w:val="28"/>
          <w:lang w:val="uk-UA"/>
        </w:rPr>
        <w:t>]  (</w:t>
      </w:r>
      <w:proofErr w:type="gramEnd"/>
      <w:r w:rsidRPr="00ED1D51">
        <w:rPr>
          <w:sz w:val="28"/>
          <w:szCs w:val="28"/>
          <w:lang w:val="en-US"/>
        </w:rPr>
        <w:t>electronic</w:t>
      </w:r>
      <w:r w:rsidRPr="00ED1D51">
        <w:rPr>
          <w:sz w:val="28"/>
          <w:szCs w:val="28"/>
          <w:lang w:val="uk-UA"/>
        </w:rPr>
        <w:t xml:space="preserve"> </w:t>
      </w:r>
      <w:r w:rsidRPr="00ED1D51">
        <w:rPr>
          <w:sz w:val="28"/>
          <w:szCs w:val="28"/>
          <w:lang w:val="en-US"/>
        </w:rPr>
        <w:t>journal</w:t>
      </w:r>
      <w:r w:rsidRPr="00ED1D51">
        <w:rPr>
          <w:sz w:val="28"/>
          <w:szCs w:val="28"/>
          <w:lang w:val="uk-UA"/>
        </w:rPr>
        <w:t xml:space="preserve">), </w:t>
      </w:r>
      <w:r w:rsidRPr="00ED1D51">
        <w:rPr>
          <w:sz w:val="28"/>
          <w:szCs w:val="28"/>
          <w:lang w:val="en-US"/>
        </w:rPr>
        <w:t>no</w:t>
      </w:r>
      <w:r w:rsidRPr="00ED1D51">
        <w:rPr>
          <w:sz w:val="28"/>
          <w:szCs w:val="28"/>
          <w:lang w:val="uk-UA"/>
        </w:rPr>
        <w:t xml:space="preserve">. 10. </w:t>
      </w:r>
      <w:r w:rsidRPr="00ED1D51">
        <w:rPr>
          <w:sz w:val="28"/>
          <w:szCs w:val="28"/>
          <w:lang w:val="en-US"/>
        </w:rPr>
        <w:t>Available</w:t>
      </w:r>
      <w:r w:rsidRPr="00ED1D51">
        <w:rPr>
          <w:sz w:val="28"/>
          <w:szCs w:val="28"/>
          <w:lang w:val="uk-UA"/>
        </w:rPr>
        <w:t xml:space="preserve"> </w:t>
      </w:r>
      <w:r w:rsidRPr="00ED1D51">
        <w:rPr>
          <w:sz w:val="28"/>
          <w:szCs w:val="28"/>
          <w:lang w:val="en-US"/>
        </w:rPr>
        <w:t>at</w:t>
      </w:r>
      <w:r w:rsidRPr="00ED1D51">
        <w:rPr>
          <w:sz w:val="28"/>
          <w:szCs w:val="28"/>
          <w:lang w:val="uk-UA"/>
        </w:rPr>
        <w:t xml:space="preserve">: </w:t>
      </w:r>
      <w:hyperlink r:id="rId11" w:history="1">
        <w:r w:rsidRPr="00ED1D51">
          <w:rPr>
            <w:rStyle w:val="a4"/>
            <w:color w:val="auto"/>
            <w:sz w:val="28"/>
            <w:szCs w:val="28"/>
            <w:lang w:val="uk-UA"/>
          </w:rPr>
          <w:t>http://www.economy.nayka.com.ua/?op=1&amp;z=3454</w:t>
        </w:r>
      </w:hyperlink>
      <w:r w:rsidRPr="00ED1D51">
        <w:rPr>
          <w:sz w:val="28"/>
          <w:szCs w:val="28"/>
          <w:lang w:val="uk-UA"/>
        </w:rPr>
        <w:t xml:space="preserve"> (</w:t>
      </w:r>
      <w:r w:rsidRPr="00ED1D51">
        <w:rPr>
          <w:sz w:val="28"/>
          <w:szCs w:val="28"/>
          <w:lang w:val="en-US"/>
        </w:rPr>
        <w:t>accessed</w:t>
      </w:r>
      <w:r w:rsidRPr="00ED1D51">
        <w:rPr>
          <w:sz w:val="28"/>
          <w:szCs w:val="28"/>
          <w:lang w:val="uk-UA"/>
        </w:rPr>
        <w:t xml:space="preserve"> 10 </w:t>
      </w:r>
      <w:r w:rsidRPr="00ED1D51">
        <w:rPr>
          <w:sz w:val="28"/>
          <w:szCs w:val="28"/>
          <w:lang w:val="en-US"/>
        </w:rPr>
        <w:t>January</w:t>
      </w:r>
      <w:r w:rsidRPr="00ED1D51">
        <w:rPr>
          <w:sz w:val="28"/>
          <w:szCs w:val="28"/>
          <w:lang w:val="uk-UA"/>
        </w:rPr>
        <w:t xml:space="preserve"> 201</w:t>
      </w:r>
      <w:r w:rsidRPr="00ED1D51">
        <w:rPr>
          <w:sz w:val="28"/>
          <w:szCs w:val="28"/>
          <w:lang w:val="en-US"/>
        </w:rPr>
        <w:t>8</w:t>
      </w:r>
      <w:r w:rsidRPr="00ED1D51">
        <w:rPr>
          <w:sz w:val="28"/>
          <w:szCs w:val="28"/>
          <w:lang w:val="uk-UA"/>
        </w:rPr>
        <w:t>)</w:t>
      </w:r>
      <w:r w:rsidR="00910847">
        <w:rPr>
          <w:sz w:val="28"/>
          <w:szCs w:val="28"/>
          <w:lang w:val="uk-UA"/>
        </w:rPr>
        <w:t xml:space="preserve"> </w:t>
      </w:r>
      <w:r w:rsidR="00910847" w:rsidRPr="00ED1D51">
        <w:rPr>
          <w:sz w:val="28"/>
          <w:szCs w:val="28"/>
          <w:lang w:val="en-US"/>
        </w:rPr>
        <w:t>(in Ukrainian)</w:t>
      </w:r>
    </w:p>
    <w:p w:rsidR="00011440" w:rsidRPr="00ED1D51" w:rsidRDefault="00011440" w:rsidP="00011440">
      <w:pPr>
        <w:spacing w:line="360" w:lineRule="auto"/>
        <w:ind w:firstLine="709"/>
        <w:jc w:val="both"/>
        <w:rPr>
          <w:sz w:val="28"/>
          <w:szCs w:val="28"/>
          <w:lang w:val="en-US"/>
        </w:rPr>
      </w:pPr>
      <w:r w:rsidRPr="00ED1D51">
        <w:rPr>
          <w:sz w:val="28"/>
          <w:szCs w:val="28"/>
          <w:lang w:val="uk-UA"/>
        </w:rPr>
        <w:t xml:space="preserve">10. </w:t>
      </w:r>
      <w:proofErr w:type="spellStart"/>
      <w:r w:rsidRPr="00ED1D51">
        <w:rPr>
          <w:sz w:val="28"/>
          <w:szCs w:val="28"/>
          <w:lang w:val="uk-UA"/>
        </w:rPr>
        <w:t>Mandych</w:t>
      </w:r>
      <w:proofErr w:type="spellEnd"/>
      <w:r w:rsidRPr="00ED1D51">
        <w:rPr>
          <w:sz w:val="28"/>
          <w:szCs w:val="28"/>
          <w:lang w:val="uk-UA"/>
        </w:rPr>
        <w:t xml:space="preserve"> O.</w:t>
      </w:r>
      <w:r w:rsidRPr="00ED1D51">
        <w:rPr>
          <w:sz w:val="28"/>
          <w:szCs w:val="28"/>
          <w:lang w:val="en-US"/>
        </w:rPr>
        <w:t>V.</w:t>
      </w:r>
      <w:r w:rsidRPr="00ED1D51">
        <w:rPr>
          <w:sz w:val="28"/>
          <w:szCs w:val="28"/>
          <w:lang w:val="uk-UA"/>
        </w:rPr>
        <w:t xml:space="preserve">, </w:t>
      </w:r>
      <w:proofErr w:type="spellStart"/>
      <w:r w:rsidRPr="00ED1D51">
        <w:rPr>
          <w:sz w:val="28"/>
          <w:szCs w:val="28"/>
          <w:lang w:val="uk-UA"/>
        </w:rPr>
        <w:t>Romaniuk</w:t>
      </w:r>
      <w:proofErr w:type="spellEnd"/>
      <w:r w:rsidRPr="00ED1D51">
        <w:rPr>
          <w:sz w:val="28"/>
          <w:szCs w:val="28"/>
          <w:lang w:val="uk-UA"/>
        </w:rPr>
        <w:t xml:space="preserve"> I.</w:t>
      </w:r>
      <w:r w:rsidRPr="00ED1D51">
        <w:rPr>
          <w:sz w:val="28"/>
          <w:szCs w:val="28"/>
          <w:lang w:val="en-US"/>
        </w:rPr>
        <w:t>O.</w:t>
      </w:r>
      <w:r w:rsidRPr="00ED1D51">
        <w:rPr>
          <w:sz w:val="28"/>
          <w:szCs w:val="28"/>
          <w:lang w:val="uk-UA"/>
        </w:rPr>
        <w:t xml:space="preserve">, </w:t>
      </w:r>
      <w:proofErr w:type="spellStart"/>
      <w:r w:rsidRPr="00ED1D51">
        <w:rPr>
          <w:sz w:val="28"/>
          <w:szCs w:val="28"/>
          <w:lang w:val="uk-UA"/>
        </w:rPr>
        <w:t>Nikitina</w:t>
      </w:r>
      <w:proofErr w:type="spellEnd"/>
      <w:r w:rsidRPr="00ED1D51">
        <w:rPr>
          <w:sz w:val="28"/>
          <w:szCs w:val="28"/>
          <w:lang w:val="uk-UA"/>
        </w:rPr>
        <w:t xml:space="preserve"> O.</w:t>
      </w:r>
      <w:r w:rsidRPr="00ED1D51">
        <w:rPr>
          <w:sz w:val="28"/>
          <w:szCs w:val="28"/>
          <w:lang w:val="en-US"/>
        </w:rPr>
        <w:t>M.</w:t>
      </w:r>
      <w:r w:rsidRPr="00ED1D51">
        <w:rPr>
          <w:sz w:val="28"/>
          <w:szCs w:val="28"/>
          <w:lang w:val="uk-UA"/>
        </w:rPr>
        <w:t xml:space="preserve"> </w:t>
      </w:r>
      <w:r w:rsidRPr="00ED1D51">
        <w:rPr>
          <w:sz w:val="28"/>
          <w:szCs w:val="28"/>
          <w:lang w:val="en-US"/>
        </w:rPr>
        <w:t xml:space="preserve">(2016) </w:t>
      </w:r>
      <w:r w:rsidRPr="00ED1D51">
        <w:rPr>
          <w:sz w:val="28"/>
          <w:szCs w:val="28"/>
          <w:lang w:val="uk-UA"/>
        </w:rPr>
        <w:t>PR–</w:t>
      </w:r>
      <w:proofErr w:type="spellStart"/>
      <w:r w:rsidRPr="00ED1D51">
        <w:rPr>
          <w:sz w:val="28"/>
          <w:szCs w:val="28"/>
          <w:lang w:val="uk-UA"/>
        </w:rPr>
        <w:t>marketynh</w:t>
      </w:r>
      <w:proofErr w:type="spellEnd"/>
      <w:r w:rsidRPr="00ED1D51">
        <w:rPr>
          <w:sz w:val="28"/>
          <w:szCs w:val="28"/>
          <w:lang w:val="uk-UA"/>
        </w:rPr>
        <w:t xml:space="preserve"> </w:t>
      </w:r>
      <w:proofErr w:type="spellStart"/>
      <w:r w:rsidRPr="00ED1D51">
        <w:rPr>
          <w:sz w:val="28"/>
          <w:szCs w:val="28"/>
          <w:lang w:val="uk-UA"/>
        </w:rPr>
        <w:t>yak</w:t>
      </w:r>
      <w:proofErr w:type="spellEnd"/>
      <w:r w:rsidRPr="00ED1D51">
        <w:rPr>
          <w:sz w:val="28"/>
          <w:szCs w:val="28"/>
          <w:lang w:val="uk-UA"/>
        </w:rPr>
        <w:t xml:space="preserve"> </w:t>
      </w:r>
      <w:proofErr w:type="spellStart"/>
      <w:r w:rsidRPr="00ED1D51">
        <w:rPr>
          <w:sz w:val="28"/>
          <w:szCs w:val="28"/>
          <w:lang w:val="uk-UA"/>
        </w:rPr>
        <w:t>odyn</w:t>
      </w:r>
      <w:proofErr w:type="spellEnd"/>
      <w:r w:rsidRPr="00ED1D51">
        <w:rPr>
          <w:sz w:val="28"/>
          <w:szCs w:val="28"/>
          <w:lang w:val="uk-UA"/>
        </w:rPr>
        <w:t xml:space="preserve"> z </w:t>
      </w:r>
      <w:proofErr w:type="spellStart"/>
      <w:r w:rsidRPr="00ED1D51">
        <w:rPr>
          <w:sz w:val="28"/>
          <w:szCs w:val="28"/>
          <w:lang w:val="uk-UA"/>
        </w:rPr>
        <w:t>instrumentiv</w:t>
      </w:r>
      <w:proofErr w:type="spellEnd"/>
      <w:r w:rsidRPr="00ED1D51">
        <w:rPr>
          <w:sz w:val="28"/>
          <w:szCs w:val="28"/>
          <w:lang w:val="uk-UA"/>
        </w:rPr>
        <w:t xml:space="preserve"> </w:t>
      </w:r>
      <w:proofErr w:type="spellStart"/>
      <w:r w:rsidRPr="00ED1D51">
        <w:rPr>
          <w:sz w:val="28"/>
          <w:szCs w:val="28"/>
          <w:lang w:val="uk-UA"/>
        </w:rPr>
        <w:t>pidvyshchennia</w:t>
      </w:r>
      <w:proofErr w:type="spellEnd"/>
      <w:r w:rsidRPr="00ED1D51">
        <w:rPr>
          <w:sz w:val="28"/>
          <w:szCs w:val="28"/>
          <w:lang w:val="uk-UA"/>
        </w:rPr>
        <w:t xml:space="preserve"> </w:t>
      </w:r>
      <w:proofErr w:type="spellStart"/>
      <w:r w:rsidRPr="00ED1D51">
        <w:rPr>
          <w:sz w:val="28"/>
          <w:szCs w:val="28"/>
          <w:lang w:val="uk-UA"/>
        </w:rPr>
        <w:t>konkurentospromozhnosti</w:t>
      </w:r>
      <w:proofErr w:type="spellEnd"/>
      <w:r w:rsidRPr="00ED1D51">
        <w:rPr>
          <w:sz w:val="28"/>
          <w:szCs w:val="28"/>
          <w:lang w:val="uk-UA"/>
        </w:rPr>
        <w:t xml:space="preserve"> </w:t>
      </w:r>
      <w:proofErr w:type="spellStart"/>
      <w:r w:rsidRPr="00ED1D51">
        <w:rPr>
          <w:sz w:val="28"/>
          <w:szCs w:val="28"/>
          <w:lang w:val="uk-UA"/>
        </w:rPr>
        <w:t>pidpryiemstv</w:t>
      </w:r>
      <w:proofErr w:type="spellEnd"/>
      <w:r w:rsidRPr="00ED1D51">
        <w:rPr>
          <w:sz w:val="28"/>
          <w:szCs w:val="28"/>
          <w:lang w:val="uk-UA"/>
        </w:rPr>
        <w:t xml:space="preserve"> [PR - </w:t>
      </w:r>
      <w:proofErr w:type="spellStart"/>
      <w:r w:rsidRPr="00ED1D51">
        <w:rPr>
          <w:sz w:val="28"/>
          <w:szCs w:val="28"/>
          <w:lang w:val="uk-UA"/>
        </w:rPr>
        <w:t>marketing</w:t>
      </w:r>
      <w:proofErr w:type="spellEnd"/>
      <w:r w:rsidRPr="00ED1D51">
        <w:rPr>
          <w:sz w:val="28"/>
          <w:szCs w:val="28"/>
          <w:lang w:val="uk-UA"/>
        </w:rPr>
        <w:t xml:space="preserve"> </w:t>
      </w:r>
      <w:proofErr w:type="spellStart"/>
      <w:r w:rsidRPr="00ED1D51">
        <w:rPr>
          <w:sz w:val="28"/>
          <w:szCs w:val="28"/>
          <w:lang w:val="uk-UA"/>
        </w:rPr>
        <w:t>as</w:t>
      </w:r>
      <w:proofErr w:type="spellEnd"/>
      <w:r w:rsidRPr="00ED1D51">
        <w:rPr>
          <w:sz w:val="28"/>
          <w:szCs w:val="28"/>
          <w:lang w:val="uk-UA"/>
        </w:rPr>
        <w:t xml:space="preserve"> a </w:t>
      </w:r>
      <w:proofErr w:type="spellStart"/>
      <w:r w:rsidRPr="00ED1D51">
        <w:rPr>
          <w:sz w:val="28"/>
          <w:szCs w:val="28"/>
          <w:lang w:val="uk-UA"/>
        </w:rPr>
        <w:t>tool</w:t>
      </w:r>
      <w:proofErr w:type="spellEnd"/>
      <w:r w:rsidRPr="00ED1D51">
        <w:rPr>
          <w:sz w:val="28"/>
          <w:szCs w:val="28"/>
          <w:lang w:val="uk-UA"/>
        </w:rPr>
        <w:t xml:space="preserve"> </w:t>
      </w:r>
      <w:proofErr w:type="spellStart"/>
      <w:r w:rsidRPr="00ED1D51">
        <w:rPr>
          <w:sz w:val="28"/>
          <w:szCs w:val="28"/>
          <w:lang w:val="uk-UA"/>
        </w:rPr>
        <w:t>for</w:t>
      </w:r>
      <w:proofErr w:type="spellEnd"/>
      <w:r w:rsidRPr="00ED1D51">
        <w:rPr>
          <w:sz w:val="28"/>
          <w:szCs w:val="28"/>
          <w:lang w:val="uk-UA"/>
        </w:rPr>
        <w:t xml:space="preserve"> </w:t>
      </w:r>
      <w:proofErr w:type="spellStart"/>
      <w:r w:rsidRPr="00ED1D51">
        <w:rPr>
          <w:sz w:val="28"/>
          <w:szCs w:val="28"/>
          <w:lang w:val="uk-UA"/>
        </w:rPr>
        <w:t>enhancing</w:t>
      </w:r>
      <w:proofErr w:type="spellEnd"/>
      <w:r w:rsidRPr="00ED1D51">
        <w:rPr>
          <w:sz w:val="28"/>
          <w:szCs w:val="28"/>
          <w:lang w:val="uk-UA"/>
        </w:rPr>
        <w:t xml:space="preserve"> </w:t>
      </w:r>
      <w:proofErr w:type="spellStart"/>
      <w:r w:rsidRPr="00ED1D51">
        <w:rPr>
          <w:sz w:val="28"/>
          <w:szCs w:val="28"/>
          <w:lang w:val="uk-UA"/>
        </w:rPr>
        <w:t>enterprise</w:t>
      </w:r>
      <w:proofErr w:type="spellEnd"/>
      <w:r w:rsidRPr="00ED1D51">
        <w:rPr>
          <w:sz w:val="28"/>
          <w:szCs w:val="28"/>
          <w:lang w:val="uk-UA"/>
        </w:rPr>
        <w:t xml:space="preserve"> </w:t>
      </w:r>
      <w:proofErr w:type="spellStart"/>
      <w:r w:rsidRPr="00ED1D51">
        <w:rPr>
          <w:sz w:val="28"/>
          <w:szCs w:val="28"/>
          <w:lang w:val="uk-UA"/>
        </w:rPr>
        <w:t>competitiveness</w:t>
      </w:r>
      <w:proofErr w:type="spellEnd"/>
      <w:r w:rsidRPr="00ED1D51">
        <w:rPr>
          <w:sz w:val="28"/>
          <w:szCs w:val="28"/>
          <w:lang w:val="uk-UA"/>
        </w:rPr>
        <w:t>]</w:t>
      </w:r>
      <w:r w:rsidRPr="00ED1D51">
        <w:rPr>
          <w:sz w:val="28"/>
          <w:szCs w:val="28"/>
          <w:lang w:val="en-US"/>
        </w:rPr>
        <w:t xml:space="preserve">. </w:t>
      </w:r>
      <w:r w:rsidRPr="00ED1D51">
        <w:rPr>
          <w:i/>
          <w:sz w:val="28"/>
          <w:szCs w:val="28"/>
          <w:lang w:val="en-US"/>
        </w:rPr>
        <w:t xml:space="preserve">Bulletin of the </w:t>
      </w:r>
      <w:proofErr w:type="spellStart"/>
      <w:r w:rsidRPr="00ED1D51">
        <w:rPr>
          <w:i/>
          <w:sz w:val="28"/>
          <w:szCs w:val="28"/>
          <w:lang w:val="en-US"/>
        </w:rPr>
        <w:lastRenderedPageBreak/>
        <w:t>Kharkiv</w:t>
      </w:r>
      <w:proofErr w:type="spellEnd"/>
      <w:r w:rsidRPr="00ED1D51">
        <w:rPr>
          <w:i/>
          <w:sz w:val="28"/>
          <w:szCs w:val="28"/>
          <w:lang w:val="en-US"/>
        </w:rPr>
        <w:t xml:space="preserve"> Petro </w:t>
      </w:r>
      <w:proofErr w:type="spellStart"/>
      <w:r w:rsidRPr="00ED1D51">
        <w:rPr>
          <w:i/>
          <w:sz w:val="28"/>
          <w:szCs w:val="28"/>
          <w:lang w:val="en-US"/>
        </w:rPr>
        <w:t>Vasylenko</w:t>
      </w:r>
      <w:proofErr w:type="spellEnd"/>
      <w:r w:rsidRPr="00ED1D51">
        <w:rPr>
          <w:i/>
          <w:sz w:val="28"/>
          <w:szCs w:val="28"/>
          <w:lang w:val="en-US"/>
        </w:rPr>
        <w:t xml:space="preserve"> National Technical University of Agriculture</w:t>
      </w:r>
      <w:r w:rsidRPr="00ED1D51">
        <w:rPr>
          <w:sz w:val="28"/>
          <w:szCs w:val="28"/>
          <w:lang w:val="en-US"/>
        </w:rPr>
        <w:t>, vol.</w:t>
      </w:r>
      <w:r w:rsidRPr="00ED1D51">
        <w:rPr>
          <w:sz w:val="28"/>
          <w:szCs w:val="28"/>
          <w:lang w:val="uk-UA"/>
        </w:rPr>
        <w:t xml:space="preserve"> </w:t>
      </w:r>
      <w:r w:rsidRPr="00ED1D51">
        <w:rPr>
          <w:sz w:val="28"/>
          <w:szCs w:val="28"/>
          <w:lang w:val="en-US"/>
        </w:rPr>
        <w:t>177, p.p. 160-166 (in Ukrainian)</w:t>
      </w:r>
    </w:p>
    <w:p w:rsidR="00011440" w:rsidRPr="00ED1D51" w:rsidRDefault="00011440" w:rsidP="00011440">
      <w:pPr>
        <w:spacing w:line="360" w:lineRule="auto"/>
        <w:ind w:firstLine="709"/>
        <w:jc w:val="both"/>
        <w:rPr>
          <w:sz w:val="28"/>
          <w:szCs w:val="28"/>
          <w:lang w:val="en-US"/>
        </w:rPr>
      </w:pPr>
      <w:r w:rsidRPr="00ED1D51">
        <w:rPr>
          <w:sz w:val="28"/>
          <w:szCs w:val="28"/>
          <w:lang w:val="uk-UA"/>
        </w:rPr>
        <w:t xml:space="preserve">11. </w:t>
      </w:r>
      <w:proofErr w:type="spellStart"/>
      <w:r w:rsidRPr="00ED1D51">
        <w:rPr>
          <w:sz w:val="28"/>
          <w:szCs w:val="28"/>
          <w:lang w:val="uk-UA"/>
        </w:rPr>
        <w:t>Seliukova</w:t>
      </w:r>
      <w:proofErr w:type="spellEnd"/>
      <w:r w:rsidRPr="00ED1D51">
        <w:rPr>
          <w:sz w:val="28"/>
          <w:szCs w:val="28"/>
          <w:lang w:val="uk-UA"/>
        </w:rPr>
        <w:t xml:space="preserve"> M. </w:t>
      </w:r>
      <w:r w:rsidRPr="00ED1D51">
        <w:rPr>
          <w:sz w:val="28"/>
          <w:szCs w:val="28"/>
          <w:lang w:val="en-US"/>
        </w:rPr>
        <w:t xml:space="preserve">(2014) </w:t>
      </w:r>
      <w:proofErr w:type="spellStart"/>
      <w:r w:rsidRPr="00ED1D51">
        <w:rPr>
          <w:sz w:val="28"/>
          <w:szCs w:val="28"/>
          <w:lang w:val="uk-UA"/>
        </w:rPr>
        <w:t>Mistse</w:t>
      </w:r>
      <w:proofErr w:type="spellEnd"/>
      <w:r w:rsidRPr="00ED1D51">
        <w:rPr>
          <w:sz w:val="28"/>
          <w:szCs w:val="28"/>
          <w:lang w:val="uk-UA"/>
        </w:rPr>
        <w:t xml:space="preserve"> </w:t>
      </w:r>
      <w:proofErr w:type="spellStart"/>
      <w:r w:rsidRPr="00ED1D51">
        <w:rPr>
          <w:sz w:val="28"/>
          <w:szCs w:val="28"/>
          <w:lang w:val="uk-UA"/>
        </w:rPr>
        <w:t>ta</w:t>
      </w:r>
      <w:proofErr w:type="spellEnd"/>
      <w:r w:rsidRPr="00ED1D51">
        <w:rPr>
          <w:sz w:val="28"/>
          <w:szCs w:val="28"/>
          <w:lang w:val="uk-UA"/>
        </w:rPr>
        <w:t xml:space="preserve"> </w:t>
      </w:r>
      <w:proofErr w:type="spellStart"/>
      <w:r w:rsidRPr="00ED1D51">
        <w:rPr>
          <w:sz w:val="28"/>
          <w:szCs w:val="28"/>
          <w:lang w:val="uk-UA"/>
        </w:rPr>
        <w:t>rol</w:t>
      </w:r>
      <w:proofErr w:type="spellEnd"/>
      <w:r w:rsidRPr="00ED1D51">
        <w:rPr>
          <w:sz w:val="28"/>
          <w:szCs w:val="28"/>
          <w:lang w:val="uk-UA"/>
        </w:rPr>
        <w:t xml:space="preserve"> </w:t>
      </w:r>
      <w:proofErr w:type="spellStart"/>
      <w:r w:rsidRPr="00ED1D51">
        <w:rPr>
          <w:sz w:val="28"/>
          <w:szCs w:val="28"/>
          <w:lang w:val="uk-UA"/>
        </w:rPr>
        <w:t>misii</w:t>
      </w:r>
      <w:proofErr w:type="spellEnd"/>
      <w:r w:rsidRPr="00ED1D51">
        <w:rPr>
          <w:sz w:val="28"/>
          <w:szCs w:val="28"/>
          <w:lang w:val="uk-UA"/>
        </w:rPr>
        <w:t xml:space="preserve"> v </w:t>
      </w:r>
      <w:proofErr w:type="spellStart"/>
      <w:r w:rsidRPr="00ED1D51">
        <w:rPr>
          <w:sz w:val="28"/>
          <w:szCs w:val="28"/>
          <w:lang w:val="uk-UA"/>
        </w:rPr>
        <w:t>protsesi</w:t>
      </w:r>
      <w:proofErr w:type="spellEnd"/>
      <w:r w:rsidRPr="00ED1D51">
        <w:rPr>
          <w:sz w:val="28"/>
          <w:szCs w:val="28"/>
          <w:lang w:val="uk-UA"/>
        </w:rPr>
        <w:t xml:space="preserve"> </w:t>
      </w:r>
      <w:proofErr w:type="spellStart"/>
      <w:r w:rsidRPr="00ED1D51">
        <w:rPr>
          <w:sz w:val="28"/>
          <w:szCs w:val="28"/>
          <w:lang w:val="uk-UA"/>
        </w:rPr>
        <w:t>upravlinnia</w:t>
      </w:r>
      <w:proofErr w:type="spellEnd"/>
      <w:r w:rsidRPr="00ED1D51">
        <w:rPr>
          <w:sz w:val="28"/>
          <w:szCs w:val="28"/>
          <w:lang w:val="uk-UA"/>
        </w:rPr>
        <w:t xml:space="preserve"> </w:t>
      </w:r>
      <w:proofErr w:type="spellStart"/>
      <w:r w:rsidRPr="00ED1D51">
        <w:rPr>
          <w:sz w:val="28"/>
          <w:szCs w:val="28"/>
          <w:lang w:val="uk-UA"/>
        </w:rPr>
        <w:t>orhanizatsiieiu</w:t>
      </w:r>
      <w:proofErr w:type="spellEnd"/>
      <w:r w:rsidRPr="00ED1D51">
        <w:rPr>
          <w:sz w:val="28"/>
          <w:szCs w:val="28"/>
          <w:lang w:val="en-US"/>
        </w:rPr>
        <w:t xml:space="preserve"> </w:t>
      </w:r>
      <w:r w:rsidRPr="00ED1D51">
        <w:rPr>
          <w:sz w:val="28"/>
          <w:szCs w:val="28"/>
          <w:lang w:val="uk-UA"/>
        </w:rPr>
        <w:t>[</w:t>
      </w:r>
      <w:r w:rsidRPr="00ED1D51">
        <w:rPr>
          <w:sz w:val="28"/>
          <w:szCs w:val="28"/>
          <w:lang w:val="en-US"/>
        </w:rPr>
        <w:t>The place and the role of the mission in the organization management</w:t>
      </w:r>
      <w:r w:rsidRPr="00ED1D51">
        <w:rPr>
          <w:sz w:val="28"/>
          <w:szCs w:val="28"/>
          <w:lang w:val="uk-UA"/>
        </w:rPr>
        <w:t>]</w:t>
      </w:r>
      <w:r w:rsidRPr="00ED1D51">
        <w:rPr>
          <w:sz w:val="28"/>
          <w:szCs w:val="28"/>
          <w:lang w:val="en-US"/>
        </w:rPr>
        <w:t xml:space="preserve">. </w:t>
      </w:r>
      <w:r w:rsidRPr="00ED1D51">
        <w:rPr>
          <w:rStyle w:val="shorttext"/>
          <w:i/>
          <w:sz w:val="28"/>
          <w:szCs w:val="28"/>
          <w:lang w:val="en"/>
        </w:rPr>
        <w:t>Development management</w:t>
      </w:r>
      <w:r w:rsidRPr="00ED1D51">
        <w:rPr>
          <w:rStyle w:val="shorttext"/>
          <w:sz w:val="28"/>
          <w:szCs w:val="28"/>
          <w:lang w:val="en"/>
        </w:rPr>
        <w:t xml:space="preserve">, </w:t>
      </w:r>
      <w:proofErr w:type="spellStart"/>
      <w:r w:rsidRPr="00ED1D51">
        <w:rPr>
          <w:rStyle w:val="shorttext"/>
          <w:sz w:val="28"/>
          <w:szCs w:val="28"/>
          <w:lang w:val="en"/>
        </w:rPr>
        <w:t>n</w:t>
      </w:r>
      <w:r w:rsidRPr="00ED1D51">
        <w:rPr>
          <w:sz w:val="28"/>
          <w:szCs w:val="28"/>
          <w:lang w:val="en-US"/>
        </w:rPr>
        <w:t>o</w:t>
      </w:r>
      <w:proofErr w:type="spellEnd"/>
      <w:r w:rsidRPr="00ED1D51">
        <w:rPr>
          <w:sz w:val="28"/>
          <w:szCs w:val="28"/>
          <w:lang w:val="en-US"/>
        </w:rPr>
        <w:t>.</w:t>
      </w:r>
      <w:r w:rsidRPr="00ED1D51">
        <w:rPr>
          <w:sz w:val="28"/>
          <w:szCs w:val="28"/>
          <w:lang w:val="uk-UA"/>
        </w:rPr>
        <w:t xml:space="preserve"> </w:t>
      </w:r>
      <w:r w:rsidRPr="00ED1D51">
        <w:rPr>
          <w:sz w:val="28"/>
          <w:szCs w:val="28"/>
          <w:lang w:val="en-US"/>
        </w:rPr>
        <w:t xml:space="preserve">14, p.p. </w:t>
      </w:r>
      <w:r w:rsidRPr="00ED1D51">
        <w:rPr>
          <w:sz w:val="28"/>
          <w:szCs w:val="28"/>
          <w:lang w:val="uk-UA"/>
        </w:rPr>
        <w:t>84-86</w:t>
      </w:r>
      <w:r w:rsidRPr="00ED1D51">
        <w:rPr>
          <w:sz w:val="28"/>
          <w:szCs w:val="28"/>
          <w:lang w:val="en-US"/>
        </w:rPr>
        <w:t xml:space="preserve"> (in Ukrainian)</w:t>
      </w:r>
    </w:p>
    <w:p w:rsidR="00011440" w:rsidRPr="00ED1D51" w:rsidRDefault="00011440" w:rsidP="00011440">
      <w:pPr>
        <w:spacing w:line="360" w:lineRule="auto"/>
        <w:ind w:firstLine="709"/>
        <w:jc w:val="both"/>
        <w:rPr>
          <w:sz w:val="28"/>
          <w:szCs w:val="28"/>
          <w:lang w:val="en-US"/>
        </w:rPr>
      </w:pPr>
      <w:r w:rsidRPr="00ED1D51">
        <w:rPr>
          <w:sz w:val="28"/>
          <w:szCs w:val="28"/>
          <w:lang w:val="uk-UA"/>
        </w:rPr>
        <w:t xml:space="preserve">12. </w:t>
      </w:r>
      <w:proofErr w:type="spellStart"/>
      <w:r w:rsidRPr="00ED1D51">
        <w:rPr>
          <w:sz w:val="28"/>
          <w:szCs w:val="28"/>
          <w:lang w:val="uk-UA"/>
        </w:rPr>
        <w:t>Rzaieva</w:t>
      </w:r>
      <w:proofErr w:type="spellEnd"/>
      <w:r w:rsidRPr="00ED1D51">
        <w:rPr>
          <w:sz w:val="28"/>
          <w:szCs w:val="28"/>
          <w:lang w:val="uk-UA"/>
        </w:rPr>
        <w:t xml:space="preserve"> T. </w:t>
      </w:r>
      <w:r w:rsidRPr="00ED1D51">
        <w:rPr>
          <w:sz w:val="28"/>
          <w:szCs w:val="28"/>
          <w:lang w:val="en-US"/>
        </w:rPr>
        <w:t xml:space="preserve">(2003) </w:t>
      </w:r>
      <w:proofErr w:type="spellStart"/>
      <w:r w:rsidRPr="00ED1D51">
        <w:rPr>
          <w:sz w:val="28"/>
          <w:szCs w:val="28"/>
          <w:lang w:val="uk-UA"/>
        </w:rPr>
        <w:t>Ekonomichnyi</w:t>
      </w:r>
      <w:proofErr w:type="spellEnd"/>
      <w:r w:rsidRPr="00ED1D51">
        <w:rPr>
          <w:sz w:val="28"/>
          <w:szCs w:val="28"/>
          <w:lang w:val="uk-UA"/>
        </w:rPr>
        <w:t xml:space="preserve"> </w:t>
      </w:r>
      <w:proofErr w:type="spellStart"/>
      <w:r w:rsidRPr="00ED1D51">
        <w:rPr>
          <w:sz w:val="28"/>
          <w:szCs w:val="28"/>
          <w:lang w:val="uk-UA"/>
        </w:rPr>
        <w:t>analiz</w:t>
      </w:r>
      <w:proofErr w:type="spellEnd"/>
      <w:r w:rsidRPr="00ED1D51">
        <w:rPr>
          <w:sz w:val="28"/>
          <w:szCs w:val="28"/>
          <w:lang w:val="en-US"/>
        </w:rPr>
        <w:t xml:space="preserve"> </w:t>
      </w:r>
      <w:r w:rsidRPr="00ED1D51">
        <w:rPr>
          <w:sz w:val="28"/>
          <w:szCs w:val="28"/>
          <w:lang w:val="uk-UA"/>
        </w:rPr>
        <w:t>[</w:t>
      </w:r>
      <w:r w:rsidRPr="00ED1D51">
        <w:rPr>
          <w:sz w:val="28"/>
          <w:szCs w:val="28"/>
          <w:lang w:val="en-US"/>
        </w:rPr>
        <w:t>Economic analysis</w:t>
      </w:r>
      <w:r w:rsidRPr="00ED1D51">
        <w:rPr>
          <w:sz w:val="28"/>
          <w:szCs w:val="28"/>
          <w:lang w:val="uk-UA"/>
        </w:rPr>
        <w:t>]</w:t>
      </w:r>
      <w:r w:rsidRPr="00ED1D51">
        <w:rPr>
          <w:sz w:val="28"/>
          <w:szCs w:val="28"/>
          <w:lang w:val="en-US"/>
        </w:rPr>
        <w:t xml:space="preserve">. </w:t>
      </w:r>
      <w:proofErr w:type="spellStart"/>
      <w:proofErr w:type="gramStart"/>
      <w:r w:rsidRPr="00ED1D51">
        <w:rPr>
          <w:sz w:val="28"/>
          <w:szCs w:val="28"/>
          <w:lang w:val="en-US"/>
        </w:rPr>
        <w:t>Khmelnytskyi</w:t>
      </w:r>
      <w:proofErr w:type="spellEnd"/>
      <w:r w:rsidRPr="00ED1D51">
        <w:rPr>
          <w:sz w:val="28"/>
          <w:szCs w:val="28"/>
          <w:lang w:val="en-US"/>
        </w:rPr>
        <w:t xml:space="preserve"> :</w:t>
      </w:r>
      <w:proofErr w:type="gramEnd"/>
      <w:r w:rsidRPr="00ED1D51">
        <w:rPr>
          <w:sz w:val="28"/>
          <w:szCs w:val="28"/>
          <w:lang w:val="en-US"/>
        </w:rPr>
        <w:t xml:space="preserve"> TUP (in Ukrainian)</w:t>
      </w:r>
    </w:p>
    <w:p w:rsidR="00011440" w:rsidRPr="00ED1D51" w:rsidRDefault="00011440" w:rsidP="00011440">
      <w:pPr>
        <w:spacing w:line="360" w:lineRule="auto"/>
        <w:ind w:firstLine="709"/>
        <w:rPr>
          <w:sz w:val="28"/>
          <w:szCs w:val="28"/>
          <w:lang w:val="uk-UA"/>
        </w:rPr>
      </w:pPr>
      <w:r w:rsidRPr="00ED1D51">
        <w:rPr>
          <w:sz w:val="28"/>
          <w:szCs w:val="28"/>
          <w:lang w:val="uk-UA"/>
        </w:rPr>
        <w:t xml:space="preserve">13. </w:t>
      </w:r>
      <w:proofErr w:type="spellStart"/>
      <w:r w:rsidRPr="00970119">
        <w:rPr>
          <w:sz w:val="28"/>
          <w:szCs w:val="28"/>
          <w:lang w:val="uk-UA"/>
        </w:rPr>
        <w:t>Shvets</w:t>
      </w:r>
      <w:proofErr w:type="spellEnd"/>
      <w:r w:rsidRPr="00970119">
        <w:rPr>
          <w:sz w:val="28"/>
          <w:szCs w:val="28"/>
          <w:lang w:val="uk-UA"/>
        </w:rPr>
        <w:t xml:space="preserve"> R. </w:t>
      </w:r>
      <w:r w:rsidR="00970119" w:rsidRPr="00970119">
        <w:rPr>
          <w:sz w:val="28"/>
          <w:szCs w:val="28"/>
          <w:lang w:val="uk-UA"/>
        </w:rPr>
        <w:t xml:space="preserve">(2012) </w:t>
      </w:r>
      <w:proofErr w:type="spellStart"/>
      <w:r w:rsidRPr="00970119">
        <w:rPr>
          <w:sz w:val="28"/>
          <w:szCs w:val="28"/>
          <w:lang w:val="uk-UA"/>
        </w:rPr>
        <w:t>Marketynhova</w:t>
      </w:r>
      <w:proofErr w:type="spellEnd"/>
      <w:r w:rsidRPr="00ED1D51">
        <w:rPr>
          <w:sz w:val="28"/>
          <w:szCs w:val="28"/>
          <w:lang w:val="uk-UA"/>
        </w:rPr>
        <w:t xml:space="preserve"> </w:t>
      </w:r>
      <w:proofErr w:type="spellStart"/>
      <w:r w:rsidRPr="00ED1D51">
        <w:rPr>
          <w:sz w:val="28"/>
          <w:szCs w:val="28"/>
          <w:lang w:val="uk-UA"/>
        </w:rPr>
        <w:t>stratehiia</w:t>
      </w:r>
      <w:proofErr w:type="spellEnd"/>
      <w:r w:rsidRPr="00ED1D51">
        <w:rPr>
          <w:sz w:val="28"/>
          <w:szCs w:val="28"/>
          <w:lang w:val="uk-UA"/>
        </w:rPr>
        <w:t xml:space="preserve"> </w:t>
      </w:r>
      <w:proofErr w:type="spellStart"/>
      <w:r w:rsidRPr="00ED1D51">
        <w:rPr>
          <w:sz w:val="28"/>
          <w:szCs w:val="28"/>
          <w:lang w:val="uk-UA"/>
        </w:rPr>
        <w:t>rozvytku</w:t>
      </w:r>
      <w:proofErr w:type="spellEnd"/>
      <w:r w:rsidRPr="00ED1D51">
        <w:rPr>
          <w:sz w:val="28"/>
          <w:szCs w:val="28"/>
          <w:lang w:val="uk-UA"/>
        </w:rPr>
        <w:t xml:space="preserve"> </w:t>
      </w:r>
      <w:proofErr w:type="spellStart"/>
      <w:r w:rsidRPr="00ED1D51">
        <w:rPr>
          <w:sz w:val="28"/>
          <w:szCs w:val="28"/>
          <w:lang w:val="uk-UA"/>
        </w:rPr>
        <w:t>rynku</w:t>
      </w:r>
      <w:proofErr w:type="spellEnd"/>
      <w:r w:rsidRPr="00ED1D51">
        <w:rPr>
          <w:sz w:val="28"/>
          <w:szCs w:val="28"/>
          <w:lang w:val="uk-UA"/>
        </w:rPr>
        <w:t xml:space="preserve"> </w:t>
      </w:r>
      <w:proofErr w:type="spellStart"/>
      <w:r w:rsidRPr="00ED1D51">
        <w:rPr>
          <w:sz w:val="28"/>
          <w:szCs w:val="28"/>
          <w:lang w:val="uk-UA"/>
        </w:rPr>
        <w:t>zerna</w:t>
      </w:r>
      <w:proofErr w:type="spellEnd"/>
      <w:r w:rsidRPr="00ED1D51">
        <w:rPr>
          <w:sz w:val="28"/>
          <w:szCs w:val="28"/>
          <w:lang w:val="en-US"/>
        </w:rPr>
        <w:t xml:space="preserve"> </w:t>
      </w:r>
      <w:r w:rsidRPr="00ED1D51">
        <w:rPr>
          <w:sz w:val="28"/>
          <w:szCs w:val="28"/>
          <w:lang w:val="uk-UA"/>
        </w:rPr>
        <w:t>[</w:t>
      </w:r>
      <w:r w:rsidRPr="00ED1D51">
        <w:rPr>
          <w:sz w:val="28"/>
          <w:szCs w:val="28"/>
          <w:bdr w:val="none" w:sz="0" w:space="0" w:color="auto" w:frame="1"/>
          <w:lang w:val="en-US"/>
        </w:rPr>
        <w:t>The marketing strategy of development of the grain market</w:t>
      </w:r>
      <w:r w:rsidRPr="00ED1D51">
        <w:rPr>
          <w:sz w:val="28"/>
          <w:szCs w:val="28"/>
          <w:lang w:val="uk-UA"/>
        </w:rPr>
        <w:t>]</w:t>
      </w:r>
      <w:r w:rsidRPr="00ED1D51">
        <w:rPr>
          <w:sz w:val="28"/>
          <w:szCs w:val="28"/>
          <w:lang w:val="en-US"/>
        </w:rPr>
        <w:t xml:space="preserve">. </w:t>
      </w:r>
      <w:r w:rsidRPr="00ED1D51">
        <w:rPr>
          <w:rStyle w:val="shorttext"/>
          <w:i/>
          <w:sz w:val="28"/>
          <w:szCs w:val="28"/>
          <w:lang w:val="en"/>
        </w:rPr>
        <w:t>Culture of the peoples of the Black Sea region</w:t>
      </w:r>
      <w:r w:rsidRPr="00ED1D51">
        <w:rPr>
          <w:rStyle w:val="shorttext"/>
          <w:sz w:val="28"/>
          <w:szCs w:val="28"/>
          <w:lang w:val="en"/>
        </w:rPr>
        <w:t>, no. 233, p.p. 83-85</w:t>
      </w:r>
      <w:r w:rsidRPr="00ED1D51">
        <w:rPr>
          <w:rStyle w:val="shorttext"/>
          <w:sz w:val="28"/>
          <w:szCs w:val="28"/>
          <w:lang w:val="uk-UA"/>
        </w:rPr>
        <w:t xml:space="preserve"> </w:t>
      </w:r>
      <w:r w:rsidRPr="00ED1D51">
        <w:rPr>
          <w:sz w:val="28"/>
          <w:szCs w:val="28"/>
          <w:lang w:val="en-US"/>
        </w:rPr>
        <w:t>(in Ukrainian)</w:t>
      </w:r>
    </w:p>
    <w:p w:rsidR="00011440" w:rsidRPr="00ED1D51" w:rsidRDefault="00011440" w:rsidP="00011440">
      <w:pPr>
        <w:spacing w:line="360" w:lineRule="auto"/>
        <w:ind w:firstLine="709"/>
        <w:jc w:val="both"/>
        <w:rPr>
          <w:sz w:val="28"/>
          <w:szCs w:val="28"/>
          <w:lang w:val="en-US"/>
        </w:rPr>
      </w:pPr>
      <w:r w:rsidRPr="00ED1D51">
        <w:rPr>
          <w:sz w:val="28"/>
          <w:szCs w:val="28"/>
          <w:lang w:val="en-US"/>
        </w:rPr>
        <w:t>14</w:t>
      </w:r>
      <w:r w:rsidRPr="00ED1D51">
        <w:rPr>
          <w:sz w:val="28"/>
          <w:szCs w:val="28"/>
          <w:lang w:val="uk-UA"/>
        </w:rPr>
        <w:t>.</w:t>
      </w:r>
      <w:r w:rsidRPr="00ED1D51">
        <w:rPr>
          <w:sz w:val="28"/>
          <w:szCs w:val="28"/>
          <w:lang w:val="en-US"/>
        </w:rPr>
        <w:t xml:space="preserve"> </w:t>
      </w:r>
      <w:proofErr w:type="spellStart"/>
      <w:r w:rsidRPr="00970119">
        <w:rPr>
          <w:sz w:val="28"/>
          <w:szCs w:val="28"/>
          <w:lang w:val="en-US"/>
        </w:rPr>
        <w:t>Larina</w:t>
      </w:r>
      <w:proofErr w:type="spellEnd"/>
      <w:r w:rsidRPr="00970119">
        <w:rPr>
          <w:sz w:val="28"/>
          <w:szCs w:val="28"/>
          <w:lang w:val="en-US"/>
        </w:rPr>
        <w:t xml:space="preserve"> </w:t>
      </w:r>
      <w:proofErr w:type="spellStart"/>
      <w:r w:rsidRPr="00970119">
        <w:rPr>
          <w:sz w:val="28"/>
          <w:szCs w:val="28"/>
          <w:lang w:val="en-US"/>
        </w:rPr>
        <w:t>Ya</w:t>
      </w:r>
      <w:proofErr w:type="spellEnd"/>
      <w:r w:rsidRPr="00970119">
        <w:rPr>
          <w:sz w:val="28"/>
          <w:szCs w:val="28"/>
          <w:lang w:val="en-US"/>
        </w:rPr>
        <w:t xml:space="preserve">. </w:t>
      </w:r>
      <w:r w:rsidR="00970119" w:rsidRPr="00970119">
        <w:rPr>
          <w:sz w:val="28"/>
          <w:szCs w:val="28"/>
          <w:lang w:val="uk-UA"/>
        </w:rPr>
        <w:t xml:space="preserve">(2008) </w:t>
      </w:r>
      <w:proofErr w:type="spellStart"/>
      <w:r w:rsidRPr="00970119">
        <w:rPr>
          <w:i/>
          <w:sz w:val="28"/>
          <w:szCs w:val="28"/>
          <w:lang w:val="en-US"/>
        </w:rPr>
        <w:t>Formuvannia</w:t>
      </w:r>
      <w:proofErr w:type="spellEnd"/>
      <w:r w:rsidRPr="00ED1D51">
        <w:rPr>
          <w:i/>
          <w:sz w:val="28"/>
          <w:szCs w:val="28"/>
          <w:lang w:val="en-US"/>
        </w:rPr>
        <w:t xml:space="preserve"> ta </w:t>
      </w:r>
      <w:proofErr w:type="spellStart"/>
      <w:r w:rsidRPr="00ED1D51">
        <w:rPr>
          <w:i/>
          <w:sz w:val="28"/>
          <w:szCs w:val="28"/>
          <w:lang w:val="en-US"/>
        </w:rPr>
        <w:t>mekhanizmy</w:t>
      </w:r>
      <w:proofErr w:type="spellEnd"/>
      <w:r w:rsidRPr="00ED1D51">
        <w:rPr>
          <w:i/>
          <w:sz w:val="28"/>
          <w:szCs w:val="28"/>
          <w:lang w:val="en-US"/>
        </w:rPr>
        <w:t xml:space="preserve"> </w:t>
      </w:r>
      <w:proofErr w:type="spellStart"/>
      <w:r w:rsidRPr="00ED1D51">
        <w:rPr>
          <w:i/>
          <w:sz w:val="28"/>
          <w:szCs w:val="28"/>
          <w:lang w:val="en-US"/>
        </w:rPr>
        <w:t>realizatsii</w:t>
      </w:r>
      <w:proofErr w:type="spellEnd"/>
      <w:r w:rsidRPr="00ED1D51">
        <w:rPr>
          <w:i/>
          <w:sz w:val="28"/>
          <w:szCs w:val="28"/>
          <w:lang w:val="en-US"/>
        </w:rPr>
        <w:t xml:space="preserve"> </w:t>
      </w:r>
      <w:proofErr w:type="spellStart"/>
      <w:r w:rsidRPr="00ED1D51">
        <w:rPr>
          <w:i/>
          <w:sz w:val="28"/>
          <w:szCs w:val="28"/>
          <w:lang w:val="en-US"/>
        </w:rPr>
        <w:t>marketynhovykh</w:t>
      </w:r>
      <w:proofErr w:type="spellEnd"/>
      <w:r w:rsidRPr="00ED1D51">
        <w:rPr>
          <w:i/>
          <w:sz w:val="28"/>
          <w:szCs w:val="28"/>
          <w:lang w:val="en-US"/>
        </w:rPr>
        <w:t xml:space="preserve"> </w:t>
      </w:r>
      <w:proofErr w:type="spellStart"/>
      <w:r w:rsidRPr="00ED1D51">
        <w:rPr>
          <w:i/>
          <w:sz w:val="28"/>
          <w:szCs w:val="28"/>
          <w:lang w:val="en-US"/>
        </w:rPr>
        <w:t>stratehii</w:t>
      </w:r>
      <w:proofErr w:type="spellEnd"/>
      <w:r w:rsidRPr="00ED1D51">
        <w:rPr>
          <w:i/>
          <w:sz w:val="28"/>
          <w:szCs w:val="28"/>
          <w:lang w:val="en-US"/>
        </w:rPr>
        <w:t xml:space="preserve"> v </w:t>
      </w:r>
      <w:proofErr w:type="spellStart"/>
      <w:r w:rsidRPr="00ED1D51">
        <w:rPr>
          <w:i/>
          <w:sz w:val="28"/>
          <w:szCs w:val="28"/>
          <w:lang w:val="en-US"/>
        </w:rPr>
        <w:t>ahroprodovolchomu</w:t>
      </w:r>
      <w:proofErr w:type="spellEnd"/>
      <w:r w:rsidRPr="00ED1D51">
        <w:rPr>
          <w:i/>
          <w:sz w:val="28"/>
          <w:szCs w:val="28"/>
          <w:lang w:val="en-US"/>
        </w:rPr>
        <w:t xml:space="preserve"> </w:t>
      </w:r>
      <w:proofErr w:type="spellStart"/>
      <w:r w:rsidRPr="00ED1D51">
        <w:rPr>
          <w:i/>
          <w:sz w:val="28"/>
          <w:szCs w:val="28"/>
          <w:lang w:val="en-US"/>
        </w:rPr>
        <w:t>pidkompleksi</w:t>
      </w:r>
      <w:proofErr w:type="spellEnd"/>
      <w:r w:rsidRPr="00ED1D51">
        <w:rPr>
          <w:i/>
          <w:sz w:val="28"/>
          <w:szCs w:val="28"/>
          <w:lang w:val="en-US"/>
        </w:rPr>
        <w:t xml:space="preserve"> APK</w:t>
      </w:r>
      <w:r w:rsidRPr="00ED1D51">
        <w:rPr>
          <w:sz w:val="28"/>
          <w:szCs w:val="28"/>
          <w:lang w:val="en-US"/>
        </w:rPr>
        <w:t xml:space="preserve"> </w:t>
      </w:r>
      <w:r w:rsidRPr="00ED1D51">
        <w:rPr>
          <w:sz w:val="28"/>
          <w:szCs w:val="28"/>
          <w:lang w:val="uk-UA"/>
        </w:rPr>
        <w:t>[</w:t>
      </w:r>
      <w:r w:rsidRPr="00ED1D51">
        <w:rPr>
          <w:sz w:val="28"/>
          <w:szCs w:val="28"/>
          <w:lang w:val="en-US"/>
        </w:rPr>
        <w:t xml:space="preserve">The formation and the mechanisms of realization of marketing strategies in agro-food </w:t>
      </w:r>
      <w:proofErr w:type="spellStart"/>
      <w:r w:rsidRPr="00ED1D51">
        <w:rPr>
          <w:sz w:val="28"/>
          <w:szCs w:val="28"/>
          <w:lang w:val="en-US"/>
        </w:rPr>
        <w:t>subcomplex</w:t>
      </w:r>
      <w:proofErr w:type="spellEnd"/>
      <w:r w:rsidRPr="00ED1D51">
        <w:rPr>
          <w:sz w:val="28"/>
          <w:szCs w:val="28"/>
          <w:lang w:val="en-US"/>
        </w:rPr>
        <w:t xml:space="preserve"> of the AFC</w:t>
      </w:r>
      <w:r w:rsidRPr="00ED1D51">
        <w:rPr>
          <w:sz w:val="28"/>
          <w:szCs w:val="28"/>
          <w:lang w:val="uk-UA"/>
        </w:rPr>
        <w:t>]</w:t>
      </w:r>
      <w:r w:rsidRPr="00ED1D51">
        <w:rPr>
          <w:sz w:val="28"/>
          <w:szCs w:val="28"/>
          <w:lang w:val="en-US"/>
        </w:rPr>
        <w:t xml:space="preserve">. </w:t>
      </w:r>
      <w:proofErr w:type="gramStart"/>
      <w:r w:rsidRPr="00ED1D51">
        <w:rPr>
          <w:sz w:val="28"/>
          <w:szCs w:val="28"/>
          <w:lang w:val="en-US"/>
        </w:rPr>
        <w:t>Kyiv :</w:t>
      </w:r>
      <w:proofErr w:type="gramEnd"/>
      <w:r w:rsidRPr="00ED1D51">
        <w:rPr>
          <w:sz w:val="28"/>
          <w:szCs w:val="28"/>
          <w:lang w:val="en-US"/>
        </w:rPr>
        <w:t xml:space="preserve"> The Press of Ukraine (in Ukrainian)</w:t>
      </w:r>
    </w:p>
    <w:p w:rsidR="00011440" w:rsidRDefault="00011440" w:rsidP="00011440">
      <w:pPr>
        <w:spacing w:line="360" w:lineRule="auto"/>
        <w:ind w:firstLine="709"/>
        <w:jc w:val="both"/>
        <w:rPr>
          <w:sz w:val="28"/>
          <w:szCs w:val="28"/>
          <w:lang w:val="en-US"/>
        </w:rPr>
      </w:pPr>
      <w:r w:rsidRPr="00ED1D51">
        <w:rPr>
          <w:sz w:val="28"/>
          <w:szCs w:val="28"/>
          <w:lang w:val="uk-UA"/>
        </w:rPr>
        <w:t xml:space="preserve">15. </w:t>
      </w:r>
      <w:proofErr w:type="spellStart"/>
      <w:r w:rsidRPr="00ED1D51">
        <w:rPr>
          <w:sz w:val="28"/>
          <w:szCs w:val="28"/>
          <w:lang w:val="uk-UA"/>
        </w:rPr>
        <w:t>Seliverstova</w:t>
      </w:r>
      <w:proofErr w:type="spellEnd"/>
      <w:r w:rsidRPr="00ED1D51">
        <w:rPr>
          <w:sz w:val="28"/>
          <w:szCs w:val="28"/>
          <w:lang w:val="uk-UA"/>
        </w:rPr>
        <w:t xml:space="preserve"> L. S. </w:t>
      </w:r>
      <w:r w:rsidRPr="00ED1D51">
        <w:rPr>
          <w:sz w:val="28"/>
          <w:szCs w:val="28"/>
          <w:lang w:val="en-US"/>
        </w:rPr>
        <w:t xml:space="preserve">(2015) </w:t>
      </w:r>
      <w:proofErr w:type="spellStart"/>
      <w:r w:rsidRPr="00ED1D51">
        <w:rPr>
          <w:sz w:val="28"/>
          <w:szCs w:val="28"/>
          <w:lang w:val="uk-UA"/>
        </w:rPr>
        <w:t>Upravlinnia</w:t>
      </w:r>
      <w:proofErr w:type="spellEnd"/>
      <w:r w:rsidRPr="00ED1D51">
        <w:rPr>
          <w:sz w:val="28"/>
          <w:szCs w:val="28"/>
          <w:lang w:val="uk-UA"/>
        </w:rPr>
        <w:t xml:space="preserve"> </w:t>
      </w:r>
      <w:proofErr w:type="spellStart"/>
      <w:r w:rsidRPr="00ED1D51">
        <w:rPr>
          <w:sz w:val="28"/>
          <w:szCs w:val="28"/>
          <w:lang w:val="uk-UA"/>
        </w:rPr>
        <w:t>hroshovymy</w:t>
      </w:r>
      <w:proofErr w:type="spellEnd"/>
      <w:r w:rsidRPr="00ED1D51">
        <w:rPr>
          <w:sz w:val="28"/>
          <w:szCs w:val="28"/>
          <w:lang w:val="uk-UA"/>
        </w:rPr>
        <w:t xml:space="preserve"> </w:t>
      </w:r>
      <w:proofErr w:type="spellStart"/>
      <w:r w:rsidRPr="00ED1D51">
        <w:rPr>
          <w:sz w:val="28"/>
          <w:szCs w:val="28"/>
          <w:lang w:val="uk-UA"/>
        </w:rPr>
        <w:t>potokamy</w:t>
      </w:r>
      <w:proofErr w:type="spellEnd"/>
      <w:r w:rsidRPr="00ED1D51">
        <w:rPr>
          <w:sz w:val="28"/>
          <w:szCs w:val="28"/>
          <w:lang w:val="uk-UA"/>
        </w:rPr>
        <w:t xml:space="preserve"> </w:t>
      </w:r>
      <w:proofErr w:type="spellStart"/>
      <w:r w:rsidRPr="00ED1D51">
        <w:rPr>
          <w:sz w:val="28"/>
          <w:szCs w:val="28"/>
          <w:lang w:val="uk-UA"/>
        </w:rPr>
        <w:t>pidpryiemstva</w:t>
      </w:r>
      <w:proofErr w:type="spellEnd"/>
      <w:r w:rsidRPr="00ED1D51">
        <w:rPr>
          <w:sz w:val="28"/>
          <w:szCs w:val="28"/>
          <w:lang w:val="en-US"/>
        </w:rPr>
        <w:t xml:space="preserve"> </w:t>
      </w:r>
      <w:r w:rsidRPr="00ED1D51">
        <w:rPr>
          <w:sz w:val="28"/>
          <w:szCs w:val="28"/>
          <w:lang w:val="uk-UA"/>
        </w:rPr>
        <w:t>[</w:t>
      </w:r>
      <w:proofErr w:type="spellStart"/>
      <w:r w:rsidRPr="00ED1D51">
        <w:rPr>
          <w:sz w:val="28"/>
          <w:szCs w:val="28"/>
          <w:lang w:val="uk-UA"/>
        </w:rPr>
        <w:t>Cash</w:t>
      </w:r>
      <w:proofErr w:type="spellEnd"/>
      <w:r w:rsidRPr="00ED1D51">
        <w:rPr>
          <w:sz w:val="28"/>
          <w:szCs w:val="28"/>
          <w:lang w:val="uk-UA"/>
        </w:rPr>
        <w:t xml:space="preserve"> </w:t>
      </w:r>
      <w:proofErr w:type="spellStart"/>
      <w:r w:rsidRPr="00ED1D51">
        <w:rPr>
          <w:sz w:val="28"/>
          <w:szCs w:val="28"/>
          <w:lang w:val="uk-UA"/>
        </w:rPr>
        <w:t>management</w:t>
      </w:r>
      <w:proofErr w:type="spellEnd"/>
      <w:r w:rsidRPr="00ED1D51">
        <w:rPr>
          <w:sz w:val="28"/>
          <w:szCs w:val="28"/>
          <w:lang w:val="uk-UA"/>
        </w:rPr>
        <w:t xml:space="preserve"> </w:t>
      </w:r>
      <w:proofErr w:type="spellStart"/>
      <w:r w:rsidRPr="00ED1D51">
        <w:rPr>
          <w:sz w:val="28"/>
          <w:szCs w:val="28"/>
          <w:lang w:val="uk-UA"/>
        </w:rPr>
        <w:t>enterprises</w:t>
      </w:r>
      <w:proofErr w:type="spellEnd"/>
      <w:r w:rsidRPr="00ED1D51">
        <w:rPr>
          <w:sz w:val="28"/>
          <w:szCs w:val="28"/>
          <w:lang w:val="uk-UA"/>
        </w:rPr>
        <w:t>]</w:t>
      </w:r>
      <w:r w:rsidRPr="00ED1D51">
        <w:rPr>
          <w:sz w:val="28"/>
          <w:szCs w:val="28"/>
          <w:lang w:val="en-US"/>
        </w:rPr>
        <w:t xml:space="preserve">. </w:t>
      </w:r>
      <w:r w:rsidRPr="00ED1D51">
        <w:rPr>
          <w:i/>
          <w:sz w:val="28"/>
          <w:szCs w:val="28"/>
          <w:lang w:val="en-US"/>
        </w:rPr>
        <w:t>Economy and the state</w:t>
      </w:r>
      <w:r w:rsidRPr="00ED1D51">
        <w:rPr>
          <w:sz w:val="28"/>
          <w:szCs w:val="28"/>
          <w:lang w:val="en-US"/>
        </w:rPr>
        <w:t>, no.9, p.p. 20-22</w:t>
      </w:r>
      <w:r w:rsidRPr="00ED1D51">
        <w:rPr>
          <w:sz w:val="28"/>
          <w:szCs w:val="28"/>
          <w:lang w:val="uk-UA"/>
        </w:rPr>
        <w:t xml:space="preserve"> </w:t>
      </w:r>
      <w:r w:rsidRPr="00ED1D51">
        <w:rPr>
          <w:sz w:val="28"/>
          <w:szCs w:val="28"/>
          <w:lang w:val="en-US"/>
        </w:rPr>
        <w:t>(in Ukrainian)</w:t>
      </w:r>
    </w:p>
    <w:p w:rsidR="009A5D9C" w:rsidRDefault="009A5D9C" w:rsidP="00011440">
      <w:pPr>
        <w:spacing w:line="360" w:lineRule="auto"/>
        <w:ind w:firstLine="709"/>
        <w:jc w:val="both"/>
        <w:rPr>
          <w:sz w:val="28"/>
          <w:szCs w:val="28"/>
          <w:lang w:val="en-US"/>
        </w:rPr>
      </w:pPr>
    </w:p>
    <w:p w:rsidR="009A5D9C" w:rsidRPr="003C249E" w:rsidRDefault="00D64EAD" w:rsidP="009A5D9C">
      <w:pPr>
        <w:spacing w:line="360" w:lineRule="auto"/>
        <w:ind w:firstLine="709"/>
        <w:jc w:val="right"/>
        <w:rPr>
          <w:sz w:val="28"/>
          <w:szCs w:val="28"/>
          <w:lang w:val="en-US"/>
        </w:rPr>
      </w:pPr>
      <w:bookmarkStart w:id="0" w:name="_GoBack"/>
      <w:bookmarkEnd w:id="0"/>
      <w:proofErr w:type="spellStart"/>
      <w:r>
        <w:rPr>
          <w:rStyle w:val="a6"/>
          <w:color w:val="000000"/>
          <w:sz w:val="28"/>
          <w:szCs w:val="28"/>
          <w:lang w:val="en-US"/>
        </w:rPr>
        <w:t>Sokovnina</w:t>
      </w:r>
      <w:proofErr w:type="spellEnd"/>
      <w:r w:rsidR="009A5D9C" w:rsidRPr="009A5D9C">
        <w:rPr>
          <w:rStyle w:val="a6"/>
          <w:color w:val="000000"/>
          <w:sz w:val="28"/>
          <w:szCs w:val="28"/>
          <w:lang w:val="en-US"/>
        </w:rPr>
        <w:t xml:space="preserve"> </w:t>
      </w:r>
      <w:r>
        <w:rPr>
          <w:rStyle w:val="a6"/>
          <w:color w:val="000000"/>
          <w:sz w:val="28"/>
          <w:szCs w:val="28"/>
          <w:lang w:val="en-US"/>
        </w:rPr>
        <w:t>D.M</w:t>
      </w:r>
      <w:r w:rsidR="009A5D9C" w:rsidRPr="009A5D9C">
        <w:rPr>
          <w:rStyle w:val="a6"/>
          <w:color w:val="000000"/>
          <w:sz w:val="28"/>
          <w:szCs w:val="28"/>
          <w:lang w:val="en-US"/>
        </w:rPr>
        <w:t>.</w:t>
      </w:r>
      <w:r w:rsidR="009A5D9C" w:rsidRPr="009A5D9C">
        <w:rPr>
          <w:color w:val="000000"/>
          <w:sz w:val="28"/>
          <w:szCs w:val="28"/>
          <w:lang w:val="en-US"/>
        </w:rPr>
        <w:br/>
        <w:t xml:space="preserve">Candidate of Economic Sciences, </w:t>
      </w:r>
      <w:r w:rsidR="009A5D9C" w:rsidRPr="009A5D9C">
        <w:rPr>
          <w:color w:val="000000"/>
          <w:sz w:val="28"/>
          <w:szCs w:val="28"/>
          <w:lang w:val="en-US"/>
        </w:rPr>
        <w:br/>
      </w:r>
      <w:r w:rsidR="0049266A" w:rsidRPr="0049266A">
        <w:rPr>
          <w:color w:val="000000"/>
          <w:sz w:val="28"/>
          <w:szCs w:val="28"/>
          <w:lang w:val="en-US"/>
        </w:rPr>
        <w:t>Associate Professor</w:t>
      </w:r>
      <w:r w:rsidR="009A5D9C" w:rsidRPr="003C249E">
        <w:rPr>
          <w:color w:val="000000"/>
          <w:sz w:val="28"/>
          <w:szCs w:val="28"/>
          <w:lang w:val="en-US"/>
        </w:rPr>
        <w:t xml:space="preserve"> at Department of </w:t>
      </w:r>
      <w:r w:rsidR="003C249E" w:rsidRPr="003C249E">
        <w:rPr>
          <w:sz w:val="28"/>
          <w:szCs w:val="28"/>
          <w:lang w:val="en-US"/>
        </w:rPr>
        <w:t>Marketing</w:t>
      </w:r>
      <w:r w:rsidR="009A5D9C" w:rsidRPr="003C249E">
        <w:rPr>
          <w:color w:val="000000"/>
          <w:sz w:val="28"/>
          <w:szCs w:val="28"/>
          <w:lang w:val="en-US"/>
        </w:rPr>
        <w:t>,</w:t>
      </w:r>
      <w:r w:rsidR="009A5D9C" w:rsidRPr="003C249E">
        <w:rPr>
          <w:color w:val="000000"/>
          <w:sz w:val="28"/>
          <w:szCs w:val="28"/>
          <w:lang w:val="en-US"/>
        </w:rPr>
        <w:br/>
      </w:r>
      <w:proofErr w:type="spellStart"/>
      <w:r w:rsidR="003C249E" w:rsidRPr="003C249E">
        <w:rPr>
          <w:rStyle w:val="a6"/>
          <w:b w:val="0"/>
          <w:color w:val="000000"/>
          <w:sz w:val="28"/>
          <w:szCs w:val="28"/>
          <w:bdr w:val="none" w:sz="0" w:space="0" w:color="auto" w:frame="1"/>
          <w:lang w:val="en-US"/>
        </w:rPr>
        <w:t>Uman</w:t>
      </w:r>
      <w:proofErr w:type="spellEnd"/>
      <w:r w:rsidR="003C249E" w:rsidRPr="003C249E">
        <w:rPr>
          <w:rStyle w:val="a6"/>
          <w:b w:val="0"/>
          <w:color w:val="000000"/>
          <w:sz w:val="28"/>
          <w:szCs w:val="28"/>
          <w:bdr w:val="none" w:sz="0" w:space="0" w:color="auto" w:frame="1"/>
          <w:lang w:val="en-US"/>
        </w:rPr>
        <w:t xml:space="preserve"> National University of Horticulture</w:t>
      </w:r>
    </w:p>
    <w:p w:rsidR="009A5D9C" w:rsidRDefault="003C249E" w:rsidP="003C249E">
      <w:pPr>
        <w:pStyle w:val="a3"/>
        <w:spacing w:after="0" w:line="360" w:lineRule="auto"/>
        <w:ind w:left="0" w:firstLine="709"/>
        <w:jc w:val="center"/>
        <w:rPr>
          <w:rFonts w:ascii="Times New Roman" w:hAnsi="Times New Roman"/>
          <w:sz w:val="28"/>
          <w:szCs w:val="28"/>
          <w:lang w:val="en-US"/>
        </w:rPr>
      </w:pPr>
      <w:r w:rsidRPr="003C249E">
        <w:rPr>
          <w:rFonts w:ascii="Times New Roman" w:hAnsi="Times New Roman" w:cs="Times New Roman"/>
          <w:b/>
          <w:sz w:val="28"/>
          <w:szCs w:val="28"/>
          <w:lang w:val="en-US"/>
        </w:rPr>
        <w:t>THEORETICAL ASPECTS OF DEVELOPMENT AND</w:t>
      </w:r>
      <w:r w:rsidRPr="00ED1D51">
        <w:rPr>
          <w:rFonts w:ascii="Times New Roman" w:hAnsi="Times New Roman" w:cs="Times New Roman"/>
          <w:b/>
          <w:sz w:val="28"/>
          <w:szCs w:val="28"/>
          <w:lang w:val="en-US"/>
        </w:rPr>
        <w:t xml:space="preserve"> REALIZATION OF THE MARKETING STRATEGY OF THE HORTICULTURE ENTERPRISES</w:t>
      </w:r>
    </w:p>
    <w:p w:rsidR="009A5D9C" w:rsidRDefault="009A5D9C" w:rsidP="009A5D9C">
      <w:pPr>
        <w:pStyle w:val="a3"/>
        <w:spacing w:after="0" w:line="360" w:lineRule="auto"/>
        <w:ind w:left="0" w:firstLine="709"/>
        <w:jc w:val="both"/>
        <w:rPr>
          <w:rFonts w:ascii="Times New Roman" w:hAnsi="Times New Roman"/>
          <w:sz w:val="28"/>
          <w:szCs w:val="28"/>
          <w:lang w:val="en-US"/>
        </w:rPr>
      </w:pPr>
      <w:r>
        <w:rPr>
          <w:rFonts w:ascii="Times New Roman" w:hAnsi="Times New Roman"/>
          <w:sz w:val="28"/>
          <w:szCs w:val="28"/>
          <w:lang w:val="en-US"/>
        </w:rPr>
        <w:t>Modern social political and economic processes in Ukraine have caused the transformation of scientific and practical approaches towards the production process and agricultural production realization. It has been noted that marketing plays and important role in these processes.</w:t>
      </w:r>
    </w:p>
    <w:p w:rsidR="009A5D9C" w:rsidRDefault="009A5D9C" w:rsidP="009A5D9C">
      <w:pPr>
        <w:pStyle w:val="a3"/>
        <w:spacing w:after="0" w:line="360" w:lineRule="auto"/>
        <w:ind w:left="0" w:firstLine="709"/>
        <w:jc w:val="both"/>
        <w:rPr>
          <w:rFonts w:ascii="Times New Roman" w:hAnsi="Times New Roman"/>
          <w:sz w:val="28"/>
          <w:szCs w:val="28"/>
          <w:lang w:val="en-US"/>
        </w:rPr>
      </w:pPr>
      <w:r>
        <w:rPr>
          <w:rFonts w:ascii="Times New Roman" w:hAnsi="Times New Roman"/>
          <w:sz w:val="28"/>
          <w:szCs w:val="28"/>
          <w:lang w:val="en-US"/>
        </w:rPr>
        <w:lastRenderedPageBreak/>
        <w:t xml:space="preserve">The article analyses scientific approaches towards development of the marketing strategy of the horticulture enterprises. The generalization of the existing scientific approaches towards the classification of the marketing strategies allowed combining them into three groups, such as processing, target (result oriented), and structural. It has been pointed out at the fact that the choice of the certain marketing strategy depends on the certain social and economic situation. It has been suggested to define three main stages of the marketing strategy development. </w:t>
      </w:r>
    </w:p>
    <w:p w:rsidR="009A5D9C" w:rsidRDefault="009A5D9C" w:rsidP="009A5D9C">
      <w:pPr>
        <w:pStyle w:val="a3"/>
        <w:spacing w:after="0" w:line="360" w:lineRule="auto"/>
        <w:ind w:left="0" w:firstLine="709"/>
        <w:jc w:val="both"/>
        <w:rPr>
          <w:rFonts w:ascii="Times New Roman" w:hAnsi="Times New Roman"/>
          <w:sz w:val="28"/>
          <w:szCs w:val="28"/>
          <w:lang w:val="en-US"/>
        </w:rPr>
      </w:pPr>
      <w:r>
        <w:rPr>
          <w:rFonts w:ascii="Times New Roman" w:hAnsi="Times New Roman"/>
          <w:sz w:val="28"/>
          <w:szCs w:val="28"/>
          <w:lang w:val="en-US"/>
        </w:rPr>
        <w:t>The author has proposed to review marketing strategy as a scientifically substantiated foresight of the results of enterprise’s business activity. The realization of the clearly defined marketing measures in its terms is aimed at the achievement of the positive financial result and other set aims. The article points out at the fact that the complex of inner and outer factors influences the development of marketing strategies in horticulture. They are: the enterprise’s management experience, financial capacity, request for production, and the level of competitiveness, political and social situation in the country. It has been noted that in order to increase the efficiency of horticulture enterprises functioning in Ukraine it is necessary to develop and realize individual marketing strategies.</w:t>
      </w:r>
    </w:p>
    <w:p w:rsidR="009A5D9C" w:rsidRPr="00ED1D51" w:rsidRDefault="009A5D9C" w:rsidP="009A5D9C">
      <w:pPr>
        <w:spacing w:line="360" w:lineRule="auto"/>
        <w:ind w:firstLine="709"/>
        <w:jc w:val="both"/>
        <w:rPr>
          <w:sz w:val="28"/>
          <w:szCs w:val="28"/>
          <w:lang w:val="uk-UA"/>
        </w:rPr>
      </w:pPr>
      <w:r>
        <w:rPr>
          <w:sz w:val="28"/>
          <w:szCs w:val="28"/>
          <w:lang w:val="en-US"/>
        </w:rPr>
        <w:t>The author has defined that in spite of the meaning of the marketing strategies, the peculiarity of their development and realization in Ukraine lies in their lack of integrity, use of only separate elements, which can’t fully encourage financial satisfaction of the needs of horticultural enterprises.</w:t>
      </w:r>
    </w:p>
    <w:sectPr w:rsidR="009A5D9C" w:rsidRPr="00ED1D51" w:rsidSect="009A1C0E">
      <w:pgSz w:w="11906" w:h="16838"/>
      <w:pgMar w:top="1134" w:right="1134" w:bottom="1134" w:left="1418"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0002AFF" w:usb1="C000247B" w:usb2="00000009" w:usb3="00000000" w:csb0="000001FF" w:csb1="00000000"/>
  </w:font>
  <w:font w:name="Calibri Light">
    <w:panose1 w:val="020F0302020204030204"/>
    <w:charset w:val="CC"/>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C2722CD"/>
    <w:multiLevelType w:val="hybridMultilevel"/>
    <w:tmpl w:val="36AE06F6"/>
    <w:lvl w:ilvl="0" w:tplc="598CCDE4">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 w15:restartNumberingAfterBreak="0">
    <w:nsid w:val="3FAA1026"/>
    <w:multiLevelType w:val="hybridMultilevel"/>
    <w:tmpl w:val="386E43AC"/>
    <w:lvl w:ilvl="0" w:tplc="DBB66FC4">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 w15:restartNumberingAfterBreak="0">
    <w:nsid w:val="7772316E"/>
    <w:multiLevelType w:val="hybridMultilevel"/>
    <w:tmpl w:val="8BA016B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B1C57"/>
    <w:rsid w:val="00011440"/>
    <w:rsid w:val="0001387D"/>
    <w:rsid w:val="00077374"/>
    <w:rsid w:val="00080F3B"/>
    <w:rsid w:val="00092C73"/>
    <w:rsid w:val="000A0B53"/>
    <w:rsid w:val="00103307"/>
    <w:rsid w:val="00105AD8"/>
    <w:rsid w:val="001060AE"/>
    <w:rsid w:val="0016152B"/>
    <w:rsid w:val="00170863"/>
    <w:rsid w:val="0017612C"/>
    <w:rsid w:val="00182BA6"/>
    <w:rsid w:val="001941DF"/>
    <w:rsid w:val="001A1F6A"/>
    <w:rsid w:val="001D761A"/>
    <w:rsid w:val="001F3F0D"/>
    <w:rsid w:val="00207A70"/>
    <w:rsid w:val="0022300B"/>
    <w:rsid w:val="00246C4F"/>
    <w:rsid w:val="00257464"/>
    <w:rsid w:val="00262847"/>
    <w:rsid w:val="00292539"/>
    <w:rsid w:val="002B1DA5"/>
    <w:rsid w:val="002E1E61"/>
    <w:rsid w:val="002E7251"/>
    <w:rsid w:val="003123CF"/>
    <w:rsid w:val="00320CE9"/>
    <w:rsid w:val="00322982"/>
    <w:rsid w:val="0033689C"/>
    <w:rsid w:val="0036563E"/>
    <w:rsid w:val="00390CAF"/>
    <w:rsid w:val="0039290B"/>
    <w:rsid w:val="003A4C1F"/>
    <w:rsid w:val="003C249E"/>
    <w:rsid w:val="00401C4D"/>
    <w:rsid w:val="0048795C"/>
    <w:rsid w:val="0049266A"/>
    <w:rsid w:val="004948B0"/>
    <w:rsid w:val="0050627D"/>
    <w:rsid w:val="00506BD4"/>
    <w:rsid w:val="00533F05"/>
    <w:rsid w:val="0054124C"/>
    <w:rsid w:val="005F0D45"/>
    <w:rsid w:val="00624F2E"/>
    <w:rsid w:val="00661AFA"/>
    <w:rsid w:val="00667814"/>
    <w:rsid w:val="0067063C"/>
    <w:rsid w:val="00671B86"/>
    <w:rsid w:val="006B7947"/>
    <w:rsid w:val="006E4440"/>
    <w:rsid w:val="00706C05"/>
    <w:rsid w:val="007230D1"/>
    <w:rsid w:val="00724A13"/>
    <w:rsid w:val="00732D07"/>
    <w:rsid w:val="00745A55"/>
    <w:rsid w:val="007924E2"/>
    <w:rsid w:val="007B0036"/>
    <w:rsid w:val="008B0E16"/>
    <w:rsid w:val="00910847"/>
    <w:rsid w:val="009258C3"/>
    <w:rsid w:val="0093050E"/>
    <w:rsid w:val="009340F4"/>
    <w:rsid w:val="00970119"/>
    <w:rsid w:val="0098714F"/>
    <w:rsid w:val="00990369"/>
    <w:rsid w:val="009A1C0E"/>
    <w:rsid w:val="009A5D9C"/>
    <w:rsid w:val="009C4A13"/>
    <w:rsid w:val="00A1127C"/>
    <w:rsid w:val="00A559D2"/>
    <w:rsid w:val="00A61E3E"/>
    <w:rsid w:val="00A8002D"/>
    <w:rsid w:val="00AE7759"/>
    <w:rsid w:val="00AF47E4"/>
    <w:rsid w:val="00B02ECB"/>
    <w:rsid w:val="00B033B3"/>
    <w:rsid w:val="00B172B2"/>
    <w:rsid w:val="00B43166"/>
    <w:rsid w:val="00B46E4B"/>
    <w:rsid w:val="00B6686F"/>
    <w:rsid w:val="00B72935"/>
    <w:rsid w:val="00B740F3"/>
    <w:rsid w:val="00B77DB9"/>
    <w:rsid w:val="00BB1C57"/>
    <w:rsid w:val="00BB3DD7"/>
    <w:rsid w:val="00BC22E0"/>
    <w:rsid w:val="00BC4371"/>
    <w:rsid w:val="00BC445E"/>
    <w:rsid w:val="00BE7619"/>
    <w:rsid w:val="00C00135"/>
    <w:rsid w:val="00C142FD"/>
    <w:rsid w:val="00C16952"/>
    <w:rsid w:val="00C52B9E"/>
    <w:rsid w:val="00C57312"/>
    <w:rsid w:val="00C6637D"/>
    <w:rsid w:val="00C83D8A"/>
    <w:rsid w:val="00CB345C"/>
    <w:rsid w:val="00CC3F0C"/>
    <w:rsid w:val="00D3015F"/>
    <w:rsid w:val="00D47AA7"/>
    <w:rsid w:val="00D53E71"/>
    <w:rsid w:val="00D64EAD"/>
    <w:rsid w:val="00DB40A7"/>
    <w:rsid w:val="00DC75A4"/>
    <w:rsid w:val="00DE0C8A"/>
    <w:rsid w:val="00DF3DB0"/>
    <w:rsid w:val="00DF6C77"/>
    <w:rsid w:val="00E12410"/>
    <w:rsid w:val="00E32453"/>
    <w:rsid w:val="00E43554"/>
    <w:rsid w:val="00E71CC2"/>
    <w:rsid w:val="00E7235D"/>
    <w:rsid w:val="00E75244"/>
    <w:rsid w:val="00E955A5"/>
    <w:rsid w:val="00EA7BD1"/>
    <w:rsid w:val="00ED1D51"/>
    <w:rsid w:val="00EE3C6E"/>
    <w:rsid w:val="00EE6C2C"/>
    <w:rsid w:val="00F23B3F"/>
    <w:rsid w:val="00F40505"/>
    <w:rsid w:val="00F4271F"/>
    <w:rsid w:val="00FC3853"/>
    <w:rsid w:val="00FD20EF"/>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32613CB"/>
  <w15:chartTrackingRefBased/>
  <w15:docId w15:val="{30D859B7-4736-4148-B863-4F4F7D01C3C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E75244"/>
    <w:pPr>
      <w:spacing w:after="0" w:line="240" w:lineRule="auto"/>
    </w:pPr>
    <w:rPr>
      <w:rFonts w:ascii="Times New Roman" w:eastAsia="Times New Roman" w:hAnsi="Times New Roman" w:cs="Times New Roman"/>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092C73"/>
    <w:pPr>
      <w:spacing w:after="160" w:line="259" w:lineRule="auto"/>
      <w:ind w:left="720"/>
      <w:contextualSpacing/>
    </w:pPr>
    <w:rPr>
      <w:rFonts w:asciiTheme="minorHAnsi" w:eastAsiaTheme="minorHAnsi" w:hAnsiTheme="minorHAnsi" w:cstheme="minorBidi"/>
      <w:sz w:val="22"/>
      <w:szCs w:val="22"/>
      <w:lang w:eastAsia="en-US"/>
    </w:rPr>
  </w:style>
  <w:style w:type="character" w:styleId="a4">
    <w:name w:val="Hyperlink"/>
    <w:basedOn w:val="a0"/>
    <w:uiPriority w:val="99"/>
    <w:unhideWhenUsed/>
    <w:rsid w:val="00667814"/>
    <w:rPr>
      <w:color w:val="0563C1" w:themeColor="hyperlink"/>
      <w:u w:val="single"/>
    </w:rPr>
  </w:style>
  <w:style w:type="character" w:styleId="a5">
    <w:name w:val="Emphasis"/>
    <w:basedOn w:val="a0"/>
    <w:uiPriority w:val="20"/>
    <w:qFormat/>
    <w:rsid w:val="00182BA6"/>
    <w:rPr>
      <w:b/>
      <w:bCs/>
      <w:i w:val="0"/>
      <w:iCs w:val="0"/>
    </w:rPr>
  </w:style>
  <w:style w:type="character" w:customStyle="1" w:styleId="st1">
    <w:name w:val="st1"/>
    <w:basedOn w:val="a0"/>
    <w:rsid w:val="00182BA6"/>
  </w:style>
  <w:style w:type="character" w:styleId="a6">
    <w:name w:val="Strong"/>
    <w:basedOn w:val="a0"/>
    <w:uiPriority w:val="22"/>
    <w:qFormat/>
    <w:rsid w:val="00A61E3E"/>
    <w:rPr>
      <w:b/>
      <w:bCs/>
    </w:rPr>
  </w:style>
  <w:style w:type="character" w:customStyle="1" w:styleId="shorttext">
    <w:name w:val="short_text"/>
    <w:basedOn w:val="a0"/>
    <w:rsid w:val="0001144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3236208">
      <w:bodyDiv w:val="1"/>
      <w:marLeft w:val="0"/>
      <w:marRight w:val="0"/>
      <w:marTop w:val="0"/>
      <w:marBottom w:val="0"/>
      <w:divBdr>
        <w:top w:val="none" w:sz="0" w:space="0" w:color="auto"/>
        <w:left w:val="none" w:sz="0" w:space="0" w:color="auto"/>
        <w:bottom w:val="none" w:sz="0" w:space="0" w:color="auto"/>
        <w:right w:val="none" w:sz="0" w:space="0" w:color="auto"/>
      </w:divBdr>
      <w:divsChild>
        <w:div w:id="669255013">
          <w:marLeft w:val="0"/>
          <w:marRight w:val="0"/>
          <w:marTop w:val="300"/>
          <w:marBottom w:val="0"/>
          <w:divBdr>
            <w:top w:val="none" w:sz="0" w:space="0" w:color="auto"/>
            <w:left w:val="none" w:sz="0" w:space="0" w:color="auto"/>
            <w:bottom w:val="none" w:sz="0" w:space="0" w:color="auto"/>
            <w:right w:val="none" w:sz="0" w:space="0" w:color="auto"/>
          </w:divBdr>
          <w:divsChild>
            <w:div w:id="1862235392">
              <w:marLeft w:val="0"/>
              <w:marRight w:val="0"/>
              <w:marTop w:val="45"/>
              <w:marBottom w:val="45"/>
              <w:divBdr>
                <w:top w:val="none" w:sz="0" w:space="0" w:color="auto"/>
                <w:left w:val="none" w:sz="0" w:space="0" w:color="auto"/>
                <w:bottom w:val="none" w:sz="0" w:space="0" w:color="auto"/>
                <w:right w:val="none" w:sz="0" w:space="0" w:color="auto"/>
              </w:divBdr>
              <w:divsChild>
                <w:div w:id="685789686">
                  <w:marLeft w:val="0"/>
                  <w:marRight w:val="0"/>
                  <w:marTop w:val="150"/>
                  <w:marBottom w:val="0"/>
                  <w:divBdr>
                    <w:top w:val="single" w:sz="6" w:space="4" w:color="851C19"/>
                    <w:left w:val="single" w:sz="6" w:space="4" w:color="851C19"/>
                    <w:bottom w:val="single" w:sz="6" w:space="4" w:color="851C19"/>
                    <w:right w:val="single" w:sz="6" w:space="4" w:color="851C19"/>
                  </w:divBdr>
                  <w:divsChild>
                    <w:div w:id="16371025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13327662">
      <w:bodyDiv w:val="1"/>
      <w:marLeft w:val="0"/>
      <w:marRight w:val="0"/>
      <w:marTop w:val="0"/>
      <w:marBottom w:val="0"/>
      <w:divBdr>
        <w:top w:val="none" w:sz="0" w:space="0" w:color="auto"/>
        <w:left w:val="none" w:sz="0" w:space="0" w:color="auto"/>
        <w:bottom w:val="none" w:sz="0" w:space="0" w:color="auto"/>
        <w:right w:val="none" w:sz="0" w:space="0" w:color="auto"/>
      </w:divBdr>
      <w:divsChild>
        <w:div w:id="81338732">
          <w:marLeft w:val="0"/>
          <w:marRight w:val="0"/>
          <w:marTop w:val="0"/>
          <w:marBottom w:val="0"/>
          <w:divBdr>
            <w:top w:val="none" w:sz="0" w:space="0" w:color="auto"/>
            <w:left w:val="none" w:sz="0" w:space="0" w:color="auto"/>
            <w:bottom w:val="none" w:sz="0" w:space="0" w:color="auto"/>
            <w:right w:val="none" w:sz="0" w:space="0" w:color="auto"/>
          </w:divBdr>
          <w:divsChild>
            <w:div w:id="1161236027">
              <w:marLeft w:val="0"/>
              <w:marRight w:val="0"/>
              <w:marTop w:val="0"/>
              <w:marBottom w:val="0"/>
              <w:divBdr>
                <w:top w:val="none" w:sz="0" w:space="0" w:color="auto"/>
                <w:left w:val="none" w:sz="0" w:space="0" w:color="auto"/>
                <w:bottom w:val="none" w:sz="0" w:space="0" w:color="auto"/>
                <w:right w:val="none" w:sz="0" w:space="0" w:color="auto"/>
              </w:divBdr>
              <w:divsChild>
                <w:div w:id="1748650174">
                  <w:marLeft w:val="0"/>
                  <w:marRight w:val="0"/>
                  <w:marTop w:val="0"/>
                  <w:marBottom w:val="0"/>
                  <w:divBdr>
                    <w:top w:val="none" w:sz="0" w:space="0" w:color="auto"/>
                    <w:left w:val="none" w:sz="0" w:space="0" w:color="auto"/>
                    <w:bottom w:val="none" w:sz="0" w:space="0" w:color="auto"/>
                    <w:right w:val="none" w:sz="0" w:space="0" w:color="auto"/>
                  </w:divBdr>
                  <w:divsChild>
                    <w:div w:id="2122992975">
                      <w:marLeft w:val="75"/>
                      <w:marRight w:val="75"/>
                      <w:marTop w:val="75"/>
                      <w:marBottom w:val="75"/>
                      <w:divBdr>
                        <w:top w:val="none" w:sz="0" w:space="0" w:color="auto"/>
                        <w:left w:val="none" w:sz="0" w:space="0" w:color="auto"/>
                        <w:bottom w:val="none" w:sz="0" w:space="0" w:color="auto"/>
                        <w:right w:val="none" w:sz="0" w:space="0" w:color="auto"/>
                      </w:divBdr>
                      <w:divsChild>
                        <w:div w:id="11973490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google.com.ua/search?hl=uk&amp;tbo=p&amp;tbm=bks&amp;q=inauthor:%22Nigel+F.+Piercy%22"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hyperlink" Target="https://www.google.com.ua/search?hl=uk&amp;tbo=p&amp;tbm=bks&amp;q=inauthor:%22David+W.+Cravens%22" TargetMode="Externa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https://www.google.com.ua/search?hl=uk&amp;tbo=p&amp;tbm=bks&amp;q=inauthor:%22David+W.+Cravens%22" TargetMode="External"/><Relationship Id="rId11" Type="http://schemas.openxmlformats.org/officeDocument/2006/relationships/hyperlink" Target="http://www.economy.nayka.com.ua/?op=1&amp;z=3454" TargetMode="External"/><Relationship Id="rId5" Type="http://schemas.openxmlformats.org/officeDocument/2006/relationships/webSettings" Target="webSettings.xml"/><Relationship Id="rId10" Type="http://schemas.openxmlformats.org/officeDocument/2006/relationships/hyperlink" Target="https://www.google.com.ua/search?hl=uk&amp;tbo=p&amp;tbm=bks&amp;q=inauthor:%22Nigel+F.+Piercy%22" TargetMode="External"/><Relationship Id="rId4" Type="http://schemas.openxmlformats.org/officeDocument/2006/relationships/settings" Target="settings.xml"/><Relationship Id="rId9" Type="http://schemas.openxmlformats.org/officeDocument/2006/relationships/hyperlink" Target="https://www.google.com.ua/search?hl=uk&amp;tbo=p&amp;tbm=bks&amp;q=inauthor:%22David+W.+Cravens%22"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97DBECF-353A-49EC-A35C-77E836FCDD2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43</TotalTime>
  <Pages>13</Pages>
  <Words>3351</Words>
  <Characters>19104</Characters>
  <Application>Microsoft Office Word</Application>
  <DocSecurity>0</DocSecurity>
  <Lines>159</Lines>
  <Paragraphs>44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22411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Пользователь Windows</dc:creator>
  <cp:keywords/>
  <dc:description/>
  <cp:lastModifiedBy>Пользователь Windows</cp:lastModifiedBy>
  <cp:revision>12</cp:revision>
  <dcterms:created xsi:type="dcterms:W3CDTF">2018-03-07T09:11:00Z</dcterms:created>
  <dcterms:modified xsi:type="dcterms:W3CDTF">2018-03-07T16:16:00Z</dcterms:modified>
</cp:coreProperties>
</file>